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F2009" w:rsidRPr="00FB36E2" w:rsidRDefault="00FF2009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FD5C53" w:rsidRPr="00FB36E2" w:rsidRDefault="00FD5C53" w:rsidP="00FD5C53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FD5C53" w:rsidRPr="00FB36E2" w:rsidRDefault="00FD5C53" w:rsidP="00FD5C53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№ </w:t>
      </w:r>
      <w:r>
        <w:rPr>
          <w:b/>
          <w:bCs/>
          <w:sz w:val="28"/>
          <w:szCs w:val="28"/>
        </w:rPr>
        <w:t>288-7</w:t>
      </w:r>
      <w:r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FD5C53" w:rsidRPr="00ED7A9B" w:rsidRDefault="00FD5C53" w:rsidP="00FD5C53">
      <w:pPr>
        <w:spacing w:line="235" w:lineRule="auto"/>
        <w:ind w:right="-185"/>
        <w:jc w:val="center"/>
        <w:rPr>
          <w:b/>
          <w:spacing w:val="-10"/>
          <w:sz w:val="28"/>
          <w:szCs w:val="28"/>
        </w:rPr>
      </w:pPr>
      <w:r w:rsidRPr="00FB36E2">
        <w:rPr>
          <w:b/>
          <w:sz w:val="28"/>
          <w:szCs w:val="28"/>
        </w:rPr>
        <w:t xml:space="preserve">изменений </w:t>
      </w:r>
      <w:r w:rsidRPr="00FB36E2">
        <w:rPr>
          <w:b/>
          <w:spacing w:val="-10"/>
          <w:sz w:val="28"/>
          <w:szCs w:val="28"/>
        </w:rPr>
        <w:t xml:space="preserve">в Закон Чувашской Республики </w:t>
      </w:r>
      <w:r w:rsidRPr="00FB36E2">
        <w:rPr>
          <w:rStyle w:val="a5"/>
          <w:b/>
          <w:color w:val="auto"/>
          <w:sz w:val="28"/>
          <w:szCs w:val="28"/>
        </w:rPr>
        <w:t xml:space="preserve">"О </w:t>
      </w:r>
      <w:r>
        <w:rPr>
          <w:rStyle w:val="a5"/>
          <w:b/>
          <w:color w:val="auto"/>
          <w:sz w:val="28"/>
          <w:szCs w:val="28"/>
        </w:rPr>
        <w:t xml:space="preserve">выборах депутатов </w:t>
      </w:r>
    </w:p>
    <w:p w:rsidR="00FD5C53" w:rsidRPr="00FB36E2" w:rsidRDefault="00FD5C53" w:rsidP="00FD5C53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ED7A9B">
        <w:rPr>
          <w:b/>
          <w:spacing w:val="-10"/>
          <w:sz w:val="28"/>
          <w:szCs w:val="28"/>
        </w:rPr>
        <w:t>Государственного Совета Чувашской Республики"</w:t>
      </w:r>
    </w:p>
    <w:p w:rsidR="00FD5C53" w:rsidRPr="00B477B2" w:rsidRDefault="00FD5C53" w:rsidP="00FD5C53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FD5C53" w:rsidRPr="00FD5C53" w:rsidRDefault="00FD5C53" w:rsidP="00FD5C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Проектом закона Чувашской Республики № 2</w:t>
      </w:r>
      <w:r>
        <w:rPr>
          <w:color w:val="000000" w:themeColor="text1"/>
          <w:spacing w:val="-2"/>
          <w:sz w:val="28"/>
          <w:szCs w:val="28"/>
        </w:rPr>
        <w:t>88</w:t>
      </w:r>
      <w:r w:rsidRPr="00B477B2">
        <w:rPr>
          <w:color w:val="000000" w:themeColor="text1"/>
          <w:spacing w:val="-2"/>
          <w:sz w:val="28"/>
          <w:szCs w:val="28"/>
        </w:rPr>
        <w:t>-7 "О внесении изменени</w:t>
      </w:r>
      <w:r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br/>
        <w:t xml:space="preserve">в Закон Чувашской Республики </w:t>
      </w:r>
      <w:r w:rsidRPr="00B477B2">
        <w:rPr>
          <w:rStyle w:val="a5"/>
          <w:color w:val="000000" w:themeColor="text1"/>
          <w:spacing w:val="-2"/>
          <w:sz w:val="28"/>
          <w:szCs w:val="28"/>
        </w:rPr>
        <w:t xml:space="preserve">"О </w:t>
      </w:r>
      <w:r>
        <w:rPr>
          <w:rStyle w:val="a5"/>
          <w:color w:val="000000" w:themeColor="text1"/>
          <w:spacing w:val="-2"/>
          <w:sz w:val="28"/>
          <w:szCs w:val="28"/>
        </w:rPr>
        <w:t>выборах</w:t>
      </w:r>
      <w:r w:rsidRPr="00ED7A9B">
        <w:rPr>
          <w:spacing w:val="-10"/>
          <w:sz w:val="28"/>
          <w:szCs w:val="28"/>
        </w:rPr>
        <w:t xml:space="preserve"> депутат</w:t>
      </w:r>
      <w:r>
        <w:rPr>
          <w:spacing w:val="-10"/>
          <w:sz w:val="28"/>
          <w:szCs w:val="28"/>
        </w:rPr>
        <w:t>ов</w:t>
      </w:r>
      <w:r w:rsidRPr="00ED7A9B">
        <w:rPr>
          <w:spacing w:val="-10"/>
          <w:sz w:val="28"/>
          <w:szCs w:val="28"/>
        </w:rPr>
        <w:t xml:space="preserve"> Государственного Совета Чувашской Республики" </w:t>
      </w:r>
      <w:r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>
        <w:rPr>
          <w:color w:val="000000" w:themeColor="text1"/>
          <w:spacing w:val="-2"/>
          <w:sz w:val="28"/>
          <w:szCs w:val="28"/>
        </w:rPr>
        <w:t>, разработанным в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FD5C53">
        <w:rPr>
          <w:color w:val="000000" w:themeColor="text1"/>
          <w:spacing w:val="-2"/>
          <w:sz w:val="28"/>
          <w:szCs w:val="28"/>
        </w:rPr>
        <w:t>связи с прин</w:t>
      </w:r>
      <w:r w:rsidRPr="00FD5C53">
        <w:rPr>
          <w:color w:val="000000" w:themeColor="text1"/>
          <w:spacing w:val="-2"/>
          <w:sz w:val="28"/>
          <w:szCs w:val="28"/>
        </w:rPr>
        <w:t>я</w:t>
      </w:r>
      <w:r w:rsidRPr="00FD5C53">
        <w:rPr>
          <w:color w:val="000000" w:themeColor="text1"/>
          <w:spacing w:val="-2"/>
          <w:sz w:val="28"/>
          <w:szCs w:val="28"/>
        </w:rPr>
        <w:t>тием Федерального закона от 15 мая 2024 года № 99-ФЗ "О внесении изменений в Федеральный закон "Об основных гарантиях избирательных прав и права на участие в референдуме граждан Российской Федерации" и отдельные законод</w:t>
      </w:r>
      <w:r w:rsidRPr="00FD5C53">
        <w:rPr>
          <w:color w:val="000000" w:themeColor="text1"/>
          <w:spacing w:val="-2"/>
          <w:sz w:val="28"/>
          <w:szCs w:val="28"/>
        </w:rPr>
        <w:t>а</w:t>
      </w:r>
      <w:r w:rsidRPr="00FD5C53">
        <w:rPr>
          <w:color w:val="000000" w:themeColor="text1"/>
          <w:spacing w:val="-2"/>
          <w:sz w:val="28"/>
          <w:szCs w:val="28"/>
        </w:rPr>
        <w:t>тельные акты Российской</w:t>
      </w:r>
      <w:proofErr w:type="gramEnd"/>
      <w:r w:rsidRPr="00FD5C53">
        <w:rPr>
          <w:color w:val="000000" w:themeColor="text1"/>
          <w:spacing w:val="-2"/>
          <w:sz w:val="28"/>
          <w:szCs w:val="28"/>
        </w:rPr>
        <w:t xml:space="preserve"> Федерации"</w:t>
      </w:r>
      <w:r>
        <w:rPr>
          <w:color w:val="000000" w:themeColor="text1"/>
          <w:spacing w:val="-2"/>
          <w:sz w:val="28"/>
          <w:szCs w:val="28"/>
        </w:rPr>
        <w:t>,</w:t>
      </w:r>
      <w:r w:rsidRPr="00FD5C53">
        <w:rPr>
          <w:color w:val="000000" w:themeColor="text1"/>
          <w:spacing w:val="-2"/>
          <w:sz w:val="28"/>
          <w:szCs w:val="28"/>
        </w:rPr>
        <w:t xml:space="preserve"> вводится запрет лицам со статусом ин</w:t>
      </w:r>
      <w:r w:rsidRPr="00FD5C53">
        <w:rPr>
          <w:color w:val="000000" w:themeColor="text1"/>
          <w:spacing w:val="-2"/>
          <w:sz w:val="28"/>
          <w:szCs w:val="28"/>
        </w:rPr>
        <w:t>о</w:t>
      </w:r>
      <w:r w:rsidRPr="00FD5C53">
        <w:rPr>
          <w:color w:val="000000" w:themeColor="text1"/>
          <w:spacing w:val="-2"/>
          <w:sz w:val="28"/>
          <w:szCs w:val="28"/>
        </w:rPr>
        <w:t>странного агента участвовать в выборах депутатов Государственного Совета Ч</w:t>
      </w:r>
      <w:r w:rsidRPr="00FD5C53">
        <w:rPr>
          <w:color w:val="000000" w:themeColor="text1"/>
          <w:spacing w:val="-2"/>
          <w:sz w:val="28"/>
          <w:szCs w:val="28"/>
        </w:rPr>
        <w:t>у</w:t>
      </w:r>
      <w:r w:rsidRPr="00FD5C53">
        <w:rPr>
          <w:color w:val="000000" w:themeColor="text1"/>
          <w:spacing w:val="-2"/>
          <w:sz w:val="28"/>
          <w:szCs w:val="28"/>
        </w:rPr>
        <w:t>вашской Республики</w:t>
      </w:r>
      <w:r>
        <w:rPr>
          <w:color w:val="000000" w:themeColor="text1"/>
          <w:spacing w:val="-2"/>
          <w:sz w:val="28"/>
          <w:szCs w:val="28"/>
        </w:rPr>
        <w:t xml:space="preserve">, а также вносятся иные корреспондирующие изменения, связанные с введением указанного ограничения. </w:t>
      </w:r>
      <w:r w:rsidR="007246A0">
        <w:rPr>
          <w:color w:val="000000" w:themeColor="text1"/>
          <w:spacing w:val="-2"/>
          <w:sz w:val="28"/>
          <w:szCs w:val="28"/>
        </w:rPr>
        <w:t>Кроме того,</w:t>
      </w:r>
      <w:r>
        <w:rPr>
          <w:color w:val="000000" w:themeColor="text1"/>
          <w:spacing w:val="-2"/>
          <w:sz w:val="28"/>
          <w:szCs w:val="28"/>
        </w:rPr>
        <w:t xml:space="preserve"> у</w:t>
      </w:r>
      <w:r w:rsidRPr="00FD5C53">
        <w:rPr>
          <w:color w:val="000000" w:themeColor="text1"/>
          <w:spacing w:val="-2"/>
          <w:sz w:val="28"/>
          <w:szCs w:val="28"/>
        </w:rPr>
        <w:t>станавливается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FD5C53">
        <w:rPr>
          <w:color w:val="000000" w:themeColor="text1"/>
          <w:spacing w:val="-2"/>
          <w:sz w:val="28"/>
          <w:szCs w:val="28"/>
        </w:rPr>
        <w:t>предельный размер расходования средств избирательного фонда кандидата, и</w:t>
      </w:r>
      <w:r w:rsidRPr="00FD5C53">
        <w:rPr>
          <w:color w:val="000000" w:themeColor="text1"/>
          <w:spacing w:val="-2"/>
          <w:sz w:val="28"/>
          <w:szCs w:val="28"/>
        </w:rPr>
        <w:t>з</w:t>
      </w:r>
      <w:r w:rsidRPr="00FD5C53">
        <w:rPr>
          <w:color w:val="000000" w:themeColor="text1"/>
          <w:spacing w:val="-2"/>
          <w:sz w:val="28"/>
          <w:szCs w:val="28"/>
        </w:rPr>
        <w:t>бирательного объединения, которое может осуществляться до регистрации ка</w:t>
      </w:r>
      <w:r w:rsidRPr="00FD5C53">
        <w:rPr>
          <w:color w:val="000000" w:themeColor="text1"/>
          <w:spacing w:val="-2"/>
          <w:sz w:val="28"/>
          <w:szCs w:val="28"/>
        </w:rPr>
        <w:t>н</w:t>
      </w:r>
      <w:r w:rsidRPr="00FD5C53">
        <w:rPr>
          <w:color w:val="000000" w:themeColor="text1"/>
          <w:spacing w:val="-2"/>
          <w:sz w:val="28"/>
          <w:szCs w:val="28"/>
        </w:rPr>
        <w:t>дида</w:t>
      </w:r>
      <w:r>
        <w:rPr>
          <w:color w:val="000000" w:themeColor="text1"/>
          <w:spacing w:val="-2"/>
          <w:sz w:val="28"/>
          <w:szCs w:val="28"/>
        </w:rPr>
        <w:t>та, списка кандидатов</w:t>
      </w:r>
      <w:r w:rsidRPr="00FD5C53">
        <w:rPr>
          <w:color w:val="000000" w:themeColor="text1"/>
          <w:spacing w:val="-2"/>
          <w:sz w:val="28"/>
          <w:szCs w:val="28"/>
        </w:rPr>
        <w:t>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246A0" w:rsidRDefault="004D3853" w:rsidP="00B0698D">
      <w:pPr>
        <w:spacing w:line="235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FF2009" w:rsidRDefault="00FF2009" w:rsidP="001318B0">
      <w:pPr>
        <w:rPr>
          <w:color w:val="000000" w:themeColor="text1"/>
          <w:sz w:val="16"/>
          <w:szCs w:val="16"/>
        </w:rPr>
      </w:pPr>
    </w:p>
    <w:p w:rsidR="00FB07EE" w:rsidRPr="00FF2009" w:rsidRDefault="00FB07EE" w:rsidP="001318B0">
      <w:pPr>
        <w:rPr>
          <w:color w:val="000000" w:themeColor="text1"/>
          <w:sz w:val="16"/>
          <w:szCs w:val="16"/>
        </w:rPr>
      </w:pPr>
      <w:bookmarkStart w:id="0" w:name="_GoBack"/>
      <w:bookmarkEnd w:id="0"/>
      <w:r w:rsidRPr="00FF2009">
        <w:rPr>
          <w:color w:val="000000" w:themeColor="text1"/>
          <w:sz w:val="16"/>
          <w:szCs w:val="16"/>
        </w:rPr>
        <w:t>Семенова И.А</w:t>
      </w:r>
      <w:r w:rsidR="00B477B2" w:rsidRPr="00FF2009">
        <w:rPr>
          <w:color w:val="000000" w:themeColor="text1"/>
          <w:sz w:val="16"/>
          <w:szCs w:val="16"/>
        </w:rPr>
        <w:t>.</w:t>
      </w:r>
      <w:r w:rsidR="007246A0" w:rsidRPr="00FF2009">
        <w:rPr>
          <w:color w:val="000000" w:themeColor="text1"/>
          <w:sz w:val="16"/>
          <w:szCs w:val="16"/>
        </w:rPr>
        <w:t xml:space="preserve">, </w:t>
      </w:r>
      <w:r w:rsidR="00B477B2" w:rsidRPr="00FF2009">
        <w:rPr>
          <w:color w:val="000000" w:themeColor="text1"/>
          <w:sz w:val="16"/>
          <w:szCs w:val="16"/>
        </w:rPr>
        <w:t>56</w:t>
      </w:r>
      <w:r w:rsidRPr="00FF2009">
        <w:rPr>
          <w:color w:val="000000" w:themeColor="text1"/>
          <w:sz w:val="16"/>
          <w:szCs w:val="16"/>
        </w:rPr>
        <w:t>-</w:t>
      </w:r>
      <w:r w:rsidR="00B477B2" w:rsidRPr="00FF2009">
        <w:rPr>
          <w:color w:val="000000" w:themeColor="text1"/>
          <w:sz w:val="16"/>
          <w:szCs w:val="16"/>
        </w:rPr>
        <w:t>53</w:t>
      </w:r>
      <w:r w:rsidRPr="00FF2009">
        <w:rPr>
          <w:color w:val="000000" w:themeColor="text1"/>
          <w:sz w:val="16"/>
          <w:szCs w:val="16"/>
        </w:rPr>
        <w:t>-</w:t>
      </w:r>
      <w:r w:rsidR="00B477B2" w:rsidRPr="00FF2009">
        <w:rPr>
          <w:color w:val="000000" w:themeColor="text1"/>
          <w:sz w:val="16"/>
          <w:szCs w:val="16"/>
        </w:rPr>
        <w:t>5</w:t>
      </w:r>
      <w:r w:rsidRPr="00FF2009">
        <w:rPr>
          <w:color w:val="000000" w:themeColor="text1"/>
          <w:sz w:val="16"/>
          <w:szCs w:val="16"/>
        </w:rPr>
        <w:t>6</w:t>
      </w:r>
      <w:r w:rsidR="003857EC" w:rsidRPr="00FF2009">
        <w:rPr>
          <w:color w:val="000000" w:themeColor="text1"/>
          <w:sz w:val="16"/>
          <w:szCs w:val="16"/>
        </w:rPr>
        <w:t xml:space="preserve"> доп. 1050</w:t>
      </w:r>
    </w:p>
    <w:sectPr w:rsidR="00FB07EE" w:rsidRPr="00FF2009" w:rsidSect="00FF2009">
      <w:headerReference w:type="even" r:id="rId8"/>
      <w:headerReference w:type="default" r:id="rId9"/>
      <w:pgSz w:w="11906" w:h="16838"/>
      <w:pgMar w:top="1134" w:right="851" w:bottom="45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2009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246A0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  <w:rsid w:val="00FD5C53"/>
    <w:rsid w:val="00FF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F95EC-48F2-420F-AA72-F87B834B6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2024-06-04T13:16:00Z</cp:lastPrinted>
  <dcterms:created xsi:type="dcterms:W3CDTF">2022-10-12T06:09:00Z</dcterms:created>
  <dcterms:modified xsi:type="dcterms:W3CDTF">2024-06-04T13:16:00Z</dcterms:modified>
</cp:coreProperties>
</file>