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-629919</wp:posOffset>
                </wp:positionV>
                <wp:extent cx="2937510" cy="5715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375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240.95pt;mso-position-horizontal:absolute;mso-position-vertical-relative:text;margin-top:-49.60pt;mso-position-vertical:absolute;width:231.30pt;height:45.00pt;mso-wrap-distance-left:9.00pt;mso-wrap-distance-top:0.00pt;mso-wrap-distance-right:9.00pt;mso-wrap-distance-bottom:0.00pt;visibility:visible;" filled="f" stroked="f">
                <v:textbox inset="0,0,0,0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Указ Главы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Чувашской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 августа 2024 г. № 75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73 Конституции Чувашской Республики,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 о с т а н о в л я 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В пункте 1 Указа Главы Чувашской Республики от 1 августа </w:t>
      </w:r>
      <w:r>
        <w:rPr>
          <w:sz w:val="28"/>
          <w:szCs w:val="28"/>
        </w:rPr>
        <w:br/>
        <w:t xml:space="preserve">2024 г. № 75 «</w:t>
      </w:r>
      <w:r>
        <w:rPr>
          <w:sz w:val="28"/>
          <w:szCs w:val="28"/>
        </w:rPr>
        <w:t xml:space="preserve">О единовременной денежной выплате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Указом Президента Российской Федерации от 31 июля 2024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644 </w:t>
      </w:r>
      <w:r>
        <w:rPr>
          <w:sz w:val="28"/>
          <w:szCs w:val="28"/>
        </w:rPr>
        <w:br/>
        <w:t xml:space="preserve">«</w:t>
      </w:r>
      <w:r>
        <w:rPr>
          <w:sz w:val="28"/>
          <w:szCs w:val="28"/>
        </w:rPr>
        <w:t xml:space="preserve">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(в редакции указов Главы Чувашской Республики от 1 ноября 2024</w:t>
      </w:r>
      <w:r>
        <w:rPr>
          <w:sz w:val="28"/>
          <w:szCs w:val="28"/>
        </w:rPr>
        <w:t xml:space="preserve"> г. № 117, от 25 декабря 2024 г. № 147, от 28 декабря 2024 г. № 148) </w:t>
      </w:r>
      <w:r>
        <w:rPr>
          <w:sz w:val="28"/>
          <w:szCs w:val="28"/>
        </w:rPr>
        <w:t xml:space="preserve">слова «1,4 млн. рублей» заменить словами «2,1 млн. рублей», слова «</w:t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1 января по 31 декабря 2025 г.» заменить словами «в период с 1 января по 31 марта 2025 г.</w:t>
      </w:r>
      <w:r>
        <w:rPr>
          <w:sz w:val="28"/>
          <w:szCs w:val="28"/>
        </w:rPr>
        <w:t xml:space="preserve">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Настоящий Указ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1 января 2025 года.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Глава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Чувашской Республики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>
        <w:rPr>
          <w:rFonts w:ascii="Times New Roman" w:hAnsi="Times New Roman"/>
          <w:sz w:val="28"/>
        </w:rPr>
        <w:t xml:space="preserve">О.Николаев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Чебоксары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января 2025 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№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/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2531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226535</wp:posOffset>
                </wp:positionV>
                <wp:extent cx="2057400" cy="889000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014753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888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5312;o:allowoverlap:true;o:allowincell:true;mso-position-horizontal-relative:text;margin-left:291.60pt;mso-position-horizontal:absolute;mso-position-vertical-relative:text;margin-top:17.84pt;mso-position-vertical:absolute;width:162.00pt;height:70.00pt;mso-wrap-distance-left:9.07pt;mso-wrap-distance-top:0.00pt;mso-wrap-distance-right:9.07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framePr w:wrap="around" w:vAnchor="text" w:hAnchor="margin" w:xAlign="center" w:y="1"/>
      <w:rPr>
        <w:rStyle w:val="913"/>
        <w:rFonts w:ascii="Times New Roman" w:hAnsi="Times New Roman"/>
        <w:sz w:val="24"/>
        <w:szCs w:val="24"/>
      </w:rPr>
    </w:pPr>
    <w:r>
      <w:rPr>
        <w:rStyle w:val="913"/>
        <w:rFonts w:ascii="Times New Roman" w:hAnsi="Times New Roman"/>
        <w:sz w:val="24"/>
        <w:szCs w:val="24"/>
      </w:rPr>
      <w:fldChar w:fldCharType="begin"/>
    </w:r>
    <w:r>
      <w:rPr>
        <w:rStyle w:val="913"/>
        <w:rFonts w:ascii="Times New Roman" w:hAnsi="Times New Roman"/>
        <w:sz w:val="24"/>
        <w:szCs w:val="24"/>
      </w:rPr>
      <w:instrText xml:space="preserve">PAGE  </w:instrText>
    </w:r>
    <w:r>
      <w:rPr>
        <w:rStyle w:val="913"/>
        <w:rFonts w:ascii="Times New Roman" w:hAnsi="Times New Roman"/>
        <w:sz w:val="24"/>
        <w:szCs w:val="24"/>
      </w:rPr>
      <w:fldChar w:fldCharType="separate"/>
    </w:r>
    <w:r>
      <w:rPr>
        <w:rStyle w:val="913"/>
        <w:rFonts w:ascii="Times New Roman" w:hAnsi="Times New Roman"/>
        <w:sz w:val="24"/>
        <w:szCs w:val="24"/>
      </w:rPr>
      <w:t xml:space="preserve">2</w:t>
    </w:r>
    <w:r>
      <w:rPr>
        <w:rStyle w:val="913"/>
        <w:rFonts w:ascii="Times New Roman" w:hAnsi="Times New Roman"/>
        <w:sz w:val="24"/>
        <w:szCs w:val="24"/>
      </w:rPr>
      <w:fldChar w:fldCharType="end"/>
    </w:r>
    <w:r>
      <w:rPr>
        <w:rStyle w:val="913"/>
        <w:rFonts w:ascii="Times New Roman" w:hAnsi="Times New Roman"/>
        <w:sz w:val="24"/>
        <w:szCs w:val="24"/>
      </w:rPr>
    </w:r>
    <w:r>
      <w:rPr>
        <w:rStyle w:val="913"/>
        <w:rFonts w:ascii="Times New Roman" w:hAnsi="Times New Roman"/>
        <w:sz w:val="24"/>
        <w:szCs w:val="24"/>
      </w:rPr>
    </w:r>
  </w:p>
  <w:p>
    <w:pPr>
      <w:pStyle w:val="71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framePr w:wrap="around" w:vAnchor="text" w:hAnchor="margin" w:xAlign="center" w:y="1"/>
      <w:rPr>
        <w:rStyle w:val="913"/>
      </w:rPr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separate"/>
    </w:r>
    <w:r>
      <w:rPr>
        <w:rStyle w:val="913"/>
      </w:rPr>
      <w:t xml:space="preserve">2</w: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696">
    <w:name w:val="Heading 1"/>
    <w:basedOn w:val="695"/>
    <w:next w:val="695"/>
    <w:link w:val="787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697">
    <w:name w:val="Heading 2"/>
    <w:basedOn w:val="695"/>
    <w:next w:val="695"/>
    <w:link w:val="788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698">
    <w:name w:val="Heading 3"/>
    <w:basedOn w:val="695"/>
    <w:next w:val="695"/>
    <w:link w:val="789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699">
    <w:name w:val="Heading 4"/>
    <w:basedOn w:val="695"/>
    <w:next w:val="695"/>
    <w:link w:val="790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9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9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02">
    <w:name w:val="Heading 7"/>
    <w:basedOn w:val="695"/>
    <w:next w:val="695"/>
    <w:link w:val="793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703">
    <w:name w:val="Heading 8"/>
    <w:basedOn w:val="695"/>
    <w:next w:val="695"/>
    <w:link w:val="794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704">
    <w:name w:val="Heading 9"/>
    <w:basedOn w:val="695"/>
    <w:next w:val="695"/>
    <w:link w:val="795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>
    <w:name w:val="Title"/>
    <w:basedOn w:val="695"/>
    <w:next w:val="695"/>
    <w:link w:val="796"/>
    <w:pPr>
      <w:spacing w:before="300"/>
      <w:contextualSpacing/>
    </w:pPr>
    <w:rPr>
      <w:sz w:val="48"/>
      <w:szCs w:val="48"/>
    </w:rPr>
  </w:style>
  <w:style w:type="paragraph" w:styleId="709">
    <w:name w:val="Subtitle"/>
    <w:basedOn w:val="695"/>
    <w:next w:val="695"/>
    <w:link w:val="797"/>
    <w:pPr>
      <w:spacing w:before="200"/>
    </w:pPr>
    <w:rPr>
      <w:sz w:val="24"/>
      <w:szCs w:val="24"/>
    </w:rPr>
  </w:style>
  <w:style w:type="paragraph" w:styleId="710">
    <w:name w:val="Header"/>
    <w:basedOn w:val="695"/>
    <w:link w:val="911"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711">
    <w:name w:val="Footer"/>
    <w:basedOn w:val="695"/>
    <w:link w:val="912"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712">
    <w:name w:val="Caption"/>
    <w:basedOn w:val="695"/>
    <w:next w:val="695"/>
    <w:semiHidden/>
    <w:rPr>
      <w:b/>
      <w:bCs/>
      <w:color w:val="4f81bd"/>
      <w:sz w:val="18"/>
      <w:szCs w:val="18"/>
    </w:rPr>
  </w:style>
  <w:style w:type="table" w:styleId="713">
    <w:name w:val="Table Grid"/>
    <w:basedOn w:val="706"/>
    <w:rPr>
      <w:lang w:eastAsia="ru-RU"/>
    </w:rPr>
    <w:tblPr/>
  </w:style>
  <w:style w:type="character" w:styleId="714">
    <w:name w:val="Hyperlink"/>
    <w:basedOn w:val="705"/>
    <w:rPr>
      <w:color w:val="0000ff"/>
      <w:u w:val="single"/>
    </w:rPr>
  </w:style>
  <w:style w:type="paragraph" w:styleId="715">
    <w:name w:val="footnote text"/>
    <w:basedOn w:val="695"/>
    <w:link w:val="909"/>
    <w:semiHidden/>
    <w:pPr>
      <w:spacing w:after="40" w:line="240" w:lineRule="auto"/>
    </w:pPr>
    <w:rPr>
      <w:sz w:val="18"/>
    </w:rPr>
  </w:style>
  <w:style w:type="character" w:styleId="716">
    <w:name w:val="footnote reference"/>
    <w:basedOn w:val="705"/>
    <w:rPr>
      <w:vertAlign w:val="superscript"/>
    </w:rPr>
  </w:style>
  <w:style w:type="paragraph" w:styleId="717">
    <w:name w:val="endnote text"/>
    <w:basedOn w:val="695"/>
    <w:link w:val="910"/>
    <w:semiHidden/>
    <w:pPr>
      <w:spacing w:after="0" w:line="240" w:lineRule="auto"/>
    </w:pPr>
    <w:rPr>
      <w:sz w:val="20"/>
    </w:rPr>
  </w:style>
  <w:style w:type="character" w:styleId="718">
    <w:name w:val="endnote reference"/>
    <w:basedOn w:val="705"/>
    <w:semiHidden/>
    <w:rPr>
      <w:vertAlign w:val="superscript"/>
    </w:rPr>
  </w:style>
  <w:style w:type="paragraph" w:styleId="719">
    <w:name w:val="toc 1"/>
    <w:basedOn w:val="695"/>
    <w:next w:val="695"/>
    <w:pPr>
      <w:spacing w:after="57"/>
    </w:pPr>
  </w:style>
  <w:style w:type="paragraph" w:styleId="720">
    <w:name w:val="toc 2"/>
    <w:basedOn w:val="695"/>
    <w:next w:val="695"/>
    <w:pPr>
      <w:spacing w:after="57"/>
      <w:ind w:left="283"/>
    </w:pPr>
  </w:style>
  <w:style w:type="paragraph" w:styleId="721">
    <w:name w:val="toc 3"/>
    <w:basedOn w:val="695"/>
    <w:next w:val="695"/>
    <w:pPr>
      <w:spacing w:after="57"/>
      <w:ind w:left="567"/>
    </w:pPr>
  </w:style>
  <w:style w:type="paragraph" w:styleId="722">
    <w:name w:val="toc 4"/>
    <w:basedOn w:val="695"/>
    <w:next w:val="695"/>
    <w:pPr>
      <w:spacing w:after="57"/>
      <w:ind w:left="850"/>
    </w:pPr>
  </w:style>
  <w:style w:type="paragraph" w:styleId="723">
    <w:name w:val="toc 5"/>
    <w:basedOn w:val="695"/>
    <w:next w:val="695"/>
    <w:pPr>
      <w:spacing w:after="57"/>
      <w:ind w:left="1134"/>
    </w:pPr>
  </w:style>
  <w:style w:type="paragraph" w:styleId="724">
    <w:name w:val="toc 6"/>
    <w:basedOn w:val="695"/>
    <w:next w:val="695"/>
    <w:pPr>
      <w:spacing w:after="57"/>
      <w:ind w:left="1417"/>
    </w:pPr>
  </w:style>
  <w:style w:type="paragraph" w:styleId="725">
    <w:name w:val="toc 7"/>
    <w:basedOn w:val="695"/>
    <w:next w:val="695"/>
    <w:pPr>
      <w:spacing w:after="57"/>
      <w:ind w:left="1701"/>
    </w:pPr>
  </w:style>
  <w:style w:type="paragraph" w:styleId="726">
    <w:name w:val="toc 8"/>
    <w:basedOn w:val="695"/>
    <w:next w:val="695"/>
    <w:pPr>
      <w:spacing w:after="57"/>
      <w:ind w:left="1984"/>
    </w:pPr>
  </w:style>
  <w:style w:type="paragraph" w:styleId="727">
    <w:name w:val="toc 9"/>
    <w:basedOn w:val="695"/>
    <w:next w:val="695"/>
    <w:pPr>
      <w:spacing w:after="57"/>
      <w:ind w:left="2268"/>
    </w:pPr>
  </w:style>
  <w:style w:type="paragraph" w:styleId="728">
    <w:name w:val="table of figures"/>
    <w:basedOn w:val="695"/>
    <w:next w:val="695"/>
    <w:pPr>
      <w:spacing w:after="0"/>
    </w:pPr>
  </w:style>
  <w:style w:type="table" w:styleId="729" w:customStyle="1">
    <w:name w:val="Plain Table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Plain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Plain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Plain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Plain Table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7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5 Dark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6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7 Colorfu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48" w:customStyle="1">
    <w:name w:val="Heading 1 Char"/>
    <w:rPr>
      <w:rFonts w:ascii="Arial" w:hAnsi="Arial"/>
      <w:sz w:val="40"/>
    </w:rPr>
  </w:style>
  <w:style w:type="character" w:styleId="749" w:customStyle="1">
    <w:name w:val="Heading 2 Char"/>
    <w:rPr>
      <w:rFonts w:ascii="Arial" w:hAnsi="Arial"/>
      <w:sz w:val="34"/>
    </w:rPr>
  </w:style>
  <w:style w:type="character" w:styleId="750" w:customStyle="1">
    <w:name w:val="Heading 3 Char"/>
    <w:rPr>
      <w:rFonts w:ascii="Arial" w:hAnsi="Arial"/>
      <w:sz w:val="30"/>
    </w:rPr>
  </w:style>
  <w:style w:type="character" w:styleId="751" w:customStyle="1">
    <w:name w:val="Heading 4 Char"/>
    <w:rPr>
      <w:rFonts w:ascii="Arial" w:hAnsi="Arial"/>
      <w:b/>
      <w:sz w:val="26"/>
    </w:rPr>
  </w:style>
  <w:style w:type="character" w:styleId="752" w:customStyle="1">
    <w:name w:val="Heading 5 Char"/>
    <w:rPr>
      <w:rFonts w:ascii="Arial" w:hAnsi="Arial"/>
      <w:b/>
      <w:sz w:val="24"/>
    </w:rPr>
  </w:style>
  <w:style w:type="character" w:styleId="753" w:customStyle="1">
    <w:name w:val="Heading 6 Char"/>
    <w:rPr>
      <w:rFonts w:ascii="Arial" w:hAnsi="Arial"/>
      <w:b/>
      <w:sz w:val="22"/>
    </w:rPr>
  </w:style>
  <w:style w:type="character" w:styleId="754" w:customStyle="1">
    <w:name w:val="Heading 7 Char"/>
    <w:rPr>
      <w:rFonts w:ascii="Arial" w:hAnsi="Arial"/>
      <w:b/>
      <w:i/>
      <w:sz w:val="22"/>
    </w:rPr>
  </w:style>
  <w:style w:type="character" w:styleId="755" w:customStyle="1">
    <w:name w:val="Heading 8 Char"/>
    <w:rPr>
      <w:rFonts w:ascii="Arial" w:hAnsi="Arial"/>
      <w:i/>
      <w:sz w:val="22"/>
    </w:rPr>
  </w:style>
  <w:style w:type="character" w:styleId="756" w:customStyle="1">
    <w:name w:val="Heading 9 Char"/>
    <w:rPr>
      <w:rFonts w:ascii="Arial" w:hAnsi="Arial"/>
      <w:i/>
      <w:sz w:val="21"/>
    </w:rPr>
  </w:style>
  <w:style w:type="paragraph" w:styleId="757">
    <w:name w:val="List Paragraph"/>
    <w:basedOn w:val="695"/>
    <w:pPr>
      <w:ind w:left="720"/>
      <w:contextualSpacing/>
    </w:pPr>
  </w:style>
  <w:style w:type="paragraph" w:styleId="758">
    <w:name w:val="No Spacing"/>
  </w:style>
  <w:style w:type="character" w:styleId="759" w:customStyle="1">
    <w:name w:val="Title Char"/>
    <w:rPr>
      <w:sz w:val="48"/>
    </w:rPr>
  </w:style>
  <w:style w:type="character" w:styleId="760" w:customStyle="1">
    <w:name w:val="Subtitle Char"/>
    <w:rPr>
      <w:sz w:val="24"/>
    </w:rPr>
  </w:style>
  <w:style w:type="paragraph" w:styleId="761">
    <w:name w:val="Quote"/>
    <w:basedOn w:val="695"/>
    <w:next w:val="695"/>
    <w:link w:val="798"/>
    <w:pPr>
      <w:ind w:left="720" w:right="720"/>
    </w:pPr>
    <w:rPr>
      <w:i/>
    </w:rPr>
  </w:style>
  <w:style w:type="character" w:styleId="762" w:customStyle="1">
    <w:name w:val="Quote Char"/>
    <w:rPr>
      <w:i/>
    </w:rPr>
  </w:style>
  <w:style w:type="paragraph" w:styleId="763">
    <w:name w:val="Intense Quote"/>
    <w:basedOn w:val="695"/>
    <w:next w:val="695"/>
    <w:link w:val="799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4" w:customStyle="1">
    <w:name w:val="Intense Quote Char"/>
    <w:rPr>
      <w:i/>
    </w:rPr>
  </w:style>
  <w:style w:type="table" w:styleId="765" w:customStyle="1">
    <w:name w:val="Таблица простая 1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Таблица простая 2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Таблица простая 3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Таблица простая 4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Таблица простая 5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Таблица-сетка 1 светлая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Таблица-сетка 2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Таблица-сетка 3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Таблица-сетка 4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Таблица-сетка 5 темная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Таблица-сетка 6 цветная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Таблица-сетка 7 цветная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Список-таблица 1 светлая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Список-таблица 2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Список-таблица 3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Список-таблица 4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Список-таблица 5 темная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Список-таблица 6 цветная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Список-таблица 7 цветная1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84" w:customStyle="1">
    <w:name w:val="Footnote Text Char"/>
    <w:rPr>
      <w:sz w:val="18"/>
    </w:rPr>
  </w:style>
  <w:style w:type="character" w:styleId="785" w:customStyle="1">
    <w:name w:val="Endnote Text Char"/>
    <w:rPr>
      <w:sz w:val="20"/>
    </w:rPr>
  </w:style>
  <w:style w:type="paragraph" w:styleId="786">
    <w:name w:val="TOC Heading"/>
  </w:style>
  <w:style w:type="character" w:styleId="787" w:customStyle="1">
    <w:name w:val="Заголовок 1 Знак"/>
    <w:link w:val="696"/>
    <w:rPr>
      <w:rFonts w:ascii="Arial" w:hAnsi="Arial"/>
      <w:sz w:val="40"/>
    </w:rPr>
  </w:style>
  <w:style w:type="character" w:styleId="788" w:customStyle="1">
    <w:name w:val="Заголовок 2 Знак"/>
    <w:link w:val="697"/>
    <w:rPr>
      <w:rFonts w:ascii="Arial" w:hAnsi="Arial"/>
      <w:sz w:val="34"/>
    </w:rPr>
  </w:style>
  <w:style w:type="character" w:styleId="789" w:customStyle="1">
    <w:name w:val="Заголовок 3 Знак"/>
    <w:link w:val="698"/>
    <w:rPr>
      <w:rFonts w:ascii="Arial" w:hAnsi="Arial"/>
      <w:sz w:val="30"/>
    </w:rPr>
  </w:style>
  <w:style w:type="character" w:styleId="790" w:customStyle="1">
    <w:name w:val="Заголовок 4 Знак"/>
    <w:link w:val="699"/>
    <w:rPr>
      <w:rFonts w:ascii="Arial" w:hAnsi="Arial"/>
      <w:b/>
      <w:sz w:val="26"/>
    </w:rPr>
  </w:style>
  <w:style w:type="character" w:styleId="791" w:customStyle="1">
    <w:name w:val="Заголовок 5 Знак"/>
    <w:link w:val="700"/>
    <w:rPr>
      <w:rFonts w:ascii="Arial" w:hAnsi="Arial"/>
      <w:b/>
      <w:sz w:val="24"/>
    </w:rPr>
  </w:style>
  <w:style w:type="character" w:styleId="792" w:customStyle="1">
    <w:name w:val="Заголовок 6 Знак"/>
    <w:link w:val="701"/>
    <w:rPr>
      <w:rFonts w:ascii="Arial" w:hAnsi="Arial"/>
      <w:b/>
      <w:sz w:val="22"/>
    </w:rPr>
  </w:style>
  <w:style w:type="character" w:styleId="793" w:customStyle="1">
    <w:name w:val="Заголовок 7 Знак"/>
    <w:link w:val="702"/>
    <w:rPr>
      <w:rFonts w:ascii="Arial" w:hAnsi="Arial"/>
      <w:b/>
      <w:i/>
      <w:sz w:val="22"/>
    </w:rPr>
  </w:style>
  <w:style w:type="character" w:styleId="794" w:customStyle="1">
    <w:name w:val="Заголовок 8 Знак"/>
    <w:link w:val="703"/>
    <w:rPr>
      <w:rFonts w:ascii="Arial" w:hAnsi="Arial"/>
      <w:i/>
      <w:sz w:val="22"/>
    </w:rPr>
  </w:style>
  <w:style w:type="character" w:styleId="795" w:customStyle="1">
    <w:name w:val="Заголовок 9 Знак"/>
    <w:link w:val="704"/>
    <w:rPr>
      <w:rFonts w:ascii="Arial" w:hAnsi="Arial"/>
      <w:i/>
      <w:sz w:val="21"/>
    </w:rPr>
  </w:style>
  <w:style w:type="character" w:styleId="796" w:customStyle="1">
    <w:name w:val="Название Знак"/>
    <w:link w:val="708"/>
    <w:rPr>
      <w:sz w:val="48"/>
    </w:rPr>
  </w:style>
  <w:style w:type="character" w:styleId="797" w:customStyle="1">
    <w:name w:val="Подзаголовок Знак"/>
    <w:link w:val="709"/>
    <w:rPr>
      <w:sz w:val="24"/>
    </w:rPr>
  </w:style>
  <w:style w:type="character" w:styleId="798" w:customStyle="1">
    <w:name w:val="Цитата 2 Знак"/>
    <w:link w:val="761"/>
    <w:rPr>
      <w:i/>
    </w:rPr>
  </w:style>
  <w:style w:type="character" w:styleId="799" w:customStyle="1">
    <w:name w:val="Выделенная цитата Знак"/>
    <w:link w:val="763"/>
    <w:rPr>
      <w:i/>
    </w:rPr>
  </w:style>
  <w:style w:type="character" w:styleId="800" w:customStyle="1">
    <w:name w:val="Header Char"/>
  </w:style>
  <w:style w:type="character" w:styleId="801" w:customStyle="1">
    <w:name w:val="Footer Char"/>
  </w:style>
  <w:style w:type="character" w:styleId="802" w:customStyle="1">
    <w:name w:val="Caption Char"/>
  </w:style>
  <w:style w:type="table" w:styleId="803" w:customStyle="1">
    <w:name w:val="Table Grid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1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2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3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4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5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6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1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2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3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4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5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6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6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9" w:customStyle="1">
    <w:name w:val="Текст сноски Знак"/>
    <w:link w:val="715"/>
    <w:rPr>
      <w:sz w:val="18"/>
    </w:rPr>
  </w:style>
  <w:style w:type="character" w:styleId="910" w:customStyle="1">
    <w:name w:val="Текст концевой сноски Знак"/>
    <w:link w:val="717"/>
    <w:rPr>
      <w:sz w:val="20"/>
    </w:rPr>
  </w:style>
  <w:style w:type="character" w:styleId="911" w:customStyle="1">
    <w:name w:val="Верхний колонтитул Знак"/>
    <w:link w:val="710"/>
    <w:rPr>
      <w:rFonts w:ascii="Calibri" w:hAnsi="Calibri"/>
      <w:sz w:val="20"/>
      <w:lang w:val="en-US" w:eastAsia="en-US"/>
    </w:rPr>
  </w:style>
  <w:style w:type="character" w:styleId="912" w:customStyle="1">
    <w:name w:val="Нижний колонтитул Знак"/>
    <w:link w:val="711"/>
    <w:rPr>
      <w:rFonts w:ascii="Calibri" w:hAnsi="Calibri"/>
      <w:sz w:val="20"/>
      <w:lang w:val="en-US" w:eastAsia="en-US"/>
    </w:rPr>
  </w:style>
  <w:style w:type="character" w:styleId="913">
    <w:name w:val="page number"/>
    <w:basedOn w:val="705"/>
    <w:rPr>
      <w:rFonts w:cs="Times New Roman"/>
    </w:rPr>
  </w:style>
  <w:style w:type="paragraph" w:styleId="914">
    <w:name w:val="Balloon Text"/>
    <w:basedOn w:val="695"/>
    <w:link w:val="915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link w:val="914"/>
    <w:semiHidden/>
    <w:rPr>
      <w:rFonts w:ascii="Tahoma" w:hAnsi="Tahoma"/>
      <w:sz w:val="16"/>
    </w:rPr>
  </w:style>
  <w:style w:type="paragraph" w:styleId="916" w:customStyle="1">
    <w:name w:val="ConsPlusNormal"/>
    <w:pPr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ConsPlusTitle"/>
    <w:pPr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918">
    <w:name w:val="annotation reference"/>
    <w:basedOn w:val="705"/>
    <w:rPr>
      <w:sz w:val="16"/>
    </w:rPr>
  </w:style>
  <w:style w:type="paragraph" w:styleId="919">
    <w:name w:val="annotation text"/>
    <w:basedOn w:val="695"/>
    <w:link w:val="920"/>
    <w:rPr>
      <w:sz w:val="20"/>
      <w:szCs w:val="20"/>
    </w:rPr>
  </w:style>
  <w:style w:type="character" w:styleId="920" w:customStyle="1">
    <w:name w:val="Текст примечания Знак"/>
    <w:link w:val="919"/>
    <w:rPr>
      <w:lang w:val="en-US" w:eastAsia="en-US"/>
    </w:rPr>
  </w:style>
  <w:style w:type="paragraph" w:styleId="921">
    <w:name w:val="annotation subject"/>
    <w:basedOn w:val="919"/>
    <w:next w:val="919"/>
    <w:link w:val="922"/>
    <w:rPr>
      <w:b/>
      <w:bCs/>
    </w:rPr>
  </w:style>
  <w:style w:type="character" w:styleId="922" w:customStyle="1">
    <w:name w:val="Тема примечания Знак"/>
    <w:link w:val="921"/>
    <w:rPr>
      <w:b/>
      <w:lang w:val="en-US" w:eastAsia="en-US"/>
    </w:rPr>
  </w:style>
  <w:style w:type="paragraph" w:styleId="923">
    <w:name w:val="Normal (Web)"/>
    <w:basedOn w:val="69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Указ Главы</dc:title>
  <dc:creator>АГЧР Петров Алексей Валерьевич</dc:creator>
  <cp:revision>5</cp:revision>
  <dcterms:created xsi:type="dcterms:W3CDTF">2025-01-24T13:17:00Z</dcterms:created>
  <dcterms:modified xsi:type="dcterms:W3CDTF">2025-01-27T11:50:05Z</dcterms:modified>
  <cp:version>730895</cp:version>
</cp:coreProperties>
</file>