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ook w:val="0000"/>
      </w:tblPr>
      <w:tblGrid>
        <w:gridCol w:w="3471"/>
        <w:gridCol w:w="2052"/>
        <w:gridCol w:w="3762"/>
      </w:tblGrid>
      <w:tr w:rsidR="005343D2">
        <w:tc>
          <w:tcPr>
            <w:tcW w:w="3471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Ч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ваш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Республики</w:t>
            </w:r>
            <w:r w:rsidR="00972611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муниципаллă</w:t>
            </w:r>
            <w:proofErr w:type="spellEnd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округ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B84B3C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дминистраци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й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FC63DD" w:rsidRPr="007D1682" w:rsidRDefault="00FC63DD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1"/>
              <w:ind w:right="519"/>
              <w:rPr>
                <w:rFonts w:ascii="PT Astra Serif" w:hAnsi="PT Astra Serif"/>
                <w:sz w:val="20"/>
                <w:szCs w:val="20"/>
              </w:rPr>
            </w:pPr>
            <w:r w:rsidRPr="007D1682">
              <w:rPr>
                <w:rFonts w:ascii="PT Astra Serif" w:hAnsi="PT Astra Serif"/>
                <w:sz w:val="20"/>
                <w:szCs w:val="20"/>
              </w:rPr>
              <w:t>ЙЫШ</w:t>
            </w:r>
            <w:r w:rsidR="007D1682">
              <w:rPr>
                <w:rFonts w:ascii="PT Astra Serif" w:hAnsi="PT Astra Serif"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sz w:val="20"/>
                <w:szCs w:val="20"/>
              </w:rPr>
              <w:t>НУ</w:t>
            </w: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F6335B">
            <w:pPr>
              <w:tabs>
                <w:tab w:val="left" w:pos="3363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 w:rsidRPr="00F6335B">
              <w:rPr>
                <w:rFonts w:ascii="PT Astra Serif" w:hAnsi="PT Astra Serif"/>
                <w:b/>
                <w:bCs/>
                <w:sz w:val="20"/>
                <w:szCs w:val="20"/>
                <w:u w:val="single"/>
              </w:rPr>
              <w:t>02.12.</w:t>
            </w:r>
            <w:r w:rsidR="005343D2" w:rsidRPr="00F6335B">
              <w:rPr>
                <w:rFonts w:ascii="PT Astra Serif" w:hAnsi="PT Astra Serif"/>
                <w:b/>
                <w:bCs/>
                <w:sz w:val="20"/>
                <w:szCs w:val="20"/>
                <w:u w:val="single"/>
              </w:rPr>
              <w:t xml:space="preserve"> 20</w:t>
            </w:r>
            <w:r w:rsidRPr="00F6335B">
              <w:rPr>
                <w:rFonts w:ascii="PT Astra Serif" w:hAnsi="PT Astra Serif"/>
                <w:b/>
                <w:bCs/>
                <w:sz w:val="20"/>
                <w:szCs w:val="20"/>
                <w:u w:val="single"/>
              </w:rPr>
              <w:t>25</w:t>
            </w:r>
            <w:r w:rsidR="00137773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ҫ. 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№ </w:t>
            </w:r>
            <w:r w:rsidRPr="00F6335B">
              <w:rPr>
                <w:rFonts w:ascii="PT Astra Serif" w:hAnsi="PT Astra Serif"/>
                <w:b/>
                <w:bCs/>
                <w:sz w:val="20"/>
                <w:szCs w:val="20"/>
                <w:u w:val="single"/>
              </w:rPr>
              <w:t>1248</w:t>
            </w:r>
          </w:p>
          <w:p w:rsidR="005343D2" w:rsidRPr="007D1682" w:rsidRDefault="005343D2">
            <w:pPr>
              <w:tabs>
                <w:tab w:val="left" w:pos="3255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2"/>
              <w:ind w:right="519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поселок</w:t>
            </w:r>
            <w:r w:rsidR="007D1682">
              <w:rPr>
                <w:rFonts w:ascii="Times New Roman" w:hAnsi="Times New Roman"/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</w:tc>
        <w:tc>
          <w:tcPr>
            <w:tcW w:w="205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22"/>
              </w:rPr>
            </w:pPr>
          </w:p>
          <w:p w:rsidR="005343D2" w:rsidRPr="007D1682" w:rsidRDefault="00111451" w:rsidP="00F17BDD">
            <w:pPr>
              <w:ind w:left="63" w:firstLine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noProof/>
                <w:sz w:val="22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pStyle w:val="2"/>
              <w:tabs>
                <w:tab w:val="clear" w:pos="3255"/>
              </w:tabs>
              <w:ind w:right="633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Чувашская Республика</w:t>
            </w:r>
          </w:p>
          <w:p w:rsidR="005343D2" w:rsidRPr="007D1682" w:rsidRDefault="00137773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дминистраци</w:t>
            </w:r>
            <w:r w:rsidR="001809F9" w:rsidRPr="007D1682">
              <w:rPr>
                <w:rFonts w:ascii="PT Astra Serif" w:hAnsi="PT Astra Serif"/>
                <w:b/>
                <w:bCs/>
                <w:sz w:val="20"/>
              </w:rPr>
              <w:t>я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 xml:space="preserve">Вурнарского </w:t>
            </w:r>
            <w:r w:rsidR="00FC63DD" w:rsidRPr="007D1682">
              <w:rPr>
                <w:rFonts w:ascii="PT Astra Serif" w:hAnsi="PT Astra Serif"/>
                <w:b/>
                <w:bCs/>
                <w:sz w:val="20"/>
              </w:rPr>
              <w:t>муниципального округа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343D2">
            <w:pPr>
              <w:pStyle w:val="3"/>
              <w:ind w:right="633"/>
              <w:rPr>
                <w:rFonts w:ascii="PT Astra Serif" w:hAnsi="PT Astra Serif"/>
                <w:sz w:val="20"/>
              </w:rPr>
            </w:pPr>
            <w:r w:rsidRPr="007D1682">
              <w:rPr>
                <w:rFonts w:ascii="PT Astra Serif" w:hAnsi="PT Astra Serif"/>
                <w:sz w:val="20"/>
              </w:rPr>
              <w:t>ПОСТАНОВЛЕНИЕ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F6335B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F6335B">
              <w:rPr>
                <w:rFonts w:ascii="PT Astra Serif" w:hAnsi="PT Astra Serif"/>
                <w:b/>
                <w:bCs/>
                <w:sz w:val="20"/>
                <w:u w:val="single"/>
              </w:rPr>
              <w:t>02.12.</w:t>
            </w:r>
            <w:r w:rsidR="005343D2" w:rsidRPr="00F6335B">
              <w:rPr>
                <w:rFonts w:ascii="PT Astra Serif" w:hAnsi="PT Astra Serif"/>
                <w:b/>
                <w:bCs/>
                <w:sz w:val="20"/>
                <w:u w:val="single"/>
              </w:rPr>
              <w:t xml:space="preserve"> 20</w:t>
            </w:r>
            <w:r w:rsidRPr="00F6335B">
              <w:rPr>
                <w:rFonts w:ascii="PT Astra Serif" w:hAnsi="PT Astra Serif"/>
                <w:b/>
                <w:bCs/>
                <w:sz w:val="20"/>
                <w:u w:val="single"/>
              </w:rPr>
              <w:t>25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 xml:space="preserve"> г.  № </w:t>
            </w:r>
            <w:r w:rsidRPr="00F6335B">
              <w:rPr>
                <w:rFonts w:ascii="PT Astra Serif" w:hAnsi="PT Astra Serif"/>
                <w:b/>
                <w:bCs/>
                <w:sz w:val="20"/>
                <w:u w:val="single"/>
              </w:rPr>
              <w:t>1248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0"/>
              </w:rPr>
            </w:pP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п. Вурнары</w:t>
            </w:r>
          </w:p>
          <w:p w:rsidR="005343D2" w:rsidRPr="007D1682" w:rsidRDefault="005343D2">
            <w:pPr>
              <w:ind w:firstLine="63"/>
              <w:jc w:val="center"/>
              <w:rPr>
                <w:rFonts w:ascii="PT Astra Serif" w:hAnsi="PT Astra Serif"/>
                <w:sz w:val="10"/>
              </w:rPr>
            </w:pPr>
          </w:p>
        </w:tc>
      </w:tr>
    </w:tbl>
    <w:p w:rsidR="00E304F4" w:rsidRDefault="00E304F4" w:rsidP="003308BE">
      <w:pPr>
        <w:spacing w:line="360" w:lineRule="auto"/>
        <w:ind w:firstLine="0"/>
        <w:rPr>
          <w:sz w:val="22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487"/>
        <w:gridCol w:w="3084"/>
      </w:tblGrid>
      <w:tr w:rsidR="00887F4A" w:rsidTr="00887F4A">
        <w:tc>
          <w:tcPr>
            <w:tcW w:w="6487" w:type="dxa"/>
          </w:tcPr>
          <w:p w:rsidR="00887F4A" w:rsidRPr="004B4AC5" w:rsidRDefault="00887F4A" w:rsidP="00887F4A">
            <w:pPr>
              <w:ind w:firstLine="0"/>
            </w:pPr>
            <w:r w:rsidRPr="004B4AC5">
              <w:t xml:space="preserve">Об утверждении </w:t>
            </w:r>
            <w:r>
              <w:t>муниципальной программы «Переселение граждан из жилищного фонда, признанного в установленном порядке после 01 января2017 года аварийным и подлежащим сносу или реконструкции в связи с физическим износом в процессе эксплуатации» на территории Вурнарского муниципального округа Чувашской Республики на 2025-2026 годы</w:t>
            </w:r>
          </w:p>
          <w:p w:rsidR="00887F4A" w:rsidRDefault="00887F4A" w:rsidP="00887F4A">
            <w:pPr>
              <w:spacing w:line="360" w:lineRule="auto"/>
              <w:ind w:firstLine="0"/>
              <w:rPr>
                <w:sz w:val="22"/>
              </w:rPr>
            </w:pPr>
          </w:p>
        </w:tc>
        <w:tc>
          <w:tcPr>
            <w:tcW w:w="3084" w:type="dxa"/>
          </w:tcPr>
          <w:p w:rsidR="00887F4A" w:rsidRDefault="00887F4A" w:rsidP="00887F4A">
            <w:pPr>
              <w:spacing w:line="360" w:lineRule="auto"/>
              <w:ind w:firstLine="0"/>
              <w:rPr>
                <w:sz w:val="22"/>
              </w:rPr>
            </w:pPr>
          </w:p>
        </w:tc>
      </w:tr>
    </w:tbl>
    <w:p w:rsidR="00887F4A" w:rsidRPr="004B4AC5" w:rsidRDefault="00887F4A" w:rsidP="00887F4A">
      <w:pPr>
        <w:ind w:firstLine="600"/>
      </w:pPr>
      <w:r w:rsidRPr="004B4AC5">
        <w:t xml:space="preserve">В соответствии с Федеральным законом от </w:t>
      </w:r>
      <w:r>
        <w:t>20 марта 2025 года №</w:t>
      </w:r>
      <w:r w:rsidRPr="004B4AC5">
        <w:t xml:space="preserve"> </w:t>
      </w:r>
      <w:r>
        <w:t>33</w:t>
      </w:r>
      <w:r w:rsidRPr="004B4AC5">
        <w:t xml:space="preserve">-ФЗ «Об общих принципах организации местного самоуправления в </w:t>
      </w:r>
      <w:r>
        <w:t>единой публичной власти</w:t>
      </w:r>
      <w:r w:rsidRPr="004B4AC5">
        <w:t>», на основании Устава Вурнарского муниципального округа Чувашской Республики, администрация Вурнарского муниципального округа Чувашской Республики постановляет:</w:t>
      </w:r>
    </w:p>
    <w:p w:rsidR="00887F4A" w:rsidRDefault="00887F4A" w:rsidP="00887F4A">
      <w:pPr>
        <w:rPr>
          <w:color w:val="000000"/>
        </w:rPr>
      </w:pPr>
      <w:r>
        <w:t xml:space="preserve">1. </w:t>
      </w:r>
      <w:r w:rsidRPr="004B4AC5">
        <w:t xml:space="preserve">Утвердить </w:t>
      </w:r>
      <w:r>
        <w:t>муниципальную программу «Переселение граждан из жилищного фонда, признанного в установленном порядке после 01 января 2017 года аварийным и подлежащим сносу или реконструкции в связи с физическим износом в процессе эксплуатации» на территории</w:t>
      </w:r>
      <w:r w:rsidRPr="004B4AC5">
        <w:t xml:space="preserve"> Вурнарско</w:t>
      </w:r>
      <w:r>
        <w:t>го</w:t>
      </w:r>
      <w:r w:rsidRPr="004B4AC5">
        <w:t xml:space="preserve"> муниципально</w:t>
      </w:r>
      <w:r>
        <w:t>го</w:t>
      </w:r>
      <w:r w:rsidRPr="004B4AC5">
        <w:t xml:space="preserve"> округ</w:t>
      </w:r>
      <w:r>
        <w:t>а</w:t>
      </w:r>
      <w:r w:rsidRPr="004B4AC5">
        <w:t xml:space="preserve"> Чувашской Республик</w:t>
      </w:r>
      <w:r>
        <w:t>и</w:t>
      </w:r>
      <w:r w:rsidRPr="004B4AC5">
        <w:t>, согласно приложению к настоящему постановлению</w:t>
      </w:r>
      <w:r w:rsidRPr="00DA1CE4">
        <w:rPr>
          <w:color w:val="000000"/>
        </w:rPr>
        <w:t>.</w:t>
      </w:r>
    </w:p>
    <w:p w:rsidR="00887F4A" w:rsidRDefault="00887F4A" w:rsidP="00887F4A">
      <w:pPr>
        <w:ind w:firstLine="0"/>
        <w:rPr>
          <w:color w:val="000000"/>
        </w:rPr>
      </w:pPr>
      <w:r>
        <w:rPr>
          <w:color w:val="000000"/>
        </w:rPr>
        <w:t xml:space="preserve">         2. Настоящее постановление вступает в силу после его официального опубликования.</w:t>
      </w:r>
    </w:p>
    <w:p w:rsidR="00887F4A" w:rsidRPr="00782B87" w:rsidRDefault="00887F4A" w:rsidP="00887F4A">
      <w:pPr>
        <w:rPr>
          <w:color w:val="000000"/>
        </w:rPr>
      </w:pPr>
      <w:r>
        <w:rPr>
          <w:color w:val="000000"/>
        </w:rPr>
        <w:t xml:space="preserve">3.  </w:t>
      </w:r>
      <w:proofErr w:type="gramStart"/>
      <w:r>
        <w:t xml:space="preserve">Контроль </w:t>
      </w:r>
      <w:r w:rsidRPr="00EC1B55">
        <w:t>за</w:t>
      </w:r>
      <w:proofErr w:type="gramEnd"/>
      <w:r w:rsidRPr="00EC1B55">
        <w:t xml:space="preserve"> исполнением настоящего постановления возложить </w:t>
      </w:r>
      <w:r>
        <w:t>на Управление по благоустройству и развитию территорий администрации Вурнарского муниципального округа Чувашской Республики.</w:t>
      </w:r>
    </w:p>
    <w:p w:rsidR="00887F4A" w:rsidRDefault="00887F4A" w:rsidP="00887F4A">
      <w:pPr>
        <w:ind w:firstLine="709"/>
        <w:rPr>
          <w:color w:val="000000"/>
        </w:rPr>
      </w:pPr>
    </w:p>
    <w:p w:rsidR="00887F4A" w:rsidRPr="004B4AC5" w:rsidRDefault="00887F4A" w:rsidP="00887F4A"/>
    <w:p w:rsidR="00887F4A" w:rsidRPr="004B4AC5" w:rsidRDefault="00887F4A" w:rsidP="00887F4A"/>
    <w:p w:rsidR="00887F4A" w:rsidRPr="00887F4A" w:rsidRDefault="00887F4A" w:rsidP="00887F4A">
      <w:pPr>
        <w:ind w:firstLine="0"/>
      </w:pPr>
      <w:proofErr w:type="spellStart"/>
      <w:r w:rsidRPr="00887F4A">
        <w:t>Врио</w:t>
      </w:r>
      <w:proofErr w:type="spellEnd"/>
      <w:r w:rsidRPr="00887F4A">
        <w:t xml:space="preserve"> главы Вурнарского </w:t>
      </w:r>
      <w:proofErr w:type="gramStart"/>
      <w:r w:rsidRPr="00887F4A">
        <w:t>муниципального</w:t>
      </w:r>
      <w:proofErr w:type="gramEnd"/>
      <w:r w:rsidRPr="00887F4A">
        <w:t xml:space="preserve"> </w:t>
      </w:r>
    </w:p>
    <w:p w:rsidR="00887F4A" w:rsidRPr="00887F4A" w:rsidRDefault="00887F4A" w:rsidP="00887F4A">
      <w:pPr>
        <w:ind w:firstLine="0"/>
      </w:pPr>
      <w:r w:rsidRPr="00887F4A">
        <w:t>округа</w:t>
      </w:r>
      <w:r w:rsidRPr="00887F4A">
        <w:tab/>
        <w:t>Чувашской Республики</w:t>
      </w:r>
      <w:r w:rsidRPr="00887F4A">
        <w:tab/>
      </w:r>
      <w:r w:rsidRPr="00887F4A">
        <w:tab/>
      </w:r>
      <w:r w:rsidRPr="00887F4A">
        <w:tab/>
      </w:r>
      <w:r w:rsidRPr="00887F4A">
        <w:tab/>
        <w:t xml:space="preserve">            </w:t>
      </w:r>
      <w:r w:rsidRPr="00887F4A">
        <w:tab/>
        <w:t xml:space="preserve">                В.В. </w:t>
      </w:r>
      <w:proofErr w:type="spellStart"/>
      <w:r w:rsidRPr="00887F4A">
        <w:t>Мулеев</w:t>
      </w:r>
      <w:proofErr w:type="spellEnd"/>
    </w:p>
    <w:p w:rsidR="00887F4A" w:rsidRDefault="00887F4A" w:rsidP="00887F4A">
      <w:pPr>
        <w:ind w:firstLine="0"/>
        <w:rPr>
          <w:rFonts w:ascii="PT Astra Serif" w:hAnsi="PT Astra Serif"/>
        </w:rPr>
      </w:pPr>
    </w:p>
    <w:p w:rsidR="00887F4A" w:rsidRDefault="00887F4A" w:rsidP="00887F4A">
      <w:pPr>
        <w:ind w:firstLine="0"/>
        <w:rPr>
          <w:rFonts w:ascii="PT Astra Serif" w:hAnsi="PT Astra Serif"/>
        </w:rPr>
      </w:pPr>
    </w:p>
    <w:p w:rsidR="00887F4A" w:rsidRDefault="00887F4A" w:rsidP="00887F4A">
      <w:pPr>
        <w:ind w:firstLine="0"/>
        <w:rPr>
          <w:color w:val="000000"/>
          <w:sz w:val="18"/>
          <w:szCs w:val="18"/>
        </w:rPr>
      </w:pPr>
    </w:p>
    <w:p w:rsidR="00887F4A" w:rsidRDefault="00887F4A" w:rsidP="00887F4A">
      <w:pPr>
        <w:ind w:firstLine="0"/>
        <w:rPr>
          <w:color w:val="000000"/>
          <w:sz w:val="18"/>
          <w:szCs w:val="18"/>
        </w:rPr>
      </w:pPr>
    </w:p>
    <w:p w:rsidR="00887F4A" w:rsidRDefault="00887F4A" w:rsidP="00887F4A">
      <w:pPr>
        <w:ind w:firstLine="0"/>
        <w:rPr>
          <w:color w:val="000000"/>
          <w:sz w:val="18"/>
          <w:szCs w:val="18"/>
        </w:rPr>
      </w:pPr>
    </w:p>
    <w:p w:rsidR="00887F4A" w:rsidRDefault="00887F4A" w:rsidP="00887F4A">
      <w:pPr>
        <w:ind w:firstLine="0"/>
        <w:rPr>
          <w:color w:val="000000"/>
          <w:sz w:val="18"/>
          <w:szCs w:val="18"/>
        </w:rPr>
      </w:pPr>
    </w:p>
    <w:p w:rsidR="00887F4A" w:rsidRDefault="00887F4A" w:rsidP="00887F4A">
      <w:pPr>
        <w:ind w:firstLine="0"/>
        <w:rPr>
          <w:color w:val="000000"/>
          <w:sz w:val="18"/>
          <w:szCs w:val="18"/>
        </w:rPr>
      </w:pPr>
    </w:p>
    <w:p w:rsidR="00887F4A" w:rsidRDefault="00887F4A" w:rsidP="00887F4A">
      <w:pPr>
        <w:ind w:firstLine="0"/>
        <w:rPr>
          <w:color w:val="000000"/>
          <w:sz w:val="18"/>
          <w:szCs w:val="18"/>
        </w:rPr>
      </w:pPr>
    </w:p>
    <w:p w:rsidR="00887F4A" w:rsidRDefault="00887F4A" w:rsidP="00887F4A">
      <w:pPr>
        <w:ind w:firstLine="0"/>
        <w:rPr>
          <w:color w:val="000000"/>
          <w:sz w:val="18"/>
          <w:szCs w:val="18"/>
        </w:rPr>
      </w:pPr>
    </w:p>
    <w:p w:rsidR="00887F4A" w:rsidRDefault="00887F4A" w:rsidP="00887F4A">
      <w:pPr>
        <w:ind w:firstLine="0"/>
        <w:rPr>
          <w:color w:val="000000"/>
          <w:sz w:val="18"/>
          <w:szCs w:val="18"/>
        </w:rPr>
      </w:pPr>
    </w:p>
    <w:p w:rsidR="00887F4A" w:rsidRDefault="00887F4A" w:rsidP="00887F4A">
      <w:pPr>
        <w:ind w:firstLine="0"/>
        <w:rPr>
          <w:color w:val="000000"/>
          <w:sz w:val="18"/>
          <w:szCs w:val="18"/>
        </w:rPr>
      </w:pPr>
    </w:p>
    <w:p w:rsidR="00887F4A" w:rsidRDefault="00887F4A" w:rsidP="00887F4A">
      <w:pPr>
        <w:ind w:firstLine="0"/>
        <w:rPr>
          <w:color w:val="000000"/>
          <w:sz w:val="18"/>
          <w:szCs w:val="18"/>
        </w:rPr>
      </w:pPr>
    </w:p>
    <w:p w:rsidR="00887F4A" w:rsidRDefault="00887F4A" w:rsidP="00887F4A">
      <w:pPr>
        <w:ind w:firstLine="0"/>
        <w:rPr>
          <w:color w:val="000000"/>
          <w:sz w:val="18"/>
          <w:szCs w:val="18"/>
        </w:rPr>
      </w:pPr>
    </w:p>
    <w:p w:rsidR="00887F4A" w:rsidRDefault="00887F4A" w:rsidP="00887F4A">
      <w:pPr>
        <w:ind w:firstLine="0"/>
        <w:rPr>
          <w:color w:val="000000"/>
          <w:sz w:val="18"/>
          <w:szCs w:val="18"/>
        </w:rPr>
      </w:pPr>
    </w:p>
    <w:p w:rsidR="00887F4A" w:rsidRDefault="00887F4A" w:rsidP="00887F4A">
      <w:pPr>
        <w:ind w:firstLine="0"/>
        <w:rPr>
          <w:color w:val="000000"/>
          <w:sz w:val="18"/>
          <w:szCs w:val="18"/>
        </w:rPr>
      </w:pPr>
    </w:p>
    <w:p w:rsidR="00887F4A" w:rsidRDefault="00887F4A" w:rsidP="00887F4A">
      <w:pPr>
        <w:ind w:firstLine="0"/>
        <w:rPr>
          <w:color w:val="000000"/>
          <w:sz w:val="18"/>
          <w:szCs w:val="18"/>
        </w:rPr>
      </w:pPr>
    </w:p>
    <w:p w:rsidR="00887F4A" w:rsidRPr="00172837" w:rsidRDefault="00887F4A" w:rsidP="00887F4A">
      <w:pPr>
        <w:ind w:firstLine="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Иванов А.К.</w:t>
      </w:r>
    </w:p>
    <w:p w:rsidR="00887F4A" w:rsidRPr="00A076F4" w:rsidRDefault="00887F4A" w:rsidP="00887F4A">
      <w:pPr>
        <w:ind w:firstLine="0"/>
        <w:rPr>
          <w:rFonts w:ascii="PT Astra Serif" w:hAnsi="PT Astra Serif"/>
          <w:sz w:val="20"/>
          <w:szCs w:val="20"/>
        </w:rPr>
      </w:pPr>
      <w:r>
        <w:rPr>
          <w:color w:val="000000"/>
          <w:sz w:val="18"/>
          <w:szCs w:val="18"/>
        </w:rPr>
        <w:t>8(83537) 2-53-84</w:t>
      </w:r>
    </w:p>
    <w:sectPr w:rsidR="00887F4A" w:rsidRPr="00A076F4" w:rsidSect="00DD0775">
      <w:pgSz w:w="11907" w:h="16840" w:code="9"/>
      <w:pgMar w:top="851" w:right="851" w:bottom="1134" w:left="1701" w:header="720" w:footer="720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AD460A"/>
    <w:multiLevelType w:val="hybridMultilevel"/>
    <w:tmpl w:val="B5DA23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904907"/>
    <w:multiLevelType w:val="hybridMultilevel"/>
    <w:tmpl w:val="D5DE3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compat/>
  <w:rsids>
    <w:rsidRoot w:val="00F17BDD"/>
    <w:rsid w:val="00066C2C"/>
    <w:rsid w:val="00092369"/>
    <w:rsid w:val="000E0888"/>
    <w:rsid w:val="00111451"/>
    <w:rsid w:val="001223AA"/>
    <w:rsid w:val="00133D3C"/>
    <w:rsid w:val="00137773"/>
    <w:rsid w:val="001809F9"/>
    <w:rsid w:val="00192565"/>
    <w:rsid w:val="00196EA9"/>
    <w:rsid w:val="002B4E6C"/>
    <w:rsid w:val="003012A3"/>
    <w:rsid w:val="00326EDD"/>
    <w:rsid w:val="003308BE"/>
    <w:rsid w:val="003D47E9"/>
    <w:rsid w:val="0040501D"/>
    <w:rsid w:val="004D65E2"/>
    <w:rsid w:val="005343D2"/>
    <w:rsid w:val="00683958"/>
    <w:rsid w:val="006965B3"/>
    <w:rsid w:val="006E5E03"/>
    <w:rsid w:val="0072261F"/>
    <w:rsid w:val="007676CD"/>
    <w:rsid w:val="007B188F"/>
    <w:rsid w:val="007D07F7"/>
    <w:rsid w:val="007D1682"/>
    <w:rsid w:val="007E09CD"/>
    <w:rsid w:val="00887F4A"/>
    <w:rsid w:val="008F03C7"/>
    <w:rsid w:val="00911837"/>
    <w:rsid w:val="00914C66"/>
    <w:rsid w:val="00937B99"/>
    <w:rsid w:val="00972611"/>
    <w:rsid w:val="00A076F4"/>
    <w:rsid w:val="00A7060B"/>
    <w:rsid w:val="00AA0D2D"/>
    <w:rsid w:val="00AA1622"/>
    <w:rsid w:val="00AB5125"/>
    <w:rsid w:val="00AE3F06"/>
    <w:rsid w:val="00AF3D76"/>
    <w:rsid w:val="00AF7A61"/>
    <w:rsid w:val="00B60D76"/>
    <w:rsid w:val="00B63FA9"/>
    <w:rsid w:val="00B84B3C"/>
    <w:rsid w:val="00BA3F27"/>
    <w:rsid w:val="00C24EBC"/>
    <w:rsid w:val="00C427D2"/>
    <w:rsid w:val="00C92BD0"/>
    <w:rsid w:val="00C94704"/>
    <w:rsid w:val="00DD0775"/>
    <w:rsid w:val="00E304F4"/>
    <w:rsid w:val="00E92181"/>
    <w:rsid w:val="00F036AA"/>
    <w:rsid w:val="00F14375"/>
    <w:rsid w:val="00F17BDD"/>
    <w:rsid w:val="00F35EB6"/>
    <w:rsid w:val="00F6335B"/>
    <w:rsid w:val="00FC3CFA"/>
    <w:rsid w:val="00FC63DD"/>
    <w:rsid w:val="00FD5676"/>
    <w:rsid w:val="00FE2062"/>
    <w:rsid w:val="00FF1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 List" w:uiPriority="99"/>
    <w:lsdException w:name="Balloo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0775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DD0775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D0775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qFormat/>
    <w:rsid w:val="00DD0775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6965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rsid w:val="006965B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65B3"/>
    <w:pPr>
      <w:ind w:left="720"/>
      <w:contextualSpacing/>
    </w:pPr>
  </w:style>
  <w:style w:type="paragraph" w:customStyle="1" w:styleId="docdata">
    <w:name w:val="docdata"/>
    <w:aliases w:val="docy,v5,2435,bqiaagaaeyqcaaagiaiaaamgcqaabs4jaaaaaaaaaaaaaaaaaaaaaaaaaaaaaaaaaaaaaaaaaaaaaaaaaaaaaaaaaaaaaaaaaaaaaaaaaaaaaaaaaaaaaaaaaaaaaaaaaaaaaaaaaaaaaaaaaaaaaaaaaaaaaaaaaaaaaaaaaaaaaaaaaaaaaaaaaaaaaaaaaaaaaaaaaaaaaaaaaaaaaaaaaaaaaaaaaaaaaaaa"/>
    <w:basedOn w:val="a"/>
    <w:rsid w:val="00C92BD0"/>
    <w:pPr>
      <w:spacing w:before="100" w:beforeAutospacing="1" w:after="100" w:afterAutospacing="1"/>
      <w:ind w:firstLine="0"/>
      <w:jc w:val="left"/>
    </w:pPr>
  </w:style>
  <w:style w:type="character" w:customStyle="1" w:styleId="1718">
    <w:name w:val="1718"/>
    <w:aliases w:val="bqiaagaaeyqcaaagiaiaaantbgaabwegaaaaaaaaaaaaaaaaaaaaaaaaaaaaaaaaaaaaaaaaaaaaaaaaaaaaaaaaaaaaaaaaaaaaaaaaaaaaaaaaaaaaaaaaaaaaaaaaaaaaaaaaaaaaaaaaaaaaaaaaaaaaaaaaaaaaaaaaaaaaaaaaaaaaaaaaaaaaaaaaaaaaaaaaaaaaaaaaaaaaaaaaaaaaaaaaaaaaaaaa"/>
    <w:basedOn w:val="a0"/>
    <w:rsid w:val="00C92BD0"/>
  </w:style>
  <w:style w:type="paragraph" w:customStyle="1" w:styleId="Textbody">
    <w:name w:val="Text body"/>
    <w:basedOn w:val="a"/>
    <w:rsid w:val="006E5E03"/>
    <w:pPr>
      <w:suppressAutoHyphens/>
      <w:autoSpaceDN w:val="0"/>
      <w:spacing w:after="120"/>
      <w:ind w:firstLine="720"/>
      <w:textAlignment w:val="baseline"/>
    </w:pPr>
    <w:rPr>
      <w:rFonts w:eastAsia="Arial Unicode MS" w:cs="Tahoma"/>
      <w:color w:val="000000"/>
      <w:kern w:val="3"/>
      <w:lang w:val="en-US" w:eastAsia="en-US" w:bidi="en-US"/>
    </w:rPr>
  </w:style>
  <w:style w:type="character" w:customStyle="1" w:styleId="a6">
    <w:name w:val="Верхний колонтитул Знак"/>
    <w:basedOn w:val="a0"/>
    <w:link w:val="a7"/>
    <w:uiPriority w:val="99"/>
    <w:rsid w:val="006E5E03"/>
    <w:rPr>
      <w:rFonts w:eastAsia="Arial Unicode MS" w:cs="Tahoma"/>
      <w:color w:val="000000"/>
      <w:kern w:val="3"/>
      <w:sz w:val="24"/>
      <w:szCs w:val="24"/>
      <w:lang w:eastAsia="en-US" w:bidi="en-US"/>
    </w:rPr>
  </w:style>
  <w:style w:type="paragraph" w:styleId="a7">
    <w:name w:val="header"/>
    <w:basedOn w:val="a"/>
    <w:link w:val="a6"/>
    <w:uiPriority w:val="99"/>
    <w:unhideWhenUsed/>
    <w:rsid w:val="006E5E03"/>
    <w:pPr>
      <w:widowControl w:val="0"/>
      <w:tabs>
        <w:tab w:val="center" w:pos="4677"/>
        <w:tab w:val="right" w:pos="9355"/>
      </w:tabs>
      <w:suppressAutoHyphens/>
      <w:autoSpaceDN w:val="0"/>
      <w:ind w:firstLine="0"/>
      <w:jc w:val="left"/>
      <w:textAlignment w:val="baseline"/>
    </w:pPr>
    <w:rPr>
      <w:rFonts w:eastAsia="Arial Unicode MS" w:cs="Tahoma"/>
      <w:color w:val="000000"/>
      <w:kern w:val="3"/>
      <w:lang w:eastAsia="en-US" w:bidi="en-US"/>
    </w:rPr>
  </w:style>
  <w:style w:type="character" w:customStyle="1" w:styleId="a8">
    <w:name w:val="Нижний колонтитул Знак"/>
    <w:basedOn w:val="a0"/>
    <w:link w:val="a9"/>
    <w:uiPriority w:val="99"/>
    <w:rsid w:val="006E5E03"/>
    <w:rPr>
      <w:rFonts w:eastAsia="Arial Unicode MS" w:cs="Tahoma"/>
      <w:color w:val="000000"/>
      <w:kern w:val="3"/>
      <w:sz w:val="24"/>
      <w:szCs w:val="24"/>
      <w:lang w:eastAsia="en-US" w:bidi="en-US"/>
    </w:rPr>
  </w:style>
  <w:style w:type="paragraph" w:styleId="a9">
    <w:name w:val="footer"/>
    <w:basedOn w:val="a"/>
    <w:link w:val="a8"/>
    <w:uiPriority w:val="99"/>
    <w:unhideWhenUsed/>
    <w:rsid w:val="006E5E03"/>
    <w:pPr>
      <w:widowControl w:val="0"/>
      <w:tabs>
        <w:tab w:val="center" w:pos="4677"/>
        <w:tab w:val="right" w:pos="9355"/>
      </w:tabs>
      <w:suppressAutoHyphens/>
      <w:autoSpaceDN w:val="0"/>
      <w:ind w:firstLine="0"/>
      <w:jc w:val="left"/>
      <w:textAlignment w:val="baseline"/>
    </w:pPr>
    <w:rPr>
      <w:rFonts w:eastAsia="Arial Unicode MS" w:cs="Tahoma"/>
      <w:color w:val="000000"/>
      <w:kern w:val="3"/>
      <w:lang w:eastAsia="en-US" w:bidi="en-US"/>
    </w:rPr>
  </w:style>
  <w:style w:type="table" w:styleId="aa">
    <w:name w:val="Table Grid"/>
    <w:basedOn w:val="a1"/>
    <w:rsid w:val="006E5E0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6E5E03"/>
    <w:pPr>
      <w:suppressAutoHyphens/>
      <w:autoSpaceDN w:val="0"/>
      <w:ind w:firstLine="720"/>
      <w:jc w:val="both"/>
      <w:textAlignment w:val="baseline"/>
    </w:pPr>
    <w:rPr>
      <w:rFonts w:eastAsia="Arial Unicode MS" w:cs="Tahoma"/>
      <w:color w:val="000000"/>
      <w:kern w:val="3"/>
      <w:sz w:val="24"/>
      <w:szCs w:val="24"/>
      <w:lang w:val="en-US" w:eastAsia="en-US" w:bidi="en-US"/>
    </w:rPr>
  </w:style>
  <w:style w:type="paragraph" w:customStyle="1" w:styleId="23">
    <w:name w:val="Основной текст 23"/>
    <w:basedOn w:val="a"/>
    <w:rsid w:val="007676CD"/>
    <w:pPr>
      <w:suppressAutoHyphens/>
      <w:ind w:firstLine="0"/>
    </w:pPr>
    <w:rPr>
      <w:sz w:val="28"/>
      <w:lang w:eastAsia="zh-CN"/>
    </w:rPr>
  </w:style>
  <w:style w:type="paragraph" w:styleId="ab">
    <w:name w:val="Body Text"/>
    <w:basedOn w:val="a"/>
    <w:link w:val="ac"/>
    <w:uiPriority w:val="1"/>
    <w:qFormat/>
    <w:rsid w:val="008F03C7"/>
    <w:pPr>
      <w:widowControl w:val="0"/>
      <w:autoSpaceDE w:val="0"/>
      <w:autoSpaceDN w:val="0"/>
      <w:ind w:firstLine="0"/>
      <w:jc w:val="left"/>
    </w:pPr>
    <w:rPr>
      <w:sz w:val="23"/>
      <w:szCs w:val="23"/>
      <w:lang w:eastAsia="en-US"/>
    </w:rPr>
  </w:style>
  <w:style w:type="character" w:customStyle="1" w:styleId="ac">
    <w:name w:val="Основной текст Знак"/>
    <w:basedOn w:val="a0"/>
    <w:link w:val="ab"/>
    <w:uiPriority w:val="1"/>
    <w:rsid w:val="008F03C7"/>
    <w:rPr>
      <w:sz w:val="23"/>
      <w:szCs w:val="23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</TotalTime>
  <Pages>1</Pages>
  <Words>193</Words>
  <Characters>1484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</vt:lpstr>
    </vt:vector>
  </TitlesOfParts>
  <Company>CAP</Company>
  <LinksUpToDate>false</LinksUpToDate>
  <CharactersWithSpaces>1674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</dc:title>
  <dc:creator>Администратор</dc:creator>
  <cp:lastModifiedBy>vur_construc6</cp:lastModifiedBy>
  <cp:revision>29</cp:revision>
  <cp:lastPrinted>2025-12-03T07:09:00Z</cp:lastPrinted>
  <dcterms:created xsi:type="dcterms:W3CDTF">2024-10-30T07:45:00Z</dcterms:created>
  <dcterms:modified xsi:type="dcterms:W3CDTF">2025-12-04T05:37:00Z</dcterms:modified>
</cp:coreProperties>
</file>