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C0" w:rsidRDefault="00032AC0" w:rsidP="00032AC0">
      <w:pPr>
        <w:jc w:val="both"/>
        <w:rPr>
          <w:rFonts w:cs="Times New Roman"/>
          <w:color w:val="262626"/>
          <w:szCs w:val="24"/>
          <w:shd w:val="clear" w:color="auto" w:fill="FFFFFF"/>
        </w:rPr>
      </w:pPr>
      <w:r>
        <w:rPr>
          <w:b/>
          <w:color w:val="000000" w:themeColor="text1"/>
          <w:sz w:val="32"/>
          <w:szCs w:val="32"/>
        </w:rPr>
        <w:tab/>
      </w:r>
      <w:r w:rsidR="00FA18D1">
        <w:rPr>
          <w:rFonts w:cs="Times New Roman"/>
          <w:color w:val="262626"/>
          <w:szCs w:val="24"/>
          <w:shd w:val="clear" w:color="auto" w:fill="FFFFFF"/>
        </w:rPr>
        <w:t>2</w:t>
      </w:r>
      <w:r w:rsidR="00FA18D1" w:rsidRPr="00FA18D1">
        <w:rPr>
          <w:rFonts w:cs="Times New Roman"/>
          <w:color w:val="262626"/>
          <w:szCs w:val="24"/>
          <w:shd w:val="clear" w:color="auto" w:fill="FFFFFF"/>
        </w:rPr>
        <w:t>7</w:t>
      </w:r>
      <w:r w:rsidR="00D91B0D">
        <w:rPr>
          <w:rFonts w:cs="Times New Roman"/>
          <w:color w:val="262626"/>
          <w:szCs w:val="24"/>
          <w:shd w:val="clear" w:color="auto" w:fill="FFFFFF"/>
        </w:rPr>
        <w:t xml:space="preserve"> марта 2025</w:t>
      </w:r>
      <w:r w:rsidRPr="00D66BAA">
        <w:rPr>
          <w:rFonts w:cs="Times New Roman"/>
          <w:color w:val="262626"/>
          <w:szCs w:val="24"/>
          <w:shd w:val="clear" w:color="auto" w:fill="FFFFFF"/>
        </w:rPr>
        <w:t xml:space="preserve"> года состоялось заседание Комиссии по </w:t>
      </w:r>
      <w:r>
        <w:rPr>
          <w:rFonts w:cs="Times New Roman"/>
          <w:color w:val="262626"/>
          <w:szCs w:val="24"/>
          <w:shd w:val="clear" w:color="auto" w:fill="FFFFFF"/>
        </w:rPr>
        <w:t>координирующему органу</w:t>
      </w:r>
      <w:r w:rsidRPr="00D66BAA">
        <w:rPr>
          <w:rFonts w:cs="Times New Roman"/>
          <w:color w:val="262626"/>
          <w:szCs w:val="24"/>
          <w:shd w:val="clear" w:color="auto" w:fill="FFFFFF"/>
        </w:rPr>
        <w:t xml:space="preserve"> (штаба) народной дружины </w:t>
      </w:r>
      <w:r w:rsidR="008203D6">
        <w:rPr>
          <w:rFonts w:cs="Times New Roman"/>
          <w:color w:val="262626"/>
          <w:szCs w:val="24"/>
          <w:shd w:val="clear" w:color="auto" w:fill="FFFFFF"/>
        </w:rPr>
        <w:t xml:space="preserve">и комиссии по содействию лицам, отбывшим наказание в виде лишения свободы </w:t>
      </w:r>
      <w:r w:rsidRPr="00D66BAA">
        <w:rPr>
          <w:rFonts w:cs="Times New Roman"/>
          <w:color w:val="262626"/>
          <w:szCs w:val="24"/>
          <w:shd w:val="clear" w:color="auto" w:fill="FFFFFF"/>
        </w:rPr>
        <w:t xml:space="preserve">при администрации Шемуршинского </w:t>
      </w:r>
      <w:r>
        <w:rPr>
          <w:rFonts w:cs="Times New Roman"/>
          <w:color w:val="262626"/>
          <w:szCs w:val="24"/>
          <w:shd w:val="clear" w:color="auto" w:fill="FFFFFF"/>
        </w:rPr>
        <w:t>муниципального округа</w:t>
      </w:r>
      <w:r w:rsidRPr="00D66BAA">
        <w:rPr>
          <w:rFonts w:cs="Times New Roman"/>
          <w:color w:val="262626"/>
          <w:szCs w:val="24"/>
          <w:shd w:val="clear" w:color="auto" w:fill="FFFFFF"/>
        </w:rPr>
        <w:t xml:space="preserve"> Чувашской Республики.</w:t>
      </w:r>
    </w:p>
    <w:p w:rsidR="00032AC0" w:rsidRDefault="00032AC0" w:rsidP="00032AC0">
      <w:pPr>
        <w:jc w:val="both"/>
        <w:rPr>
          <w:rFonts w:cs="Times New Roman"/>
          <w:color w:val="262626"/>
          <w:szCs w:val="24"/>
          <w:shd w:val="clear" w:color="auto" w:fill="FFFFFF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2694"/>
        <w:gridCol w:w="283"/>
        <w:gridCol w:w="6662"/>
      </w:tblGrid>
      <w:tr w:rsidR="00032AC0" w:rsidRPr="005F5199" w:rsidTr="00032AC0">
        <w:trPr>
          <w:trHeight w:val="314"/>
        </w:trPr>
        <w:tc>
          <w:tcPr>
            <w:tcW w:w="2694" w:type="dxa"/>
          </w:tcPr>
          <w:p w:rsidR="00032AC0" w:rsidRPr="005F5199" w:rsidRDefault="00032AC0" w:rsidP="00B15938">
            <w:pPr>
              <w:suppressLineNumbers/>
              <w:tabs>
                <w:tab w:val="left" w:pos="5580"/>
              </w:tabs>
              <w:suppressAutoHyphens/>
              <w:rPr>
                <w:rFonts w:cs="Times New Roman"/>
                <w:b/>
              </w:rPr>
            </w:pPr>
            <w:r w:rsidRPr="005F5199">
              <w:rPr>
                <w:rFonts w:cs="Times New Roman"/>
                <w:b/>
              </w:rPr>
              <w:t>Председательствовал:</w:t>
            </w:r>
          </w:p>
        </w:tc>
        <w:tc>
          <w:tcPr>
            <w:tcW w:w="283" w:type="dxa"/>
          </w:tcPr>
          <w:p w:rsidR="00032AC0" w:rsidRPr="005F5199" w:rsidRDefault="00032AC0" w:rsidP="00B15938">
            <w:pPr>
              <w:suppressLineNumbers/>
              <w:tabs>
                <w:tab w:val="left" w:pos="5580"/>
              </w:tabs>
              <w:suppressAutoHyphens/>
              <w:rPr>
                <w:rFonts w:cs="Times New Roman"/>
                <w:b/>
              </w:rPr>
            </w:pPr>
          </w:p>
        </w:tc>
        <w:tc>
          <w:tcPr>
            <w:tcW w:w="6662" w:type="dxa"/>
          </w:tcPr>
          <w:p w:rsidR="00032AC0" w:rsidRPr="005F5199" w:rsidRDefault="00FA18D1" w:rsidP="00B15938">
            <w:pPr>
              <w:suppressLineNumbers/>
              <w:tabs>
                <w:tab w:val="left" w:pos="5580"/>
              </w:tabs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Галкин С.А.</w:t>
            </w:r>
          </w:p>
        </w:tc>
      </w:tr>
      <w:tr w:rsidR="00032AC0" w:rsidRPr="005F5199" w:rsidTr="00032AC0">
        <w:trPr>
          <w:trHeight w:val="263"/>
        </w:trPr>
        <w:tc>
          <w:tcPr>
            <w:tcW w:w="2694" w:type="dxa"/>
          </w:tcPr>
          <w:p w:rsidR="00032AC0" w:rsidRPr="005F5199" w:rsidRDefault="00032AC0" w:rsidP="00B15938">
            <w:pPr>
              <w:pStyle w:val="a5"/>
              <w:suppressLineNumbers/>
              <w:suppressAutoHyphens/>
              <w:spacing w:after="0"/>
              <w:ind w:left="0"/>
              <w:rPr>
                <w:rFonts w:eastAsia="Times New Roman"/>
                <w:b/>
              </w:rPr>
            </w:pPr>
            <w:r w:rsidRPr="005F5199">
              <w:rPr>
                <w:rFonts w:eastAsia="Times New Roman"/>
                <w:b/>
              </w:rPr>
              <w:t>Присутствовали:</w:t>
            </w:r>
          </w:p>
        </w:tc>
        <w:tc>
          <w:tcPr>
            <w:tcW w:w="283" w:type="dxa"/>
          </w:tcPr>
          <w:p w:rsidR="00032AC0" w:rsidRPr="005F5199" w:rsidRDefault="00032AC0" w:rsidP="00B15938">
            <w:pPr>
              <w:suppressLineNumbers/>
              <w:tabs>
                <w:tab w:val="left" w:pos="5580"/>
              </w:tabs>
              <w:suppressAutoHyphens/>
              <w:rPr>
                <w:rFonts w:cs="Times New Roman"/>
                <w:b/>
              </w:rPr>
            </w:pPr>
          </w:p>
        </w:tc>
        <w:tc>
          <w:tcPr>
            <w:tcW w:w="6662" w:type="dxa"/>
          </w:tcPr>
          <w:p w:rsidR="00032AC0" w:rsidRPr="005F5199" w:rsidRDefault="00032AC0" w:rsidP="00B15938">
            <w:pPr>
              <w:suppressLineNumbers/>
              <w:tabs>
                <w:tab w:val="left" w:pos="5580"/>
              </w:tabs>
              <w:suppressAutoHyphens/>
              <w:rPr>
                <w:rFonts w:cs="Times New Roman"/>
                <w:b/>
              </w:rPr>
            </w:pPr>
          </w:p>
        </w:tc>
      </w:tr>
      <w:tr w:rsidR="00032AC0" w:rsidRPr="005F5199" w:rsidTr="00032AC0">
        <w:trPr>
          <w:trHeight w:val="624"/>
        </w:trPr>
        <w:tc>
          <w:tcPr>
            <w:tcW w:w="2694" w:type="dxa"/>
          </w:tcPr>
          <w:p w:rsidR="00032AC0" w:rsidRPr="005F5199" w:rsidRDefault="00032AC0" w:rsidP="00B15938">
            <w:pPr>
              <w:suppressLineNumbers/>
              <w:tabs>
                <w:tab w:val="left" w:pos="5580"/>
              </w:tabs>
              <w:suppressAutoHyphens/>
              <w:rPr>
                <w:rFonts w:cs="Times New Roman"/>
              </w:rPr>
            </w:pPr>
            <w:r w:rsidRPr="005F5199">
              <w:rPr>
                <w:rFonts w:cs="Times New Roman"/>
                <w:b/>
              </w:rPr>
              <w:t>Члены комиссии</w:t>
            </w:r>
            <w:r w:rsidRPr="005F5199">
              <w:rPr>
                <w:rFonts w:cs="Times New Roman"/>
              </w:rPr>
              <w:t>:</w:t>
            </w:r>
          </w:p>
        </w:tc>
        <w:tc>
          <w:tcPr>
            <w:tcW w:w="283" w:type="dxa"/>
          </w:tcPr>
          <w:p w:rsidR="00032AC0" w:rsidRPr="005F5199" w:rsidRDefault="00032AC0" w:rsidP="00B15938">
            <w:pPr>
              <w:suppressLineNumbers/>
              <w:tabs>
                <w:tab w:val="left" w:pos="5580"/>
              </w:tabs>
              <w:suppressAutoHyphens/>
              <w:rPr>
                <w:rFonts w:cs="Times New Roman"/>
                <w:b/>
              </w:rPr>
            </w:pPr>
          </w:p>
        </w:tc>
        <w:tc>
          <w:tcPr>
            <w:tcW w:w="6662" w:type="dxa"/>
          </w:tcPr>
          <w:p w:rsidR="00032AC0" w:rsidRPr="007325E1" w:rsidRDefault="00D91B0D" w:rsidP="00B15938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Тепитов</w:t>
            </w:r>
            <w:proofErr w:type="spellEnd"/>
            <w:r>
              <w:rPr>
                <w:rFonts w:cs="Times New Roman"/>
                <w:szCs w:val="24"/>
              </w:rPr>
              <w:t xml:space="preserve"> Н.А., Кузьмин С.В., </w:t>
            </w:r>
            <w:r w:rsidRPr="007325E1">
              <w:rPr>
                <w:rFonts w:cs="Times New Roman"/>
                <w:szCs w:val="24"/>
              </w:rPr>
              <w:t xml:space="preserve">Павлова Е.А., </w:t>
            </w:r>
            <w:r>
              <w:rPr>
                <w:rFonts w:cs="Times New Roman"/>
                <w:szCs w:val="24"/>
              </w:rPr>
              <w:t xml:space="preserve">Миронова О.А., Кудряшова Е.В., </w:t>
            </w:r>
            <w:proofErr w:type="spellStart"/>
            <w:r>
              <w:rPr>
                <w:rFonts w:cs="Times New Roman"/>
                <w:szCs w:val="24"/>
              </w:rPr>
              <w:t>Заказова</w:t>
            </w:r>
            <w:proofErr w:type="spellEnd"/>
            <w:r>
              <w:rPr>
                <w:rFonts w:cs="Times New Roman"/>
                <w:szCs w:val="24"/>
              </w:rPr>
              <w:t xml:space="preserve"> А.А.</w:t>
            </w:r>
            <w:r w:rsidR="00032AC0">
              <w:rPr>
                <w:rFonts w:cs="Times New Roman"/>
                <w:szCs w:val="24"/>
              </w:rPr>
              <w:t xml:space="preserve">, </w:t>
            </w:r>
          </w:p>
          <w:p w:rsidR="00032AC0" w:rsidRPr="005F5199" w:rsidRDefault="00032AC0" w:rsidP="00B15938">
            <w:pPr>
              <w:jc w:val="both"/>
              <w:rPr>
                <w:rFonts w:eastAsia="Times New Roman"/>
              </w:rPr>
            </w:pPr>
          </w:p>
        </w:tc>
      </w:tr>
      <w:tr w:rsidR="00032AC0" w:rsidRPr="005F5199" w:rsidTr="00032AC0">
        <w:tc>
          <w:tcPr>
            <w:tcW w:w="2694" w:type="dxa"/>
          </w:tcPr>
          <w:p w:rsidR="00032AC0" w:rsidRPr="005F5199" w:rsidRDefault="00032AC0" w:rsidP="00B15938">
            <w:pPr>
              <w:pStyle w:val="a5"/>
              <w:suppressLineNumbers/>
              <w:suppressAutoHyphens/>
              <w:spacing w:after="0"/>
              <w:ind w:left="0"/>
              <w:rPr>
                <w:rFonts w:eastAsia="Times New Roman"/>
                <w:b/>
              </w:rPr>
            </w:pPr>
            <w:r w:rsidRPr="005F5199">
              <w:rPr>
                <w:rFonts w:eastAsia="Times New Roman"/>
                <w:b/>
              </w:rPr>
              <w:t>Приглашенные:</w:t>
            </w:r>
          </w:p>
        </w:tc>
        <w:tc>
          <w:tcPr>
            <w:tcW w:w="283" w:type="dxa"/>
          </w:tcPr>
          <w:p w:rsidR="00032AC0" w:rsidRPr="005F5199" w:rsidRDefault="00032AC0" w:rsidP="00B15938">
            <w:pPr>
              <w:suppressLineNumbers/>
              <w:tabs>
                <w:tab w:val="left" w:pos="5580"/>
              </w:tabs>
              <w:suppressAutoHyphens/>
              <w:rPr>
                <w:rFonts w:cs="Times New Roman"/>
                <w:b/>
              </w:rPr>
            </w:pPr>
          </w:p>
        </w:tc>
        <w:tc>
          <w:tcPr>
            <w:tcW w:w="6662" w:type="dxa"/>
          </w:tcPr>
          <w:p w:rsidR="00032AC0" w:rsidRPr="005F5199" w:rsidRDefault="00032AC0" w:rsidP="00B15938">
            <w:pPr>
              <w:jc w:val="both"/>
              <w:rPr>
                <w:rFonts w:cs="Times New Roman"/>
              </w:rPr>
            </w:pPr>
            <w:r w:rsidRPr="005F5199">
              <w:rPr>
                <w:rFonts w:cs="Times New Roman"/>
              </w:rPr>
              <w:t xml:space="preserve"> </w:t>
            </w:r>
            <w:r>
              <w:rPr>
                <w:rFonts w:cs="Times New Roman"/>
                <w:szCs w:val="24"/>
              </w:rPr>
              <w:t>Н</w:t>
            </w:r>
            <w:r w:rsidRPr="00B84D9E">
              <w:rPr>
                <w:rFonts w:cs="Times New Roman"/>
                <w:szCs w:val="24"/>
              </w:rPr>
              <w:t>ачальники территориальных отделов управления по благоустройству и развитию территорий Шемуршинского муниципального округа</w:t>
            </w:r>
            <w:r>
              <w:t>.</w:t>
            </w:r>
          </w:p>
        </w:tc>
      </w:tr>
    </w:tbl>
    <w:p w:rsidR="00032AC0" w:rsidRDefault="00032AC0" w:rsidP="00032AC0">
      <w:pPr>
        <w:jc w:val="both"/>
        <w:rPr>
          <w:rFonts w:cs="Times New Roman"/>
          <w:color w:val="262626"/>
          <w:szCs w:val="24"/>
          <w:shd w:val="clear" w:color="auto" w:fill="FFFFFF"/>
        </w:rPr>
      </w:pPr>
    </w:p>
    <w:p w:rsidR="001568DE" w:rsidRDefault="005B5CC4" w:rsidP="001568DE">
      <w:pPr>
        <w:ind w:firstLine="567"/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 w:rsidRPr="00523EF6">
        <w:rPr>
          <w:rFonts w:cs="Times New Roman"/>
          <w:b/>
          <w:color w:val="222222"/>
          <w:szCs w:val="24"/>
          <w:shd w:val="clear" w:color="auto" w:fill="FFFFFF"/>
        </w:rPr>
        <w:t>На заседании комиссии по содействию лиц, отбывшим наказание в виде лишения свободы Шемуршинского муниципального округа были рассмотрены вопросы</w:t>
      </w:r>
      <w:r w:rsidR="00523EF6" w:rsidRPr="00523EF6">
        <w:rPr>
          <w:rFonts w:cs="Times New Roman"/>
          <w:b/>
          <w:color w:val="222222"/>
          <w:szCs w:val="24"/>
          <w:shd w:val="clear" w:color="auto" w:fill="FFFFFF"/>
        </w:rPr>
        <w:t>:</w:t>
      </w:r>
    </w:p>
    <w:p w:rsidR="00EE6B69" w:rsidRPr="001568DE" w:rsidRDefault="001568DE" w:rsidP="001568DE">
      <w:pPr>
        <w:ind w:firstLine="567"/>
        <w:jc w:val="both"/>
        <w:rPr>
          <w:rFonts w:cs="Times New Roman"/>
          <w:b/>
          <w:color w:val="222222"/>
          <w:szCs w:val="24"/>
          <w:shd w:val="clear" w:color="auto" w:fill="FFFFFF"/>
        </w:rPr>
      </w:pPr>
      <w:r>
        <w:rPr>
          <w:rFonts w:cs="Times New Roman"/>
          <w:b/>
          <w:color w:val="222222"/>
          <w:szCs w:val="24"/>
          <w:shd w:val="clear" w:color="auto" w:fill="FFFFFF"/>
        </w:rPr>
        <w:t>1.</w:t>
      </w:r>
      <w:r w:rsidR="00EE6B69" w:rsidRPr="001568DE">
        <w:rPr>
          <w:rFonts w:eastAsia="Calibri"/>
          <w:b/>
          <w:color w:val="000000" w:themeColor="text1"/>
        </w:rPr>
        <w:t>Содействие в поиске подходящей работы, в том числе организации общественных работ, временного трудоустройства лиц, освободившихся из мест лишения свободы и обратившихся в органы службы занятости населения в целях поиска работы</w:t>
      </w:r>
      <w:r w:rsidR="00EE6B69" w:rsidRPr="001568DE">
        <w:rPr>
          <w:rFonts w:eastAsia="Calibri"/>
          <w:b/>
          <w:bCs/>
          <w:color w:val="000000" w:themeColor="text1"/>
        </w:rPr>
        <w:t>.</w:t>
      </w:r>
      <w:r w:rsidR="00FA18D1" w:rsidRPr="001568DE">
        <w:rPr>
          <w:rFonts w:eastAsia="Calibri"/>
          <w:b/>
          <w:bCs/>
          <w:color w:val="000000" w:themeColor="text1"/>
        </w:rPr>
        <w:t xml:space="preserve">  </w:t>
      </w:r>
    </w:p>
    <w:p w:rsidR="00D91B0D" w:rsidRDefault="00D91B0D" w:rsidP="00D91B0D">
      <w:pPr>
        <w:ind w:firstLine="567"/>
        <w:jc w:val="both"/>
        <w:rPr>
          <w:b/>
          <w:color w:val="000000" w:themeColor="text1"/>
        </w:rPr>
      </w:pPr>
      <w:r>
        <w:rPr>
          <w:b/>
        </w:rPr>
        <w:t>2</w:t>
      </w:r>
      <w:r w:rsidRPr="00AE2E62">
        <w:rPr>
          <w:b/>
        </w:rPr>
        <w:t xml:space="preserve">. </w:t>
      </w:r>
      <w:r>
        <w:rPr>
          <w:b/>
          <w:color w:val="000000" w:themeColor="text1"/>
        </w:rPr>
        <w:t>Об осуществление надзора за осужденными в рамках осуществления полномочий уголовно-исполнительной инспекции</w:t>
      </w:r>
      <w:r w:rsidRPr="00AE2E62">
        <w:rPr>
          <w:b/>
          <w:color w:val="000000" w:themeColor="text1"/>
        </w:rPr>
        <w:t>.</w:t>
      </w:r>
    </w:p>
    <w:p w:rsidR="00C11ABA" w:rsidRDefault="006917CB" w:rsidP="00034A06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eastAsia="Calibri"/>
          <w:color w:val="000000" w:themeColor="text1"/>
        </w:rPr>
        <w:t>О проводимой работе  по содействию</w:t>
      </w:r>
      <w:r w:rsidR="00034A06" w:rsidRPr="00034A06">
        <w:rPr>
          <w:rFonts w:eastAsia="Calibri"/>
          <w:color w:val="000000" w:themeColor="text1"/>
        </w:rPr>
        <w:t xml:space="preserve"> в поиске подходящей работы, в том числе организации общественных работ, временного трудоустройства лиц, освободившихся из мест лишения свободы и обратившихся в органы службы занятости населения в целях поиска работы</w:t>
      </w:r>
      <w:r w:rsidR="00C11ABA" w:rsidRPr="000B5404">
        <w:rPr>
          <w:rFonts w:cs="Times New Roman"/>
          <w:color w:val="000000" w:themeColor="text1"/>
        </w:rPr>
        <w:t xml:space="preserve"> ознакомил </w:t>
      </w:r>
      <w:r w:rsidR="00C11ABA" w:rsidRPr="000B5404">
        <w:rPr>
          <w:rFonts w:eastAsia="Times New Roman" w:cs="Times New Roman"/>
          <w:color w:val="000000" w:themeColor="text1"/>
          <w:szCs w:val="24"/>
          <w:lang w:eastAsia="ru-RU"/>
        </w:rPr>
        <w:t xml:space="preserve"> начальник отдела учреждений Чувашской Республики «Центр занятости населения Чувашской Республики» Министерства и социальной защиты Чувашской Республики в Шемуршинском районе Сергей Кузьмин</w:t>
      </w:r>
      <w:r w:rsidR="00C11ABA">
        <w:rPr>
          <w:rFonts w:eastAsia="Times New Roman" w:cs="Times New Roman"/>
          <w:color w:val="000000" w:themeColor="text1"/>
          <w:szCs w:val="24"/>
          <w:lang w:eastAsia="ru-RU"/>
        </w:rPr>
        <w:t>.</w:t>
      </w:r>
    </w:p>
    <w:p w:rsidR="00F56ABE" w:rsidRDefault="00D91B0D" w:rsidP="00955AA2">
      <w:pPr>
        <w:ind w:firstLine="567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«По  состоянию на 27  марта 2025</w:t>
      </w:r>
      <w:r w:rsidR="00C11ABA" w:rsidRPr="009C0B10">
        <w:rPr>
          <w:rFonts w:cs="Times New Roman"/>
          <w:color w:val="000000" w:themeColor="text1"/>
          <w:szCs w:val="24"/>
        </w:rPr>
        <w:t xml:space="preserve"> года  поступ</w:t>
      </w:r>
      <w:r w:rsidR="00034A06">
        <w:rPr>
          <w:rFonts w:cs="Times New Roman"/>
          <w:color w:val="000000" w:themeColor="text1"/>
          <w:szCs w:val="24"/>
        </w:rPr>
        <w:t xml:space="preserve">ило </w:t>
      </w:r>
      <w:r>
        <w:rPr>
          <w:rFonts w:cs="Times New Roman"/>
          <w:color w:val="000000" w:themeColor="text1"/>
          <w:szCs w:val="24"/>
        </w:rPr>
        <w:t>3</w:t>
      </w:r>
      <w:r w:rsidR="00034A06">
        <w:rPr>
          <w:rFonts w:cs="Times New Roman"/>
          <w:color w:val="000000" w:themeColor="text1"/>
          <w:szCs w:val="24"/>
        </w:rPr>
        <w:t xml:space="preserve"> запроса</w:t>
      </w:r>
      <w:r w:rsidR="00C11ABA" w:rsidRPr="009C0B10">
        <w:rPr>
          <w:rFonts w:cs="Times New Roman"/>
          <w:color w:val="000000" w:themeColor="text1"/>
          <w:szCs w:val="24"/>
        </w:rPr>
        <w:t xml:space="preserve"> </w:t>
      </w:r>
      <w:r w:rsidR="00F56ABE">
        <w:rPr>
          <w:rFonts w:cs="Times New Roman"/>
          <w:color w:val="000000" w:themeColor="text1"/>
          <w:szCs w:val="24"/>
        </w:rPr>
        <w:t>о трудоустройстве данной категории граждан. Специалисты  Центр</w:t>
      </w:r>
      <w:r w:rsidR="006917CB">
        <w:rPr>
          <w:rFonts w:cs="Times New Roman"/>
          <w:color w:val="000000" w:themeColor="text1"/>
          <w:szCs w:val="24"/>
        </w:rPr>
        <w:t>а</w:t>
      </w:r>
      <w:r w:rsidR="00F56ABE">
        <w:rPr>
          <w:rFonts w:cs="Times New Roman"/>
          <w:color w:val="000000" w:themeColor="text1"/>
          <w:szCs w:val="24"/>
        </w:rPr>
        <w:t xml:space="preserve"> занятости дают развернутый ответ </w:t>
      </w:r>
      <w:r w:rsidR="006917CB">
        <w:rPr>
          <w:rFonts w:cs="Times New Roman"/>
          <w:color w:val="000000" w:themeColor="text1"/>
          <w:szCs w:val="24"/>
        </w:rPr>
        <w:t>на каждое обращение</w:t>
      </w:r>
      <w:r w:rsidR="00955AA2">
        <w:rPr>
          <w:rFonts w:cs="Times New Roman"/>
          <w:color w:val="000000" w:themeColor="text1"/>
          <w:szCs w:val="24"/>
        </w:rPr>
        <w:t xml:space="preserve"> с подробным разъяснением  о том</w:t>
      </w:r>
      <w:r w:rsidR="007A1E13">
        <w:rPr>
          <w:rFonts w:cs="Times New Roman"/>
          <w:color w:val="000000" w:themeColor="text1"/>
          <w:szCs w:val="24"/>
        </w:rPr>
        <w:t>,</w:t>
      </w:r>
      <w:r w:rsidR="00955AA2">
        <w:rPr>
          <w:rFonts w:cs="Times New Roman"/>
          <w:color w:val="000000" w:themeColor="text1"/>
          <w:szCs w:val="24"/>
        </w:rPr>
        <w:t xml:space="preserve"> какая работа будет проводиться с каждым гражданином индивидуально. </w:t>
      </w:r>
      <w:r w:rsidR="00F56ABE">
        <w:rPr>
          <w:rFonts w:cs="Times New Roman"/>
          <w:color w:val="000000" w:themeColor="text1"/>
          <w:szCs w:val="24"/>
        </w:rPr>
        <w:t xml:space="preserve">  </w:t>
      </w:r>
    </w:p>
    <w:p w:rsidR="00C11ABA" w:rsidRDefault="00C11ABA" w:rsidP="00C11ABA">
      <w:pPr>
        <w:ind w:firstLine="567"/>
        <w:jc w:val="both"/>
        <w:rPr>
          <w:rFonts w:cs="Times New Roman"/>
          <w:color w:val="000000" w:themeColor="text1"/>
        </w:rPr>
      </w:pPr>
      <w:r>
        <w:t>Граждане, освободившиеся из мест лишения свободы, относятся к категории граждан, испытывающих трудности в поиске работы.</w:t>
      </w:r>
    </w:p>
    <w:p w:rsidR="006917CB" w:rsidRDefault="00C11ABA" w:rsidP="006917CB">
      <w:pPr>
        <w:ind w:firstLine="567"/>
        <w:jc w:val="both"/>
      </w:pPr>
      <w:r>
        <w:t xml:space="preserve">Органы службы занятости оказывают адресную помощь в рамках совместных выездов с сотрудниками органов </w:t>
      </w:r>
      <w:r w:rsidR="00955AA2">
        <w:t>внутренних дел, начальниками территориальных отделов Шемуршинского муниципального округа.</w:t>
      </w:r>
    </w:p>
    <w:p w:rsidR="00D91B0D" w:rsidRDefault="00D91B0D" w:rsidP="00D91B0D">
      <w:pPr>
        <w:ind w:firstLine="567"/>
        <w:jc w:val="both"/>
        <w:rPr>
          <w:b/>
          <w:color w:val="000000" w:themeColor="text1"/>
        </w:rPr>
      </w:pPr>
      <w:r>
        <w:rPr>
          <w:b/>
        </w:rPr>
        <w:t>2</w:t>
      </w:r>
      <w:r w:rsidRPr="00AE2E62">
        <w:rPr>
          <w:b/>
        </w:rPr>
        <w:t xml:space="preserve">. </w:t>
      </w:r>
      <w:r>
        <w:rPr>
          <w:b/>
          <w:color w:val="000000" w:themeColor="text1"/>
        </w:rPr>
        <w:t>Об осуществление надзора за осужденными в рамках осуществления полномочий уголовно-исполнительной инспекции</w:t>
      </w:r>
      <w:r w:rsidRPr="00AE2E62">
        <w:rPr>
          <w:b/>
          <w:color w:val="000000" w:themeColor="text1"/>
        </w:rPr>
        <w:t>.</w:t>
      </w:r>
    </w:p>
    <w:p w:rsidR="00955AA2" w:rsidRPr="00955AA2" w:rsidRDefault="00955AA2" w:rsidP="007A1E13">
      <w:pPr>
        <w:pStyle w:val="a8"/>
        <w:jc w:val="both"/>
        <w:rPr>
          <w:rStyle w:val="a4"/>
          <w:b w:val="0"/>
          <w:color w:val="000000" w:themeColor="text1"/>
        </w:rPr>
      </w:pPr>
      <w:r>
        <w:tab/>
      </w:r>
      <w:r w:rsidR="006917CB" w:rsidRPr="006917CB">
        <w:rPr>
          <w:rFonts w:cs="Times New Roman"/>
          <w:color w:val="222222"/>
          <w:szCs w:val="24"/>
          <w:shd w:val="clear" w:color="auto" w:fill="FFFFFF"/>
        </w:rPr>
        <w:t>Комиссия по содействию лиц, отбывшим наказание в виде лишения свободы Шемуршинского муниципального округа</w:t>
      </w:r>
      <w:r w:rsidR="006917CB" w:rsidRPr="00523EF6">
        <w:rPr>
          <w:rFonts w:cs="Times New Roman"/>
          <w:b/>
          <w:color w:val="222222"/>
          <w:szCs w:val="24"/>
          <w:shd w:val="clear" w:color="auto" w:fill="FFFFFF"/>
        </w:rPr>
        <w:t xml:space="preserve"> </w:t>
      </w:r>
      <w:r w:rsidR="006917CB">
        <w:rPr>
          <w:rStyle w:val="a4"/>
          <w:b w:val="0"/>
          <w:color w:val="000000" w:themeColor="text1"/>
        </w:rPr>
        <w:t>н</w:t>
      </w:r>
      <w:r w:rsidRPr="00955AA2">
        <w:rPr>
          <w:rStyle w:val="a4"/>
          <w:b w:val="0"/>
          <w:color w:val="000000" w:themeColor="text1"/>
        </w:rPr>
        <w:t>ача</w:t>
      </w:r>
      <w:r w:rsidR="006917CB">
        <w:rPr>
          <w:rStyle w:val="a4"/>
          <w:b w:val="0"/>
          <w:color w:val="000000" w:themeColor="text1"/>
        </w:rPr>
        <w:t xml:space="preserve">льникам территориальных отделов </w:t>
      </w:r>
      <w:r w:rsidRPr="00955AA2">
        <w:rPr>
          <w:rStyle w:val="a4"/>
          <w:b w:val="0"/>
          <w:color w:val="000000" w:themeColor="text1"/>
        </w:rPr>
        <w:t>Шемуршинского мун</w:t>
      </w:r>
      <w:r w:rsidR="006917CB">
        <w:rPr>
          <w:rStyle w:val="a4"/>
          <w:b w:val="0"/>
          <w:color w:val="000000" w:themeColor="text1"/>
        </w:rPr>
        <w:t>иципального округа рекомендовала</w:t>
      </w:r>
      <w:r w:rsidRPr="00955AA2">
        <w:rPr>
          <w:rStyle w:val="a4"/>
          <w:b w:val="0"/>
          <w:color w:val="000000" w:themeColor="text1"/>
        </w:rPr>
        <w:t>:</w:t>
      </w:r>
    </w:p>
    <w:p w:rsidR="00955AA2" w:rsidRPr="00955AA2" w:rsidRDefault="00955AA2" w:rsidP="00955AA2">
      <w:pPr>
        <w:pStyle w:val="a8"/>
        <w:rPr>
          <w:rFonts w:cs="Times New Roman"/>
          <w:color w:val="262626"/>
          <w:szCs w:val="24"/>
        </w:rPr>
      </w:pPr>
      <w:r>
        <w:rPr>
          <w:rFonts w:cs="Times New Roman"/>
          <w:szCs w:val="24"/>
        </w:rPr>
        <w:t xml:space="preserve">- </w:t>
      </w:r>
      <w:r w:rsidR="006917C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</w:t>
      </w:r>
      <w:r w:rsidRPr="00102D05">
        <w:rPr>
          <w:rFonts w:cs="Times New Roman"/>
          <w:szCs w:val="24"/>
        </w:rPr>
        <w:t>родолжить работу</w:t>
      </w:r>
      <w:r w:rsidR="006917CB">
        <w:rPr>
          <w:rFonts w:cs="Times New Roman"/>
          <w:szCs w:val="24"/>
        </w:rPr>
        <w:t xml:space="preserve"> с уведомлениями из ФСИН России;</w:t>
      </w:r>
    </w:p>
    <w:p w:rsidR="006917CB" w:rsidRDefault="00955AA2" w:rsidP="006917CB">
      <w:pPr>
        <w:pStyle w:val="3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Cs w:val="24"/>
        </w:rPr>
        <w:t xml:space="preserve">- </w:t>
      </w:r>
      <w:r w:rsidR="006917CB">
        <w:rPr>
          <w:rFonts w:cs="Times New Roman"/>
          <w:bCs/>
          <w:sz w:val="24"/>
          <w:szCs w:val="24"/>
        </w:rPr>
        <w:t>с</w:t>
      </w:r>
      <w:r w:rsidR="006917CB" w:rsidRPr="00D11AEA">
        <w:rPr>
          <w:rFonts w:cs="Times New Roman"/>
          <w:bCs/>
          <w:sz w:val="24"/>
          <w:szCs w:val="24"/>
        </w:rPr>
        <w:t xml:space="preserve"> целью профилактики правонарушений среди лиц, освободившихся из учреждений УИС, лиц находящимися под административным надзором, снижения уровня рецидивной преступности, </w:t>
      </w:r>
      <w:r w:rsidR="00F3046F">
        <w:rPr>
          <w:rFonts w:cs="Times New Roman"/>
          <w:bCs/>
          <w:sz w:val="24"/>
          <w:szCs w:val="24"/>
        </w:rPr>
        <w:t xml:space="preserve">применяются </w:t>
      </w:r>
      <w:r w:rsidR="00F3046F" w:rsidRPr="00D11AEA">
        <w:rPr>
          <w:rFonts w:cs="Times New Roman"/>
          <w:bCs/>
          <w:sz w:val="24"/>
          <w:szCs w:val="24"/>
        </w:rPr>
        <w:t xml:space="preserve"> меры по оказанию им консультативной, юридической помощи, психологической поддержки</w:t>
      </w:r>
      <w:r w:rsidR="006917CB" w:rsidRPr="00D11AEA">
        <w:rPr>
          <w:rFonts w:cs="Times New Roman"/>
          <w:bCs/>
          <w:sz w:val="24"/>
          <w:szCs w:val="24"/>
        </w:rPr>
        <w:t>.</w:t>
      </w:r>
    </w:p>
    <w:p w:rsidR="00B47ECD" w:rsidRPr="00C7029A" w:rsidRDefault="00B47ECD" w:rsidP="00B47ECD">
      <w:pPr>
        <w:shd w:val="clear" w:color="auto" w:fill="FFFFFF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р</w:t>
      </w:r>
      <w:r w:rsidRPr="00C7029A">
        <w:rPr>
          <w:rFonts w:cs="Times New Roman"/>
          <w:szCs w:val="24"/>
        </w:rPr>
        <w:t>егулярно проводить бесед</w:t>
      </w:r>
      <w:r w:rsidR="008203D6">
        <w:rPr>
          <w:rFonts w:cs="Times New Roman"/>
          <w:szCs w:val="24"/>
        </w:rPr>
        <w:t>ы с лицами, отбывшими наказание</w:t>
      </w:r>
      <w:r w:rsidRPr="00C7029A">
        <w:rPr>
          <w:rFonts w:cs="Times New Roman"/>
          <w:szCs w:val="24"/>
        </w:rPr>
        <w:t xml:space="preserve"> и с гражданами, осужденными к наказаниям, не связанным с изоляцией от общества об имеющихся возможностях в вопросах обеспечения жильем и трудоустройст</w:t>
      </w:r>
      <w:r>
        <w:rPr>
          <w:rFonts w:cs="Times New Roman"/>
          <w:szCs w:val="24"/>
        </w:rPr>
        <w:t>ве.</w:t>
      </w:r>
    </w:p>
    <w:p w:rsidR="00B47ECD" w:rsidRPr="00C7029A" w:rsidRDefault="00B47ECD" w:rsidP="00B47ECD">
      <w:pPr>
        <w:shd w:val="clear" w:color="auto" w:fill="FFFFFF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р</w:t>
      </w:r>
      <w:r w:rsidRPr="00C7029A">
        <w:rPr>
          <w:rFonts w:cs="Times New Roman"/>
          <w:szCs w:val="24"/>
        </w:rPr>
        <w:t>егулярно проводить разъяснение о необходимости соблюдения требований действующего законодательства Российской Федерации, недопустимости совершения новых преступлений, обращения в центр занятости для своевременного устройства на работу</w:t>
      </w:r>
      <w:r>
        <w:rPr>
          <w:rFonts w:cs="Times New Roman"/>
          <w:szCs w:val="24"/>
        </w:rPr>
        <w:t>.</w:t>
      </w:r>
    </w:p>
    <w:p w:rsidR="00955AA2" w:rsidRPr="00955AA2" w:rsidRDefault="00955AA2" w:rsidP="00955AA2">
      <w:pPr>
        <w:pStyle w:val="a8"/>
        <w:rPr>
          <w:rFonts w:cs="Times New Roman"/>
          <w:szCs w:val="24"/>
        </w:rPr>
      </w:pPr>
    </w:p>
    <w:p w:rsidR="00B47ECD" w:rsidRDefault="00032AC0" w:rsidP="00B47ECD">
      <w:pPr>
        <w:pStyle w:val="a3"/>
        <w:shd w:val="clear" w:color="auto" w:fill="FFFFFF"/>
        <w:spacing w:before="0" w:beforeAutospacing="0" w:after="360" w:afterAutospacing="0"/>
        <w:ind w:firstLine="567"/>
        <w:contextualSpacing/>
        <w:jc w:val="both"/>
        <w:rPr>
          <w:b/>
          <w:bCs/>
          <w:color w:val="262626"/>
        </w:rPr>
      </w:pPr>
      <w:r>
        <w:rPr>
          <w:b/>
          <w:color w:val="000000" w:themeColor="text1"/>
          <w:shd w:val="clear" w:color="auto" w:fill="FFFFFF"/>
        </w:rPr>
        <w:lastRenderedPageBreak/>
        <w:tab/>
      </w:r>
      <w:r w:rsidRPr="00F748A3">
        <w:rPr>
          <w:b/>
          <w:color w:val="000000" w:themeColor="text1"/>
          <w:shd w:val="clear" w:color="auto" w:fill="FFFFFF"/>
        </w:rPr>
        <w:t xml:space="preserve">На заседании комиссии координирующего органа (штаба) народной дружины Шемуршинского муниципального округа </w:t>
      </w:r>
      <w:r w:rsidRPr="00F748A3">
        <w:rPr>
          <w:rStyle w:val="a4"/>
          <w:color w:val="262626"/>
        </w:rPr>
        <w:t>были рассмотрены вопросы:</w:t>
      </w:r>
    </w:p>
    <w:p w:rsidR="00F3046F" w:rsidRPr="00803F49" w:rsidRDefault="00F3046F" w:rsidP="00F3046F">
      <w:pPr>
        <w:ind w:firstLine="709"/>
        <w:jc w:val="both"/>
        <w:rPr>
          <w:rFonts w:eastAsia="Calibri"/>
          <w:b/>
        </w:rPr>
      </w:pPr>
      <w:bookmarkStart w:id="0" w:name="_GoBack"/>
      <w:bookmarkEnd w:id="0"/>
      <w:r w:rsidRPr="00803F49">
        <w:rPr>
          <w:rFonts w:eastAsia="Calibri"/>
          <w:b/>
        </w:rPr>
        <w:t>1.</w:t>
      </w:r>
      <w:r w:rsidRPr="00803F49">
        <w:rPr>
          <w:b/>
        </w:rPr>
        <w:t xml:space="preserve"> Анализ состояния преступности на территории Шемуршинского муниципального округа за первый  квартал </w:t>
      </w:r>
      <w:r w:rsidRPr="00803F49">
        <w:rPr>
          <w:rFonts w:eastAsia="Calibri"/>
          <w:b/>
        </w:rPr>
        <w:t>2025 года.</w:t>
      </w:r>
    </w:p>
    <w:p w:rsidR="00F3046F" w:rsidRPr="00803F49" w:rsidRDefault="00F3046F" w:rsidP="00F3046F">
      <w:pPr>
        <w:ind w:firstLine="709"/>
        <w:jc w:val="both"/>
        <w:rPr>
          <w:b/>
        </w:rPr>
      </w:pPr>
      <w:r w:rsidRPr="00803F49">
        <w:rPr>
          <w:b/>
        </w:rPr>
        <w:t xml:space="preserve">2. Взаимодействие НД с участковыми ОП «Шемуршинское» МО МВД России «Батыревский» </w:t>
      </w:r>
    </w:p>
    <w:p w:rsidR="00F3046F" w:rsidRPr="00803F49" w:rsidRDefault="00F3046F" w:rsidP="00F3046F">
      <w:pPr>
        <w:ind w:firstLine="709"/>
        <w:jc w:val="both"/>
        <w:rPr>
          <w:b/>
        </w:rPr>
      </w:pPr>
      <w:r w:rsidRPr="00803F49">
        <w:rPr>
          <w:b/>
        </w:rPr>
        <w:t>3. Проведение сходов граждан в поселениях (населённых пунктах) с участием территориальных отделов, участковых уполномоченных полиции, представителей добровольных общественных формирований по вопросам личной и имущественной безопасности граждан, порицания граждан, ведущих антиобщественный образ жизни, пропаганды дежурства по охране общественного порядка.</w:t>
      </w:r>
    </w:p>
    <w:p w:rsidR="00F3046F" w:rsidRDefault="00F3046F" w:rsidP="00B47ECD">
      <w:pPr>
        <w:pStyle w:val="a3"/>
        <w:shd w:val="clear" w:color="auto" w:fill="FFFFFF"/>
        <w:spacing w:before="0" w:beforeAutospacing="0" w:after="360" w:afterAutospacing="0"/>
        <w:ind w:firstLine="567"/>
        <w:contextualSpacing/>
        <w:jc w:val="both"/>
        <w:rPr>
          <w:b/>
          <w:bCs/>
          <w:color w:val="262626"/>
        </w:rPr>
      </w:pPr>
    </w:p>
    <w:p w:rsidR="00B47ECD" w:rsidRDefault="00B47ECD" w:rsidP="00B47ECD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262626"/>
        </w:rPr>
      </w:pPr>
      <w:r>
        <w:rPr>
          <w:b/>
          <w:color w:val="000000" w:themeColor="text1"/>
          <w:shd w:val="clear" w:color="auto" w:fill="FFFFFF"/>
        </w:rPr>
        <w:t>Комиссией</w:t>
      </w:r>
      <w:r w:rsidRPr="00F748A3">
        <w:rPr>
          <w:b/>
          <w:color w:val="000000" w:themeColor="text1"/>
          <w:shd w:val="clear" w:color="auto" w:fill="FFFFFF"/>
        </w:rPr>
        <w:t xml:space="preserve"> координирующего органа (штаба) народной дружины Шемуршинского муниципального округа </w:t>
      </w:r>
      <w:r>
        <w:rPr>
          <w:rStyle w:val="a4"/>
          <w:color w:val="262626"/>
        </w:rPr>
        <w:t>н</w:t>
      </w:r>
      <w:r w:rsidR="0049290D">
        <w:rPr>
          <w:rStyle w:val="a4"/>
          <w:color w:val="262626"/>
        </w:rPr>
        <w:t>ачальникам территориального отдела</w:t>
      </w:r>
      <w:r w:rsidR="0049290D" w:rsidRPr="00D66BAA">
        <w:rPr>
          <w:rStyle w:val="a4"/>
          <w:color w:val="262626"/>
        </w:rPr>
        <w:t xml:space="preserve"> </w:t>
      </w:r>
      <w:r w:rsidR="0049290D">
        <w:rPr>
          <w:rStyle w:val="a4"/>
          <w:color w:val="262626"/>
        </w:rPr>
        <w:t xml:space="preserve">Шемуршинского муниципального округа </w:t>
      </w:r>
      <w:r>
        <w:rPr>
          <w:rStyle w:val="a4"/>
          <w:color w:val="262626"/>
        </w:rPr>
        <w:t xml:space="preserve">было </w:t>
      </w:r>
      <w:r w:rsidR="0049290D" w:rsidRPr="00D66BAA">
        <w:rPr>
          <w:rStyle w:val="a4"/>
          <w:color w:val="262626"/>
        </w:rPr>
        <w:t>рекомендовано</w:t>
      </w:r>
      <w:r w:rsidR="0049290D">
        <w:rPr>
          <w:rStyle w:val="a4"/>
          <w:color w:val="262626"/>
        </w:rPr>
        <w:t>:</w:t>
      </w:r>
    </w:p>
    <w:p w:rsidR="0049290D" w:rsidRPr="0049290D" w:rsidRDefault="00F3046F" w:rsidP="00B47ECD">
      <w:pPr>
        <w:pStyle w:val="a3"/>
        <w:shd w:val="clear" w:color="auto" w:fill="FFFFFF"/>
        <w:spacing w:before="0" w:beforeAutospacing="0" w:after="360" w:afterAutospacing="0"/>
        <w:ind w:firstLine="567"/>
        <w:jc w:val="both"/>
        <w:rPr>
          <w:color w:val="262626"/>
        </w:rPr>
      </w:pPr>
      <w:r>
        <w:rPr>
          <w:color w:val="262626"/>
        </w:rPr>
        <w:t xml:space="preserve">- </w:t>
      </w:r>
      <w:r w:rsidR="00B47ECD">
        <w:rPr>
          <w:color w:val="262626"/>
        </w:rPr>
        <w:t xml:space="preserve">более тесно </w:t>
      </w:r>
      <w:r w:rsidR="00B47ECD">
        <w:t>в</w:t>
      </w:r>
      <w:r w:rsidR="0049290D">
        <w:t>заимодействовать с отделением полиции</w:t>
      </w:r>
      <w:r w:rsidR="00FE4490">
        <w:t xml:space="preserve"> по Шемуршинскому району   </w:t>
      </w:r>
      <w:r w:rsidR="0049290D">
        <w:t xml:space="preserve">межмуниципального отдела МВД России «Батыревский» </w:t>
      </w:r>
      <w:r w:rsidR="00B47ECD">
        <w:t>в обеспечении</w:t>
      </w:r>
      <w:r w:rsidR="0049290D">
        <w:t xml:space="preserve"> выхо</w:t>
      </w:r>
      <w:r w:rsidR="00B47ECD">
        <w:t>да народных</w:t>
      </w:r>
      <w:r w:rsidR="0049290D">
        <w:t xml:space="preserve"> дружинников на охрану общественного порядка;</w:t>
      </w:r>
    </w:p>
    <w:p w:rsidR="00B47ECD" w:rsidRDefault="00B47ECD" w:rsidP="00B47ECD">
      <w:pPr>
        <w:pStyle w:val="a3"/>
        <w:shd w:val="clear" w:color="auto" w:fill="FFFFFF"/>
        <w:spacing w:before="0" w:beforeAutospacing="0" w:after="360" w:afterAutospacing="0"/>
        <w:ind w:firstLine="567"/>
        <w:contextualSpacing/>
        <w:jc w:val="both"/>
      </w:pPr>
      <w:r>
        <w:t>- н</w:t>
      </w:r>
      <w:r w:rsidR="0049290D">
        <w:t>а постоянной основе проводить информационно -  разъяснительную работу среди населения, в том числе  в трудовых коллективах в целях привлечения граждан к участию  в охране общественного порядка;</w:t>
      </w:r>
    </w:p>
    <w:p w:rsidR="0049290D" w:rsidRPr="00B47ECD" w:rsidRDefault="00B47ECD" w:rsidP="00B47ECD">
      <w:pPr>
        <w:pStyle w:val="a3"/>
        <w:shd w:val="clear" w:color="auto" w:fill="FFFFFF"/>
        <w:spacing w:before="0" w:beforeAutospacing="0" w:after="360" w:afterAutospacing="0"/>
        <w:ind w:firstLine="567"/>
        <w:contextualSpacing/>
        <w:jc w:val="both"/>
        <w:rPr>
          <w:rStyle w:val="a4"/>
          <w:b w:val="0"/>
          <w:bCs w:val="0"/>
        </w:rPr>
      </w:pPr>
      <w:r>
        <w:t>- п</w:t>
      </w:r>
      <w:r w:rsidR="0049290D">
        <w:t>роводить адресные профилактические мероприятия  в отношении граждан, между которыми продолжительное время развиваются неприязненные взаимоотношения на основе соседских и иных бытовых противоречий;</w:t>
      </w:r>
    </w:p>
    <w:p w:rsidR="00B47ECD" w:rsidRDefault="00B47ECD" w:rsidP="00B47ECD">
      <w:pPr>
        <w:autoSpaceDE w:val="0"/>
        <w:autoSpaceDN w:val="0"/>
        <w:adjustRightInd w:val="0"/>
        <w:ind w:firstLine="567"/>
        <w:jc w:val="both"/>
        <w:rPr>
          <w:color w:val="000000" w:themeColor="text1"/>
          <w:shd w:val="clear" w:color="auto" w:fill="FFFFFF"/>
        </w:rPr>
      </w:pPr>
      <w:r>
        <w:t>- с</w:t>
      </w:r>
      <w:r w:rsidR="0049290D">
        <w:t>оставить график проведения собраний с целью агитационный работы и разъяснения действующего законодательства в области участия граждан в охране общественного порядка</w:t>
      </w:r>
      <w:r>
        <w:t>;</w:t>
      </w:r>
      <w:r w:rsidRPr="00B47ECD">
        <w:rPr>
          <w:color w:val="000000" w:themeColor="text1"/>
          <w:shd w:val="clear" w:color="auto" w:fill="FFFFFF"/>
        </w:rPr>
        <w:t xml:space="preserve"> </w:t>
      </w:r>
    </w:p>
    <w:p w:rsidR="00B47ECD" w:rsidRPr="00CA6539" w:rsidRDefault="00B47ECD" w:rsidP="00B47ECD">
      <w:pPr>
        <w:autoSpaceDE w:val="0"/>
        <w:autoSpaceDN w:val="0"/>
        <w:adjustRightInd w:val="0"/>
        <w:ind w:firstLine="567"/>
        <w:jc w:val="both"/>
      </w:pPr>
      <w:r>
        <w:rPr>
          <w:color w:val="000000" w:themeColor="text1"/>
          <w:shd w:val="clear" w:color="auto" w:fill="FFFFFF"/>
        </w:rPr>
        <w:t>- продолжить совершенствование</w:t>
      </w:r>
      <w:r w:rsidRPr="00FE4490">
        <w:rPr>
          <w:color w:val="000000" w:themeColor="text1"/>
          <w:shd w:val="clear" w:color="auto" w:fill="FFFFFF"/>
        </w:rPr>
        <w:t xml:space="preserve"> работы добровольных народных дружин по их взаимодействию с  отделом полиции </w:t>
      </w:r>
      <w:r w:rsidRPr="00FE4490">
        <w:rPr>
          <w:rFonts w:eastAsia="Calibri"/>
          <w:bCs/>
          <w:color w:val="000000"/>
        </w:rPr>
        <w:t>«Шемуршинское» МО МВД РФ</w:t>
      </w:r>
      <w:r w:rsidRPr="00FE4490">
        <w:rPr>
          <w:rFonts w:eastAsia="Calibri"/>
          <w:b/>
          <w:bCs/>
          <w:color w:val="000000"/>
        </w:rPr>
        <w:t xml:space="preserve"> </w:t>
      </w:r>
      <w:r w:rsidRPr="00FE4490">
        <w:rPr>
          <w:color w:val="000000" w:themeColor="text1"/>
          <w:shd w:val="clear" w:color="auto" w:fill="FFFFFF"/>
        </w:rPr>
        <w:t>«Батыревский», по профилактике преступлений и правонарушений</w:t>
      </w:r>
      <w:r>
        <w:rPr>
          <w:color w:val="000000" w:themeColor="text1"/>
          <w:shd w:val="clear" w:color="auto" w:fill="FFFFFF"/>
        </w:rPr>
        <w:t>;</w:t>
      </w:r>
    </w:p>
    <w:p w:rsidR="0049290D" w:rsidRPr="00B47ECD" w:rsidRDefault="00B47ECD" w:rsidP="00B47ECD">
      <w:pPr>
        <w:ind w:firstLine="567"/>
        <w:contextualSpacing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 - продолжить работу по профилактике преступлений и правонарушений, в том числе и в общественных местах, активнее привлекая к этой работе народных дружинников.</w:t>
      </w:r>
    </w:p>
    <w:p w:rsidR="00FE4490" w:rsidRPr="00FE4490" w:rsidRDefault="00FE4490" w:rsidP="00B47ECD">
      <w:pPr>
        <w:pStyle w:val="a7"/>
        <w:ind w:left="927"/>
        <w:jc w:val="both"/>
        <w:rPr>
          <w:color w:val="000000" w:themeColor="text1"/>
        </w:rPr>
      </w:pPr>
      <w:r w:rsidRPr="00FE4490">
        <w:rPr>
          <w:color w:val="000000" w:themeColor="text1"/>
        </w:rPr>
        <w:t>Общественной организации Шемуршинского муниципального округа Чувашской</w:t>
      </w:r>
    </w:p>
    <w:p w:rsidR="00FE4490" w:rsidRPr="00FE4490" w:rsidRDefault="00FE4490" w:rsidP="00FE4490">
      <w:pPr>
        <w:ind w:left="567"/>
        <w:jc w:val="both"/>
        <w:rPr>
          <w:color w:val="000000" w:themeColor="text1"/>
        </w:rPr>
      </w:pPr>
      <w:r w:rsidRPr="00FE4490">
        <w:rPr>
          <w:color w:val="000000" w:themeColor="text1"/>
        </w:rPr>
        <w:t>Республики «Народная дружина» рекомендовано:</w:t>
      </w:r>
    </w:p>
    <w:p w:rsidR="00B47ECD" w:rsidRDefault="00FE4490" w:rsidP="00B47ECD">
      <w:pPr>
        <w:jc w:val="both"/>
        <w:rPr>
          <w:color w:val="000000" w:themeColor="text1"/>
        </w:rPr>
      </w:pPr>
      <w:r w:rsidRPr="00E95E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</w:t>
      </w:r>
      <w:r w:rsidR="00B47ECD">
        <w:rPr>
          <w:color w:val="000000" w:themeColor="text1"/>
        </w:rPr>
        <w:t>- осуществлять выход  народных</w:t>
      </w:r>
      <w:r w:rsidRPr="00E95E2E">
        <w:rPr>
          <w:color w:val="000000" w:themeColor="text1"/>
        </w:rPr>
        <w:t xml:space="preserve"> дружинников на охрану общественного порядка не реже одного раза в месяц во взаимодействии  с отделением полиции </w:t>
      </w:r>
      <w:r w:rsidRPr="00070E6A">
        <w:rPr>
          <w:rFonts w:eastAsia="Calibri"/>
          <w:bCs/>
          <w:color w:val="000000"/>
        </w:rPr>
        <w:t xml:space="preserve">«Шемуршинское» МО МВД </w:t>
      </w:r>
      <w:r>
        <w:rPr>
          <w:rFonts w:eastAsia="Calibri"/>
          <w:bCs/>
          <w:color w:val="000000"/>
        </w:rPr>
        <w:t>РФ</w:t>
      </w:r>
      <w:r w:rsidRPr="00E95E2E">
        <w:rPr>
          <w:color w:val="000000" w:themeColor="text1"/>
        </w:rPr>
        <w:t xml:space="preserve"> «Батыревский»; </w:t>
      </w:r>
    </w:p>
    <w:p w:rsidR="008E2390" w:rsidRDefault="00B47ECD" w:rsidP="008E2390">
      <w:pPr>
        <w:jc w:val="both"/>
      </w:pPr>
      <w:r>
        <w:rPr>
          <w:color w:val="000000" w:themeColor="text1"/>
        </w:rPr>
        <w:t xml:space="preserve">- </w:t>
      </w:r>
      <w:r>
        <w:t>о</w:t>
      </w:r>
      <w:r w:rsidR="00FE4490" w:rsidRPr="00E95E2E">
        <w:t xml:space="preserve">беспечить повышение  информированности о результатах деятельности народной дружины. </w:t>
      </w:r>
    </w:p>
    <w:p w:rsidR="00AC1CD7" w:rsidRDefault="008E2390" w:rsidP="008E2390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 состоянию на 27.03.2024</w:t>
      </w:r>
      <w:r w:rsidR="009508D5" w:rsidRPr="009C0B10">
        <w:rPr>
          <w:color w:val="000000" w:themeColor="text1"/>
        </w:rPr>
        <w:t xml:space="preserve"> го</w:t>
      </w:r>
      <w:r w:rsidR="00AC1CD7">
        <w:rPr>
          <w:color w:val="000000" w:themeColor="text1"/>
        </w:rPr>
        <w:t>да народная дружина состоит из</w:t>
      </w:r>
      <w:r w:rsidR="00F3046F">
        <w:rPr>
          <w:color w:val="000000" w:themeColor="text1"/>
        </w:rPr>
        <w:t xml:space="preserve"> 10</w:t>
      </w:r>
      <w:r w:rsidR="009508D5" w:rsidRPr="009C0B10">
        <w:rPr>
          <w:color w:val="000000" w:themeColor="text1"/>
        </w:rPr>
        <w:t xml:space="preserve"> членов (командир и </w:t>
      </w:r>
      <w:r w:rsidR="00F3046F">
        <w:rPr>
          <w:color w:val="000000" w:themeColor="text1"/>
        </w:rPr>
        <w:t>9</w:t>
      </w:r>
      <w:r w:rsidR="00AC1CD7">
        <w:rPr>
          <w:color w:val="000000" w:themeColor="text1"/>
        </w:rPr>
        <w:t xml:space="preserve"> народных дружинников) В </w:t>
      </w:r>
      <w:r>
        <w:rPr>
          <w:color w:val="000000" w:themeColor="text1"/>
        </w:rPr>
        <w:t>202</w:t>
      </w:r>
      <w:r w:rsidR="00F3046F">
        <w:rPr>
          <w:color w:val="000000" w:themeColor="text1"/>
        </w:rPr>
        <w:t>5</w:t>
      </w:r>
      <w:r w:rsidR="009508D5" w:rsidRPr="009C0B10">
        <w:rPr>
          <w:color w:val="000000" w:themeColor="text1"/>
        </w:rPr>
        <w:t xml:space="preserve"> году на материальное стимулирование </w:t>
      </w:r>
      <w:r w:rsidR="00AC1CD7">
        <w:rPr>
          <w:color w:val="000000" w:themeColor="text1"/>
        </w:rPr>
        <w:t>н</w:t>
      </w:r>
      <w:r>
        <w:rPr>
          <w:color w:val="000000" w:themeColor="text1"/>
        </w:rPr>
        <w:t>а</w:t>
      </w:r>
      <w:r w:rsidR="00F3046F">
        <w:rPr>
          <w:color w:val="000000" w:themeColor="text1"/>
        </w:rPr>
        <w:t>родных дружин предусмотрено 54 1</w:t>
      </w:r>
      <w:r w:rsidR="009508D5" w:rsidRPr="009C0B10">
        <w:rPr>
          <w:color w:val="000000" w:themeColor="text1"/>
        </w:rPr>
        <w:t>00</w:t>
      </w:r>
      <w:r>
        <w:rPr>
          <w:color w:val="000000" w:themeColor="text1"/>
        </w:rPr>
        <w:t xml:space="preserve"> рублей. По состоянию на 27.03.202</w:t>
      </w:r>
      <w:r w:rsidR="00F3046F">
        <w:rPr>
          <w:color w:val="000000" w:themeColor="text1"/>
        </w:rPr>
        <w:t>5 года освоено 4800</w:t>
      </w:r>
      <w:r w:rsidR="00AC1CD7">
        <w:rPr>
          <w:color w:val="000000" w:themeColor="text1"/>
        </w:rPr>
        <w:t xml:space="preserve"> рублей. </w:t>
      </w:r>
      <w:r w:rsidR="009508D5" w:rsidRPr="009C0B10">
        <w:rPr>
          <w:color w:val="000000" w:themeColor="text1"/>
        </w:rPr>
        <w:t>Освоение запланировано ежемесячно в зависимости от выхода народных дружинников на дежурство.</w:t>
      </w:r>
    </w:p>
    <w:p w:rsidR="008203D6" w:rsidRDefault="008E2390" w:rsidP="008203D6">
      <w:pPr>
        <w:pStyle w:val="a3"/>
        <w:shd w:val="clear" w:color="auto" w:fill="FFFFFF"/>
        <w:spacing w:before="0" w:beforeAutospacing="0" w:after="360" w:afterAutospacing="0"/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За 3 ме</w:t>
      </w:r>
      <w:r w:rsidR="00F3046F">
        <w:rPr>
          <w:color w:val="000000" w:themeColor="text1"/>
        </w:rPr>
        <w:t>сяца 2025</w:t>
      </w:r>
      <w:r w:rsidR="001C0240">
        <w:rPr>
          <w:color w:val="000000" w:themeColor="text1"/>
        </w:rPr>
        <w:t xml:space="preserve"> года было осуществлен</w:t>
      </w:r>
      <w:r w:rsidR="00F3046F">
        <w:rPr>
          <w:color w:val="000000" w:themeColor="text1"/>
        </w:rPr>
        <w:t xml:space="preserve"> 1</w:t>
      </w:r>
      <w:r>
        <w:rPr>
          <w:color w:val="000000" w:themeColor="text1"/>
        </w:rPr>
        <w:t>1 выход</w:t>
      </w:r>
      <w:r w:rsidR="009508D5" w:rsidRPr="009C0B10">
        <w:rPr>
          <w:color w:val="000000" w:themeColor="text1"/>
        </w:rPr>
        <w:t xml:space="preserve"> народных дружинников на дежурство. </w:t>
      </w:r>
    </w:p>
    <w:p w:rsidR="008203D6" w:rsidRDefault="008203D6" w:rsidP="008203D6">
      <w:pPr>
        <w:pStyle w:val="a3"/>
        <w:shd w:val="clear" w:color="auto" w:fill="FFFFFF"/>
        <w:spacing w:before="0" w:beforeAutospacing="0" w:after="360" w:afterAutospacing="0"/>
        <w:ind w:firstLine="567"/>
        <w:contextualSpacing/>
        <w:jc w:val="both"/>
        <w:rPr>
          <w:color w:val="000000" w:themeColor="text1"/>
        </w:rPr>
      </w:pPr>
    </w:p>
    <w:p w:rsidR="009508D5" w:rsidRPr="00F3046F" w:rsidRDefault="009508D5" w:rsidP="00F3046F">
      <w:pPr>
        <w:pStyle w:val="a3"/>
        <w:shd w:val="clear" w:color="auto" w:fill="FFFFFF"/>
        <w:spacing w:before="0" w:beforeAutospacing="0" w:after="360" w:afterAutospacing="0"/>
        <w:ind w:firstLine="567"/>
        <w:contextualSpacing/>
        <w:jc w:val="both"/>
        <w:rPr>
          <w:color w:val="000000" w:themeColor="text1"/>
        </w:rPr>
      </w:pPr>
      <w:r w:rsidRPr="009C0B10">
        <w:rPr>
          <w:color w:val="000000" w:themeColor="text1"/>
        </w:rPr>
        <w:t>По итогам заседаний были приняты соответствующие решения и даны поручения ответственным лицам.</w:t>
      </w:r>
    </w:p>
    <w:p w:rsidR="009508D5" w:rsidRDefault="009508D5" w:rsidP="00032AC0">
      <w:pPr>
        <w:pStyle w:val="a3"/>
        <w:shd w:val="clear" w:color="auto" w:fill="FFFFFF"/>
        <w:spacing w:before="0" w:beforeAutospacing="0" w:after="360" w:afterAutospacing="0"/>
        <w:jc w:val="both"/>
        <w:rPr>
          <w:rFonts w:eastAsia="Calibri"/>
          <w:b/>
          <w:bCs/>
          <w:color w:val="000000"/>
        </w:rPr>
      </w:pPr>
    </w:p>
    <w:sectPr w:rsidR="009508D5" w:rsidSect="00F3046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0D" w:rsidRDefault="00D91B0D">
      <w:r>
        <w:separator/>
      </w:r>
    </w:p>
  </w:endnote>
  <w:endnote w:type="continuationSeparator" w:id="0">
    <w:p w:rsidR="00D91B0D" w:rsidRDefault="00D9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0D" w:rsidRDefault="00D91B0D">
      <w:r>
        <w:separator/>
      </w:r>
    </w:p>
  </w:footnote>
  <w:footnote w:type="continuationSeparator" w:id="0">
    <w:p w:rsidR="00D91B0D" w:rsidRDefault="00D91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C2"/>
    <w:multiLevelType w:val="hybridMultilevel"/>
    <w:tmpl w:val="A6D60264"/>
    <w:lvl w:ilvl="0" w:tplc="9EC6916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A951C7"/>
    <w:multiLevelType w:val="hybridMultilevel"/>
    <w:tmpl w:val="625E1A76"/>
    <w:lvl w:ilvl="0" w:tplc="D4288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AA297F"/>
    <w:multiLevelType w:val="hybridMultilevel"/>
    <w:tmpl w:val="63C2A906"/>
    <w:lvl w:ilvl="0" w:tplc="ABEE7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783B48"/>
    <w:multiLevelType w:val="hybridMultilevel"/>
    <w:tmpl w:val="DF08B6C2"/>
    <w:lvl w:ilvl="0" w:tplc="B6D8FE14">
      <w:start w:val="1"/>
      <w:numFmt w:val="decimal"/>
      <w:lvlText w:val="%1."/>
      <w:lvlJc w:val="left"/>
      <w:pPr>
        <w:ind w:left="819" w:hanging="360"/>
      </w:pPr>
      <w:rPr>
        <w:rFonts w:ascii="Times New Roman" w:eastAsia="Calibri" w:hAnsi="Times New Roman" w:cstheme="minorBidi"/>
        <w:color w:val="222222"/>
      </w:r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33451FBE"/>
    <w:multiLevelType w:val="hybridMultilevel"/>
    <w:tmpl w:val="81CCFEEC"/>
    <w:lvl w:ilvl="0" w:tplc="DF2E9F8E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3C070D2C"/>
    <w:multiLevelType w:val="hybridMultilevel"/>
    <w:tmpl w:val="A6E657B8"/>
    <w:lvl w:ilvl="0" w:tplc="CDD0206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912A98"/>
    <w:multiLevelType w:val="hybridMultilevel"/>
    <w:tmpl w:val="3D241C58"/>
    <w:lvl w:ilvl="0" w:tplc="B8146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B4622B"/>
    <w:multiLevelType w:val="hybridMultilevel"/>
    <w:tmpl w:val="1A045D6C"/>
    <w:lvl w:ilvl="0" w:tplc="2CA07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637E6E"/>
    <w:multiLevelType w:val="hybridMultilevel"/>
    <w:tmpl w:val="A1C6B6B0"/>
    <w:lvl w:ilvl="0" w:tplc="9FCAA6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681079"/>
    <w:multiLevelType w:val="hybridMultilevel"/>
    <w:tmpl w:val="DC009956"/>
    <w:lvl w:ilvl="0" w:tplc="BBC4024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AC0"/>
    <w:rsid w:val="00032AC0"/>
    <w:rsid w:val="00034A06"/>
    <w:rsid w:val="0014718D"/>
    <w:rsid w:val="001568DE"/>
    <w:rsid w:val="001C0240"/>
    <w:rsid w:val="001C3411"/>
    <w:rsid w:val="001D57C0"/>
    <w:rsid w:val="0030706C"/>
    <w:rsid w:val="003456D4"/>
    <w:rsid w:val="0049290D"/>
    <w:rsid w:val="00523EF6"/>
    <w:rsid w:val="005B5CC4"/>
    <w:rsid w:val="006917CB"/>
    <w:rsid w:val="006B6C43"/>
    <w:rsid w:val="006B7182"/>
    <w:rsid w:val="007A1E13"/>
    <w:rsid w:val="007C397D"/>
    <w:rsid w:val="007D666F"/>
    <w:rsid w:val="008203D6"/>
    <w:rsid w:val="00853A3C"/>
    <w:rsid w:val="00862FE9"/>
    <w:rsid w:val="008978A5"/>
    <w:rsid w:val="008E2390"/>
    <w:rsid w:val="00921554"/>
    <w:rsid w:val="009508D5"/>
    <w:rsid w:val="00955AA2"/>
    <w:rsid w:val="00A42DC9"/>
    <w:rsid w:val="00AC1CD7"/>
    <w:rsid w:val="00B15938"/>
    <w:rsid w:val="00B46978"/>
    <w:rsid w:val="00B47ECD"/>
    <w:rsid w:val="00B72B7D"/>
    <w:rsid w:val="00C11ABA"/>
    <w:rsid w:val="00CD20B6"/>
    <w:rsid w:val="00D91B0D"/>
    <w:rsid w:val="00D928EE"/>
    <w:rsid w:val="00E021CD"/>
    <w:rsid w:val="00E24B82"/>
    <w:rsid w:val="00EC4E22"/>
    <w:rsid w:val="00EE6B69"/>
    <w:rsid w:val="00F17913"/>
    <w:rsid w:val="00F3046F"/>
    <w:rsid w:val="00F56ABE"/>
    <w:rsid w:val="00FA18D1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C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AC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32AC0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032A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32AC0"/>
    <w:rPr>
      <w:rFonts w:ascii="Times New Roman" w:hAnsi="Times New Roman"/>
      <w:sz w:val="24"/>
    </w:rPr>
  </w:style>
  <w:style w:type="paragraph" w:styleId="a7">
    <w:name w:val="List Paragraph"/>
    <w:basedOn w:val="a"/>
    <w:uiPriority w:val="34"/>
    <w:qFormat/>
    <w:rsid w:val="00523EF6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955A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55AA2"/>
    <w:rPr>
      <w:rFonts w:ascii="Times New Roman" w:hAnsi="Times New Roman"/>
      <w:sz w:val="16"/>
      <w:szCs w:val="16"/>
    </w:rPr>
  </w:style>
  <w:style w:type="paragraph" w:styleId="a8">
    <w:name w:val="No Spacing"/>
    <w:uiPriority w:val="1"/>
    <w:qFormat/>
    <w:rsid w:val="00955AA2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8</cp:revision>
  <cp:lastPrinted>2024-03-27T10:11:00Z</cp:lastPrinted>
  <dcterms:created xsi:type="dcterms:W3CDTF">2024-03-27T11:56:00Z</dcterms:created>
  <dcterms:modified xsi:type="dcterms:W3CDTF">2025-03-28T06:12:00Z</dcterms:modified>
</cp:coreProperties>
</file>