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C45" w:rsidRPr="00D71C45" w:rsidRDefault="00D71C45">
      <w:pPr>
        <w:rPr>
          <w:b/>
          <w:i/>
          <w:color w:val="4F81BD" w:themeColor="accent1"/>
          <w:sz w:val="32"/>
          <w:szCs w:val="32"/>
          <w:u w:val="single"/>
        </w:rPr>
      </w:pPr>
      <w:r>
        <w:t xml:space="preserve">                                                                                                                                              </w:t>
      </w:r>
      <w:r w:rsidRPr="00D71C45">
        <w:rPr>
          <w:b/>
          <w:i/>
          <w:color w:val="4F81BD" w:themeColor="accent1"/>
          <w:sz w:val="32"/>
          <w:szCs w:val="32"/>
          <w:u w:val="single"/>
        </w:rPr>
        <w:t>ПРОЕКТ</w:t>
      </w:r>
    </w:p>
    <w:p w:rsidR="00D71C45" w:rsidRDefault="00D71C45"/>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B0F67">
      <w:pPr>
        <w:spacing w:line="312" w:lineRule="auto"/>
        <w:ind w:right="-142" w:firstLine="567"/>
        <w:jc w:val="both"/>
        <w:rPr>
          <w:sz w:val="28"/>
          <w:szCs w:val="28"/>
        </w:rPr>
      </w:pPr>
    </w:p>
    <w:p w:rsidR="008407EB" w:rsidRPr="00EB0F67" w:rsidRDefault="00D916AF" w:rsidP="00EB0F67">
      <w:pPr>
        <w:spacing w:line="312" w:lineRule="auto"/>
        <w:ind w:right="-142" w:firstLine="567"/>
        <w:jc w:val="both"/>
        <w:rPr>
          <w:sz w:val="28"/>
          <w:szCs w:val="28"/>
        </w:rPr>
      </w:pPr>
      <w:r w:rsidRPr="00EB0F67">
        <w:rPr>
          <w:sz w:val="28"/>
          <w:szCs w:val="28"/>
        </w:rPr>
        <w:t xml:space="preserve">В соответствии со статьёй </w:t>
      </w:r>
      <w:r w:rsidR="004C7EC6" w:rsidRPr="00EB0F67">
        <w:rPr>
          <w:sz w:val="28"/>
          <w:szCs w:val="28"/>
        </w:rPr>
        <w:t xml:space="preserve">23, главой </w:t>
      </w:r>
      <w:r w:rsidR="004C7EC6" w:rsidRPr="00EB0F67">
        <w:rPr>
          <w:sz w:val="28"/>
          <w:szCs w:val="28"/>
          <w:lang w:val="en-US"/>
        </w:rPr>
        <w:t>V</w:t>
      </w:r>
      <w:r w:rsidR="004C7EC6" w:rsidRPr="00EB0F67">
        <w:rPr>
          <w:sz w:val="28"/>
          <w:szCs w:val="28"/>
        </w:rPr>
        <w:t>.7</w:t>
      </w:r>
      <w:r w:rsidRPr="00EB0F67">
        <w:rPr>
          <w:sz w:val="28"/>
          <w:szCs w:val="28"/>
        </w:rPr>
        <w:t xml:space="preserve"> </w:t>
      </w:r>
      <w:r w:rsidR="004C7EC6" w:rsidRPr="00EB0F67">
        <w:rPr>
          <w:sz w:val="28"/>
          <w:szCs w:val="28"/>
        </w:rPr>
        <w:t xml:space="preserve">Земельного кодекса Российской Федерации, </w:t>
      </w:r>
      <w:r w:rsidR="004E7FCA" w:rsidRPr="00EB0F67">
        <w:rPr>
          <w:sz w:val="28"/>
          <w:szCs w:val="28"/>
        </w:rPr>
        <w:t xml:space="preserve">на основании </w:t>
      </w:r>
      <w:r w:rsidR="001519BE" w:rsidRPr="00EB0F67">
        <w:rPr>
          <w:sz w:val="28"/>
          <w:szCs w:val="28"/>
        </w:rPr>
        <w:t>выпис</w:t>
      </w:r>
      <w:r w:rsidR="00B609E2" w:rsidRPr="00EB0F67">
        <w:rPr>
          <w:sz w:val="28"/>
          <w:szCs w:val="28"/>
        </w:rPr>
        <w:t>ок</w:t>
      </w:r>
      <w:r w:rsidR="002062EB" w:rsidRPr="00EB0F67">
        <w:rPr>
          <w:sz w:val="28"/>
          <w:szCs w:val="28"/>
        </w:rPr>
        <w:t xml:space="preserve"> из Единого государственного реестра недвижимос</w:t>
      </w:r>
      <w:r w:rsidR="005B0007" w:rsidRPr="00EB0F67">
        <w:rPr>
          <w:sz w:val="28"/>
          <w:szCs w:val="28"/>
        </w:rPr>
        <w:t>ти об объекте недвижимости</w:t>
      </w:r>
      <w:r w:rsidR="00446B38" w:rsidRPr="00EB0F67">
        <w:rPr>
          <w:sz w:val="28"/>
          <w:szCs w:val="28"/>
        </w:rPr>
        <w:t xml:space="preserve"> от </w:t>
      </w:r>
      <w:r w:rsidR="00EB0F67">
        <w:rPr>
          <w:sz w:val="28"/>
          <w:szCs w:val="28"/>
        </w:rPr>
        <w:t>13.04</w:t>
      </w:r>
      <w:r w:rsidR="00295F70" w:rsidRPr="00EB0F67">
        <w:rPr>
          <w:sz w:val="28"/>
          <w:szCs w:val="28"/>
        </w:rPr>
        <w:t>.2026</w:t>
      </w:r>
      <w:r w:rsidR="005B0007" w:rsidRPr="00EB0F67">
        <w:rPr>
          <w:sz w:val="28"/>
          <w:szCs w:val="28"/>
        </w:rPr>
        <w:t>,</w:t>
      </w:r>
      <w:r w:rsidR="007E59F0" w:rsidRPr="00EB0F67">
        <w:rPr>
          <w:sz w:val="28"/>
          <w:szCs w:val="28"/>
        </w:rPr>
        <w:t xml:space="preserve"> </w:t>
      </w:r>
      <w:r w:rsidR="008407EB" w:rsidRPr="00EB0F67">
        <w:rPr>
          <w:sz w:val="28"/>
          <w:szCs w:val="28"/>
        </w:rPr>
        <w:t>ходатайства</w:t>
      </w:r>
      <w:r w:rsidR="00B609E2" w:rsidRPr="00EB0F67">
        <w:rPr>
          <w:sz w:val="28"/>
          <w:szCs w:val="28"/>
        </w:rPr>
        <w:t xml:space="preserve"> АО «ЧГЭС»</w:t>
      </w:r>
      <w:r w:rsidR="008407EB" w:rsidRPr="00EB0F67">
        <w:rPr>
          <w:sz w:val="28"/>
          <w:szCs w:val="28"/>
        </w:rPr>
        <w:t xml:space="preserve"> </w:t>
      </w:r>
      <w:r w:rsidR="00446B38" w:rsidRPr="00EB0F67">
        <w:rPr>
          <w:sz w:val="28"/>
          <w:szCs w:val="28"/>
        </w:rPr>
        <w:t>от</w:t>
      </w:r>
      <w:r w:rsidR="00697AC1" w:rsidRPr="00EB0F67">
        <w:rPr>
          <w:sz w:val="28"/>
          <w:szCs w:val="28"/>
        </w:rPr>
        <w:t xml:space="preserve"> </w:t>
      </w:r>
      <w:r w:rsidR="00EB0F67" w:rsidRPr="00EB0F67">
        <w:rPr>
          <w:sz w:val="28"/>
          <w:szCs w:val="28"/>
        </w:rPr>
        <w:t xml:space="preserve">10.04.2026 № 675 (вх. адм. № 7787 от 10.04.2026) </w:t>
      </w:r>
      <w:r w:rsidR="00EB7FDE" w:rsidRPr="00EB0F67">
        <w:rPr>
          <w:sz w:val="28"/>
          <w:szCs w:val="28"/>
        </w:rPr>
        <w:t>в целях, указанных п. </w:t>
      </w:r>
      <w:r w:rsidR="008407EB" w:rsidRPr="00EB0F67">
        <w:rPr>
          <w:sz w:val="28"/>
          <w:szCs w:val="28"/>
        </w:rPr>
        <w:t>1 ст. 39.37 Земельного кодекса Российской Федерации</w:t>
      </w:r>
      <w:r w:rsidR="0023774D" w:rsidRPr="00EB0F67">
        <w:rPr>
          <w:sz w:val="28"/>
          <w:szCs w:val="28"/>
        </w:rPr>
        <w:t xml:space="preserve">, </w:t>
      </w:r>
      <w:r w:rsidR="008407EB" w:rsidRPr="00EB0F67">
        <w:rPr>
          <w:sz w:val="28"/>
          <w:szCs w:val="28"/>
        </w:rPr>
        <w:t>администрация города Чебоксары</w:t>
      </w:r>
      <w:r w:rsidR="00C90ED8" w:rsidRPr="00EB0F67">
        <w:rPr>
          <w:bCs/>
          <w:sz w:val="28"/>
          <w:szCs w:val="28"/>
        </w:rPr>
        <w:t xml:space="preserve"> </w:t>
      </w:r>
      <w:proofErr w:type="spellStart"/>
      <w:proofErr w:type="gramStart"/>
      <w:r w:rsidR="008407EB" w:rsidRPr="00EB0F67">
        <w:rPr>
          <w:sz w:val="28"/>
          <w:szCs w:val="28"/>
        </w:rPr>
        <w:t>п</w:t>
      </w:r>
      <w:proofErr w:type="spellEnd"/>
      <w:proofErr w:type="gramEnd"/>
      <w:r w:rsidR="008407EB" w:rsidRPr="00EB0F67">
        <w:rPr>
          <w:sz w:val="28"/>
          <w:szCs w:val="28"/>
        </w:rPr>
        <w:t xml:space="preserve"> о с т а </w:t>
      </w:r>
      <w:proofErr w:type="spellStart"/>
      <w:r w:rsidR="008407EB" w:rsidRPr="00EB0F67">
        <w:rPr>
          <w:sz w:val="28"/>
          <w:szCs w:val="28"/>
        </w:rPr>
        <w:t>н</w:t>
      </w:r>
      <w:proofErr w:type="spellEnd"/>
      <w:r w:rsidR="008407EB" w:rsidRPr="00EB0F67">
        <w:rPr>
          <w:sz w:val="28"/>
          <w:szCs w:val="28"/>
        </w:rPr>
        <w:t xml:space="preserve"> о в л я е </w:t>
      </w:r>
      <w:proofErr w:type="gramStart"/>
      <w:r w:rsidR="008407EB" w:rsidRPr="00EB0F67">
        <w:rPr>
          <w:sz w:val="28"/>
          <w:szCs w:val="28"/>
        </w:rPr>
        <w:t>т</w:t>
      </w:r>
      <w:proofErr w:type="gramEnd"/>
      <w:r w:rsidR="008407EB" w:rsidRPr="00EB0F67">
        <w:rPr>
          <w:sz w:val="28"/>
          <w:szCs w:val="28"/>
        </w:rPr>
        <w:t>:</w:t>
      </w:r>
    </w:p>
    <w:p w:rsidR="005C2CBA" w:rsidRPr="00EB0F67" w:rsidRDefault="00F11C46" w:rsidP="00EB0F67">
      <w:pPr>
        <w:pStyle w:val="af"/>
        <w:widowControl w:val="0"/>
        <w:tabs>
          <w:tab w:val="left" w:pos="0"/>
          <w:tab w:val="left" w:pos="6237"/>
        </w:tabs>
        <w:spacing w:line="312" w:lineRule="auto"/>
        <w:ind w:left="0" w:right="-142" w:firstLine="567"/>
        <w:jc w:val="both"/>
        <w:rPr>
          <w:color w:val="000000"/>
          <w:sz w:val="28"/>
          <w:szCs w:val="28"/>
        </w:rPr>
      </w:pPr>
      <w:r w:rsidRPr="00EB0F67">
        <w:rPr>
          <w:sz w:val="28"/>
          <w:szCs w:val="28"/>
        </w:rPr>
        <w:t xml:space="preserve">1. </w:t>
      </w:r>
      <w:proofErr w:type="gramStart"/>
      <w:r w:rsidR="005141E0" w:rsidRPr="00EB0F67">
        <w:rPr>
          <w:sz w:val="28"/>
          <w:szCs w:val="28"/>
        </w:rPr>
        <w:t xml:space="preserve">Установить публичный сервитут </w:t>
      </w:r>
      <w:r w:rsidR="007E59F0" w:rsidRPr="00EB0F67">
        <w:rPr>
          <w:sz w:val="28"/>
          <w:szCs w:val="28"/>
        </w:rPr>
        <w:t xml:space="preserve">для </w:t>
      </w:r>
      <w:r w:rsidR="00EB0F67" w:rsidRPr="00EB0F67">
        <w:rPr>
          <w:sz w:val="28"/>
          <w:szCs w:val="28"/>
        </w:rPr>
        <w:t>размещения КЛ-0,4 кВ, КЛ-10 кВ, ТП-10 кВ согласно проектной документации «Прокладка КЛ-10 кВ от ТП-562 и РП-20 до проектируемой ТП-10 кВ, размещение ТП-10 кВ,</w:t>
      </w:r>
      <w:proofErr w:type="gramEnd"/>
      <w:r w:rsidR="00EB0F67" w:rsidRPr="00EB0F67">
        <w:rPr>
          <w:sz w:val="28"/>
          <w:szCs w:val="28"/>
        </w:rPr>
        <w:t xml:space="preserve"> </w:t>
      </w:r>
      <w:proofErr w:type="gramStart"/>
      <w:r w:rsidR="00EB0F67" w:rsidRPr="00EB0F67">
        <w:rPr>
          <w:sz w:val="28"/>
          <w:szCs w:val="28"/>
        </w:rPr>
        <w:t xml:space="preserve">прокладка КЛ-0,4 кВ от проектируемой ТП-10 кВ до группы жилых домов (поз. 1, поз. 8) по ул. Ашмарина, г. Чебоксары», в рамках выполнения мероприятий по технологическому присоединению к электрическим сетям </w:t>
      </w:r>
      <w:r w:rsidR="005141E0" w:rsidRPr="00EB0F67">
        <w:rPr>
          <w:sz w:val="28"/>
          <w:szCs w:val="28"/>
        </w:rPr>
        <w:t>в отношении</w:t>
      </w:r>
      <w:r w:rsidR="00B609E2" w:rsidRPr="00EB0F67">
        <w:rPr>
          <w:sz w:val="28"/>
          <w:szCs w:val="28"/>
        </w:rPr>
        <w:t xml:space="preserve"> земельных участков из земель населенных пунктов</w:t>
      </w:r>
      <w:r w:rsidR="005141E0" w:rsidRPr="00EB0F67">
        <w:rPr>
          <w:sz w:val="28"/>
          <w:szCs w:val="28"/>
        </w:rPr>
        <w:t xml:space="preserve"> </w:t>
      </w:r>
      <w:r w:rsidR="0012512E" w:rsidRPr="00EB0F67">
        <w:rPr>
          <w:sz w:val="28"/>
          <w:szCs w:val="28"/>
        </w:rPr>
        <w:t>с кадастровым</w:t>
      </w:r>
      <w:r w:rsidR="00B609E2" w:rsidRPr="00EB0F67">
        <w:rPr>
          <w:sz w:val="28"/>
          <w:szCs w:val="28"/>
        </w:rPr>
        <w:t xml:space="preserve">и </w:t>
      </w:r>
      <w:r w:rsidR="00B609E2" w:rsidRPr="00EB0F67">
        <w:rPr>
          <w:color w:val="000000"/>
          <w:sz w:val="28"/>
          <w:szCs w:val="28"/>
        </w:rPr>
        <w:t>номерами:</w:t>
      </w:r>
      <w:proofErr w:type="gramEnd"/>
    </w:p>
    <w:p w:rsidR="00EB0F67" w:rsidRPr="00EB0F67" w:rsidRDefault="00EB0F67" w:rsidP="00EB0F67">
      <w:pPr>
        <w:spacing w:line="312" w:lineRule="auto"/>
        <w:ind w:right="-142" w:firstLine="567"/>
        <w:jc w:val="both"/>
        <w:rPr>
          <w:sz w:val="28"/>
          <w:szCs w:val="28"/>
        </w:rPr>
      </w:pPr>
      <w:r w:rsidRPr="00EB0F67">
        <w:rPr>
          <w:sz w:val="28"/>
          <w:szCs w:val="28"/>
        </w:rPr>
        <w:t>- 21:01:030503:1055 площадью 211</w:t>
      </w:r>
      <w:r>
        <w:rPr>
          <w:sz w:val="28"/>
          <w:szCs w:val="28"/>
        </w:rPr>
        <w:t xml:space="preserve"> кв</w:t>
      </w:r>
      <w:proofErr w:type="gramStart"/>
      <w:r>
        <w:rPr>
          <w:sz w:val="28"/>
          <w:szCs w:val="28"/>
        </w:rPr>
        <w:t>.м</w:t>
      </w:r>
      <w:proofErr w:type="gramEnd"/>
      <w:r>
        <w:rPr>
          <w:sz w:val="28"/>
          <w:szCs w:val="28"/>
        </w:rPr>
        <w:t xml:space="preserve"> </w:t>
      </w:r>
      <w:r w:rsidRPr="00EB0F67">
        <w:rPr>
          <w:sz w:val="28"/>
          <w:szCs w:val="28"/>
        </w:rPr>
        <w:t>в составе земельного участка площадью 6976</w:t>
      </w:r>
      <w:r>
        <w:rPr>
          <w:sz w:val="28"/>
          <w:szCs w:val="28"/>
        </w:rPr>
        <w:t> кв.м, местоположение установлено относительно ориентира, расп</w:t>
      </w:r>
      <w:r w:rsidR="00D7015E">
        <w:rPr>
          <w:sz w:val="28"/>
          <w:szCs w:val="28"/>
        </w:rPr>
        <w:t>оложенного в границах участка. П</w:t>
      </w:r>
      <w:r>
        <w:rPr>
          <w:sz w:val="28"/>
          <w:szCs w:val="28"/>
        </w:rPr>
        <w:t>очтовый адрес</w:t>
      </w:r>
      <w:r w:rsidR="00D7015E">
        <w:rPr>
          <w:sz w:val="28"/>
          <w:szCs w:val="28"/>
        </w:rPr>
        <w:t xml:space="preserve"> ориентира: Чувашская Республика – Чувашия,</w:t>
      </w:r>
      <w:r w:rsidRPr="00EB0F67">
        <w:rPr>
          <w:sz w:val="28"/>
          <w:szCs w:val="28"/>
        </w:rPr>
        <w:t xml:space="preserve"> г. Чебоксары,</w:t>
      </w:r>
      <w:r>
        <w:rPr>
          <w:sz w:val="28"/>
          <w:szCs w:val="28"/>
        </w:rPr>
        <w:t xml:space="preserve"> ул. М.А. </w:t>
      </w:r>
      <w:r w:rsidRPr="00EB0F67">
        <w:rPr>
          <w:sz w:val="28"/>
          <w:szCs w:val="28"/>
        </w:rPr>
        <w:t>Сапожникова, д. 4, с видом разрешенного использования «среднеэтажная жилая застройка»;</w:t>
      </w:r>
    </w:p>
    <w:p w:rsidR="00EB0F67" w:rsidRPr="00EB0F67" w:rsidRDefault="00EB0F67" w:rsidP="00EB0F67">
      <w:pPr>
        <w:spacing w:line="312" w:lineRule="auto"/>
        <w:ind w:right="-142" w:firstLine="567"/>
        <w:jc w:val="both"/>
        <w:rPr>
          <w:sz w:val="28"/>
          <w:szCs w:val="28"/>
        </w:rPr>
      </w:pPr>
      <w:r w:rsidRPr="00EB0F67">
        <w:rPr>
          <w:sz w:val="28"/>
          <w:szCs w:val="28"/>
        </w:rPr>
        <w:t>- 21:01:030503:1056 площадью 8</w:t>
      </w:r>
      <w:r>
        <w:rPr>
          <w:sz w:val="28"/>
          <w:szCs w:val="28"/>
        </w:rPr>
        <w:t xml:space="preserve"> кв</w:t>
      </w:r>
      <w:proofErr w:type="gramStart"/>
      <w:r>
        <w:rPr>
          <w:sz w:val="28"/>
          <w:szCs w:val="28"/>
        </w:rPr>
        <w:t>.м</w:t>
      </w:r>
      <w:proofErr w:type="gramEnd"/>
      <w:r>
        <w:rPr>
          <w:sz w:val="28"/>
          <w:szCs w:val="28"/>
        </w:rPr>
        <w:t xml:space="preserve"> </w:t>
      </w:r>
      <w:r w:rsidRPr="00EB0F67">
        <w:rPr>
          <w:sz w:val="28"/>
          <w:szCs w:val="28"/>
        </w:rPr>
        <w:t>в составе земельного</w:t>
      </w:r>
      <w:r w:rsidR="00D7015E">
        <w:rPr>
          <w:sz w:val="28"/>
          <w:szCs w:val="28"/>
        </w:rPr>
        <w:t xml:space="preserve"> участка площадью 240 кв.м, местоположение установлено относительно ориентира, расположенного в границах участка. Почтовый адрес ориентира: Чувашская Республика – Чувашия,</w:t>
      </w:r>
      <w:r w:rsidRPr="00EB0F67">
        <w:rPr>
          <w:sz w:val="28"/>
          <w:szCs w:val="28"/>
        </w:rPr>
        <w:t xml:space="preserve"> г. Чебоксары, ул. М.А. Сапожникова, с видом разрешенного использования «для организации подъездных путей»;</w:t>
      </w:r>
    </w:p>
    <w:p w:rsidR="00EB0F67" w:rsidRPr="00EB0F67" w:rsidRDefault="00EB0F67" w:rsidP="00EB0F67">
      <w:pPr>
        <w:spacing w:line="312" w:lineRule="auto"/>
        <w:ind w:right="-142" w:firstLine="567"/>
        <w:jc w:val="both"/>
        <w:rPr>
          <w:sz w:val="28"/>
          <w:szCs w:val="28"/>
        </w:rPr>
      </w:pPr>
      <w:r w:rsidRPr="00EB0F67">
        <w:rPr>
          <w:sz w:val="28"/>
          <w:szCs w:val="28"/>
        </w:rPr>
        <w:t>- 21:01:030503:1603 площ</w:t>
      </w:r>
      <w:r w:rsidR="00D7015E">
        <w:rPr>
          <w:sz w:val="28"/>
          <w:szCs w:val="28"/>
        </w:rPr>
        <w:t>адью 41 кв</w:t>
      </w:r>
      <w:proofErr w:type="gramStart"/>
      <w:r w:rsidR="00D7015E">
        <w:rPr>
          <w:sz w:val="28"/>
          <w:szCs w:val="28"/>
        </w:rPr>
        <w:t>.м</w:t>
      </w:r>
      <w:proofErr w:type="gramEnd"/>
      <w:r w:rsidR="00D7015E">
        <w:rPr>
          <w:sz w:val="28"/>
          <w:szCs w:val="28"/>
        </w:rPr>
        <w:t xml:space="preserve">, 38 кв.м и 3 кв.м </w:t>
      </w:r>
      <w:r w:rsidRPr="00EB0F67">
        <w:rPr>
          <w:sz w:val="28"/>
          <w:szCs w:val="28"/>
        </w:rPr>
        <w:t>в составе земель</w:t>
      </w:r>
      <w:r w:rsidR="00D7015E">
        <w:rPr>
          <w:sz w:val="28"/>
          <w:szCs w:val="28"/>
        </w:rPr>
        <w:t>ного участка площадью 1726 кв.м</w:t>
      </w:r>
      <w:r w:rsidRPr="00EB0F67">
        <w:rPr>
          <w:sz w:val="28"/>
          <w:szCs w:val="28"/>
        </w:rPr>
        <w:t xml:space="preserve">, </w:t>
      </w:r>
      <w:r w:rsidR="00D7015E">
        <w:rPr>
          <w:sz w:val="28"/>
          <w:szCs w:val="28"/>
        </w:rPr>
        <w:t>местоположение: Чувашская Республика – Чувашия, городской округ город Чебоксары, город</w:t>
      </w:r>
      <w:r w:rsidRPr="00EB0F67">
        <w:rPr>
          <w:sz w:val="28"/>
          <w:szCs w:val="28"/>
        </w:rPr>
        <w:t xml:space="preserve"> Чебоксары, </w:t>
      </w:r>
      <w:r w:rsidRPr="00EB0F67">
        <w:rPr>
          <w:sz w:val="28"/>
          <w:szCs w:val="28"/>
        </w:rPr>
        <w:lastRenderedPageBreak/>
        <w:t>ул. Ашмарина, с видом разрешенного использования «многоэтажная жилая застройка (высотная застройка)»;</w:t>
      </w:r>
    </w:p>
    <w:p w:rsidR="00EB0F67" w:rsidRPr="00EB0F67" w:rsidRDefault="00EB0F67" w:rsidP="00EB0F67">
      <w:pPr>
        <w:spacing w:line="312" w:lineRule="auto"/>
        <w:ind w:right="-142" w:firstLine="567"/>
        <w:jc w:val="both"/>
        <w:rPr>
          <w:sz w:val="28"/>
          <w:szCs w:val="28"/>
        </w:rPr>
      </w:pPr>
      <w:r w:rsidRPr="00EB0F67">
        <w:rPr>
          <w:sz w:val="28"/>
          <w:szCs w:val="28"/>
        </w:rPr>
        <w:t>- 21:01</w:t>
      </w:r>
      <w:r w:rsidR="00D7015E">
        <w:rPr>
          <w:sz w:val="28"/>
          <w:szCs w:val="28"/>
        </w:rPr>
        <w:t>:030503:1602 площадью 161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w:t>
      </w:r>
      <w:r w:rsidR="00D7015E">
        <w:rPr>
          <w:sz w:val="28"/>
          <w:szCs w:val="28"/>
        </w:rPr>
        <w:t>ьного участка площадью 161 кв.м, местоположение: Чувашская Республика – Чувашия, городской округ город Чебоксары, город</w:t>
      </w:r>
      <w:r w:rsidR="00D7015E" w:rsidRPr="00EB0F67">
        <w:rPr>
          <w:sz w:val="28"/>
          <w:szCs w:val="28"/>
        </w:rPr>
        <w:t> Чебоксары, ул. Ашмарина</w:t>
      </w:r>
      <w:r w:rsidR="00D7015E">
        <w:rPr>
          <w:sz w:val="28"/>
          <w:szCs w:val="28"/>
        </w:rPr>
        <w:t>,</w:t>
      </w:r>
      <w:r w:rsidRPr="00EB0F67">
        <w:rPr>
          <w:sz w:val="28"/>
          <w:szCs w:val="28"/>
        </w:rPr>
        <w:t xml:space="preserve"> с видом разрешенного использования «коммунальное обслуживание»;</w:t>
      </w:r>
    </w:p>
    <w:p w:rsidR="00EB0F67" w:rsidRPr="00EB0F67" w:rsidRDefault="00EB0F67" w:rsidP="00EB0F67">
      <w:pPr>
        <w:spacing w:line="312" w:lineRule="auto"/>
        <w:ind w:right="-142" w:firstLine="567"/>
        <w:jc w:val="both"/>
        <w:rPr>
          <w:sz w:val="28"/>
          <w:szCs w:val="28"/>
        </w:rPr>
      </w:pPr>
      <w:r w:rsidRPr="00EB0F67">
        <w:rPr>
          <w:sz w:val="28"/>
          <w:szCs w:val="28"/>
        </w:rPr>
        <w:t>- 21:0</w:t>
      </w:r>
      <w:r w:rsidR="00D7015E">
        <w:rPr>
          <w:sz w:val="28"/>
          <w:szCs w:val="28"/>
        </w:rPr>
        <w:t>1:030503:1594 площадью 85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земель</w:t>
      </w:r>
      <w:r w:rsidR="00D7015E">
        <w:rPr>
          <w:sz w:val="28"/>
          <w:szCs w:val="28"/>
        </w:rPr>
        <w:t>ного участка площадью 4398 кв.м</w:t>
      </w:r>
      <w:r w:rsidRPr="00EB0F67">
        <w:rPr>
          <w:sz w:val="28"/>
          <w:szCs w:val="28"/>
        </w:rPr>
        <w:t>, расположенный</w:t>
      </w:r>
      <w:r w:rsidR="00D7015E">
        <w:rPr>
          <w:sz w:val="28"/>
          <w:szCs w:val="28"/>
        </w:rPr>
        <w:t xml:space="preserve"> по адресу: Чувашская Республика – Чувашия,</w:t>
      </w:r>
      <w:r w:rsidRPr="00EB0F67">
        <w:rPr>
          <w:sz w:val="28"/>
          <w:szCs w:val="28"/>
        </w:rPr>
        <w:t xml:space="preserve"> </w:t>
      </w:r>
      <w:proofErr w:type="gramStart"/>
      <w:r w:rsidRPr="00EB0F67">
        <w:rPr>
          <w:sz w:val="28"/>
          <w:szCs w:val="28"/>
        </w:rPr>
        <w:t>г</w:t>
      </w:r>
      <w:proofErr w:type="gramEnd"/>
      <w:r w:rsidRPr="00EB0F67">
        <w:rPr>
          <w:sz w:val="28"/>
          <w:szCs w:val="28"/>
        </w:rPr>
        <w:t>. Чебоксары, ул. Ашмарина, с видом разрешенного использования «многоэтажная жилая застройка (высотная застройка)»;</w:t>
      </w:r>
    </w:p>
    <w:p w:rsidR="00EB0F67" w:rsidRPr="00EB0F67" w:rsidRDefault="00EB0F67" w:rsidP="00EB0F67">
      <w:pPr>
        <w:spacing w:line="312" w:lineRule="auto"/>
        <w:ind w:right="-142" w:firstLine="567"/>
        <w:jc w:val="both"/>
        <w:rPr>
          <w:sz w:val="28"/>
          <w:szCs w:val="28"/>
        </w:rPr>
      </w:pPr>
      <w:r w:rsidRPr="00EB0F67">
        <w:rPr>
          <w:sz w:val="28"/>
          <w:szCs w:val="28"/>
        </w:rPr>
        <w:t>- 21:</w:t>
      </w:r>
      <w:r w:rsidR="00D7015E">
        <w:rPr>
          <w:sz w:val="28"/>
          <w:szCs w:val="28"/>
        </w:rPr>
        <w:t>01:030503:137 площадью 61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w:t>
      </w:r>
      <w:r w:rsidR="00D7015E">
        <w:rPr>
          <w:sz w:val="28"/>
          <w:szCs w:val="28"/>
        </w:rPr>
        <w:t>ьного участка площадью 572 кв.м</w:t>
      </w:r>
      <w:r w:rsidRPr="00EB0F67">
        <w:rPr>
          <w:sz w:val="28"/>
          <w:szCs w:val="28"/>
        </w:rPr>
        <w:t xml:space="preserve">, </w:t>
      </w:r>
      <w:r w:rsidR="00D7015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EB0F67">
        <w:rPr>
          <w:sz w:val="28"/>
          <w:szCs w:val="28"/>
        </w:rPr>
        <w:t>, ул. Ашмарина, д. 1, с видом разрешенного использования «земли общего пользования»;</w:t>
      </w:r>
    </w:p>
    <w:p w:rsidR="00EB0F67" w:rsidRPr="00EB0F67" w:rsidRDefault="00EB0F67" w:rsidP="00EB0F67">
      <w:pPr>
        <w:spacing w:line="312" w:lineRule="auto"/>
        <w:ind w:right="-142" w:firstLine="567"/>
        <w:jc w:val="both"/>
        <w:rPr>
          <w:sz w:val="28"/>
          <w:szCs w:val="28"/>
        </w:rPr>
      </w:pPr>
      <w:r w:rsidRPr="00EB0F67">
        <w:rPr>
          <w:sz w:val="28"/>
          <w:szCs w:val="28"/>
        </w:rPr>
        <w:t xml:space="preserve">- 21:01:030503:135 </w:t>
      </w:r>
      <w:r w:rsidR="00D7015E">
        <w:rPr>
          <w:sz w:val="28"/>
          <w:szCs w:val="28"/>
        </w:rPr>
        <w:t>площадью 43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w:t>
      </w:r>
      <w:r w:rsidR="00D7015E">
        <w:rPr>
          <w:sz w:val="28"/>
          <w:szCs w:val="28"/>
        </w:rPr>
        <w:t>ьного участка площадью 841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00FB51BF">
        <w:rPr>
          <w:sz w:val="28"/>
          <w:szCs w:val="28"/>
        </w:rPr>
        <w:t xml:space="preserve"> ул. Ашмарина, дом</w:t>
      </w:r>
      <w:r w:rsidRPr="00EB0F67">
        <w:rPr>
          <w:sz w:val="28"/>
          <w:szCs w:val="28"/>
        </w:rPr>
        <w:t xml:space="preserve"> 3, с видом разрешенного использования «многоэтажная жилая застройка (высотная застройка)»;</w:t>
      </w:r>
    </w:p>
    <w:p w:rsidR="00EB0F67" w:rsidRPr="00EB0F67" w:rsidRDefault="00EB0F67" w:rsidP="00EB0F67">
      <w:pPr>
        <w:spacing w:line="312" w:lineRule="auto"/>
        <w:ind w:right="-142" w:firstLine="567"/>
        <w:jc w:val="both"/>
        <w:rPr>
          <w:sz w:val="28"/>
          <w:szCs w:val="28"/>
        </w:rPr>
      </w:pPr>
      <w:r w:rsidRPr="00EB0F67">
        <w:rPr>
          <w:sz w:val="28"/>
          <w:szCs w:val="28"/>
        </w:rPr>
        <w:t>- 21:</w:t>
      </w:r>
      <w:r w:rsidR="00D7015E">
        <w:rPr>
          <w:sz w:val="28"/>
          <w:szCs w:val="28"/>
        </w:rPr>
        <w:t>01:030503:109 площадью 35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земельн</w:t>
      </w:r>
      <w:r w:rsidR="00D7015E">
        <w:rPr>
          <w:sz w:val="28"/>
          <w:szCs w:val="28"/>
        </w:rPr>
        <w:t xml:space="preserve">ого участка площадью 30940 кв.м, местоположение установлено относительно ориентира, расположенного в границах участка. Почтовый адрес ориентира: </w:t>
      </w:r>
      <w:proofErr w:type="gramStart"/>
      <w:r w:rsidR="00D7015E">
        <w:rPr>
          <w:sz w:val="28"/>
          <w:szCs w:val="28"/>
        </w:rPr>
        <w:t>Чувашская Республика – Чувашия,</w:t>
      </w:r>
      <w:r w:rsidRPr="00EB0F67">
        <w:rPr>
          <w:sz w:val="28"/>
          <w:szCs w:val="28"/>
        </w:rPr>
        <w:t xml:space="preserve"> г. Чебоксары, в центральной части кадастрового квартала по ул. Магницкого, у</w:t>
      </w:r>
      <w:r w:rsidR="00D7015E">
        <w:rPr>
          <w:sz w:val="28"/>
          <w:szCs w:val="28"/>
        </w:rPr>
        <w:t>л. Волкова, пр.</w:t>
      </w:r>
      <w:proofErr w:type="gramEnd"/>
      <w:r w:rsidR="00D7015E">
        <w:rPr>
          <w:sz w:val="28"/>
          <w:szCs w:val="28"/>
        </w:rPr>
        <w:t xml:space="preserve"> И.Яковлева, ул. </w:t>
      </w:r>
      <w:r w:rsidRPr="00EB0F67">
        <w:rPr>
          <w:sz w:val="28"/>
          <w:szCs w:val="28"/>
        </w:rPr>
        <w:t>Ашмарина, с видом разрешенного использования «земли общего пользования в Калининском районе города Чебоксары для их содержания и благоустройства»;</w:t>
      </w:r>
    </w:p>
    <w:p w:rsidR="00EB0F67" w:rsidRPr="00EB0F67" w:rsidRDefault="00EB0F67" w:rsidP="00EB0F67">
      <w:pPr>
        <w:spacing w:line="312" w:lineRule="auto"/>
        <w:ind w:right="-142" w:firstLine="567"/>
        <w:jc w:val="both"/>
        <w:rPr>
          <w:sz w:val="28"/>
          <w:szCs w:val="28"/>
        </w:rPr>
      </w:pPr>
      <w:r w:rsidRPr="00EB0F67">
        <w:rPr>
          <w:sz w:val="28"/>
          <w:szCs w:val="28"/>
        </w:rPr>
        <w:t>- 21:01:030507:6</w:t>
      </w:r>
      <w:r w:rsidR="00D7015E">
        <w:rPr>
          <w:sz w:val="28"/>
          <w:szCs w:val="28"/>
        </w:rPr>
        <w:t>9 площадью 223 кв</w:t>
      </w:r>
      <w:proofErr w:type="gramStart"/>
      <w:r w:rsidR="00D7015E">
        <w:rPr>
          <w:sz w:val="28"/>
          <w:szCs w:val="28"/>
        </w:rPr>
        <w:t>.м</w:t>
      </w:r>
      <w:proofErr w:type="gramEnd"/>
      <w:r w:rsidR="00D7015E">
        <w:rPr>
          <w:sz w:val="28"/>
          <w:szCs w:val="28"/>
        </w:rPr>
        <w:t xml:space="preserve"> и 933 кв.м </w:t>
      </w:r>
      <w:r w:rsidRPr="00EB0F67">
        <w:rPr>
          <w:sz w:val="28"/>
          <w:szCs w:val="28"/>
        </w:rPr>
        <w:t>в составе земельн</w:t>
      </w:r>
      <w:r w:rsidR="00D7015E">
        <w:rPr>
          <w:sz w:val="28"/>
          <w:szCs w:val="28"/>
        </w:rPr>
        <w:t>ого участка площадью 40679 кв.м, местоположение:</w:t>
      </w:r>
      <w:r w:rsidRPr="00EB0F67">
        <w:rPr>
          <w:sz w:val="28"/>
          <w:szCs w:val="28"/>
        </w:rPr>
        <w:t xml:space="preserve"> </w:t>
      </w:r>
      <w:proofErr w:type="gramStart"/>
      <w:r w:rsidR="00D7015E">
        <w:rPr>
          <w:sz w:val="28"/>
          <w:szCs w:val="28"/>
        </w:rPr>
        <w:t xml:space="preserve">Чувашская Республика – Чувашия, </w:t>
      </w:r>
      <w:r w:rsidRPr="00EB0F67">
        <w:rPr>
          <w:sz w:val="28"/>
          <w:szCs w:val="28"/>
        </w:rPr>
        <w:t>г. Чебоксары,</w:t>
      </w:r>
      <w:r w:rsidR="00D7015E">
        <w:rPr>
          <w:sz w:val="28"/>
          <w:szCs w:val="28"/>
        </w:rPr>
        <w:t xml:space="preserve"> в Калининском районе г. Чебоксары,</w:t>
      </w:r>
      <w:r w:rsidRPr="00EB0F67">
        <w:rPr>
          <w:sz w:val="28"/>
          <w:szCs w:val="28"/>
        </w:rPr>
        <w:t xml:space="preserve"> в западной части кадастрового квартала по ул. Пржевальского, Канашское шосс</w:t>
      </w:r>
      <w:r w:rsidR="00D7015E">
        <w:rPr>
          <w:sz w:val="28"/>
          <w:szCs w:val="28"/>
        </w:rPr>
        <w:t>е, ул. Р. </w:t>
      </w:r>
      <w:r w:rsidRPr="00EB0F67">
        <w:rPr>
          <w:sz w:val="28"/>
          <w:szCs w:val="28"/>
        </w:rPr>
        <w:t>Зорге, ул. Яблочкова, ул. Ашмарина, с видом разрешенного использования «земли общего пользования, ограниченные красными линиями улиц, для их содержания и благоустройства»;</w:t>
      </w:r>
      <w:proofErr w:type="gramEnd"/>
    </w:p>
    <w:p w:rsidR="00EB0F67" w:rsidRPr="00EB0F67" w:rsidRDefault="00EB0F67" w:rsidP="00EB0F67">
      <w:pPr>
        <w:spacing w:line="312" w:lineRule="auto"/>
        <w:ind w:right="-142" w:firstLine="567"/>
        <w:jc w:val="both"/>
        <w:rPr>
          <w:sz w:val="28"/>
          <w:szCs w:val="28"/>
        </w:rPr>
      </w:pPr>
      <w:r w:rsidRPr="00EB0F67">
        <w:rPr>
          <w:sz w:val="28"/>
          <w:szCs w:val="28"/>
        </w:rPr>
        <w:lastRenderedPageBreak/>
        <w:t>- 21:0</w:t>
      </w:r>
      <w:r w:rsidR="00D7015E">
        <w:rPr>
          <w:sz w:val="28"/>
          <w:szCs w:val="28"/>
        </w:rPr>
        <w:t>1:030507:1028 площадью 72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земельного участка площадь</w:t>
      </w:r>
      <w:r w:rsidR="00D7015E">
        <w:rPr>
          <w:sz w:val="28"/>
          <w:szCs w:val="28"/>
        </w:rPr>
        <w:t>ю 16002 кв.м</w:t>
      </w:r>
      <w:r w:rsidRPr="00EB0F67">
        <w:rPr>
          <w:sz w:val="28"/>
          <w:szCs w:val="28"/>
        </w:rPr>
        <w:t xml:space="preserve">, </w:t>
      </w:r>
      <w:r w:rsidR="00D7015E">
        <w:rPr>
          <w:sz w:val="28"/>
          <w:szCs w:val="28"/>
        </w:rPr>
        <w:t>местоположение:</w:t>
      </w:r>
      <w:r w:rsidR="00D7015E" w:rsidRPr="00EB0F67">
        <w:rPr>
          <w:sz w:val="28"/>
          <w:szCs w:val="28"/>
        </w:rPr>
        <w:t xml:space="preserve"> </w:t>
      </w:r>
      <w:proofErr w:type="gramStart"/>
      <w:r w:rsidR="00D7015E">
        <w:rPr>
          <w:sz w:val="28"/>
          <w:szCs w:val="28"/>
        </w:rPr>
        <w:t xml:space="preserve">Чувашская Республика – Чувашия, </w:t>
      </w:r>
      <w:r w:rsidR="00D7015E" w:rsidRPr="00EB0F67">
        <w:rPr>
          <w:sz w:val="28"/>
          <w:szCs w:val="28"/>
        </w:rPr>
        <w:t>г. Чебоксары</w:t>
      </w:r>
      <w:r w:rsidRPr="00EB0F67">
        <w:rPr>
          <w:sz w:val="28"/>
          <w:szCs w:val="28"/>
        </w:rPr>
        <w:t>, с видом разрешенного использования «земельные участки (территории) общего пользования»;</w:t>
      </w:r>
      <w:proofErr w:type="gramEnd"/>
    </w:p>
    <w:p w:rsidR="00EB0F67" w:rsidRPr="00EB0F67" w:rsidRDefault="00EB0F67" w:rsidP="00EB0F67">
      <w:pPr>
        <w:spacing w:line="312" w:lineRule="auto"/>
        <w:ind w:right="-142" w:firstLine="567"/>
        <w:jc w:val="both"/>
        <w:rPr>
          <w:sz w:val="28"/>
          <w:szCs w:val="28"/>
        </w:rPr>
      </w:pPr>
      <w:r w:rsidRPr="00EB0F67">
        <w:rPr>
          <w:sz w:val="28"/>
          <w:szCs w:val="28"/>
        </w:rPr>
        <w:t>- 21:</w:t>
      </w:r>
      <w:r w:rsidR="00D7015E">
        <w:rPr>
          <w:sz w:val="28"/>
          <w:szCs w:val="28"/>
        </w:rPr>
        <w:t>01:030510:106 площадью 59 кв</w:t>
      </w:r>
      <w:proofErr w:type="gramStart"/>
      <w:r w:rsidR="00D7015E">
        <w:rPr>
          <w:sz w:val="28"/>
          <w:szCs w:val="28"/>
        </w:rPr>
        <w:t>.м</w:t>
      </w:r>
      <w:proofErr w:type="gramEnd"/>
      <w:r w:rsidR="00D7015E">
        <w:rPr>
          <w:sz w:val="28"/>
          <w:szCs w:val="28"/>
        </w:rPr>
        <w:t xml:space="preserve"> </w:t>
      </w:r>
      <w:r w:rsidRPr="00EB0F67">
        <w:rPr>
          <w:sz w:val="28"/>
          <w:szCs w:val="28"/>
        </w:rPr>
        <w:t>в составе земельн</w:t>
      </w:r>
      <w:r w:rsidR="00D7015E">
        <w:rPr>
          <w:sz w:val="28"/>
          <w:szCs w:val="28"/>
        </w:rPr>
        <w:t>ого участка площадью 15157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002A197E" w:rsidRPr="00EB0F67">
        <w:rPr>
          <w:sz w:val="28"/>
          <w:szCs w:val="28"/>
        </w:rPr>
        <w:t xml:space="preserve"> г. Чебоксары</w:t>
      </w:r>
      <w:r w:rsidRPr="00EB0F67">
        <w:rPr>
          <w:sz w:val="28"/>
          <w:szCs w:val="28"/>
        </w:rPr>
        <w:t>, с видом разрешенного использования «земли общего пользования»;</w:t>
      </w:r>
    </w:p>
    <w:p w:rsidR="00EB0F67" w:rsidRPr="00EB0F67" w:rsidRDefault="00EB0F67" w:rsidP="00EB0F67">
      <w:pPr>
        <w:spacing w:line="312" w:lineRule="auto"/>
        <w:ind w:right="-142" w:firstLine="567"/>
        <w:jc w:val="both"/>
        <w:rPr>
          <w:sz w:val="28"/>
          <w:szCs w:val="28"/>
        </w:rPr>
      </w:pPr>
      <w:r w:rsidRPr="00EB0F67">
        <w:rPr>
          <w:sz w:val="28"/>
          <w:szCs w:val="28"/>
        </w:rPr>
        <w:t>- 21</w:t>
      </w:r>
      <w:r w:rsidR="002A197E">
        <w:rPr>
          <w:sz w:val="28"/>
          <w:szCs w:val="28"/>
        </w:rPr>
        <w:t>:01:030510:88 площадью 11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w:t>
      </w:r>
      <w:r w:rsidR="002A197E">
        <w:rPr>
          <w:sz w:val="28"/>
          <w:szCs w:val="28"/>
        </w:rPr>
        <w:t>ьного участка площадью 803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002A197E" w:rsidRPr="00EB0F67">
        <w:rPr>
          <w:sz w:val="28"/>
          <w:szCs w:val="28"/>
        </w:rPr>
        <w:t xml:space="preserve"> г. Чебоксары</w:t>
      </w:r>
      <w:r w:rsidRPr="00EB0F67">
        <w:rPr>
          <w:sz w:val="28"/>
          <w:szCs w:val="28"/>
        </w:rPr>
        <w:t>, ул. Сапожникова, д. 20, с видом разрешенного использования «для обслуживания малоэтажного жилого дома»;</w:t>
      </w:r>
    </w:p>
    <w:p w:rsidR="00EB0F67" w:rsidRPr="00EB0F67" w:rsidRDefault="00EB0F67" w:rsidP="00EB0F67">
      <w:pPr>
        <w:spacing w:line="312" w:lineRule="auto"/>
        <w:ind w:right="-142" w:firstLine="567"/>
        <w:jc w:val="both"/>
        <w:rPr>
          <w:sz w:val="28"/>
          <w:szCs w:val="28"/>
        </w:rPr>
      </w:pPr>
      <w:r w:rsidRPr="00EB0F67">
        <w:rPr>
          <w:sz w:val="28"/>
          <w:szCs w:val="28"/>
        </w:rPr>
        <w:t>- 21</w:t>
      </w:r>
      <w:r w:rsidR="002A197E">
        <w:rPr>
          <w:sz w:val="28"/>
          <w:szCs w:val="28"/>
        </w:rPr>
        <w:t>:01:030510:90 площадью 21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w:t>
      </w:r>
      <w:r w:rsidR="002A197E">
        <w:rPr>
          <w:sz w:val="28"/>
          <w:szCs w:val="28"/>
        </w:rPr>
        <w:t>ьного участка площадью 302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002A197E" w:rsidRPr="00EB0F67">
        <w:rPr>
          <w:sz w:val="28"/>
          <w:szCs w:val="28"/>
        </w:rPr>
        <w:t xml:space="preserve"> г. Чебоксары</w:t>
      </w:r>
      <w:r w:rsidRPr="00EB0F67">
        <w:rPr>
          <w:sz w:val="28"/>
          <w:szCs w:val="28"/>
        </w:rPr>
        <w:t>, с видом разрешенного использования «для размещения иных объектов, характерных для населенных пунктов»;</w:t>
      </w:r>
    </w:p>
    <w:p w:rsidR="00EB0F67" w:rsidRPr="00EB0F67" w:rsidRDefault="00EB0F67" w:rsidP="00EB0F67">
      <w:pPr>
        <w:spacing w:line="312" w:lineRule="auto"/>
        <w:ind w:right="-142" w:firstLine="567"/>
        <w:jc w:val="both"/>
        <w:rPr>
          <w:sz w:val="28"/>
          <w:szCs w:val="28"/>
        </w:rPr>
      </w:pPr>
      <w:r w:rsidRPr="00EB0F67">
        <w:rPr>
          <w:sz w:val="28"/>
          <w:szCs w:val="28"/>
        </w:rPr>
        <w:t>- 21:01:0305</w:t>
      </w:r>
      <w:r w:rsidR="002A197E">
        <w:rPr>
          <w:sz w:val="28"/>
          <w:szCs w:val="28"/>
        </w:rPr>
        <w:t>10:51 площадью 7 кв</w:t>
      </w:r>
      <w:proofErr w:type="gramStart"/>
      <w:r w:rsidR="002A197E">
        <w:rPr>
          <w:sz w:val="28"/>
          <w:szCs w:val="28"/>
        </w:rPr>
        <w:t>.м</w:t>
      </w:r>
      <w:proofErr w:type="gramEnd"/>
      <w:r w:rsidR="002A197E">
        <w:rPr>
          <w:sz w:val="28"/>
          <w:szCs w:val="28"/>
        </w:rPr>
        <w:t xml:space="preserve"> и 6 кв.м </w:t>
      </w:r>
      <w:r w:rsidRPr="00EB0F67">
        <w:rPr>
          <w:sz w:val="28"/>
          <w:szCs w:val="28"/>
        </w:rPr>
        <w:t>в составе земел</w:t>
      </w:r>
      <w:r w:rsidR="002A197E">
        <w:rPr>
          <w:sz w:val="28"/>
          <w:szCs w:val="28"/>
        </w:rPr>
        <w:t>ьного участка площадью 206 кв.м</w:t>
      </w:r>
      <w:r w:rsidRPr="00EB0F67">
        <w:rPr>
          <w:sz w:val="28"/>
          <w:szCs w:val="28"/>
        </w:rPr>
        <w:t xml:space="preserve">, </w:t>
      </w:r>
      <w:r w:rsidR="002A197E">
        <w:rPr>
          <w:sz w:val="28"/>
          <w:szCs w:val="28"/>
        </w:rPr>
        <w:t>местоположение установлено относительно ориентира, расположенного за пределами участка. Ориентир жилой дом. Участок находится примерно в 19 м, по направлению на юго-восток от ориентира. Почтовый адрес ориентира: Чувашская Республика – Чувашия,</w:t>
      </w:r>
      <w:r w:rsidR="002A197E" w:rsidRPr="00EB0F67">
        <w:rPr>
          <w:sz w:val="28"/>
          <w:szCs w:val="28"/>
        </w:rPr>
        <w:t xml:space="preserve"> г. Чебоксары</w:t>
      </w:r>
      <w:r w:rsidRPr="00EB0F67">
        <w:rPr>
          <w:sz w:val="28"/>
          <w:szCs w:val="28"/>
        </w:rPr>
        <w:t>,</w:t>
      </w:r>
      <w:r w:rsidR="002A197E">
        <w:rPr>
          <w:sz w:val="28"/>
          <w:szCs w:val="28"/>
        </w:rPr>
        <w:t xml:space="preserve"> р-н Калининский,</w:t>
      </w:r>
      <w:r w:rsidR="00FB51BF">
        <w:rPr>
          <w:sz w:val="28"/>
          <w:szCs w:val="28"/>
        </w:rPr>
        <w:t xml:space="preserve"> ул. Яблочкова, дом</w:t>
      </w:r>
      <w:r w:rsidRPr="00EB0F67">
        <w:rPr>
          <w:sz w:val="28"/>
          <w:szCs w:val="28"/>
        </w:rPr>
        <w:t xml:space="preserve"> 14, с видом разрешенного использования «для организации подъездных путей»;</w:t>
      </w:r>
    </w:p>
    <w:p w:rsidR="00EB0F67" w:rsidRPr="00EB0F67" w:rsidRDefault="00EB0F67" w:rsidP="00EB0F67">
      <w:pPr>
        <w:spacing w:line="312" w:lineRule="auto"/>
        <w:ind w:right="-142" w:firstLine="567"/>
        <w:jc w:val="both"/>
        <w:rPr>
          <w:sz w:val="28"/>
          <w:szCs w:val="28"/>
        </w:rPr>
      </w:pPr>
      <w:r w:rsidRPr="00EB0F67">
        <w:rPr>
          <w:sz w:val="28"/>
          <w:szCs w:val="28"/>
        </w:rPr>
        <w:t>- 21:01:030510:</w:t>
      </w:r>
      <w:r w:rsidR="002A197E">
        <w:rPr>
          <w:sz w:val="28"/>
          <w:szCs w:val="28"/>
        </w:rPr>
        <w:t>45 площадью 39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w:t>
      </w:r>
      <w:r w:rsidR="002A197E">
        <w:rPr>
          <w:sz w:val="28"/>
          <w:szCs w:val="28"/>
        </w:rPr>
        <w:t>ьного участка площадью 958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Ориентир жилой дом. Почтовый адрес ориентира: Чувашская Республика – Чувашия,</w:t>
      </w:r>
      <w:r w:rsidR="002A197E" w:rsidRPr="00EB0F67">
        <w:rPr>
          <w:sz w:val="28"/>
          <w:szCs w:val="28"/>
        </w:rPr>
        <w:t xml:space="preserve"> г. Чебоксары</w:t>
      </w:r>
      <w:r w:rsidR="002A197E">
        <w:rPr>
          <w:sz w:val="28"/>
          <w:szCs w:val="28"/>
        </w:rPr>
        <w:t>, р-н Калининский,</w:t>
      </w:r>
      <w:r w:rsidR="002A197E" w:rsidRPr="00EB0F67">
        <w:rPr>
          <w:sz w:val="28"/>
          <w:szCs w:val="28"/>
        </w:rPr>
        <w:t xml:space="preserve"> </w:t>
      </w:r>
      <w:r w:rsidR="002A197E">
        <w:rPr>
          <w:sz w:val="28"/>
          <w:szCs w:val="28"/>
        </w:rPr>
        <w:t>ул. Яблочкова, дом</w:t>
      </w:r>
      <w:r w:rsidRPr="00EB0F67">
        <w:rPr>
          <w:sz w:val="28"/>
          <w:szCs w:val="28"/>
        </w:rPr>
        <w:t xml:space="preserve"> 4,  с видом разрешенного использования «благоустройство территории»;</w:t>
      </w:r>
    </w:p>
    <w:p w:rsidR="00EB0F67" w:rsidRPr="00EB0F67" w:rsidRDefault="00EB0F67" w:rsidP="00EB0F67">
      <w:pPr>
        <w:spacing w:line="312" w:lineRule="auto"/>
        <w:ind w:right="-142" w:firstLine="567"/>
        <w:jc w:val="both"/>
        <w:rPr>
          <w:sz w:val="28"/>
          <w:szCs w:val="28"/>
        </w:rPr>
      </w:pPr>
      <w:r w:rsidRPr="00EB0F67">
        <w:rPr>
          <w:sz w:val="28"/>
          <w:szCs w:val="28"/>
        </w:rPr>
        <w:t>- 21:</w:t>
      </w:r>
      <w:r w:rsidR="002A197E">
        <w:rPr>
          <w:sz w:val="28"/>
          <w:szCs w:val="28"/>
        </w:rPr>
        <w:t>01:030510:46 площадью 180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земельного участка пло</w:t>
      </w:r>
      <w:r w:rsidR="002A197E">
        <w:rPr>
          <w:sz w:val="28"/>
          <w:szCs w:val="28"/>
        </w:rPr>
        <w:t>щадью 1552 кв.м</w:t>
      </w:r>
      <w:r w:rsidRPr="00EB0F67">
        <w:rPr>
          <w:sz w:val="28"/>
          <w:szCs w:val="28"/>
        </w:rPr>
        <w:t xml:space="preserve">, </w:t>
      </w:r>
      <w:r w:rsidR="002A197E">
        <w:rPr>
          <w:sz w:val="28"/>
          <w:szCs w:val="28"/>
        </w:rPr>
        <w:t xml:space="preserve">местоположение установлено относительно ориентира, расположенного за пределами участка. Ориентир жилой дом. Участок находится примерно в 27 м, по направлению на северо-восток от ориентира. </w:t>
      </w:r>
      <w:r w:rsidR="002A197E">
        <w:rPr>
          <w:sz w:val="28"/>
          <w:szCs w:val="28"/>
        </w:rPr>
        <w:lastRenderedPageBreak/>
        <w:t>Почтовый адрес ориентира: Чувашская Республика – Чувашия,</w:t>
      </w:r>
      <w:r w:rsidR="002A197E" w:rsidRPr="00EB0F67">
        <w:rPr>
          <w:sz w:val="28"/>
          <w:szCs w:val="28"/>
        </w:rPr>
        <w:t xml:space="preserve"> г. Чебоксары,</w:t>
      </w:r>
      <w:r w:rsidR="002A197E">
        <w:rPr>
          <w:sz w:val="28"/>
          <w:szCs w:val="28"/>
        </w:rPr>
        <w:t xml:space="preserve"> р-н Калининский, ул. Сапожникова, дом</w:t>
      </w:r>
      <w:r w:rsidRPr="00EB0F67">
        <w:rPr>
          <w:sz w:val="28"/>
          <w:szCs w:val="28"/>
        </w:rPr>
        <w:t xml:space="preserve"> 22, с видом разрешенного использования «для обслуживания дворовой территории»;</w:t>
      </w:r>
    </w:p>
    <w:p w:rsidR="00EB0F67" w:rsidRPr="00EB0F67" w:rsidRDefault="00EB0F67" w:rsidP="00EB0F67">
      <w:pPr>
        <w:spacing w:line="312" w:lineRule="auto"/>
        <w:ind w:right="-142" w:firstLine="567"/>
        <w:jc w:val="both"/>
        <w:rPr>
          <w:sz w:val="28"/>
          <w:szCs w:val="28"/>
        </w:rPr>
      </w:pPr>
      <w:r w:rsidRPr="00EB0F67">
        <w:rPr>
          <w:sz w:val="28"/>
          <w:szCs w:val="28"/>
        </w:rPr>
        <w:t>- 21</w:t>
      </w:r>
      <w:r w:rsidR="002A197E">
        <w:rPr>
          <w:sz w:val="28"/>
          <w:szCs w:val="28"/>
        </w:rPr>
        <w:t>:01:030510:69 площадью 20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земель</w:t>
      </w:r>
      <w:r w:rsidR="002A197E">
        <w:rPr>
          <w:sz w:val="28"/>
          <w:szCs w:val="28"/>
        </w:rPr>
        <w:t>ного участка площадью 1553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Ориентир жилой дом. Почтовый адрес ориентира: Чувашская Республика – Чувашия,</w:t>
      </w:r>
      <w:r w:rsidR="002A197E" w:rsidRPr="00EB0F67">
        <w:rPr>
          <w:sz w:val="28"/>
          <w:szCs w:val="28"/>
        </w:rPr>
        <w:t xml:space="preserve"> г. Чебоксары</w:t>
      </w:r>
      <w:r w:rsidR="002A197E">
        <w:rPr>
          <w:sz w:val="28"/>
          <w:szCs w:val="28"/>
        </w:rPr>
        <w:t>, р-н Калининский, ул. Зорге, дом</w:t>
      </w:r>
      <w:r w:rsidRPr="00EB0F67">
        <w:rPr>
          <w:sz w:val="28"/>
          <w:szCs w:val="28"/>
        </w:rPr>
        <w:t xml:space="preserve"> 6, с видом разрешенного использования «для многоэтажной застройки»;</w:t>
      </w:r>
    </w:p>
    <w:p w:rsidR="00EB0F67" w:rsidRPr="00EB0F67" w:rsidRDefault="00EB0F67" w:rsidP="00EB0F67">
      <w:pPr>
        <w:spacing w:line="312" w:lineRule="auto"/>
        <w:ind w:right="-142" w:firstLine="567"/>
        <w:jc w:val="both"/>
        <w:rPr>
          <w:sz w:val="28"/>
          <w:szCs w:val="28"/>
        </w:rPr>
      </w:pPr>
      <w:r w:rsidRPr="00EB0F67">
        <w:rPr>
          <w:sz w:val="28"/>
          <w:szCs w:val="28"/>
        </w:rPr>
        <w:t>- 21</w:t>
      </w:r>
      <w:r w:rsidR="002A197E">
        <w:rPr>
          <w:sz w:val="28"/>
          <w:szCs w:val="28"/>
        </w:rPr>
        <w:t>:01:030510:99 площадью 78 кв</w:t>
      </w:r>
      <w:proofErr w:type="gramStart"/>
      <w:r w:rsidR="002A197E">
        <w:rPr>
          <w:sz w:val="28"/>
          <w:szCs w:val="28"/>
        </w:rPr>
        <w:t>.м</w:t>
      </w:r>
      <w:proofErr w:type="gramEnd"/>
      <w:r w:rsidR="002A197E">
        <w:rPr>
          <w:sz w:val="28"/>
          <w:szCs w:val="28"/>
        </w:rPr>
        <w:t xml:space="preserve"> </w:t>
      </w:r>
      <w:r w:rsidRPr="00EB0F67">
        <w:rPr>
          <w:sz w:val="28"/>
          <w:szCs w:val="28"/>
        </w:rPr>
        <w:t>в составе земель</w:t>
      </w:r>
      <w:r w:rsidR="002A197E">
        <w:rPr>
          <w:sz w:val="28"/>
          <w:szCs w:val="28"/>
        </w:rPr>
        <w:t>ного участка площадью 2903 кв.м</w:t>
      </w:r>
      <w:r w:rsidRPr="00EB0F67">
        <w:rPr>
          <w:sz w:val="28"/>
          <w:szCs w:val="28"/>
        </w:rPr>
        <w:t xml:space="preserve">, </w:t>
      </w:r>
      <w:r w:rsidR="002A197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w:t>
      </w:r>
      <w:r w:rsidR="002A197E" w:rsidRPr="00EB0F67">
        <w:rPr>
          <w:sz w:val="28"/>
          <w:szCs w:val="28"/>
        </w:rPr>
        <w:t xml:space="preserve"> </w:t>
      </w:r>
      <w:proofErr w:type="gramStart"/>
      <w:r w:rsidR="002A197E" w:rsidRPr="00EB0F67">
        <w:rPr>
          <w:sz w:val="28"/>
          <w:szCs w:val="28"/>
        </w:rPr>
        <w:t>г</w:t>
      </w:r>
      <w:proofErr w:type="gramEnd"/>
      <w:r w:rsidR="002A197E" w:rsidRPr="00EB0F67">
        <w:rPr>
          <w:sz w:val="28"/>
          <w:szCs w:val="28"/>
        </w:rPr>
        <w:t>. Чебоксары</w:t>
      </w:r>
      <w:r w:rsidR="002A197E">
        <w:rPr>
          <w:sz w:val="28"/>
          <w:szCs w:val="28"/>
        </w:rPr>
        <w:t xml:space="preserve">, </w:t>
      </w:r>
      <w:r w:rsidRPr="00EB0F67">
        <w:rPr>
          <w:sz w:val="28"/>
          <w:szCs w:val="28"/>
        </w:rPr>
        <w:t>ул. Рихарда Зорге, с видом разрешенного использования «земли, свободные от прав третьих лиц»,</w:t>
      </w:r>
    </w:p>
    <w:p w:rsidR="00EB0F67" w:rsidRPr="002A197E" w:rsidRDefault="00FB51BF" w:rsidP="002A197E">
      <w:pPr>
        <w:spacing w:line="312" w:lineRule="auto"/>
        <w:ind w:right="-142" w:firstLine="567"/>
        <w:jc w:val="both"/>
        <w:rPr>
          <w:b/>
          <w:sz w:val="28"/>
          <w:szCs w:val="28"/>
        </w:rPr>
      </w:pPr>
      <w:r>
        <w:rPr>
          <w:sz w:val="28"/>
          <w:szCs w:val="28"/>
        </w:rPr>
        <w:t>и земель</w:t>
      </w:r>
      <w:r w:rsidR="00EB0F67" w:rsidRPr="00EB0F67">
        <w:rPr>
          <w:sz w:val="28"/>
          <w:szCs w:val="28"/>
        </w:rPr>
        <w:t xml:space="preserve"> в кадастровом квартале 21:01:030503 площадью 67 кв.м.</w:t>
      </w:r>
    </w:p>
    <w:p w:rsidR="00D95A3B" w:rsidRPr="00EB0F67" w:rsidRDefault="005141E0" w:rsidP="00EB0F67">
      <w:pPr>
        <w:autoSpaceDE w:val="0"/>
        <w:autoSpaceDN w:val="0"/>
        <w:adjustRightInd w:val="0"/>
        <w:spacing w:line="312" w:lineRule="auto"/>
        <w:ind w:right="-142" w:firstLine="567"/>
        <w:jc w:val="both"/>
        <w:rPr>
          <w:color w:val="000000"/>
          <w:sz w:val="28"/>
          <w:szCs w:val="28"/>
        </w:rPr>
      </w:pPr>
      <w:r w:rsidRPr="00EB0F67">
        <w:rPr>
          <w:sz w:val="28"/>
          <w:szCs w:val="28"/>
        </w:rPr>
        <w:t xml:space="preserve">2. </w:t>
      </w:r>
      <w:r w:rsidR="00D95A3B" w:rsidRPr="00EB0F67">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EB0F67">
        <w:rPr>
          <w:sz w:val="28"/>
          <w:szCs w:val="28"/>
        </w:rPr>
        <w:t>– АО </w:t>
      </w:r>
      <w:r w:rsidR="00D95A3B" w:rsidRPr="00EB0F67">
        <w:rPr>
          <w:sz w:val="28"/>
          <w:szCs w:val="28"/>
        </w:rPr>
        <w:t>«ЧГЭС»)</w:t>
      </w:r>
      <w:r w:rsidR="00D95A3B" w:rsidRPr="00EB0F67">
        <w:rPr>
          <w:color w:val="000000"/>
          <w:sz w:val="28"/>
          <w:szCs w:val="28"/>
        </w:rPr>
        <w:t xml:space="preserve"> (ОГРН</w:t>
      </w:r>
      <w:r w:rsidR="00407774" w:rsidRPr="00EB0F67">
        <w:rPr>
          <w:sz w:val="28"/>
          <w:szCs w:val="28"/>
        </w:rPr>
        <w:t xml:space="preserve"> 1252100001592</w:t>
      </w:r>
      <w:r w:rsidR="00407774" w:rsidRPr="00EB0F67">
        <w:rPr>
          <w:color w:val="000000"/>
          <w:sz w:val="28"/>
          <w:szCs w:val="28"/>
        </w:rPr>
        <w:t>, ИНН 2100023693) сроком на 10 (Десять</w:t>
      </w:r>
      <w:r w:rsidR="00D95A3B" w:rsidRPr="00EB0F67">
        <w:rPr>
          <w:color w:val="000000"/>
          <w:sz w:val="28"/>
          <w:szCs w:val="28"/>
        </w:rPr>
        <w:t>) лет.</w:t>
      </w:r>
    </w:p>
    <w:p w:rsidR="00AF131E" w:rsidRPr="00EB0F67" w:rsidRDefault="005141E0" w:rsidP="00EB0F67">
      <w:pPr>
        <w:pStyle w:val="af"/>
        <w:widowControl w:val="0"/>
        <w:tabs>
          <w:tab w:val="left" w:pos="0"/>
          <w:tab w:val="left" w:pos="6237"/>
        </w:tabs>
        <w:spacing w:line="312" w:lineRule="auto"/>
        <w:ind w:left="0" w:right="-142" w:firstLine="567"/>
        <w:jc w:val="both"/>
        <w:rPr>
          <w:sz w:val="28"/>
          <w:szCs w:val="28"/>
        </w:rPr>
      </w:pPr>
      <w:r w:rsidRPr="00EB0F67">
        <w:rPr>
          <w:sz w:val="28"/>
          <w:szCs w:val="28"/>
        </w:rPr>
        <w:t>3. Утвердить границы публичного сервитута согласно пр</w:t>
      </w:r>
      <w:r w:rsidR="00D95A3B" w:rsidRPr="00EB0F67">
        <w:rPr>
          <w:sz w:val="28"/>
          <w:szCs w:val="28"/>
        </w:rPr>
        <w:t>иложению</w:t>
      </w:r>
      <w:r w:rsidR="00AB427B" w:rsidRPr="00EB0F67">
        <w:rPr>
          <w:sz w:val="28"/>
          <w:szCs w:val="28"/>
        </w:rPr>
        <w:t xml:space="preserve"> № 1</w:t>
      </w:r>
      <w:r w:rsidR="00D95A3B" w:rsidRPr="00EB0F67">
        <w:rPr>
          <w:sz w:val="28"/>
          <w:szCs w:val="28"/>
        </w:rPr>
        <w:t xml:space="preserve"> </w:t>
      </w:r>
      <w:r w:rsidRPr="00EB0F67">
        <w:rPr>
          <w:sz w:val="28"/>
          <w:szCs w:val="28"/>
        </w:rPr>
        <w:t>к настоящему постановлению – схеме расположения границ публичного сервитута на кадастровом плане территории.</w:t>
      </w:r>
    </w:p>
    <w:p w:rsidR="00AB427B" w:rsidRPr="00EB0F67" w:rsidRDefault="00AB427B" w:rsidP="00EB0F67">
      <w:pPr>
        <w:autoSpaceDE w:val="0"/>
        <w:autoSpaceDN w:val="0"/>
        <w:adjustRightInd w:val="0"/>
        <w:spacing w:line="312" w:lineRule="auto"/>
        <w:ind w:right="-142" w:firstLine="567"/>
        <w:jc w:val="both"/>
        <w:rPr>
          <w:sz w:val="28"/>
          <w:szCs w:val="28"/>
        </w:rPr>
      </w:pPr>
      <w:r w:rsidRPr="00EB0F67">
        <w:rPr>
          <w:color w:val="000000"/>
          <w:sz w:val="28"/>
          <w:szCs w:val="28"/>
        </w:rPr>
        <w:t>4. Установить график производства работ согласно приложению № 2 к настоящему постановлению.</w:t>
      </w:r>
    </w:p>
    <w:p w:rsidR="00986275" w:rsidRPr="00EB0F67" w:rsidRDefault="00AB427B" w:rsidP="002A197E">
      <w:pPr>
        <w:autoSpaceDE w:val="0"/>
        <w:autoSpaceDN w:val="0"/>
        <w:adjustRightInd w:val="0"/>
        <w:spacing w:line="312" w:lineRule="auto"/>
        <w:ind w:right="-142" w:firstLine="567"/>
        <w:jc w:val="both"/>
        <w:rPr>
          <w:color w:val="000000"/>
          <w:sz w:val="28"/>
          <w:szCs w:val="28"/>
        </w:rPr>
      </w:pPr>
      <w:r w:rsidRPr="00EB0F67">
        <w:rPr>
          <w:color w:val="000000"/>
          <w:sz w:val="28"/>
          <w:szCs w:val="28"/>
        </w:rPr>
        <w:t>5</w:t>
      </w:r>
      <w:r w:rsidR="00986275" w:rsidRPr="00EB0F67">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876C27" w:rsidRPr="00EB0F67">
        <w:rPr>
          <w:color w:val="000000"/>
          <w:sz w:val="28"/>
          <w:szCs w:val="28"/>
        </w:rPr>
        <w:t>5</w:t>
      </w:r>
      <w:r w:rsidR="000D4378" w:rsidRPr="00EB0F67">
        <w:rPr>
          <w:color w:val="000000"/>
          <w:sz w:val="28"/>
          <w:szCs w:val="28"/>
        </w:rPr>
        <w:t xml:space="preserve"> месяцев</w:t>
      </w:r>
      <w:r w:rsidR="00986275" w:rsidRPr="00EB0F67">
        <w:rPr>
          <w:color w:val="000000"/>
          <w:sz w:val="28"/>
          <w:szCs w:val="28"/>
        </w:rPr>
        <w:t>.</w:t>
      </w:r>
    </w:p>
    <w:p w:rsidR="00D95A3B" w:rsidRPr="00EB0F67" w:rsidRDefault="00AB427B" w:rsidP="002A197E">
      <w:pPr>
        <w:autoSpaceDE w:val="0"/>
        <w:autoSpaceDN w:val="0"/>
        <w:adjustRightInd w:val="0"/>
        <w:spacing w:line="312" w:lineRule="auto"/>
        <w:ind w:right="-142" w:firstLine="567"/>
        <w:jc w:val="both"/>
        <w:rPr>
          <w:color w:val="22262A"/>
          <w:sz w:val="28"/>
          <w:szCs w:val="28"/>
          <w:shd w:val="clear" w:color="auto" w:fill="FFFFFF"/>
        </w:rPr>
      </w:pPr>
      <w:r w:rsidRPr="00EB0F67">
        <w:rPr>
          <w:color w:val="000000"/>
          <w:sz w:val="28"/>
          <w:szCs w:val="28"/>
        </w:rPr>
        <w:t>6</w:t>
      </w:r>
      <w:r w:rsidR="00D95A3B" w:rsidRPr="00EB0F67">
        <w:rPr>
          <w:color w:val="000000"/>
          <w:sz w:val="28"/>
          <w:szCs w:val="28"/>
        </w:rPr>
        <w:t xml:space="preserve">. </w:t>
      </w:r>
      <w:r w:rsidR="00D95A3B" w:rsidRPr="00EB0F67">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EB0F67">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7</w:t>
      </w:r>
      <w:r w:rsidR="00D95A3B" w:rsidRPr="00EB0F67">
        <w:rPr>
          <w:sz w:val="28"/>
          <w:szCs w:val="28"/>
        </w:rPr>
        <w:t>. Плата за публичный сервитут АО «ЧГЭС» в отношении:</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lastRenderedPageBreak/>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2A197E" w:rsidRPr="00727023" w:rsidRDefault="002A197E" w:rsidP="002A197E">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2A197E" w:rsidRPr="00727023" w:rsidRDefault="002A197E" w:rsidP="002A197E">
      <w:pPr>
        <w:autoSpaceDE w:val="0"/>
        <w:autoSpaceDN w:val="0"/>
        <w:adjustRightInd w:val="0"/>
        <w:spacing w:line="312" w:lineRule="auto"/>
        <w:ind w:right="-142" w:firstLine="567"/>
        <w:jc w:val="both"/>
        <w:rPr>
          <w:sz w:val="28"/>
          <w:szCs w:val="28"/>
        </w:rPr>
      </w:pPr>
      <w:proofErr w:type="gramStart"/>
      <w:r w:rsidRPr="00727023">
        <w:rPr>
          <w:sz w:val="28"/>
          <w:szCs w:val="28"/>
        </w:rPr>
        <w:t>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0F67" w:rsidRDefault="00AB427B" w:rsidP="002A197E">
      <w:pPr>
        <w:autoSpaceDE w:val="0"/>
        <w:autoSpaceDN w:val="0"/>
        <w:adjustRightInd w:val="0"/>
        <w:spacing w:line="312" w:lineRule="auto"/>
        <w:ind w:right="-142" w:firstLine="567"/>
        <w:jc w:val="both"/>
        <w:rPr>
          <w:sz w:val="28"/>
          <w:szCs w:val="28"/>
        </w:rPr>
      </w:pPr>
      <w:r w:rsidRPr="00EB0F67">
        <w:rPr>
          <w:sz w:val="28"/>
          <w:szCs w:val="28"/>
        </w:rPr>
        <w:t>8</w:t>
      </w:r>
      <w:r w:rsidR="00D95A3B" w:rsidRPr="00EB0F67">
        <w:rPr>
          <w:sz w:val="28"/>
          <w:szCs w:val="28"/>
        </w:rPr>
        <w:t>. В соответствии с Земельным кодексом Российской Федерац</w:t>
      </w:r>
      <w:proofErr w:type="gramStart"/>
      <w:r w:rsidR="00D95A3B" w:rsidRPr="00EB0F67">
        <w:rPr>
          <w:sz w:val="28"/>
          <w:szCs w:val="28"/>
        </w:rPr>
        <w:t>ии АО</w:t>
      </w:r>
      <w:proofErr w:type="gramEnd"/>
      <w:r w:rsidR="00D95A3B" w:rsidRPr="00EB0F67">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9</w:t>
      </w:r>
      <w:r w:rsidR="007021AC" w:rsidRPr="00EB0F67">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10</w:t>
      </w:r>
      <w:r w:rsidR="007021AC" w:rsidRPr="00EB0F67">
        <w:rPr>
          <w:sz w:val="28"/>
          <w:szCs w:val="28"/>
        </w:rPr>
        <w:t xml:space="preserve">. </w:t>
      </w:r>
      <w:r w:rsidR="004F4703" w:rsidRPr="00EB0F67">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w:t>
      </w:r>
      <w:r w:rsidR="004F4703" w:rsidRPr="00EB0F67">
        <w:rPr>
          <w:sz w:val="28"/>
          <w:szCs w:val="28"/>
        </w:rPr>
        <w:lastRenderedPageBreak/>
        <w:t>копию в Управление Федеральной службы государственной регистрации, кадастра и картографии по Чувашской Республике и АО «ЧГЭС».</w:t>
      </w:r>
    </w:p>
    <w:p w:rsidR="007021AC" w:rsidRPr="00EB0F67" w:rsidRDefault="00AB427B" w:rsidP="002A197E">
      <w:pPr>
        <w:pStyle w:val="af"/>
        <w:widowControl w:val="0"/>
        <w:tabs>
          <w:tab w:val="left" w:pos="0"/>
          <w:tab w:val="left" w:pos="6237"/>
        </w:tabs>
        <w:spacing w:line="312" w:lineRule="auto"/>
        <w:ind w:left="0" w:right="-142" w:firstLine="567"/>
        <w:jc w:val="both"/>
        <w:rPr>
          <w:sz w:val="28"/>
          <w:szCs w:val="28"/>
        </w:rPr>
      </w:pPr>
      <w:r w:rsidRPr="00EB0F67">
        <w:rPr>
          <w:sz w:val="28"/>
          <w:szCs w:val="28"/>
        </w:rPr>
        <w:t>11</w:t>
      </w:r>
      <w:r w:rsidR="007021AC" w:rsidRPr="00EB0F67">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EB0F67" w:rsidRDefault="00AB427B" w:rsidP="002A197E">
      <w:pPr>
        <w:spacing w:after="240" w:line="312" w:lineRule="auto"/>
        <w:ind w:right="-142" w:firstLine="567"/>
        <w:jc w:val="both"/>
        <w:rPr>
          <w:sz w:val="28"/>
          <w:szCs w:val="28"/>
        </w:rPr>
      </w:pPr>
      <w:r w:rsidRPr="00EB0F67">
        <w:rPr>
          <w:sz w:val="28"/>
          <w:szCs w:val="28"/>
        </w:rPr>
        <w:t>12</w:t>
      </w:r>
      <w:r w:rsidR="007021AC" w:rsidRPr="00EB0F67">
        <w:rPr>
          <w:sz w:val="28"/>
          <w:szCs w:val="28"/>
        </w:rPr>
        <w:t xml:space="preserve">. </w:t>
      </w:r>
      <w:proofErr w:type="gramStart"/>
      <w:r w:rsidR="007021AC" w:rsidRPr="00EB0F67">
        <w:rPr>
          <w:sz w:val="28"/>
          <w:szCs w:val="28"/>
        </w:rPr>
        <w:t>Контроль за</w:t>
      </w:r>
      <w:proofErr w:type="gramEnd"/>
      <w:r w:rsidR="007021AC" w:rsidRPr="00EB0F67">
        <w:rPr>
          <w:sz w:val="28"/>
          <w:szCs w:val="28"/>
        </w:rPr>
        <w:t xml:space="preserve"> выполнением настоящего постановления возложить на  заместителя главы администрации</w:t>
      </w:r>
      <w:r w:rsidR="00CE0CFA" w:rsidRPr="00EB0F67">
        <w:rPr>
          <w:sz w:val="28"/>
          <w:szCs w:val="28"/>
        </w:rPr>
        <w:t xml:space="preserve"> города</w:t>
      </w:r>
      <w:r w:rsidR="007021AC" w:rsidRPr="00EB0F67">
        <w:rPr>
          <w:sz w:val="28"/>
          <w:szCs w:val="28"/>
        </w:rPr>
        <w:t xml:space="preserve"> по имущественным и земельным отношениям.</w:t>
      </w:r>
    </w:p>
    <w:p w:rsidR="00C74982" w:rsidRPr="00EB0F67" w:rsidRDefault="00C74982" w:rsidP="002A197E">
      <w:pPr>
        <w:spacing w:after="240" w:line="312" w:lineRule="auto"/>
        <w:ind w:right="-142" w:firstLine="567"/>
        <w:jc w:val="both"/>
        <w:rPr>
          <w:sz w:val="28"/>
          <w:szCs w:val="28"/>
        </w:rPr>
      </w:pPr>
    </w:p>
    <w:p w:rsidR="00E376A9" w:rsidRPr="00EB0F67" w:rsidRDefault="00407774" w:rsidP="00720733">
      <w:pPr>
        <w:pStyle w:val="2"/>
        <w:tabs>
          <w:tab w:val="clear" w:pos="426"/>
        </w:tabs>
        <w:spacing w:line="312" w:lineRule="auto"/>
        <w:ind w:right="-142"/>
        <w:rPr>
          <w:szCs w:val="28"/>
        </w:rPr>
      </w:pPr>
      <w:r w:rsidRPr="00EB0F67">
        <w:rPr>
          <w:szCs w:val="28"/>
        </w:rPr>
        <w:t>Глава</w:t>
      </w:r>
      <w:r w:rsidR="00E376A9" w:rsidRPr="00EB0F67">
        <w:rPr>
          <w:szCs w:val="28"/>
        </w:rPr>
        <w:t xml:space="preserve"> город</w:t>
      </w:r>
      <w:r w:rsidRPr="00EB0F67">
        <w:rPr>
          <w:szCs w:val="28"/>
        </w:rPr>
        <w:t>а Чебоксары</w:t>
      </w:r>
      <w:r w:rsidRPr="00EB0F67">
        <w:rPr>
          <w:szCs w:val="28"/>
        </w:rPr>
        <w:tab/>
      </w:r>
      <w:r w:rsidRPr="00EB0F67">
        <w:rPr>
          <w:szCs w:val="28"/>
        </w:rPr>
        <w:tab/>
      </w:r>
      <w:r w:rsidRPr="00EB0F67">
        <w:rPr>
          <w:szCs w:val="28"/>
        </w:rPr>
        <w:tab/>
      </w:r>
      <w:r w:rsidRPr="00EB0F67">
        <w:rPr>
          <w:szCs w:val="28"/>
        </w:rPr>
        <w:tab/>
      </w:r>
      <w:r w:rsidRPr="00EB0F67">
        <w:rPr>
          <w:szCs w:val="28"/>
        </w:rPr>
        <w:tab/>
        <w:t xml:space="preserve">         </w:t>
      </w:r>
      <w:r w:rsidR="00C74982" w:rsidRPr="00EB0F67">
        <w:rPr>
          <w:szCs w:val="28"/>
        </w:rPr>
        <w:t xml:space="preserve">  </w:t>
      </w:r>
      <w:r w:rsidRPr="00EB0F67">
        <w:rPr>
          <w:szCs w:val="28"/>
        </w:rPr>
        <w:t xml:space="preserve">   </w:t>
      </w:r>
      <w:r w:rsidR="00E376A9" w:rsidRPr="00EB0F67">
        <w:rPr>
          <w:szCs w:val="28"/>
        </w:rPr>
        <w:t>С.О. Трофимов</w:t>
      </w:r>
    </w:p>
    <w:p w:rsidR="00E376A9" w:rsidRPr="00EB0F67" w:rsidRDefault="00E376A9" w:rsidP="00EB0F67">
      <w:pPr>
        <w:spacing w:line="312" w:lineRule="auto"/>
        <w:ind w:right="-142" w:firstLine="567"/>
        <w:rPr>
          <w:sz w:val="28"/>
          <w:szCs w:val="28"/>
        </w:rPr>
      </w:pPr>
    </w:p>
    <w:p w:rsidR="007844A6" w:rsidRPr="00EB0F67" w:rsidRDefault="007844A6" w:rsidP="00EB0F67">
      <w:pPr>
        <w:spacing w:line="312" w:lineRule="auto"/>
        <w:ind w:right="-142" w:firstLine="567"/>
        <w:rPr>
          <w:sz w:val="28"/>
          <w:szCs w:val="28"/>
        </w:rPr>
      </w:pPr>
    </w:p>
    <w:sectPr w:rsidR="007844A6" w:rsidRPr="00EB0F67" w:rsidSect="00D71C45">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35D1A"/>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45"/>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000B3-18D9-428A-87FE-B1B6D3727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1751</Words>
  <Characters>9987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5</cp:revision>
  <cp:lastPrinted>2026-04-14T08:25:00Z</cp:lastPrinted>
  <dcterms:created xsi:type="dcterms:W3CDTF">2026-04-14T07:43:00Z</dcterms:created>
  <dcterms:modified xsi:type="dcterms:W3CDTF">2026-04-23T05:44:00Z</dcterms:modified>
</cp:coreProperties>
</file>