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900" w:rsidRDefault="00350900" w:rsidP="00350900">
      <w:bookmarkStart w:id="0" w:name="_GoBack"/>
      <w:bookmarkEnd w:id="0"/>
    </w:p>
    <w:p w:rsidR="00350900" w:rsidRPr="00350900" w:rsidRDefault="00350900" w:rsidP="00350900"/>
    <w:p w:rsidR="00350900" w:rsidRPr="00350900" w:rsidRDefault="00350900" w:rsidP="00350900"/>
    <w:p w:rsidR="00350900" w:rsidRDefault="00350900" w:rsidP="00350900">
      <w:pPr>
        <w:tabs>
          <w:tab w:val="left" w:pos="1276"/>
          <w:tab w:val="left" w:pos="2410"/>
        </w:tabs>
        <w:autoSpaceDE w:val="0"/>
        <w:autoSpaceDN w:val="0"/>
        <w:adjustRightInd w:val="0"/>
        <w:ind w:right="3825"/>
        <w:jc w:val="both"/>
        <w:rPr>
          <w:rFonts w:ascii="Times New Roman" w:hAnsi="Times New Roman"/>
          <w:b/>
          <w:color w:val="auto"/>
          <w:sz w:val="26"/>
          <w:szCs w:val="26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00"/>
        <w:gridCol w:w="2070"/>
        <w:gridCol w:w="3828"/>
      </w:tblGrid>
      <w:tr w:rsidR="00791574" w:rsidRPr="00791574" w:rsidTr="00E93325">
        <w:tc>
          <w:tcPr>
            <w:tcW w:w="3600" w:type="dxa"/>
          </w:tcPr>
          <w:p w:rsidR="00791574" w:rsidRPr="00791574" w:rsidRDefault="00791574" w:rsidP="00791574">
            <w:pPr>
              <w:widowControl/>
              <w:spacing w:line="223" w:lineRule="auto"/>
              <w:jc w:val="right"/>
              <w:rPr>
                <w:rFonts w:ascii="Times New Roman" w:hAnsi="Times New Roman"/>
                <w:color w:val="auto"/>
                <w:szCs w:val="24"/>
                <w:lang w:val="en-US"/>
              </w:rPr>
            </w:pPr>
          </w:p>
          <w:p w:rsidR="00791574" w:rsidRPr="00791574" w:rsidRDefault="00791574" w:rsidP="00791574">
            <w:pPr>
              <w:widowControl/>
              <w:spacing w:line="223" w:lineRule="auto"/>
              <w:jc w:val="right"/>
              <w:rPr>
                <w:rFonts w:ascii="Times New Roman" w:hAnsi="Times New Roman"/>
                <w:color w:val="auto"/>
                <w:szCs w:val="24"/>
                <w:lang w:val="en-US"/>
              </w:rPr>
            </w:pPr>
          </w:p>
          <w:p w:rsidR="00791574" w:rsidRPr="00791574" w:rsidRDefault="00791574" w:rsidP="00791574">
            <w:pPr>
              <w:widowControl/>
              <w:spacing w:line="223" w:lineRule="auto"/>
              <w:jc w:val="right"/>
              <w:rPr>
                <w:rFonts w:ascii="Times New Roman" w:hAnsi="Times New Roman"/>
                <w:color w:val="auto"/>
                <w:szCs w:val="24"/>
                <w:lang w:val="en-US"/>
              </w:rPr>
            </w:pPr>
          </w:p>
          <w:p w:rsidR="00791574" w:rsidRPr="00791574" w:rsidRDefault="00791574" w:rsidP="00791574">
            <w:pPr>
              <w:widowControl/>
              <w:spacing w:line="223" w:lineRule="auto"/>
              <w:jc w:val="right"/>
              <w:rPr>
                <w:rFonts w:ascii="Times New Roman" w:hAnsi="Times New Roman"/>
                <w:color w:val="auto"/>
                <w:szCs w:val="24"/>
                <w:lang w:val="en-US"/>
              </w:rPr>
            </w:pPr>
          </w:p>
        </w:tc>
        <w:tc>
          <w:tcPr>
            <w:tcW w:w="2070" w:type="dxa"/>
            <w:vMerge w:val="restart"/>
          </w:tcPr>
          <w:p w:rsidR="00791574" w:rsidRPr="00791574" w:rsidRDefault="00791574" w:rsidP="00791574">
            <w:pPr>
              <w:widowControl/>
              <w:spacing w:line="223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91574">
              <w:rPr>
                <w:rFonts w:ascii="Times New Roman" w:hAnsi="Times New Roman"/>
                <w:noProof/>
                <w:color w:val="auto"/>
                <w:szCs w:val="24"/>
              </w:rPr>
              <w:drawing>
                <wp:inline distT="0" distB="0" distL="0" distR="0">
                  <wp:extent cx="733425" cy="942975"/>
                  <wp:effectExtent l="0" t="0" r="9525" b="9525"/>
                  <wp:docPr id="4" name="Рисунок 4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791574" w:rsidRPr="00791574" w:rsidRDefault="00791574" w:rsidP="00791574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791574" w:rsidRPr="00791574" w:rsidTr="00E93325">
        <w:tc>
          <w:tcPr>
            <w:tcW w:w="3600" w:type="dxa"/>
          </w:tcPr>
          <w:p w:rsidR="00791574" w:rsidRPr="00791574" w:rsidRDefault="00791574" w:rsidP="00791574">
            <w:pPr>
              <w:widowControl/>
              <w:spacing w:line="223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91574">
              <w:rPr>
                <w:rFonts w:ascii="Times New Roman" w:hAnsi="Times New Roman"/>
                <w:color w:val="auto"/>
                <w:szCs w:val="24"/>
              </w:rPr>
              <w:t>ЧĂВАШ РЕСПУБЛИКИН</w:t>
            </w:r>
          </w:p>
          <w:p w:rsidR="00791574" w:rsidRPr="00791574" w:rsidRDefault="00791574" w:rsidP="00791574">
            <w:pPr>
              <w:widowControl/>
              <w:spacing w:line="223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91574">
              <w:rPr>
                <w:rFonts w:ascii="Times New Roman" w:hAnsi="Times New Roman"/>
                <w:color w:val="auto"/>
                <w:szCs w:val="24"/>
              </w:rPr>
              <w:t>КОМСОМОЛЬСКИ МУНИЦИПАЛЛĂ ОКРУГĚН ПĚРРЕМĚШ СУЙЛАВРИ</w:t>
            </w:r>
          </w:p>
          <w:p w:rsidR="00791574" w:rsidRPr="00791574" w:rsidRDefault="00791574" w:rsidP="00791574">
            <w:pPr>
              <w:widowControl/>
              <w:spacing w:line="223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91574">
              <w:rPr>
                <w:rFonts w:ascii="Times New Roman" w:hAnsi="Times New Roman"/>
                <w:color w:val="auto"/>
                <w:szCs w:val="24"/>
              </w:rPr>
              <w:t>ДЕПУТАТСЕН ПУХĂВĔ</w:t>
            </w:r>
          </w:p>
          <w:p w:rsidR="00791574" w:rsidRPr="00791574" w:rsidRDefault="00791574" w:rsidP="00791574">
            <w:pPr>
              <w:widowControl/>
              <w:spacing w:line="223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  <w:p w:rsidR="00791574" w:rsidRPr="00791574" w:rsidRDefault="00791574" w:rsidP="00791574">
            <w:pPr>
              <w:widowControl/>
              <w:spacing w:line="223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91574">
              <w:rPr>
                <w:rFonts w:ascii="Times New Roman" w:hAnsi="Times New Roman"/>
                <w:color w:val="auto"/>
                <w:szCs w:val="24"/>
              </w:rPr>
              <w:t>ЙЫШĂНУ</w:t>
            </w:r>
          </w:p>
        </w:tc>
        <w:tc>
          <w:tcPr>
            <w:tcW w:w="2070" w:type="dxa"/>
            <w:vMerge/>
          </w:tcPr>
          <w:p w:rsidR="00791574" w:rsidRPr="00791574" w:rsidRDefault="00791574" w:rsidP="00791574">
            <w:pPr>
              <w:widowControl/>
              <w:spacing w:line="223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3828" w:type="dxa"/>
          </w:tcPr>
          <w:p w:rsidR="00791574" w:rsidRPr="00791574" w:rsidRDefault="00791574" w:rsidP="00791574">
            <w:pPr>
              <w:widowControl/>
              <w:spacing w:line="223" w:lineRule="auto"/>
              <w:ind w:firstLine="23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91574">
              <w:rPr>
                <w:rFonts w:ascii="Times New Roman" w:hAnsi="Times New Roman"/>
                <w:color w:val="auto"/>
                <w:szCs w:val="24"/>
              </w:rPr>
              <w:t>ЧУВАШСКАЯ РЕСПУБЛИКА СОБРАНИЕ ДЕПУТАТОВ</w:t>
            </w:r>
          </w:p>
          <w:p w:rsidR="00791574" w:rsidRPr="00791574" w:rsidRDefault="00791574" w:rsidP="00791574">
            <w:pPr>
              <w:widowControl/>
              <w:spacing w:line="223" w:lineRule="auto"/>
              <w:ind w:firstLine="23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91574">
              <w:rPr>
                <w:rFonts w:ascii="Times New Roman" w:hAnsi="Times New Roman"/>
                <w:color w:val="auto"/>
                <w:szCs w:val="24"/>
              </w:rPr>
              <w:t>КОМСОМОЛЬСКОГО МУНИЦИПАЛЬНОГО ОКРУГА ПЕРВОГО СОЗЫВА</w:t>
            </w:r>
          </w:p>
          <w:p w:rsidR="00791574" w:rsidRPr="00791574" w:rsidRDefault="00791574" w:rsidP="00791574">
            <w:pPr>
              <w:widowControl/>
              <w:spacing w:line="223" w:lineRule="auto"/>
              <w:ind w:firstLine="23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  <w:p w:rsidR="00791574" w:rsidRPr="00791574" w:rsidRDefault="00791574" w:rsidP="00791574">
            <w:pPr>
              <w:widowControl/>
              <w:spacing w:line="223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91574">
              <w:rPr>
                <w:rFonts w:ascii="Times New Roman" w:hAnsi="Times New Roman"/>
                <w:color w:val="auto"/>
                <w:szCs w:val="24"/>
              </w:rPr>
              <w:t>РЕШЕНИЕ</w:t>
            </w:r>
          </w:p>
        </w:tc>
      </w:tr>
    </w:tbl>
    <w:p w:rsidR="00791574" w:rsidRPr="00791574" w:rsidRDefault="00791574" w:rsidP="00791574">
      <w:pPr>
        <w:widowControl/>
        <w:spacing w:line="223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91574" w:rsidRPr="00791574" w:rsidRDefault="00791574" w:rsidP="00791574">
      <w:pPr>
        <w:widowControl/>
        <w:ind w:left="5245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791574" w:rsidRPr="00791574" w:rsidRDefault="00375180" w:rsidP="00375180">
      <w:pPr>
        <w:widowControl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</w:t>
      </w:r>
      <w:r w:rsidR="00791574" w:rsidRPr="00791574">
        <w:rPr>
          <w:rFonts w:ascii="Times New Roman" w:hAnsi="Times New Roman"/>
          <w:color w:val="auto"/>
          <w:sz w:val="28"/>
          <w:szCs w:val="28"/>
        </w:rPr>
        <w:t>т</w:t>
      </w:r>
      <w:r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r w:rsidRPr="00375180">
        <w:rPr>
          <w:rFonts w:ascii="Times New Roman" w:hAnsi="Times New Roman"/>
          <w:color w:val="auto"/>
          <w:sz w:val="28"/>
          <w:szCs w:val="28"/>
        </w:rPr>
        <w:t>16</w:t>
      </w:r>
      <w:r>
        <w:rPr>
          <w:rFonts w:ascii="Times New Roman" w:hAnsi="Times New Roman"/>
          <w:color w:val="auto"/>
          <w:sz w:val="28"/>
          <w:szCs w:val="28"/>
        </w:rPr>
        <w:t xml:space="preserve"> апреля </w:t>
      </w:r>
      <w:r>
        <w:rPr>
          <w:rFonts w:ascii="Times New Roman" w:hAnsi="Times New Roman"/>
          <w:color w:val="auto"/>
          <w:sz w:val="28"/>
          <w:szCs w:val="28"/>
          <w:lang w:val="en-US"/>
        </w:rPr>
        <w:t>2026</w:t>
      </w:r>
      <w:r w:rsidR="00791574" w:rsidRPr="00791574">
        <w:rPr>
          <w:rFonts w:ascii="Times New Roman" w:hAnsi="Times New Roman"/>
          <w:color w:val="auto"/>
          <w:sz w:val="28"/>
          <w:szCs w:val="28"/>
        </w:rPr>
        <w:t xml:space="preserve"> года № </w:t>
      </w:r>
      <w:r>
        <w:rPr>
          <w:rFonts w:ascii="Times New Roman" w:hAnsi="Times New Roman"/>
          <w:color w:val="auto"/>
          <w:sz w:val="28"/>
          <w:szCs w:val="28"/>
        </w:rPr>
        <w:t>59/567</w:t>
      </w:r>
    </w:p>
    <w:p w:rsidR="00791574" w:rsidRDefault="00791574" w:rsidP="00791574">
      <w:pPr>
        <w:widowControl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8F1E35" w:rsidRPr="00791574" w:rsidRDefault="008F1E35" w:rsidP="00791574">
      <w:pPr>
        <w:widowControl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350900" w:rsidRPr="00350900" w:rsidRDefault="00791574" w:rsidP="008F1E35">
      <w:pPr>
        <w:tabs>
          <w:tab w:val="left" w:pos="1276"/>
          <w:tab w:val="left" w:pos="2410"/>
          <w:tab w:val="left" w:pos="4253"/>
        </w:tabs>
        <w:autoSpaceDE w:val="0"/>
        <w:autoSpaceDN w:val="0"/>
        <w:adjustRightInd w:val="0"/>
        <w:ind w:right="3825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791574">
        <w:rPr>
          <w:rFonts w:ascii="Times New Roman" w:hAnsi="Times New Roman"/>
          <w:b/>
          <w:color w:val="auto"/>
          <w:sz w:val="26"/>
          <w:szCs w:val="26"/>
        </w:rPr>
        <w:t>О внесении изменений в решение Собрания депутатов Комсомольского муниципального округа Чувашской Республики</w:t>
      </w:r>
      <w:r w:rsidRPr="00350900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b/>
          <w:color w:val="auto"/>
          <w:sz w:val="26"/>
          <w:szCs w:val="26"/>
        </w:rPr>
        <w:t xml:space="preserve">от </w:t>
      </w:r>
      <w:r w:rsidRPr="00791574">
        <w:rPr>
          <w:rFonts w:ascii="Times New Roman" w:hAnsi="Times New Roman"/>
          <w:b/>
          <w:color w:val="auto"/>
          <w:sz w:val="26"/>
          <w:szCs w:val="26"/>
        </w:rPr>
        <w:t>04 октября 2024 года № 31/371</w:t>
      </w:r>
      <w:r>
        <w:rPr>
          <w:rFonts w:ascii="Times New Roman" w:hAnsi="Times New Roman"/>
          <w:b/>
          <w:color w:val="auto"/>
          <w:sz w:val="26"/>
          <w:szCs w:val="26"/>
        </w:rPr>
        <w:t xml:space="preserve"> «</w:t>
      </w:r>
      <w:r w:rsidR="00350900" w:rsidRPr="00350900">
        <w:rPr>
          <w:rFonts w:ascii="Times New Roman" w:hAnsi="Times New Roman"/>
          <w:b/>
          <w:color w:val="auto"/>
          <w:sz w:val="26"/>
          <w:szCs w:val="26"/>
        </w:rPr>
        <w:t>Об утверждении Порядка принятия решений об условиях приватизации муниципального имущества Комсомольского муниципального округа Чувашской Республики</w:t>
      </w:r>
      <w:r w:rsidR="006019BF">
        <w:rPr>
          <w:rFonts w:ascii="Times New Roman" w:hAnsi="Times New Roman"/>
          <w:b/>
          <w:color w:val="auto"/>
          <w:sz w:val="26"/>
          <w:szCs w:val="26"/>
        </w:rPr>
        <w:t>»</w:t>
      </w:r>
    </w:p>
    <w:p w:rsidR="00350900" w:rsidRPr="00350900" w:rsidRDefault="00350900" w:rsidP="008F1E35">
      <w:pPr>
        <w:tabs>
          <w:tab w:val="left" w:pos="1276"/>
          <w:tab w:val="left" w:pos="2410"/>
          <w:tab w:val="left" w:pos="4253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350900" w:rsidRPr="00350900" w:rsidRDefault="00350900" w:rsidP="008F1E35">
      <w:pPr>
        <w:tabs>
          <w:tab w:val="left" w:pos="1276"/>
          <w:tab w:val="left" w:pos="2410"/>
          <w:tab w:val="left" w:pos="4253"/>
        </w:tabs>
        <w:autoSpaceDE w:val="0"/>
        <w:autoSpaceDN w:val="0"/>
        <w:adjustRightInd w:val="0"/>
        <w:ind w:firstLine="426"/>
        <w:jc w:val="both"/>
        <w:rPr>
          <w:rFonts w:ascii="Times New Roman" w:hAnsi="Times New Roman"/>
          <w:color w:val="auto"/>
          <w:sz w:val="26"/>
          <w:szCs w:val="26"/>
        </w:rPr>
      </w:pPr>
      <w:r w:rsidRPr="00350900">
        <w:rPr>
          <w:rFonts w:ascii="Times New Roman" w:hAnsi="Times New Roman"/>
          <w:color w:val="auto"/>
          <w:sz w:val="26"/>
          <w:szCs w:val="26"/>
        </w:rPr>
        <w:t>В соответствии с Федеральным закон</w:t>
      </w:r>
      <w:r w:rsidR="00887C40">
        <w:rPr>
          <w:rFonts w:ascii="Times New Roman" w:hAnsi="Times New Roman"/>
          <w:color w:val="auto"/>
          <w:sz w:val="26"/>
          <w:szCs w:val="26"/>
        </w:rPr>
        <w:t xml:space="preserve">ом </w:t>
      </w:r>
      <w:r w:rsidRPr="00350900">
        <w:rPr>
          <w:rFonts w:ascii="Times New Roman" w:hAnsi="Times New Roman"/>
          <w:color w:val="auto"/>
          <w:sz w:val="26"/>
          <w:szCs w:val="26"/>
        </w:rPr>
        <w:t>от 21</w:t>
      </w:r>
      <w:r w:rsidR="00887C40">
        <w:rPr>
          <w:rFonts w:ascii="Times New Roman" w:hAnsi="Times New Roman"/>
          <w:color w:val="auto"/>
          <w:sz w:val="26"/>
          <w:szCs w:val="26"/>
        </w:rPr>
        <w:t xml:space="preserve"> декабря </w:t>
      </w:r>
      <w:r w:rsidRPr="00350900">
        <w:rPr>
          <w:rFonts w:ascii="Times New Roman" w:hAnsi="Times New Roman"/>
          <w:color w:val="auto"/>
          <w:sz w:val="26"/>
          <w:szCs w:val="26"/>
        </w:rPr>
        <w:t xml:space="preserve">2001 г. № 178-ФЗ «О приватизации муниципального и муниципального имущества», руководствуясь Уставом Комсомольского муниципального округа Чувашской Республики, Собрание депутатов Комсомольского муниципального округа Чувашской Республики </w:t>
      </w:r>
      <w:r w:rsidR="00887C40">
        <w:rPr>
          <w:rFonts w:ascii="Times New Roman" w:hAnsi="Times New Roman"/>
          <w:color w:val="auto"/>
          <w:sz w:val="26"/>
          <w:szCs w:val="26"/>
        </w:rPr>
        <w:t xml:space="preserve">                                         </w:t>
      </w:r>
      <w:r w:rsidRPr="00350900">
        <w:rPr>
          <w:rFonts w:ascii="Times New Roman" w:hAnsi="Times New Roman"/>
          <w:color w:val="auto"/>
          <w:sz w:val="26"/>
          <w:szCs w:val="26"/>
        </w:rPr>
        <w:t>р е ш и л о:</w:t>
      </w:r>
    </w:p>
    <w:p w:rsidR="00D544B2" w:rsidRDefault="00350900" w:rsidP="008F1E35">
      <w:pPr>
        <w:tabs>
          <w:tab w:val="left" w:pos="567"/>
          <w:tab w:val="left" w:pos="4253"/>
        </w:tabs>
        <w:ind w:firstLine="426"/>
        <w:jc w:val="both"/>
        <w:rPr>
          <w:rFonts w:ascii="Times New Roman" w:hAnsi="Times New Roman"/>
          <w:color w:val="auto"/>
          <w:sz w:val="26"/>
          <w:szCs w:val="26"/>
        </w:rPr>
      </w:pPr>
      <w:r w:rsidRPr="00350900">
        <w:rPr>
          <w:rFonts w:ascii="Times New Roman" w:hAnsi="Times New Roman"/>
          <w:color w:val="auto"/>
          <w:sz w:val="26"/>
          <w:szCs w:val="26"/>
        </w:rPr>
        <w:t xml:space="preserve">1. </w:t>
      </w:r>
      <w:r w:rsidR="00887C40">
        <w:rPr>
          <w:rFonts w:ascii="Times New Roman" w:hAnsi="Times New Roman"/>
          <w:color w:val="auto"/>
          <w:sz w:val="26"/>
          <w:szCs w:val="26"/>
        </w:rPr>
        <w:t xml:space="preserve">Внести в </w:t>
      </w:r>
      <w:r w:rsidR="00887C40" w:rsidRPr="00887C40">
        <w:rPr>
          <w:rFonts w:ascii="Times New Roman" w:hAnsi="Times New Roman"/>
          <w:color w:val="auto"/>
          <w:sz w:val="26"/>
          <w:szCs w:val="26"/>
        </w:rPr>
        <w:t>Поряд</w:t>
      </w:r>
      <w:r w:rsidR="00887C40">
        <w:rPr>
          <w:rFonts w:ascii="Times New Roman" w:hAnsi="Times New Roman"/>
          <w:color w:val="auto"/>
          <w:sz w:val="26"/>
          <w:szCs w:val="26"/>
        </w:rPr>
        <w:t>ок</w:t>
      </w:r>
      <w:r w:rsidR="00887C40" w:rsidRPr="00887C40">
        <w:rPr>
          <w:rFonts w:ascii="Times New Roman" w:hAnsi="Times New Roman"/>
          <w:color w:val="auto"/>
          <w:sz w:val="26"/>
          <w:szCs w:val="26"/>
        </w:rPr>
        <w:t xml:space="preserve"> принятия решений об условиях приватизации муниципального имущества Комсомольского муниципального округа Чувашской Республики, утвержденн</w:t>
      </w:r>
      <w:r w:rsidR="00D544B2">
        <w:rPr>
          <w:rFonts w:ascii="Times New Roman" w:hAnsi="Times New Roman"/>
          <w:color w:val="auto"/>
          <w:sz w:val="26"/>
          <w:szCs w:val="26"/>
        </w:rPr>
        <w:t>ый</w:t>
      </w:r>
      <w:r w:rsidR="00887C40" w:rsidRPr="00887C40">
        <w:rPr>
          <w:rFonts w:ascii="Times New Roman" w:hAnsi="Times New Roman"/>
          <w:color w:val="auto"/>
          <w:sz w:val="26"/>
          <w:szCs w:val="26"/>
        </w:rPr>
        <w:t xml:space="preserve"> решением Собрания депутатов Комсомольского муниципального округа Чувашской Республики от 04 октября 2024 года № 31/371 (с изменениями, внесенными решени</w:t>
      </w:r>
      <w:r w:rsidR="00887C40">
        <w:rPr>
          <w:rFonts w:ascii="Times New Roman" w:hAnsi="Times New Roman"/>
          <w:color w:val="auto"/>
          <w:sz w:val="26"/>
          <w:szCs w:val="26"/>
        </w:rPr>
        <w:t>ем</w:t>
      </w:r>
      <w:r w:rsidR="00887C40" w:rsidRPr="00887C40">
        <w:rPr>
          <w:rFonts w:ascii="Times New Roman" w:hAnsi="Times New Roman"/>
          <w:color w:val="auto"/>
          <w:sz w:val="26"/>
          <w:szCs w:val="26"/>
        </w:rPr>
        <w:t xml:space="preserve"> Собрания депутатов Комсомольского муниципального округа Чувашской Республики от 24 января 2025 г. № 38/418)</w:t>
      </w:r>
      <w:r w:rsidR="000F0B07">
        <w:rPr>
          <w:rFonts w:ascii="Times New Roman" w:hAnsi="Times New Roman"/>
          <w:color w:val="auto"/>
          <w:sz w:val="26"/>
          <w:szCs w:val="26"/>
        </w:rPr>
        <w:t>,</w:t>
      </w:r>
      <w:r w:rsidR="00887C40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544B2">
        <w:rPr>
          <w:rFonts w:ascii="Times New Roman" w:hAnsi="Times New Roman"/>
          <w:color w:val="auto"/>
          <w:sz w:val="26"/>
          <w:szCs w:val="26"/>
        </w:rPr>
        <w:t>следующие изменения:</w:t>
      </w:r>
    </w:p>
    <w:p w:rsidR="00887C40" w:rsidRDefault="00887C40" w:rsidP="008F1E35">
      <w:pPr>
        <w:tabs>
          <w:tab w:val="left" w:pos="567"/>
          <w:tab w:val="left" w:pos="4253"/>
        </w:tabs>
        <w:ind w:firstLine="426"/>
        <w:jc w:val="both"/>
        <w:rPr>
          <w:rFonts w:ascii="Times New Roman" w:hAnsi="Times New Roman"/>
          <w:color w:val="auto"/>
          <w:sz w:val="26"/>
          <w:szCs w:val="26"/>
        </w:rPr>
      </w:pPr>
      <w:r w:rsidRPr="00887C40">
        <w:rPr>
          <w:rFonts w:ascii="Times New Roman" w:hAnsi="Times New Roman"/>
          <w:color w:val="auto"/>
          <w:sz w:val="26"/>
          <w:szCs w:val="26"/>
        </w:rPr>
        <w:t xml:space="preserve">абзац </w:t>
      </w:r>
      <w:r>
        <w:rPr>
          <w:rFonts w:ascii="Times New Roman" w:hAnsi="Times New Roman"/>
          <w:color w:val="auto"/>
          <w:sz w:val="26"/>
          <w:szCs w:val="26"/>
        </w:rPr>
        <w:t>третий</w:t>
      </w:r>
      <w:r w:rsidRPr="00887C40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544B2">
        <w:rPr>
          <w:rFonts w:ascii="Times New Roman" w:hAnsi="Times New Roman"/>
          <w:color w:val="auto"/>
          <w:sz w:val="26"/>
          <w:szCs w:val="26"/>
        </w:rPr>
        <w:t xml:space="preserve">пункта 11.2 </w:t>
      </w:r>
      <w:r w:rsidRPr="00887C40">
        <w:rPr>
          <w:rFonts w:ascii="Times New Roman" w:hAnsi="Times New Roman"/>
          <w:color w:val="auto"/>
          <w:sz w:val="26"/>
          <w:szCs w:val="26"/>
        </w:rPr>
        <w:t>дополнить словами следующего содержания:</w:t>
      </w:r>
    </w:p>
    <w:p w:rsidR="00887C40" w:rsidRDefault="00887C40" w:rsidP="008F1E35">
      <w:pPr>
        <w:tabs>
          <w:tab w:val="left" w:pos="567"/>
          <w:tab w:val="left" w:pos="4253"/>
        </w:tabs>
        <w:ind w:firstLine="426"/>
        <w:jc w:val="both"/>
        <w:rPr>
          <w:rFonts w:ascii="Times New Roman" w:hAnsi="Times New Roman"/>
          <w:color w:val="auto"/>
          <w:sz w:val="26"/>
          <w:szCs w:val="26"/>
        </w:rPr>
      </w:pPr>
      <w:r w:rsidRPr="00887C40">
        <w:rPr>
          <w:rFonts w:ascii="Times New Roman" w:hAnsi="Times New Roman"/>
          <w:color w:val="auto"/>
          <w:sz w:val="26"/>
          <w:szCs w:val="26"/>
        </w:rPr>
        <w:t>«</w:t>
      </w:r>
      <w:r w:rsidR="00D544B2">
        <w:rPr>
          <w:rFonts w:ascii="Times New Roman" w:hAnsi="Times New Roman"/>
          <w:color w:val="auto"/>
          <w:sz w:val="26"/>
          <w:szCs w:val="26"/>
        </w:rPr>
        <w:t xml:space="preserve">, </w:t>
      </w:r>
      <w:r w:rsidRPr="00887C40">
        <w:rPr>
          <w:rFonts w:ascii="Times New Roman" w:hAnsi="Times New Roman"/>
          <w:color w:val="auto"/>
          <w:sz w:val="26"/>
          <w:szCs w:val="26"/>
        </w:rPr>
        <w:t>за исключением решени</w:t>
      </w:r>
      <w:r w:rsidR="00D544B2">
        <w:rPr>
          <w:rFonts w:ascii="Times New Roman" w:hAnsi="Times New Roman"/>
          <w:color w:val="auto"/>
          <w:sz w:val="26"/>
          <w:szCs w:val="26"/>
        </w:rPr>
        <w:t>я</w:t>
      </w:r>
      <w:r w:rsidRPr="00887C40">
        <w:rPr>
          <w:rFonts w:ascii="Times New Roman" w:hAnsi="Times New Roman"/>
          <w:color w:val="auto"/>
          <w:sz w:val="26"/>
          <w:szCs w:val="26"/>
        </w:rPr>
        <w:t xml:space="preserve"> об условиях приватизации муниципального имущества, которая осуществляется способами, предусмотренными подпунктами 1, 1.1, 5, 9 и 10 пункта 1 статьи 13 Федерального закона «О приватизации государственного и муниципального имущества»</w:t>
      </w:r>
      <w:r w:rsidR="00D544B2">
        <w:rPr>
          <w:rFonts w:ascii="Times New Roman" w:hAnsi="Times New Roman"/>
          <w:color w:val="auto"/>
          <w:sz w:val="26"/>
          <w:szCs w:val="26"/>
        </w:rPr>
        <w:t>;</w:t>
      </w:r>
    </w:p>
    <w:p w:rsidR="00887C40" w:rsidRDefault="00D544B2" w:rsidP="008F1E35">
      <w:pPr>
        <w:tabs>
          <w:tab w:val="left" w:pos="567"/>
          <w:tab w:val="left" w:pos="4253"/>
        </w:tabs>
        <w:ind w:firstLine="426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подпункт 6 п</w:t>
      </w:r>
      <w:r w:rsidR="00887C40">
        <w:rPr>
          <w:rFonts w:ascii="Times New Roman" w:hAnsi="Times New Roman"/>
          <w:color w:val="auto"/>
          <w:sz w:val="26"/>
          <w:szCs w:val="26"/>
        </w:rPr>
        <w:t>ункт</w:t>
      </w:r>
      <w:r>
        <w:rPr>
          <w:rFonts w:ascii="Times New Roman" w:hAnsi="Times New Roman"/>
          <w:color w:val="auto"/>
          <w:sz w:val="26"/>
          <w:szCs w:val="26"/>
        </w:rPr>
        <w:t xml:space="preserve">а </w:t>
      </w:r>
      <w:r w:rsidR="00887C40">
        <w:rPr>
          <w:rFonts w:ascii="Times New Roman" w:hAnsi="Times New Roman"/>
          <w:color w:val="auto"/>
          <w:sz w:val="26"/>
          <w:szCs w:val="26"/>
        </w:rPr>
        <w:t xml:space="preserve">11.10 </w:t>
      </w:r>
      <w:r w:rsidR="008F1E35" w:rsidRPr="008F1E35">
        <w:rPr>
          <w:rFonts w:ascii="Times New Roman" w:hAnsi="Times New Roman"/>
          <w:color w:val="auto"/>
          <w:sz w:val="26"/>
          <w:szCs w:val="26"/>
        </w:rPr>
        <w:t xml:space="preserve">дополнить словами </w:t>
      </w:r>
      <w:r w:rsidR="00887C40" w:rsidRPr="00887C40">
        <w:rPr>
          <w:rFonts w:ascii="Times New Roman" w:hAnsi="Times New Roman"/>
          <w:color w:val="auto"/>
          <w:sz w:val="26"/>
          <w:szCs w:val="26"/>
        </w:rPr>
        <w:t>следующего содержания:</w:t>
      </w:r>
    </w:p>
    <w:p w:rsidR="00887C40" w:rsidRPr="00887C40" w:rsidRDefault="00887C40" w:rsidP="008F1E35">
      <w:pPr>
        <w:tabs>
          <w:tab w:val="left" w:pos="567"/>
          <w:tab w:val="left" w:pos="4253"/>
        </w:tabs>
        <w:ind w:firstLine="426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«</w:t>
      </w:r>
      <w:r w:rsidRPr="00887C40">
        <w:rPr>
          <w:rFonts w:ascii="Times New Roman" w:hAnsi="Times New Roman"/>
          <w:color w:val="auto"/>
          <w:sz w:val="26"/>
          <w:szCs w:val="26"/>
        </w:rPr>
        <w:t>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муниципального имущества.»</w:t>
      </w:r>
      <w:r w:rsidR="000F0B07">
        <w:rPr>
          <w:rFonts w:ascii="Times New Roman" w:hAnsi="Times New Roman"/>
          <w:color w:val="auto"/>
          <w:sz w:val="26"/>
          <w:szCs w:val="26"/>
        </w:rPr>
        <w:t>.</w:t>
      </w:r>
    </w:p>
    <w:p w:rsidR="008F1E35" w:rsidRDefault="008F1E35" w:rsidP="008F1E35">
      <w:pPr>
        <w:tabs>
          <w:tab w:val="left" w:pos="567"/>
          <w:tab w:val="left" w:pos="4253"/>
        </w:tabs>
        <w:ind w:firstLine="426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8F1E35" w:rsidRDefault="008F1E35" w:rsidP="008F1E35">
      <w:pPr>
        <w:tabs>
          <w:tab w:val="left" w:pos="567"/>
          <w:tab w:val="left" w:pos="4253"/>
        </w:tabs>
        <w:ind w:firstLine="426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887C40" w:rsidRDefault="00887C40" w:rsidP="008F1E35">
      <w:pPr>
        <w:tabs>
          <w:tab w:val="left" w:pos="567"/>
          <w:tab w:val="left" w:pos="4253"/>
        </w:tabs>
        <w:ind w:firstLine="426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2</w:t>
      </w:r>
      <w:r w:rsidRPr="00887C40">
        <w:rPr>
          <w:rFonts w:ascii="Times New Roman" w:hAnsi="Times New Roman"/>
          <w:color w:val="auto"/>
          <w:sz w:val="26"/>
          <w:szCs w:val="26"/>
        </w:rPr>
        <w:t>. Настоящее решение вступает в силу после его официального опубликования.</w:t>
      </w:r>
    </w:p>
    <w:p w:rsidR="00350900" w:rsidRDefault="00350900" w:rsidP="008F1E35">
      <w:pPr>
        <w:tabs>
          <w:tab w:val="left" w:pos="1276"/>
          <w:tab w:val="left" w:pos="2410"/>
          <w:tab w:val="left" w:pos="4253"/>
        </w:tabs>
        <w:autoSpaceDE w:val="0"/>
        <w:autoSpaceDN w:val="0"/>
        <w:adjustRightInd w:val="0"/>
        <w:ind w:firstLine="426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791574" w:rsidRDefault="00791574" w:rsidP="008F1E35">
      <w:pPr>
        <w:tabs>
          <w:tab w:val="left" w:pos="1276"/>
          <w:tab w:val="left" w:pos="2410"/>
          <w:tab w:val="left" w:pos="4253"/>
        </w:tabs>
        <w:autoSpaceDE w:val="0"/>
        <w:autoSpaceDN w:val="0"/>
        <w:adjustRightInd w:val="0"/>
        <w:ind w:firstLine="426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791574" w:rsidRPr="00791574" w:rsidRDefault="00791574" w:rsidP="008F1E35">
      <w:pPr>
        <w:widowControl/>
        <w:tabs>
          <w:tab w:val="left" w:pos="4253"/>
        </w:tabs>
        <w:jc w:val="both"/>
        <w:rPr>
          <w:rFonts w:ascii="Times New Roman" w:hAnsi="Times New Roman"/>
          <w:color w:val="auto"/>
          <w:sz w:val="26"/>
          <w:szCs w:val="26"/>
        </w:rPr>
      </w:pPr>
      <w:r w:rsidRPr="00791574">
        <w:rPr>
          <w:rFonts w:ascii="Times New Roman" w:hAnsi="Times New Roman"/>
          <w:color w:val="auto"/>
          <w:sz w:val="26"/>
          <w:szCs w:val="26"/>
        </w:rPr>
        <w:t>Председатель Собрания депутатов</w:t>
      </w:r>
    </w:p>
    <w:p w:rsidR="00791574" w:rsidRPr="00791574" w:rsidRDefault="00791574" w:rsidP="008F1E35">
      <w:pPr>
        <w:widowControl/>
        <w:tabs>
          <w:tab w:val="left" w:pos="4253"/>
        </w:tabs>
        <w:jc w:val="both"/>
        <w:rPr>
          <w:rFonts w:ascii="Times New Roman" w:hAnsi="Times New Roman"/>
          <w:color w:val="auto"/>
          <w:sz w:val="26"/>
          <w:szCs w:val="26"/>
        </w:rPr>
      </w:pPr>
      <w:r w:rsidRPr="00791574">
        <w:rPr>
          <w:rFonts w:ascii="Times New Roman" w:hAnsi="Times New Roman"/>
          <w:color w:val="auto"/>
          <w:sz w:val="26"/>
          <w:szCs w:val="26"/>
        </w:rPr>
        <w:t xml:space="preserve">Комсомольского муниципального </w:t>
      </w:r>
    </w:p>
    <w:p w:rsidR="00791574" w:rsidRPr="00791574" w:rsidRDefault="00791574" w:rsidP="008F1E35">
      <w:pPr>
        <w:widowControl/>
        <w:tabs>
          <w:tab w:val="left" w:pos="4253"/>
        </w:tabs>
        <w:jc w:val="both"/>
        <w:rPr>
          <w:rFonts w:ascii="Times New Roman" w:hAnsi="Times New Roman"/>
          <w:color w:val="auto"/>
          <w:sz w:val="26"/>
          <w:szCs w:val="26"/>
        </w:rPr>
      </w:pPr>
      <w:r w:rsidRPr="00791574">
        <w:rPr>
          <w:rFonts w:ascii="Times New Roman" w:hAnsi="Times New Roman"/>
          <w:color w:val="auto"/>
          <w:sz w:val="26"/>
          <w:szCs w:val="26"/>
        </w:rPr>
        <w:t>округа Чувашской Республики                                                                      С.Н.</w:t>
      </w:r>
      <w:r w:rsidR="00B35A0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91574">
        <w:rPr>
          <w:rFonts w:ascii="Times New Roman" w:hAnsi="Times New Roman"/>
          <w:color w:val="auto"/>
          <w:sz w:val="26"/>
          <w:szCs w:val="26"/>
        </w:rPr>
        <w:t>Грачева</w:t>
      </w:r>
    </w:p>
    <w:p w:rsidR="00791574" w:rsidRPr="00791574" w:rsidRDefault="00791574" w:rsidP="008F1E35">
      <w:pPr>
        <w:widowControl/>
        <w:tabs>
          <w:tab w:val="left" w:pos="4253"/>
        </w:tabs>
        <w:jc w:val="both"/>
        <w:rPr>
          <w:rFonts w:ascii="Times New Roman" w:hAnsi="Times New Roman"/>
          <w:color w:val="auto"/>
          <w:sz w:val="26"/>
          <w:szCs w:val="26"/>
        </w:rPr>
      </w:pPr>
    </w:p>
    <w:p w:rsidR="00791574" w:rsidRPr="00791574" w:rsidRDefault="00791574" w:rsidP="008F1E35">
      <w:pPr>
        <w:widowControl/>
        <w:tabs>
          <w:tab w:val="left" w:pos="4253"/>
        </w:tabs>
        <w:jc w:val="both"/>
        <w:rPr>
          <w:rFonts w:ascii="Times New Roman" w:hAnsi="Times New Roman"/>
          <w:color w:val="auto"/>
          <w:sz w:val="26"/>
          <w:szCs w:val="26"/>
        </w:rPr>
      </w:pPr>
      <w:r w:rsidRPr="00791574">
        <w:rPr>
          <w:rFonts w:ascii="Times New Roman" w:hAnsi="Times New Roman"/>
          <w:color w:val="auto"/>
          <w:sz w:val="26"/>
          <w:szCs w:val="26"/>
        </w:rPr>
        <w:t>Глава Комсомольского муниципального</w:t>
      </w:r>
    </w:p>
    <w:p w:rsidR="00791574" w:rsidRPr="00791574" w:rsidRDefault="00791574" w:rsidP="008F1E35">
      <w:pPr>
        <w:widowControl/>
        <w:tabs>
          <w:tab w:val="left" w:pos="4253"/>
        </w:tabs>
        <w:jc w:val="both"/>
        <w:rPr>
          <w:rFonts w:ascii="Times New Roman" w:hAnsi="Times New Roman"/>
          <w:color w:val="auto"/>
          <w:sz w:val="26"/>
          <w:szCs w:val="26"/>
        </w:rPr>
      </w:pPr>
      <w:r w:rsidRPr="00791574">
        <w:rPr>
          <w:rFonts w:ascii="Times New Roman" w:hAnsi="Times New Roman"/>
          <w:color w:val="auto"/>
          <w:sz w:val="26"/>
          <w:szCs w:val="26"/>
        </w:rPr>
        <w:t>округа Чувашской Республики                                                                      Н.Н.</w:t>
      </w:r>
      <w:r w:rsidR="00B35A0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791574">
        <w:rPr>
          <w:rFonts w:ascii="Times New Roman" w:hAnsi="Times New Roman"/>
          <w:color w:val="auto"/>
          <w:sz w:val="26"/>
          <w:szCs w:val="26"/>
        </w:rPr>
        <w:t>Раськин</w:t>
      </w:r>
    </w:p>
    <w:p w:rsidR="00791574" w:rsidRPr="00791574" w:rsidRDefault="00791574" w:rsidP="008F1E35">
      <w:pPr>
        <w:widowControl/>
        <w:tabs>
          <w:tab w:val="left" w:pos="4253"/>
          <w:tab w:val="left" w:pos="5300"/>
        </w:tabs>
        <w:jc w:val="center"/>
        <w:rPr>
          <w:rFonts w:ascii="Times New Roman" w:hAnsi="Times New Roman"/>
          <w:b/>
          <w:bCs/>
          <w:color w:val="auto"/>
          <w:szCs w:val="24"/>
        </w:rPr>
      </w:pPr>
    </w:p>
    <w:p w:rsidR="00791574" w:rsidRPr="00791574" w:rsidRDefault="00791574" w:rsidP="00791574">
      <w:pPr>
        <w:widowControl/>
        <w:tabs>
          <w:tab w:val="left" w:pos="5300"/>
        </w:tabs>
        <w:jc w:val="center"/>
        <w:rPr>
          <w:rFonts w:ascii="Times New Roman" w:hAnsi="Times New Roman"/>
          <w:b/>
          <w:bCs/>
          <w:color w:val="auto"/>
          <w:szCs w:val="24"/>
        </w:rPr>
      </w:pPr>
    </w:p>
    <w:p w:rsidR="00350900" w:rsidRPr="00791574" w:rsidRDefault="00350900" w:rsidP="00791574">
      <w:pPr>
        <w:rPr>
          <w:rFonts w:ascii="Times New Roman" w:hAnsi="Times New Roman"/>
          <w:sz w:val="26"/>
          <w:szCs w:val="26"/>
        </w:rPr>
      </w:pPr>
    </w:p>
    <w:sectPr w:rsidR="00350900" w:rsidRPr="00791574" w:rsidSect="008F1E35">
      <w:pgSz w:w="11909" w:h="16834"/>
      <w:pgMar w:top="1134" w:right="851" w:bottom="1134" w:left="1418" w:header="0" w:footer="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E75" w:rsidRDefault="00E45E75">
      <w:r>
        <w:separator/>
      </w:r>
    </w:p>
  </w:endnote>
  <w:endnote w:type="continuationSeparator" w:id="0">
    <w:p w:rsidR="00E45E75" w:rsidRDefault="00E45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E75" w:rsidRDefault="00E45E75">
      <w:r>
        <w:separator/>
      </w:r>
    </w:p>
  </w:footnote>
  <w:footnote w:type="continuationSeparator" w:id="0">
    <w:p w:rsidR="00E45E75" w:rsidRDefault="00E45E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09D"/>
    <w:rsid w:val="00054EB7"/>
    <w:rsid w:val="000640BC"/>
    <w:rsid w:val="0009509C"/>
    <w:rsid w:val="000C4C59"/>
    <w:rsid w:val="000E5141"/>
    <w:rsid w:val="000F0B07"/>
    <w:rsid w:val="00187F49"/>
    <w:rsid w:val="001E3ABB"/>
    <w:rsid w:val="00272847"/>
    <w:rsid w:val="003255DB"/>
    <w:rsid w:val="00350900"/>
    <w:rsid w:val="00366D09"/>
    <w:rsid w:val="00375180"/>
    <w:rsid w:val="003775C9"/>
    <w:rsid w:val="00392C88"/>
    <w:rsid w:val="00397C13"/>
    <w:rsid w:val="003F63FE"/>
    <w:rsid w:val="00414F55"/>
    <w:rsid w:val="004C4CF0"/>
    <w:rsid w:val="004C73D0"/>
    <w:rsid w:val="00565968"/>
    <w:rsid w:val="00600BC2"/>
    <w:rsid w:val="006019BF"/>
    <w:rsid w:val="006710E1"/>
    <w:rsid w:val="00770FD7"/>
    <w:rsid w:val="00791574"/>
    <w:rsid w:val="00844D08"/>
    <w:rsid w:val="00887C40"/>
    <w:rsid w:val="008E7D6D"/>
    <w:rsid w:val="008F1E35"/>
    <w:rsid w:val="0099201F"/>
    <w:rsid w:val="009E1667"/>
    <w:rsid w:val="009F709D"/>
    <w:rsid w:val="00A35C35"/>
    <w:rsid w:val="00A55DDC"/>
    <w:rsid w:val="00A96BAE"/>
    <w:rsid w:val="00AD4770"/>
    <w:rsid w:val="00AF7963"/>
    <w:rsid w:val="00B17A96"/>
    <w:rsid w:val="00B35A0B"/>
    <w:rsid w:val="00B42823"/>
    <w:rsid w:val="00B7378E"/>
    <w:rsid w:val="00C13B50"/>
    <w:rsid w:val="00C13DE7"/>
    <w:rsid w:val="00C41FEE"/>
    <w:rsid w:val="00CE70BF"/>
    <w:rsid w:val="00D544B2"/>
    <w:rsid w:val="00DA3CF9"/>
    <w:rsid w:val="00DD1350"/>
    <w:rsid w:val="00DD3D5F"/>
    <w:rsid w:val="00E212F1"/>
    <w:rsid w:val="00E253C5"/>
    <w:rsid w:val="00E45E75"/>
    <w:rsid w:val="00E91CF4"/>
    <w:rsid w:val="00EB05C8"/>
    <w:rsid w:val="00EE2FEC"/>
    <w:rsid w:val="00F3637C"/>
    <w:rsid w:val="00F554CB"/>
    <w:rsid w:val="00F6328A"/>
    <w:rsid w:val="00F63E78"/>
    <w:rsid w:val="00FB1ADD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4EA02E-6374-492B-B21D-746BF9061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Times New Roman" w:hAnsi="Courier New" w:cs="Times New Roman"/>
        <w:color w:val="000000"/>
        <w:sz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51">
    <w:name w:val="Основной текст (5)"/>
    <w:basedOn w:val="a"/>
    <w:link w:val="52"/>
    <w:pPr>
      <w:spacing w:line="0" w:lineRule="atLeast"/>
    </w:pPr>
    <w:rPr>
      <w:rFonts w:ascii="Times New Roman" w:hAnsi="Times New Roman"/>
      <w:b/>
      <w:sz w:val="15"/>
    </w:rPr>
  </w:style>
  <w:style w:type="character" w:customStyle="1" w:styleId="52">
    <w:name w:val="Основной текст (5)"/>
    <w:basedOn w:val="1"/>
    <w:link w:val="51"/>
    <w:rPr>
      <w:rFonts w:ascii="Times New Roman" w:hAnsi="Times New Roman"/>
      <w:b/>
      <w:color w:val="000000"/>
      <w:sz w:val="15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a3">
    <w:name w:val="Подпись к картинке"/>
    <w:basedOn w:val="a4"/>
    <w:link w:val="a5"/>
  </w:style>
  <w:style w:type="character" w:customStyle="1" w:styleId="a5">
    <w:name w:val="Подпись к картинке"/>
    <w:basedOn w:val="a6"/>
    <w:link w:val="a3"/>
    <w:rPr>
      <w:rFonts w:ascii="Arial Unicode MS" w:hAnsi="Arial Unicode MS"/>
      <w:b w:val="0"/>
      <w:i w:val="0"/>
      <w:smallCaps w:val="0"/>
      <w:strike w:val="0"/>
      <w:color w:val="000000"/>
      <w:spacing w:val="0"/>
      <w:sz w:val="13"/>
      <w:u w:val="none"/>
    </w:rPr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4">
    <w:name w:val="Подпись к картинке"/>
    <w:basedOn w:val="a"/>
    <w:link w:val="a6"/>
    <w:pPr>
      <w:spacing w:line="187" w:lineRule="exact"/>
    </w:pPr>
    <w:rPr>
      <w:rFonts w:ascii="Arial Unicode MS" w:hAnsi="Arial Unicode MS"/>
      <w:sz w:val="13"/>
    </w:rPr>
  </w:style>
  <w:style w:type="character" w:customStyle="1" w:styleId="a6">
    <w:name w:val="Подпись к картинке"/>
    <w:basedOn w:val="1"/>
    <w:link w:val="a4"/>
    <w:rPr>
      <w:rFonts w:ascii="Arial Unicode MS" w:hAnsi="Arial Unicode MS"/>
      <w:color w:val="000000"/>
      <w:sz w:val="13"/>
    </w:rPr>
  </w:style>
  <w:style w:type="paragraph" w:customStyle="1" w:styleId="a7">
    <w:name w:val="Колонтитул"/>
    <w:basedOn w:val="a"/>
    <w:link w:val="a8"/>
    <w:pPr>
      <w:spacing w:line="0" w:lineRule="atLeast"/>
    </w:pPr>
    <w:rPr>
      <w:rFonts w:ascii="Arial Unicode MS" w:hAnsi="Arial Unicode MS"/>
      <w:sz w:val="12"/>
    </w:rPr>
  </w:style>
  <w:style w:type="character" w:customStyle="1" w:styleId="a8">
    <w:name w:val="Колонтитул"/>
    <w:basedOn w:val="1"/>
    <w:link w:val="a7"/>
    <w:rPr>
      <w:rFonts w:ascii="Arial Unicode MS" w:hAnsi="Arial Unicode MS"/>
      <w:color w:val="000000"/>
      <w:sz w:val="12"/>
    </w:rPr>
  </w:style>
  <w:style w:type="paragraph" w:customStyle="1" w:styleId="31">
    <w:name w:val="Основной текст (3)"/>
    <w:basedOn w:val="a"/>
    <w:link w:val="32"/>
    <w:pPr>
      <w:spacing w:line="192" w:lineRule="exact"/>
    </w:pPr>
    <w:rPr>
      <w:rFonts w:ascii="Times New Roman" w:hAnsi="Times New Roman"/>
      <w:sz w:val="15"/>
    </w:rPr>
  </w:style>
  <w:style w:type="character" w:customStyle="1" w:styleId="32">
    <w:name w:val="Основной текст (3)"/>
    <w:basedOn w:val="1"/>
    <w:link w:val="31"/>
    <w:rPr>
      <w:rFonts w:ascii="Times New Roman" w:hAnsi="Times New Roman"/>
      <w:color w:val="000000"/>
      <w:sz w:val="15"/>
    </w:rPr>
  </w:style>
  <w:style w:type="paragraph" w:customStyle="1" w:styleId="33">
    <w:name w:val="Основной текст3"/>
    <w:basedOn w:val="53"/>
    <w:link w:val="34"/>
  </w:style>
  <w:style w:type="character" w:customStyle="1" w:styleId="34">
    <w:name w:val="Основной текст3"/>
    <w:basedOn w:val="54"/>
    <w:link w:val="33"/>
    <w:rPr>
      <w:rFonts w:ascii="Times New Roman" w:hAnsi="Times New Roman"/>
      <w:b/>
      <w:i w:val="0"/>
      <w:smallCaps w:val="0"/>
      <w:strike w:val="0"/>
      <w:color w:val="000000"/>
      <w:spacing w:val="0"/>
      <w:sz w:val="24"/>
      <w:u w:val="none"/>
    </w:rPr>
  </w:style>
  <w:style w:type="paragraph" w:customStyle="1" w:styleId="a9">
    <w:name w:val="Колонтитул"/>
    <w:basedOn w:val="a7"/>
    <w:link w:val="aa"/>
  </w:style>
  <w:style w:type="character" w:customStyle="1" w:styleId="aa">
    <w:name w:val="Колонтитул"/>
    <w:basedOn w:val="a8"/>
    <w:link w:val="a9"/>
    <w:rPr>
      <w:rFonts w:ascii="Arial Unicode MS" w:hAnsi="Arial Unicode MS"/>
      <w:b w:val="0"/>
      <w:i w:val="0"/>
      <w:smallCaps w:val="0"/>
      <w:strike w:val="0"/>
      <w:color w:val="000000"/>
      <w:spacing w:val="0"/>
      <w:sz w:val="12"/>
      <w:u w:val="none"/>
    </w:rPr>
  </w:style>
  <w:style w:type="paragraph" w:customStyle="1" w:styleId="12">
    <w:name w:val="Основной шрифт абзаца1"/>
  </w:style>
  <w:style w:type="paragraph" w:styleId="35">
    <w:name w:val="toc 3"/>
    <w:next w:val="a"/>
    <w:link w:val="36"/>
    <w:uiPriority w:val="39"/>
    <w:pPr>
      <w:ind w:left="400"/>
    </w:pPr>
  </w:style>
  <w:style w:type="character" w:customStyle="1" w:styleId="36">
    <w:name w:val="Оглавление 3 Знак"/>
    <w:link w:val="35"/>
  </w:style>
  <w:style w:type="paragraph" w:customStyle="1" w:styleId="ab">
    <w:name w:val="Таблицы (моноширинный)"/>
    <w:basedOn w:val="a"/>
    <w:next w:val="a"/>
    <w:link w:val="ac"/>
    <w:pPr>
      <w:widowControl/>
      <w:jc w:val="both"/>
    </w:pPr>
    <w:rPr>
      <w:sz w:val="20"/>
    </w:rPr>
  </w:style>
  <w:style w:type="character" w:customStyle="1" w:styleId="ac">
    <w:name w:val="Таблицы (моноширинный)"/>
    <w:basedOn w:val="1"/>
    <w:link w:val="ab"/>
    <w:rPr>
      <w:color w:val="000000"/>
      <w:sz w:val="20"/>
    </w:rPr>
  </w:style>
  <w:style w:type="paragraph" w:customStyle="1" w:styleId="37">
    <w:name w:val="Основной текст (3)"/>
    <w:basedOn w:val="31"/>
    <w:link w:val="38"/>
  </w:style>
  <w:style w:type="character" w:customStyle="1" w:styleId="38">
    <w:name w:val="Основной текст (3)"/>
    <w:basedOn w:val="32"/>
    <w:link w:val="37"/>
    <w:rPr>
      <w:rFonts w:ascii="Times New Roman" w:hAnsi="Times New Roman"/>
      <w:b w:val="0"/>
      <w:i w:val="0"/>
      <w:smallCaps w:val="0"/>
      <w:strike w:val="0"/>
      <w:color w:val="000000"/>
      <w:spacing w:val="0"/>
      <w:sz w:val="15"/>
      <w:u w:val="none"/>
    </w:rPr>
  </w:style>
  <w:style w:type="paragraph" w:customStyle="1" w:styleId="13pt">
    <w:name w:val="Основной текст + 13 pt;Не полужирный;Курсив"/>
    <w:basedOn w:val="53"/>
    <w:link w:val="13pt0"/>
    <w:rPr>
      <w:i/>
      <w:sz w:val="26"/>
    </w:rPr>
  </w:style>
  <w:style w:type="character" w:customStyle="1" w:styleId="13pt0">
    <w:name w:val="Основной текст + 13 pt;Не полужирный;Курсив"/>
    <w:basedOn w:val="54"/>
    <w:link w:val="13pt"/>
    <w:rPr>
      <w:rFonts w:ascii="Times New Roman" w:hAnsi="Times New Roman"/>
      <w:b/>
      <w:i/>
      <w:smallCaps w:val="0"/>
      <w:strike w:val="0"/>
      <w:color w:val="000000"/>
      <w:spacing w:val="0"/>
      <w:sz w:val="26"/>
      <w:u w:val="non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-">
    <w:name w:val="Письмо - адресат"/>
    <w:basedOn w:val="a"/>
    <w:link w:val="-0"/>
    <w:pPr>
      <w:widowControl/>
      <w:ind w:left="1593" w:right="176"/>
    </w:pPr>
    <w:rPr>
      <w:rFonts w:ascii="Times New Roman" w:hAnsi="Times New Roman"/>
      <w:sz w:val="26"/>
    </w:rPr>
  </w:style>
  <w:style w:type="character" w:customStyle="1" w:styleId="-0">
    <w:name w:val="Письмо - адресат"/>
    <w:basedOn w:val="1"/>
    <w:link w:val="-"/>
    <w:rPr>
      <w:rFonts w:ascii="Times New Roman" w:hAnsi="Times New Roman"/>
      <w:color w:val="000000"/>
      <w:sz w:val="26"/>
    </w:rPr>
  </w:style>
  <w:style w:type="paragraph" w:customStyle="1" w:styleId="ad">
    <w:name w:val="Цветовое выделение"/>
    <w:link w:val="ae"/>
    <w:rPr>
      <w:b/>
      <w:color w:val="000080"/>
    </w:rPr>
  </w:style>
  <w:style w:type="character" w:customStyle="1" w:styleId="ae">
    <w:name w:val="Цветовое выделение"/>
    <w:link w:val="ad"/>
    <w:rPr>
      <w:b/>
      <w:color w:val="000080"/>
    </w:rPr>
  </w:style>
  <w:style w:type="paragraph" w:styleId="af">
    <w:name w:val="Balloon Text"/>
    <w:basedOn w:val="a"/>
    <w:link w:val="af0"/>
    <w:rPr>
      <w:rFonts w:ascii="Tahoma" w:hAnsi="Tahoma"/>
      <w:sz w:val="16"/>
    </w:rPr>
  </w:style>
  <w:style w:type="character" w:customStyle="1" w:styleId="af0">
    <w:name w:val="Текст выноски Знак"/>
    <w:basedOn w:val="1"/>
    <w:link w:val="af"/>
    <w:rPr>
      <w:rFonts w:ascii="Tahoma" w:hAnsi="Tahoma"/>
      <w:color w:val="000000"/>
      <w:sz w:val="16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Основной текст (2)"/>
    <w:basedOn w:val="a"/>
    <w:link w:val="24"/>
    <w:pPr>
      <w:spacing w:line="259" w:lineRule="exact"/>
      <w:jc w:val="center"/>
    </w:pPr>
    <w:rPr>
      <w:rFonts w:ascii="Times New Roman" w:hAnsi="Times New Roman"/>
      <w:b/>
      <w:sz w:val="21"/>
    </w:rPr>
  </w:style>
  <w:style w:type="character" w:customStyle="1" w:styleId="24">
    <w:name w:val="Основной текст (2)"/>
    <w:basedOn w:val="1"/>
    <w:link w:val="23"/>
    <w:rPr>
      <w:rFonts w:ascii="Times New Roman" w:hAnsi="Times New Roman"/>
      <w:b/>
      <w:color w:val="000000"/>
      <w:sz w:val="21"/>
    </w:rPr>
  </w:style>
  <w:style w:type="paragraph" w:customStyle="1" w:styleId="105pt">
    <w:name w:val="Основной текст + 10;5 pt;Не полужирный"/>
    <w:basedOn w:val="53"/>
    <w:link w:val="105pt0"/>
    <w:rPr>
      <w:sz w:val="21"/>
    </w:rPr>
  </w:style>
  <w:style w:type="character" w:customStyle="1" w:styleId="105pt0">
    <w:name w:val="Основной текст + 10;5 pt;Не полужирный"/>
    <w:basedOn w:val="54"/>
    <w:link w:val="105pt"/>
    <w:rPr>
      <w:rFonts w:ascii="Times New Roman" w:hAnsi="Times New Roman"/>
      <w:b/>
      <w:i w:val="0"/>
      <w:smallCaps w:val="0"/>
      <w:strike w:val="0"/>
      <w:color w:val="000000"/>
      <w:spacing w:val="0"/>
      <w:sz w:val="21"/>
      <w:u w:val="none"/>
    </w:rPr>
  </w:style>
  <w:style w:type="paragraph" w:customStyle="1" w:styleId="BookmanOldStyle85pt">
    <w:name w:val="Колонтитул + Bookman Old Style;8;5 pt"/>
    <w:basedOn w:val="a7"/>
    <w:link w:val="BookmanOldStyle85pt0"/>
    <w:rPr>
      <w:rFonts w:ascii="Bookman Old Style" w:hAnsi="Bookman Old Style"/>
      <w:sz w:val="17"/>
    </w:rPr>
  </w:style>
  <w:style w:type="character" w:customStyle="1" w:styleId="BookmanOldStyle85pt0">
    <w:name w:val="Колонтитул + Bookman Old Style;8;5 pt"/>
    <w:basedOn w:val="a8"/>
    <w:link w:val="BookmanOldStyle85pt"/>
    <w:rPr>
      <w:rFonts w:ascii="Bookman Old Style" w:hAnsi="Bookman Old Style"/>
      <w:b w:val="0"/>
      <w:i w:val="0"/>
      <w:smallCaps w:val="0"/>
      <w:strike w:val="0"/>
      <w:color w:val="000000"/>
      <w:spacing w:val="0"/>
      <w:sz w:val="17"/>
      <w:u w:val="none"/>
    </w:rPr>
  </w:style>
  <w:style w:type="paragraph" w:customStyle="1" w:styleId="13">
    <w:name w:val="Гиперссылка1"/>
    <w:basedOn w:val="12"/>
    <w:link w:val="af1"/>
    <w:rPr>
      <w:color w:val="0066CC"/>
      <w:u w:val="single"/>
    </w:rPr>
  </w:style>
  <w:style w:type="character" w:styleId="af1">
    <w:name w:val="Hyperlink"/>
    <w:basedOn w:val="a0"/>
    <w:link w:val="13"/>
    <w:rPr>
      <w:color w:val="0066CC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43">
    <w:name w:val="Основной текст (4)"/>
    <w:basedOn w:val="a"/>
    <w:link w:val="44"/>
    <w:pPr>
      <w:spacing w:line="0" w:lineRule="atLeast"/>
    </w:pPr>
    <w:rPr>
      <w:rFonts w:ascii="Bookman Old Style" w:hAnsi="Bookman Old Style"/>
      <w:sz w:val="10"/>
    </w:rPr>
  </w:style>
  <w:style w:type="character" w:customStyle="1" w:styleId="44">
    <w:name w:val="Основной текст (4)"/>
    <w:basedOn w:val="1"/>
    <w:link w:val="43"/>
    <w:rPr>
      <w:rFonts w:ascii="Bookman Old Style" w:hAnsi="Bookman Old Style"/>
      <w:color w:val="000000"/>
      <w:sz w:val="10"/>
    </w:rPr>
  </w:style>
  <w:style w:type="paragraph" w:customStyle="1" w:styleId="105pt1">
    <w:name w:val="Основной текст + 10;5 pt;Не полужирный;Курсив"/>
    <w:basedOn w:val="53"/>
    <w:link w:val="105pt2"/>
    <w:rPr>
      <w:i/>
      <w:sz w:val="21"/>
    </w:rPr>
  </w:style>
  <w:style w:type="character" w:customStyle="1" w:styleId="105pt2">
    <w:name w:val="Основной текст + 10;5 pt;Не полужирный;Курсив"/>
    <w:basedOn w:val="54"/>
    <w:link w:val="105pt1"/>
    <w:rPr>
      <w:rFonts w:ascii="Times New Roman" w:hAnsi="Times New Roman"/>
      <w:b/>
      <w:i/>
      <w:smallCaps w:val="0"/>
      <w:strike w:val="0"/>
      <w:color w:val="000000"/>
      <w:spacing w:val="0"/>
      <w:sz w:val="21"/>
      <w:u w:val="none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6">
    <w:name w:val="Основной текст1"/>
    <w:basedOn w:val="53"/>
    <w:link w:val="17"/>
  </w:style>
  <w:style w:type="character" w:customStyle="1" w:styleId="17">
    <w:name w:val="Основной текст1"/>
    <w:basedOn w:val="54"/>
    <w:link w:val="16"/>
    <w:rPr>
      <w:rFonts w:ascii="Times New Roman" w:hAnsi="Times New Roman"/>
      <w:b/>
      <w:i w:val="0"/>
      <w:smallCaps w:val="0"/>
      <w:strike w:val="0"/>
      <w:color w:val="000000"/>
      <w:spacing w:val="0"/>
      <w:sz w:val="24"/>
      <w:u w:val="none"/>
    </w:rPr>
  </w:style>
  <w:style w:type="paragraph" w:customStyle="1" w:styleId="45">
    <w:name w:val="Основной текст4"/>
    <w:basedOn w:val="53"/>
    <w:link w:val="46"/>
  </w:style>
  <w:style w:type="character" w:customStyle="1" w:styleId="46">
    <w:name w:val="Основной текст4"/>
    <w:basedOn w:val="54"/>
    <w:link w:val="45"/>
    <w:rPr>
      <w:rFonts w:ascii="Times New Roman" w:hAnsi="Times New Roman"/>
      <w:b/>
      <w:i w:val="0"/>
      <w:smallCaps w:val="0"/>
      <w:strike w:val="0"/>
      <w:color w:val="000000"/>
      <w:spacing w:val="0"/>
      <w:sz w:val="24"/>
      <w:u w:val="none"/>
    </w:rPr>
  </w:style>
  <w:style w:type="paragraph" w:styleId="55">
    <w:name w:val="toc 5"/>
    <w:next w:val="a"/>
    <w:link w:val="56"/>
    <w:uiPriority w:val="39"/>
    <w:pPr>
      <w:ind w:left="800"/>
    </w:pPr>
  </w:style>
  <w:style w:type="character" w:customStyle="1" w:styleId="56">
    <w:name w:val="Оглавление 5 Знак"/>
    <w:link w:val="55"/>
  </w:style>
  <w:style w:type="paragraph" w:customStyle="1" w:styleId="Right">
    <w:name w:val="Right"/>
    <w:basedOn w:val="a"/>
    <w:link w:val="Right0"/>
    <w:pPr>
      <w:widowControl/>
      <w:spacing w:after="120"/>
      <w:jc w:val="right"/>
    </w:pPr>
    <w:rPr>
      <w:rFonts w:ascii="Times New Roman" w:hAnsi="Times New Roman"/>
      <w:sz w:val="28"/>
    </w:rPr>
  </w:style>
  <w:style w:type="character" w:customStyle="1" w:styleId="Right0">
    <w:name w:val="Right"/>
    <w:basedOn w:val="1"/>
    <w:link w:val="Right"/>
    <w:rPr>
      <w:rFonts w:ascii="Times New Roman" w:hAnsi="Times New Roman"/>
      <w:color w:val="000000"/>
      <w:sz w:val="28"/>
    </w:rPr>
  </w:style>
  <w:style w:type="paragraph" w:customStyle="1" w:styleId="25">
    <w:name w:val="Основной текст2"/>
    <w:basedOn w:val="12"/>
    <w:link w:val="26"/>
    <w:rPr>
      <w:rFonts w:ascii="Times New Roman" w:hAnsi="Times New Roman"/>
      <w:b/>
    </w:rPr>
  </w:style>
  <w:style w:type="character" w:customStyle="1" w:styleId="26">
    <w:name w:val="Основной текст2"/>
    <w:basedOn w:val="a0"/>
    <w:link w:val="25"/>
    <w:rPr>
      <w:rFonts w:ascii="Times New Roman" w:hAnsi="Times New Roman"/>
      <w:b/>
      <w:i w:val="0"/>
      <w:smallCaps w:val="0"/>
      <w:strike w:val="0"/>
      <w:u w:val="none"/>
    </w:rPr>
  </w:style>
  <w:style w:type="paragraph" w:styleId="af2">
    <w:name w:val="Subtitle"/>
    <w:next w:val="a"/>
    <w:link w:val="af3"/>
    <w:uiPriority w:val="11"/>
    <w:qFormat/>
    <w:rPr>
      <w:rFonts w:ascii="XO Thames" w:hAnsi="XO Thames"/>
      <w:i/>
      <w:color w:val="616161"/>
    </w:rPr>
  </w:style>
  <w:style w:type="character" w:customStyle="1" w:styleId="af3">
    <w:name w:val="Подзаголовок Знак"/>
    <w:link w:val="af2"/>
    <w:rPr>
      <w:rFonts w:ascii="XO Thames" w:hAnsi="XO Thames"/>
      <w:i/>
      <w:color w:val="616161"/>
      <w:sz w:val="24"/>
    </w:rPr>
  </w:style>
  <w:style w:type="paragraph" w:customStyle="1" w:styleId="47">
    <w:name w:val="Основной текст (4)"/>
    <w:basedOn w:val="43"/>
    <w:link w:val="48"/>
  </w:style>
  <w:style w:type="character" w:customStyle="1" w:styleId="48">
    <w:name w:val="Основной текст (4)"/>
    <w:basedOn w:val="44"/>
    <w:link w:val="47"/>
    <w:rPr>
      <w:rFonts w:ascii="Bookman Old Style" w:hAnsi="Bookman Old Style"/>
      <w:b w:val="0"/>
      <w:i w:val="0"/>
      <w:smallCaps w:val="0"/>
      <w:strike w:val="0"/>
      <w:color w:val="000000"/>
      <w:spacing w:val="0"/>
      <w:sz w:val="10"/>
      <w:u w:val="none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27">
    <w:name w:val="Основной текст (2)"/>
    <w:basedOn w:val="23"/>
    <w:link w:val="28"/>
  </w:style>
  <w:style w:type="character" w:customStyle="1" w:styleId="28">
    <w:name w:val="Основной текст (2)"/>
    <w:basedOn w:val="24"/>
    <w:link w:val="27"/>
    <w:rPr>
      <w:rFonts w:ascii="Times New Roman" w:hAnsi="Times New Roman"/>
      <w:b/>
      <w:i w:val="0"/>
      <w:smallCaps w:val="0"/>
      <w:strike w:val="0"/>
      <w:color w:val="000000"/>
      <w:spacing w:val="0"/>
      <w:sz w:val="21"/>
      <w:u w:val="none"/>
    </w:rPr>
  </w:style>
  <w:style w:type="paragraph" w:styleId="af4">
    <w:name w:val="Title"/>
    <w:next w:val="a"/>
    <w:link w:val="af5"/>
    <w:uiPriority w:val="10"/>
    <w:qFormat/>
    <w:rPr>
      <w:rFonts w:ascii="XO Thames" w:hAnsi="XO Thames"/>
      <w:b/>
      <w:sz w:val="52"/>
    </w:rPr>
  </w:style>
  <w:style w:type="character" w:customStyle="1" w:styleId="af5">
    <w:name w:val="Название Знак"/>
    <w:link w:val="af4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53">
    <w:name w:val="Основной текст5"/>
    <w:basedOn w:val="a"/>
    <w:link w:val="54"/>
    <w:pPr>
      <w:spacing w:line="302" w:lineRule="exact"/>
      <w:jc w:val="center"/>
    </w:pPr>
    <w:rPr>
      <w:rFonts w:ascii="Times New Roman" w:hAnsi="Times New Roman"/>
      <w:b/>
    </w:rPr>
  </w:style>
  <w:style w:type="character" w:customStyle="1" w:styleId="54">
    <w:name w:val="Основной текст5"/>
    <w:basedOn w:val="1"/>
    <w:link w:val="53"/>
    <w:rPr>
      <w:rFonts w:ascii="Times New Roman" w:hAnsi="Times New Roman"/>
      <w:b/>
      <w:color w:val="000000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Федорова Татьяна Михайловна</dc:creator>
  <cp:lastModifiedBy>Соколова Ольга Рудольфовна</cp:lastModifiedBy>
  <cp:revision>2</cp:revision>
  <cp:lastPrinted>2026-04-09T12:08:00Z</cp:lastPrinted>
  <dcterms:created xsi:type="dcterms:W3CDTF">2026-04-22T04:40:00Z</dcterms:created>
  <dcterms:modified xsi:type="dcterms:W3CDTF">2026-04-22T04:40:00Z</dcterms:modified>
</cp:coreProperties>
</file>