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387786" w:rsidRPr="00387786" w:rsidTr="00332045">
        <w:trPr>
          <w:trHeight w:val="1130"/>
        </w:trPr>
        <w:tc>
          <w:tcPr>
            <w:tcW w:w="3540" w:type="dxa"/>
          </w:tcPr>
          <w:p w:rsidR="00387786" w:rsidRPr="00387786" w:rsidRDefault="00387786" w:rsidP="00387786">
            <w:pPr>
              <w:overflowPunct w:val="0"/>
              <w:jc w:val="center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387786">
              <w:rPr>
                <w:b/>
                <w:bCs/>
                <w:sz w:val="24"/>
                <w:szCs w:val="24"/>
              </w:rPr>
              <w:t>Чăваш Республики</w:t>
            </w:r>
          </w:p>
          <w:p w:rsidR="00387786" w:rsidRPr="00387786" w:rsidRDefault="00387786" w:rsidP="00387786">
            <w:pPr>
              <w:overflowPunct w:val="0"/>
              <w:jc w:val="center"/>
              <w:rPr>
                <w:b/>
                <w:bCs/>
                <w:sz w:val="24"/>
                <w:szCs w:val="24"/>
              </w:rPr>
            </w:pPr>
            <w:r w:rsidRPr="00387786">
              <w:rPr>
                <w:b/>
                <w:bCs/>
                <w:sz w:val="24"/>
                <w:szCs w:val="24"/>
              </w:rPr>
              <w:t>Шупашкар хула</w:t>
            </w:r>
          </w:p>
          <w:p w:rsidR="00387786" w:rsidRPr="00387786" w:rsidRDefault="00387786" w:rsidP="00387786">
            <w:pPr>
              <w:tabs>
                <w:tab w:val="center" w:pos="1662"/>
                <w:tab w:val="right" w:pos="3324"/>
              </w:tabs>
              <w:overflowPunct w:val="0"/>
              <w:rPr>
                <w:b/>
                <w:bCs/>
                <w:sz w:val="24"/>
                <w:szCs w:val="24"/>
              </w:rPr>
            </w:pPr>
            <w:r w:rsidRPr="00387786">
              <w:rPr>
                <w:b/>
                <w:bCs/>
                <w:sz w:val="24"/>
                <w:szCs w:val="24"/>
              </w:rPr>
              <w:tab/>
              <w:t>Администрацийě</w:t>
            </w:r>
            <w:r w:rsidRPr="00387786">
              <w:rPr>
                <w:b/>
                <w:bCs/>
                <w:sz w:val="24"/>
                <w:szCs w:val="24"/>
              </w:rPr>
              <w:tab/>
            </w:r>
          </w:p>
          <w:p w:rsidR="00387786" w:rsidRPr="00387786" w:rsidRDefault="00387786" w:rsidP="00387786">
            <w:pPr>
              <w:overflowPunct w:val="0"/>
              <w:jc w:val="center"/>
              <w:rPr>
                <w:b/>
                <w:bCs/>
                <w:sz w:val="24"/>
                <w:szCs w:val="24"/>
              </w:rPr>
            </w:pPr>
          </w:p>
          <w:p w:rsidR="00387786" w:rsidRPr="00387786" w:rsidRDefault="00387786" w:rsidP="00387786">
            <w:pPr>
              <w:overflowPunct w:val="0"/>
              <w:jc w:val="center"/>
              <w:rPr>
                <w:b/>
                <w:bCs/>
                <w:sz w:val="24"/>
                <w:szCs w:val="24"/>
              </w:rPr>
            </w:pPr>
            <w:r w:rsidRPr="00387786">
              <w:rPr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387786" w:rsidRPr="00387786" w:rsidRDefault="0080272A" w:rsidP="00387786">
            <w:pPr>
              <w:overflowPunct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588645" cy="795020"/>
                  <wp:effectExtent l="0" t="0" r="1905" b="508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79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387786" w:rsidRPr="00387786" w:rsidRDefault="00387786" w:rsidP="00387786">
            <w:pPr>
              <w:overflowPunct w:val="0"/>
              <w:jc w:val="center"/>
              <w:rPr>
                <w:b/>
                <w:bCs/>
                <w:sz w:val="24"/>
                <w:szCs w:val="24"/>
              </w:rPr>
            </w:pPr>
            <w:r w:rsidRPr="00387786">
              <w:rPr>
                <w:b/>
                <w:bCs/>
                <w:sz w:val="24"/>
                <w:szCs w:val="24"/>
              </w:rPr>
              <w:t>Чувашская Республика</w:t>
            </w:r>
          </w:p>
          <w:p w:rsidR="00387786" w:rsidRPr="00387786" w:rsidRDefault="00387786" w:rsidP="00387786">
            <w:pPr>
              <w:overflowPunct w:val="0"/>
              <w:jc w:val="center"/>
              <w:rPr>
                <w:b/>
                <w:bCs/>
                <w:sz w:val="24"/>
                <w:szCs w:val="24"/>
              </w:rPr>
            </w:pPr>
            <w:r w:rsidRPr="00387786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387786" w:rsidRPr="00387786" w:rsidRDefault="00387786" w:rsidP="00387786">
            <w:pPr>
              <w:overflowPunct w:val="0"/>
              <w:jc w:val="center"/>
              <w:rPr>
                <w:b/>
                <w:bCs/>
                <w:sz w:val="24"/>
                <w:szCs w:val="24"/>
              </w:rPr>
            </w:pPr>
            <w:r w:rsidRPr="00387786">
              <w:rPr>
                <w:b/>
                <w:bCs/>
                <w:sz w:val="24"/>
                <w:szCs w:val="24"/>
              </w:rPr>
              <w:t>города Чебоксары</w:t>
            </w:r>
          </w:p>
          <w:p w:rsidR="00387786" w:rsidRPr="00387786" w:rsidRDefault="00387786" w:rsidP="00387786">
            <w:pPr>
              <w:overflowPunct w:val="0"/>
              <w:jc w:val="center"/>
              <w:rPr>
                <w:b/>
                <w:bCs/>
                <w:sz w:val="24"/>
                <w:szCs w:val="24"/>
              </w:rPr>
            </w:pPr>
          </w:p>
          <w:p w:rsidR="00387786" w:rsidRPr="00387786" w:rsidRDefault="00387786" w:rsidP="00387786">
            <w:pPr>
              <w:overflowPunct w:val="0"/>
              <w:jc w:val="center"/>
              <w:rPr>
                <w:b/>
                <w:bCs/>
                <w:sz w:val="24"/>
                <w:szCs w:val="24"/>
              </w:rPr>
            </w:pPr>
            <w:r w:rsidRPr="00387786">
              <w:rPr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387786" w:rsidRPr="00387786" w:rsidRDefault="00387786" w:rsidP="00387786">
      <w:pPr>
        <w:overflowPunct w:val="0"/>
        <w:jc w:val="center"/>
        <w:rPr>
          <w:b/>
          <w:bCs/>
          <w:sz w:val="28"/>
          <w:szCs w:val="28"/>
        </w:rPr>
      </w:pPr>
    </w:p>
    <w:p w:rsidR="00F761CE" w:rsidRDefault="00387786" w:rsidP="00387786">
      <w:pPr>
        <w:tabs>
          <w:tab w:val="center" w:pos="4677"/>
          <w:tab w:val="left" w:pos="6270"/>
        </w:tabs>
        <w:overflowPunct w:val="0"/>
        <w:jc w:val="center"/>
      </w:pPr>
      <w:r>
        <w:rPr>
          <w:bCs/>
          <w:sz w:val="28"/>
          <w:szCs w:val="28"/>
        </w:rPr>
        <w:t>03.06</w:t>
      </w:r>
      <w:r w:rsidRPr="00387786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1589</w:t>
      </w:r>
    </w:p>
    <w:p w:rsidR="00387786" w:rsidRPr="00387786" w:rsidRDefault="00387786" w:rsidP="00387786">
      <w:pPr>
        <w:tabs>
          <w:tab w:val="center" w:pos="4677"/>
          <w:tab w:val="left" w:pos="6270"/>
        </w:tabs>
        <w:overflowPunct w:val="0"/>
        <w:jc w:val="center"/>
        <w:rPr>
          <w:sz w:val="28"/>
          <w:szCs w:val="28"/>
        </w:rPr>
      </w:pPr>
    </w:p>
    <w:tbl>
      <w:tblPr>
        <w:tblStyle w:val="a3"/>
        <w:tblW w:w="492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928"/>
      </w:tblGrid>
      <w:tr w:rsidR="0026632B" w:rsidRPr="007164B0" w:rsidTr="008D7711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26632B" w:rsidRPr="007164B0" w:rsidRDefault="008F4607" w:rsidP="00406893">
            <w:pPr>
              <w:pStyle w:val="1"/>
              <w:keepNext w:val="0"/>
              <w:widowControl w:val="0"/>
              <w:tabs>
                <w:tab w:val="left" w:pos="4392"/>
                <w:tab w:val="left" w:pos="5494"/>
              </w:tabs>
              <w:ind w:left="-108" w:right="-108"/>
              <w:jc w:val="both"/>
              <w:outlineLvl w:val="0"/>
            </w:pPr>
            <w:r w:rsidRPr="007164B0">
              <w:rPr>
                <w:b w:val="0"/>
                <w:bCs w:val="0"/>
                <w:sz w:val="28"/>
                <w:szCs w:val="28"/>
              </w:rPr>
              <w:t>О внесении изменени</w:t>
            </w:r>
            <w:r w:rsidR="00F8787F">
              <w:rPr>
                <w:b w:val="0"/>
                <w:bCs w:val="0"/>
                <w:sz w:val="28"/>
                <w:szCs w:val="28"/>
              </w:rPr>
              <w:t>й</w:t>
            </w:r>
            <w:r w:rsidRPr="007164B0">
              <w:rPr>
                <w:b w:val="0"/>
                <w:bCs w:val="0"/>
                <w:sz w:val="28"/>
                <w:szCs w:val="28"/>
              </w:rPr>
              <w:t xml:space="preserve"> в </w:t>
            </w:r>
            <w:r w:rsidR="00B5343E" w:rsidRPr="00B5343E">
              <w:rPr>
                <w:b w:val="0"/>
                <w:bCs w:val="0"/>
                <w:sz w:val="28"/>
                <w:szCs w:val="28"/>
              </w:rPr>
              <w:t xml:space="preserve">Положение </w:t>
            </w:r>
            <w:r w:rsidR="0058357F">
              <w:rPr>
                <w:b w:val="0"/>
                <w:bCs w:val="0"/>
                <w:sz w:val="28"/>
                <w:szCs w:val="28"/>
              </w:rPr>
              <w:br/>
            </w:r>
            <w:r w:rsidR="00B5343E" w:rsidRPr="00B5343E">
              <w:rPr>
                <w:b w:val="0"/>
                <w:bCs w:val="0"/>
                <w:sz w:val="28"/>
                <w:szCs w:val="28"/>
              </w:rPr>
              <w:t>об оплате труда работников муниципального казённого учреждения «Управление по делам гражданской обороны и чрезвычайным ситуациям города Чебоксары», утвержденное постановлением администрации города Чебоксары от 27.01.2015 № 261</w:t>
            </w:r>
          </w:p>
        </w:tc>
      </w:tr>
    </w:tbl>
    <w:p w:rsidR="00F65B23" w:rsidRPr="007164B0" w:rsidRDefault="00F65B23" w:rsidP="00F65B23">
      <w:pPr>
        <w:pStyle w:val="a4"/>
        <w:widowControl w:val="0"/>
        <w:rPr>
          <w:sz w:val="28"/>
          <w:szCs w:val="28"/>
        </w:rPr>
      </w:pPr>
    </w:p>
    <w:p w:rsidR="00D56803" w:rsidRPr="005D1C92" w:rsidRDefault="00C22D5D" w:rsidP="001F0B54">
      <w:pPr>
        <w:pStyle w:val="a4"/>
        <w:widowControl w:val="0"/>
        <w:spacing w:line="31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D56803">
        <w:rPr>
          <w:sz w:val="28"/>
          <w:szCs w:val="28"/>
        </w:rPr>
        <w:t xml:space="preserve"> целях приведения муниципальных правовых актов города Чебоксары в соответствие с действующим законодательством администрация города Чебоксары </w:t>
      </w:r>
      <w:r w:rsidR="00D56803" w:rsidRPr="005D1C92">
        <w:rPr>
          <w:sz w:val="28"/>
        </w:rPr>
        <w:t>п</w:t>
      </w:r>
      <w:r w:rsidR="00D56803" w:rsidRPr="005D1C92">
        <w:rPr>
          <w:spacing w:val="20"/>
          <w:sz w:val="28"/>
        </w:rPr>
        <w:t xml:space="preserve"> о с т а н о в л я е т</w:t>
      </w:r>
      <w:r w:rsidR="00D56803" w:rsidRPr="005D1C92">
        <w:rPr>
          <w:sz w:val="28"/>
        </w:rPr>
        <w:t>:</w:t>
      </w:r>
    </w:p>
    <w:p w:rsidR="00595A78" w:rsidRDefault="00696EE8" w:rsidP="00F50362">
      <w:pPr>
        <w:spacing w:line="360" w:lineRule="auto"/>
        <w:ind w:firstLine="709"/>
        <w:jc w:val="both"/>
        <w:rPr>
          <w:sz w:val="28"/>
          <w:szCs w:val="28"/>
        </w:rPr>
      </w:pPr>
      <w:r w:rsidRPr="002E47EB">
        <w:rPr>
          <w:sz w:val="28"/>
          <w:szCs w:val="28"/>
        </w:rPr>
        <w:t>1.</w:t>
      </w:r>
      <w:r w:rsidR="001C0367" w:rsidRPr="002E47EB">
        <w:rPr>
          <w:sz w:val="28"/>
          <w:szCs w:val="28"/>
        </w:rPr>
        <w:t> </w:t>
      </w:r>
      <w:r w:rsidR="00437481" w:rsidRPr="002E47EB">
        <w:rPr>
          <w:sz w:val="28"/>
          <w:szCs w:val="28"/>
        </w:rPr>
        <w:t xml:space="preserve">Внести </w:t>
      </w:r>
      <w:r w:rsidR="00B5343E" w:rsidRPr="002E47EB">
        <w:rPr>
          <w:sz w:val="28"/>
          <w:szCs w:val="28"/>
        </w:rPr>
        <w:t>в Положение об оплате труда работников муниципального казённого учреждения «Управление по делам гражданской обороны</w:t>
      </w:r>
      <w:r w:rsidR="0027316D">
        <w:rPr>
          <w:sz w:val="28"/>
          <w:szCs w:val="28"/>
        </w:rPr>
        <w:br/>
      </w:r>
      <w:r w:rsidR="00B5343E" w:rsidRPr="002E47EB">
        <w:rPr>
          <w:sz w:val="28"/>
          <w:szCs w:val="28"/>
        </w:rPr>
        <w:t>и чрезвычайным ситуациям города Чебоксары», утвержденное</w:t>
      </w:r>
      <w:r w:rsidR="00437481" w:rsidRPr="002E47EB">
        <w:rPr>
          <w:sz w:val="28"/>
          <w:szCs w:val="28"/>
        </w:rPr>
        <w:t xml:space="preserve"> </w:t>
      </w:r>
      <w:r w:rsidR="00A65AD1" w:rsidRPr="002E47EB">
        <w:rPr>
          <w:sz w:val="28"/>
          <w:szCs w:val="28"/>
        </w:rPr>
        <w:t>постановление</w:t>
      </w:r>
      <w:r w:rsidR="00B5343E" w:rsidRPr="002E47EB">
        <w:rPr>
          <w:sz w:val="28"/>
          <w:szCs w:val="28"/>
        </w:rPr>
        <w:t>м</w:t>
      </w:r>
      <w:r w:rsidR="00A65AD1" w:rsidRPr="002E47EB">
        <w:rPr>
          <w:sz w:val="28"/>
          <w:szCs w:val="28"/>
        </w:rPr>
        <w:t xml:space="preserve"> администрации города Чебоксары от</w:t>
      </w:r>
      <w:r w:rsidR="001F40FF" w:rsidRPr="002E47EB">
        <w:rPr>
          <w:sz w:val="28"/>
          <w:szCs w:val="28"/>
        </w:rPr>
        <w:t> </w:t>
      </w:r>
      <w:bookmarkStart w:id="1" w:name="_Hlk486344040"/>
      <w:r w:rsidR="00B5343E" w:rsidRPr="002E47EB">
        <w:rPr>
          <w:sz w:val="28"/>
          <w:szCs w:val="28"/>
        </w:rPr>
        <w:t>27.01.2015 №</w:t>
      </w:r>
      <w:r w:rsidR="00700A40" w:rsidRPr="002E47EB">
        <w:rPr>
          <w:sz w:val="28"/>
          <w:szCs w:val="28"/>
        </w:rPr>
        <w:t> </w:t>
      </w:r>
      <w:r w:rsidR="00B5343E" w:rsidRPr="002E47EB">
        <w:rPr>
          <w:sz w:val="28"/>
          <w:szCs w:val="28"/>
        </w:rPr>
        <w:t>261</w:t>
      </w:r>
      <w:r w:rsidR="00700A40" w:rsidRPr="002E47EB">
        <w:rPr>
          <w:sz w:val="28"/>
          <w:szCs w:val="28"/>
        </w:rPr>
        <w:t xml:space="preserve">, </w:t>
      </w:r>
      <w:r w:rsidR="00595A78" w:rsidRPr="002E47EB">
        <w:rPr>
          <w:sz w:val="28"/>
          <w:szCs w:val="28"/>
        </w:rPr>
        <w:t>следующие изменения:</w:t>
      </w:r>
    </w:p>
    <w:p w:rsidR="0053421D" w:rsidRPr="00F761CE" w:rsidRDefault="00C120CA" w:rsidP="00F50362">
      <w:pPr>
        <w:spacing w:line="360" w:lineRule="auto"/>
        <w:ind w:firstLine="709"/>
        <w:jc w:val="both"/>
        <w:rPr>
          <w:sz w:val="28"/>
          <w:szCs w:val="28"/>
        </w:rPr>
      </w:pPr>
      <w:r w:rsidRPr="00F761CE">
        <w:rPr>
          <w:sz w:val="28"/>
          <w:szCs w:val="28"/>
        </w:rPr>
        <w:t xml:space="preserve">1.1. </w:t>
      </w:r>
      <w:r w:rsidR="0053421D" w:rsidRPr="00F761CE">
        <w:rPr>
          <w:sz w:val="28"/>
          <w:szCs w:val="28"/>
        </w:rPr>
        <w:t xml:space="preserve">В разделе </w:t>
      </w:r>
      <w:r w:rsidR="0053421D" w:rsidRPr="00F761CE">
        <w:rPr>
          <w:sz w:val="28"/>
          <w:szCs w:val="28"/>
          <w:lang w:val="en-US"/>
        </w:rPr>
        <w:t>IV</w:t>
      </w:r>
      <w:r w:rsidR="0053421D" w:rsidRPr="00F761CE">
        <w:rPr>
          <w:sz w:val="28"/>
          <w:szCs w:val="28"/>
        </w:rPr>
        <w:t xml:space="preserve"> «Выплаты стимулирующего характера»:</w:t>
      </w:r>
    </w:p>
    <w:p w:rsidR="00C120CA" w:rsidRPr="00F761CE" w:rsidRDefault="0053421D" w:rsidP="00F50362">
      <w:pPr>
        <w:spacing w:line="360" w:lineRule="auto"/>
        <w:ind w:firstLine="709"/>
        <w:jc w:val="both"/>
        <w:rPr>
          <w:sz w:val="28"/>
          <w:szCs w:val="28"/>
        </w:rPr>
      </w:pPr>
      <w:r w:rsidRPr="00F761CE">
        <w:rPr>
          <w:sz w:val="28"/>
          <w:szCs w:val="28"/>
        </w:rPr>
        <w:t>п</w:t>
      </w:r>
      <w:r w:rsidR="00C120CA" w:rsidRPr="00F761CE">
        <w:rPr>
          <w:sz w:val="28"/>
          <w:szCs w:val="28"/>
        </w:rPr>
        <w:t>ункт 4.1 дополнить абзацем</w:t>
      </w:r>
      <w:r w:rsidR="000749F4" w:rsidRPr="00F761CE">
        <w:rPr>
          <w:sz w:val="28"/>
          <w:szCs w:val="28"/>
        </w:rPr>
        <w:t xml:space="preserve"> следующего содержания</w:t>
      </w:r>
      <w:r w:rsidR="00C120CA" w:rsidRPr="00F761CE">
        <w:rPr>
          <w:sz w:val="28"/>
          <w:szCs w:val="28"/>
        </w:rPr>
        <w:t>:</w:t>
      </w:r>
    </w:p>
    <w:p w:rsidR="00C120CA" w:rsidRPr="00F761CE" w:rsidRDefault="000749F4" w:rsidP="00F50362">
      <w:pPr>
        <w:spacing w:line="360" w:lineRule="auto"/>
        <w:ind w:firstLine="709"/>
        <w:jc w:val="both"/>
        <w:rPr>
          <w:sz w:val="28"/>
          <w:szCs w:val="28"/>
        </w:rPr>
      </w:pPr>
      <w:r w:rsidRPr="00F761CE">
        <w:rPr>
          <w:sz w:val="28"/>
          <w:szCs w:val="28"/>
        </w:rPr>
        <w:t>«</w:t>
      </w:r>
      <w:r w:rsidR="00C120CA" w:rsidRPr="00F761CE">
        <w:rPr>
          <w:sz w:val="28"/>
          <w:szCs w:val="28"/>
        </w:rPr>
        <w:t xml:space="preserve">выплата за </w:t>
      </w:r>
      <w:r w:rsidR="00D11C87" w:rsidRPr="00F761CE">
        <w:rPr>
          <w:sz w:val="28"/>
          <w:szCs w:val="28"/>
        </w:rPr>
        <w:t xml:space="preserve">осуществление </w:t>
      </w:r>
      <w:r w:rsidR="00C120CA" w:rsidRPr="00F761CE">
        <w:rPr>
          <w:sz w:val="28"/>
          <w:szCs w:val="28"/>
        </w:rPr>
        <w:t>наставничеств</w:t>
      </w:r>
      <w:r w:rsidR="00D11C87" w:rsidRPr="00F761CE">
        <w:rPr>
          <w:sz w:val="28"/>
          <w:szCs w:val="28"/>
        </w:rPr>
        <w:t>а</w:t>
      </w:r>
      <w:r w:rsidR="00FB2254" w:rsidRPr="00F761CE">
        <w:rPr>
          <w:sz w:val="28"/>
          <w:szCs w:val="28"/>
        </w:rPr>
        <w:t xml:space="preserve"> в сфере труда</w:t>
      </w:r>
      <w:r w:rsidR="00CD38DC" w:rsidRPr="00F761CE">
        <w:rPr>
          <w:sz w:val="28"/>
          <w:szCs w:val="28"/>
        </w:rPr>
        <w:t xml:space="preserve"> (далее – наставничество)</w:t>
      </w:r>
      <w:r w:rsidR="00FB2254" w:rsidRPr="00F761CE">
        <w:rPr>
          <w:sz w:val="28"/>
          <w:szCs w:val="28"/>
        </w:rPr>
        <w:t>.</w:t>
      </w:r>
      <w:r w:rsidRPr="00F761CE">
        <w:rPr>
          <w:sz w:val="28"/>
          <w:szCs w:val="28"/>
        </w:rPr>
        <w:t>»</w:t>
      </w:r>
      <w:r w:rsidR="00CD38DC" w:rsidRPr="00F761CE">
        <w:rPr>
          <w:sz w:val="28"/>
          <w:szCs w:val="28"/>
        </w:rPr>
        <w:t>;</w:t>
      </w:r>
    </w:p>
    <w:p w:rsidR="00374058" w:rsidRPr="00F761CE" w:rsidRDefault="00AD42A6" w:rsidP="00F50362">
      <w:pPr>
        <w:spacing w:line="360" w:lineRule="auto"/>
        <w:ind w:firstLine="709"/>
        <w:jc w:val="both"/>
        <w:rPr>
          <w:sz w:val="28"/>
          <w:szCs w:val="28"/>
        </w:rPr>
      </w:pPr>
      <w:r w:rsidRPr="00F761CE">
        <w:rPr>
          <w:sz w:val="28"/>
          <w:szCs w:val="28"/>
        </w:rPr>
        <w:t xml:space="preserve">абзац </w:t>
      </w:r>
      <w:r w:rsidR="00374058" w:rsidRPr="00F761CE">
        <w:rPr>
          <w:sz w:val="28"/>
          <w:szCs w:val="28"/>
        </w:rPr>
        <w:t>пят</w:t>
      </w:r>
      <w:r w:rsidR="00477A23" w:rsidRPr="00F761CE">
        <w:rPr>
          <w:sz w:val="28"/>
          <w:szCs w:val="28"/>
        </w:rPr>
        <w:t>ый</w:t>
      </w:r>
      <w:r w:rsidR="00374058" w:rsidRPr="00F761CE">
        <w:rPr>
          <w:sz w:val="28"/>
          <w:szCs w:val="28"/>
        </w:rPr>
        <w:t xml:space="preserve"> </w:t>
      </w:r>
      <w:r w:rsidR="00E743DE" w:rsidRPr="00F761CE">
        <w:rPr>
          <w:sz w:val="28"/>
          <w:szCs w:val="28"/>
        </w:rPr>
        <w:t>пункта 4.3</w:t>
      </w:r>
      <w:r w:rsidR="00F8787F" w:rsidRPr="00F761CE">
        <w:rPr>
          <w:sz w:val="28"/>
          <w:szCs w:val="28"/>
        </w:rPr>
        <w:t xml:space="preserve"> </w:t>
      </w:r>
      <w:r w:rsidR="00374058" w:rsidRPr="00F761CE">
        <w:rPr>
          <w:sz w:val="28"/>
          <w:szCs w:val="28"/>
        </w:rPr>
        <w:t xml:space="preserve">исключить; </w:t>
      </w:r>
    </w:p>
    <w:p w:rsidR="00F67AB2" w:rsidRPr="002E47EB" w:rsidRDefault="003D6873" w:rsidP="00F50362">
      <w:pPr>
        <w:tabs>
          <w:tab w:val="left" w:pos="6374"/>
          <w:tab w:val="left" w:pos="8726"/>
        </w:tabs>
        <w:spacing w:line="360" w:lineRule="auto"/>
        <w:ind w:firstLine="720"/>
        <w:jc w:val="both"/>
        <w:rPr>
          <w:sz w:val="28"/>
          <w:szCs w:val="28"/>
          <w:lang w:eastAsia="en-US"/>
        </w:rPr>
      </w:pPr>
      <w:r w:rsidRPr="00F761CE">
        <w:rPr>
          <w:sz w:val="28"/>
          <w:szCs w:val="28"/>
          <w:lang w:eastAsia="en-US"/>
        </w:rPr>
        <w:t>п</w:t>
      </w:r>
      <w:r w:rsidR="00F67AB2" w:rsidRPr="00F761CE">
        <w:rPr>
          <w:sz w:val="28"/>
          <w:szCs w:val="28"/>
          <w:lang w:eastAsia="en-US"/>
        </w:rPr>
        <w:t>ункт 4.4 дополнить абзацами следующего содержания:</w:t>
      </w:r>
    </w:p>
    <w:p w:rsidR="00F67AB2" w:rsidRPr="002E47EB" w:rsidRDefault="00F67AB2" w:rsidP="00F50362">
      <w:pPr>
        <w:widowControl/>
        <w:shd w:val="clear" w:color="auto" w:fill="FFFFFF"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  <w:r w:rsidRPr="002E47EB">
        <w:rPr>
          <w:sz w:val="28"/>
          <w:szCs w:val="28"/>
        </w:rPr>
        <w:t xml:space="preserve">«Работникам, отвечающим основным критериям оценки качества труда работников, устанавливается персонально ежемесячная выплата в размере до 3-х должностных окладов сроком на один год по приказу </w:t>
      </w:r>
      <w:r w:rsidR="004927AB">
        <w:rPr>
          <w:sz w:val="28"/>
          <w:szCs w:val="28"/>
        </w:rPr>
        <w:t>начальника</w:t>
      </w:r>
      <w:r w:rsidRPr="00705ADC">
        <w:rPr>
          <w:sz w:val="28"/>
          <w:szCs w:val="28"/>
        </w:rPr>
        <w:t xml:space="preserve"> МКУ </w:t>
      </w:r>
      <w:r>
        <w:rPr>
          <w:sz w:val="28"/>
          <w:szCs w:val="28"/>
        </w:rPr>
        <w:t>«</w:t>
      </w:r>
      <w:r w:rsidRPr="00705ADC">
        <w:rPr>
          <w:sz w:val="28"/>
          <w:szCs w:val="28"/>
        </w:rPr>
        <w:t>Управление по делам ГО и ЧС г. Чебоксары</w:t>
      </w:r>
      <w:r w:rsidRPr="002E47EB">
        <w:rPr>
          <w:sz w:val="28"/>
          <w:szCs w:val="28"/>
        </w:rPr>
        <w:t>».</w:t>
      </w:r>
    </w:p>
    <w:p w:rsidR="00F67AB2" w:rsidRDefault="00F67AB2" w:rsidP="00F50362">
      <w:pPr>
        <w:widowControl/>
        <w:shd w:val="clear" w:color="auto" w:fill="FFFFFF"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  <w:r w:rsidRPr="002E47EB">
        <w:rPr>
          <w:sz w:val="28"/>
          <w:szCs w:val="28"/>
        </w:rPr>
        <w:t xml:space="preserve">По решению </w:t>
      </w:r>
      <w:r>
        <w:rPr>
          <w:sz w:val="28"/>
          <w:szCs w:val="28"/>
        </w:rPr>
        <w:t>р</w:t>
      </w:r>
      <w:r w:rsidRPr="00705ADC">
        <w:rPr>
          <w:sz w:val="28"/>
          <w:szCs w:val="28"/>
        </w:rPr>
        <w:t>уководител</w:t>
      </w:r>
      <w:r>
        <w:rPr>
          <w:sz w:val="28"/>
          <w:szCs w:val="28"/>
        </w:rPr>
        <w:t>я</w:t>
      </w:r>
      <w:r w:rsidRPr="00705ADC">
        <w:rPr>
          <w:sz w:val="28"/>
          <w:szCs w:val="28"/>
        </w:rPr>
        <w:t xml:space="preserve"> МКУ </w:t>
      </w:r>
      <w:r>
        <w:rPr>
          <w:sz w:val="28"/>
          <w:szCs w:val="28"/>
        </w:rPr>
        <w:t>«</w:t>
      </w:r>
      <w:r w:rsidRPr="00705ADC">
        <w:rPr>
          <w:sz w:val="28"/>
          <w:szCs w:val="28"/>
        </w:rPr>
        <w:t>Управление по делам ГО и ЧС г. Чебоксары</w:t>
      </w:r>
      <w:r>
        <w:rPr>
          <w:sz w:val="28"/>
          <w:szCs w:val="28"/>
        </w:rPr>
        <w:t>»,</w:t>
      </w:r>
      <w:r w:rsidRPr="002E47EB">
        <w:rPr>
          <w:sz w:val="28"/>
          <w:szCs w:val="28"/>
        </w:rPr>
        <w:t xml:space="preserve"> в случае нарушения работником одного из критериев оценки </w:t>
      </w:r>
      <w:r w:rsidRPr="002E47EB">
        <w:rPr>
          <w:sz w:val="28"/>
          <w:szCs w:val="28"/>
        </w:rPr>
        <w:lastRenderedPageBreak/>
        <w:t>качества труда</w:t>
      </w:r>
      <w:r>
        <w:rPr>
          <w:sz w:val="28"/>
          <w:szCs w:val="28"/>
        </w:rPr>
        <w:t>,</w:t>
      </w:r>
      <w:r w:rsidRPr="002E47EB">
        <w:rPr>
          <w:sz w:val="28"/>
          <w:szCs w:val="28"/>
        </w:rPr>
        <w:t xml:space="preserve"> размер выплаты может быть пересмотрен во внеочередном порядке</w:t>
      </w:r>
      <w:r w:rsidR="00F8787F">
        <w:rPr>
          <w:sz w:val="28"/>
          <w:szCs w:val="28"/>
        </w:rPr>
        <w:t>.</w:t>
      </w:r>
      <w:r w:rsidRPr="002E47EB">
        <w:rPr>
          <w:sz w:val="28"/>
          <w:szCs w:val="28"/>
        </w:rPr>
        <w:t>»</w:t>
      </w:r>
      <w:r w:rsidR="00F8787F">
        <w:rPr>
          <w:sz w:val="28"/>
          <w:szCs w:val="28"/>
        </w:rPr>
        <w:t>;</w:t>
      </w:r>
    </w:p>
    <w:p w:rsidR="007F710C" w:rsidRPr="00F761CE" w:rsidRDefault="00051317" w:rsidP="00F67AB2">
      <w:pPr>
        <w:widowControl/>
        <w:shd w:val="clear" w:color="auto" w:fill="FFFFFF"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  <w:r w:rsidRPr="00F761CE">
        <w:rPr>
          <w:sz w:val="28"/>
          <w:szCs w:val="28"/>
        </w:rPr>
        <w:t>дополнить пунктом 4.7</w:t>
      </w:r>
      <w:r w:rsidR="007F710C" w:rsidRPr="00F761CE">
        <w:rPr>
          <w:sz w:val="28"/>
          <w:szCs w:val="28"/>
        </w:rPr>
        <w:t xml:space="preserve"> следующего содержания:</w:t>
      </w:r>
    </w:p>
    <w:p w:rsidR="003329C1" w:rsidRPr="00F761CE" w:rsidRDefault="007F710C" w:rsidP="003329C1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F761CE">
        <w:rPr>
          <w:sz w:val="28"/>
          <w:szCs w:val="28"/>
        </w:rPr>
        <w:t>«</w:t>
      </w:r>
      <w:r w:rsidR="00051317" w:rsidRPr="00F761CE">
        <w:rPr>
          <w:sz w:val="28"/>
          <w:szCs w:val="28"/>
        </w:rPr>
        <w:t xml:space="preserve">4.7. </w:t>
      </w:r>
      <w:r w:rsidR="003329C1" w:rsidRPr="00F761CE">
        <w:rPr>
          <w:color w:val="000000" w:themeColor="text1"/>
          <w:sz w:val="28"/>
          <w:szCs w:val="28"/>
        </w:rPr>
        <w:t xml:space="preserve">Выплаты стимулирующего характера за осуществление наставничества устанавливаются в соответствии со </w:t>
      </w:r>
      <w:hyperlink r:id="rId10" w:history="1">
        <w:r w:rsidR="003329C1" w:rsidRPr="00F761CE">
          <w:rPr>
            <w:color w:val="000000" w:themeColor="text1"/>
            <w:sz w:val="28"/>
            <w:szCs w:val="28"/>
          </w:rPr>
          <w:t>статьей 351.8</w:t>
        </w:r>
      </w:hyperlink>
      <w:r w:rsidR="003329C1" w:rsidRPr="00F761CE">
        <w:rPr>
          <w:color w:val="000000" w:themeColor="text1"/>
          <w:sz w:val="28"/>
          <w:szCs w:val="28"/>
        </w:rPr>
        <w:t xml:space="preserve"> Трудового кодекса Российской Федерации. Целью наставничества</w:t>
      </w:r>
      <w:r w:rsidR="003329C1" w:rsidRPr="00F761CE">
        <w:rPr>
          <w:sz w:val="28"/>
          <w:szCs w:val="28"/>
        </w:rPr>
        <w:t xml:space="preserve"> является содействие развитию профессионализма работников учреждения, направленное на формирование у них знаний и умений, необходимых для выполнения работы на высококвалифицированном уровне, приобретение ими необходимых навыков и опыта работы, соблюдение трудовой дисциплины, а также воспитание добросовестного отношения к исполнению трудовых (должностных) обязанностей. Выплата за наставничество устанавливается руководителем учреждения за оказание помощи в овладении навыками работы по полученной (получаемой) другим работником профессии (специальности).</w:t>
      </w:r>
    </w:p>
    <w:p w:rsidR="003329C1" w:rsidRPr="00F761CE" w:rsidRDefault="003329C1" w:rsidP="003329C1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F761CE">
        <w:rPr>
          <w:sz w:val="28"/>
          <w:szCs w:val="28"/>
        </w:rPr>
        <w:t>Содержание, сроки и форма выполнения работ по наставничеству предусматриваются в трудовом договоре (дополнительном соглашении к трудовому договору) с работником учреждения.</w:t>
      </w:r>
    </w:p>
    <w:p w:rsidR="003329C1" w:rsidRPr="00F761CE" w:rsidRDefault="003329C1" w:rsidP="003329C1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F761CE">
        <w:rPr>
          <w:sz w:val="28"/>
          <w:szCs w:val="28"/>
        </w:rPr>
        <w:t>Предельный размер выплаты за осуществление наставничества устанавливается работнику, осуществляющему наставничес</w:t>
      </w:r>
      <w:r w:rsidR="00710FF8" w:rsidRPr="00F761CE">
        <w:rPr>
          <w:sz w:val="28"/>
          <w:szCs w:val="28"/>
        </w:rPr>
        <w:t>тво, в размере, не превышающем 2</w:t>
      </w:r>
      <w:r w:rsidRPr="00F761CE">
        <w:rPr>
          <w:sz w:val="28"/>
          <w:szCs w:val="28"/>
        </w:rPr>
        <w:t>0 процентов должностного оклада, за каждый месяц выполнения работы наставника с учетом фактически отработанного времени.</w:t>
      </w:r>
    </w:p>
    <w:p w:rsidR="003329C1" w:rsidRPr="00F761CE" w:rsidRDefault="003329C1" w:rsidP="003329C1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F761CE">
        <w:rPr>
          <w:sz w:val="28"/>
          <w:szCs w:val="28"/>
        </w:rPr>
        <w:t>Выплата работнику, выполняющему работу по наставничеству, производится за период, в котором осуществлялось наставничество, установленный приказом руководителя учреждения.</w:t>
      </w:r>
    </w:p>
    <w:p w:rsidR="003329C1" w:rsidRDefault="003329C1" w:rsidP="003329C1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F761CE">
        <w:rPr>
          <w:sz w:val="28"/>
          <w:szCs w:val="28"/>
        </w:rPr>
        <w:t>Выплата за наставничество осуществляется одновременно с выплатой заработной платы в пределах фонда оплаты труда учреждения на основании п</w:t>
      </w:r>
      <w:r w:rsidR="0043231F" w:rsidRPr="00F761CE">
        <w:rPr>
          <w:sz w:val="28"/>
          <w:szCs w:val="28"/>
        </w:rPr>
        <w:t>риказа руководителя учреждения.»</w:t>
      </w:r>
      <w:r w:rsidRPr="00F761CE">
        <w:rPr>
          <w:sz w:val="28"/>
          <w:szCs w:val="28"/>
        </w:rPr>
        <w:t>;</w:t>
      </w:r>
    </w:p>
    <w:p w:rsidR="00213BC6" w:rsidRPr="004E5F27" w:rsidRDefault="00213BC6" w:rsidP="00C82A4A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F761CE">
        <w:rPr>
          <w:sz w:val="28"/>
          <w:szCs w:val="28"/>
        </w:rPr>
        <w:t xml:space="preserve">1.2. В абзаце шестом пункта 5.4 раздела </w:t>
      </w:r>
      <w:r w:rsidRPr="00F761CE">
        <w:rPr>
          <w:sz w:val="28"/>
          <w:szCs w:val="28"/>
          <w:lang w:val="en-US"/>
        </w:rPr>
        <w:t>V</w:t>
      </w:r>
      <w:r w:rsidRPr="00F761CE">
        <w:rPr>
          <w:sz w:val="28"/>
          <w:szCs w:val="28"/>
        </w:rPr>
        <w:t xml:space="preserve"> «Условия оплаты труда руководителя учреждения и его заместителей» слова «</w:t>
      </w:r>
      <w:r w:rsidR="00C82A4A" w:rsidRPr="00F761CE">
        <w:rPr>
          <w:sz w:val="28"/>
          <w:szCs w:val="28"/>
        </w:rPr>
        <w:t xml:space="preserve">от 24 декабря 2007 г. </w:t>
      </w:r>
      <w:r w:rsidR="0037234B" w:rsidRPr="00F761CE">
        <w:rPr>
          <w:sz w:val="28"/>
          <w:szCs w:val="28"/>
        </w:rPr>
        <w:br/>
        <w:t>№</w:t>
      </w:r>
      <w:r w:rsidR="00C82A4A" w:rsidRPr="00F761CE">
        <w:rPr>
          <w:sz w:val="28"/>
          <w:szCs w:val="28"/>
        </w:rPr>
        <w:t xml:space="preserve"> 922</w:t>
      </w:r>
      <w:r w:rsidRPr="00F761CE">
        <w:rPr>
          <w:sz w:val="28"/>
          <w:szCs w:val="28"/>
        </w:rPr>
        <w:t>» заменить словами «от 24 апреля 2025 г. № 540»</w:t>
      </w:r>
      <w:r w:rsidR="0037234B" w:rsidRPr="00F761CE">
        <w:rPr>
          <w:sz w:val="28"/>
          <w:szCs w:val="28"/>
        </w:rPr>
        <w:t>;</w:t>
      </w:r>
    </w:p>
    <w:p w:rsidR="00595A78" w:rsidRPr="00595A78" w:rsidRDefault="00290778" w:rsidP="004A3E8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213BC6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F06610">
        <w:rPr>
          <w:sz w:val="28"/>
          <w:szCs w:val="28"/>
        </w:rPr>
        <w:t xml:space="preserve"> </w:t>
      </w:r>
      <w:r w:rsidR="00505129">
        <w:rPr>
          <w:sz w:val="28"/>
          <w:szCs w:val="28"/>
        </w:rPr>
        <w:t>Пункт 6.1 р</w:t>
      </w:r>
      <w:r w:rsidR="00595A78" w:rsidRPr="00595A78">
        <w:rPr>
          <w:sz w:val="28"/>
          <w:szCs w:val="28"/>
        </w:rPr>
        <w:t>аздел</w:t>
      </w:r>
      <w:r w:rsidR="00505129">
        <w:rPr>
          <w:sz w:val="28"/>
          <w:szCs w:val="28"/>
        </w:rPr>
        <w:t>а</w:t>
      </w:r>
      <w:r w:rsidR="00F06610">
        <w:rPr>
          <w:sz w:val="28"/>
          <w:szCs w:val="28"/>
        </w:rPr>
        <w:t xml:space="preserve"> </w:t>
      </w:r>
      <w:r w:rsidR="00595A78" w:rsidRPr="00595A78">
        <w:rPr>
          <w:sz w:val="28"/>
          <w:szCs w:val="28"/>
        </w:rPr>
        <w:t>VI «Порядок формирования фонда оплаты труда МКУ «Управление по делам ГО и ЧС г. Чебоксары» изложить в следующей редакции:</w:t>
      </w:r>
    </w:p>
    <w:p w:rsidR="00595A78" w:rsidRPr="00595A78" w:rsidRDefault="00406893" w:rsidP="00595A78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95A78" w:rsidRPr="00595A78">
        <w:rPr>
          <w:sz w:val="28"/>
          <w:szCs w:val="28"/>
        </w:rPr>
        <w:t>6.1. Фонд оплаты труда формируется на календарный год исходя из следующих значений:</w:t>
      </w:r>
    </w:p>
    <w:p w:rsidR="00595A78" w:rsidRPr="00595A78" w:rsidRDefault="00730F1D" w:rsidP="00595A78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</w:t>
      </w:r>
      <w:r w:rsidR="00F8787F">
        <w:rPr>
          <w:sz w:val="28"/>
          <w:szCs w:val="28"/>
        </w:rPr>
        <w:t>.</w:t>
      </w:r>
      <w:r w:rsidR="00F50362">
        <w:rPr>
          <w:sz w:val="28"/>
          <w:szCs w:val="28"/>
        </w:rPr>
        <w:t>1.</w:t>
      </w:r>
      <w:r w:rsidR="00595A78" w:rsidRPr="00595A78">
        <w:rPr>
          <w:sz w:val="28"/>
          <w:szCs w:val="28"/>
        </w:rPr>
        <w:t xml:space="preserve"> основного персонала:</w:t>
      </w:r>
    </w:p>
    <w:p w:rsidR="00595A78" w:rsidRPr="00595A78" w:rsidRDefault="00595A78" w:rsidP="00851193">
      <w:pPr>
        <w:ind w:firstLine="709"/>
        <w:jc w:val="both"/>
        <w:rPr>
          <w:sz w:val="28"/>
          <w:szCs w:val="28"/>
        </w:rPr>
      </w:pPr>
    </w:p>
    <w:tbl>
      <w:tblPr>
        <w:tblW w:w="9649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14"/>
        <w:gridCol w:w="2835"/>
      </w:tblGrid>
      <w:tr w:rsidR="00595A78" w:rsidRPr="003C4C8A" w:rsidTr="00F50362">
        <w:trPr>
          <w:trHeight w:val="1"/>
        </w:trPr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5A78" w:rsidRPr="003C4C8A" w:rsidRDefault="00595A78" w:rsidP="002F0DB4">
            <w:pPr>
              <w:jc w:val="center"/>
              <w:rPr>
                <w:sz w:val="28"/>
                <w:szCs w:val="28"/>
              </w:rPr>
            </w:pPr>
          </w:p>
          <w:p w:rsidR="00595A78" w:rsidRPr="003C4C8A" w:rsidRDefault="00595A78" w:rsidP="002F0DB4">
            <w:pPr>
              <w:jc w:val="center"/>
              <w:rPr>
                <w:sz w:val="28"/>
                <w:szCs w:val="28"/>
              </w:rPr>
            </w:pPr>
          </w:p>
          <w:p w:rsidR="00595A78" w:rsidRPr="003C4C8A" w:rsidRDefault="00595A78" w:rsidP="002F0DB4">
            <w:pPr>
              <w:jc w:val="center"/>
              <w:rPr>
                <w:sz w:val="28"/>
                <w:szCs w:val="28"/>
              </w:rPr>
            </w:pPr>
          </w:p>
          <w:p w:rsidR="00595A78" w:rsidRPr="003C4C8A" w:rsidRDefault="00595A78" w:rsidP="002F0DB4">
            <w:pPr>
              <w:jc w:val="center"/>
              <w:rPr>
                <w:sz w:val="28"/>
                <w:szCs w:val="28"/>
              </w:rPr>
            </w:pPr>
            <w:r w:rsidRPr="003C4C8A">
              <w:rPr>
                <w:sz w:val="28"/>
                <w:szCs w:val="28"/>
              </w:rPr>
              <w:t>Составляющие фонда оплаты труда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5A78" w:rsidRPr="003C4C8A" w:rsidRDefault="00595A78" w:rsidP="002F0DB4">
            <w:pPr>
              <w:jc w:val="center"/>
              <w:rPr>
                <w:sz w:val="28"/>
                <w:szCs w:val="28"/>
              </w:rPr>
            </w:pPr>
            <w:r w:rsidRPr="003C4C8A">
              <w:rPr>
                <w:sz w:val="28"/>
                <w:szCs w:val="28"/>
              </w:rPr>
              <w:t xml:space="preserve">Количество </w:t>
            </w:r>
            <w:r w:rsidRPr="00F50362">
              <w:rPr>
                <w:spacing w:val="-6"/>
                <w:sz w:val="28"/>
                <w:szCs w:val="28"/>
              </w:rPr>
              <w:t>должн</w:t>
            </w:r>
            <w:r w:rsidRPr="00F50362">
              <w:rPr>
                <w:spacing w:val="-6"/>
                <w:sz w:val="28"/>
                <w:szCs w:val="28"/>
              </w:rPr>
              <w:t>о</w:t>
            </w:r>
            <w:r w:rsidRPr="00F50362">
              <w:rPr>
                <w:spacing w:val="-6"/>
                <w:sz w:val="28"/>
                <w:szCs w:val="28"/>
              </w:rPr>
              <w:t>стных окладов,</w:t>
            </w:r>
            <w:r w:rsidRPr="003C4C8A">
              <w:rPr>
                <w:sz w:val="28"/>
                <w:szCs w:val="28"/>
              </w:rPr>
              <w:t xml:space="preserve"> пр</w:t>
            </w:r>
            <w:r w:rsidRPr="003C4C8A">
              <w:rPr>
                <w:sz w:val="28"/>
                <w:szCs w:val="28"/>
              </w:rPr>
              <w:t>е</w:t>
            </w:r>
            <w:r w:rsidRPr="003C4C8A">
              <w:rPr>
                <w:sz w:val="28"/>
                <w:szCs w:val="28"/>
              </w:rPr>
              <w:t>дусм</w:t>
            </w:r>
            <w:r>
              <w:rPr>
                <w:sz w:val="28"/>
                <w:szCs w:val="28"/>
              </w:rPr>
              <w:t>атриваемых</w:t>
            </w:r>
            <w:r w:rsidRPr="003C4C8A">
              <w:rPr>
                <w:sz w:val="28"/>
                <w:szCs w:val="28"/>
              </w:rPr>
              <w:t xml:space="preserve"> при формировании фонда оплаты тр</w:t>
            </w:r>
            <w:r w:rsidRPr="003C4C8A">
              <w:rPr>
                <w:sz w:val="28"/>
                <w:szCs w:val="28"/>
              </w:rPr>
              <w:t>у</w:t>
            </w:r>
            <w:r w:rsidRPr="003C4C8A">
              <w:rPr>
                <w:sz w:val="28"/>
                <w:szCs w:val="28"/>
              </w:rPr>
              <w:t>да</w:t>
            </w:r>
          </w:p>
        </w:tc>
      </w:tr>
      <w:tr w:rsidR="00595A78" w:rsidRPr="003C4C8A" w:rsidTr="00F50362">
        <w:trPr>
          <w:trHeight w:val="1"/>
        </w:trPr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5A78" w:rsidRPr="003C4C8A" w:rsidRDefault="00595A78" w:rsidP="002F0DB4">
            <w:pPr>
              <w:jc w:val="center"/>
              <w:rPr>
                <w:sz w:val="28"/>
                <w:szCs w:val="28"/>
              </w:rPr>
            </w:pPr>
            <w:r w:rsidRPr="003C4C8A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5A78" w:rsidRPr="003C4C8A" w:rsidRDefault="00595A78" w:rsidP="002F0DB4">
            <w:pPr>
              <w:jc w:val="center"/>
              <w:rPr>
                <w:sz w:val="28"/>
                <w:szCs w:val="28"/>
              </w:rPr>
            </w:pPr>
            <w:r w:rsidRPr="003C4C8A">
              <w:rPr>
                <w:sz w:val="28"/>
                <w:szCs w:val="28"/>
              </w:rPr>
              <w:t>2</w:t>
            </w:r>
          </w:p>
        </w:tc>
      </w:tr>
      <w:tr w:rsidR="007D331F" w:rsidRPr="00D72736" w:rsidTr="00F50362">
        <w:trPr>
          <w:trHeight w:val="1"/>
        </w:trPr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331F" w:rsidRPr="007D331F" w:rsidRDefault="007D331F" w:rsidP="007D331F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</w:t>
            </w:r>
            <w:r w:rsidR="00F03C14">
              <w:rPr>
                <w:sz w:val="28"/>
                <w:szCs w:val="28"/>
              </w:rPr>
              <w:t>ь, заместители руководителя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331F" w:rsidRPr="0060349C" w:rsidRDefault="007D331F" w:rsidP="000A4CE2">
            <w:pPr>
              <w:jc w:val="center"/>
              <w:rPr>
                <w:sz w:val="28"/>
                <w:szCs w:val="28"/>
              </w:rPr>
            </w:pPr>
          </w:p>
        </w:tc>
      </w:tr>
      <w:tr w:rsidR="007D331F" w:rsidRPr="00D72736" w:rsidTr="00F50362">
        <w:trPr>
          <w:trHeight w:val="1"/>
        </w:trPr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331F" w:rsidRPr="00D72736" w:rsidRDefault="007D331F" w:rsidP="002F0DB4">
            <w:pPr>
              <w:jc w:val="both"/>
              <w:rPr>
                <w:sz w:val="28"/>
                <w:szCs w:val="28"/>
              </w:rPr>
            </w:pPr>
            <w:r w:rsidRPr="00D72736">
              <w:rPr>
                <w:sz w:val="28"/>
                <w:szCs w:val="28"/>
              </w:rPr>
              <w:t>Должностных окладов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331F" w:rsidRPr="0060349C" w:rsidRDefault="007D331F" w:rsidP="002F0DB4">
            <w:pPr>
              <w:jc w:val="center"/>
              <w:rPr>
                <w:sz w:val="28"/>
                <w:szCs w:val="28"/>
              </w:rPr>
            </w:pPr>
            <w:r w:rsidRPr="0060349C">
              <w:rPr>
                <w:sz w:val="28"/>
                <w:szCs w:val="28"/>
              </w:rPr>
              <w:t>12</w:t>
            </w:r>
          </w:p>
        </w:tc>
      </w:tr>
      <w:tr w:rsidR="00595A78" w:rsidRPr="00D72736" w:rsidTr="00F50362">
        <w:trPr>
          <w:trHeight w:val="1"/>
        </w:trPr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5A78" w:rsidRPr="00D72736" w:rsidRDefault="00595A78" w:rsidP="002F0D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Ежемесячная надбавка к должностному окладу за </w:t>
            </w:r>
            <w:r w:rsidR="00EB3DF2">
              <w:rPr>
                <w:sz w:val="28"/>
                <w:szCs w:val="28"/>
              </w:rPr>
              <w:t>интенсивность и высокие результаты работы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5A78" w:rsidRPr="0060349C" w:rsidRDefault="00F03C14" w:rsidP="002F0D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595A78" w:rsidRPr="00D72736" w:rsidTr="00F50362">
        <w:trPr>
          <w:trHeight w:val="1"/>
        </w:trPr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5A78" w:rsidRPr="00D72736" w:rsidRDefault="00595A78" w:rsidP="002F0D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Ежемесячная надбавка к должностному окладу за стаж непрерывной работы, выслугу лет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5A78" w:rsidRPr="0060349C" w:rsidRDefault="00B6575D" w:rsidP="002F0D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</w:t>
            </w:r>
            <w:r w:rsidR="00646D3C">
              <w:rPr>
                <w:sz w:val="28"/>
                <w:szCs w:val="28"/>
              </w:rPr>
              <w:t>3</w:t>
            </w:r>
          </w:p>
        </w:tc>
      </w:tr>
      <w:tr w:rsidR="00595A78" w:rsidRPr="00D72736" w:rsidTr="00F50362">
        <w:trPr>
          <w:trHeight w:val="1"/>
        </w:trPr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5A78" w:rsidRDefault="00595A78" w:rsidP="002F0DB4">
            <w:pPr>
              <w:ind w:right="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807991">
              <w:rPr>
                <w:sz w:val="28"/>
                <w:szCs w:val="28"/>
              </w:rPr>
              <w:t>жемесячная надбавка к должностному окл</w:t>
            </w:r>
            <w:r w:rsidRPr="00807991">
              <w:rPr>
                <w:sz w:val="28"/>
                <w:szCs w:val="28"/>
              </w:rPr>
              <w:t>а</w:t>
            </w:r>
            <w:r w:rsidRPr="00807991">
              <w:rPr>
                <w:sz w:val="28"/>
                <w:szCs w:val="28"/>
              </w:rPr>
              <w:t>ду за работу со сведениями, составляющими гос</w:t>
            </w:r>
            <w:r w:rsidRPr="00807991">
              <w:rPr>
                <w:sz w:val="28"/>
                <w:szCs w:val="28"/>
              </w:rPr>
              <w:t>у</w:t>
            </w:r>
            <w:r w:rsidRPr="00807991">
              <w:rPr>
                <w:sz w:val="28"/>
                <w:szCs w:val="28"/>
              </w:rPr>
              <w:t xml:space="preserve">дарственную тайну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95A78" w:rsidRPr="0060349C" w:rsidRDefault="00EB3DF2" w:rsidP="002F0D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70064" w:rsidRPr="00D72736" w:rsidTr="00F50362">
        <w:trPr>
          <w:trHeight w:val="1"/>
        </w:trPr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70064" w:rsidRPr="00C37BDC" w:rsidRDefault="00570064" w:rsidP="008C4BFD">
            <w:pPr>
              <w:jc w:val="both"/>
              <w:rPr>
                <w:sz w:val="28"/>
                <w:szCs w:val="28"/>
              </w:rPr>
            </w:pPr>
            <w:r w:rsidRPr="00C37BDC">
              <w:rPr>
                <w:sz w:val="28"/>
                <w:szCs w:val="28"/>
              </w:rPr>
              <w:t>Премиальные выплаты по итогам работы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70064" w:rsidRPr="00C37BDC" w:rsidRDefault="00570064" w:rsidP="008C4BFD">
            <w:pPr>
              <w:jc w:val="center"/>
              <w:rPr>
                <w:sz w:val="28"/>
                <w:szCs w:val="28"/>
              </w:rPr>
            </w:pPr>
            <w:r w:rsidRPr="00C37BDC">
              <w:rPr>
                <w:sz w:val="28"/>
                <w:szCs w:val="28"/>
              </w:rPr>
              <w:t>23</w:t>
            </w:r>
          </w:p>
        </w:tc>
      </w:tr>
      <w:tr w:rsidR="00595A78" w:rsidRPr="003C4C8A" w:rsidTr="00F50362">
        <w:trPr>
          <w:trHeight w:val="1"/>
        </w:trPr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95A78" w:rsidRPr="00D72736" w:rsidRDefault="00595A78" w:rsidP="002F0DB4">
            <w:pPr>
              <w:jc w:val="both"/>
              <w:rPr>
                <w:sz w:val="28"/>
                <w:szCs w:val="28"/>
              </w:rPr>
            </w:pPr>
            <w:r w:rsidRPr="00D72736">
              <w:rPr>
                <w:sz w:val="28"/>
                <w:szCs w:val="28"/>
              </w:rPr>
              <w:t>Единовременная выплата при предоставлении ежегодного оплачиваемого отпуска и материальная п</w:t>
            </w:r>
            <w:r w:rsidRPr="00D72736">
              <w:rPr>
                <w:sz w:val="28"/>
                <w:szCs w:val="28"/>
              </w:rPr>
              <w:t>о</w:t>
            </w:r>
            <w:r w:rsidRPr="00D72736">
              <w:rPr>
                <w:sz w:val="28"/>
                <w:szCs w:val="28"/>
              </w:rPr>
              <w:t>мощь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95A78" w:rsidRPr="0060349C" w:rsidRDefault="00595A78" w:rsidP="002F0DB4">
            <w:pPr>
              <w:jc w:val="center"/>
              <w:rPr>
                <w:sz w:val="28"/>
                <w:szCs w:val="28"/>
              </w:rPr>
            </w:pPr>
            <w:r w:rsidRPr="0060349C">
              <w:rPr>
                <w:sz w:val="28"/>
                <w:szCs w:val="28"/>
              </w:rPr>
              <w:t>3</w:t>
            </w:r>
          </w:p>
        </w:tc>
      </w:tr>
      <w:tr w:rsidR="00E03F87" w:rsidRPr="003C4C8A" w:rsidTr="00F50362">
        <w:trPr>
          <w:trHeight w:val="1"/>
        </w:trPr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03F87" w:rsidRPr="003C4C8A" w:rsidRDefault="00E03F87" w:rsidP="00E03F87">
            <w:pPr>
              <w:jc w:val="right"/>
              <w:rPr>
                <w:sz w:val="28"/>
                <w:szCs w:val="28"/>
              </w:rPr>
            </w:pPr>
            <w:r w:rsidRPr="003C4C8A">
              <w:rPr>
                <w:sz w:val="28"/>
                <w:szCs w:val="28"/>
              </w:rPr>
              <w:t>ИТОГО: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03F87" w:rsidRDefault="00E03F87" w:rsidP="00E03F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54,3</w:t>
            </w:r>
          </w:p>
        </w:tc>
      </w:tr>
      <w:tr w:rsidR="00E03F87" w:rsidRPr="003C4C8A" w:rsidTr="00F50362">
        <w:trPr>
          <w:trHeight w:val="1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3F87" w:rsidRPr="002F7BD5" w:rsidRDefault="00E03F87" w:rsidP="00E03F87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Специалисты, рабочие</w:t>
            </w:r>
          </w:p>
        </w:tc>
      </w:tr>
      <w:tr w:rsidR="00E03F87" w:rsidRPr="003C4C8A" w:rsidTr="00F50362">
        <w:trPr>
          <w:trHeight w:val="1"/>
        </w:trPr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3F87" w:rsidRPr="00E03F87" w:rsidRDefault="00E03F87" w:rsidP="00E03F87">
            <w:pPr>
              <w:rPr>
                <w:sz w:val="28"/>
                <w:szCs w:val="28"/>
              </w:rPr>
            </w:pPr>
            <w:r w:rsidRPr="00E03F87">
              <w:rPr>
                <w:sz w:val="28"/>
                <w:szCs w:val="28"/>
              </w:rPr>
              <w:t>Должностных окладов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3F87" w:rsidRDefault="00F254C0" w:rsidP="00E03F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E03F87" w:rsidRPr="003C4C8A" w:rsidTr="00F50362">
        <w:trPr>
          <w:trHeight w:val="1"/>
        </w:trPr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3F87" w:rsidRPr="00E03F87" w:rsidRDefault="00E03F87" w:rsidP="00570064">
            <w:pPr>
              <w:jc w:val="both"/>
              <w:rPr>
                <w:sz w:val="28"/>
                <w:szCs w:val="28"/>
              </w:rPr>
            </w:pPr>
            <w:r w:rsidRPr="00E03F87">
              <w:rPr>
                <w:sz w:val="28"/>
                <w:szCs w:val="28"/>
              </w:rPr>
              <w:t xml:space="preserve">Повышающий коэффициент к должностному окладу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3F87" w:rsidRDefault="007C3A21" w:rsidP="00E03F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E03F87" w:rsidRPr="003C4C8A" w:rsidTr="00F50362">
        <w:trPr>
          <w:trHeight w:val="1"/>
        </w:trPr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3F87" w:rsidRPr="00E03F87" w:rsidRDefault="00E03F87" w:rsidP="00570064">
            <w:pPr>
              <w:jc w:val="both"/>
              <w:rPr>
                <w:sz w:val="28"/>
                <w:szCs w:val="28"/>
              </w:rPr>
            </w:pPr>
            <w:r w:rsidRPr="00E03F87">
              <w:rPr>
                <w:sz w:val="28"/>
                <w:szCs w:val="28"/>
              </w:rPr>
              <w:t xml:space="preserve">Ежемесячная надбавка к должностному окладу </w:t>
            </w:r>
            <w:r w:rsidR="00F254C0" w:rsidRPr="00E03F87">
              <w:rPr>
                <w:sz w:val="28"/>
                <w:szCs w:val="28"/>
              </w:rPr>
              <w:t xml:space="preserve">за </w:t>
            </w:r>
            <w:r w:rsidR="00F254C0">
              <w:rPr>
                <w:sz w:val="28"/>
                <w:szCs w:val="28"/>
              </w:rPr>
              <w:t>интенсивность и высокие результаты работы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3F87" w:rsidRDefault="00505129" w:rsidP="00E03F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505129" w:rsidRPr="003C4C8A" w:rsidTr="00F50362">
        <w:trPr>
          <w:trHeight w:val="1"/>
        </w:trPr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05129" w:rsidRPr="00C37BDC" w:rsidRDefault="00505129" w:rsidP="00570064">
            <w:pPr>
              <w:jc w:val="both"/>
              <w:rPr>
                <w:sz w:val="28"/>
                <w:szCs w:val="28"/>
              </w:rPr>
            </w:pPr>
            <w:r w:rsidRPr="00C37BDC">
              <w:rPr>
                <w:sz w:val="28"/>
                <w:szCs w:val="28"/>
              </w:rPr>
              <w:t>Ежемесячная надбавка к должностному окладу за качество выполняемых работ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05129" w:rsidRPr="00C37BDC" w:rsidRDefault="00505129" w:rsidP="00E03F87">
            <w:pPr>
              <w:jc w:val="center"/>
              <w:rPr>
                <w:sz w:val="28"/>
                <w:szCs w:val="28"/>
              </w:rPr>
            </w:pPr>
            <w:r w:rsidRPr="00C37BDC">
              <w:rPr>
                <w:sz w:val="28"/>
                <w:szCs w:val="28"/>
              </w:rPr>
              <w:t>10,7</w:t>
            </w:r>
          </w:p>
        </w:tc>
      </w:tr>
      <w:tr w:rsidR="00E03F87" w:rsidRPr="003C4C8A" w:rsidTr="00F50362">
        <w:trPr>
          <w:trHeight w:val="1"/>
        </w:trPr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3F87" w:rsidRPr="00E03F87" w:rsidRDefault="00E03F87" w:rsidP="00570064">
            <w:pPr>
              <w:jc w:val="both"/>
              <w:rPr>
                <w:sz w:val="28"/>
                <w:szCs w:val="28"/>
              </w:rPr>
            </w:pPr>
            <w:r w:rsidRPr="00E03F87">
              <w:rPr>
                <w:sz w:val="28"/>
                <w:szCs w:val="28"/>
              </w:rPr>
              <w:t>Ежемесячная надбавка к должностному окладу за стаж непрерывной работы, выслугу лет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3F87" w:rsidRDefault="00A26FCD" w:rsidP="00E03F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</w:t>
            </w:r>
            <w:r w:rsidR="00E63FE9">
              <w:rPr>
                <w:sz w:val="28"/>
                <w:szCs w:val="28"/>
              </w:rPr>
              <w:t>3</w:t>
            </w:r>
          </w:p>
        </w:tc>
      </w:tr>
      <w:tr w:rsidR="00E03F87" w:rsidRPr="003C4C8A" w:rsidTr="00F50362">
        <w:trPr>
          <w:trHeight w:val="1"/>
        </w:trPr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3F87" w:rsidRPr="00F50362" w:rsidRDefault="00E03F87" w:rsidP="00570064">
            <w:pPr>
              <w:jc w:val="both"/>
              <w:rPr>
                <w:spacing w:val="-6"/>
                <w:sz w:val="28"/>
                <w:szCs w:val="28"/>
              </w:rPr>
            </w:pPr>
            <w:r w:rsidRPr="00F50362">
              <w:rPr>
                <w:spacing w:val="-6"/>
                <w:sz w:val="28"/>
                <w:szCs w:val="28"/>
              </w:rPr>
              <w:t>Ежемесячная надбавка к должностному окладу за работу со сведениями, сост</w:t>
            </w:r>
            <w:r w:rsidR="00F50362" w:rsidRPr="00F50362">
              <w:rPr>
                <w:spacing w:val="-6"/>
                <w:sz w:val="28"/>
                <w:szCs w:val="28"/>
              </w:rPr>
              <w:t>авляющими государственную тайну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3F87" w:rsidRDefault="00F254C0" w:rsidP="00E03F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70064" w:rsidRPr="00C37BDC" w:rsidTr="00F50362">
        <w:trPr>
          <w:trHeight w:val="1"/>
        </w:trPr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70064" w:rsidRPr="00C37BDC" w:rsidRDefault="00570064" w:rsidP="00570064">
            <w:pPr>
              <w:jc w:val="both"/>
              <w:rPr>
                <w:sz w:val="28"/>
                <w:szCs w:val="28"/>
              </w:rPr>
            </w:pPr>
            <w:r w:rsidRPr="00C37BDC">
              <w:rPr>
                <w:sz w:val="28"/>
                <w:szCs w:val="28"/>
              </w:rPr>
              <w:t>Премиальные выплаты по итогам работы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70064" w:rsidRPr="00C37BDC" w:rsidRDefault="00570064" w:rsidP="008C4BFD">
            <w:pPr>
              <w:jc w:val="center"/>
              <w:rPr>
                <w:sz w:val="28"/>
                <w:szCs w:val="28"/>
              </w:rPr>
            </w:pPr>
            <w:r w:rsidRPr="00C37BDC">
              <w:rPr>
                <w:sz w:val="28"/>
                <w:szCs w:val="28"/>
              </w:rPr>
              <w:t>14</w:t>
            </w:r>
          </w:p>
        </w:tc>
      </w:tr>
      <w:tr w:rsidR="00E03F87" w:rsidRPr="003C4C8A" w:rsidTr="00F50362">
        <w:trPr>
          <w:trHeight w:val="1"/>
        </w:trPr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3F87" w:rsidRPr="00E03F87" w:rsidRDefault="00E03F87" w:rsidP="00570064">
            <w:pPr>
              <w:jc w:val="both"/>
              <w:rPr>
                <w:sz w:val="28"/>
                <w:szCs w:val="28"/>
              </w:rPr>
            </w:pPr>
            <w:r w:rsidRPr="00E03F87">
              <w:rPr>
                <w:sz w:val="28"/>
                <w:szCs w:val="28"/>
              </w:rPr>
              <w:t>Единовременная выплата при предоставлении ежегодного оплачиваемого отпуска и материальная помощь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3F87" w:rsidRDefault="007C3A21" w:rsidP="00E03F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E03F87" w:rsidRPr="003C4C8A" w:rsidTr="00F50362">
        <w:trPr>
          <w:trHeight w:val="1"/>
        </w:trPr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3F87" w:rsidRPr="003C4C8A" w:rsidRDefault="00E03F87" w:rsidP="00E03F87">
            <w:pPr>
              <w:jc w:val="right"/>
              <w:rPr>
                <w:sz w:val="28"/>
                <w:szCs w:val="28"/>
              </w:rPr>
            </w:pPr>
            <w:r w:rsidRPr="00E03F87">
              <w:rPr>
                <w:sz w:val="28"/>
                <w:szCs w:val="28"/>
              </w:rPr>
              <w:lastRenderedPageBreak/>
              <w:t>ИТОГО: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3F87" w:rsidRDefault="00F254C0" w:rsidP="00E03F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</w:tbl>
    <w:p w:rsidR="00DD77B2" w:rsidRDefault="00DD77B2" w:rsidP="008F6097">
      <w:pPr>
        <w:ind w:firstLine="708"/>
        <w:jc w:val="both"/>
        <w:rPr>
          <w:sz w:val="28"/>
          <w:szCs w:val="28"/>
        </w:rPr>
      </w:pPr>
      <w:bookmarkStart w:id="2" w:name="sub_162"/>
    </w:p>
    <w:p w:rsidR="007A3024" w:rsidRPr="007A3024" w:rsidRDefault="007A3024" w:rsidP="008F6097">
      <w:pPr>
        <w:ind w:firstLine="708"/>
        <w:jc w:val="both"/>
        <w:rPr>
          <w:sz w:val="28"/>
          <w:szCs w:val="28"/>
        </w:rPr>
      </w:pPr>
      <w:r w:rsidRPr="007A3024">
        <w:rPr>
          <w:sz w:val="28"/>
          <w:szCs w:val="28"/>
        </w:rPr>
        <w:t>6.</w:t>
      </w:r>
      <w:r w:rsidR="00F50362">
        <w:rPr>
          <w:sz w:val="28"/>
          <w:szCs w:val="28"/>
        </w:rPr>
        <w:t>1.</w:t>
      </w:r>
      <w:r w:rsidRPr="007A3024">
        <w:rPr>
          <w:sz w:val="28"/>
          <w:szCs w:val="28"/>
        </w:rPr>
        <w:t>2.</w:t>
      </w:r>
      <w:r w:rsidR="00F50362">
        <w:rPr>
          <w:sz w:val="28"/>
          <w:szCs w:val="28"/>
        </w:rPr>
        <w:t> </w:t>
      </w:r>
      <w:r w:rsidRPr="007A3024">
        <w:rPr>
          <w:sz w:val="28"/>
          <w:szCs w:val="28"/>
        </w:rPr>
        <w:t>матросов-спасателей (сезонные работники) поисково</w:t>
      </w:r>
      <w:r w:rsidR="00F67AB2">
        <w:rPr>
          <w:sz w:val="28"/>
          <w:szCs w:val="28"/>
        </w:rPr>
        <w:t>-</w:t>
      </w:r>
      <w:r w:rsidR="00182294">
        <w:rPr>
          <w:sz w:val="28"/>
          <w:szCs w:val="28"/>
        </w:rPr>
        <w:t>с</w:t>
      </w:r>
      <w:r w:rsidRPr="007A3024">
        <w:rPr>
          <w:sz w:val="28"/>
          <w:szCs w:val="28"/>
        </w:rPr>
        <w:t>пасательного отряда г. Чебоксары:</w:t>
      </w:r>
    </w:p>
    <w:bookmarkEnd w:id="2"/>
    <w:p w:rsidR="007A3024" w:rsidRPr="007A3024" w:rsidRDefault="007A3024" w:rsidP="008F6097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0"/>
        <w:gridCol w:w="3058"/>
      </w:tblGrid>
      <w:tr w:rsidR="007A3024" w:rsidRPr="007A3024" w:rsidTr="007A3024">
        <w:tblPrEx>
          <w:tblCellMar>
            <w:top w:w="0" w:type="dxa"/>
            <w:bottom w:w="0" w:type="dxa"/>
          </w:tblCellMar>
        </w:tblPrEx>
        <w:tc>
          <w:tcPr>
            <w:tcW w:w="6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4" w:rsidRPr="007A3024" w:rsidRDefault="007A3024" w:rsidP="004E1166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024">
              <w:rPr>
                <w:rFonts w:ascii="Times New Roman" w:hAnsi="Times New Roman" w:cs="Times New Roman"/>
                <w:sz w:val="28"/>
                <w:szCs w:val="28"/>
              </w:rPr>
              <w:t>Составляющие фонда оплаты труда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3024" w:rsidRPr="007A3024" w:rsidRDefault="007A3024" w:rsidP="004E1166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024">
              <w:rPr>
                <w:rFonts w:ascii="Times New Roman" w:hAnsi="Times New Roman" w:cs="Times New Roman"/>
                <w:sz w:val="28"/>
                <w:szCs w:val="28"/>
              </w:rPr>
              <w:t>Количество должностных окладов, предусматриваемых при формировании фонда оплаты труда</w:t>
            </w:r>
          </w:p>
        </w:tc>
      </w:tr>
      <w:tr w:rsidR="007A3024" w:rsidRPr="007A3024" w:rsidTr="007A3024">
        <w:tblPrEx>
          <w:tblCellMar>
            <w:top w:w="0" w:type="dxa"/>
            <w:bottom w:w="0" w:type="dxa"/>
          </w:tblCellMar>
        </w:tblPrEx>
        <w:tc>
          <w:tcPr>
            <w:tcW w:w="6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4" w:rsidRPr="007A3024" w:rsidRDefault="007A3024" w:rsidP="004E1166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0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3024" w:rsidRPr="007A3024" w:rsidRDefault="007A3024" w:rsidP="004E1166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02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A3024" w:rsidRPr="007A3024" w:rsidTr="007A3024">
        <w:tblPrEx>
          <w:tblCellMar>
            <w:top w:w="0" w:type="dxa"/>
            <w:bottom w:w="0" w:type="dxa"/>
          </w:tblCellMar>
        </w:tblPrEx>
        <w:tc>
          <w:tcPr>
            <w:tcW w:w="6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4" w:rsidRPr="007A3024" w:rsidRDefault="007A3024" w:rsidP="004E1166">
            <w:pPr>
              <w:pStyle w:val="af5"/>
              <w:rPr>
                <w:rFonts w:ascii="Times New Roman" w:hAnsi="Times New Roman" w:cs="Times New Roman"/>
                <w:sz w:val="28"/>
                <w:szCs w:val="28"/>
              </w:rPr>
            </w:pPr>
            <w:r w:rsidRPr="007A3024">
              <w:rPr>
                <w:rFonts w:ascii="Times New Roman" w:hAnsi="Times New Roman" w:cs="Times New Roman"/>
                <w:sz w:val="28"/>
                <w:szCs w:val="28"/>
              </w:rPr>
              <w:t>Должностных окладов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3024" w:rsidRPr="007A3024" w:rsidRDefault="007A3024" w:rsidP="004E1166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02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A3024" w:rsidRPr="007A3024" w:rsidTr="007A3024">
        <w:tblPrEx>
          <w:tblCellMar>
            <w:top w:w="0" w:type="dxa"/>
            <w:bottom w:w="0" w:type="dxa"/>
          </w:tblCellMar>
        </w:tblPrEx>
        <w:tc>
          <w:tcPr>
            <w:tcW w:w="6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4" w:rsidRPr="007A3024" w:rsidRDefault="007A3024" w:rsidP="00570064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3024">
              <w:rPr>
                <w:rFonts w:ascii="Times New Roman" w:hAnsi="Times New Roman" w:cs="Times New Roman"/>
                <w:sz w:val="28"/>
                <w:szCs w:val="28"/>
              </w:rPr>
              <w:t>Повышающий коэффициент к должностному окладу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3024" w:rsidRPr="007A3024" w:rsidRDefault="007A3024" w:rsidP="004E1166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02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A3024" w:rsidRPr="007A3024" w:rsidTr="007A3024">
        <w:tblPrEx>
          <w:tblCellMar>
            <w:top w:w="0" w:type="dxa"/>
            <w:bottom w:w="0" w:type="dxa"/>
          </w:tblCellMar>
        </w:tblPrEx>
        <w:tc>
          <w:tcPr>
            <w:tcW w:w="6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4" w:rsidRPr="007A3024" w:rsidRDefault="007A3024" w:rsidP="00570064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F87">
              <w:rPr>
                <w:sz w:val="28"/>
                <w:szCs w:val="28"/>
              </w:rPr>
              <w:t xml:space="preserve">Ежемесячная надбавка к должностному окладу за </w:t>
            </w:r>
            <w:r>
              <w:rPr>
                <w:sz w:val="28"/>
                <w:szCs w:val="28"/>
              </w:rPr>
              <w:t>интенсивность и высокие результаты работы</w:t>
            </w:r>
            <w:r w:rsidRPr="007C3A21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3024" w:rsidRPr="007A3024" w:rsidRDefault="00F8787F" w:rsidP="004E1166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F8787F" w:rsidRPr="007A3024" w:rsidTr="007A3024">
        <w:tblPrEx>
          <w:tblCellMar>
            <w:top w:w="0" w:type="dxa"/>
            <w:bottom w:w="0" w:type="dxa"/>
          </w:tblCellMar>
        </w:tblPrEx>
        <w:tc>
          <w:tcPr>
            <w:tcW w:w="6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87F" w:rsidRPr="00E03F87" w:rsidRDefault="00F8787F" w:rsidP="00570064">
            <w:pPr>
              <w:pStyle w:val="af5"/>
              <w:jc w:val="both"/>
              <w:rPr>
                <w:sz w:val="28"/>
                <w:szCs w:val="28"/>
              </w:rPr>
            </w:pPr>
            <w:r w:rsidRPr="00E03F87">
              <w:rPr>
                <w:sz w:val="28"/>
                <w:szCs w:val="28"/>
              </w:rPr>
              <w:t>Ежемесячная надбавка к должностному окладу</w:t>
            </w:r>
            <w:r w:rsidRPr="007C3A21">
              <w:rPr>
                <w:sz w:val="28"/>
                <w:szCs w:val="28"/>
              </w:rPr>
              <w:t xml:space="preserve"> за качество выполняемых работ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787F" w:rsidRDefault="00F8787F" w:rsidP="004E1166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4,7</w:t>
            </w:r>
          </w:p>
        </w:tc>
      </w:tr>
      <w:tr w:rsidR="007A3024" w:rsidRPr="007A3024" w:rsidTr="007A3024">
        <w:tblPrEx>
          <w:tblCellMar>
            <w:top w:w="0" w:type="dxa"/>
            <w:bottom w:w="0" w:type="dxa"/>
          </w:tblCellMar>
        </w:tblPrEx>
        <w:tc>
          <w:tcPr>
            <w:tcW w:w="6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4" w:rsidRPr="007A3024" w:rsidRDefault="007A3024" w:rsidP="00570064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3024">
              <w:rPr>
                <w:rFonts w:ascii="Times New Roman" w:hAnsi="Times New Roman" w:cs="Times New Roman"/>
                <w:sz w:val="28"/>
                <w:szCs w:val="28"/>
              </w:rPr>
              <w:t>Премиальные выплаты по итогам работы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3024" w:rsidRPr="007A3024" w:rsidRDefault="007A3024" w:rsidP="004E1166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02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A3024" w:rsidRPr="00B63398" w:rsidTr="007A3024">
        <w:tblPrEx>
          <w:tblCellMar>
            <w:top w:w="0" w:type="dxa"/>
            <w:bottom w:w="0" w:type="dxa"/>
          </w:tblCellMar>
        </w:tblPrEx>
        <w:tc>
          <w:tcPr>
            <w:tcW w:w="6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4" w:rsidRPr="00B63398" w:rsidRDefault="00372424" w:rsidP="00372424">
            <w:pPr>
              <w:pStyle w:val="af5"/>
              <w:jc w:val="right"/>
              <w:rPr>
                <w:rFonts w:ascii="Times New Roman" w:hAnsi="Times New Roman" w:cs="Times New Roman"/>
              </w:rPr>
            </w:pPr>
            <w:r w:rsidRPr="00E03F87">
              <w:rPr>
                <w:sz w:val="28"/>
                <w:szCs w:val="28"/>
              </w:rPr>
              <w:t>ИТОГО: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3024" w:rsidRPr="008F6097" w:rsidRDefault="007A3024" w:rsidP="004E1166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097">
              <w:rPr>
                <w:rFonts w:ascii="Times New Roman" w:hAnsi="Times New Roman" w:cs="Times New Roman"/>
                <w:sz w:val="28"/>
                <w:szCs w:val="28"/>
              </w:rPr>
              <w:t>31,7</w:t>
            </w:r>
          </w:p>
        </w:tc>
      </w:tr>
    </w:tbl>
    <w:p w:rsidR="00595A78" w:rsidRDefault="00406893" w:rsidP="00406893">
      <w:pPr>
        <w:spacing w:line="312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164D30" w:rsidRPr="005D1C92" w:rsidRDefault="00164D30" w:rsidP="00164D30">
      <w:pPr>
        <w:pStyle w:val="a9"/>
        <w:shd w:val="clear" w:color="auto" w:fill="FFFFFF"/>
        <w:spacing w:line="336" w:lineRule="auto"/>
        <w:ind w:firstLine="708"/>
        <w:jc w:val="both"/>
        <w:rPr>
          <w:sz w:val="28"/>
          <w:szCs w:val="28"/>
        </w:rPr>
      </w:pPr>
      <w:r w:rsidRPr="007164B0">
        <w:rPr>
          <w:sz w:val="28"/>
          <w:szCs w:val="28"/>
        </w:rPr>
        <w:t>2. </w:t>
      </w:r>
      <w:r w:rsidRPr="005D1C92">
        <w:rPr>
          <w:sz w:val="28"/>
          <w:szCs w:val="28"/>
        </w:rPr>
        <w:t xml:space="preserve">Настоящее постановление вступает в силу со дня его </w:t>
      </w:r>
      <w:hyperlink r:id="rId11" w:history="1">
        <w:r w:rsidRPr="005D1C92">
          <w:rPr>
            <w:rStyle w:val="a8"/>
            <w:color w:val="auto"/>
            <w:sz w:val="28"/>
            <w:szCs w:val="28"/>
            <w:u w:val="none"/>
          </w:rPr>
          <w:t>официального опубликования</w:t>
        </w:r>
      </w:hyperlink>
      <w:r w:rsidRPr="005D1C92">
        <w:rPr>
          <w:sz w:val="28"/>
          <w:szCs w:val="28"/>
        </w:rPr>
        <w:t xml:space="preserve"> и распространяется на правоотношения, возникшие с 1 </w:t>
      </w:r>
      <w:r w:rsidR="00A71E61">
        <w:rPr>
          <w:sz w:val="28"/>
          <w:szCs w:val="28"/>
        </w:rPr>
        <w:t>января</w:t>
      </w:r>
      <w:r w:rsidRPr="005D1C92">
        <w:rPr>
          <w:sz w:val="28"/>
          <w:szCs w:val="28"/>
        </w:rPr>
        <w:t xml:space="preserve"> 202</w:t>
      </w:r>
      <w:r w:rsidR="004F0C9F">
        <w:rPr>
          <w:sz w:val="28"/>
          <w:szCs w:val="28"/>
        </w:rPr>
        <w:t>6</w:t>
      </w:r>
      <w:r w:rsidRPr="005D1C92">
        <w:rPr>
          <w:sz w:val="28"/>
          <w:szCs w:val="28"/>
        </w:rPr>
        <w:t xml:space="preserve"> года.</w:t>
      </w:r>
    </w:p>
    <w:p w:rsidR="00CB4593" w:rsidRPr="007164B0" w:rsidRDefault="00CB4593" w:rsidP="00406893">
      <w:pPr>
        <w:widowControl/>
        <w:tabs>
          <w:tab w:val="left" w:pos="1134"/>
        </w:tabs>
        <w:autoSpaceDE/>
        <w:autoSpaceDN/>
        <w:adjustRightInd/>
        <w:spacing w:line="360" w:lineRule="auto"/>
        <w:ind w:firstLine="709"/>
        <w:contextualSpacing/>
        <w:jc w:val="both"/>
        <w:rPr>
          <w:sz w:val="28"/>
        </w:rPr>
      </w:pPr>
      <w:r w:rsidRPr="007164B0">
        <w:rPr>
          <w:sz w:val="28"/>
        </w:rPr>
        <w:t>3.</w:t>
      </w:r>
      <w:r w:rsidR="002838B1">
        <w:rPr>
          <w:sz w:val="28"/>
        </w:rPr>
        <w:t> </w:t>
      </w:r>
      <w:r w:rsidRPr="007164B0">
        <w:rPr>
          <w:sz w:val="28"/>
        </w:rPr>
        <w:t>Контроль за исполнением настоящего постановления возложить</w:t>
      </w:r>
      <w:r w:rsidRPr="007164B0">
        <w:rPr>
          <w:sz w:val="28"/>
        </w:rPr>
        <w:br/>
        <w:t xml:space="preserve">на заместителя главы администрации города по вопросам </w:t>
      </w:r>
      <w:r w:rsidR="00D821E5">
        <w:rPr>
          <w:sz w:val="28"/>
        </w:rPr>
        <w:t>ЖКХ.</w:t>
      </w:r>
    </w:p>
    <w:p w:rsidR="00CB4593" w:rsidRPr="007164B0" w:rsidRDefault="00CB4593" w:rsidP="00CB4593">
      <w:pPr>
        <w:widowControl/>
        <w:tabs>
          <w:tab w:val="left" w:pos="1134"/>
        </w:tabs>
        <w:autoSpaceDE/>
        <w:autoSpaceDN/>
        <w:adjustRightInd/>
        <w:spacing w:line="336" w:lineRule="auto"/>
        <w:ind w:firstLine="709"/>
        <w:contextualSpacing/>
        <w:jc w:val="both"/>
        <w:rPr>
          <w:sz w:val="28"/>
        </w:rPr>
      </w:pPr>
    </w:p>
    <w:p w:rsidR="00CB4593" w:rsidRDefault="00CB4593" w:rsidP="00CB4593">
      <w:pPr>
        <w:tabs>
          <w:tab w:val="left" w:pos="8080"/>
        </w:tabs>
        <w:rPr>
          <w:sz w:val="28"/>
          <w:szCs w:val="28"/>
        </w:rPr>
      </w:pPr>
      <w:r w:rsidRPr="007164B0">
        <w:rPr>
          <w:sz w:val="28"/>
          <w:szCs w:val="28"/>
        </w:rPr>
        <w:t>Гл</w:t>
      </w:r>
      <w:r>
        <w:rPr>
          <w:sz w:val="28"/>
          <w:szCs w:val="28"/>
        </w:rPr>
        <w:t>а</w:t>
      </w:r>
      <w:r w:rsidRPr="007164B0">
        <w:rPr>
          <w:sz w:val="28"/>
          <w:szCs w:val="28"/>
        </w:rPr>
        <w:t xml:space="preserve">ва города Чебоксары                                             </w:t>
      </w:r>
      <w:r w:rsidR="002838B1">
        <w:rPr>
          <w:sz w:val="28"/>
          <w:szCs w:val="28"/>
        </w:rPr>
        <w:t xml:space="preserve"> </w:t>
      </w:r>
      <w:r w:rsidRPr="007164B0">
        <w:rPr>
          <w:sz w:val="28"/>
          <w:szCs w:val="28"/>
        </w:rPr>
        <w:t xml:space="preserve">         </w:t>
      </w:r>
      <w:r w:rsidR="00A71E61">
        <w:rPr>
          <w:sz w:val="28"/>
          <w:szCs w:val="28"/>
        </w:rPr>
        <w:t xml:space="preserve">    </w:t>
      </w:r>
      <w:r w:rsidRPr="007164B0">
        <w:rPr>
          <w:sz w:val="28"/>
          <w:szCs w:val="28"/>
        </w:rPr>
        <w:t xml:space="preserve">        </w:t>
      </w:r>
      <w:bookmarkEnd w:id="1"/>
      <w:r w:rsidR="00A71E61">
        <w:rPr>
          <w:sz w:val="28"/>
          <w:szCs w:val="28"/>
        </w:rPr>
        <w:t>С.О. Трофимов</w:t>
      </w:r>
    </w:p>
    <w:sectPr w:rsidR="00CB4593" w:rsidSect="00F50362">
      <w:headerReference w:type="default" r:id="rId12"/>
      <w:footerReference w:type="default" r:id="rId13"/>
      <w:pgSz w:w="11906" w:h="16838"/>
      <w:pgMar w:top="1134" w:right="70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51F" w:rsidRDefault="0009351F" w:rsidP="002C7F66">
      <w:r>
        <w:separator/>
      </w:r>
    </w:p>
  </w:endnote>
  <w:endnote w:type="continuationSeparator" w:id="0">
    <w:p w:rsidR="0009351F" w:rsidRDefault="0009351F" w:rsidP="002C7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Device Font 10cpi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E72" w:rsidRPr="001F0B54" w:rsidRDefault="008F6097" w:rsidP="001F0B54">
    <w:pPr>
      <w:pStyle w:val="ac"/>
      <w:jc w:val="right"/>
      <w:rPr>
        <w:sz w:val="16"/>
        <w:szCs w:val="16"/>
      </w:rPr>
    </w:pPr>
    <w:r>
      <w:rPr>
        <w:sz w:val="16"/>
        <w:szCs w:val="16"/>
      </w:rPr>
      <w:t xml:space="preserve">047-2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51F" w:rsidRDefault="0009351F" w:rsidP="002C7F66">
      <w:r>
        <w:separator/>
      </w:r>
    </w:p>
  </w:footnote>
  <w:footnote w:type="continuationSeparator" w:id="0">
    <w:p w:rsidR="0009351F" w:rsidRDefault="0009351F" w:rsidP="002C7F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F88" w:rsidRDefault="009D3F88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F5C7C"/>
    <w:multiLevelType w:val="hybridMultilevel"/>
    <w:tmpl w:val="183AB998"/>
    <w:lvl w:ilvl="0" w:tplc="52CCB16C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001176E"/>
    <w:multiLevelType w:val="hybridMultilevel"/>
    <w:tmpl w:val="3118C9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AEE566A"/>
    <w:multiLevelType w:val="hybridMultilevel"/>
    <w:tmpl w:val="DB92F40A"/>
    <w:lvl w:ilvl="0" w:tplc="E8AA561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24737D42"/>
    <w:multiLevelType w:val="hybridMultilevel"/>
    <w:tmpl w:val="359024F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D10706D"/>
    <w:multiLevelType w:val="hybridMultilevel"/>
    <w:tmpl w:val="6BA86F1A"/>
    <w:lvl w:ilvl="0" w:tplc="609EF06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E273AA2"/>
    <w:multiLevelType w:val="hybridMultilevel"/>
    <w:tmpl w:val="7030667E"/>
    <w:lvl w:ilvl="0" w:tplc="AD8C61F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71F765EC"/>
    <w:multiLevelType w:val="hybridMultilevel"/>
    <w:tmpl w:val="9F84FFA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08"/>
  <w:hyphenationZone w:val="357"/>
  <w:doNotHyphenateCaps/>
  <w:drawingGridHorizontalSpacing w:val="67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07B"/>
    <w:rsid w:val="0001070C"/>
    <w:rsid w:val="00014700"/>
    <w:rsid w:val="0002125E"/>
    <w:rsid w:val="000319B9"/>
    <w:rsid w:val="00031DC3"/>
    <w:rsid w:val="00035354"/>
    <w:rsid w:val="00043BE9"/>
    <w:rsid w:val="000450FE"/>
    <w:rsid w:val="00051317"/>
    <w:rsid w:val="00051559"/>
    <w:rsid w:val="000749F4"/>
    <w:rsid w:val="00075E7B"/>
    <w:rsid w:val="0007671B"/>
    <w:rsid w:val="0008092B"/>
    <w:rsid w:val="000828A6"/>
    <w:rsid w:val="000843C0"/>
    <w:rsid w:val="000846B3"/>
    <w:rsid w:val="0009351F"/>
    <w:rsid w:val="00094DE1"/>
    <w:rsid w:val="000A4CE2"/>
    <w:rsid w:val="000B24E3"/>
    <w:rsid w:val="000B2AC0"/>
    <w:rsid w:val="000C0E9C"/>
    <w:rsid w:val="000C4920"/>
    <w:rsid w:val="000D1211"/>
    <w:rsid w:val="000D4BEB"/>
    <w:rsid w:val="000E53CF"/>
    <w:rsid w:val="000E55CC"/>
    <w:rsid w:val="000E71E5"/>
    <w:rsid w:val="000F030D"/>
    <w:rsid w:val="000F1E78"/>
    <w:rsid w:val="00100370"/>
    <w:rsid w:val="001114BF"/>
    <w:rsid w:val="0012447F"/>
    <w:rsid w:val="00130EF1"/>
    <w:rsid w:val="001324CA"/>
    <w:rsid w:val="00137122"/>
    <w:rsid w:val="001439B0"/>
    <w:rsid w:val="0016098D"/>
    <w:rsid w:val="0016186F"/>
    <w:rsid w:val="00164D30"/>
    <w:rsid w:val="001662D8"/>
    <w:rsid w:val="00171E18"/>
    <w:rsid w:val="00172548"/>
    <w:rsid w:val="0018155B"/>
    <w:rsid w:val="00182294"/>
    <w:rsid w:val="001832DF"/>
    <w:rsid w:val="00183D43"/>
    <w:rsid w:val="0018493C"/>
    <w:rsid w:val="001874D7"/>
    <w:rsid w:val="001A4441"/>
    <w:rsid w:val="001B0DAB"/>
    <w:rsid w:val="001B1B91"/>
    <w:rsid w:val="001B7115"/>
    <w:rsid w:val="001C0367"/>
    <w:rsid w:val="001D0A23"/>
    <w:rsid w:val="001D1C72"/>
    <w:rsid w:val="001D662D"/>
    <w:rsid w:val="001D6957"/>
    <w:rsid w:val="001E24C8"/>
    <w:rsid w:val="001E4ABC"/>
    <w:rsid w:val="001E5884"/>
    <w:rsid w:val="001E7D64"/>
    <w:rsid w:val="001F038C"/>
    <w:rsid w:val="001F0B54"/>
    <w:rsid w:val="001F1D85"/>
    <w:rsid w:val="001F40FF"/>
    <w:rsid w:val="001F67D7"/>
    <w:rsid w:val="00200E41"/>
    <w:rsid w:val="00200F0C"/>
    <w:rsid w:val="002074B1"/>
    <w:rsid w:val="00213BC6"/>
    <w:rsid w:val="00214B81"/>
    <w:rsid w:val="002229CC"/>
    <w:rsid w:val="00223CE6"/>
    <w:rsid w:val="00235D86"/>
    <w:rsid w:val="00236E17"/>
    <w:rsid w:val="002400E0"/>
    <w:rsid w:val="00245119"/>
    <w:rsid w:val="002453CF"/>
    <w:rsid w:val="00245C5E"/>
    <w:rsid w:val="00252AEC"/>
    <w:rsid w:val="002552BA"/>
    <w:rsid w:val="002600B6"/>
    <w:rsid w:val="002657C6"/>
    <w:rsid w:val="0026632B"/>
    <w:rsid w:val="002700C0"/>
    <w:rsid w:val="00270786"/>
    <w:rsid w:val="0027316D"/>
    <w:rsid w:val="0027686F"/>
    <w:rsid w:val="002838B1"/>
    <w:rsid w:val="0028603F"/>
    <w:rsid w:val="00287AC0"/>
    <w:rsid w:val="00290778"/>
    <w:rsid w:val="00293B1D"/>
    <w:rsid w:val="00294429"/>
    <w:rsid w:val="002979A6"/>
    <w:rsid w:val="002A5286"/>
    <w:rsid w:val="002B0100"/>
    <w:rsid w:val="002B23FD"/>
    <w:rsid w:val="002B4E8A"/>
    <w:rsid w:val="002C451F"/>
    <w:rsid w:val="002C78D2"/>
    <w:rsid w:val="002C7F66"/>
    <w:rsid w:val="002D2EBC"/>
    <w:rsid w:val="002D432C"/>
    <w:rsid w:val="002E17BA"/>
    <w:rsid w:val="002E47EB"/>
    <w:rsid w:val="002E5B5E"/>
    <w:rsid w:val="002F0DB4"/>
    <w:rsid w:val="002F636C"/>
    <w:rsid w:val="002F7BD5"/>
    <w:rsid w:val="00314CEC"/>
    <w:rsid w:val="00314F2C"/>
    <w:rsid w:val="00316D6F"/>
    <w:rsid w:val="003219A2"/>
    <w:rsid w:val="00326975"/>
    <w:rsid w:val="003279C8"/>
    <w:rsid w:val="00332045"/>
    <w:rsid w:val="003329C1"/>
    <w:rsid w:val="003330EB"/>
    <w:rsid w:val="00334459"/>
    <w:rsid w:val="00334F3B"/>
    <w:rsid w:val="00337BFF"/>
    <w:rsid w:val="00340B3E"/>
    <w:rsid w:val="003426F6"/>
    <w:rsid w:val="00356FA8"/>
    <w:rsid w:val="0036521F"/>
    <w:rsid w:val="00370249"/>
    <w:rsid w:val="0037234B"/>
    <w:rsid w:val="00372424"/>
    <w:rsid w:val="00374058"/>
    <w:rsid w:val="00374E72"/>
    <w:rsid w:val="00387786"/>
    <w:rsid w:val="0039464D"/>
    <w:rsid w:val="003A3B54"/>
    <w:rsid w:val="003A5623"/>
    <w:rsid w:val="003B5E31"/>
    <w:rsid w:val="003B6457"/>
    <w:rsid w:val="003C1A28"/>
    <w:rsid w:val="003C2008"/>
    <w:rsid w:val="003C4C8A"/>
    <w:rsid w:val="003D35E1"/>
    <w:rsid w:val="003D37E2"/>
    <w:rsid w:val="003D6873"/>
    <w:rsid w:val="003D69EA"/>
    <w:rsid w:val="003E0F26"/>
    <w:rsid w:val="003E26FF"/>
    <w:rsid w:val="003E3844"/>
    <w:rsid w:val="003E5A01"/>
    <w:rsid w:val="003E6CAB"/>
    <w:rsid w:val="003F1A62"/>
    <w:rsid w:val="003F68D6"/>
    <w:rsid w:val="004005A8"/>
    <w:rsid w:val="0040068B"/>
    <w:rsid w:val="00401487"/>
    <w:rsid w:val="004020C7"/>
    <w:rsid w:val="00406893"/>
    <w:rsid w:val="00410DED"/>
    <w:rsid w:val="0042755B"/>
    <w:rsid w:val="00427FBC"/>
    <w:rsid w:val="0043231F"/>
    <w:rsid w:val="00437481"/>
    <w:rsid w:val="00437FDE"/>
    <w:rsid w:val="0044219D"/>
    <w:rsid w:val="00446B9F"/>
    <w:rsid w:val="00460EB6"/>
    <w:rsid w:val="004632F4"/>
    <w:rsid w:val="004657F5"/>
    <w:rsid w:val="00465B7D"/>
    <w:rsid w:val="00467842"/>
    <w:rsid w:val="00472816"/>
    <w:rsid w:val="00475132"/>
    <w:rsid w:val="00477A23"/>
    <w:rsid w:val="0048043A"/>
    <w:rsid w:val="00482261"/>
    <w:rsid w:val="0048314A"/>
    <w:rsid w:val="004837D7"/>
    <w:rsid w:val="00483BCF"/>
    <w:rsid w:val="00484FB6"/>
    <w:rsid w:val="00490203"/>
    <w:rsid w:val="00490B20"/>
    <w:rsid w:val="0049106F"/>
    <w:rsid w:val="004927AB"/>
    <w:rsid w:val="004A3E84"/>
    <w:rsid w:val="004B1C6D"/>
    <w:rsid w:val="004B3D5C"/>
    <w:rsid w:val="004B6D0D"/>
    <w:rsid w:val="004C4C98"/>
    <w:rsid w:val="004C7517"/>
    <w:rsid w:val="004D2AFD"/>
    <w:rsid w:val="004D6181"/>
    <w:rsid w:val="004E1166"/>
    <w:rsid w:val="004E216B"/>
    <w:rsid w:val="004E5F27"/>
    <w:rsid w:val="004F0C9F"/>
    <w:rsid w:val="004F0E48"/>
    <w:rsid w:val="004F628A"/>
    <w:rsid w:val="004F784E"/>
    <w:rsid w:val="00505129"/>
    <w:rsid w:val="00505879"/>
    <w:rsid w:val="005142A8"/>
    <w:rsid w:val="005262CB"/>
    <w:rsid w:val="00531403"/>
    <w:rsid w:val="00531FEF"/>
    <w:rsid w:val="00533C6C"/>
    <w:rsid w:val="00534028"/>
    <w:rsid w:val="0053421D"/>
    <w:rsid w:val="00535E67"/>
    <w:rsid w:val="00544E14"/>
    <w:rsid w:val="00547085"/>
    <w:rsid w:val="00570064"/>
    <w:rsid w:val="00572001"/>
    <w:rsid w:val="0057791F"/>
    <w:rsid w:val="0058357F"/>
    <w:rsid w:val="00584C0D"/>
    <w:rsid w:val="00584CD1"/>
    <w:rsid w:val="00585027"/>
    <w:rsid w:val="00595A78"/>
    <w:rsid w:val="005A0EB1"/>
    <w:rsid w:val="005A3A05"/>
    <w:rsid w:val="005B5880"/>
    <w:rsid w:val="005C3231"/>
    <w:rsid w:val="005D1C92"/>
    <w:rsid w:val="005D3CA1"/>
    <w:rsid w:val="005E54B1"/>
    <w:rsid w:val="005E5F39"/>
    <w:rsid w:val="005F1670"/>
    <w:rsid w:val="006004DF"/>
    <w:rsid w:val="006032FE"/>
    <w:rsid w:val="0060349C"/>
    <w:rsid w:val="00605245"/>
    <w:rsid w:val="00616E3F"/>
    <w:rsid w:val="006219F9"/>
    <w:rsid w:val="00626550"/>
    <w:rsid w:val="0063072A"/>
    <w:rsid w:val="006325D7"/>
    <w:rsid w:val="0063284C"/>
    <w:rsid w:val="00633736"/>
    <w:rsid w:val="0064491A"/>
    <w:rsid w:val="00646D3C"/>
    <w:rsid w:val="00650BCF"/>
    <w:rsid w:val="00656519"/>
    <w:rsid w:val="0065747E"/>
    <w:rsid w:val="00660A20"/>
    <w:rsid w:val="0066328D"/>
    <w:rsid w:val="00673C6D"/>
    <w:rsid w:val="00673DB9"/>
    <w:rsid w:val="00675567"/>
    <w:rsid w:val="00676B7D"/>
    <w:rsid w:val="00682078"/>
    <w:rsid w:val="00684E4A"/>
    <w:rsid w:val="006856F0"/>
    <w:rsid w:val="00685D54"/>
    <w:rsid w:val="00693AD7"/>
    <w:rsid w:val="00696EE8"/>
    <w:rsid w:val="006A663B"/>
    <w:rsid w:val="006A763F"/>
    <w:rsid w:val="006A7854"/>
    <w:rsid w:val="006B45E2"/>
    <w:rsid w:val="006B61D5"/>
    <w:rsid w:val="006B71DE"/>
    <w:rsid w:val="006D28C8"/>
    <w:rsid w:val="006D2B27"/>
    <w:rsid w:val="006D4ACD"/>
    <w:rsid w:val="006D6A83"/>
    <w:rsid w:val="006F024B"/>
    <w:rsid w:val="006F7E2F"/>
    <w:rsid w:val="00700A40"/>
    <w:rsid w:val="0070415B"/>
    <w:rsid w:val="00705ADC"/>
    <w:rsid w:val="00706B94"/>
    <w:rsid w:val="00710FF8"/>
    <w:rsid w:val="00714280"/>
    <w:rsid w:val="007164B0"/>
    <w:rsid w:val="00717132"/>
    <w:rsid w:val="00724A3D"/>
    <w:rsid w:val="00724BC7"/>
    <w:rsid w:val="00730F1D"/>
    <w:rsid w:val="00735012"/>
    <w:rsid w:val="007353D0"/>
    <w:rsid w:val="00744451"/>
    <w:rsid w:val="0074708C"/>
    <w:rsid w:val="0076418A"/>
    <w:rsid w:val="0076670C"/>
    <w:rsid w:val="00771E9F"/>
    <w:rsid w:val="007747B1"/>
    <w:rsid w:val="0077485F"/>
    <w:rsid w:val="00782BB2"/>
    <w:rsid w:val="00783A22"/>
    <w:rsid w:val="00783B90"/>
    <w:rsid w:val="0079376A"/>
    <w:rsid w:val="0079560C"/>
    <w:rsid w:val="007959BD"/>
    <w:rsid w:val="00796219"/>
    <w:rsid w:val="0079645D"/>
    <w:rsid w:val="007A2FA2"/>
    <w:rsid w:val="007A3024"/>
    <w:rsid w:val="007A44CF"/>
    <w:rsid w:val="007A4E8A"/>
    <w:rsid w:val="007B664A"/>
    <w:rsid w:val="007B7DB6"/>
    <w:rsid w:val="007C28AA"/>
    <w:rsid w:val="007C3A21"/>
    <w:rsid w:val="007D331F"/>
    <w:rsid w:val="007D3E9C"/>
    <w:rsid w:val="007D71B3"/>
    <w:rsid w:val="007E6F32"/>
    <w:rsid w:val="007F0DBE"/>
    <w:rsid w:val="007F2667"/>
    <w:rsid w:val="007F28B1"/>
    <w:rsid w:val="007F3CCC"/>
    <w:rsid w:val="007F4769"/>
    <w:rsid w:val="007F710C"/>
    <w:rsid w:val="007F75BB"/>
    <w:rsid w:val="007F7E45"/>
    <w:rsid w:val="0080272A"/>
    <w:rsid w:val="00807991"/>
    <w:rsid w:val="00812219"/>
    <w:rsid w:val="00812BDE"/>
    <w:rsid w:val="00815C82"/>
    <w:rsid w:val="00817608"/>
    <w:rsid w:val="00822A93"/>
    <w:rsid w:val="0082446A"/>
    <w:rsid w:val="00824FB7"/>
    <w:rsid w:val="00831016"/>
    <w:rsid w:val="00833648"/>
    <w:rsid w:val="00833F82"/>
    <w:rsid w:val="00841996"/>
    <w:rsid w:val="00842EF9"/>
    <w:rsid w:val="008473D5"/>
    <w:rsid w:val="00851193"/>
    <w:rsid w:val="00852467"/>
    <w:rsid w:val="00852B38"/>
    <w:rsid w:val="00852E54"/>
    <w:rsid w:val="00857600"/>
    <w:rsid w:val="0086192A"/>
    <w:rsid w:val="00864818"/>
    <w:rsid w:val="008705C7"/>
    <w:rsid w:val="00870E4D"/>
    <w:rsid w:val="0087627B"/>
    <w:rsid w:val="008806F4"/>
    <w:rsid w:val="00882A48"/>
    <w:rsid w:val="0088416B"/>
    <w:rsid w:val="008A2334"/>
    <w:rsid w:val="008A4010"/>
    <w:rsid w:val="008B0A45"/>
    <w:rsid w:val="008B0B77"/>
    <w:rsid w:val="008B3B11"/>
    <w:rsid w:val="008C04AE"/>
    <w:rsid w:val="008C4BFD"/>
    <w:rsid w:val="008C7812"/>
    <w:rsid w:val="008D7711"/>
    <w:rsid w:val="008E0F35"/>
    <w:rsid w:val="008E68DE"/>
    <w:rsid w:val="008F06DF"/>
    <w:rsid w:val="008F4607"/>
    <w:rsid w:val="008F6097"/>
    <w:rsid w:val="008F6296"/>
    <w:rsid w:val="008F6DC5"/>
    <w:rsid w:val="009047AB"/>
    <w:rsid w:val="0090578A"/>
    <w:rsid w:val="00907C0C"/>
    <w:rsid w:val="00911060"/>
    <w:rsid w:val="00916736"/>
    <w:rsid w:val="00925B4C"/>
    <w:rsid w:val="0093223B"/>
    <w:rsid w:val="00934031"/>
    <w:rsid w:val="0093448F"/>
    <w:rsid w:val="009438F0"/>
    <w:rsid w:val="00956B16"/>
    <w:rsid w:val="009606B2"/>
    <w:rsid w:val="009719A3"/>
    <w:rsid w:val="00972233"/>
    <w:rsid w:val="0097417D"/>
    <w:rsid w:val="00976E7B"/>
    <w:rsid w:val="00980AB8"/>
    <w:rsid w:val="00991F34"/>
    <w:rsid w:val="009A0F12"/>
    <w:rsid w:val="009B60E6"/>
    <w:rsid w:val="009C3AB7"/>
    <w:rsid w:val="009C432E"/>
    <w:rsid w:val="009C5BC5"/>
    <w:rsid w:val="009D2CAE"/>
    <w:rsid w:val="009D3F88"/>
    <w:rsid w:val="009D46A3"/>
    <w:rsid w:val="009D4D9B"/>
    <w:rsid w:val="009D69BC"/>
    <w:rsid w:val="009E6F65"/>
    <w:rsid w:val="009F1704"/>
    <w:rsid w:val="009F2FA2"/>
    <w:rsid w:val="009F6381"/>
    <w:rsid w:val="00A0185F"/>
    <w:rsid w:val="00A21ECB"/>
    <w:rsid w:val="00A23CFD"/>
    <w:rsid w:val="00A264C4"/>
    <w:rsid w:val="00A26FCD"/>
    <w:rsid w:val="00A337BF"/>
    <w:rsid w:val="00A556E2"/>
    <w:rsid w:val="00A56BAB"/>
    <w:rsid w:val="00A57EA1"/>
    <w:rsid w:val="00A6108D"/>
    <w:rsid w:val="00A638CA"/>
    <w:rsid w:val="00A64F7F"/>
    <w:rsid w:val="00A65AD1"/>
    <w:rsid w:val="00A702F1"/>
    <w:rsid w:val="00A71E61"/>
    <w:rsid w:val="00A81454"/>
    <w:rsid w:val="00A819E3"/>
    <w:rsid w:val="00A91E85"/>
    <w:rsid w:val="00AA2079"/>
    <w:rsid w:val="00AB1216"/>
    <w:rsid w:val="00AB4C49"/>
    <w:rsid w:val="00AB6ACA"/>
    <w:rsid w:val="00AC74CE"/>
    <w:rsid w:val="00AC787E"/>
    <w:rsid w:val="00AD02D0"/>
    <w:rsid w:val="00AD090B"/>
    <w:rsid w:val="00AD42A6"/>
    <w:rsid w:val="00AD5F85"/>
    <w:rsid w:val="00AD60E2"/>
    <w:rsid w:val="00AE1016"/>
    <w:rsid w:val="00AF0BD0"/>
    <w:rsid w:val="00AF47A8"/>
    <w:rsid w:val="00B0231C"/>
    <w:rsid w:val="00B03182"/>
    <w:rsid w:val="00B03B69"/>
    <w:rsid w:val="00B045A7"/>
    <w:rsid w:val="00B0470C"/>
    <w:rsid w:val="00B11BBF"/>
    <w:rsid w:val="00B13E62"/>
    <w:rsid w:val="00B3343D"/>
    <w:rsid w:val="00B34E80"/>
    <w:rsid w:val="00B4003F"/>
    <w:rsid w:val="00B5343E"/>
    <w:rsid w:val="00B54DB0"/>
    <w:rsid w:val="00B559D1"/>
    <w:rsid w:val="00B63398"/>
    <w:rsid w:val="00B642D0"/>
    <w:rsid w:val="00B64ABF"/>
    <w:rsid w:val="00B6575D"/>
    <w:rsid w:val="00B65ED1"/>
    <w:rsid w:val="00B81424"/>
    <w:rsid w:val="00B8799E"/>
    <w:rsid w:val="00B968A0"/>
    <w:rsid w:val="00B97590"/>
    <w:rsid w:val="00BA7D0C"/>
    <w:rsid w:val="00BB307B"/>
    <w:rsid w:val="00BB61AC"/>
    <w:rsid w:val="00BB649C"/>
    <w:rsid w:val="00BC4E36"/>
    <w:rsid w:val="00BD011A"/>
    <w:rsid w:val="00BD3AB0"/>
    <w:rsid w:val="00BD50DB"/>
    <w:rsid w:val="00BD6BDE"/>
    <w:rsid w:val="00BD732B"/>
    <w:rsid w:val="00BE76F5"/>
    <w:rsid w:val="00BF2F90"/>
    <w:rsid w:val="00BF69E0"/>
    <w:rsid w:val="00C02DB7"/>
    <w:rsid w:val="00C02DDC"/>
    <w:rsid w:val="00C03AD9"/>
    <w:rsid w:val="00C120CA"/>
    <w:rsid w:val="00C140E0"/>
    <w:rsid w:val="00C22D5D"/>
    <w:rsid w:val="00C26173"/>
    <w:rsid w:val="00C27372"/>
    <w:rsid w:val="00C302E0"/>
    <w:rsid w:val="00C3109E"/>
    <w:rsid w:val="00C312E1"/>
    <w:rsid w:val="00C3288B"/>
    <w:rsid w:val="00C341DC"/>
    <w:rsid w:val="00C37BDC"/>
    <w:rsid w:val="00C4030C"/>
    <w:rsid w:val="00C438C5"/>
    <w:rsid w:val="00C454CE"/>
    <w:rsid w:val="00C45C19"/>
    <w:rsid w:val="00C478C3"/>
    <w:rsid w:val="00C50661"/>
    <w:rsid w:val="00C606D9"/>
    <w:rsid w:val="00C60829"/>
    <w:rsid w:val="00C60C79"/>
    <w:rsid w:val="00C67003"/>
    <w:rsid w:val="00C73534"/>
    <w:rsid w:val="00C81616"/>
    <w:rsid w:val="00C82A4A"/>
    <w:rsid w:val="00C82CE1"/>
    <w:rsid w:val="00C85A5D"/>
    <w:rsid w:val="00C94759"/>
    <w:rsid w:val="00CA2DD2"/>
    <w:rsid w:val="00CB4593"/>
    <w:rsid w:val="00CB71D3"/>
    <w:rsid w:val="00CC052F"/>
    <w:rsid w:val="00CC5935"/>
    <w:rsid w:val="00CC7B2C"/>
    <w:rsid w:val="00CD38DC"/>
    <w:rsid w:val="00CD4715"/>
    <w:rsid w:val="00CE3BBE"/>
    <w:rsid w:val="00CE4E02"/>
    <w:rsid w:val="00CE7FE4"/>
    <w:rsid w:val="00CF2357"/>
    <w:rsid w:val="00CF4BF7"/>
    <w:rsid w:val="00D018DB"/>
    <w:rsid w:val="00D01EA7"/>
    <w:rsid w:val="00D06C59"/>
    <w:rsid w:val="00D11C87"/>
    <w:rsid w:val="00D16C57"/>
    <w:rsid w:val="00D22BE8"/>
    <w:rsid w:val="00D24AA2"/>
    <w:rsid w:val="00D26161"/>
    <w:rsid w:val="00D31EC0"/>
    <w:rsid w:val="00D37997"/>
    <w:rsid w:val="00D4722B"/>
    <w:rsid w:val="00D56803"/>
    <w:rsid w:val="00D6268A"/>
    <w:rsid w:val="00D65D7F"/>
    <w:rsid w:val="00D67159"/>
    <w:rsid w:val="00D72736"/>
    <w:rsid w:val="00D80536"/>
    <w:rsid w:val="00D821E5"/>
    <w:rsid w:val="00DB698D"/>
    <w:rsid w:val="00DC09D3"/>
    <w:rsid w:val="00DC176C"/>
    <w:rsid w:val="00DC47D1"/>
    <w:rsid w:val="00DD0CCA"/>
    <w:rsid w:val="00DD6C0A"/>
    <w:rsid w:val="00DD77B2"/>
    <w:rsid w:val="00DE3A92"/>
    <w:rsid w:val="00DE3DBF"/>
    <w:rsid w:val="00DE44A6"/>
    <w:rsid w:val="00DE6B05"/>
    <w:rsid w:val="00E01505"/>
    <w:rsid w:val="00E03F87"/>
    <w:rsid w:val="00E11A41"/>
    <w:rsid w:val="00E14B36"/>
    <w:rsid w:val="00E15441"/>
    <w:rsid w:val="00E221FA"/>
    <w:rsid w:val="00E224DC"/>
    <w:rsid w:val="00E23BD1"/>
    <w:rsid w:val="00E24256"/>
    <w:rsid w:val="00E2613A"/>
    <w:rsid w:val="00E272EA"/>
    <w:rsid w:val="00E278EA"/>
    <w:rsid w:val="00E336F2"/>
    <w:rsid w:val="00E36254"/>
    <w:rsid w:val="00E37B4A"/>
    <w:rsid w:val="00E37B58"/>
    <w:rsid w:val="00E41E97"/>
    <w:rsid w:val="00E50394"/>
    <w:rsid w:val="00E50D7A"/>
    <w:rsid w:val="00E52FEC"/>
    <w:rsid w:val="00E54857"/>
    <w:rsid w:val="00E55207"/>
    <w:rsid w:val="00E62CFF"/>
    <w:rsid w:val="00E62F6D"/>
    <w:rsid w:val="00E63FE9"/>
    <w:rsid w:val="00E743DE"/>
    <w:rsid w:val="00E74A6C"/>
    <w:rsid w:val="00E74D02"/>
    <w:rsid w:val="00E75E4E"/>
    <w:rsid w:val="00E82A77"/>
    <w:rsid w:val="00E923E9"/>
    <w:rsid w:val="00E93FFE"/>
    <w:rsid w:val="00E95C20"/>
    <w:rsid w:val="00E962C0"/>
    <w:rsid w:val="00EA79C9"/>
    <w:rsid w:val="00EB3DF2"/>
    <w:rsid w:val="00EC16A7"/>
    <w:rsid w:val="00EC1EE8"/>
    <w:rsid w:val="00EC284B"/>
    <w:rsid w:val="00EC2DCF"/>
    <w:rsid w:val="00EE0DC9"/>
    <w:rsid w:val="00EE4167"/>
    <w:rsid w:val="00EF3198"/>
    <w:rsid w:val="00EF3956"/>
    <w:rsid w:val="00F00112"/>
    <w:rsid w:val="00F03C14"/>
    <w:rsid w:val="00F06610"/>
    <w:rsid w:val="00F110C1"/>
    <w:rsid w:val="00F1115D"/>
    <w:rsid w:val="00F11919"/>
    <w:rsid w:val="00F13ADA"/>
    <w:rsid w:val="00F216BA"/>
    <w:rsid w:val="00F22C78"/>
    <w:rsid w:val="00F254C0"/>
    <w:rsid w:val="00F3289B"/>
    <w:rsid w:val="00F33F27"/>
    <w:rsid w:val="00F45A6D"/>
    <w:rsid w:val="00F50362"/>
    <w:rsid w:val="00F51B0F"/>
    <w:rsid w:val="00F5285F"/>
    <w:rsid w:val="00F55F28"/>
    <w:rsid w:val="00F563C3"/>
    <w:rsid w:val="00F61101"/>
    <w:rsid w:val="00F65B23"/>
    <w:rsid w:val="00F66AE1"/>
    <w:rsid w:val="00F67AB2"/>
    <w:rsid w:val="00F7003D"/>
    <w:rsid w:val="00F71F9D"/>
    <w:rsid w:val="00F7370B"/>
    <w:rsid w:val="00F761CE"/>
    <w:rsid w:val="00F76C93"/>
    <w:rsid w:val="00F82BB9"/>
    <w:rsid w:val="00F850A7"/>
    <w:rsid w:val="00F85419"/>
    <w:rsid w:val="00F8787F"/>
    <w:rsid w:val="00F905C8"/>
    <w:rsid w:val="00F9702E"/>
    <w:rsid w:val="00F975AC"/>
    <w:rsid w:val="00FA5628"/>
    <w:rsid w:val="00FB0A66"/>
    <w:rsid w:val="00FB2254"/>
    <w:rsid w:val="00FB4021"/>
    <w:rsid w:val="00FB5B83"/>
    <w:rsid w:val="00FC1860"/>
    <w:rsid w:val="00FC2E3A"/>
    <w:rsid w:val="00FC675C"/>
    <w:rsid w:val="00FD035F"/>
    <w:rsid w:val="00FD0A09"/>
    <w:rsid w:val="00FD3DCB"/>
    <w:rsid w:val="00FE03B6"/>
    <w:rsid w:val="00FE2E90"/>
    <w:rsid w:val="00FF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307B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454CE"/>
    <w:pPr>
      <w:keepNext/>
      <w:widowControl/>
      <w:autoSpaceDE/>
      <w:autoSpaceDN/>
      <w:adjustRightInd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39"/>
    <w:rsid w:val="00BB307B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C454CE"/>
    <w:pPr>
      <w:widowControl/>
      <w:autoSpaceDE/>
      <w:autoSpaceDN/>
      <w:adjustRightInd/>
      <w:jc w:val="both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B814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81424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CF2357"/>
    <w:rPr>
      <w:rFonts w:cs="Times New Roman"/>
      <w:color w:val="0563C1" w:themeColor="hyperlink"/>
      <w:u w:val="single"/>
    </w:rPr>
  </w:style>
  <w:style w:type="paragraph" w:customStyle="1" w:styleId="Style6">
    <w:name w:val="Style6"/>
    <w:basedOn w:val="a"/>
    <w:rsid w:val="00F7003D"/>
    <w:pPr>
      <w:spacing w:line="302" w:lineRule="exact"/>
    </w:pPr>
    <w:rPr>
      <w:sz w:val="24"/>
      <w:szCs w:val="24"/>
    </w:rPr>
  </w:style>
  <w:style w:type="character" w:customStyle="1" w:styleId="FontStyle12">
    <w:name w:val="Font Style12"/>
    <w:rsid w:val="00F7003D"/>
    <w:rPr>
      <w:rFonts w:ascii="Times New Roman" w:hAnsi="Times New Roman"/>
      <w:sz w:val="24"/>
    </w:rPr>
  </w:style>
  <w:style w:type="paragraph" w:customStyle="1" w:styleId="ConsPlusNormal">
    <w:name w:val="ConsPlusNormal"/>
    <w:rsid w:val="00F700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9">
    <w:name w:val="Normal (Web)"/>
    <w:basedOn w:val="a"/>
    <w:uiPriority w:val="99"/>
    <w:semiHidden/>
    <w:unhideWhenUsed/>
    <w:rsid w:val="00F76C93"/>
    <w:pPr>
      <w:autoSpaceDN/>
      <w:adjustRightInd/>
    </w:pPr>
    <w:rPr>
      <w:sz w:val="24"/>
      <w:szCs w:val="24"/>
      <w:lang w:eastAsia="zh-CN"/>
    </w:rPr>
  </w:style>
  <w:style w:type="paragraph" w:styleId="aa">
    <w:name w:val="header"/>
    <w:basedOn w:val="a"/>
    <w:link w:val="ab"/>
    <w:uiPriority w:val="99"/>
    <w:unhideWhenUsed/>
    <w:rsid w:val="002C7F6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2C7F66"/>
    <w:rPr>
      <w:rFonts w:cs="Times New Roman"/>
      <w:sz w:val="20"/>
      <w:szCs w:val="20"/>
      <w:lang w:val="x-none" w:eastAsia="ru-RU"/>
    </w:rPr>
  </w:style>
  <w:style w:type="paragraph" w:styleId="ac">
    <w:name w:val="footer"/>
    <w:basedOn w:val="a"/>
    <w:link w:val="ad"/>
    <w:uiPriority w:val="99"/>
    <w:unhideWhenUsed/>
    <w:rsid w:val="002C7F6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2C7F66"/>
    <w:rPr>
      <w:rFonts w:cs="Times New Roman"/>
      <w:sz w:val="20"/>
      <w:szCs w:val="20"/>
      <w:lang w:val="x-none" w:eastAsia="ru-RU"/>
    </w:rPr>
  </w:style>
  <w:style w:type="paragraph" w:styleId="ae">
    <w:name w:val="No Spacing"/>
    <w:link w:val="af"/>
    <w:uiPriority w:val="1"/>
    <w:qFormat/>
    <w:rsid w:val="00C81616"/>
    <w:pPr>
      <w:spacing w:after="0" w:line="240" w:lineRule="auto"/>
    </w:pPr>
    <w:rPr>
      <w:rFonts w:ascii="Calibri" w:hAnsi="Calibri"/>
      <w:lang w:eastAsia="en-US"/>
    </w:rPr>
  </w:style>
  <w:style w:type="character" w:customStyle="1" w:styleId="af0">
    <w:name w:val="Цветовое выделение"/>
    <w:uiPriority w:val="99"/>
    <w:rsid w:val="00D22BE8"/>
    <w:rPr>
      <w:b/>
      <w:color w:val="26282F"/>
    </w:rPr>
  </w:style>
  <w:style w:type="character" w:customStyle="1" w:styleId="af1">
    <w:name w:val="Гипертекстовая ссылка"/>
    <w:basedOn w:val="af0"/>
    <w:uiPriority w:val="99"/>
    <w:rsid w:val="00D22BE8"/>
    <w:rPr>
      <w:rFonts w:cs="Times New Roman"/>
      <w:b w:val="0"/>
      <w:color w:val="106BBE"/>
    </w:rPr>
  </w:style>
  <w:style w:type="paragraph" w:customStyle="1" w:styleId="af2">
    <w:name w:val="Информация об изменениях"/>
    <w:basedOn w:val="a"/>
    <w:next w:val="a"/>
    <w:uiPriority w:val="99"/>
    <w:rsid w:val="00D22BE8"/>
    <w:pPr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3">
    <w:name w:val="Нормальный (таблица)"/>
    <w:basedOn w:val="a"/>
    <w:next w:val="a"/>
    <w:uiPriority w:val="99"/>
    <w:rsid w:val="00D22BE8"/>
    <w:pPr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4">
    <w:name w:val="Подзаголовок для информации об изменениях"/>
    <w:basedOn w:val="a"/>
    <w:next w:val="a"/>
    <w:uiPriority w:val="99"/>
    <w:rsid w:val="00D22BE8"/>
    <w:pPr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</w:rPr>
  </w:style>
  <w:style w:type="paragraph" w:customStyle="1" w:styleId="af5">
    <w:name w:val="Прижатый влево"/>
    <w:basedOn w:val="a"/>
    <w:next w:val="a"/>
    <w:uiPriority w:val="99"/>
    <w:rsid w:val="00D22BE8"/>
    <w:rPr>
      <w:rFonts w:ascii="Times New Roman CYR" w:eastAsiaTheme="minorEastAsia" w:hAnsi="Times New Roman CYR" w:cs="Times New Roman CYR"/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1C0367"/>
    <w:rPr>
      <w:rFonts w:cs="Times New Roman"/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1C0367"/>
  </w:style>
  <w:style w:type="character" w:customStyle="1" w:styleId="af8">
    <w:name w:val="Текст примечания Знак"/>
    <w:basedOn w:val="a0"/>
    <w:link w:val="af7"/>
    <w:uiPriority w:val="99"/>
    <w:semiHidden/>
    <w:locked/>
    <w:rsid w:val="001C0367"/>
    <w:rPr>
      <w:rFonts w:cs="Times New Roman"/>
      <w:sz w:val="20"/>
      <w:szCs w:val="20"/>
      <w:lang w:val="x-none"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1C036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1C0367"/>
    <w:rPr>
      <w:rFonts w:cs="Times New Roman"/>
      <w:b/>
      <w:bCs/>
      <w:sz w:val="20"/>
      <w:szCs w:val="20"/>
      <w:lang w:val="x-none" w:eastAsia="ru-RU"/>
    </w:rPr>
  </w:style>
  <w:style w:type="character" w:customStyle="1" w:styleId="af">
    <w:name w:val="Без интервала Знак"/>
    <w:link w:val="ae"/>
    <w:uiPriority w:val="1"/>
    <w:locked/>
    <w:rsid w:val="00B03B69"/>
    <w:rPr>
      <w:rFonts w:ascii="Calibri" w:hAnsi="Calibri"/>
      <w:lang w:val="x-none" w:eastAsia="en-US"/>
    </w:rPr>
  </w:style>
  <w:style w:type="paragraph" w:styleId="afb">
    <w:name w:val="List Paragraph"/>
    <w:basedOn w:val="a"/>
    <w:uiPriority w:val="34"/>
    <w:qFormat/>
    <w:rsid w:val="00290778"/>
    <w:pPr>
      <w:widowControl/>
      <w:autoSpaceDE/>
      <w:autoSpaceDN/>
      <w:adjustRightInd/>
      <w:ind w:left="720"/>
      <w:contextualSpacing/>
    </w:pPr>
    <w:rPr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307B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454CE"/>
    <w:pPr>
      <w:keepNext/>
      <w:widowControl/>
      <w:autoSpaceDE/>
      <w:autoSpaceDN/>
      <w:adjustRightInd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39"/>
    <w:rsid w:val="00BB307B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C454CE"/>
    <w:pPr>
      <w:widowControl/>
      <w:autoSpaceDE/>
      <w:autoSpaceDN/>
      <w:adjustRightInd/>
      <w:jc w:val="both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B814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81424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CF2357"/>
    <w:rPr>
      <w:rFonts w:cs="Times New Roman"/>
      <w:color w:val="0563C1" w:themeColor="hyperlink"/>
      <w:u w:val="single"/>
    </w:rPr>
  </w:style>
  <w:style w:type="paragraph" w:customStyle="1" w:styleId="Style6">
    <w:name w:val="Style6"/>
    <w:basedOn w:val="a"/>
    <w:rsid w:val="00F7003D"/>
    <w:pPr>
      <w:spacing w:line="302" w:lineRule="exact"/>
    </w:pPr>
    <w:rPr>
      <w:sz w:val="24"/>
      <w:szCs w:val="24"/>
    </w:rPr>
  </w:style>
  <w:style w:type="character" w:customStyle="1" w:styleId="FontStyle12">
    <w:name w:val="Font Style12"/>
    <w:rsid w:val="00F7003D"/>
    <w:rPr>
      <w:rFonts w:ascii="Times New Roman" w:hAnsi="Times New Roman"/>
      <w:sz w:val="24"/>
    </w:rPr>
  </w:style>
  <w:style w:type="paragraph" w:customStyle="1" w:styleId="ConsPlusNormal">
    <w:name w:val="ConsPlusNormal"/>
    <w:rsid w:val="00F700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9">
    <w:name w:val="Normal (Web)"/>
    <w:basedOn w:val="a"/>
    <w:uiPriority w:val="99"/>
    <w:semiHidden/>
    <w:unhideWhenUsed/>
    <w:rsid w:val="00F76C93"/>
    <w:pPr>
      <w:autoSpaceDN/>
      <w:adjustRightInd/>
    </w:pPr>
    <w:rPr>
      <w:sz w:val="24"/>
      <w:szCs w:val="24"/>
      <w:lang w:eastAsia="zh-CN"/>
    </w:rPr>
  </w:style>
  <w:style w:type="paragraph" w:styleId="aa">
    <w:name w:val="header"/>
    <w:basedOn w:val="a"/>
    <w:link w:val="ab"/>
    <w:uiPriority w:val="99"/>
    <w:unhideWhenUsed/>
    <w:rsid w:val="002C7F6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2C7F66"/>
    <w:rPr>
      <w:rFonts w:cs="Times New Roman"/>
      <w:sz w:val="20"/>
      <w:szCs w:val="20"/>
      <w:lang w:val="x-none" w:eastAsia="ru-RU"/>
    </w:rPr>
  </w:style>
  <w:style w:type="paragraph" w:styleId="ac">
    <w:name w:val="footer"/>
    <w:basedOn w:val="a"/>
    <w:link w:val="ad"/>
    <w:uiPriority w:val="99"/>
    <w:unhideWhenUsed/>
    <w:rsid w:val="002C7F6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2C7F66"/>
    <w:rPr>
      <w:rFonts w:cs="Times New Roman"/>
      <w:sz w:val="20"/>
      <w:szCs w:val="20"/>
      <w:lang w:val="x-none" w:eastAsia="ru-RU"/>
    </w:rPr>
  </w:style>
  <w:style w:type="paragraph" w:styleId="ae">
    <w:name w:val="No Spacing"/>
    <w:link w:val="af"/>
    <w:uiPriority w:val="1"/>
    <w:qFormat/>
    <w:rsid w:val="00C81616"/>
    <w:pPr>
      <w:spacing w:after="0" w:line="240" w:lineRule="auto"/>
    </w:pPr>
    <w:rPr>
      <w:rFonts w:ascii="Calibri" w:hAnsi="Calibri"/>
      <w:lang w:eastAsia="en-US"/>
    </w:rPr>
  </w:style>
  <w:style w:type="character" w:customStyle="1" w:styleId="af0">
    <w:name w:val="Цветовое выделение"/>
    <w:uiPriority w:val="99"/>
    <w:rsid w:val="00D22BE8"/>
    <w:rPr>
      <w:b/>
      <w:color w:val="26282F"/>
    </w:rPr>
  </w:style>
  <w:style w:type="character" w:customStyle="1" w:styleId="af1">
    <w:name w:val="Гипертекстовая ссылка"/>
    <w:basedOn w:val="af0"/>
    <w:uiPriority w:val="99"/>
    <w:rsid w:val="00D22BE8"/>
    <w:rPr>
      <w:rFonts w:cs="Times New Roman"/>
      <w:b w:val="0"/>
      <w:color w:val="106BBE"/>
    </w:rPr>
  </w:style>
  <w:style w:type="paragraph" w:customStyle="1" w:styleId="af2">
    <w:name w:val="Информация об изменениях"/>
    <w:basedOn w:val="a"/>
    <w:next w:val="a"/>
    <w:uiPriority w:val="99"/>
    <w:rsid w:val="00D22BE8"/>
    <w:pPr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3">
    <w:name w:val="Нормальный (таблица)"/>
    <w:basedOn w:val="a"/>
    <w:next w:val="a"/>
    <w:uiPriority w:val="99"/>
    <w:rsid w:val="00D22BE8"/>
    <w:pPr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4">
    <w:name w:val="Подзаголовок для информации об изменениях"/>
    <w:basedOn w:val="a"/>
    <w:next w:val="a"/>
    <w:uiPriority w:val="99"/>
    <w:rsid w:val="00D22BE8"/>
    <w:pPr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</w:rPr>
  </w:style>
  <w:style w:type="paragraph" w:customStyle="1" w:styleId="af5">
    <w:name w:val="Прижатый влево"/>
    <w:basedOn w:val="a"/>
    <w:next w:val="a"/>
    <w:uiPriority w:val="99"/>
    <w:rsid w:val="00D22BE8"/>
    <w:rPr>
      <w:rFonts w:ascii="Times New Roman CYR" w:eastAsiaTheme="minorEastAsia" w:hAnsi="Times New Roman CYR" w:cs="Times New Roman CYR"/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1C0367"/>
    <w:rPr>
      <w:rFonts w:cs="Times New Roman"/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1C0367"/>
  </w:style>
  <w:style w:type="character" w:customStyle="1" w:styleId="af8">
    <w:name w:val="Текст примечания Знак"/>
    <w:basedOn w:val="a0"/>
    <w:link w:val="af7"/>
    <w:uiPriority w:val="99"/>
    <w:semiHidden/>
    <w:locked/>
    <w:rsid w:val="001C0367"/>
    <w:rPr>
      <w:rFonts w:cs="Times New Roman"/>
      <w:sz w:val="20"/>
      <w:szCs w:val="20"/>
      <w:lang w:val="x-none"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1C036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1C0367"/>
    <w:rPr>
      <w:rFonts w:cs="Times New Roman"/>
      <w:b/>
      <w:bCs/>
      <w:sz w:val="20"/>
      <w:szCs w:val="20"/>
      <w:lang w:val="x-none" w:eastAsia="ru-RU"/>
    </w:rPr>
  </w:style>
  <w:style w:type="character" w:customStyle="1" w:styleId="af">
    <w:name w:val="Без интервала Знак"/>
    <w:link w:val="ae"/>
    <w:uiPriority w:val="1"/>
    <w:locked/>
    <w:rsid w:val="00B03B69"/>
    <w:rPr>
      <w:rFonts w:ascii="Calibri" w:hAnsi="Calibri"/>
      <w:lang w:val="x-none" w:eastAsia="en-US"/>
    </w:rPr>
  </w:style>
  <w:style w:type="paragraph" w:styleId="afb">
    <w:name w:val="List Paragraph"/>
    <w:basedOn w:val="a"/>
    <w:uiPriority w:val="34"/>
    <w:qFormat/>
    <w:rsid w:val="00290778"/>
    <w:pPr>
      <w:widowControl/>
      <w:autoSpaceDE/>
      <w:autoSpaceDN/>
      <w:adjustRightInd/>
      <w:ind w:left="720"/>
      <w:contextualSpacing/>
    </w:pPr>
    <w:rPr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101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1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1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1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1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26584589.0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5484&amp;dst=313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8B115-BB0D-48A5-900D-EFB89CE6C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Чǎваш Республики</vt:lpstr>
    </vt:vector>
  </TitlesOfParts>
  <Company>УГОЧС</Company>
  <LinksUpToDate>false</LinksUpToDate>
  <CharactersWithSpaces>5851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Чǎваш Республики</dc:title>
  <dc:creator>Марина М Морякова</dc:creator>
  <cp:lastModifiedBy>gcheb_mashburo2</cp:lastModifiedBy>
  <cp:revision>2</cp:revision>
  <cp:lastPrinted>2026-05-20T05:59:00Z</cp:lastPrinted>
  <dcterms:created xsi:type="dcterms:W3CDTF">2026-06-04T07:59:00Z</dcterms:created>
  <dcterms:modified xsi:type="dcterms:W3CDTF">2026-06-04T07:59:00Z</dcterms:modified>
</cp:coreProperties>
</file>