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AE37B1" w:rsidRPr="00EE4895" w:rsidRDefault="00AE37B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AE37B1" w:rsidRPr="00EE4895" w:rsidRDefault="00AE37B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AE37B1" w:rsidRDefault="00AE37B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AE37B1" w:rsidRPr="00EE4895" w:rsidRDefault="00AE37B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AE37B1" w:rsidRPr="00EE4895" w:rsidRDefault="00AE37B1" w:rsidP="00EE4895">
                            <w:pPr>
                              <w:spacing w:after="0" w:line="240" w:lineRule="auto"/>
                              <w:jc w:val="center"/>
                              <w:rPr>
                                <w:rFonts w:ascii="Arial Cyr Chuv" w:eastAsia="Times New Roman" w:hAnsi="Arial Cyr Chuv" w:cs="Times New Roman"/>
                                <w:lang w:eastAsia="ru-RU"/>
                              </w:rPr>
                            </w:pPr>
                          </w:p>
                          <w:p w14:paraId="0A5F5C73" w14:textId="77777777" w:rsidR="00AE37B1" w:rsidRDefault="00AE37B1"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AE37B1" w:rsidRPr="00EE4895" w:rsidRDefault="00AE37B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AE37B1" w:rsidRPr="00EE4895" w:rsidRDefault="00AE37B1" w:rsidP="00EE4895">
                            <w:pPr>
                              <w:spacing w:after="0" w:line="240" w:lineRule="auto"/>
                              <w:jc w:val="center"/>
                              <w:rPr>
                                <w:rFonts w:ascii="Times New Roman" w:eastAsia="Times New Roman" w:hAnsi="Times New Roman" w:cs="Times New Roman"/>
                                <w:sz w:val="24"/>
                                <w:szCs w:val="20"/>
                                <w:u w:val="single"/>
                                <w:lang w:eastAsia="ru-RU"/>
                              </w:rPr>
                            </w:pPr>
                          </w:p>
                          <w:p w14:paraId="3D41D521" w14:textId="4703BD70" w:rsidR="00AE37B1" w:rsidRPr="00192554" w:rsidRDefault="00AE37B1"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val="en-US" w:eastAsia="ru-RU"/>
                              </w:rPr>
                              <w:t>5</w:t>
                            </w:r>
                            <w:r>
                              <w:rPr>
                                <w:rFonts w:ascii="Times New Roman" w:eastAsia="Times New Roman" w:hAnsi="Times New Roman" w:cs="Times New Roman"/>
                                <w:sz w:val="24"/>
                                <w:szCs w:val="20"/>
                                <w:u w:val="single"/>
                                <w:lang w:eastAsia="ru-RU"/>
                              </w:rPr>
                              <w:t>.</w:t>
                            </w:r>
                            <w:r>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2.202</w:t>
                            </w:r>
                            <w:r>
                              <w:rPr>
                                <w:rFonts w:ascii="Times New Roman" w:eastAsia="Times New Roman" w:hAnsi="Times New Roman" w:cs="Times New Roman"/>
                                <w:sz w:val="24"/>
                                <w:szCs w:val="20"/>
                                <w:u w:val="single"/>
                                <w:lang w:val="en-US" w:eastAsia="ru-RU"/>
                              </w:rPr>
                              <w:t>6</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152</w:t>
                            </w:r>
                          </w:p>
                          <w:p w14:paraId="219A3872" w14:textId="77777777" w:rsidR="00AE37B1" w:rsidRPr="00EE4895" w:rsidRDefault="00AE37B1"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AE37B1" w:rsidRDefault="00AE37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AE37B1" w:rsidRPr="00EE4895" w:rsidRDefault="00AE37B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AE37B1" w:rsidRPr="00EE4895" w:rsidRDefault="00AE37B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AE37B1" w:rsidRDefault="00AE37B1"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AE37B1" w:rsidRPr="00EE4895" w:rsidRDefault="00AE37B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AE37B1" w:rsidRPr="00EE4895" w:rsidRDefault="00AE37B1" w:rsidP="00EE4895">
                      <w:pPr>
                        <w:spacing w:after="0" w:line="240" w:lineRule="auto"/>
                        <w:jc w:val="center"/>
                        <w:rPr>
                          <w:rFonts w:ascii="Arial Cyr Chuv" w:eastAsia="Times New Roman" w:hAnsi="Arial Cyr Chuv" w:cs="Times New Roman"/>
                          <w:lang w:eastAsia="ru-RU"/>
                        </w:rPr>
                      </w:pPr>
                    </w:p>
                    <w:p w14:paraId="0A5F5C73" w14:textId="77777777" w:rsidR="00AE37B1" w:rsidRDefault="00AE37B1"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AE37B1" w:rsidRPr="00EE4895" w:rsidRDefault="00AE37B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AE37B1" w:rsidRPr="00EE4895" w:rsidRDefault="00AE37B1" w:rsidP="00EE4895">
                      <w:pPr>
                        <w:spacing w:after="0" w:line="240" w:lineRule="auto"/>
                        <w:jc w:val="center"/>
                        <w:rPr>
                          <w:rFonts w:ascii="Times New Roman" w:eastAsia="Times New Roman" w:hAnsi="Times New Roman" w:cs="Times New Roman"/>
                          <w:sz w:val="24"/>
                          <w:szCs w:val="20"/>
                          <w:u w:val="single"/>
                          <w:lang w:eastAsia="ru-RU"/>
                        </w:rPr>
                      </w:pPr>
                    </w:p>
                    <w:p w14:paraId="3D41D521" w14:textId="4703BD70" w:rsidR="00AE37B1" w:rsidRPr="00192554" w:rsidRDefault="00AE37B1"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val="en-US" w:eastAsia="ru-RU"/>
                        </w:rPr>
                        <w:t>5</w:t>
                      </w:r>
                      <w:r>
                        <w:rPr>
                          <w:rFonts w:ascii="Times New Roman" w:eastAsia="Times New Roman" w:hAnsi="Times New Roman" w:cs="Times New Roman"/>
                          <w:sz w:val="24"/>
                          <w:szCs w:val="20"/>
                          <w:u w:val="single"/>
                          <w:lang w:eastAsia="ru-RU"/>
                        </w:rPr>
                        <w:t>.</w:t>
                      </w:r>
                      <w:r>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2.202</w:t>
                      </w:r>
                      <w:r>
                        <w:rPr>
                          <w:rFonts w:ascii="Times New Roman" w:eastAsia="Times New Roman" w:hAnsi="Times New Roman" w:cs="Times New Roman"/>
                          <w:sz w:val="24"/>
                          <w:szCs w:val="20"/>
                          <w:u w:val="single"/>
                          <w:lang w:val="en-US" w:eastAsia="ru-RU"/>
                        </w:rPr>
                        <w:t>6</w:t>
                      </w:r>
                      <w:r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152</w:t>
                      </w:r>
                    </w:p>
                    <w:p w14:paraId="219A3872" w14:textId="77777777" w:rsidR="00AE37B1" w:rsidRPr="00EE4895" w:rsidRDefault="00AE37B1"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AE37B1" w:rsidRDefault="00AE37B1"/>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AE37B1" w:rsidRDefault="00AE37B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AE37B1" w:rsidRPr="00EE4895" w:rsidRDefault="00AE37B1"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AE37B1" w:rsidRDefault="00AE37B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AE37B1" w:rsidRPr="00EE4895" w:rsidRDefault="00AE37B1" w:rsidP="00EE4895">
                            <w:pPr>
                              <w:spacing w:after="0" w:line="240" w:lineRule="auto"/>
                              <w:jc w:val="center"/>
                              <w:rPr>
                                <w:rFonts w:ascii="Times New Roman" w:eastAsia="Times New Roman" w:hAnsi="Times New Roman" w:cs="Times New Roman"/>
                                <w:b/>
                                <w:lang w:val="x-none" w:eastAsia="x-none"/>
                              </w:rPr>
                            </w:pPr>
                          </w:p>
                          <w:p w14:paraId="7FEBD9BF" w14:textId="77777777" w:rsidR="00AE37B1" w:rsidRPr="00EE4895" w:rsidRDefault="00AE37B1"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AE37B1" w:rsidRPr="00EE4895" w:rsidRDefault="00AE37B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AE37B1" w:rsidRPr="00EE4895" w:rsidRDefault="00AE37B1" w:rsidP="00EE4895">
                            <w:pPr>
                              <w:spacing w:after="0" w:line="240" w:lineRule="auto"/>
                              <w:jc w:val="center"/>
                              <w:rPr>
                                <w:rFonts w:ascii="Arial Cyr Chuv" w:eastAsia="Times New Roman" w:hAnsi="Arial Cyr Chuv" w:cs="Times New Roman"/>
                                <w:b/>
                                <w:sz w:val="24"/>
                                <w:szCs w:val="20"/>
                                <w:lang w:eastAsia="ru-RU"/>
                              </w:rPr>
                            </w:pPr>
                          </w:p>
                          <w:p w14:paraId="6A0784FB" w14:textId="62B9C818" w:rsidR="00AE37B1" w:rsidRPr="00EE4895" w:rsidRDefault="00AE37B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val="en-US" w:eastAsia="ru-RU"/>
                              </w:rPr>
                              <w:t>5</w:t>
                            </w:r>
                            <w:r>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2.202</w:t>
                            </w:r>
                            <w:r>
                              <w:rPr>
                                <w:rFonts w:ascii="Times New Roman" w:eastAsia="Times New Roman" w:hAnsi="Times New Roman" w:cs="Times New Roman"/>
                                <w:sz w:val="24"/>
                                <w:szCs w:val="24"/>
                                <w:u w:val="single"/>
                                <w:lang w:val="en-US" w:eastAsia="ru-RU"/>
                              </w:rPr>
                              <w:t>6</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152  </w:t>
                            </w:r>
                            <w:r w:rsidRPr="00EE4895">
                              <w:rPr>
                                <w:rFonts w:ascii="Times New Roman" w:eastAsia="Times New Roman" w:hAnsi="Times New Roman" w:cs="Times New Roman"/>
                                <w:sz w:val="24"/>
                                <w:szCs w:val="24"/>
                                <w:u w:val="single"/>
                                <w:lang w:eastAsia="ru-RU"/>
                              </w:rPr>
                              <w:t xml:space="preserve">№           </w:t>
                            </w:r>
                          </w:p>
                          <w:p w14:paraId="3D8572F7" w14:textId="77777777" w:rsidR="00AE37B1" w:rsidRDefault="00AE37B1"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AE37B1" w:rsidRDefault="00AE37B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AE37B1" w:rsidRPr="00EE4895" w:rsidRDefault="00AE37B1"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AE37B1" w:rsidRDefault="00AE37B1"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AE37B1" w:rsidRPr="00EE4895" w:rsidRDefault="00AE37B1" w:rsidP="00EE4895">
                      <w:pPr>
                        <w:spacing w:after="0" w:line="240" w:lineRule="auto"/>
                        <w:jc w:val="center"/>
                        <w:rPr>
                          <w:rFonts w:ascii="Times New Roman" w:eastAsia="Times New Roman" w:hAnsi="Times New Roman" w:cs="Times New Roman"/>
                          <w:b/>
                          <w:lang w:val="x-none" w:eastAsia="x-none"/>
                        </w:rPr>
                      </w:pPr>
                    </w:p>
                    <w:p w14:paraId="7FEBD9BF" w14:textId="77777777" w:rsidR="00AE37B1" w:rsidRPr="00EE4895" w:rsidRDefault="00AE37B1"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AE37B1" w:rsidRPr="00EE4895" w:rsidRDefault="00AE37B1"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AE37B1" w:rsidRPr="00EE4895" w:rsidRDefault="00AE37B1" w:rsidP="00EE4895">
                      <w:pPr>
                        <w:spacing w:after="0" w:line="240" w:lineRule="auto"/>
                        <w:jc w:val="center"/>
                        <w:rPr>
                          <w:rFonts w:ascii="Arial Cyr Chuv" w:eastAsia="Times New Roman" w:hAnsi="Arial Cyr Chuv" w:cs="Times New Roman"/>
                          <w:b/>
                          <w:sz w:val="24"/>
                          <w:szCs w:val="20"/>
                          <w:lang w:eastAsia="ru-RU"/>
                        </w:rPr>
                      </w:pPr>
                    </w:p>
                    <w:p w14:paraId="6A0784FB" w14:textId="62B9C818" w:rsidR="00AE37B1" w:rsidRPr="00EE4895" w:rsidRDefault="00AE37B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val="en-US" w:eastAsia="ru-RU"/>
                        </w:rPr>
                        <w:t>5</w:t>
                      </w:r>
                      <w:r>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2.202</w:t>
                      </w:r>
                      <w:r>
                        <w:rPr>
                          <w:rFonts w:ascii="Times New Roman" w:eastAsia="Times New Roman" w:hAnsi="Times New Roman" w:cs="Times New Roman"/>
                          <w:sz w:val="24"/>
                          <w:szCs w:val="24"/>
                          <w:u w:val="single"/>
                          <w:lang w:val="en-US" w:eastAsia="ru-RU"/>
                        </w:rPr>
                        <w:t>6</w:t>
                      </w:r>
                      <w:r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152  </w:t>
                      </w:r>
                      <w:r w:rsidRPr="00EE4895">
                        <w:rPr>
                          <w:rFonts w:ascii="Times New Roman" w:eastAsia="Times New Roman" w:hAnsi="Times New Roman" w:cs="Times New Roman"/>
                          <w:sz w:val="24"/>
                          <w:szCs w:val="24"/>
                          <w:u w:val="single"/>
                          <w:lang w:eastAsia="ru-RU"/>
                        </w:rPr>
                        <w:t xml:space="preserve">№           </w:t>
                      </w:r>
                    </w:p>
                    <w:p w14:paraId="3D8572F7" w14:textId="77777777" w:rsidR="00AE37B1" w:rsidRDefault="00AE37B1"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AE37B1" w:rsidRDefault="00AE37B1">
                            <w:r w:rsidRPr="00EE4895">
                              <w:rPr>
                                <w:noProof/>
                                <w:lang w:eastAsia="ru-RU"/>
                              </w:rPr>
                              <w:drawing>
                                <wp:inline distT="0" distB="0" distL="0" distR="0" wp14:anchorId="0AE425A5" wp14:editId="6D84EC34">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AE37B1" w:rsidRDefault="00AE37B1">
                      <w:r w:rsidRPr="00EE4895">
                        <w:rPr>
                          <w:noProof/>
                          <w:lang w:eastAsia="ru-RU"/>
                        </w:rPr>
                        <w:drawing>
                          <wp:inline distT="0" distB="0" distL="0" distR="0" wp14:anchorId="0AE425A5" wp14:editId="6D84EC34">
                            <wp:extent cx="603250" cy="61047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E4CFAEE" w14:textId="77777777" w:rsidR="0041468E" w:rsidRDefault="0041468E" w:rsidP="00785731">
      <w:pPr>
        <w:spacing w:after="0" w:line="240" w:lineRule="auto"/>
        <w:ind w:firstLine="709"/>
        <w:jc w:val="both"/>
        <w:rPr>
          <w:rFonts w:ascii="Times New Roman" w:hAnsi="Times New Roman" w:cs="Times New Roman"/>
          <w:sz w:val="24"/>
          <w:szCs w:val="24"/>
        </w:rPr>
      </w:pPr>
    </w:p>
    <w:p w14:paraId="07A7CD16" w14:textId="77777777" w:rsidR="00AE37B1" w:rsidRDefault="00AE37B1" w:rsidP="00AE37B1">
      <w:pPr>
        <w:spacing w:after="0" w:line="240" w:lineRule="auto"/>
        <w:ind w:right="4819"/>
        <w:jc w:val="both"/>
        <w:rPr>
          <w:rFonts w:ascii="Times New Roman" w:hAnsi="Times New Roman" w:cs="Times New Roman"/>
          <w:sz w:val="24"/>
          <w:szCs w:val="24"/>
        </w:rPr>
      </w:pPr>
    </w:p>
    <w:p w14:paraId="6DBFE536" w14:textId="77777777" w:rsidR="00AE37B1" w:rsidRPr="00AE37B1" w:rsidRDefault="00AE37B1" w:rsidP="00AE37B1">
      <w:pPr>
        <w:spacing w:after="0" w:line="240" w:lineRule="auto"/>
        <w:ind w:right="4819"/>
        <w:jc w:val="both"/>
        <w:rPr>
          <w:rFonts w:ascii="Times New Roman" w:hAnsi="Times New Roman" w:cs="Times New Roman"/>
          <w:sz w:val="24"/>
          <w:szCs w:val="24"/>
        </w:rPr>
      </w:pPr>
      <w:r w:rsidRPr="00AE37B1">
        <w:rPr>
          <w:rFonts w:ascii="Times New Roman" w:hAnsi="Times New Roman" w:cs="Times New Roman"/>
          <w:sz w:val="24"/>
          <w:szCs w:val="24"/>
        </w:rPr>
        <w:t xml:space="preserve">О внесении изменений в постановление администрации </w:t>
      </w:r>
      <w:proofErr w:type="spellStart"/>
      <w:r w:rsidRPr="00AE37B1">
        <w:rPr>
          <w:rFonts w:ascii="Times New Roman" w:hAnsi="Times New Roman" w:cs="Times New Roman"/>
          <w:sz w:val="24"/>
          <w:szCs w:val="24"/>
        </w:rPr>
        <w:t>Урмарского</w:t>
      </w:r>
      <w:proofErr w:type="spellEnd"/>
      <w:r w:rsidRPr="00AE37B1">
        <w:rPr>
          <w:rFonts w:ascii="Times New Roman" w:hAnsi="Times New Roman" w:cs="Times New Roman"/>
          <w:sz w:val="24"/>
          <w:szCs w:val="24"/>
        </w:rPr>
        <w:t xml:space="preserve"> муниципального округа Чувашской Республики от 26.02.2025  № 349 «О муниципальной программе  «Управление общественными финансами и  муниципальным долгом»</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6"/>
      </w:tblGrid>
      <w:tr w:rsidR="00AE37B1" w:rsidRPr="00AE37B1" w14:paraId="428619DE" w14:textId="77777777" w:rsidTr="00AE37B1">
        <w:tc>
          <w:tcPr>
            <w:tcW w:w="3996" w:type="dxa"/>
            <w:tcBorders>
              <w:top w:val="nil"/>
              <w:left w:val="nil"/>
              <w:bottom w:val="nil"/>
              <w:right w:val="nil"/>
            </w:tcBorders>
          </w:tcPr>
          <w:p w14:paraId="75C931BD" w14:textId="77777777" w:rsidR="00AE37B1" w:rsidRPr="00AE37B1" w:rsidRDefault="00AE37B1" w:rsidP="00AE37B1">
            <w:pPr>
              <w:spacing w:after="0" w:line="240" w:lineRule="auto"/>
              <w:jc w:val="both"/>
              <w:rPr>
                <w:rFonts w:ascii="Times New Roman" w:hAnsi="Times New Roman" w:cs="Times New Roman"/>
                <w:sz w:val="24"/>
                <w:szCs w:val="24"/>
              </w:rPr>
            </w:pPr>
          </w:p>
        </w:tc>
      </w:tr>
    </w:tbl>
    <w:p w14:paraId="2D9B3D61" w14:textId="77777777" w:rsidR="00AE37B1" w:rsidRPr="00AE37B1" w:rsidRDefault="00AE37B1" w:rsidP="00AE37B1">
      <w:pPr>
        <w:spacing w:after="0" w:line="240" w:lineRule="auto"/>
        <w:rPr>
          <w:rFonts w:ascii="Times New Roman" w:hAnsi="Times New Roman" w:cs="Times New Roman"/>
          <w:b/>
          <w:sz w:val="24"/>
          <w:szCs w:val="24"/>
        </w:rPr>
      </w:pPr>
    </w:p>
    <w:p w14:paraId="378E8303"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7144DC95" w14:textId="77777777" w:rsidR="00AE37B1" w:rsidRPr="00AE37B1" w:rsidRDefault="00AE37B1" w:rsidP="00AE37B1">
      <w:pPr>
        <w:spacing w:after="0"/>
        <w:jc w:val="both"/>
        <w:rPr>
          <w:rFonts w:ascii="Times New Roman" w:hAnsi="Times New Roman"/>
          <w:sz w:val="20"/>
          <w:szCs w:val="20"/>
        </w:rPr>
      </w:pPr>
    </w:p>
    <w:p w14:paraId="79CF3FCE" w14:textId="1E3C30FD" w:rsidR="00AE37B1" w:rsidRPr="00AE37B1" w:rsidRDefault="00AE37B1" w:rsidP="00AE37B1">
      <w:pPr>
        <w:spacing w:line="240" w:lineRule="auto"/>
        <w:ind w:firstLine="540"/>
        <w:jc w:val="both"/>
        <w:rPr>
          <w:rFonts w:ascii="Times New Roman" w:hAnsi="Times New Roman"/>
          <w:sz w:val="20"/>
          <w:szCs w:val="20"/>
        </w:rPr>
      </w:pPr>
      <w:r w:rsidRPr="00AE37B1">
        <w:rPr>
          <w:rFonts w:ascii="Times New Roman" w:hAnsi="Times New Roman"/>
          <w:sz w:val="24"/>
          <w:szCs w:val="24"/>
        </w:rPr>
        <w:t xml:space="preserve">В соответствии с Бюджетным кодексом Российской Федерации, </w:t>
      </w:r>
      <w:r w:rsidRPr="00AE37B1">
        <w:rPr>
          <w:rFonts w:ascii="Times New Roman" w:eastAsia="Times New Roman" w:hAnsi="Times New Roman"/>
          <w:sz w:val="24"/>
          <w:szCs w:val="24"/>
          <w:lang w:eastAsia="ru-RU"/>
        </w:rPr>
        <w:t xml:space="preserve">в целях повышения бюджетного потенциала, устойчивости и сбалансированности системы общественных финансов в </w:t>
      </w:r>
      <w:proofErr w:type="spellStart"/>
      <w:r w:rsidRPr="00AE37B1">
        <w:rPr>
          <w:rFonts w:ascii="Times New Roman" w:eastAsia="Times New Roman" w:hAnsi="Times New Roman"/>
          <w:sz w:val="24"/>
          <w:szCs w:val="24"/>
          <w:lang w:eastAsia="ru-RU"/>
        </w:rPr>
        <w:t>Урмарском</w:t>
      </w:r>
      <w:proofErr w:type="spellEnd"/>
      <w:r w:rsidRPr="00AE37B1">
        <w:rPr>
          <w:rFonts w:ascii="Times New Roman" w:eastAsia="Times New Roman" w:hAnsi="Times New Roman"/>
          <w:sz w:val="24"/>
          <w:szCs w:val="24"/>
          <w:lang w:eastAsia="ru-RU"/>
        </w:rPr>
        <w:t xml:space="preserve"> муниципальном округе Чувашской Республики</w:t>
      </w:r>
      <w:r>
        <w:rPr>
          <w:rFonts w:ascii="Times New Roman" w:eastAsia="Times New Roman" w:hAnsi="Times New Roman"/>
          <w:sz w:val="24"/>
          <w:szCs w:val="24"/>
          <w:lang w:eastAsia="ru-RU"/>
        </w:rPr>
        <w:t>,</w:t>
      </w:r>
      <w:r w:rsidRPr="00AE37B1">
        <w:rPr>
          <w:rFonts w:ascii="Times New Roman" w:eastAsia="Times New Roman" w:hAnsi="Times New Roman"/>
          <w:sz w:val="24"/>
          <w:szCs w:val="24"/>
          <w:lang w:eastAsia="ru-RU"/>
        </w:rPr>
        <w:t xml:space="preserve"> </w:t>
      </w:r>
      <w:r w:rsidRPr="00AE37B1">
        <w:rPr>
          <w:rFonts w:ascii="Times New Roman" w:hAnsi="Times New Roman"/>
          <w:sz w:val="24"/>
          <w:szCs w:val="24"/>
        </w:rPr>
        <w:t xml:space="preserve">администрация </w:t>
      </w:r>
      <w:proofErr w:type="spellStart"/>
      <w:r w:rsidRPr="00AE37B1">
        <w:rPr>
          <w:rFonts w:ascii="Times New Roman" w:hAnsi="Times New Roman"/>
          <w:sz w:val="24"/>
          <w:szCs w:val="24"/>
        </w:rPr>
        <w:t>Урмарского</w:t>
      </w:r>
      <w:proofErr w:type="spellEnd"/>
      <w:r w:rsidRPr="00AE37B1">
        <w:rPr>
          <w:rFonts w:ascii="Times New Roman" w:hAnsi="Times New Roman"/>
          <w:sz w:val="24"/>
          <w:szCs w:val="24"/>
        </w:rPr>
        <w:t xml:space="preserve"> муниципального округа  Чувашской Республики </w:t>
      </w:r>
      <w:proofErr w:type="gramStart"/>
      <w:r w:rsidRPr="00AE37B1">
        <w:rPr>
          <w:rFonts w:ascii="Times New Roman" w:hAnsi="Times New Roman"/>
          <w:sz w:val="24"/>
          <w:szCs w:val="24"/>
        </w:rPr>
        <w:t>п</w:t>
      </w:r>
      <w:proofErr w:type="gramEnd"/>
      <w:r w:rsidRPr="00AE37B1">
        <w:rPr>
          <w:rFonts w:ascii="Times New Roman" w:hAnsi="Times New Roman"/>
          <w:sz w:val="24"/>
          <w:szCs w:val="24"/>
        </w:rPr>
        <w:t xml:space="preserve"> о с т а н о в л я е т:</w:t>
      </w:r>
    </w:p>
    <w:p w14:paraId="1ECFAF75" w14:textId="77777777" w:rsidR="00AE37B1" w:rsidRPr="00AE37B1" w:rsidRDefault="00AE37B1" w:rsidP="00AE37B1">
      <w:pPr>
        <w:suppressAutoHyphens/>
        <w:spacing w:after="0" w:line="240" w:lineRule="auto"/>
        <w:ind w:firstLine="567"/>
        <w:jc w:val="both"/>
        <w:rPr>
          <w:rFonts w:ascii="Times New Roman" w:eastAsia="Times New Roman" w:hAnsi="Times New Roman" w:cs="Times New Roman"/>
          <w:kern w:val="1"/>
          <w:sz w:val="24"/>
          <w:szCs w:val="24"/>
          <w:lang w:eastAsia="ar-SA"/>
        </w:rPr>
      </w:pPr>
      <w:r w:rsidRPr="00AE37B1">
        <w:rPr>
          <w:rFonts w:ascii="Times New Roman" w:eastAsia="Times New Roman" w:hAnsi="Times New Roman" w:cs="Times New Roman"/>
          <w:kern w:val="1"/>
          <w:sz w:val="24"/>
          <w:szCs w:val="24"/>
          <w:lang w:eastAsia="ar-SA"/>
        </w:rPr>
        <w:t>1.</w:t>
      </w:r>
      <w:r w:rsidRPr="00AE37B1">
        <w:rPr>
          <w:rFonts w:ascii="Times New Roman" w:eastAsia="Times New Roman" w:hAnsi="Times New Roman" w:cs="Times New Roman"/>
          <w:kern w:val="1"/>
          <w:sz w:val="24"/>
          <w:szCs w:val="24"/>
          <w:lang w:val="en-US" w:eastAsia="ar-SA"/>
        </w:rPr>
        <w:t> </w:t>
      </w:r>
      <w:r w:rsidRPr="00AE37B1">
        <w:rPr>
          <w:rFonts w:ascii="Times New Roman" w:eastAsia="Times New Roman" w:hAnsi="Times New Roman" w:cs="Times New Roman"/>
          <w:kern w:val="1"/>
          <w:sz w:val="24"/>
          <w:szCs w:val="24"/>
          <w:lang w:eastAsia="ar-SA"/>
        </w:rPr>
        <w:t xml:space="preserve"> Внести в постановление администрации </w:t>
      </w:r>
      <w:proofErr w:type="spellStart"/>
      <w:r w:rsidRPr="00AE37B1">
        <w:rPr>
          <w:rFonts w:ascii="Times New Roman" w:eastAsia="Times New Roman" w:hAnsi="Times New Roman" w:cs="Times New Roman"/>
          <w:kern w:val="1"/>
          <w:sz w:val="24"/>
          <w:szCs w:val="24"/>
          <w:lang w:eastAsia="ar-SA"/>
        </w:rPr>
        <w:t>Урмарского</w:t>
      </w:r>
      <w:proofErr w:type="spellEnd"/>
      <w:r w:rsidRPr="00AE37B1">
        <w:rPr>
          <w:rFonts w:ascii="Times New Roman" w:eastAsia="Times New Roman" w:hAnsi="Times New Roman" w:cs="Times New Roman"/>
          <w:kern w:val="1"/>
          <w:sz w:val="24"/>
          <w:szCs w:val="24"/>
          <w:lang w:eastAsia="ar-SA"/>
        </w:rPr>
        <w:t xml:space="preserve"> муниципального округа Чувашской Республики от 26 февраля  2025 года № 349  «О  муниципальной программе  «Управление общественными финансами и муниципальным долгом»  (далее - постановление) следующие изменения:</w:t>
      </w:r>
    </w:p>
    <w:p w14:paraId="208AEB74" w14:textId="77777777" w:rsidR="00AE37B1" w:rsidRPr="00AE37B1" w:rsidRDefault="00AE37B1" w:rsidP="00AE37B1">
      <w:pPr>
        <w:numPr>
          <w:ilvl w:val="0"/>
          <w:numId w:val="32"/>
        </w:numPr>
        <w:spacing w:after="0" w:line="240" w:lineRule="auto"/>
        <w:ind w:left="0" w:firstLine="567"/>
        <w:jc w:val="both"/>
        <w:rPr>
          <w:rFonts w:ascii="Times New Roman" w:eastAsia="Times New Roman" w:hAnsi="Times New Roman" w:cs="Times New Roman"/>
          <w:kern w:val="1"/>
          <w:sz w:val="24"/>
          <w:szCs w:val="24"/>
          <w:lang w:eastAsia="ar-SA"/>
        </w:rPr>
      </w:pPr>
      <w:r w:rsidRPr="00AE37B1">
        <w:rPr>
          <w:rFonts w:ascii="Times New Roman" w:eastAsia="Times New Roman" w:hAnsi="Times New Roman" w:cs="Times New Roman"/>
          <w:kern w:val="1"/>
          <w:sz w:val="24"/>
          <w:szCs w:val="24"/>
          <w:lang w:eastAsia="ar-SA"/>
        </w:rPr>
        <w:t xml:space="preserve"> В паспорте муниципальной программы «Муниципальная программа «Управление общественными финансами и муниципальным долгом» (далее – Муниципальная программа):</w:t>
      </w:r>
    </w:p>
    <w:p w14:paraId="0C7793B7" w14:textId="77777777" w:rsidR="00AE37B1" w:rsidRPr="00AE37B1" w:rsidRDefault="00AE37B1" w:rsidP="00AE37B1">
      <w:pPr>
        <w:suppressAutoHyphens/>
        <w:spacing w:after="0" w:line="240" w:lineRule="auto"/>
        <w:ind w:firstLine="567"/>
        <w:jc w:val="both"/>
        <w:rPr>
          <w:rFonts w:ascii="Times New Roman" w:eastAsia="Times New Roman" w:hAnsi="Times New Roman" w:cs="Times New Roman"/>
          <w:kern w:val="1"/>
          <w:sz w:val="24"/>
          <w:szCs w:val="24"/>
          <w:lang w:eastAsia="ar-SA"/>
        </w:rPr>
      </w:pPr>
      <w:r w:rsidRPr="00AE37B1">
        <w:rPr>
          <w:rFonts w:ascii="Times New Roman" w:eastAsia="Times New Roman" w:hAnsi="Times New Roman" w:cs="Times New Roman"/>
          <w:kern w:val="1"/>
          <w:sz w:val="24"/>
          <w:szCs w:val="24"/>
          <w:lang w:eastAsia="ar-SA"/>
        </w:rPr>
        <w:t>в разделе 1:</w:t>
      </w:r>
    </w:p>
    <w:p w14:paraId="626A8D66" w14:textId="77777777" w:rsidR="00AE37B1" w:rsidRPr="00AE37B1" w:rsidRDefault="00AE37B1" w:rsidP="00AE37B1">
      <w:pPr>
        <w:suppressAutoHyphens/>
        <w:spacing w:after="0" w:line="240" w:lineRule="auto"/>
        <w:ind w:firstLine="567"/>
        <w:jc w:val="both"/>
        <w:rPr>
          <w:rFonts w:ascii="Times New Roman" w:eastAsia="Times New Roman" w:hAnsi="Times New Roman" w:cs="Times New Roman"/>
          <w:kern w:val="1"/>
          <w:sz w:val="24"/>
          <w:szCs w:val="24"/>
          <w:lang w:eastAsia="ar-SA"/>
        </w:rPr>
      </w:pPr>
      <w:r w:rsidRPr="00AE37B1">
        <w:rPr>
          <w:rFonts w:ascii="Times New Roman" w:eastAsia="Times New Roman" w:hAnsi="Times New Roman" w:cs="Times New Roman"/>
          <w:kern w:val="1"/>
          <w:sz w:val="24"/>
          <w:szCs w:val="24"/>
          <w:lang w:eastAsia="ar-SA"/>
        </w:rPr>
        <w:t xml:space="preserve">позицию «Объемы </w:t>
      </w:r>
      <w:r w:rsidRPr="00AE37B1">
        <w:rPr>
          <w:rFonts w:ascii="Times New Roman" w:eastAsia="Times New Roman" w:hAnsi="Times New Roman" w:cs="Times New Roman"/>
          <w:color w:val="000000"/>
          <w:kern w:val="1"/>
          <w:sz w:val="24"/>
          <w:szCs w:val="24"/>
          <w:lang w:eastAsia="ar-SA"/>
        </w:rPr>
        <w:t>финансового обеспечения за весь период реализации и с разбивкой по годам реализации</w:t>
      </w:r>
      <w:r w:rsidRPr="00AE37B1">
        <w:rPr>
          <w:rFonts w:ascii="Times New Roman" w:eastAsia="Times New Roman" w:hAnsi="Times New Roman" w:cs="Times New Roman"/>
          <w:kern w:val="1"/>
          <w:sz w:val="24"/>
          <w:szCs w:val="24"/>
          <w:lang w:eastAsia="ar-SA"/>
        </w:rPr>
        <w:t>» изложить в следующей редакции:</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50"/>
        <w:gridCol w:w="5886"/>
      </w:tblGrid>
      <w:tr w:rsidR="00AE37B1" w:rsidRPr="00AE37B1" w14:paraId="7A4D6EFD" w14:textId="77777777" w:rsidTr="00AE37B1">
        <w:tc>
          <w:tcPr>
            <w:tcW w:w="1941" w:type="pct"/>
          </w:tcPr>
          <w:p w14:paraId="2CBF6B8E" w14:textId="77777777" w:rsidR="00AE37B1" w:rsidRPr="00AE37B1" w:rsidRDefault="00AE37B1" w:rsidP="00AE37B1">
            <w:pPr>
              <w:widowControl w:val="0"/>
              <w:autoSpaceDE w:val="0"/>
              <w:autoSpaceDN w:val="0"/>
              <w:spacing w:after="0" w:line="240" w:lineRule="auto"/>
              <w:rPr>
                <w:rFonts w:ascii="Times New Roman" w:hAnsi="Times New Roman"/>
                <w:sz w:val="24"/>
                <w:szCs w:val="24"/>
              </w:rPr>
            </w:pPr>
            <w:r w:rsidRPr="00AE37B1">
              <w:rPr>
                <w:rFonts w:ascii="Times New Roman" w:hAnsi="Times New Roman"/>
                <w:sz w:val="24"/>
                <w:szCs w:val="24"/>
              </w:rPr>
              <w:t>«Объемы финансового обеспечения за весь период реализации и с разбивкой по годам реализации</w:t>
            </w:r>
          </w:p>
        </w:tc>
        <w:tc>
          <w:tcPr>
            <w:tcW w:w="2969" w:type="pct"/>
          </w:tcPr>
          <w:p w14:paraId="468DF6D6" w14:textId="77777777" w:rsidR="00AE37B1" w:rsidRPr="00AE37B1" w:rsidRDefault="00AE37B1" w:rsidP="00AE37B1">
            <w:pPr>
              <w:widowControl w:val="0"/>
              <w:autoSpaceDE w:val="0"/>
              <w:autoSpaceDN w:val="0"/>
              <w:spacing w:after="0" w:line="240" w:lineRule="auto"/>
              <w:jc w:val="both"/>
              <w:rPr>
                <w:rFonts w:ascii="Times New Roman" w:hAnsi="Times New Roman"/>
                <w:sz w:val="24"/>
                <w:szCs w:val="24"/>
              </w:rPr>
            </w:pPr>
            <w:r w:rsidRPr="00AE37B1">
              <w:rPr>
                <w:rFonts w:ascii="Times New Roman" w:hAnsi="Times New Roman"/>
                <w:sz w:val="24"/>
                <w:szCs w:val="24"/>
              </w:rPr>
              <w:t>прогнозируемый объем финансирования муниципальной программы в 2025-2035 годах составляет 292 792,5 тыс. рублей, в том числе</w:t>
            </w:r>
          </w:p>
          <w:p w14:paraId="4F4337D3" w14:textId="77777777" w:rsidR="00AE37B1" w:rsidRPr="00AE37B1" w:rsidRDefault="00AE37B1" w:rsidP="00AE37B1">
            <w:pPr>
              <w:widowControl w:val="0"/>
              <w:autoSpaceDE w:val="0"/>
              <w:autoSpaceDN w:val="0"/>
              <w:spacing w:after="0" w:line="240" w:lineRule="auto"/>
              <w:jc w:val="both"/>
              <w:rPr>
                <w:rFonts w:ascii="Times New Roman" w:hAnsi="Times New Roman"/>
                <w:sz w:val="24"/>
                <w:szCs w:val="24"/>
              </w:rPr>
            </w:pPr>
            <w:r w:rsidRPr="00AE37B1">
              <w:rPr>
                <w:rFonts w:ascii="Times New Roman" w:hAnsi="Times New Roman"/>
                <w:sz w:val="24"/>
                <w:szCs w:val="24"/>
              </w:rPr>
              <w:t>в 2025 году – 51 646,3 тыс. рублей;</w:t>
            </w:r>
          </w:p>
          <w:p w14:paraId="60C16973" w14:textId="77777777" w:rsidR="00AE37B1" w:rsidRPr="00AE37B1" w:rsidRDefault="00AE37B1" w:rsidP="00AE37B1">
            <w:pPr>
              <w:widowControl w:val="0"/>
              <w:autoSpaceDE w:val="0"/>
              <w:autoSpaceDN w:val="0"/>
              <w:spacing w:after="0" w:line="240" w:lineRule="auto"/>
              <w:jc w:val="both"/>
              <w:rPr>
                <w:rFonts w:ascii="Times New Roman" w:hAnsi="Times New Roman"/>
                <w:sz w:val="24"/>
                <w:szCs w:val="24"/>
              </w:rPr>
            </w:pPr>
            <w:r w:rsidRPr="00AE37B1">
              <w:rPr>
                <w:rFonts w:ascii="Times New Roman" w:hAnsi="Times New Roman"/>
                <w:sz w:val="24"/>
                <w:szCs w:val="24"/>
              </w:rPr>
              <w:t>в 2026 году – 25 851,9 тыс. рублей;</w:t>
            </w:r>
          </w:p>
          <w:p w14:paraId="76F74BC6" w14:textId="77777777" w:rsidR="00AE37B1" w:rsidRPr="00AE37B1" w:rsidRDefault="00AE37B1" w:rsidP="00AE37B1">
            <w:pPr>
              <w:widowControl w:val="0"/>
              <w:autoSpaceDE w:val="0"/>
              <w:autoSpaceDN w:val="0"/>
              <w:spacing w:after="0" w:line="240" w:lineRule="auto"/>
              <w:jc w:val="both"/>
              <w:rPr>
                <w:rFonts w:ascii="Times New Roman" w:hAnsi="Times New Roman"/>
                <w:sz w:val="24"/>
                <w:szCs w:val="24"/>
              </w:rPr>
            </w:pPr>
            <w:r w:rsidRPr="00AE37B1">
              <w:rPr>
                <w:rFonts w:ascii="Times New Roman" w:hAnsi="Times New Roman"/>
                <w:sz w:val="24"/>
                <w:szCs w:val="24"/>
              </w:rPr>
              <w:t>в 2027 году – 27 181,5 тыс. рублей;</w:t>
            </w:r>
          </w:p>
          <w:p w14:paraId="0822D375" w14:textId="77777777" w:rsidR="00AE37B1" w:rsidRPr="00AE37B1" w:rsidRDefault="00AE37B1" w:rsidP="00AE37B1">
            <w:pPr>
              <w:widowControl w:val="0"/>
              <w:autoSpaceDE w:val="0"/>
              <w:autoSpaceDN w:val="0"/>
              <w:spacing w:after="0" w:line="240" w:lineRule="auto"/>
              <w:jc w:val="both"/>
              <w:rPr>
                <w:rFonts w:ascii="Times New Roman" w:hAnsi="Times New Roman"/>
                <w:sz w:val="24"/>
                <w:szCs w:val="24"/>
              </w:rPr>
            </w:pPr>
            <w:r w:rsidRPr="00AE37B1">
              <w:rPr>
                <w:rFonts w:ascii="Times New Roman" w:hAnsi="Times New Roman"/>
                <w:sz w:val="24"/>
                <w:szCs w:val="24"/>
              </w:rPr>
              <w:t>в 2028 - 2030 годах – 70 542,3 тыс. рублей;</w:t>
            </w:r>
          </w:p>
          <w:p w14:paraId="3B16F1F7" w14:textId="77777777" w:rsidR="00AE37B1" w:rsidRPr="00AE37B1" w:rsidRDefault="00AE37B1" w:rsidP="00AE37B1">
            <w:pPr>
              <w:widowControl w:val="0"/>
              <w:autoSpaceDE w:val="0"/>
              <w:autoSpaceDN w:val="0"/>
              <w:spacing w:after="0" w:line="240" w:lineRule="auto"/>
              <w:rPr>
                <w:rFonts w:ascii="Times New Roman" w:hAnsi="Times New Roman"/>
                <w:sz w:val="24"/>
                <w:szCs w:val="24"/>
              </w:rPr>
            </w:pPr>
            <w:r w:rsidRPr="00AE37B1">
              <w:rPr>
                <w:rFonts w:ascii="Times New Roman" w:hAnsi="Times New Roman"/>
                <w:sz w:val="24"/>
                <w:szCs w:val="24"/>
              </w:rPr>
              <w:t>в 2031 - 2035 годах  - 117 570,5 тыс. рублей</w:t>
            </w:r>
          </w:p>
        </w:tc>
      </w:tr>
    </w:tbl>
    <w:p w14:paraId="6BBB0061" w14:textId="77777777" w:rsidR="003B0AC0" w:rsidRDefault="003B0AC0"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6FAFDAEF"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486F0007"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6560FA76"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54756C9D"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37D4A485"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73B841DA"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7EC34998"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24EB40BC"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pPr>
    </w:p>
    <w:p w14:paraId="4CFBF953" w14:textId="77777777" w:rsidR="00AE37B1" w:rsidRDefault="00AE37B1" w:rsidP="00AE37B1">
      <w:pPr>
        <w:tabs>
          <w:tab w:val="left" w:pos="3600"/>
        </w:tabs>
        <w:spacing w:after="0" w:line="240" w:lineRule="auto"/>
        <w:ind w:left="142" w:right="4960"/>
        <w:rPr>
          <w:rFonts w:ascii="Times New Roman" w:eastAsia="Times New Roman" w:hAnsi="Times New Roman" w:cs="Times New Roman"/>
          <w:sz w:val="24"/>
          <w:szCs w:val="24"/>
          <w:lang w:eastAsia="ru-RU"/>
        </w:rPr>
        <w:sectPr w:rsidR="00AE37B1" w:rsidSect="00AE37B1">
          <w:pgSz w:w="11906" w:h="16838"/>
          <w:pgMar w:top="851" w:right="851" w:bottom="993" w:left="1560" w:header="709" w:footer="709" w:gutter="0"/>
          <w:cols w:space="720"/>
          <w:docGrid w:linePitch="299"/>
        </w:sectPr>
      </w:pPr>
    </w:p>
    <w:p w14:paraId="0757A399" w14:textId="77777777" w:rsidR="00AE37B1" w:rsidRPr="00AE37B1" w:rsidRDefault="00AE37B1" w:rsidP="00AE37B1">
      <w:pPr>
        <w:spacing w:after="0" w:line="240" w:lineRule="auto"/>
        <w:ind w:firstLine="708"/>
        <w:rPr>
          <w:rFonts w:ascii="Times New Roman" w:hAnsi="Times New Roman" w:cs="Times New Roman"/>
          <w:sz w:val="24"/>
          <w:szCs w:val="24"/>
        </w:rPr>
      </w:pPr>
      <w:r w:rsidRPr="00AE37B1">
        <w:rPr>
          <w:rFonts w:ascii="Times New Roman" w:hAnsi="Times New Roman" w:cs="Times New Roman"/>
          <w:sz w:val="24"/>
          <w:szCs w:val="24"/>
        </w:rPr>
        <w:lastRenderedPageBreak/>
        <w:t>раздел 4  изложить в следующей редакции:</w:t>
      </w:r>
    </w:p>
    <w:p w14:paraId="482BE758" w14:textId="77777777" w:rsidR="00AE37B1" w:rsidRPr="00AE37B1" w:rsidRDefault="00AE37B1" w:rsidP="00AE37B1">
      <w:pPr>
        <w:spacing w:after="0" w:line="240" w:lineRule="auto"/>
        <w:rPr>
          <w:rFonts w:ascii="Times New Roman" w:hAnsi="Times New Roman" w:cs="Times New Roman"/>
          <w:sz w:val="24"/>
          <w:szCs w:val="24"/>
        </w:rPr>
      </w:pPr>
      <w:r w:rsidRPr="00AE37B1">
        <w:rPr>
          <w:rFonts w:ascii="Times New Roman" w:hAnsi="Times New Roman" w:cs="Times New Roman"/>
          <w:sz w:val="24"/>
          <w:szCs w:val="24"/>
        </w:rPr>
        <w:t xml:space="preserve">    «4. Финансовое обеспечение муниципальной программы «Управление муниципальными финансами и муниципальным долгом»</w:t>
      </w:r>
    </w:p>
    <w:p w14:paraId="5756EEBD" w14:textId="77777777" w:rsidR="00AE37B1" w:rsidRPr="00AE37B1" w:rsidRDefault="00AE37B1" w:rsidP="00AE37B1">
      <w:pPr>
        <w:spacing w:after="0" w:line="240" w:lineRule="auto"/>
        <w:rPr>
          <w:rFonts w:ascii="Times New Roman" w:hAnsi="Times New Roman" w:cs="Times New Roman"/>
          <w:sz w:val="20"/>
          <w:szCs w:val="20"/>
        </w:rPr>
      </w:pPr>
    </w:p>
    <w:tbl>
      <w:tblPr>
        <w:tblW w:w="153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1"/>
        <w:gridCol w:w="1763"/>
        <w:gridCol w:w="1984"/>
        <w:gridCol w:w="1416"/>
        <w:gridCol w:w="1558"/>
        <w:gridCol w:w="1551"/>
        <w:gridCol w:w="1927"/>
      </w:tblGrid>
      <w:tr w:rsidR="00AE37B1" w:rsidRPr="00AE37B1" w14:paraId="69995B38" w14:textId="77777777" w:rsidTr="00AE37B1">
        <w:tc>
          <w:tcPr>
            <w:tcW w:w="5101" w:type="dxa"/>
            <w:vMerge w:val="restart"/>
            <w:tcBorders>
              <w:top w:val="single" w:sz="4" w:space="0" w:color="auto"/>
              <w:left w:val="single" w:sz="4" w:space="0" w:color="auto"/>
              <w:bottom w:val="single" w:sz="4" w:space="0" w:color="auto"/>
              <w:right w:val="single" w:sz="4" w:space="0" w:color="auto"/>
            </w:tcBorders>
            <w:hideMark/>
          </w:tcPr>
          <w:p w14:paraId="3D11A55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Наименование муниципальной программы, структурного элемента/источник финансового обеспечения </w:t>
            </w:r>
          </w:p>
        </w:tc>
        <w:tc>
          <w:tcPr>
            <w:tcW w:w="10199" w:type="dxa"/>
            <w:gridSpan w:val="6"/>
            <w:tcBorders>
              <w:top w:val="single" w:sz="4" w:space="0" w:color="auto"/>
              <w:left w:val="single" w:sz="4" w:space="0" w:color="auto"/>
              <w:bottom w:val="single" w:sz="4" w:space="0" w:color="auto"/>
              <w:right w:val="single" w:sz="4" w:space="0" w:color="auto"/>
            </w:tcBorders>
            <w:hideMark/>
          </w:tcPr>
          <w:p w14:paraId="6901154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Объем финансового обеспечения по годам реализации, тыс. рублей</w:t>
            </w:r>
          </w:p>
        </w:tc>
      </w:tr>
      <w:tr w:rsidR="00AE37B1" w:rsidRPr="00AE37B1" w14:paraId="73BDA791" w14:textId="77777777" w:rsidTr="00AE37B1">
        <w:tc>
          <w:tcPr>
            <w:tcW w:w="5101" w:type="dxa"/>
            <w:vMerge/>
            <w:tcBorders>
              <w:top w:val="single" w:sz="4" w:space="0" w:color="auto"/>
              <w:left w:val="single" w:sz="4" w:space="0" w:color="auto"/>
              <w:bottom w:val="single" w:sz="4" w:space="0" w:color="auto"/>
              <w:right w:val="single" w:sz="4" w:space="0" w:color="auto"/>
            </w:tcBorders>
            <w:vAlign w:val="center"/>
            <w:hideMark/>
          </w:tcPr>
          <w:p w14:paraId="3B4D4FCE" w14:textId="77777777" w:rsidR="00AE37B1" w:rsidRPr="00AE37B1" w:rsidRDefault="00AE37B1" w:rsidP="00AE37B1">
            <w:pPr>
              <w:spacing w:after="0" w:line="240" w:lineRule="auto"/>
              <w:rPr>
                <w:rFonts w:ascii="Times New Roman" w:hAnsi="Times New Roman" w:cs="Times New Roman"/>
                <w:sz w:val="20"/>
                <w:szCs w:val="20"/>
              </w:rPr>
            </w:pPr>
          </w:p>
        </w:tc>
        <w:tc>
          <w:tcPr>
            <w:tcW w:w="1763" w:type="dxa"/>
            <w:tcBorders>
              <w:top w:val="single" w:sz="4" w:space="0" w:color="auto"/>
              <w:left w:val="single" w:sz="4" w:space="0" w:color="auto"/>
              <w:bottom w:val="single" w:sz="4" w:space="0" w:color="auto"/>
              <w:right w:val="single" w:sz="4" w:space="0" w:color="auto"/>
            </w:tcBorders>
            <w:hideMark/>
          </w:tcPr>
          <w:p w14:paraId="1FFB713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2025</w:t>
            </w:r>
          </w:p>
        </w:tc>
        <w:tc>
          <w:tcPr>
            <w:tcW w:w="1984" w:type="dxa"/>
            <w:tcBorders>
              <w:top w:val="single" w:sz="4" w:space="0" w:color="auto"/>
              <w:left w:val="single" w:sz="4" w:space="0" w:color="auto"/>
              <w:bottom w:val="single" w:sz="4" w:space="0" w:color="auto"/>
              <w:right w:val="single" w:sz="4" w:space="0" w:color="auto"/>
            </w:tcBorders>
            <w:hideMark/>
          </w:tcPr>
          <w:p w14:paraId="0C3353F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2026</w:t>
            </w:r>
          </w:p>
        </w:tc>
        <w:tc>
          <w:tcPr>
            <w:tcW w:w="1416" w:type="dxa"/>
            <w:tcBorders>
              <w:top w:val="single" w:sz="4" w:space="0" w:color="auto"/>
              <w:left w:val="single" w:sz="4" w:space="0" w:color="auto"/>
              <w:bottom w:val="single" w:sz="4" w:space="0" w:color="auto"/>
              <w:right w:val="single" w:sz="4" w:space="0" w:color="auto"/>
            </w:tcBorders>
            <w:hideMark/>
          </w:tcPr>
          <w:p w14:paraId="28286C9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2027</w:t>
            </w:r>
          </w:p>
        </w:tc>
        <w:tc>
          <w:tcPr>
            <w:tcW w:w="1558" w:type="dxa"/>
            <w:tcBorders>
              <w:top w:val="single" w:sz="4" w:space="0" w:color="auto"/>
              <w:left w:val="single" w:sz="4" w:space="0" w:color="auto"/>
              <w:bottom w:val="single" w:sz="4" w:space="0" w:color="auto"/>
              <w:right w:val="single" w:sz="4" w:space="0" w:color="auto"/>
            </w:tcBorders>
            <w:hideMark/>
          </w:tcPr>
          <w:p w14:paraId="31DBACF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2028-2030</w:t>
            </w:r>
          </w:p>
        </w:tc>
        <w:tc>
          <w:tcPr>
            <w:tcW w:w="1551" w:type="dxa"/>
            <w:tcBorders>
              <w:top w:val="single" w:sz="4" w:space="0" w:color="auto"/>
              <w:left w:val="single" w:sz="4" w:space="0" w:color="auto"/>
              <w:bottom w:val="single" w:sz="4" w:space="0" w:color="auto"/>
              <w:right w:val="single" w:sz="4" w:space="0" w:color="auto"/>
            </w:tcBorders>
            <w:hideMark/>
          </w:tcPr>
          <w:p w14:paraId="538813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2031-2035</w:t>
            </w:r>
          </w:p>
        </w:tc>
        <w:tc>
          <w:tcPr>
            <w:tcW w:w="1927" w:type="dxa"/>
            <w:tcBorders>
              <w:top w:val="single" w:sz="4" w:space="0" w:color="auto"/>
              <w:left w:val="single" w:sz="4" w:space="0" w:color="auto"/>
              <w:bottom w:val="single" w:sz="4" w:space="0" w:color="auto"/>
              <w:right w:val="single" w:sz="4" w:space="0" w:color="auto"/>
            </w:tcBorders>
            <w:hideMark/>
          </w:tcPr>
          <w:p w14:paraId="265707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всего</w:t>
            </w:r>
          </w:p>
        </w:tc>
      </w:tr>
      <w:tr w:rsidR="00AE37B1" w:rsidRPr="00AE37B1" w14:paraId="1A6F757E"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4DD261E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1763" w:type="dxa"/>
            <w:tcBorders>
              <w:top w:val="single" w:sz="4" w:space="0" w:color="auto"/>
              <w:left w:val="single" w:sz="4" w:space="0" w:color="auto"/>
              <w:bottom w:val="single" w:sz="4" w:space="0" w:color="auto"/>
              <w:right w:val="single" w:sz="4" w:space="0" w:color="auto"/>
            </w:tcBorders>
          </w:tcPr>
          <w:p w14:paraId="1B02E1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w:t>
            </w:r>
          </w:p>
          <w:p w14:paraId="588E7B12" w14:textId="77777777" w:rsidR="00AE37B1" w:rsidRPr="00AE37B1" w:rsidRDefault="00AE37B1" w:rsidP="00AE37B1">
            <w:pPr>
              <w:spacing w:after="0" w:line="240" w:lineRule="auto"/>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hideMark/>
          </w:tcPr>
          <w:p w14:paraId="6D143A0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w:t>
            </w:r>
          </w:p>
        </w:tc>
        <w:tc>
          <w:tcPr>
            <w:tcW w:w="1416" w:type="dxa"/>
            <w:tcBorders>
              <w:top w:val="single" w:sz="4" w:space="0" w:color="auto"/>
              <w:left w:val="single" w:sz="4" w:space="0" w:color="auto"/>
              <w:bottom w:val="single" w:sz="4" w:space="0" w:color="auto"/>
              <w:right w:val="single" w:sz="4" w:space="0" w:color="auto"/>
            </w:tcBorders>
            <w:hideMark/>
          </w:tcPr>
          <w:p w14:paraId="3C030C3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w:t>
            </w:r>
          </w:p>
        </w:tc>
        <w:tc>
          <w:tcPr>
            <w:tcW w:w="1558" w:type="dxa"/>
            <w:tcBorders>
              <w:top w:val="single" w:sz="4" w:space="0" w:color="auto"/>
              <w:left w:val="single" w:sz="4" w:space="0" w:color="auto"/>
              <w:bottom w:val="single" w:sz="4" w:space="0" w:color="auto"/>
              <w:right w:val="single" w:sz="4" w:space="0" w:color="auto"/>
            </w:tcBorders>
            <w:hideMark/>
          </w:tcPr>
          <w:p w14:paraId="5BF9570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c>
          <w:tcPr>
            <w:tcW w:w="1551" w:type="dxa"/>
            <w:tcBorders>
              <w:top w:val="single" w:sz="4" w:space="0" w:color="auto"/>
              <w:left w:val="single" w:sz="4" w:space="0" w:color="auto"/>
              <w:bottom w:val="single" w:sz="4" w:space="0" w:color="auto"/>
              <w:right w:val="single" w:sz="4" w:space="0" w:color="auto"/>
            </w:tcBorders>
            <w:hideMark/>
          </w:tcPr>
          <w:p w14:paraId="078B88D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w:t>
            </w:r>
          </w:p>
        </w:tc>
        <w:tc>
          <w:tcPr>
            <w:tcW w:w="1927" w:type="dxa"/>
            <w:tcBorders>
              <w:top w:val="single" w:sz="4" w:space="0" w:color="auto"/>
              <w:left w:val="single" w:sz="4" w:space="0" w:color="auto"/>
              <w:bottom w:val="single" w:sz="4" w:space="0" w:color="auto"/>
              <w:right w:val="single" w:sz="4" w:space="0" w:color="auto"/>
            </w:tcBorders>
            <w:hideMark/>
          </w:tcPr>
          <w:p w14:paraId="0F0DAB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8</w:t>
            </w:r>
          </w:p>
        </w:tc>
      </w:tr>
      <w:tr w:rsidR="00AE37B1" w:rsidRPr="00AE37B1" w14:paraId="4E94F807"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40FB21F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Муниципальная программа  «Управление муниципальными финансами и муниципальным долгом»  всего, в том числе:</w:t>
            </w:r>
          </w:p>
        </w:tc>
        <w:tc>
          <w:tcPr>
            <w:tcW w:w="1763" w:type="dxa"/>
            <w:tcBorders>
              <w:top w:val="single" w:sz="4" w:space="0" w:color="auto"/>
              <w:left w:val="single" w:sz="4" w:space="0" w:color="auto"/>
              <w:bottom w:val="single" w:sz="4" w:space="0" w:color="auto"/>
              <w:right w:val="single" w:sz="4" w:space="0" w:color="auto"/>
            </w:tcBorders>
            <w:hideMark/>
          </w:tcPr>
          <w:p w14:paraId="7D51D2B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51 646,3</w:t>
            </w:r>
          </w:p>
        </w:tc>
        <w:tc>
          <w:tcPr>
            <w:tcW w:w="1984" w:type="dxa"/>
            <w:tcBorders>
              <w:top w:val="single" w:sz="4" w:space="0" w:color="auto"/>
              <w:left w:val="single" w:sz="4" w:space="0" w:color="auto"/>
              <w:bottom w:val="single" w:sz="4" w:space="0" w:color="auto"/>
              <w:right w:val="single" w:sz="4" w:space="0" w:color="auto"/>
            </w:tcBorders>
            <w:hideMark/>
          </w:tcPr>
          <w:p w14:paraId="470ECC1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25 851,9</w:t>
            </w:r>
          </w:p>
        </w:tc>
        <w:tc>
          <w:tcPr>
            <w:tcW w:w="1416" w:type="dxa"/>
            <w:tcBorders>
              <w:top w:val="single" w:sz="4" w:space="0" w:color="auto"/>
              <w:left w:val="single" w:sz="4" w:space="0" w:color="auto"/>
              <w:bottom w:val="single" w:sz="4" w:space="0" w:color="auto"/>
              <w:right w:val="single" w:sz="4" w:space="0" w:color="auto"/>
            </w:tcBorders>
            <w:hideMark/>
          </w:tcPr>
          <w:p w14:paraId="1DB78A8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27 181,5</w:t>
            </w:r>
          </w:p>
        </w:tc>
        <w:tc>
          <w:tcPr>
            <w:tcW w:w="1558" w:type="dxa"/>
            <w:tcBorders>
              <w:top w:val="single" w:sz="4" w:space="0" w:color="auto"/>
              <w:left w:val="single" w:sz="4" w:space="0" w:color="auto"/>
              <w:bottom w:val="single" w:sz="4" w:space="0" w:color="auto"/>
              <w:right w:val="single" w:sz="4" w:space="0" w:color="auto"/>
            </w:tcBorders>
            <w:hideMark/>
          </w:tcPr>
          <w:p w14:paraId="254B566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70 542,3</w:t>
            </w:r>
          </w:p>
        </w:tc>
        <w:tc>
          <w:tcPr>
            <w:tcW w:w="1551" w:type="dxa"/>
            <w:tcBorders>
              <w:top w:val="single" w:sz="4" w:space="0" w:color="auto"/>
              <w:left w:val="single" w:sz="4" w:space="0" w:color="auto"/>
              <w:bottom w:val="single" w:sz="4" w:space="0" w:color="auto"/>
              <w:right w:val="single" w:sz="4" w:space="0" w:color="auto"/>
            </w:tcBorders>
            <w:hideMark/>
          </w:tcPr>
          <w:p w14:paraId="563DBD8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117 570,5</w:t>
            </w:r>
          </w:p>
        </w:tc>
        <w:tc>
          <w:tcPr>
            <w:tcW w:w="1927" w:type="dxa"/>
            <w:tcBorders>
              <w:top w:val="single" w:sz="4" w:space="0" w:color="auto"/>
              <w:left w:val="single" w:sz="4" w:space="0" w:color="auto"/>
              <w:bottom w:val="single" w:sz="4" w:space="0" w:color="auto"/>
              <w:right w:val="single" w:sz="4" w:space="0" w:color="auto"/>
            </w:tcBorders>
            <w:hideMark/>
          </w:tcPr>
          <w:p w14:paraId="199D9CC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292 792,5</w:t>
            </w:r>
          </w:p>
        </w:tc>
      </w:tr>
      <w:tr w:rsidR="00AE37B1" w:rsidRPr="00AE37B1" w14:paraId="4D7B3077"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43FC0E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1763" w:type="dxa"/>
            <w:tcBorders>
              <w:top w:val="single" w:sz="4" w:space="0" w:color="auto"/>
              <w:left w:val="single" w:sz="4" w:space="0" w:color="auto"/>
              <w:bottom w:val="single" w:sz="4" w:space="0" w:color="auto"/>
              <w:right w:val="single" w:sz="4" w:space="0" w:color="auto"/>
            </w:tcBorders>
            <w:hideMark/>
          </w:tcPr>
          <w:p w14:paraId="37B38C3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4 821,0</w:t>
            </w:r>
          </w:p>
        </w:tc>
        <w:tc>
          <w:tcPr>
            <w:tcW w:w="1984" w:type="dxa"/>
            <w:tcBorders>
              <w:top w:val="single" w:sz="4" w:space="0" w:color="auto"/>
              <w:left w:val="single" w:sz="4" w:space="0" w:color="auto"/>
              <w:bottom w:val="single" w:sz="4" w:space="0" w:color="auto"/>
              <w:right w:val="single" w:sz="4" w:space="0" w:color="auto"/>
            </w:tcBorders>
            <w:hideMark/>
          </w:tcPr>
          <w:p w14:paraId="7E1814F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2 896,4</w:t>
            </w:r>
          </w:p>
        </w:tc>
        <w:tc>
          <w:tcPr>
            <w:tcW w:w="1416" w:type="dxa"/>
            <w:tcBorders>
              <w:top w:val="single" w:sz="4" w:space="0" w:color="auto"/>
              <w:left w:val="single" w:sz="4" w:space="0" w:color="auto"/>
              <w:bottom w:val="single" w:sz="4" w:space="0" w:color="auto"/>
              <w:right w:val="single" w:sz="4" w:space="0" w:color="auto"/>
            </w:tcBorders>
            <w:hideMark/>
          </w:tcPr>
          <w:p w14:paraId="7CE93DE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3 218,6</w:t>
            </w:r>
          </w:p>
        </w:tc>
        <w:tc>
          <w:tcPr>
            <w:tcW w:w="1558" w:type="dxa"/>
            <w:tcBorders>
              <w:top w:val="single" w:sz="4" w:space="0" w:color="auto"/>
              <w:left w:val="single" w:sz="4" w:space="0" w:color="auto"/>
              <w:bottom w:val="single" w:sz="4" w:space="0" w:color="auto"/>
              <w:right w:val="single" w:sz="4" w:space="0" w:color="auto"/>
            </w:tcBorders>
            <w:hideMark/>
          </w:tcPr>
          <w:p w14:paraId="1AF83EE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7 074,3</w:t>
            </w:r>
          </w:p>
        </w:tc>
        <w:tc>
          <w:tcPr>
            <w:tcW w:w="1551" w:type="dxa"/>
            <w:tcBorders>
              <w:top w:val="single" w:sz="4" w:space="0" w:color="auto"/>
              <w:left w:val="single" w:sz="4" w:space="0" w:color="auto"/>
              <w:bottom w:val="single" w:sz="4" w:space="0" w:color="auto"/>
              <w:right w:val="single" w:sz="4" w:space="0" w:color="auto"/>
            </w:tcBorders>
            <w:hideMark/>
          </w:tcPr>
          <w:p w14:paraId="4091ED2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11 790,5</w:t>
            </w:r>
          </w:p>
        </w:tc>
        <w:tc>
          <w:tcPr>
            <w:tcW w:w="1927" w:type="dxa"/>
            <w:tcBorders>
              <w:top w:val="single" w:sz="4" w:space="0" w:color="auto"/>
              <w:left w:val="single" w:sz="4" w:space="0" w:color="auto"/>
              <w:bottom w:val="single" w:sz="4" w:space="0" w:color="auto"/>
              <w:right w:val="single" w:sz="4" w:space="0" w:color="auto"/>
            </w:tcBorders>
            <w:hideMark/>
          </w:tcPr>
          <w:p w14:paraId="3942A9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29 800,8</w:t>
            </w:r>
          </w:p>
        </w:tc>
      </w:tr>
      <w:tr w:rsidR="00AE37B1" w:rsidRPr="00AE37B1" w14:paraId="470C560B"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09FF336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1763" w:type="dxa"/>
            <w:tcBorders>
              <w:top w:val="single" w:sz="4" w:space="0" w:color="auto"/>
              <w:left w:val="single" w:sz="4" w:space="0" w:color="auto"/>
              <w:bottom w:val="single" w:sz="4" w:space="0" w:color="auto"/>
              <w:right w:val="single" w:sz="4" w:space="0" w:color="auto"/>
            </w:tcBorders>
            <w:hideMark/>
          </w:tcPr>
          <w:p w14:paraId="1E62C42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24 046,3</w:t>
            </w:r>
          </w:p>
        </w:tc>
        <w:tc>
          <w:tcPr>
            <w:tcW w:w="1984" w:type="dxa"/>
            <w:tcBorders>
              <w:top w:val="single" w:sz="4" w:space="0" w:color="auto"/>
              <w:left w:val="single" w:sz="4" w:space="0" w:color="auto"/>
              <w:bottom w:val="single" w:sz="4" w:space="0" w:color="auto"/>
              <w:right w:val="single" w:sz="4" w:space="0" w:color="auto"/>
            </w:tcBorders>
            <w:hideMark/>
          </w:tcPr>
          <w:p w14:paraId="4E0C546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6" w:type="dxa"/>
            <w:tcBorders>
              <w:top w:val="single" w:sz="4" w:space="0" w:color="auto"/>
              <w:left w:val="single" w:sz="4" w:space="0" w:color="auto"/>
              <w:bottom w:val="single" w:sz="4" w:space="0" w:color="auto"/>
              <w:right w:val="single" w:sz="4" w:space="0" w:color="auto"/>
            </w:tcBorders>
            <w:hideMark/>
          </w:tcPr>
          <w:p w14:paraId="4A0DCDE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8" w:type="dxa"/>
            <w:tcBorders>
              <w:top w:val="single" w:sz="4" w:space="0" w:color="auto"/>
              <w:left w:val="single" w:sz="4" w:space="0" w:color="auto"/>
              <w:bottom w:val="single" w:sz="4" w:space="0" w:color="auto"/>
              <w:right w:val="single" w:sz="4" w:space="0" w:color="auto"/>
            </w:tcBorders>
            <w:hideMark/>
          </w:tcPr>
          <w:p w14:paraId="0EA0E76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1" w:type="dxa"/>
            <w:tcBorders>
              <w:top w:val="single" w:sz="4" w:space="0" w:color="auto"/>
              <w:left w:val="single" w:sz="4" w:space="0" w:color="auto"/>
              <w:bottom w:val="single" w:sz="4" w:space="0" w:color="auto"/>
              <w:right w:val="single" w:sz="4" w:space="0" w:color="auto"/>
            </w:tcBorders>
            <w:hideMark/>
          </w:tcPr>
          <w:p w14:paraId="4DD9C45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14:paraId="364D1A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24 046,3</w:t>
            </w:r>
          </w:p>
        </w:tc>
      </w:tr>
      <w:tr w:rsidR="00AE37B1" w:rsidRPr="00AE37B1" w14:paraId="5D904102"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3F4DC1F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tc>
        <w:tc>
          <w:tcPr>
            <w:tcW w:w="1763" w:type="dxa"/>
            <w:tcBorders>
              <w:top w:val="single" w:sz="4" w:space="0" w:color="auto"/>
              <w:left w:val="single" w:sz="4" w:space="0" w:color="auto"/>
              <w:bottom w:val="single" w:sz="4" w:space="0" w:color="auto"/>
              <w:right w:val="single" w:sz="4" w:space="0" w:color="auto"/>
            </w:tcBorders>
            <w:hideMark/>
          </w:tcPr>
          <w:p w14:paraId="2516A54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22 779,0</w:t>
            </w:r>
          </w:p>
        </w:tc>
        <w:tc>
          <w:tcPr>
            <w:tcW w:w="1984" w:type="dxa"/>
            <w:tcBorders>
              <w:top w:val="single" w:sz="4" w:space="0" w:color="auto"/>
              <w:left w:val="single" w:sz="4" w:space="0" w:color="auto"/>
              <w:bottom w:val="single" w:sz="4" w:space="0" w:color="auto"/>
              <w:right w:val="single" w:sz="4" w:space="0" w:color="auto"/>
            </w:tcBorders>
            <w:hideMark/>
          </w:tcPr>
          <w:p w14:paraId="70D057E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22 955,5</w:t>
            </w:r>
          </w:p>
        </w:tc>
        <w:tc>
          <w:tcPr>
            <w:tcW w:w="1416" w:type="dxa"/>
            <w:tcBorders>
              <w:top w:val="single" w:sz="4" w:space="0" w:color="auto"/>
              <w:left w:val="single" w:sz="4" w:space="0" w:color="auto"/>
              <w:bottom w:val="single" w:sz="4" w:space="0" w:color="auto"/>
              <w:right w:val="single" w:sz="4" w:space="0" w:color="auto"/>
            </w:tcBorders>
            <w:hideMark/>
          </w:tcPr>
          <w:p w14:paraId="03C85BF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23 962,9</w:t>
            </w:r>
          </w:p>
        </w:tc>
        <w:tc>
          <w:tcPr>
            <w:tcW w:w="1558" w:type="dxa"/>
            <w:tcBorders>
              <w:top w:val="single" w:sz="4" w:space="0" w:color="auto"/>
              <w:left w:val="single" w:sz="4" w:space="0" w:color="auto"/>
              <w:bottom w:val="single" w:sz="4" w:space="0" w:color="auto"/>
              <w:right w:val="single" w:sz="4" w:space="0" w:color="auto"/>
            </w:tcBorders>
            <w:hideMark/>
          </w:tcPr>
          <w:p w14:paraId="387BA9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63 468,0</w:t>
            </w:r>
          </w:p>
        </w:tc>
        <w:tc>
          <w:tcPr>
            <w:tcW w:w="1551" w:type="dxa"/>
            <w:tcBorders>
              <w:top w:val="single" w:sz="4" w:space="0" w:color="auto"/>
              <w:left w:val="single" w:sz="4" w:space="0" w:color="auto"/>
              <w:bottom w:val="single" w:sz="4" w:space="0" w:color="auto"/>
              <w:right w:val="single" w:sz="4" w:space="0" w:color="auto"/>
            </w:tcBorders>
            <w:hideMark/>
          </w:tcPr>
          <w:p w14:paraId="7B2D1BD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105 780,0</w:t>
            </w:r>
          </w:p>
        </w:tc>
        <w:tc>
          <w:tcPr>
            <w:tcW w:w="1927" w:type="dxa"/>
            <w:tcBorders>
              <w:top w:val="single" w:sz="4" w:space="0" w:color="auto"/>
              <w:left w:val="single" w:sz="4" w:space="0" w:color="auto"/>
              <w:bottom w:val="single" w:sz="4" w:space="0" w:color="auto"/>
              <w:right w:val="single" w:sz="4" w:space="0" w:color="auto"/>
            </w:tcBorders>
            <w:hideMark/>
          </w:tcPr>
          <w:p w14:paraId="0C92248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238 945,4</w:t>
            </w:r>
          </w:p>
        </w:tc>
      </w:tr>
      <w:tr w:rsidR="00AE37B1" w:rsidRPr="00AE37B1" w14:paraId="14807BBE"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021ACE2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1763" w:type="dxa"/>
            <w:tcBorders>
              <w:top w:val="single" w:sz="4" w:space="0" w:color="auto"/>
              <w:left w:val="single" w:sz="4" w:space="0" w:color="auto"/>
              <w:bottom w:val="single" w:sz="4" w:space="0" w:color="auto"/>
              <w:right w:val="single" w:sz="4" w:space="0" w:color="auto"/>
            </w:tcBorders>
            <w:hideMark/>
          </w:tcPr>
          <w:p w14:paraId="5962B11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3A31794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6" w:type="dxa"/>
            <w:tcBorders>
              <w:top w:val="single" w:sz="4" w:space="0" w:color="auto"/>
              <w:left w:val="single" w:sz="4" w:space="0" w:color="auto"/>
              <w:bottom w:val="single" w:sz="4" w:space="0" w:color="auto"/>
              <w:right w:val="single" w:sz="4" w:space="0" w:color="auto"/>
            </w:tcBorders>
            <w:hideMark/>
          </w:tcPr>
          <w:p w14:paraId="1707990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8" w:type="dxa"/>
            <w:tcBorders>
              <w:top w:val="single" w:sz="4" w:space="0" w:color="auto"/>
              <w:left w:val="single" w:sz="4" w:space="0" w:color="auto"/>
              <w:bottom w:val="single" w:sz="4" w:space="0" w:color="auto"/>
              <w:right w:val="single" w:sz="4" w:space="0" w:color="auto"/>
            </w:tcBorders>
            <w:hideMark/>
          </w:tcPr>
          <w:p w14:paraId="1986666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1" w:type="dxa"/>
            <w:tcBorders>
              <w:top w:val="single" w:sz="4" w:space="0" w:color="auto"/>
              <w:left w:val="single" w:sz="4" w:space="0" w:color="auto"/>
              <w:bottom w:val="single" w:sz="4" w:space="0" w:color="auto"/>
              <w:right w:val="single" w:sz="4" w:space="0" w:color="auto"/>
            </w:tcBorders>
            <w:hideMark/>
          </w:tcPr>
          <w:p w14:paraId="5413547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14:paraId="049CF570"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64CBE3FD"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2017E86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Комплекс процессных мероприятий «Организация и управление бюджетным процессом и повышение его открытости», </w:t>
            </w:r>
          </w:p>
          <w:p w14:paraId="503AF8E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 том числе:</w:t>
            </w:r>
          </w:p>
        </w:tc>
        <w:tc>
          <w:tcPr>
            <w:tcW w:w="1763" w:type="dxa"/>
            <w:tcBorders>
              <w:top w:val="single" w:sz="4" w:space="0" w:color="auto"/>
              <w:left w:val="single" w:sz="4" w:space="0" w:color="auto"/>
              <w:bottom w:val="single" w:sz="4" w:space="0" w:color="auto"/>
              <w:right w:val="single" w:sz="4" w:space="0" w:color="auto"/>
            </w:tcBorders>
            <w:vAlign w:val="center"/>
            <w:hideMark/>
          </w:tcPr>
          <w:p w14:paraId="016C899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27 758,7</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BE667F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4 896,4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12FB5A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5 218,6</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E5929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13 074,3</w:t>
            </w:r>
          </w:p>
        </w:tc>
        <w:tc>
          <w:tcPr>
            <w:tcW w:w="1551" w:type="dxa"/>
            <w:tcBorders>
              <w:top w:val="single" w:sz="4" w:space="0" w:color="auto"/>
              <w:left w:val="single" w:sz="4" w:space="0" w:color="auto"/>
              <w:bottom w:val="single" w:sz="4" w:space="0" w:color="auto"/>
              <w:right w:val="single" w:sz="4" w:space="0" w:color="auto"/>
            </w:tcBorders>
            <w:vAlign w:val="center"/>
            <w:hideMark/>
          </w:tcPr>
          <w:p w14:paraId="6DA85E8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21 790,5</w:t>
            </w:r>
          </w:p>
        </w:tc>
        <w:tc>
          <w:tcPr>
            <w:tcW w:w="1927" w:type="dxa"/>
            <w:tcBorders>
              <w:top w:val="single" w:sz="4" w:space="0" w:color="auto"/>
              <w:left w:val="single" w:sz="4" w:space="0" w:color="auto"/>
              <w:bottom w:val="single" w:sz="4" w:space="0" w:color="auto"/>
              <w:right w:val="single" w:sz="4" w:space="0" w:color="auto"/>
            </w:tcBorders>
            <w:vAlign w:val="center"/>
            <w:hideMark/>
          </w:tcPr>
          <w:p w14:paraId="6F3F271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72 738,5</w:t>
            </w:r>
          </w:p>
        </w:tc>
      </w:tr>
      <w:tr w:rsidR="00AE37B1" w:rsidRPr="00AE37B1" w14:paraId="0E512077"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7CF64F2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1763" w:type="dxa"/>
            <w:tcBorders>
              <w:top w:val="single" w:sz="4" w:space="0" w:color="auto"/>
              <w:left w:val="single" w:sz="4" w:space="0" w:color="auto"/>
              <w:bottom w:val="single" w:sz="4" w:space="0" w:color="auto"/>
              <w:right w:val="single" w:sz="4" w:space="0" w:color="auto"/>
            </w:tcBorders>
            <w:hideMark/>
          </w:tcPr>
          <w:p w14:paraId="104686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2 107,5</w:t>
            </w:r>
          </w:p>
        </w:tc>
        <w:tc>
          <w:tcPr>
            <w:tcW w:w="1984" w:type="dxa"/>
            <w:tcBorders>
              <w:top w:val="single" w:sz="4" w:space="0" w:color="auto"/>
              <w:left w:val="single" w:sz="4" w:space="0" w:color="auto"/>
              <w:bottom w:val="single" w:sz="4" w:space="0" w:color="auto"/>
              <w:right w:val="single" w:sz="4" w:space="0" w:color="auto"/>
            </w:tcBorders>
            <w:hideMark/>
          </w:tcPr>
          <w:p w14:paraId="7C98F00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2 896,4</w:t>
            </w:r>
          </w:p>
        </w:tc>
        <w:tc>
          <w:tcPr>
            <w:tcW w:w="1416" w:type="dxa"/>
            <w:tcBorders>
              <w:top w:val="single" w:sz="4" w:space="0" w:color="auto"/>
              <w:left w:val="single" w:sz="4" w:space="0" w:color="auto"/>
              <w:bottom w:val="single" w:sz="4" w:space="0" w:color="auto"/>
              <w:right w:val="single" w:sz="4" w:space="0" w:color="auto"/>
            </w:tcBorders>
            <w:hideMark/>
          </w:tcPr>
          <w:p w14:paraId="123D583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3 218,6</w:t>
            </w:r>
          </w:p>
        </w:tc>
        <w:tc>
          <w:tcPr>
            <w:tcW w:w="1558" w:type="dxa"/>
            <w:tcBorders>
              <w:top w:val="single" w:sz="4" w:space="0" w:color="auto"/>
              <w:left w:val="single" w:sz="4" w:space="0" w:color="auto"/>
              <w:bottom w:val="single" w:sz="4" w:space="0" w:color="auto"/>
              <w:right w:val="single" w:sz="4" w:space="0" w:color="auto"/>
            </w:tcBorders>
            <w:hideMark/>
          </w:tcPr>
          <w:p w14:paraId="566F2D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7 074,3</w:t>
            </w:r>
          </w:p>
        </w:tc>
        <w:tc>
          <w:tcPr>
            <w:tcW w:w="1551" w:type="dxa"/>
            <w:tcBorders>
              <w:top w:val="single" w:sz="4" w:space="0" w:color="auto"/>
              <w:left w:val="single" w:sz="4" w:space="0" w:color="auto"/>
              <w:bottom w:val="single" w:sz="4" w:space="0" w:color="auto"/>
              <w:right w:val="single" w:sz="4" w:space="0" w:color="auto"/>
            </w:tcBorders>
            <w:hideMark/>
          </w:tcPr>
          <w:p w14:paraId="023ACF7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11 790,5</w:t>
            </w:r>
          </w:p>
        </w:tc>
        <w:tc>
          <w:tcPr>
            <w:tcW w:w="1927" w:type="dxa"/>
            <w:tcBorders>
              <w:top w:val="single" w:sz="4" w:space="0" w:color="auto"/>
              <w:left w:val="single" w:sz="4" w:space="0" w:color="auto"/>
              <w:bottom w:val="single" w:sz="4" w:space="0" w:color="auto"/>
              <w:right w:val="single" w:sz="4" w:space="0" w:color="auto"/>
            </w:tcBorders>
            <w:hideMark/>
          </w:tcPr>
          <w:p w14:paraId="2535718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27 087,3</w:t>
            </w:r>
          </w:p>
        </w:tc>
      </w:tr>
      <w:tr w:rsidR="00AE37B1" w:rsidRPr="00AE37B1" w14:paraId="3E2114CB"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5957263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1763" w:type="dxa"/>
            <w:tcBorders>
              <w:top w:val="single" w:sz="4" w:space="0" w:color="auto"/>
              <w:left w:val="single" w:sz="4" w:space="0" w:color="auto"/>
              <w:bottom w:val="single" w:sz="4" w:space="0" w:color="auto"/>
              <w:right w:val="single" w:sz="4" w:space="0" w:color="auto"/>
            </w:tcBorders>
            <w:hideMark/>
          </w:tcPr>
          <w:p w14:paraId="7F629DB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24 046,3</w:t>
            </w:r>
          </w:p>
        </w:tc>
        <w:tc>
          <w:tcPr>
            <w:tcW w:w="1984" w:type="dxa"/>
            <w:tcBorders>
              <w:top w:val="single" w:sz="4" w:space="0" w:color="auto"/>
              <w:left w:val="single" w:sz="4" w:space="0" w:color="auto"/>
              <w:bottom w:val="single" w:sz="4" w:space="0" w:color="auto"/>
              <w:right w:val="single" w:sz="4" w:space="0" w:color="auto"/>
            </w:tcBorders>
            <w:hideMark/>
          </w:tcPr>
          <w:p w14:paraId="05487D9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6" w:type="dxa"/>
            <w:tcBorders>
              <w:top w:val="single" w:sz="4" w:space="0" w:color="auto"/>
              <w:left w:val="single" w:sz="4" w:space="0" w:color="auto"/>
              <w:bottom w:val="single" w:sz="4" w:space="0" w:color="auto"/>
              <w:right w:val="single" w:sz="4" w:space="0" w:color="auto"/>
            </w:tcBorders>
            <w:hideMark/>
          </w:tcPr>
          <w:p w14:paraId="4907187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8" w:type="dxa"/>
            <w:tcBorders>
              <w:top w:val="single" w:sz="4" w:space="0" w:color="auto"/>
              <w:left w:val="single" w:sz="4" w:space="0" w:color="auto"/>
              <w:bottom w:val="single" w:sz="4" w:space="0" w:color="auto"/>
              <w:right w:val="single" w:sz="4" w:space="0" w:color="auto"/>
            </w:tcBorders>
            <w:hideMark/>
          </w:tcPr>
          <w:p w14:paraId="30419A4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1" w:type="dxa"/>
            <w:tcBorders>
              <w:top w:val="single" w:sz="4" w:space="0" w:color="auto"/>
              <w:left w:val="single" w:sz="4" w:space="0" w:color="auto"/>
              <w:bottom w:val="single" w:sz="4" w:space="0" w:color="auto"/>
              <w:right w:val="single" w:sz="4" w:space="0" w:color="auto"/>
            </w:tcBorders>
            <w:hideMark/>
          </w:tcPr>
          <w:p w14:paraId="5FC8F0A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14:paraId="3AC54CD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24 046,3</w:t>
            </w:r>
          </w:p>
        </w:tc>
      </w:tr>
      <w:tr w:rsidR="00AE37B1" w:rsidRPr="00AE37B1" w14:paraId="21E8BD1C"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162776E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1763" w:type="dxa"/>
            <w:tcBorders>
              <w:top w:val="single" w:sz="4" w:space="0" w:color="auto"/>
              <w:left w:val="single" w:sz="4" w:space="0" w:color="auto"/>
              <w:bottom w:val="single" w:sz="4" w:space="0" w:color="auto"/>
              <w:right w:val="single" w:sz="4" w:space="0" w:color="auto"/>
            </w:tcBorders>
            <w:hideMark/>
          </w:tcPr>
          <w:p w14:paraId="030A515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1 604,9</w:t>
            </w:r>
          </w:p>
        </w:tc>
        <w:tc>
          <w:tcPr>
            <w:tcW w:w="1984" w:type="dxa"/>
            <w:tcBorders>
              <w:top w:val="single" w:sz="4" w:space="0" w:color="auto"/>
              <w:left w:val="single" w:sz="4" w:space="0" w:color="auto"/>
              <w:bottom w:val="single" w:sz="4" w:space="0" w:color="auto"/>
              <w:right w:val="single" w:sz="4" w:space="0" w:color="auto"/>
            </w:tcBorders>
            <w:hideMark/>
          </w:tcPr>
          <w:p w14:paraId="3DE052D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tc>
        <w:tc>
          <w:tcPr>
            <w:tcW w:w="1416" w:type="dxa"/>
            <w:tcBorders>
              <w:top w:val="single" w:sz="4" w:space="0" w:color="auto"/>
              <w:left w:val="single" w:sz="4" w:space="0" w:color="auto"/>
              <w:bottom w:val="single" w:sz="4" w:space="0" w:color="auto"/>
              <w:right w:val="single" w:sz="4" w:space="0" w:color="auto"/>
            </w:tcBorders>
            <w:hideMark/>
          </w:tcPr>
          <w:p w14:paraId="61D819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tc>
        <w:tc>
          <w:tcPr>
            <w:tcW w:w="1558" w:type="dxa"/>
            <w:tcBorders>
              <w:top w:val="single" w:sz="4" w:space="0" w:color="auto"/>
              <w:left w:val="single" w:sz="4" w:space="0" w:color="auto"/>
              <w:bottom w:val="single" w:sz="4" w:space="0" w:color="auto"/>
              <w:right w:val="single" w:sz="4" w:space="0" w:color="auto"/>
            </w:tcBorders>
            <w:hideMark/>
          </w:tcPr>
          <w:p w14:paraId="3A45984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6 000,0</w:t>
            </w:r>
          </w:p>
        </w:tc>
        <w:tc>
          <w:tcPr>
            <w:tcW w:w="1551" w:type="dxa"/>
            <w:tcBorders>
              <w:top w:val="single" w:sz="4" w:space="0" w:color="auto"/>
              <w:left w:val="single" w:sz="4" w:space="0" w:color="auto"/>
              <w:bottom w:val="single" w:sz="4" w:space="0" w:color="auto"/>
              <w:right w:val="single" w:sz="4" w:space="0" w:color="auto"/>
            </w:tcBorders>
            <w:hideMark/>
          </w:tcPr>
          <w:p w14:paraId="1AEFE17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10 000,0</w:t>
            </w:r>
          </w:p>
        </w:tc>
        <w:tc>
          <w:tcPr>
            <w:tcW w:w="1927" w:type="dxa"/>
            <w:tcBorders>
              <w:top w:val="single" w:sz="4" w:space="0" w:color="auto"/>
              <w:left w:val="single" w:sz="4" w:space="0" w:color="auto"/>
              <w:bottom w:val="single" w:sz="4" w:space="0" w:color="auto"/>
              <w:right w:val="single" w:sz="4" w:space="0" w:color="auto"/>
            </w:tcBorders>
            <w:hideMark/>
          </w:tcPr>
          <w:p w14:paraId="7FA96D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21 604,9</w:t>
            </w:r>
          </w:p>
        </w:tc>
      </w:tr>
      <w:tr w:rsidR="00AE37B1" w:rsidRPr="00AE37B1" w14:paraId="5A70ABE7"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78AB9E8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1763" w:type="dxa"/>
            <w:tcBorders>
              <w:top w:val="single" w:sz="4" w:space="0" w:color="auto"/>
              <w:left w:val="single" w:sz="4" w:space="0" w:color="auto"/>
              <w:bottom w:val="single" w:sz="4" w:space="0" w:color="auto"/>
              <w:right w:val="single" w:sz="4" w:space="0" w:color="auto"/>
            </w:tcBorders>
            <w:hideMark/>
          </w:tcPr>
          <w:p w14:paraId="6AEDAC8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3B01CC2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6" w:type="dxa"/>
            <w:tcBorders>
              <w:top w:val="single" w:sz="4" w:space="0" w:color="auto"/>
              <w:left w:val="single" w:sz="4" w:space="0" w:color="auto"/>
              <w:bottom w:val="single" w:sz="4" w:space="0" w:color="auto"/>
              <w:right w:val="single" w:sz="4" w:space="0" w:color="auto"/>
            </w:tcBorders>
            <w:hideMark/>
          </w:tcPr>
          <w:p w14:paraId="4F02DFA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8" w:type="dxa"/>
            <w:tcBorders>
              <w:top w:val="single" w:sz="4" w:space="0" w:color="auto"/>
              <w:left w:val="single" w:sz="4" w:space="0" w:color="auto"/>
              <w:bottom w:val="single" w:sz="4" w:space="0" w:color="auto"/>
              <w:right w:val="single" w:sz="4" w:space="0" w:color="auto"/>
            </w:tcBorders>
            <w:hideMark/>
          </w:tcPr>
          <w:p w14:paraId="3C4A9C1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1" w:type="dxa"/>
            <w:tcBorders>
              <w:top w:val="single" w:sz="4" w:space="0" w:color="auto"/>
              <w:left w:val="single" w:sz="4" w:space="0" w:color="auto"/>
              <w:bottom w:val="single" w:sz="4" w:space="0" w:color="auto"/>
              <w:right w:val="single" w:sz="4" w:space="0" w:color="auto"/>
            </w:tcBorders>
            <w:hideMark/>
          </w:tcPr>
          <w:p w14:paraId="15535F2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14:paraId="3A75F625"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1CFB404B"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2F7F9B2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763" w:type="dxa"/>
            <w:tcBorders>
              <w:top w:val="single" w:sz="4" w:space="0" w:color="auto"/>
              <w:left w:val="single" w:sz="4" w:space="0" w:color="auto"/>
              <w:bottom w:val="single" w:sz="4" w:space="0" w:color="auto"/>
              <w:right w:val="single" w:sz="4" w:space="0" w:color="auto"/>
            </w:tcBorders>
            <w:hideMark/>
          </w:tcPr>
          <w:p w14:paraId="4D70FA8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23 887,6</w:t>
            </w:r>
          </w:p>
        </w:tc>
        <w:tc>
          <w:tcPr>
            <w:tcW w:w="1984" w:type="dxa"/>
            <w:tcBorders>
              <w:top w:val="single" w:sz="4" w:space="0" w:color="auto"/>
              <w:left w:val="single" w:sz="4" w:space="0" w:color="auto"/>
              <w:bottom w:val="single" w:sz="4" w:space="0" w:color="auto"/>
              <w:right w:val="single" w:sz="4" w:space="0" w:color="auto"/>
            </w:tcBorders>
            <w:hideMark/>
          </w:tcPr>
          <w:p w14:paraId="02478C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20 955,5</w:t>
            </w:r>
          </w:p>
        </w:tc>
        <w:tc>
          <w:tcPr>
            <w:tcW w:w="1416" w:type="dxa"/>
            <w:tcBorders>
              <w:top w:val="single" w:sz="4" w:space="0" w:color="auto"/>
              <w:left w:val="single" w:sz="4" w:space="0" w:color="auto"/>
              <w:bottom w:val="single" w:sz="4" w:space="0" w:color="auto"/>
              <w:right w:val="single" w:sz="4" w:space="0" w:color="auto"/>
            </w:tcBorders>
            <w:hideMark/>
          </w:tcPr>
          <w:p w14:paraId="0DEF395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21 962,9</w:t>
            </w:r>
          </w:p>
        </w:tc>
        <w:tc>
          <w:tcPr>
            <w:tcW w:w="1558" w:type="dxa"/>
            <w:tcBorders>
              <w:top w:val="single" w:sz="4" w:space="0" w:color="auto"/>
              <w:left w:val="single" w:sz="4" w:space="0" w:color="auto"/>
              <w:bottom w:val="single" w:sz="4" w:space="0" w:color="auto"/>
              <w:right w:val="single" w:sz="4" w:space="0" w:color="auto"/>
            </w:tcBorders>
            <w:hideMark/>
          </w:tcPr>
          <w:p w14:paraId="2D7813D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57 468,0</w:t>
            </w:r>
          </w:p>
        </w:tc>
        <w:tc>
          <w:tcPr>
            <w:tcW w:w="1551" w:type="dxa"/>
            <w:tcBorders>
              <w:top w:val="single" w:sz="4" w:space="0" w:color="auto"/>
              <w:left w:val="single" w:sz="4" w:space="0" w:color="auto"/>
              <w:bottom w:val="single" w:sz="4" w:space="0" w:color="auto"/>
              <w:right w:val="single" w:sz="4" w:space="0" w:color="auto"/>
            </w:tcBorders>
            <w:hideMark/>
          </w:tcPr>
          <w:p w14:paraId="729E811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95 780,0</w:t>
            </w:r>
          </w:p>
        </w:tc>
        <w:tc>
          <w:tcPr>
            <w:tcW w:w="1927" w:type="dxa"/>
            <w:tcBorders>
              <w:top w:val="single" w:sz="4" w:space="0" w:color="auto"/>
              <w:left w:val="single" w:sz="4" w:space="0" w:color="auto"/>
              <w:bottom w:val="single" w:sz="4" w:space="0" w:color="auto"/>
              <w:right w:val="single" w:sz="4" w:space="0" w:color="auto"/>
            </w:tcBorders>
            <w:hideMark/>
          </w:tcPr>
          <w:p w14:paraId="45CB229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220 054,0</w:t>
            </w:r>
          </w:p>
        </w:tc>
      </w:tr>
      <w:tr w:rsidR="00AE37B1" w:rsidRPr="00AE37B1" w14:paraId="40147941"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6DDE489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1763" w:type="dxa"/>
            <w:tcBorders>
              <w:top w:val="single" w:sz="4" w:space="0" w:color="auto"/>
              <w:left w:val="single" w:sz="4" w:space="0" w:color="auto"/>
              <w:bottom w:val="single" w:sz="4" w:space="0" w:color="auto"/>
              <w:right w:val="single" w:sz="4" w:space="0" w:color="auto"/>
            </w:tcBorders>
            <w:hideMark/>
          </w:tcPr>
          <w:p w14:paraId="0394F1A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tc>
        <w:tc>
          <w:tcPr>
            <w:tcW w:w="1984" w:type="dxa"/>
            <w:tcBorders>
              <w:top w:val="single" w:sz="4" w:space="0" w:color="auto"/>
              <w:left w:val="single" w:sz="4" w:space="0" w:color="auto"/>
              <w:bottom w:val="single" w:sz="4" w:space="0" w:color="auto"/>
              <w:right w:val="single" w:sz="4" w:space="0" w:color="auto"/>
            </w:tcBorders>
            <w:hideMark/>
          </w:tcPr>
          <w:p w14:paraId="0406565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6" w:type="dxa"/>
            <w:tcBorders>
              <w:top w:val="single" w:sz="4" w:space="0" w:color="auto"/>
              <w:left w:val="single" w:sz="4" w:space="0" w:color="auto"/>
              <w:bottom w:val="single" w:sz="4" w:space="0" w:color="auto"/>
              <w:right w:val="single" w:sz="4" w:space="0" w:color="auto"/>
            </w:tcBorders>
            <w:hideMark/>
          </w:tcPr>
          <w:p w14:paraId="022A87C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8" w:type="dxa"/>
            <w:tcBorders>
              <w:top w:val="single" w:sz="4" w:space="0" w:color="auto"/>
              <w:left w:val="single" w:sz="4" w:space="0" w:color="auto"/>
              <w:bottom w:val="single" w:sz="4" w:space="0" w:color="auto"/>
              <w:right w:val="single" w:sz="4" w:space="0" w:color="auto"/>
            </w:tcBorders>
            <w:hideMark/>
          </w:tcPr>
          <w:p w14:paraId="34A74D5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1" w:type="dxa"/>
            <w:tcBorders>
              <w:top w:val="single" w:sz="4" w:space="0" w:color="auto"/>
              <w:left w:val="single" w:sz="4" w:space="0" w:color="auto"/>
              <w:bottom w:val="single" w:sz="4" w:space="0" w:color="auto"/>
              <w:right w:val="single" w:sz="4" w:space="0" w:color="auto"/>
            </w:tcBorders>
            <w:hideMark/>
          </w:tcPr>
          <w:p w14:paraId="114E9BA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14:paraId="0FB579F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tc>
      </w:tr>
      <w:tr w:rsidR="00AE37B1" w:rsidRPr="00AE37B1" w14:paraId="7BEFB442"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6C7C96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Республиканский бюджет Чувашской Республики</w:t>
            </w:r>
          </w:p>
        </w:tc>
        <w:tc>
          <w:tcPr>
            <w:tcW w:w="1763" w:type="dxa"/>
            <w:tcBorders>
              <w:top w:val="single" w:sz="4" w:space="0" w:color="auto"/>
              <w:left w:val="single" w:sz="4" w:space="0" w:color="auto"/>
              <w:bottom w:val="single" w:sz="4" w:space="0" w:color="auto"/>
              <w:right w:val="single" w:sz="4" w:space="0" w:color="auto"/>
            </w:tcBorders>
            <w:hideMark/>
          </w:tcPr>
          <w:p w14:paraId="02B49DD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6617F6D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6" w:type="dxa"/>
            <w:tcBorders>
              <w:top w:val="single" w:sz="4" w:space="0" w:color="auto"/>
              <w:left w:val="single" w:sz="4" w:space="0" w:color="auto"/>
              <w:bottom w:val="single" w:sz="4" w:space="0" w:color="auto"/>
              <w:right w:val="single" w:sz="4" w:space="0" w:color="auto"/>
            </w:tcBorders>
            <w:hideMark/>
          </w:tcPr>
          <w:p w14:paraId="406505E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8" w:type="dxa"/>
            <w:tcBorders>
              <w:top w:val="single" w:sz="4" w:space="0" w:color="auto"/>
              <w:left w:val="single" w:sz="4" w:space="0" w:color="auto"/>
              <w:bottom w:val="single" w:sz="4" w:space="0" w:color="auto"/>
              <w:right w:val="single" w:sz="4" w:space="0" w:color="auto"/>
            </w:tcBorders>
            <w:hideMark/>
          </w:tcPr>
          <w:p w14:paraId="7EA1169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1" w:type="dxa"/>
            <w:tcBorders>
              <w:top w:val="single" w:sz="4" w:space="0" w:color="auto"/>
              <w:left w:val="single" w:sz="4" w:space="0" w:color="auto"/>
              <w:bottom w:val="single" w:sz="4" w:space="0" w:color="auto"/>
              <w:right w:val="single" w:sz="4" w:space="0" w:color="auto"/>
            </w:tcBorders>
            <w:hideMark/>
          </w:tcPr>
          <w:p w14:paraId="04EC48E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14:paraId="77B528EB"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2CDA938F"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35E32F9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1763" w:type="dxa"/>
            <w:tcBorders>
              <w:top w:val="single" w:sz="4" w:space="0" w:color="auto"/>
              <w:left w:val="single" w:sz="4" w:space="0" w:color="auto"/>
              <w:bottom w:val="single" w:sz="4" w:space="0" w:color="auto"/>
              <w:right w:val="single" w:sz="4" w:space="0" w:color="auto"/>
            </w:tcBorders>
            <w:hideMark/>
          </w:tcPr>
          <w:p w14:paraId="67A608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21 174,1</w:t>
            </w:r>
          </w:p>
        </w:tc>
        <w:tc>
          <w:tcPr>
            <w:tcW w:w="1984" w:type="dxa"/>
            <w:tcBorders>
              <w:top w:val="single" w:sz="4" w:space="0" w:color="auto"/>
              <w:left w:val="single" w:sz="4" w:space="0" w:color="auto"/>
              <w:bottom w:val="single" w:sz="4" w:space="0" w:color="auto"/>
              <w:right w:val="single" w:sz="4" w:space="0" w:color="auto"/>
            </w:tcBorders>
            <w:hideMark/>
          </w:tcPr>
          <w:p w14:paraId="67AF62B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20 955,5</w:t>
            </w:r>
          </w:p>
        </w:tc>
        <w:tc>
          <w:tcPr>
            <w:tcW w:w="1416" w:type="dxa"/>
            <w:tcBorders>
              <w:top w:val="single" w:sz="4" w:space="0" w:color="auto"/>
              <w:left w:val="single" w:sz="4" w:space="0" w:color="auto"/>
              <w:bottom w:val="single" w:sz="4" w:space="0" w:color="auto"/>
              <w:right w:val="single" w:sz="4" w:space="0" w:color="auto"/>
            </w:tcBorders>
            <w:hideMark/>
          </w:tcPr>
          <w:p w14:paraId="4E6B3BE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21 962,9</w:t>
            </w:r>
          </w:p>
        </w:tc>
        <w:tc>
          <w:tcPr>
            <w:tcW w:w="1558" w:type="dxa"/>
            <w:tcBorders>
              <w:top w:val="single" w:sz="4" w:space="0" w:color="auto"/>
              <w:left w:val="single" w:sz="4" w:space="0" w:color="auto"/>
              <w:bottom w:val="single" w:sz="4" w:space="0" w:color="auto"/>
              <w:right w:val="single" w:sz="4" w:space="0" w:color="auto"/>
            </w:tcBorders>
            <w:hideMark/>
          </w:tcPr>
          <w:p w14:paraId="02E51D6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57 468,0</w:t>
            </w:r>
          </w:p>
        </w:tc>
        <w:tc>
          <w:tcPr>
            <w:tcW w:w="1551" w:type="dxa"/>
            <w:tcBorders>
              <w:top w:val="single" w:sz="4" w:space="0" w:color="auto"/>
              <w:left w:val="single" w:sz="4" w:space="0" w:color="auto"/>
              <w:bottom w:val="single" w:sz="4" w:space="0" w:color="auto"/>
              <w:right w:val="single" w:sz="4" w:space="0" w:color="auto"/>
            </w:tcBorders>
            <w:hideMark/>
          </w:tcPr>
          <w:p w14:paraId="2AA6ADA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95 780,0</w:t>
            </w:r>
          </w:p>
        </w:tc>
        <w:tc>
          <w:tcPr>
            <w:tcW w:w="1927" w:type="dxa"/>
            <w:tcBorders>
              <w:top w:val="single" w:sz="4" w:space="0" w:color="auto"/>
              <w:left w:val="single" w:sz="4" w:space="0" w:color="auto"/>
              <w:bottom w:val="single" w:sz="4" w:space="0" w:color="auto"/>
              <w:right w:val="single" w:sz="4" w:space="0" w:color="auto"/>
            </w:tcBorders>
            <w:hideMark/>
          </w:tcPr>
          <w:p w14:paraId="576084F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217 340,5</w:t>
            </w:r>
          </w:p>
        </w:tc>
      </w:tr>
      <w:tr w:rsidR="00AE37B1" w:rsidRPr="00AE37B1" w14:paraId="591CC3D3" w14:textId="77777777" w:rsidTr="00AE37B1">
        <w:tc>
          <w:tcPr>
            <w:tcW w:w="5101" w:type="dxa"/>
            <w:tcBorders>
              <w:top w:val="single" w:sz="4" w:space="0" w:color="auto"/>
              <w:left w:val="single" w:sz="4" w:space="0" w:color="auto"/>
              <w:bottom w:val="single" w:sz="4" w:space="0" w:color="auto"/>
              <w:right w:val="single" w:sz="4" w:space="0" w:color="auto"/>
            </w:tcBorders>
            <w:hideMark/>
          </w:tcPr>
          <w:p w14:paraId="585BB0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1763" w:type="dxa"/>
            <w:tcBorders>
              <w:top w:val="single" w:sz="4" w:space="0" w:color="auto"/>
              <w:left w:val="single" w:sz="4" w:space="0" w:color="auto"/>
              <w:bottom w:val="single" w:sz="4" w:space="0" w:color="auto"/>
              <w:right w:val="single" w:sz="4" w:space="0" w:color="auto"/>
            </w:tcBorders>
            <w:hideMark/>
          </w:tcPr>
          <w:p w14:paraId="509DC96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504580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6" w:type="dxa"/>
            <w:tcBorders>
              <w:top w:val="single" w:sz="4" w:space="0" w:color="auto"/>
              <w:left w:val="single" w:sz="4" w:space="0" w:color="auto"/>
              <w:bottom w:val="single" w:sz="4" w:space="0" w:color="auto"/>
              <w:right w:val="single" w:sz="4" w:space="0" w:color="auto"/>
            </w:tcBorders>
            <w:hideMark/>
          </w:tcPr>
          <w:p w14:paraId="155C3B3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8" w:type="dxa"/>
            <w:tcBorders>
              <w:top w:val="single" w:sz="4" w:space="0" w:color="auto"/>
              <w:left w:val="single" w:sz="4" w:space="0" w:color="auto"/>
              <w:bottom w:val="single" w:sz="4" w:space="0" w:color="auto"/>
              <w:right w:val="single" w:sz="4" w:space="0" w:color="auto"/>
            </w:tcBorders>
            <w:hideMark/>
          </w:tcPr>
          <w:p w14:paraId="0E58D5F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1" w:type="dxa"/>
            <w:tcBorders>
              <w:top w:val="single" w:sz="4" w:space="0" w:color="auto"/>
              <w:left w:val="single" w:sz="4" w:space="0" w:color="auto"/>
              <w:bottom w:val="single" w:sz="4" w:space="0" w:color="auto"/>
              <w:right w:val="single" w:sz="4" w:space="0" w:color="auto"/>
            </w:tcBorders>
            <w:hideMark/>
          </w:tcPr>
          <w:p w14:paraId="01146F6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927" w:type="dxa"/>
            <w:tcBorders>
              <w:top w:val="single" w:sz="4" w:space="0" w:color="auto"/>
              <w:left w:val="single" w:sz="4" w:space="0" w:color="auto"/>
              <w:bottom w:val="single" w:sz="4" w:space="0" w:color="auto"/>
              <w:right w:val="single" w:sz="4" w:space="0" w:color="auto"/>
            </w:tcBorders>
            <w:hideMark/>
          </w:tcPr>
          <w:p w14:paraId="08023E4D" w14:textId="77777777" w:rsidR="00AE37B1" w:rsidRPr="00AE37B1" w:rsidRDefault="00AE37B1" w:rsidP="00AE37B1">
            <w:pPr>
              <w:spacing w:after="0" w:line="240" w:lineRule="auto"/>
              <w:rPr>
                <w:rFonts w:ascii="Times New Roman" w:hAnsi="Times New Roman" w:cs="Times New Roman"/>
                <w:sz w:val="20"/>
                <w:szCs w:val="20"/>
              </w:rPr>
            </w:pPr>
          </w:p>
        </w:tc>
      </w:tr>
    </w:tbl>
    <w:p w14:paraId="3F914F4E" w14:textId="77777777" w:rsidR="00AE37B1" w:rsidRPr="00AE37B1" w:rsidRDefault="00AE37B1" w:rsidP="00AE37B1">
      <w:pPr>
        <w:spacing w:after="0" w:line="240" w:lineRule="auto"/>
        <w:rPr>
          <w:rFonts w:ascii="Times New Roman" w:hAnsi="Times New Roman" w:cs="Times New Roman"/>
          <w:sz w:val="20"/>
          <w:szCs w:val="20"/>
        </w:rPr>
      </w:pPr>
    </w:p>
    <w:p w14:paraId="449C36CE" w14:textId="77777777" w:rsidR="00AE37B1" w:rsidRPr="00AE37B1" w:rsidRDefault="00AE37B1" w:rsidP="00AE37B1">
      <w:pPr>
        <w:spacing w:after="0" w:line="240" w:lineRule="auto"/>
        <w:rPr>
          <w:rFonts w:ascii="Times New Roman" w:hAnsi="Times New Roman" w:cs="Times New Roman"/>
          <w:sz w:val="20"/>
          <w:szCs w:val="20"/>
        </w:rPr>
      </w:pPr>
    </w:p>
    <w:p w14:paraId="37EF6403" w14:textId="77777777" w:rsidR="00AE37B1" w:rsidRPr="00AE37B1" w:rsidRDefault="00AE37B1" w:rsidP="00AE37B1">
      <w:pPr>
        <w:spacing w:after="0" w:line="240" w:lineRule="auto"/>
        <w:rPr>
          <w:rFonts w:ascii="Times New Roman" w:hAnsi="Times New Roman" w:cs="Times New Roman"/>
          <w:sz w:val="20"/>
          <w:szCs w:val="20"/>
        </w:rPr>
      </w:pPr>
    </w:p>
    <w:p w14:paraId="75DCA57F" w14:textId="77777777" w:rsidR="00AE37B1" w:rsidRPr="00AE37B1" w:rsidRDefault="00AE37B1" w:rsidP="00AE37B1">
      <w:pPr>
        <w:spacing w:after="0" w:line="240" w:lineRule="auto"/>
        <w:rPr>
          <w:rFonts w:ascii="Times New Roman" w:hAnsi="Times New Roman" w:cs="Times New Roman"/>
          <w:sz w:val="20"/>
          <w:szCs w:val="20"/>
        </w:rPr>
      </w:pPr>
    </w:p>
    <w:p w14:paraId="2CC5F43F" w14:textId="77777777" w:rsidR="00AE37B1" w:rsidRPr="00AE37B1" w:rsidRDefault="00AE37B1" w:rsidP="00AE37B1">
      <w:pPr>
        <w:spacing w:after="0" w:line="240" w:lineRule="auto"/>
        <w:rPr>
          <w:rFonts w:ascii="Times New Roman" w:hAnsi="Times New Roman" w:cs="Times New Roman"/>
          <w:sz w:val="20"/>
          <w:szCs w:val="20"/>
        </w:rPr>
        <w:sectPr w:rsidR="00AE37B1" w:rsidRPr="00AE37B1">
          <w:pgSz w:w="16838" w:h="11906" w:orient="landscape"/>
          <w:pgMar w:top="1276" w:right="425" w:bottom="851" w:left="425" w:header="709" w:footer="709" w:gutter="0"/>
          <w:cols w:space="720"/>
        </w:sectPr>
      </w:pPr>
    </w:p>
    <w:p w14:paraId="4137D926" w14:textId="77777777" w:rsidR="00AE37B1" w:rsidRPr="00AE37B1" w:rsidRDefault="00AE37B1" w:rsidP="00AE37B1">
      <w:pPr>
        <w:spacing w:after="0" w:line="240" w:lineRule="auto"/>
        <w:rPr>
          <w:rFonts w:ascii="Times New Roman" w:hAnsi="Times New Roman" w:cs="Times New Roman"/>
          <w:sz w:val="20"/>
          <w:szCs w:val="20"/>
        </w:rPr>
      </w:pPr>
    </w:p>
    <w:p w14:paraId="16924C7E" w14:textId="77777777" w:rsidR="00AE37B1" w:rsidRPr="00AE37B1" w:rsidRDefault="00AE37B1" w:rsidP="00AE37B1">
      <w:pPr>
        <w:spacing w:after="0" w:line="240" w:lineRule="auto"/>
        <w:rPr>
          <w:rFonts w:ascii="Times New Roman" w:hAnsi="Times New Roman" w:cs="Times New Roman"/>
          <w:sz w:val="20"/>
          <w:szCs w:val="20"/>
        </w:rPr>
      </w:pPr>
    </w:p>
    <w:p w14:paraId="058D2E68" w14:textId="4F16A130" w:rsidR="00AE37B1" w:rsidRPr="0083316E" w:rsidRDefault="00AE37B1" w:rsidP="00AE37B1">
      <w:pPr>
        <w:spacing w:after="0" w:line="240" w:lineRule="auto"/>
        <w:jc w:val="center"/>
        <w:rPr>
          <w:rFonts w:ascii="Times New Roman" w:hAnsi="Times New Roman" w:cs="Times New Roman"/>
          <w:sz w:val="24"/>
          <w:szCs w:val="24"/>
        </w:rPr>
      </w:pPr>
      <w:r w:rsidRPr="0083316E">
        <w:rPr>
          <w:rFonts w:ascii="Times New Roman" w:hAnsi="Times New Roman" w:cs="Times New Roman"/>
          <w:sz w:val="24"/>
          <w:szCs w:val="24"/>
        </w:rPr>
        <w:t>ПАСПОРТ</w:t>
      </w:r>
    </w:p>
    <w:p w14:paraId="1439FAD7" w14:textId="32329504" w:rsidR="00AE37B1" w:rsidRPr="0083316E" w:rsidRDefault="00AE37B1" w:rsidP="00AE37B1">
      <w:pPr>
        <w:spacing w:after="0" w:line="240" w:lineRule="auto"/>
        <w:jc w:val="center"/>
        <w:rPr>
          <w:rFonts w:ascii="Times New Roman" w:hAnsi="Times New Roman" w:cs="Times New Roman"/>
          <w:sz w:val="24"/>
          <w:szCs w:val="24"/>
        </w:rPr>
      </w:pPr>
      <w:r w:rsidRPr="0083316E">
        <w:rPr>
          <w:rFonts w:ascii="Times New Roman" w:hAnsi="Times New Roman" w:cs="Times New Roman"/>
          <w:sz w:val="24"/>
          <w:szCs w:val="24"/>
        </w:rPr>
        <w:t>комплекса процессных мероприятий</w:t>
      </w:r>
    </w:p>
    <w:p w14:paraId="0F58C048" w14:textId="77777777" w:rsidR="00AE37B1" w:rsidRPr="0083316E" w:rsidRDefault="00AE37B1" w:rsidP="00AE37B1">
      <w:pPr>
        <w:spacing w:after="0" w:line="240" w:lineRule="auto"/>
        <w:jc w:val="center"/>
        <w:rPr>
          <w:rFonts w:ascii="Times New Roman" w:hAnsi="Times New Roman" w:cs="Times New Roman"/>
          <w:sz w:val="24"/>
          <w:szCs w:val="24"/>
        </w:rPr>
      </w:pPr>
      <w:r w:rsidRPr="0083316E">
        <w:rPr>
          <w:rFonts w:ascii="Times New Roman" w:hAnsi="Times New Roman" w:cs="Times New Roman"/>
          <w:sz w:val="24"/>
          <w:szCs w:val="24"/>
        </w:rPr>
        <w:t>«Организация и управление бюджетным процессом и повышение его открытости»</w:t>
      </w:r>
    </w:p>
    <w:p w14:paraId="5AD54A25" w14:textId="598B877A" w:rsidR="00AE37B1" w:rsidRPr="00AE37B1" w:rsidRDefault="00AE37B1" w:rsidP="00AE37B1">
      <w:pPr>
        <w:spacing w:after="0" w:line="240" w:lineRule="auto"/>
        <w:jc w:val="center"/>
        <w:rPr>
          <w:rFonts w:ascii="Times New Roman" w:hAnsi="Times New Roman" w:cs="Times New Roman"/>
          <w:sz w:val="20"/>
          <w:szCs w:val="20"/>
        </w:rPr>
      </w:pPr>
    </w:p>
    <w:p w14:paraId="438A4BED" w14:textId="58D94908"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Основные положения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9"/>
        <w:gridCol w:w="6029"/>
      </w:tblGrid>
      <w:tr w:rsidR="00AE37B1" w:rsidRPr="00AE37B1" w14:paraId="1C644C95" w14:textId="77777777" w:rsidTr="00AE37B1">
        <w:tc>
          <w:tcPr>
            <w:tcW w:w="3889" w:type="dxa"/>
            <w:tcBorders>
              <w:top w:val="single" w:sz="4" w:space="0" w:color="auto"/>
              <w:left w:val="single" w:sz="4" w:space="0" w:color="auto"/>
              <w:bottom w:val="single" w:sz="4" w:space="0" w:color="auto"/>
              <w:right w:val="single" w:sz="4" w:space="0" w:color="auto"/>
            </w:tcBorders>
            <w:hideMark/>
          </w:tcPr>
          <w:p w14:paraId="2B8F9ED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Куратор комплекса процессных мероприятий</w:t>
            </w:r>
          </w:p>
        </w:tc>
        <w:tc>
          <w:tcPr>
            <w:tcW w:w="6029" w:type="dxa"/>
            <w:tcBorders>
              <w:top w:val="single" w:sz="4" w:space="0" w:color="auto"/>
              <w:left w:val="single" w:sz="4" w:space="0" w:color="auto"/>
              <w:bottom w:val="single" w:sz="4" w:space="0" w:color="auto"/>
              <w:right w:val="single" w:sz="4" w:space="0" w:color="auto"/>
            </w:tcBorders>
            <w:hideMark/>
          </w:tcPr>
          <w:p w14:paraId="3FCC51A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Начальник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tc>
      </w:tr>
      <w:tr w:rsidR="00AE37B1" w:rsidRPr="00AE37B1" w14:paraId="6A131F8B" w14:textId="77777777" w:rsidTr="00AE37B1">
        <w:tc>
          <w:tcPr>
            <w:tcW w:w="3889" w:type="dxa"/>
            <w:tcBorders>
              <w:top w:val="single" w:sz="4" w:space="0" w:color="auto"/>
              <w:left w:val="single" w:sz="4" w:space="0" w:color="auto"/>
              <w:bottom w:val="single" w:sz="4" w:space="0" w:color="auto"/>
              <w:right w:val="single" w:sz="4" w:space="0" w:color="auto"/>
            </w:tcBorders>
            <w:hideMark/>
          </w:tcPr>
          <w:p w14:paraId="4EDAA15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Руководитель  комплекса процессных мероприятий</w:t>
            </w:r>
          </w:p>
        </w:tc>
        <w:tc>
          <w:tcPr>
            <w:tcW w:w="6029" w:type="dxa"/>
            <w:tcBorders>
              <w:top w:val="single" w:sz="4" w:space="0" w:color="auto"/>
              <w:left w:val="single" w:sz="4" w:space="0" w:color="auto"/>
              <w:bottom w:val="single" w:sz="4" w:space="0" w:color="auto"/>
              <w:right w:val="single" w:sz="4" w:space="0" w:color="auto"/>
            </w:tcBorders>
            <w:hideMark/>
          </w:tcPr>
          <w:p w14:paraId="346D06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Финансовый отдел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p w14:paraId="55AD07D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Начальник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1B336DC0" w14:textId="77777777" w:rsidTr="00AE37B1">
        <w:tc>
          <w:tcPr>
            <w:tcW w:w="3889" w:type="dxa"/>
            <w:tcBorders>
              <w:top w:val="single" w:sz="4" w:space="0" w:color="auto"/>
              <w:left w:val="single" w:sz="4" w:space="0" w:color="auto"/>
              <w:bottom w:val="single" w:sz="4" w:space="0" w:color="auto"/>
              <w:right w:val="single" w:sz="4" w:space="0" w:color="auto"/>
            </w:tcBorders>
            <w:hideMark/>
          </w:tcPr>
          <w:p w14:paraId="7AAE002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Связь с государственной  программой Чувашской Республики </w:t>
            </w:r>
          </w:p>
        </w:tc>
        <w:tc>
          <w:tcPr>
            <w:tcW w:w="6029" w:type="dxa"/>
            <w:tcBorders>
              <w:top w:val="single" w:sz="4" w:space="0" w:color="auto"/>
              <w:left w:val="single" w:sz="4" w:space="0" w:color="auto"/>
              <w:bottom w:val="single" w:sz="4" w:space="0" w:color="auto"/>
              <w:right w:val="single" w:sz="4" w:space="0" w:color="auto"/>
            </w:tcBorders>
            <w:hideMark/>
          </w:tcPr>
          <w:p w14:paraId="0049685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Государственная программа Чувашской Республики «Управление общественными финансами и государственным долгом Чувашской Республики»</w:t>
            </w:r>
          </w:p>
        </w:tc>
      </w:tr>
    </w:tbl>
    <w:p w14:paraId="1F062A6E" w14:textId="77777777" w:rsidR="00AE37B1" w:rsidRPr="00AE37B1" w:rsidRDefault="00AE37B1" w:rsidP="00AE37B1">
      <w:pPr>
        <w:spacing w:after="0" w:line="240" w:lineRule="auto"/>
        <w:rPr>
          <w:rFonts w:ascii="Times New Roman" w:hAnsi="Times New Roman" w:cs="Times New Roman"/>
          <w:sz w:val="20"/>
          <w:szCs w:val="20"/>
        </w:rPr>
      </w:pPr>
    </w:p>
    <w:p w14:paraId="4A96915B" w14:textId="77777777" w:rsidR="00AE37B1" w:rsidRPr="00AE37B1" w:rsidRDefault="00AE37B1" w:rsidP="00AE37B1">
      <w:pPr>
        <w:spacing w:after="0" w:line="240" w:lineRule="auto"/>
        <w:rPr>
          <w:rFonts w:ascii="Times New Roman" w:hAnsi="Times New Roman" w:cs="Times New Roman"/>
          <w:sz w:val="20"/>
          <w:szCs w:val="20"/>
        </w:rPr>
      </w:pPr>
    </w:p>
    <w:p w14:paraId="0D533045" w14:textId="77777777" w:rsidR="00AE37B1" w:rsidRPr="00AE37B1" w:rsidRDefault="00AE37B1" w:rsidP="00AE37B1">
      <w:pPr>
        <w:spacing w:after="0" w:line="240" w:lineRule="auto"/>
        <w:rPr>
          <w:rFonts w:ascii="Times New Roman" w:hAnsi="Times New Roman" w:cs="Times New Roman"/>
          <w:sz w:val="20"/>
          <w:szCs w:val="20"/>
        </w:rPr>
      </w:pPr>
    </w:p>
    <w:p w14:paraId="4B6F833C" w14:textId="77777777" w:rsidR="00AE37B1" w:rsidRPr="00AE37B1" w:rsidRDefault="00AE37B1" w:rsidP="00AE37B1">
      <w:pPr>
        <w:spacing w:after="0" w:line="240" w:lineRule="auto"/>
        <w:rPr>
          <w:rFonts w:ascii="Times New Roman" w:hAnsi="Times New Roman" w:cs="Times New Roman"/>
          <w:sz w:val="20"/>
          <w:szCs w:val="20"/>
        </w:rPr>
      </w:pPr>
    </w:p>
    <w:p w14:paraId="100A692B" w14:textId="77777777" w:rsidR="00AE37B1" w:rsidRPr="00AE37B1" w:rsidRDefault="00AE37B1" w:rsidP="00AE37B1">
      <w:pPr>
        <w:spacing w:after="0" w:line="240" w:lineRule="auto"/>
        <w:rPr>
          <w:rFonts w:ascii="Times New Roman" w:hAnsi="Times New Roman" w:cs="Times New Roman"/>
          <w:sz w:val="20"/>
          <w:szCs w:val="20"/>
        </w:rPr>
      </w:pPr>
    </w:p>
    <w:p w14:paraId="7A715E53" w14:textId="77777777" w:rsidR="00AE37B1" w:rsidRPr="00AE37B1" w:rsidRDefault="00AE37B1" w:rsidP="00AE37B1">
      <w:pPr>
        <w:spacing w:after="0" w:line="240" w:lineRule="auto"/>
        <w:rPr>
          <w:rFonts w:ascii="Times New Roman" w:hAnsi="Times New Roman" w:cs="Times New Roman"/>
          <w:sz w:val="20"/>
          <w:szCs w:val="20"/>
        </w:rPr>
      </w:pPr>
    </w:p>
    <w:p w14:paraId="6A3C8FD5" w14:textId="77777777" w:rsidR="00AE37B1" w:rsidRPr="00AE37B1" w:rsidRDefault="00AE37B1" w:rsidP="00AE37B1">
      <w:pPr>
        <w:spacing w:after="0" w:line="240" w:lineRule="auto"/>
        <w:rPr>
          <w:rFonts w:ascii="Times New Roman" w:hAnsi="Times New Roman" w:cs="Times New Roman"/>
          <w:sz w:val="20"/>
          <w:szCs w:val="20"/>
        </w:rPr>
      </w:pPr>
    </w:p>
    <w:p w14:paraId="3066DDFC" w14:textId="77777777" w:rsidR="00AE37B1" w:rsidRPr="00AE37B1" w:rsidRDefault="00AE37B1" w:rsidP="00AE37B1">
      <w:pPr>
        <w:spacing w:after="0" w:line="240" w:lineRule="auto"/>
        <w:rPr>
          <w:rFonts w:ascii="Times New Roman" w:hAnsi="Times New Roman" w:cs="Times New Roman"/>
          <w:sz w:val="20"/>
          <w:szCs w:val="20"/>
        </w:rPr>
      </w:pPr>
    </w:p>
    <w:p w14:paraId="755ECCD5" w14:textId="77777777" w:rsidR="00AE37B1" w:rsidRPr="00AE37B1" w:rsidRDefault="00AE37B1" w:rsidP="00AE37B1">
      <w:pPr>
        <w:spacing w:after="0" w:line="240" w:lineRule="auto"/>
        <w:rPr>
          <w:rFonts w:ascii="Times New Roman" w:hAnsi="Times New Roman" w:cs="Times New Roman"/>
          <w:sz w:val="20"/>
          <w:szCs w:val="20"/>
        </w:rPr>
      </w:pPr>
    </w:p>
    <w:p w14:paraId="50E501BC" w14:textId="77777777" w:rsidR="00AE37B1" w:rsidRPr="00AE37B1" w:rsidRDefault="00AE37B1" w:rsidP="00AE37B1">
      <w:pPr>
        <w:spacing w:after="0" w:line="240" w:lineRule="auto"/>
        <w:rPr>
          <w:rFonts w:ascii="Times New Roman" w:hAnsi="Times New Roman" w:cs="Times New Roman"/>
          <w:sz w:val="20"/>
          <w:szCs w:val="20"/>
        </w:rPr>
      </w:pPr>
    </w:p>
    <w:p w14:paraId="7C807AF6" w14:textId="77777777" w:rsidR="00AE37B1" w:rsidRPr="00AE37B1" w:rsidRDefault="00AE37B1" w:rsidP="00AE37B1">
      <w:pPr>
        <w:spacing w:after="0" w:line="240" w:lineRule="auto"/>
        <w:rPr>
          <w:rFonts w:ascii="Times New Roman" w:hAnsi="Times New Roman" w:cs="Times New Roman"/>
          <w:sz w:val="20"/>
          <w:szCs w:val="20"/>
        </w:rPr>
      </w:pPr>
    </w:p>
    <w:p w14:paraId="67FA1E42" w14:textId="77777777" w:rsidR="00AE37B1" w:rsidRPr="00AE37B1" w:rsidRDefault="00AE37B1" w:rsidP="00AE37B1">
      <w:pPr>
        <w:spacing w:after="0" w:line="240" w:lineRule="auto"/>
        <w:rPr>
          <w:rFonts w:ascii="Times New Roman" w:hAnsi="Times New Roman" w:cs="Times New Roman"/>
          <w:sz w:val="20"/>
          <w:szCs w:val="20"/>
        </w:rPr>
      </w:pPr>
    </w:p>
    <w:p w14:paraId="0167C397" w14:textId="77777777" w:rsidR="00AE37B1" w:rsidRPr="00AE37B1" w:rsidRDefault="00AE37B1" w:rsidP="00AE37B1">
      <w:pPr>
        <w:spacing w:after="0" w:line="240" w:lineRule="auto"/>
        <w:rPr>
          <w:rFonts w:ascii="Times New Roman" w:hAnsi="Times New Roman" w:cs="Times New Roman"/>
          <w:sz w:val="20"/>
          <w:szCs w:val="20"/>
        </w:rPr>
      </w:pPr>
    </w:p>
    <w:p w14:paraId="04C723C4" w14:textId="77777777" w:rsidR="00AE37B1" w:rsidRPr="00AE37B1" w:rsidRDefault="00AE37B1" w:rsidP="00AE37B1">
      <w:pPr>
        <w:spacing w:after="0" w:line="240" w:lineRule="auto"/>
        <w:rPr>
          <w:rFonts w:ascii="Times New Roman" w:hAnsi="Times New Roman" w:cs="Times New Roman"/>
          <w:sz w:val="20"/>
          <w:szCs w:val="20"/>
        </w:rPr>
      </w:pPr>
    </w:p>
    <w:p w14:paraId="66B3DA9D" w14:textId="77777777" w:rsidR="00AE37B1" w:rsidRPr="00AE37B1" w:rsidRDefault="00AE37B1" w:rsidP="00AE37B1">
      <w:pPr>
        <w:spacing w:after="0" w:line="240" w:lineRule="auto"/>
        <w:rPr>
          <w:rFonts w:ascii="Times New Roman" w:hAnsi="Times New Roman" w:cs="Times New Roman"/>
          <w:sz w:val="20"/>
          <w:szCs w:val="20"/>
        </w:rPr>
      </w:pPr>
    </w:p>
    <w:p w14:paraId="1CD69828" w14:textId="77777777" w:rsidR="00AE37B1" w:rsidRPr="00AE37B1" w:rsidRDefault="00AE37B1" w:rsidP="00AE37B1">
      <w:pPr>
        <w:spacing w:after="0" w:line="240" w:lineRule="auto"/>
        <w:rPr>
          <w:rFonts w:ascii="Times New Roman" w:hAnsi="Times New Roman" w:cs="Times New Roman"/>
          <w:sz w:val="20"/>
          <w:szCs w:val="20"/>
        </w:rPr>
      </w:pPr>
    </w:p>
    <w:p w14:paraId="6F97E5F5" w14:textId="77777777" w:rsidR="00AE37B1" w:rsidRPr="00AE37B1" w:rsidRDefault="00AE37B1" w:rsidP="00AE37B1">
      <w:pPr>
        <w:spacing w:after="0" w:line="240" w:lineRule="auto"/>
        <w:rPr>
          <w:rFonts w:ascii="Times New Roman" w:hAnsi="Times New Roman" w:cs="Times New Roman"/>
          <w:sz w:val="20"/>
          <w:szCs w:val="20"/>
        </w:rPr>
      </w:pPr>
    </w:p>
    <w:p w14:paraId="315DE762" w14:textId="77777777" w:rsidR="00AE37B1" w:rsidRPr="00AE37B1" w:rsidRDefault="00AE37B1" w:rsidP="00AE37B1">
      <w:pPr>
        <w:spacing w:after="0" w:line="240" w:lineRule="auto"/>
        <w:rPr>
          <w:rFonts w:ascii="Times New Roman" w:hAnsi="Times New Roman" w:cs="Times New Roman"/>
          <w:sz w:val="20"/>
          <w:szCs w:val="20"/>
        </w:rPr>
      </w:pPr>
    </w:p>
    <w:p w14:paraId="7A826C58" w14:textId="77777777" w:rsidR="00AE37B1" w:rsidRPr="00AE37B1" w:rsidRDefault="00AE37B1" w:rsidP="00AE37B1">
      <w:pPr>
        <w:spacing w:after="0" w:line="240" w:lineRule="auto"/>
        <w:rPr>
          <w:rFonts w:ascii="Times New Roman" w:hAnsi="Times New Roman" w:cs="Times New Roman"/>
          <w:sz w:val="20"/>
          <w:szCs w:val="20"/>
        </w:rPr>
      </w:pPr>
    </w:p>
    <w:p w14:paraId="788372B0" w14:textId="77777777" w:rsidR="00AE37B1" w:rsidRPr="00AE37B1" w:rsidRDefault="00AE37B1" w:rsidP="00AE37B1">
      <w:pPr>
        <w:spacing w:after="0" w:line="240" w:lineRule="auto"/>
        <w:rPr>
          <w:rFonts w:ascii="Times New Roman" w:hAnsi="Times New Roman" w:cs="Times New Roman"/>
          <w:sz w:val="20"/>
          <w:szCs w:val="20"/>
        </w:rPr>
      </w:pPr>
    </w:p>
    <w:p w14:paraId="65D3BA8E" w14:textId="77777777" w:rsidR="00AE37B1" w:rsidRPr="00AE37B1" w:rsidRDefault="00AE37B1" w:rsidP="00AE37B1">
      <w:pPr>
        <w:spacing w:after="0" w:line="240" w:lineRule="auto"/>
        <w:rPr>
          <w:rFonts w:ascii="Times New Roman" w:hAnsi="Times New Roman" w:cs="Times New Roman"/>
          <w:sz w:val="20"/>
          <w:szCs w:val="20"/>
        </w:rPr>
      </w:pPr>
    </w:p>
    <w:p w14:paraId="06A8B3BA" w14:textId="77777777" w:rsidR="00AE37B1" w:rsidRPr="00AE37B1" w:rsidRDefault="00AE37B1" w:rsidP="00AE37B1">
      <w:pPr>
        <w:spacing w:after="0" w:line="240" w:lineRule="auto"/>
        <w:rPr>
          <w:rFonts w:ascii="Times New Roman" w:hAnsi="Times New Roman" w:cs="Times New Roman"/>
          <w:sz w:val="20"/>
          <w:szCs w:val="20"/>
        </w:rPr>
      </w:pPr>
    </w:p>
    <w:p w14:paraId="1103ADC1" w14:textId="77777777" w:rsidR="00AE37B1" w:rsidRPr="00AE37B1" w:rsidRDefault="00AE37B1" w:rsidP="00AE37B1">
      <w:pPr>
        <w:spacing w:after="0" w:line="240" w:lineRule="auto"/>
        <w:rPr>
          <w:rFonts w:ascii="Times New Roman" w:hAnsi="Times New Roman" w:cs="Times New Roman"/>
          <w:sz w:val="20"/>
          <w:szCs w:val="20"/>
        </w:rPr>
      </w:pPr>
    </w:p>
    <w:p w14:paraId="552D8E04" w14:textId="77777777" w:rsidR="00AE37B1" w:rsidRPr="00AE37B1" w:rsidRDefault="00AE37B1" w:rsidP="00AE37B1">
      <w:pPr>
        <w:spacing w:after="0" w:line="240" w:lineRule="auto"/>
        <w:rPr>
          <w:rFonts w:ascii="Times New Roman" w:hAnsi="Times New Roman" w:cs="Times New Roman"/>
          <w:sz w:val="20"/>
          <w:szCs w:val="20"/>
        </w:rPr>
      </w:pPr>
    </w:p>
    <w:p w14:paraId="4FAE258A" w14:textId="77777777" w:rsidR="00AE37B1" w:rsidRPr="00AE37B1" w:rsidRDefault="00AE37B1" w:rsidP="00AE37B1">
      <w:pPr>
        <w:spacing w:after="0" w:line="240" w:lineRule="auto"/>
        <w:rPr>
          <w:rFonts w:ascii="Times New Roman" w:hAnsi="Times New Roman" w:cs="Times New Roman"/>
          <w:sz w:val="20"/>
          <w:szCs w:val="20"/>
        </w:rPr>
      </w:pPr>
    </w:p>
    <w:p w14:paraId="66E30329" w14:textId="77777777" w:rsidR="00AE37B1" w:rsidRPr="00AE37B1" w:rsidRDefault="00AE37B1" w:rsidP="00AE37B1">
      <w:pPr>
        <w:spacing w:after="0" w:line="240" w:lineRule="auto"/>
        <w:rPr>
          <w:rFonts w:ascii="Times New Roman" w:hAnsi="Times New Roman" w:cs="Times New Roman"/>
          <w:sz w:val="20"/>
          <w:szCs w:val="20"/>
        </w:rPr>
      </w:pPr>
    </w:p>
    <w:p w14:paraId="2DFD288B" w14:textId="77777777" w:rsidR="00AE37B1" w:rsidRPr="00AE37B1" w:rsidRDefault="00AE37B1" w:rsidP="00AE37B1">
      <w:pPr>
        <w:spacing w:after="0" w:line="240" w:lineRule="auto"/>
        <w:rPr>
          <w:rFonts w:ascii="Times New Roman" w:hAnsi="Times New Roman" w:cs="Times New Roman"/>
          <w:sz w:val="20"/>
          <w:szCs w:val="20"/>
        </w:rPr>
      </w:pPr>
    </w:p>
    <w:p w14:paraId="64091E82" w14:textId="77777777" w:rsidR="00AE37B1" w:rsidRPr="00AE37B1" w:rsidRDefault="00AE37B1" w:rsidP="00AE37B1">
      <w:pPr>
        <w:spacing w:after="0" w:line="240" w:lineRule="auto"/>
        <w:rPr>
          <w:rFonts w:ascii="Times New Roman" w:hAnsi="Times New Roman" w:cs="Times New Roman"/>
          <w:sz w:val="20"/>
          <w:szCs w:val="20"/>
        </w:rPr>
      </w:pPr>
    </w:p>
    <w:p w14:paraId="4CE43C0A" w14:textId="77777777" w:rsidR="00AE37B1" w:rsidRPr="00AE37B1" w:rsidRDefault="00AE37B1" w:rsidP="00AE37B1">
      <w:pPr>
        <w:spacing w:after="0" w:line="240" w:lineRule="auto"/>
        <w:rPr>
          <w:rFonts w:ascii="Times New Roman" w:hAnsi="Times New Roman" w:cs="Times New Roman"/>
          <w:sz w:val="20"/>
          <w:szCs w:val="20"/>
        </w:rPr>
      </w:pPr>
    </w:p>
    <w:p w14:paraId="6AE02B2A" w14:textId="77777777" w:rsidR="00AE37B1" w:rsidRPr="00AE37B1" w:rsidRDefault="00AE37B1" w:rsidP="00AE37B1">
      <w:pPr>
        <w:spacing w:after="0" w:line="240" w:lineRule="auto"/>
        <w:rPr>
          <w:rFonts w:ascii="Times New Roman" w:hAnsi="Times New Roman" w:cs="Times New Roman"/>
          <w:sz w:val="20"/>
          <w:szCs w:val="20"/>
        </w:rPr>
      </w:pPr>
    </w:p>
    <w:p w14:paraId="34E4DACD" w14:textId="77777777" w:rsidR="00AE37B1" w:rsidRPr="00AE37B1" w:rsidRDefault="00AE37B1" w:rsidP="00AE37B1">
      <w:pPr>
        <w:spacing w:after="0" w:line="240" w:lineRule="auto"/>
        <w:rPr>
          <w:rFonts w:ascii="Times New Roman" w:hAnsi="Times New Roman" w:cs="Times New Roman"/>
          <w:sz w:val="20"/>
          <w:szCs w:val="20"/>
        </w:rPr>
      </w:pPr>
    </w:p>
    <w:p w14:paraId="4AAABDB8" w14:textId="77777777" w:rsidR="00AE37B1" w:rsidRPr="00AE37B1" w:rsidRDefault="00AE37B1" w:rsidP="00AE37B1">
      <w:pPr>
        <w:spacing w:after="0" w:line="240" w:lineRule="auto"/>
        <w:rPr>
          <w:rFonts w:ascii="Times New Roman" w:hAnsi="Times New Roman" w:cs="Times New Roman"/>
          <w:sz w:val="20"/>
          <w:szCs w:val="20"/>
        </w:rPr>
      </w:pPr>
    </w:p>
    <w:p w14:paraId="133D0E1E" w14:textId="77777777" w:rsidR="00AE37B1" w:rsidRPr="00AE37B1" w:rsidRDefault="00AE37B1" w:rsidP="00AE37B1">
      <w:pPr>
        <w:spacing w:after="0" w:line="240" w:lineRule="auto"/>
        <w:rPr>
          <w:rFonts w:ascii="Times New Roman" w:hAnsi="Times New Roman" w:cs="Times New Roman"/>
          <w:sz w:val="20"/>
          <w:szCs w:val="20"/>
        </w:rPr>
      </w:pPr>
    </w:p>
    <w:p w14:paraId="2853594F" w14:textId="77777777" w:rsidR="00AE37B1" w:rsidRPr="00AE37B1" w:rsidRDefault="00AE37B1" w:rsidP="00AE37B1">
      <w:pPr>
        <w:spacing w:after="0" w:line="240" w:lineRule="auto"/>
        <w:rPr>
          <w:rFonts w:ascii="Times New Roman" w:hAnsi="Times New Roman" w:cs="Times New Roman"/>
          <w:sz w:val="20"/>
          <w:szCs w:val="20"/>
        </w:rPr>
        <w:sectPr w:rsidR="00AE37B1" w:rsidRPr="00AE37B1">
          <w:pgSz w:w="11906" w:h="16838"/>
          <w:pgMar w:top="426" w:right="850" w:bottom="426" w:left="1276" w:header="709" w:footer="709" w:gutter="0"/>
          <w:cols w:space="720"/>
        </w:sectPr>
      </w:pPr>
    </w:p>
    <w:p w14:paraId="2095FF52" w14:textId="77777777" w:rsidR="00AE37B1" w:rsidRPr="00AE37B1" w:rsidRDefault="00AE37B1" w:rsidP="00AE37B1">
      <w:pPr>
        <w:spacing w:after="0" w:line="240" w:lineRule="auto"/>
        <w:rPr>
          <w:rFonts w:ascii="Times New Roman" w:hAnsi="Times New Roman" w:cs="Times New Roman"/>
          <w:sz w:val="20"/>
          <w:szCs w:val="20"/>
        </w:rPr>
      </w:pPr>
    </w:p>
    <w:p w14:paraId="3570BB8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2. Показатели комплекса процессных мероприятий </w:t>
      </w:r>
    </w:p>
    <w:tbl>
      <w:tblPr>
        <w:tblW w:w="14959"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692"/>
        <w:gridCol w:w="9"/>
        <w:gridCol w:w="991"/>
        <w:gridCol w:w="153"/>
        <w:gridCol w:w="964"/>
        <w:gridCol w:w="907"/>
        <w:gridCol w:w="794"/>
        <w:gridCol w:w="624"/>
        <w:gridCol w:w="811"/>
        <w:gridCol w:w="993"/>
        <w:gridCol w:w="708"/>
        <w:gridCol w:w="138"/>
        <w:gridCol w:w="571"/>
        <w:gridCol w:w="85"/>
        <w:gridCol w:w="139"/>
        <w:gridCol w:w="627"/>
        <w:gridCol w:w="2550"/>
        <w:gridCol w:w="1637"/>
      </w:tblGrid>
      <w:tr w:rsidR="00AE37B1" w:rsidRPr="00AE37B1" w14:paraId="315820F7" w14:textId="77777777" w:rsidTr="00AE37B1">
        <w:tc>
          <w:tcPr>
            <w:tcW w:w="566" w:type="dxa"/>
            <w:vMerge w:val="restart"/>
            <w:tcBorders>
              <w:top w:val="single" w:sz="4" w:space="0" w:color="auto"/>
              <w:left w:val="single" w:sz="4" w:space="0" w:color="auto"/>
              <w:bottom w:val="single" w:sz="4" w:space="0" w:color="auto"/>
              <w:right w:val="single" w:sz="4" w:space="0" w:color="auto"/>
            </w:tcBorders>
            <w:hideMark/>
          </w:tcPr>
          <w:p w14:paraId="40D7734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N </w:t>
            </w:r>
            <w:proofErr w:type="gramStart"/>
            <w:r w:rsidRPr="00AE37B1">
              <w:rPr>
                <w:rFonts w:ascii="Times New Roman" w:hAnsi="Times New Roman" w:cs="Times New Roman"/>
                <w:sz w:val="20"/>
                <w:szCs w:val="20"/>
              </w:rPr>
              <w:t>п</w:t>
            </w:r>
            <w:proofErr w:type="gramEnd"/>
            <w:r w:rsidRPr="00AE37B1">
              <w:rPr>
                <w:rFonts w:ascii="Times New Roman" w:hAnsi="Times New Roman" w:cs="Times New Roman"/>
                <w:sz w:val="20"/>
                <w:szCs w:val="20"/>
              </w:rPr>
              <w:t>/п</w:t>
            </w: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14:paraId="246F267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Наименование показателя </w:t>
            </w:r>
          </w:p>
        </w:tc>
        <w:tc>
          <w:tcPr>
            <w:tcW w:w="991" w:type="dxa"/>
            <w:vMerge w:val="restart"/>
            <w:tcBorders>
              <w:top w:val="single" w:sz="4" w:space="0" w:color="auto"/>
              <w:left w:val="single" w:sz="4" w:space="0" w:color="auto"/>
              <w:bottom w:val="single" w:sz="4" w:space="0" w:color="auto"/>
              <w:right w:val="single" w:sz="4" w:space="0" w:color="auto"/>
            </w:tcBorders>
            <w:hideMark/>
          </w:tcPr>
          <w:p w14:paraId="572386B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Уровень показателя </w:t>
            </w:r>
          </w:p>
        </w:tc>
        <w:tc>
          <w:tcPr>
            <w:tcW w:w="1117" w:type="dxa"/>
            <w:gridSpan w:val="2"/>
            <w:vMerge w:val="restart"/>
            <w:tcBorders>
              <w:top w:val="single" w:sz="4" w:space="0" w:color="auto"/>
              <w:left w:val="single" w:sz="4" w:space="0" w:color="auto"/>
              <w:bottom w:val="single" w:sz="4" w:space="0" w:color="auto"/>
              <w:right w:val="single" w:sz="4" w:space="0" w:color="auto"/>
            </w:tcBorders>
            <w:hideMark/>
          </w:tcPr>
          <w:p w14:paraId="08F4BC8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Признак возрастания/убывания</w:t>
            </w:r>
          </w:p>
        </w:tc>
        <w:tc>
          <w:tcPr>
            <w:tcW w:w="907" w:type="dxa"/>
            <w:vMerge w:val="restart"/>
            <w:tcBorders>
              <w:top w:val="single" w:sz="4" w:space="0" w:color="auto"/>
              <w:left w:val="single" w:sz="4" w:space="0" w:color="auto"/>
              <w:bottom w:val="single" w:sz="4" w:space="0" w:color="auto"/>
              <w:right w:val="single" w:sz="4" w:space="0" w:color="auto"/>
            </w:tcBorders>
            <w:hideMark/>
          </w:tcPr>
          <w:p w14:paraId="2FF165E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Единица измерения (по </w:t>
            </w:r>
            <w:hyperlink r:id="rId10" w:history="1">
              <w:r w:rsidRPr="00AE37B1">
                <w:rPr>
                  <w:rStyle w:val="ae"/>
                  <w:rFonts w:ascii="Times New Roman" w:hAnsi="Times New Roman" w:cs="Times New Roman"/>
                  <w:sz w:val="20"/>
                  <w:szCs w:val="20"/>
                </w:rPr>
                <w:t>ОКЕИ</w:t>
              </w:r>
            </w:hyperlink>
            <w:r w:rsidRPr="00AE37B1">
              <w:rPr>
                <w:rFonts w:ascii="Times New Roman" w:hAnsi="Times New Roman" w:cs="Times New Roman"/>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hideMark/>
          </w:tcPr>
          <w:p w14:paraId="5ADF271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Базовое значение </w:t>
            </w:r>
          </w:p>
        </w:tc>
        <w:tc>
          <w:tcPr>
            <w:tcW w:w="4072" w:type="dxa"/>
            <w:gridSpan w:val="8"/>
            <w:tcBorders>
              <w:top w:val="single" w:sz="4" w:space="0" w:color="auto"/>
              <w:left w:val="single" w:sz="4" w:space="0" w:color="auto"/>
              <w:bottom w:val="single" w:sz="4" w:space="0" w:color="auto"/>
              <w:right w:val="single" w:sz="4" w:space="0" w:color="auto"/>
            </w:tcBorders>
            <w:hideMark/>
          </w:tcPr>
          <w:p w14:paraId="3DEC2E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Значение показателя по годам</w:t>
            </w:r>
          </w:p>
        </w:tc>
        <w:tc>
          <w:tcPr>
            <w:tcW w:w="2550" w:type="dxa"/>
            <w:vMerge w:val="restart"/>
            <w:tcBorders>
              <w:top w:val="single" w:sz="4" w:space="0" w:color="auto"/>
              <w:left w:val="single" w:sz="4" w:space="0" w:color="auto"/>
              <w:bottom w:val="single" w:sz="4" w:space="0" w:color="auto"/>
              <w:right w:val="single" w:sz="4" w:space="0" w:color="auto"/>
            </w:tcBorders>
            <w:hideMark/>
          </w:tcPr>
          <w:p w14:paraId="28D3AD9A" w14:textId="77777777" w:rsidR="00AE37B1" w:rsidRPr="00AE37B1" w:rsidRDefault="00AE37B1" w:rsidP="00AE37B1">
            <w:pPr>
              <w:spacing w:after="0" w:line="240" w:lineRule="auto"/>
              <w:rPr>
                <w:rFonts w:ascii="Times New Roman" w:hAnsi="Times New Roman" w:cs="Times New Roman"/>
                <w:sz w:val="20"/>
                <w:szCs w:val="20"/>
              </w:rPr>
            </w:pPr>
            <w:proofErr w:type="gramStart"/>
            <w:r w:rsidRPr="00AE37B1">
              <w:rPr>
                <w:rFonts w:ascii="Times New Roman" w:hAnsi="Times New Roman" w:cs="Times New Roman"/>
                <w:sz w:val="20"/>
                <w:szCs w:val="20"/>
              </w:rPr>
              <w:t>Ответственный</w:t>
            </w:r>
            <w:proofErr w:type="gramEnd"/>
            <w:r w:rsidRPr="00AE37B1">
              <w:rPr>
                <w:rFonts w:ascii="Times New Roman" w:hAnsi="Times New Roman" w:cs="Times New Roman"/>
                <w:sz w:val="20"/>
                <w:szCs w:val="20"/>
              </w:rPr>
              <w:t xml:space="preserve"> за достижение показателя </w:t>
            </w:r>
          </w:p>
        </w:tc>
        <w:tc>
          <w:tcPr>
            <w:tcW w:w="1637" w:type="dxa"/>
            <w:vMerge w:val="restart"/>
            <w:tcBorders>
              <w:top w:val="single" w:sz="4" w:space="0" w:color="auto"/>
              <w:left w:val="single" w:sz="4" w:space="0" w:color="auto"/>
              <w:bottom w:val="single" w:sz="4" w:space="0" w:color="auto"/>
              <w:right w:val="single" w:sz="4" w:space="0" w:color="auto"/>
            </w:tcBorders>
            <w:hideMark/>
          </w:tcPr>
          <w:p w14:paraId="5BB7B2E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Информационная система </w:t>
            </w:r>
          </w:p>
        </w:tc>
      </w:tr>
      <w:tr w:rsidR="00AE37B1" w:rsidRPr="00AE37B1" w14:paraId="6D5787DC" w14:textId="77777777" w:rsidTr="00AE37B1">
        <w:tc>
          <w:tcPr>
            <w:tcW w:w="566" w:type="dxa"/>
            <w:vMerge/>
            <w:tcBorders>
              <w:top w:val="single" w:sz="4" w:space="0" w:color="auto"/>
              <w:left w:val="single" w:sz="4" w:space="0" w:color="auto"/>
              <w:bottom w:val="single" w:sz="4" w:space="0" w:color="auto"/>
              <w:right w:val="single" w:sz="4" w:space="0" w:color="auto"/>
            </w:tcBorders>
            <w:vAlign w:val="center"/>
            <w:hideMark/>
          </w:tcPr>
          <w:p w14:paraId="1CF568AB" w14:textId="77777777" w:rsidR="00AE37B1" w:rsidRPr="00AE37B1" w:rsidRDefault="00AE37B1" w:rsidP="00AE37B1">
            <w:pPr>
              <w:spacing w:after="0" w:line="240" w:lineRule="auto"/>
              <w:rPr>
                <w:rFonts w:ascii="Times New Roman" w:hAnsi="Times New Roman" w:cs="Times New Roman"/>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DBD1FCC" w14:textId="77777777" w:rsidR="00AE37B1" w:rsidRPr="00AE37B1" w:rsidRDefault="00AE37B1" w:rsidP="00AE37B1">
            <w:pPr>
              <w:spacing w:after="0" w:line="240" w:lineRule="auto"/>
              <w:rPr>
                <w:rFonts w:ascii="Times New Roman" w:hAnsi="Times New Roman" w:cs="Times New Roman"/>
                <w:sz w:val="20"/>
                <w:szCs w:val="20"/>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2B798703" w14:textId="77777777" w:rsidR="00AE37B1" w:rsidRPr="00AE37B1" w:rsidRDefault="00AE37B1" w:rsidP="00AE37B1">
            <w:pPr>
              <w:spacing w:after="0" w:line="240" w:lineRule="auto"/>
              <w:rPr>
                <w:rFonts w:ascii="Times New Roman" w:hAnsi="Times New Roman" w:cs="Times New Roman"/>
                <w:sz w:val="20"/>
                <w:szCs w:val="20"/>
              </w:rPr>
            </w:pPr>
          </w:p>
        </w:tc>
        <w:tc>
          <w:tcPr>
            <w:tcW w:w="1117" w:type="dxa"/>
            <w:gridSpan w:val="2"/>
            <w:vMerge/>
            <w:tcBorders>
              <w:top w:val="single" w:sz="4" w:space="0" w:color="auto"/>
              <w:left w:val="single" w:sz="4" w:space="0" w:color="auto"/>
              <w:bottom w:val="single" w:sz="4" w:space="0" w:color="auto"/>
              <w:right w:val="single" w:sz="4" w:space="0" w:color="auto"/>
            </w:tcBorders>
            <w:vAlign w:val="center"/>
            <w:hideMark/>
          </w:tcPr>
          <w:p w14:paraId="703D56E1" w14:textId="77777777" w:rsidR="00AE37B1" w:rsidRPr="00AE37B1" w:rsidRDefault="00AE37B1" w:rsidP="00AE37B1">
            <w:pPr>
              <w:spacing w:after="0" w:line="240" w:lineRule="auto"/>
              <w:rPr>
                <w:rFonts w:ascii="Times New Roman" w:hAnsi="Times New Roman" w:cs="Times New Roman"/>
                <w:sz w:val="20"/>
                <w:szCs w:val="20"/>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7C3AD8F1" w14:textId="77777777" w:rsidR="00AE37B1" w:rsidRPr="00AE37B1" w:rsidRDefault="00AE37B1" w:rsidP="00AE37B1">
            <w:pPr>
              <w:spacing w:after="0" w:line="240" w:lineRule="auto"/>
              <w:rPr>
                <w:rFonts w:ascii="Times New Roman" w:hAnsi="Times New Roman" w:cs="Times New Roman"/>
                <w:sz w:val="20"/>
                <w:szCs w:val="20"/>
              </w:rPr>
            </w:pPr>
          </w:p>
        </w:tc>
        <w:tc>
          <w:tcPr>
            <w:tcW w:w="794" w:type="dxa"/>
            <w:tcBorders>
              <w:top w:val="single" w:sz="4" w:space="0" w:color="auto"/>
              <w:left w:val="single" w:sz="4" w:space="0" w:color="auto"/>
              <w:bottom w:val="single" w:sz="4" w:space="0" w:color="auto"/>
              <w:right w:val="single" w:sz="4" w:space="0" w:color="auto"/>
            </w:tcBorders>
            <w:hideMark/>
          </w:tcPr>
          <w:p w14:paraId="78A182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значение</w:t>
            </w:r>
          </w:p>
        </w:tc>
        <w:tc>
          <w:tcPr>
            <w:tcW w:w="624" w:type="dxa"/>
            <w:tcBorders>
              <w:top w:val="single" w:sz="4" w:space="0" w:color="auto"/>
              <w:left w:val="single" w:sz="4" w:space="0" w:color="auto"/>
              <w:bottom w:val="single" w:sz="4" w:space="0" w:color="auto"/>
              <w:right w:val="single" w:sz="4" w:space="0" w:color="auto"/>
            </w:tcBorders>
            <w:hideMark/>
          </w:tcPr>
          <w:p w14:paraId="670F807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год</w:t>
            </w:r>
          </w:p>
        </w:tc>
        <w:tc>
          <w:tcPr>
            <w:tcW w:w="811" w:type="dxa"/>
            <w:tcBorders>
              <w:top w:val="single" w:sz="4" w:space="0" w:color="auto"/>
              <w:left w:val="single" w:sz="4" w:space="0" w:color="auto"/>
              <w:bottom w:val="single" w:sz="4" w:space="0" w:color="auto"/>
              <w:right w:val="single" w:sz="4" w:space="0" w:color="auto"/>
            </w:tcBorders>
            <w:hideMark/>
          </w:tcPr>
          <w:p w14:paraId="58C0F2C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2025</w:t>
            </w:r>
          </w:p>
        </w:tc>
        <w:tc>
          <w:tcPr>
            <w:tcW w:w="993" w:type="dxa"/>
            <w:tcBorders>
              <w:top w:val="single" w:sz="4" w:space="0" w:color="auto"/>
              <w:left w:val="single" w:sz="4" w:space="0" w:color="auto"/>
              <w:bottom w:val="single" w:sz="4" w:space="0" w:color="auto"/>
              <w:right w:val="single" w:sz="4" w:space="0" w:color="auto"/>
            </w:tcBorders>
            <w:hideMark/>
          </w:tcPr>
          <w:p w14:paraId="7D2EC56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2026</w:t>
            </w:r>
          </w:p>
        </w:tc>
        <w:tc>
          <w:tcPr>
            <w:tcW w:w="708" w:type="dxa"/>
            <w:tcBorders>
              <w:top w:val="single" w:sz="4" w:space="0" w:color="auto"/>
              <w:left w:val="single" w:sz="4" w:space="0" w:color="auto"/>
              <w:bottom w:val="single" w:sz="4" w:space="0" w:color="auto"/>
              <w:right w:val="single" w:sz="4" w:space="0" w:color="auto"/>
            </w:tcBorders>
            <w:hideMark/>
          </w:tcPr>
          <w:p w14:paraId="0658366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2027</w:t>
            </w:r>
          </w:p>
        </w:tc>
        <w:tc>
          <w:tcPr>
            <w:tcW w:w="794" w:type="dxa"/>
            <w:gridSpan w:val="3"/>
            <w:tcBorders>
              <w:top w:val="single" w:sz="4" w:space="0" w:color="auto"/>
              <w:left w:val="single" w:sz="4" w:space="0" w:color="auto"/>
              <w:bottom w:val="single" w:sz="4" w:space="0" w:color="auto"/>
              <w:right w:val="single" w:sz="4" w:space="0" w:color="auto"/>
            </w:tcBorders>
            <w:hideMark/>
          </w:tcPr>
          <w:p w14:paraId="012C88A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2028</w:t>
            </w:r>
          </w:p>
        </w:tc>
        <w:tc>
          <w:tcPr>
            <w:tcW w:w="766" w:type="dxa"/>
            <w:gridSpan w:val="2"/>
            <w:tcBorders>
              <w:top w:val="single" w:sz="4" w:space="0" w:color="auto"/>
              <w:left w:val="single" w:sz="4" w:space="0" w:color="auto"/>
              <w:bottom w:val="single" w:sz="4" w:space="0" w:color="auto"/>
              <w:right w:val="single" w:sz="4" w:space="0" w:color="auto"/>
            </w:tcBorders>
            <w:hideMark/>
          </w:tcPr>
          <w:p w14:paraId="24834A1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2031-</w:t>
            </w:r>
          </w:p>
          <w:p w14:paraId="5BBDD22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2035</w:t>
            </w:r>
          </w:p>
        </w:tc>
        <w:tc>
          <w:tcPr>
            <w:tcW w:w="2550" w:type="dxa"/>
            <w:vMerge/>
            <w:tcBorders>
              <w:top w:val="single" w:sz="4" w:space="0" w:color="auto"/>
              <w:left w:val="single" w:sz="4" w:space="0" w:color="auto"/>
              <w:bottom w:val="single" w:sz="4" w:space="0" w:color="auto"/>
              <w:right w:val="single" w:sz="4" w:space="0" w:color="auto"/>
            </w:tcBorders>
            <w:vAlign w:val="center"/>
            <w:hideMark/>
          </w:tcPr>
          <w:p w14:paraId="1C353027" w14:textId="77777777" w:rsidR="00AE37B1" w:rsidRPr="00AE37B1" w:rsidRDefault="00AE37B1" w:rsidP="00AE37B1">
            <w:pPr>
              <w:spacing w:after="0" w:line="240" w:lineRule="auto"/>
              <w:rPr>
                <w:rFonts w:ascii="Times New Roman" w:hAnsi="Times New Roman" w:cs="Times New Roman"/>
                <w:sz w:val="20"/>
                <w:szCs w:val="20"/>
              </w:rPr>
            </w:pPr>
          </w:p>
        </w:tc>
        <w:tc>
          <w:tcPr>
            <w:tcW w:w="1637" w:type="dxa"/>
            <w:vMerge/>
            <w:tcBorders>
              <w:top w:val="single" w:sz="4" w:space="0" w:color="auto"/>
              <w:left w:val="single" w:sz="4" w:space="0" w:color="auto"/>
              <w:bottom w:val="single" w:sz="4" w:space="0" w:color="auto"/>
              <w:right w:val="single" w:sz="4" w:space="0" w:color="auto"/>
            </w:tcBorders>
            <w:vAlign w:val="center"/>
            <w:hideMark/>
          </w:tcPr>
          <w:p w14:paraId="3F850682"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125232BF" w14:textId="77777777" w:rsidTr="00AE37B1">
        <w:trPr>
          <w:trHeight w:val="143"/>
        </w:trPr>
        <w:tc>
          <w:tcPr>
            <w:tcW w:w="566" w:type="dxa"/>
            <w:tcBorders>
              <w:top w:val="single" w:sz="4" w:space="0" w:color="auto"/>
              <w:left w:val="single" w:sz="4" w:space="0" w:color="auto"/>
              <w:bottom w:val="single" w:sz="4" w:space="0" w:color="auto"/>
              <w:right w:val="single" w:sz="4" w:space="0" w:color="auto"/>
            </w:tcBorders>
            <w:hideMark/>
          </w:tcPr>
          <w:p w14:paraId="5203EC92"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w:t>
            </w:r>
          </w:p>
        </w:tc>
        <w:tc>
          <w:tcPr>
            <w:tcW w:w="1701" w:type="dxa"/>
            <w:gridSpan w:val="2"/>
            <w:tcBorders>
              <w:top w:val="single" w:sz="4" w:space="0" w:color="auto"/>
              <w:left w:val="single" w:sz="4" w:space="0" w:color="auto"/>
              <w:bottom w:val="single" w:sz="4" w:space="0" w:color="auto"/>
              <w:right w:val="single" w:sz="4" w:space="0" w:color="auto"/>
            </w:tcBorders>
            <w:hideMark/>
          </w:tcPr>
          <w:p w14:paraId="7B977B5F"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2</w:t>
            </w:r>
          </w:p>
        </w:tc>
        <w:tc>
          <w:tcPr>
            <w:tcW w:w="991" w:type="dxa"/>
            <w:tcBorders>
              <w:top w:val="single" w:sz="4" w:space="0" w:color="auto"/>
              <w:left w:val="single" w:sz="4" w:space="0" w:color="auto"/>
              <w:bottom w:val="single" w:sz="4" w:space="0" w:color="auto"/>
              <w:right w:val="single" w:sz="4" w:space="0" w:color="auto"/>
            </w:tcBorders>
            <w:hideMark/>
          </w:tcPr>
          <w:p w14:paraId="7D64DFA6"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3</w:t>
            </w:r>
          </w:p>
        </w:tc>
        <w:tc>
          <w:tcPr>
            <w:tcW w:w="1117" w:type="dxa"/>
            <w:gridSpan w:val="2"/>
            <w:tcBorders>
              <w:top w:val="single" w:sz="4" w:space="0" w:color="auto"/>
              <w:left w:val="single" w:sz="4" w:space="0" w:color="auto"/>
              <w:bottom w:val="single" w:sz="4" w:space="0" w:color="auto"/>
              <w:right w:val="single" w:sz="4" w:space="0" w:color="auto"/>
            </w:tcBorders>
            <w:hideMark/>
          </w:tcPr>
          <w:p w14:paraId="21E4D220"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4</w:t>
            </w:r>
          </w:p>
        </w:tc>
        <w:tc>
          <w:tcPr>
            <w:tcW w:w="907" w:type="dxa"/>
            <w:tcBorders>
              <w:top w:val="single" w:sz="4" w:space="0" w:color="auto"/>
              <w:left w:val="single" w:sz="4" w:space="0" w:color="auto"/>
              <w:bottom w:val="single" w:sz="4" w:space="0" w:color="auto"/>
              <w:right w:val="single" w:sz="4" w:space="0" w:color="auto"/>
            </w:tcBorders>
            <w:hideMark/>
          </w:tcPr>
          <w:p w14:paraId="625DE1FA"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5</w:t>
            </w:r>
          </w:p>
        </w:tc>
        <w:tc>
          <w:tcPr>
            <w:tcW w:w="794" w:type="dxa"/>
            <w:tcBorders>
              <w:top w:val="single" w:sz="4" w:space="0" w:color="auto"/>
              <w:left w:val="single" w:sz="4" w:space="0" w:color="auto"/>
              <w:bottom w:val="single" w:sz="4" w:space="0" w:color="auto"/>
              <w:right w:val="single" w:sz="4" w:space="0" w:color="auto"/>
            </w:tcBorders>
            <w:hideMark/>
          </w:tcPr>
          <w:p w14:paraId="46B3112E"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6</w:t>
            </w:r>
          </w:p>
        </w:tc>
        <w:tc>
          <w:tcPr>
            <w:tcW w:w="624" w:type="dxa"/>
            <w:tcBorders>
              <w:top w:val="single" w:sz="4" w:space="0" w:color="auto"/>
              <w:left w:val="single" w:sz="4" w:space="0" w:color="auto"/>
              <w:bottom w:val="single" w:sz="4" w:space="0" w:color="auto"/>
              <w:right w:val="single" w:sz="4" w:space="0" w:color="auto"/>
            </w:tcBorders>
            <w:hideMark/>
          </w:tcPr>
          <w:p w14:paraId="5EA6F7FD"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7</w:t>
            </w:r>
          </w:p>
        </w:tc>
        <w:tc>
          <w:tcPr>
            <w:tcW w:w="811" w:type="dxa"/>
            <w:tcBorders>
              <w:top w:val="single" w:sz="4" w:space="0" w:color="auto"/>
              <w:left w:val="single" w:sz="4" w:space="0" w:color="auto"/>
              <w:bottom w:val="single" w:sz="4" w:space="0" w:color="auto"/>
              <w:right w:val="single" w:sz="4" w:space="0" w:color="auto"/>
            </w:tcBorders>
            <w:hideMark/>
          </w:tcPr>
          <w:p w14:paraId="46847C6D"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8</w:t>
            </w:r>
          </w:p>
        </w:tc>
        <w:tc>
          <w:tcPr>
            <w:tcW w:w="993" w:type="dxa"/>
            <w:tcBorders>
              <w:top w:val="single" w:sz="4" w:space="0" w:color="auto"/>
              <w:left w:val="single" w:sz="4" w:space="0" w:color="auto"/>
              <w:bottom w:val="single" w:sz="4" w:space="0" w:color="auto"/>
              <w:right w:val="single" w:sz="4" w:space="0" w:color="auto"/>
            </w:tcBorders>
            <w:hideMark/>
          </w:tcPr>
          <w:p w14:paraId="63A6416E"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9</w:t>
            </w:r>
          </w:p>
        </w:tc>
        <w:tc>
          <w:tcPr>
            <w:tcW w:w="708" w:type="dxa"/>
            <w:tcBorders>
              <w:top w:val="single" w:sz="4" w:space="0" w:color="auto"/>
              <w:left w:val="single" w:sz="4" w:space="0" w:color="auto"/>
              <w:bottom w:val="single" w:sz="4" w:space="0" w:color="auto"/>
              <w:right w:val="single" w:sz="4" w:space="0" w:color="auto"/>
            </w:tcBorders>
            <w:hideMark/>
          </w:tcPr>
          <w:p w14:paraId="7C28FF03"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10</w:t>
            </w:r>
          </w:p>
        </w:tc>
        <w:tc>
          <w:tcPr>
            <w:tcW w:w="794" w:type="dxa"/>
            <w:gridSpan w:val="3"/>
            <w:tcBorders>
              <w:top w:val="single" w:sz="4" w:space="0" w:color="auto"/>
              <w:left w:val="single" w:sz="4" w:space="0" w:color="auto"/>
              <w:bottom w:val="single" w:sz="4" w:space="0" w:color="auto"/>
              <w:right w:val="single" w:sz="4" w:space="0" w:color="auto"/>
            </w:tcBorders>
            <w:hideMark/>
          </w:tcPr>
          <w:p w14:paraId="4BCBFF10"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11</w:t>
            </w:r>
          </w:p>
        </w:tc>
        <w:tc>
          <w:tcPr>
            <w:tcW w:w="766" w:type="dxa"/>
            <w:gridSpan w:val="2"/>
            <w:tcBorders>
              <w:top w:val="single" w:sz="4" w:space="0" w:color="auto"/>
              <w:left w:val="single" w:sz="4" w:space="0" w:color="auto"/>
              <w:bottom w:val="single" w:sz="4" w:space="0" w:color="auto"/>
              <w:right w:val="single" w:sz="4" w:space="0" w:color="auto"/>
            </w:tcBorders>
            <w:hideMark/>
          </w:tcPr>
          <w:p w14:paraId="6C04F515"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12</w:t>
            </w:r>
          </w:p>
        </w:tc>
        <w:tc>
          <w:tcPr>
            <w:tcW w:w="2550" w:type="dxa"/>
            <w:tcBorders>
              <w:top w:val="single" w:sz="4" w:space="0" w:color="auto"/>
              <w:left w:val="single" w:sz="4" w:space="0" w:color="auto"/>
              <w:bottom w:val="single" w:sz="4" w:space="0" w:color="auto"/>
              <w:right w:val="single" w:sz="4" w:space="0" w:color="auto"/>
            </w:tcBorders>
            <w:hideMark/>
          </w:tcPr>
          <w:p w14:paraId="153B1287"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13</w:t>
            </w:r>
          </w:p>
        </w:tc>
        <w:tc>
          <w:tcPr>
            <w:tcW w:w="1637" w:type="dxa"/>
            <w:tcBorders>
              <w:top w:val="single" w:sz="4" w:space="0" w:color="auto"/>
              <w:left w:val="single" w:sz="4" w:space="0" w:color="auto"/>
              <w:bottom w:val="single" w:sz="4" w:space="0" w:color="auto"/>
              <w:right w:val="single" w:sz="4" w:space="0" w:color="auto"/>
            </w:tcBorders>
            <w:hideMark/>
          </w:tcPr>
          <w:p w14:paraId="16428E1A"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14</w:t>
            </w:r>
          </w:p>
        </w:tc>
      </w:tr>
      <w:tr w:rsidR="00AE37B1" w:rsidRPr="00AE37B1" w14:paraId="7B1AB897" w14:textId="77777777" w:rsidTr="00AE37B1">
        <w:tc>
          <w:tcPr>
            <w:tcW w:w="14959" w:type="dxa"/>
            <w:gridSpan w:val="19"/>
            <w:tcBorders>
              <w:top w:val="nil"/>
              <w:left w:val="single" w:sz="4" w:space="0" w:color="auto"/>
              <w:bottom w:val="single" w:sz="4" w:space="0" w:color="auto"/>
              <w:right w:val="single" w:sz="4" w:space="0" w:color="auto"/>
            </w:tcBorders>
            <w:hideMark/>
          </w:tcPr>
          <w:p w14:paraId="76717ECF" w14:textId="77777777" w:rsidR="00AE37B1" w:rsidRPr="00AE37B1" w:rsidRDefault="00AE37B1" w:rsidP="00AE37B1">
            <w:pPr>
              <w:spacing w:after="0" w:line="240" w:lineRule="auto"/>
              <w:rPr>
                <w:rFonts w:ascii="Times New Roman" w:hAnsi="Times New Roman" w:cs="Times New Roman"/>
                <w:sz w:val="20"/>
                <w:szCs w:val="20"/>
                <w:highlight w:val="yellow"/>
              </w:rPr>
            </w:pPr>
            <w:r w:rsidRPr="00AE37B1">
              <w:rPr>
                <w:rFonts w:ascii="Times New Roman" w:hAnsi="Times New Roman" w:cs="Times New Roman"/>
                <w:sz w:val="20"/>
                <w:szCs w:val="20"/>
              </w:rPr>
              <w:t xml:space="preserve">Задача 1  «Создание условий для обеспечения долгосрочной сбалансированности и устойчивости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245C2F00" w14:textId="77777777" w:rsidTr="00AE37B1">
        <w:tc>
          <w:tcPr>
            <w:tcW w:w="566" w:type="dxa"/>
            <w:tcBorders>
              <w:top w:val="single" w:sz="4" w:space="0" w:color="auto"/>
              <w:left w:val="single" w:sz="4" w:space="0" w:color="auto"/>
              <w:bottom w:val="single" w:sz="4" w:space="0" w:color="auto"/>
              <w:right w:val="single" w:sz="4" w:space="0" w:color="auto"/>
            </w:tcBorders>
            <w:hideMark/>
          </w:tcPr>
          <w:p w14:paraId="4B28808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w:t>
            </w:r>
          </w:p>
        </w:tc>
        <w:tc>
          <w:tcPr>
            <w:tcW w:w="1692" w:type="dxa"/>
            <w:tcBorders>
              <w:top w:val="single" w:sz="4" w:space="0" w:color="auto"/>
              <w:left w:val="single" w:sz="4" w:space="0" w:color="auto"/>
              <w:bottom w:val="single" w:sz="4" w:space="0" w:color="auto"/>
              <w:right w:val="single" w:sz="4" w:space="0" w:color="auto"/>
            </w:tcBorders>
            <w:hideMark/>
          </w:tcPr>
          <w:p w14:paraId="6BD8794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Обеспечение  финансирования принятых расходных обязательств в полном объеме</w:t>
            </w:r>
          </w:p>
        </w:tc>
        <w:tc>
          <w:tcPr>
            <w:tcW w:w="1000" w:type="dxa"/>
            <w:gridSpan w:val="2"/>
            <w:tcBorders>
              <w:top w:val="single" w:sz="4" w:space="0" w:color="auto"/>
              <w:left w:val="single" w:sz="4" w:space="0" w:color="auto"/>
              <w:bottom w:val="single" w:sz="4" w:space="0" w:color="auto"/>
              <w:right w:val="single" w:sz="4" w:space="0" w:color="auto"/>
            </w:tcBorders>
            <w:hideMark/>
          </w:tcPr>
          <w:p w14:paraId="6AB0E99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КПМ</w:t>
            </w:r>
          </w:p>
        </w:tc>
        <w:tc>
          <w:tcPr>
            <w:tcW w:w="1117" w:type="dxa"/>
            <w:gridSpan w:val="2"/>
            <w:tcBorders>
              <w:top w:val="single" w:sz="4" w:space="0" w:color="auto"/>
              <w:left w:val="single" w:sz="4" w:space="0" w:color="auto"/>
              <w:bottom w:val="single" w:sz="4" w:space="0" w:color="auto"/>
              <w:right w:val="single" w:sz="4" w:space="0" w:color="auto"/>
            </w:tcBorders>
            <w:hideMark/>
          </w:tcPr>
          <w:p w14:paraId="1FFE0F3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709A5DC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6D0CD9A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624" w:type="dxa"/>
            <w:tcBorders>
              <w:top w:val="single" w:sz="4" w:space="0" w:color="auto"/>
              <w:left w:val="single" w:sz="4" w:space="0" w:color="auto"/>
              <w:bottom w:val="single" w:sz="4" w:space="0" w:color="auto"/>
              <w:right w:val="single" w:sz="4" w:space="0" w:color="auto"/>
            </w:tcBorders>
            <w:hideMark/>
          </w:tcPr>
          <w:p w14:paraId="2107FD8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11" w:type="dxa"/>
            <w:tcBorders>
              <w:top w:val="single" w:sz="4" w:space="0" w:color="auto"/>
              <w:left w:val="single" w:sz="4" w:space="0" w:color="auto"/>
              <w:bottom w:val="single" w:sz="4" w:space="0" w:color="auto"/>
              <w:right w:val="single" w:sz="4" w:space="0" w:color="auto"/>
            </w:tcBorders>
            <w:hideMark/>
          </w:tcPr>
          <w:p w14:paraId="4A9697C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993" w:type="dxa"/>
            <w:tcBorders>
              <w:top w:val="single" w:sz="4" w:space="0" w:color="auto"/>
              <w:left w:val="single" w:sz="4" w:space="0" w:color="auto"/>
              <w:bottom w:val="single" w:sz="4" w:space="0" w:color="auto"/>
              <w:right w:val="single" w:sz="4" w:space="0" w:color="auto"/>
            </w:tcBorders>
            <w:hideMark/>
          </w:tcPr>
          <w:p w14:paraId="0E49CF2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708" w:type="dxa"/>
            <w:tcBorders>
              <w:top w:val="single" w:sz="4" w:space="0" w:color="auto"/>
              <w:left w:val="single" w:sz="4" w:space="0" w:color="auto"/>
              <w:bottom w:val="single" w:sz="4" w:space="0" w:color="auto"/>
              <w:right w:val="single" w:sz="4" w:space="0" w:color="auto"/>
            </w:tcBorders>
            <w:hideMark/>
          </w:tcPr>
          <w:p w14:paraId="409C58B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709" w:type="dxa"/>
            <w:gridSpan w:val="2"/>
            <w:tcBorders>
              <w:top w:val="single" w:sz="4" w:space="0" w:color="auto"/>
              <w:left w:val="single" w:sz="4" w:space="0" w:color="auto"/>
              <w:bottom w:val="single" w:sz="4" w:space="0" w:color="auto"/>
              <w:right w:val="single" w:sz="4" w:space="0" w:color="auto"/>
            </w:tcBorders>
            <w:hideMark/>
          </w:tcPr>
          <w:p w14:paraId="4905417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851" w:type="dxa"/>
            <w:gridSpan w:val="3"/>
            <w:tcBorders>
              <w:top w:val="single" w:sz="4" w:space="0" w:color="auto"/>
              <w:left w:val="single" w:sz="4" w:space="0" w:color="auto"/>
              <w:bottom w:val="single" w:sz="4" w:space="0" w:color="auto"/>
              <w:right w:val="single" w:sz="4" w:space="0" w:color="auto"/>
            </w:tcBorders>
            <w:hideMark/>
          </w:tcPr>
          <w:p w14:paraId="69AE821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2550" w:type="dxa"/>
            <w:tcBorders>
              <w:top w:val="single" w:sz="4" w:space="0" w:color="auto"/>
              <w:left w:val="single" w:sz="4" w:space="0" w:color="auto"/>
              <w:bottom w:val="single" w:sz="4" w:space="0" w:color="auto"/>
              <w:right w:val="single" w:sz="4" w:space="0" w:color="auto"/>
            </w:tcBorders>
            <w:hideMark/>
          </w:tcPr>
          <w:p w14:paraId="66C2C90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Финансовый отдел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w:t>
            </w:r>
          </w:p>
        </w:tc>
        <w:tc>
          <w:tcPr>
            <w:tcW w:w="1637" w:type="dxa"/>
            <w:tcBorders>
              <w:top w:val="single" w:sz="4" w:space="0" w:color="auto"/>
              <w:left w:val="single" w:sz="4" w:space="0" w:color="auto"/>
              <w:bottom w:val="single" w:sz="4" w:space="0" w:color="auto"/>
              <w:right w:val="single" w:sz="4" w:space="0" w:color="auto"/>
            </w:tcBorders>
            <w:hideMark/>
          </w:tcPr>
          <w:p w14:paraId="59A8309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официальный сайт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5B450A81" w14:textId="77777777" w:rsidTr="00AE37B1">
        <w:tc>
          <w:tcPr>
            <w:tcW w:w="566" w:type="dxa"/>
            <w:tcBorders>
              <w:top w:val="single" w:sz="4" w:space="0" w:color="auto"/>
              <w:left w:val="single" w:sz="4" w:space="0" w:color="auto"/>
              <w:bottom w:val="single" w:sz="4" w:space="0" w:color="auto"/>
              <w:right w:val="single" w:sz="4" w:space="0" w:color="auto"/>
            </w:tcBorders>
            <w:hideMark/>
          </w:tcPr>
          <w:p w14:paraId="7F83E44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1.2.</w:t>
            </w:r>
          </w:p>
        </w:tc>
        <w:tc>
          <w:tcPr>
            <w:tcW w:w="1692" w:type="dxa"/>
            <w:tcBorders>
              <w:top w:val="single" w:sz="4" w:space="0" w:color="auto"/>
              <w:left w:val="single" w:sz="4" w:space="0" w:color="auto"/>
              <w:bottom w:val="single" w:sz="4" w:space="0" w:color="auto"/>
              <w:right w:val="single" w:sz="4" w:space="0" w:color="auto"/>
            </w:tcBorders>
            <w:hideMark/>
          </w:tcPr>
          <w:p w14:paraId="01DA148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объема средств из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в целях сохранения установленных указами Президента Российской Федерации от 07 мая 2012 года № 597, от 01 июня 2012 года № 761, от 28 декабря 2012 № 1688 целевых показателей повышения оплаты труда  работников в сфере образования, </w:t>
            </w:r>
            <w:r w:rsidRPr="00AE37B1">
              <w:rPr>
                <w:rFonts w:ascii="Times New Roman" w:hAnsi="Times New Roman" w:cs="Times New Roman"/>
                <w:sz w:val="20"/>
                <w:szCs w:val="20"/>
              </w:rPr>
              <w:lastRenderedPageBreak/>
              <w:t>культуры</w:t>
            </w:r>
          </w:p>
        </w:tc>
        <w:tc>
          <w:tcPr>
            <w:tcW w:w="1000" w:type="dxa"/>
            <w:gridSpan w:val="2"/>
            <w:tcBorders>
              <w:top w:val="single" w:sz="4" w:space="0" w:color="auto"/>
              <w:left w:val="single" w:sz="4" w:space="0" w:color="auto"/>
              <w:bottom w:val="single" w:sz="4" w:space="0" w:color="auto"/>
              <w:right w:val="single" w:sz="4" w:space="0" w:color="auto"/>
            </w:tcBorders>
            <w:hideMark/>
          </w:tcPr>
          <w:p w14:paraId="2652152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КПМ</w:t>
            </w:r>
          </w:p>
        </w:tc>
        <w:tc>
          <w:tcPr>
            <w:tcW w:w="1117" w:type="dxa"/>
            <w:gridSpan w:val="2"/>
            <w:tcBorders>
              <w:top w:val="single" w:sz="4" w:space="0" w:color="auto"/>
              <w:left w:val="single" w:sz="4" w:space="0" w:color="auto"/>
              <w:bottom w:val="single" w:sz="4" w:space="0" w:color="auto"/>
              <w:right w:val="single" w:sz="4" w:space="0" w:color="auto"/>
            </w:tcBorders>
            <w:hideMark/>
          </w:tcPr>
          <w:p w14:paraId="36021CB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0A135A2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процентов</w:t>
            </w:r>
          </w:p>
        </w:tc>
        <w:tc>
          <w:tcPr>
            <w:tcW w:w="794" w:type="dxa"/>
            <w:tcBorders>
              <w:top w:val="single" w:sz="4" w:space="0" w:color="auto"/>
              <w:left w:val="single" w:sz="4" w:space="0" w:color="auto"/>
              <w:bottom w:val="single" w:sz="4" w:space="0" w:color="auto"/>
              <w:right w:val="single" w:sz="4" w:space="0" w:color="auto"/>
            </w:tcBorders>
            <w:hideMark/>
          </w:tcPr>
          <w:p w14:paraId="2376C90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624" w:type="dxa"/>
            <w:tcBorders>
              <w:top w:val="single" w:sz="4" w:space="0" w:color="auto"/>
              <w:left w:val="single" w:sz="4" w:space="0" w:color="auto"/>
              <w:bottom w:val="single" w:sz="4" w:space="0" w:color="auto"/>
              <w:right w:val="single" w:sz="4" w:space="0" w:color="auto"/>
            </w:tcBorders>
            <w:hideMark/>
          </w:tcPr>
          <w:p w14:paraId="1F0A441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11" w:type="dxa"/>
            <w:tcBorders>
              <w:top w:val="single" w:sz="4" w:space="0" w:color="auto"/>
              <w:left w:val="single" w:sz="4" w:space="0" w:color="auto"/>
              <w:bottom w:val="single" w:sz="4" w:space="0" w:color="auto"/>
              <w:right w:val="single" w:sz="4" w:space="0" w:color="auto"/>
            </w:tcBorders>
            <w:hideMark/>
          </w:tcPr>
          <w:p w14:paraId="67E2210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993" w:type="dxa"/>
            <w:tcBorders>
              <w:top w:val="single" w:sz="4" w:space="0" w:color="auto"/>
              <w:left w:val="single" w:sz="4" w:space="0" w:color="auto"/>
              <w:bottom w:val="single" w:sz="4" w:space="0" w:color="auto"/>
              <w:right w:val="single" w:sz="4" w:space="0" w:color="auto"/>
            </w:tcBorders>
            <w:hideMark/>
          </w:tcPr>
          <w:p w14:paraId="691B10F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708" w:type="dxa"/>
            <w:tcBorders>
              <w:top w:val="single" w:sz="4" w:space="0" w:color="auto"/>
              <w:left w:val="single" w:sz="4" w:space="0" w:color="auto"/>
              <w:bottom w:val="single" w:sz="4" w:space="0" w:color="auto"/>
              <w:right w:val="single" w:sz="4" w:space="0" w:color="auto"/>
            </w:tcBorders>
            <w:hideMark/>
          </w:tcPr>
          <w:p w14:paraId="4E66CFB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709" w:type="dxa"/>
            <w:gridSpan w:val="2"/>
            <w:tcBorders>
              <w:top w:val="single" w:sz="4" w:space="0" w:color="auto"/>
              <w:left w:val="single" w:sz="4" w:space="0" w:color="auto"/>
              <w:bottom w:val="single" w:sz="4" w:space="0" w:color="auto"/>
              <w:right w:val="single" w:sz="4" w:space="0" w:color="auto"/>
            </w:tcBorders>
            <w:hideMark/>
          </w:tcPr>
          <w:p w14:paraId="593C50B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851" w:type="dxa"/>
            <w:gridSpan w:val="3"/>
            <w:tcBorders>
              <w:top w:val="single" w:sz="4" w:space="0" w:color="auto"/>
              <w:left w:val="single" w:sz="4" w:space="0" w:color="auto"/>
              <w:bottom w:val="single" w:sz="4" w:space="0" w:color="auto"/>
              <w:right w:val="single" w:sz="4" w:space="0" w:color="auto"/>
            </w:tcBorders>
            <w:hideMark/>
          </w:tcPr>
          <w:p w14:paraId="79F23CA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100,0</w:t>
            </w:r>
          </w:p>
        </w:tc>
        <w:tc>
          <w:tcPr>
            <w:tcW w:w="2550" w:type="dxa"/>
            <w:tcBorders>
              <w:top w:val="single" w:sz="4" w:space="0" w:color="auto"/>
              <w:left w:val="single" w:sz="4" w:space="0" w:color="auto"/>
              <w:bottom w:val="single" w:sz="4" w:space="0" w:color="auto"/>
              <w:right w:val="single" w:sz="4" w:space="0" w:color="auto"/>
            </w:tcBorders>
            <w:hideMark/>
          </w:tcPr>
          <w:p w14:paraId="5D0D8BE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Финансовый отдел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w:t>
            </w:r>
          </w:p>
        </w:tc>
        <w:tc>
          <w:tcPr>
            <w:tcW w:w="1637" w:type="dxa"/>
            <w:tcBorders>
              <w:top w:val="single" w:sz="4" w:space="0" w:color="auto"/>
              <w:left w:val="single" w:sz="4" w:space="0" w:color="auto"/>
              <w:bottom w:val="single" w:sz="4" w:space="0" w:color="auto"/>
              <w:right w:val="single" w:sz="4" w:space="0" w:color="auto"/>
            </w:tcBorders>
            <w:hideMark/>
          </w:tcPr>
          <w:p w14:paraId="6BBD612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официальный сайт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56DE3D0F" w14:textId="77777777" w:rsidTr="00AE37B1">
        <w:trPr>
          <w:trHeight w:val="304"/>
        </w:trPr>
        <w:tc>
          <w:tcPr>
            <w:tcW w:w="14959" w:type="dxa"/>
            <w:gridSpan w:val="19"/>
            <w:tcBorders>
              <w:top w:val="single" w:sz="4" w:space="0" w:color="auto"/>
              <w:left w:val="single" w:sz="4" w:space="0" w:color="auto"/>
              <w:bottom w:val="single" w:sz="4" w:space="0" w:color="auto"/>
              <w:right w:val="single" w:sz="4" w:space="0" w:color="auto"/>
            </w:tcBorders>
            <w:hideMark/>
          </w:tcPr>
          <w:p w14:paraId="02B0E217" w14:textId="77777777" w:rsidR="00AE37B1" w:rsidRPr="00AE37B1" w:rsidRDefault="00AE37B1" w:rsidP="00AE37B1">
            <w:pPr>
              <w:spacing w:after="0" w:line="240" w:lineRule="auto"/>
              <w:rPr>
                <w:rFonts w:ascii="Times New Roman" w:hAnsi="Times New Roman" w:cs="Times New Roman"/>
                <w:sz w:val="20"/>
                <w:szCs w:val="20"/>
                <w:highlight w:val="yellow"/>
              </w:rPr>
            </w:pPr>
            <w:r w:rsidRPr="00AE37B1">
              <w:rPr>
                <w:rFonts w:ascii="Times New Roman" w:hAnsi="Times New Roman" w:cs="Times New Roman"/>
                <w:sz w:val="20"/>
                <w:szCs w:val="20"/>
              </w:rPr>
              <w:lastRenderedPageBreak/>
              <w:t xml:space="preserve">Задача 2.  «Совершенствование организации исполнения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19CA7B87" w14:textId="77777777" w:rsidTr="00AE37B1">
        <w:trPr>
          <w:trHeight w:val="2940"/>
        </w:trPr>
        <w:tc>
          <w:tcPr>
            <w:tcW w:w="566" w:type="dxa"/>
            <w:tcBorders>
              <w:top w:val="single" w:sz="4" w:space="0" w:color="auto"/>
              <w:left w:val="single" w:sz="4" w:space="0" w:color="auto"/>
              <w:bottom w:val="single" w:sz="4" w:space="0" w:color="auto"/>
              <w:right w:val="single" w:sz="4" w:space="0" w:color="auto"/>
            </w:tcBorders>
            <w:hideMark/>
          </w:tcPr>
          <w:p w14:paraId="26D944D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w:t>
            </w:r>
          </w:p>
        </w:tc>
        <w:tc>
          <w:tcPr>
            <w:tcW w:w="1692" w:type="dxa"/>
            <w:tcBorders>
              <w:top w:val="single" w:sz="4" w:space="0" w:color="auto"/>
              <w:left w:val="single" w:sz="4" w:space="0" w:color="auto"/>
              <w:bottom w:val="single" w:sz="4" w:space="0" w:color="auto"/>
              <w:right w:val="single" w:sz="4" w:space="0" w:color="auto"/>
            </w:tcBorders>
            <w:hideMark/>
          </w:tcPr>
          <w:p w14:paraId="7832B52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Исполнение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по расходам </w:t>
            </w:r>
          </w:p>
        </w:tc>
        <w:tc>
          <w:tcPr>
            <w:tcW w:w="1153" w:type="dxa"/>
            <w:gridSpan w:val="3"/>
            <w:tcBorders>
              <w:top w:val="single" w:sz="4" w:space="0" w:color="auto"/>
              <w:left w:val="single" w:sz="4" w:space="0" w:color="auto"/>
              <w:bottom w:val="single" w:sz="4" w:space="0" w:color="auto"/>
              <w:right w:val="single" w:sz="4" w:space="0" w:color="auto"/>
            </w:tcBorders>
            <w:hideMark/>
          </w:tcPr>
          <w:p w14:paraId="4C5CC38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КПМ</w:t>
            </w:r>
          </w:p>
        </w:tc>
        <w:tc>
          <w:tcPr>
            <w:tcW w:w="964" w:type="dxa"/>
            <w:tcBorders>
              <w:top w:val="single" w:sz="4" w:space="0" w:color="auto"/>
              <w:left w:val="single" w:sz="4" w:space="0" w:color="auto"/>
              <w:bottom w:val="single" w:sz="4" w:space="0" w:color="auto"/>
              <w:right w:val="single" w:sz="4" w:space="0" w:color="auto"/>
            </w:tcBorders>
            <w:hideMark/>
          </w:tcPr>
          <w:p w14:paraId="1DC6FA8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возрастание</w:t>
            </w:r>
          </w:p>
        </w:tc>
        <w:tc>
          <w:tcPr>
            <w:tcW w:w="907" w:type="dxa"/>
            <w:tcBorders>
              <w:top w:val="single" w:sz="4" w:space="0" w:color="auto"/>
              <w:left w:val="single" w:sz="4" w:space="0" w:color="auto"/>
              <w:bottom w:val="single" w:sz="4" w:space="0" w:color="auto"/>
              <w:right w:val="single" w:sz="4" w:space="0" w:color="auto"/>
            </w:tcBorders>
            <w:hideMark/>
          </w:tcPr>
          <w:p w14:paraId="7585BBA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баллов</w:t>
            </w:r>
          </w:p>
        </w:tc>
        <w:tc>
          <w:tcPr>
            <w:tcW w:w="794" w:type="dxa"/>
            <w:tcBorders>
              <w:top w:val="single" w:sz="4" w:space="0" w:color="auto"/>
              <w:left w:val="single" w:sz="4" w:space="0" w:color="auto"/>
              <w:bottom w:val="single" w:sz="4" w:space="0" w:color="auto"/>
              <w:right w:val="single" w:sz="4" w:space="0" w:color="auto"/>
            </w:tcBorders>
            <w:hideMark/>
          </w:tcPr>
          <w:p w14:paraId="267CA86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88,5</w:t>
            </w:r>
          </w:p>
        </w:tc>
        <w:tc>
          <w:tcPr>
            <w:tcW w:w="624" w:type="dxa"/>
            <w:tcBorders>
              <w:top w:val="single" w:sz="4" w:space="0" w:color="auto"/>
              <w:left w:val="single" w:sz="4" w:space="0" w:color="auto"/>
              <w:bottom w:val="single" w:sz="4" w:space="0" w:color="auto"/>
              <w:right w:val="single" w:sz="4" w:space="0" w:color="auto"/>
            </w:tcBorders>
            <w:hideMark/>
          </w:tcPr>
          <w:p w14:paraId="1755037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11" w:type="dxa"/>
            <w:tcBorders>
              <w:top w:val="single" w:sz="4" w:space="0" w:color="auto"/>
              <w:left w:val="single" w:sz="4" w:space="0" w:color="auto"/>
              <w:bottom w:val="single" w:sz="4" w:space="0" w:color="auto"/>
              <w:right w:val="single" w:sz="4" w:space="0" w:color="auto"/>
            </w:tcBorders>
            <w:hideMark/>
          </w:tcPr>
          <w:p w14:paraId="337368E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92,0</w:t>
            </w:r>
          </w:p>
        </w:tc>
        <w:tc>
          <w:tcPr>
            <w:tcW w:w="993" w:type="dxa"/>
            <w:tcBorders>
              <w:top w:val="single" w:sz="4" w:space="0" w:color="auto"/>
              <w:left w:val="single" w:sz="4" w:space="0" w:color="auto"/>
              <w:bottom w:val="single" w:sz="4" w:space="0" w:color="auto"/>
              <w:right w:val="single" w:sz="4" w:space="0" w:color="auto"/>
            </w:tcBorders>
            <w:hideMark/>
          </w:tcPr>
          <w:p w14:paraId="6D8BB92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92,1</w:t>
            </w:r>
          </w:p>
        </w:tc>
        <w:tc>
          <w:tcPr>
            <w:tcW w:w="846" w:type="dxa"/>
            <w:gridSpan w:val="2"/>
            <w:tcBorders>
              <w:top w:val="single" w:sz="4" w:space="0" w:color="auto"/>
              <w:left w:val="single" w:sz="4" w:space="0" w:color="auto"/>
              <w:bottom w:val="single" w:sz="4" w:space="0" w:color="auto"/>
              <w:right w:val="single" w:sz="4" w:space="0" w:color="auto"/>
            </w:tcBorders>
            <w:hideMark/>
          </w:tcPr>
          <w:p w14:paraId="244C2F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92,2</w:t>
            </w:r>
          </w:p>
        </w:tc>
        <w:tc>
          <w:tcPr>
            <w:tcW w:w="795" w:type="dxa"/>
            <w:gridSpan w:val="3"/>
            <w:tcBorders>
              <w:top w:val="single" w:sz="4" w:space="0" w:color="auto"/>
              <w:left w:val="single" w:sz="4" w:space="0" w:color="auto"/>
              <w:bottom w:val="single" w:sz="4" w:space="0" w:color="auto"/>
              <w:right w:val="single" w:sz="4" w:space="0" w:color="auto"/>
            </w:tcBorders>
            <w:hideMark/>
          </w:tcPr>
          <w:p w14:paraId="19C3F2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92,3</w:t>
            </w:r>
          </w:p>
        </w:tc>
        <w:tc>
          <w:tcPr>
            <w:tcW w:w="627" w:type="dxa"/>
            <w:tcBorders>
              <w:top w:val="single" w:sz="4" w:space="0" w:color="auto"/>
              <w:left w:val="single" w:sz="4" w:space="0" w:color="auto"/>
              <w:bottom w:val="single" w:sz="4" w:space="0" w:color="auto"/>
              <w:right w:val="single" w:sz="4" w:space="0" w:color="auto"/>
            </w:tcBorders>
            <w:hideMark/>
          </w:tcPr>
          <w:p w14:paraId="0D431DF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92,4</w:t>
            </w:r>
          </w:p>
        </w:tc>
        <w:tc>
          <w:tcPr>
            <w:tcW w:w="2550" w:type="dxa"/>
            <w:tcBorders>
              <w:top w:val="single" w:sz="4" w:space="0" w:color="auto"/>
              <w:left w:val="single" w:sz="4" w:space="0" w:color="auto"/>
              <w:bottom w:val="single" w:sz="4" w:space="0" w:color="auto"/>
              <w:right w:val="single" w:sz="4" w:space="0" w:color="auto"/>
            </w:tcBorders>
            <w:hideMark/>
          </w:tcPr>
          <w:p w14:paraId="62E14B2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Финансовый отдел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w:t>
            </w:r>
          </w:p>
        </w:tc>
        <w:tc>
          <w:tcPr>
            <w:tcW w:w="1637" w:type="dxa"/>
            <w:tcBorders>
              <w:top w:val="single" w:sz="4" w:space="0" w:color="auto"/>
              <w:left w:val="single" w:sz="4" w:space="0" w:color="auto"/>
              <w:bottom w:val="single" w:sz="4" w:space="0" w:color="auto"/>
              <w:right w:val="single" w:sz="4" w:space="0" w:color="auto"/>
            </w:tcBorders>
            <w:hideMark/>
          </w:tcPr>
          <w:p w14:paraId="780CB0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официальный сайт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24A9E44E" w14:textId="77777777" w:rsidTr="00AE37B1">
        <w:trPr>
          <w:trHeight w:val="626"/>
        </w:trPr>
        <w:tc>
          <w:tcPr>
            <w:tcW w:w="566" w:type="dxa"/>
            <w:tcBorders>
              <w:top w:val="single" w:sz="4" w:space="0" w:color="auto"/>
              <w:left w:val="single" w:sz="4" w:space="0" w:color="auto"/>
              <w:bottom w:val="single" w:sz="4" w:space="0" w:color="auto"/>
              <w:right w:val="single" w:sz="4" w:space="0" w:color="auto"/>
            </w:tcBorders>
          </w:tcPr>
          <w:p w14:paraId="07F1A251" w14:textId="77777777" w:rsidR="00AE37B1" w:rsidRPr="00AE37B1" w:rsidRDefault="00AE37B1" w:rsidP="00AE37B1">
            <w:pPr>
              <w:spacing w:after="0" w:line="240" w:lineRule="auto"/>
              <w:rPr>
                <w:rFonts w:ascii="Times New Roman" w:hAnsi="Times New Roman" w:cs="Times New Roman"/>
                <w:sz w:val="20"/>
                <w:szCs w:val="20"/>
                <w:highlight w:val="yellow"/>
              </w:rPr>
            </w:pPr>
          </w:p>
        </w:tc>
        <w:tc>
          <w:tcPr>
            <w:tcW w:w="14393" w:type="dxa"/>
            <w:gridSpan w:val="18"/>
            <w:tcBorders>
              <w:top w:val="single" w:sz="4" w:space="0" w:color="auto"/>
              <w:left w:val="single" w:sz="4" w:space="0" w:color="auto"/>
              <w:bottom w:val="single" w:sz="4" w:space="0" w:color="auto"/>
              <w:right w:val="single" w:sz="4" w:space="0" w:color="auto"/>
            </w:tcBorders>
            <w:hideMark/>
          </w:tcPr>
          <w:p w14:paraId="5BECC0B6" w14:textId="77777777" w:rsidR="00AE37B1" w:rsidRPr="00AE37B1" w:rsidRDefault="00AE37B1" w:rsidP="00AE37B1">
            <w:pPr>
              <w:spacing w:after="0" w:line="240" w:lineRule="auto"/>
              <w:rPr>
                <w:rFonts w:ascii="Times New Roman" w:hAnsi="Times New Roman" w:cs="Times New Roman"/>
                <w:sz w:val="20"/>
                <w:szCs w:val="20"/>
                <w:highlight w:val="yellow"/>
              </w:rPr>
            </w:pPr>
            <w:r w:rsidRPr="00AE37B1">
              <w:rPr>
                <w:rFonts w:ascii="Times New Roman" w:hAnsi="Times New Roman" w:cs="Times New Roman"/>
                <w:sz w:val="20"/>
                <w:szCs w:val="20"/>
              </w:rPr>
              <w:t xml:space="preserve">Задача 3 .  Повышение открытости и прозрачности бюджетной системы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Республике, доступности для граждан информации о составлении и исполнении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tc>
      </w:tr>
    </w:tbl>
    <w:p w14:paraId="24A8442D" w14:textId="77777777" w:rsidR="00AE37B1" w:rsidRPr="00AE37B1" w:rsidRDefault="00AE37B1" w:rsidP="00AE37B1">
      <w:pPr>
        <w:spacing w:after="0" w:line="240" w:lineRule="auto"/>
        <w:rPr>
          <w:rFonts w:ascii="Times New Roman" w:hAnsi="Times New Roman" w:cs="Times New Roman"/>
          <w:sz w:val="20"/>
          <w:szCs w:val="20"/>
        </w:rPr>
      </w:pPr>
    </w:p>
    <w:p w14:paraId="63C95F65" w14:textId="77777777" w:rsidR="00AE37B1" w:rsidRPr="00AE37B1" w:rsidRDefault="00AE37B1" w:rsidP="00AE37B1">
      <w:pPr>
        <w:spacing w:after="0" w:line="240" w:lineRule="auto"/>
        <w:rPr>
          <w:rFonts w:ascii="Times New Roman" w:hAnsi="Times New Roman" w:cs="Times New Roman"/>
          <w:sz w:val="20"/>
          <w:szCs w:val="20"/>
        </w:rPr>
      </w:pPr>
      <w:bookmarkStart w:id="0" w:name="sub_303"/>
    </w:p>
    <w:p w14:paraId="3F5D802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 Перечень мероприятий (результатов) комплекса процессных мероприятий</w:t>
      </w:r>
    </w:p>
    <w:bookmarkEnd w:id="0"/>
    <w:p w14:paraId="0109550C" w14:textId="77777777" w:rsidR="00AE37B1" w:rsidRPr="00AE37B1" w:rsidRDefault="00AE37B1" w:rsidP="00AE37B1">
      <w:pPr>
        <w:spacing w:after="0" w:line="240" w:lineRule="auto"/>
        <w:rPr>
          <w:rFonts w:ascii="Times New Roman" w:hAnsi="Times New Roman" w:cs="Times New Roman"/>
          <w:sz w:val="20"/>
          <w:szCs w:val="20"/>
        </w:rPr>
      </w:pPr>
    </w:p>
    <w:tbl>
      <w:tblPr>
        <w:tblW w:w="14985"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1"/>
        <w:gridCol w:w="3082"/>
        <w:gridCol w:w="1681"/>
        <w:gridCol w:w="2801"/>
        <w:gridCol w:w="105"/>
        <w:gridCol w:w="1155"/>
        <w:gridCol w:w="1120"/>
        <w:gridCol w:w="840"/>
        <w:gridCol w:w="840"/>
        <w:gridCol w:w="840"/>
        <w:gridCol w:w="840"/>
        <w:gridCol w:w="840"/>
      </w:tblGrid>
      <w:tr w:rsidR="00AE37B1" w:rsidRPr="00AE37B1" w14:paraId="6F52BA91" w14:textId="77777777" w:rsidTr="00AE37B1">
        <w:tc>
          <w:tcPr>
            <w:tcW w:w="841" w:type="dxa"/>
            <w:vMerge w:val="restart"/>
            <w:tcBorders>
              <w:top w:val="single" w:sz="4" w:space="0" w:color="auto"/>
              <w:left w:val="single" w:sz="4" w:space="0" w:color="auto"/>
              <w:bottom w:val="single" w:sz="4" w:space="0" w:color="auto"/>
              <w:right w:val="single" w:sz="4" w:space="0" w:color="auto"/>
            </w:tcBorders>
            <w:hideMark/>
          </w:tcPr>
          <w:p w14:paraId="5E1065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N </w:t>
            </w:r>
            <w:proofErr w:type="spellStart"/>
            <w:r w:rsidRPr="00AE37B1">
              <w:rPr>
                <w:rFonts w:ascii="Times New Roman" w:hAnsi="Times New Roman" w:cs="Times New Roman"/>
                <w:sz w:val="20"/>
                <w:szCs w:val="20"/>
              </w:rPr>
              <w:t>пп</w:t>
            </w:r>
            <w:proofErr w:type="spellEnd"/>
          </w:p>
        </w:tc>
        <w:tc>
          <w:tcPr>
            <w:tcW w:w="3082" w:type="dxa"/>
            <w:vMerge w:val="restart"/>
            <w:tcBorders>
              <w:top w:val="single" w:sz="4" w:space="0" w:color="auto"/>
              <w:left w:val="single" w:sz="4" w:space="0" w:color="auto"/>
              <w:bottom w:val="single" w:sz="4" w:space="0" w:color="auto"/>
              <w:right w:val="single" w:sz="4" w:space="0" w:color="auto"/>
            </w:tcBorders>
            <w:hideMark/>
          </w:tcPr>
          <w:p w14:paraId="361D7AE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Наименование мероприятия (результата)</w:t>
            </w:r>
          </w:p>
        </w:tc>
        <w:tc>
          <w:tcPr>
            <w:tcW w:w="1681" w:type="dxa"/>
            <w:vMerge w:val="restart"/>
            <w:tcBorders>
              <w:top w:val="single" w:sz="4" w:space="0" w:color="auto"/>
              <w:left w:val="single" w:sz="4" w:space="0" w:color="auto"/>
              <w:bottom w:val="single" w:sz="4" w:space="0" w:color="auto"/>
              <w:right w:val="single" w:sz="4" w:space="0" w:color="auto"/>
            </w:tcBorders>
            <w:hideMark/>
          </w:tcPr>
          <w:p w14:paraId="23FFEB2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Тип мероприятия (результата)</w:t>
            </w:r>
          </w:p>
        </w:tc>
        <w:tc>
          <w:tcPr>
            <w:tcW w:w="2906" w:type="dxa"/>
            <w:gridSpan w:val="2"/>
            <w:vMerge w:val="restart"/>
            <w:tcBorders>
              <w:top w:val="single" w:sz="4" w:space="0" w:color="auto"/>
              <w:left w:val="single" w:sz="4" w:space="0" w:color="auto"/>
              <w:bottom w:val="single" w:sz="4" w:space="0" w:color="auto"/>
              <w:right w:val="single" w:sz="4" w:space="0" w:color="auto"/>
            </w:tcBorders>
            <w:hideMark/>
          </w:tcPr>
          <w:p w14:paraId="2BECC96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Характеристика</w:t>
            </w:r>
          </w:p>
        </w:tc>
        <w:tc>
          <w:tcPr>
            <w:tcW w:w="1155" w:type="dxa"/>
            <w:vMerge w:val="restart"/>
            <w:tcBorders>
              <w:top w:val="single" w:sz="4" w:space="0" w:color="auto"/>
              <w:left w:val="single" w:sz="4" w:space="0" w:color="auto"/>
              <w:bottom w:val="single" w:sz="4" w:space="0" w:color="auto"/>
              <w:right w:val="single" w:sz="4" w:space="0" w:color="auto"/>
            </w:tcBorders>
            <w:hideMark/>
          </w:tcPr>
          <w:p w14:paraId="35F6470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Единица измерения (по </w:t>
            </w:r>
            <w:hyperlink r:id="rId11" w:history="1">
              <w:r w:rsidRPr="00AE37B1">
                <w:rPr>
                  <w:rStyle w:val="ae"/>
                  <w:rFonts w:ascii="Times New Roman" w:hAnsi="Times New Roman" w:cs="Times New Roman"/>
                  <w:sz w:val="20"/>
                  <w:szCs w:val="20"/>
                </w:rPr>
                <w:t>ОКЕИ</w:t>
              </w:r>
            </w:hyperlink>
            <w:r w:rsidRPr="00AE37B1">
              <w:rPr>
                <w:rFonts w:ascii="Times New Roman" w:hAnsi="Times New Roman" w:cs="Times New Roman"/>
                <w:sz w:val="20"/>
                <w:szCs w:val="20"/>
              </w:rPr>
              <w:t>)</w:t>
            </w:r>
          </w:p>
        </w:tc>
        <w:tc>
          <w:tcPr>
            <w:tcW w:w="1960" w:type="dxa"/>
            <w:gridSpan w:val="2"/>
            <w:tcBorders>
              <w:top w:val="single" w:sz="4" w:space="0" w:color="auto"/>
              <w:left w:val="single" w:sz="4" w:space="0" w:color="auto"/>
              <w:bottom w:val="single" w:sz="4" w:space="0" w:color="auto"/>
              <w:right w:val="single" w:sz="4" w:space="0" w:color="auto"/>
            </w:tcBorders>
            <w:hideMark/>
          </w:tcPr>
          <w:p w14:paraId="440FF1F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Базовое значение</w:t>
            </w:r>
          </w:p>
        </w:tc>
        <w:tc>
          <w:tcPr>
            <w:tcW w:w="3360" w:type="dxa"/>
            <w:gridSpan w:val="4"/>
            <w:tcBorders>
              <w:top w:val="single" w:sz="4" w:space="0" w:color="auto"/>
              <w:left w:val="single" w:sz="4" w:space="0" w:color="auto"/>
              <w:bottom w:val="single" w:sz="4" w:space="0" w:color="auto"/>
              <w:right w:val="single" w:sz="4" w:space="0" w:color="auto"/>
            </w:tcBorders>
            <w:hideMark/>
          </w:tcPr>
          <w:p w14:paraId="32C29EC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Значение мероприятия (результата) по годам</w:t>
            </w:r>
          </w:p>
        </w:tc>
      </w:tr>
      <w:tr w:rsidR="00AE37B1" w:rsidRPr="00AE37B1" w14:paraId="1CAA7DF5" w14:textId="77777777" w:rsidTr="00AE37B1">
        <w:tc>
          <w:tcPr>
            <w:tcW w:w="841" w:type="dxa"/>
            <w:vMerge/>
            <w:tcBorders>
              <w:top w:val="single" w:sz="4" w:space="0" w:color="auto"/>
              <w:left w:val="single" w:sz="4" w:space="0" w:color="auto"/>
              <w:bottom w:val="single" w:sz="4" w:space="0" w:color="auto"/>
              <w:right w:val="single" w:sz="4" w:space="0" w:color="auto"/>
            </w:tcBorders>
            <w:vAlign w:val="center"/>
            <w:hideMark/>
          </w:tcPr>
          <w:p w14:paraId="53CC514C" w14:textId="77777777" w:rsidR="00AE37B1" w:rsidRPr="00AE37B1" w:rsidRDefault="00AE37B1" w:rsidP="00AE37B1">
            <w:pPr>
              <w:spacing w:after="0" w:line="240" w:lineRule="auto"/>
              <w:rPr>
                <w:rFonts w:ascii="Times New Roman" w:hAnsi="Times New Roman" w:cs="Times New Roman"/>
                <w:sz w:val="20"/>
                <w:szCs w:val="20"/>
              </w:rPr>
            </w:pPr>
          </w:p>
        </w:tc>
        <w:tc>
          <w:tcPr>
            <w:tcW w:w="3082" w:type="dxa"/>
            <w:vMerge/>
            <w:tcBorders>
              <w:top w:val="single" w:sz="4" w:space="0" w:color="auto"/>
              <w:left w:val="single" w:sz="4" w:space="0" w:color="auto"/>
              <w:bottom w:val="single" w:sz="4" w:space="0" w:color="auto"/>
              <w:right w:val="single" w:sz="4" w:space="0" w:color="auto"/>
            </w:tcBorders>
            <w:vAlign w:val="center"/>
            <w:hideMark/>
          </w:tcPr>
          <w:p w14:paraId="6057BDEE" w14:textId="77777777" w:rsidR="00AE37B1" w:rsidRPr="00AE37B1" w:rsidRDefault="00AE37B1" w:rsidP="00AE37B1">
            <w:pPr>
              <w:spacing w:after="0" w:line="240" w:lineRule="auto"/>
              <w:rPr>
                <w:rFonts w:ascii="Times New Roman" w:hAnsi="Times New Roman" w:cs="Times New Roman"/>
                <w:sz w:val="20"/>
                <w:szCs w:val="20"/>
              </w:rPr>
            </w:pPr>
          </w:p>
        </w:tc>
        <w:tc>
          <w:tcPr>
            <w:tcW w:w="1681" w:type="dxa"/>
            <w:vMerge/>
            <w:tcBorders>
              <w:top w:val="single" w:sz="4" w:space="0" w:color="auto"/>
              <w:left w:val="single" w:sz="4" w:space="0" w:color="auto"/>
              <w:bottom w:val="single" w:sz="4" w:space="0" w:color="auto"/>
              <w:right w:val="single" w:sz="4" w:space="0" w:color="auto"/>
            </w:tcBorders>
            <w:vAlign w:val="center"/>
            <w:hideMark/>
          </w:tcPr>
          <w:p w14:paraId="211E2DD4" w14:textId="77777777" w:rsidR="00AE37B1" w:rsidRPr="00AE37B1" w:rsidRDefault="00AE37B1" w:rsidP="00AE37B1">
            <w:pPr>
              <w:spacing w:after="0" w:line="240" w:lineRule="auto"/>
              <w:rPr>
                <w:rFonts w:ascii="Times New Roman" w:hAnsi="Times New Roman" w:cs="Times New Roman"/>
                <w:sz w:val="20"/>
                <w:szCs w:val="20"/>
              </w:rPr>
            </w:pPr>
          </w:p>
        </w:tc>
        <w:tc>
          <w:tcPr>
            <w:tcW w:w="2906" w:type="dxa"/>
            <w:gridSpan w:val="2"/>
            <w:vMerge/>
            <w:tcBorders>
              <w:top w:val="single" w:sz="4" w:space="0" w:color="auto"/>
              <w:left w:val="single" w:sz="4" w:space="0" w:color="auto"/>
              <w:bottom w:val="single" w:sz="4" w:space="0" w:color="auto"/>
              <w:right w:val="single" w:sz="4" w:space="0" w:color="auto"/>
            </w:tcBorders>
            <w:vAlign w:val="center"/>
            <w:hideMark/>
          </w:tcPr>
          <w:p w14:paraId="1DD0D3BE" w14:textId="77777777" w:rsidR="00AE37B1" w:rsidRPr="00AE37B1" w:rsidRDefault="00AE37B1" w:rsidP="00AE37B1">
            <w:pPr>
              <w:spacing w:after="0" w:line="240" w:lineRule="auto"/>
              <w:rPr>
                <w:rFonts w:ascii="Times New Roman" w:hAnsi="Times New Roman" w:cs="Times New Roman"/>
                <w:sz w:val="20"/>
                <w:szCs w:val="20"/>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6F57DC90" w14:textId="77777777" w:rsidR="00AE37B1" w:rsidRPr="00AE37B1" w:rsidRDefault="00AE37B1" w:rsidP="00AE37B1">
            <w:pPr>
              <w:spacing w:after="0" w:line="240" w:lineRule="auto"/>
              <w:rPr>
                <w:rFonts w:ascii="Times New Roman" w:hAnsi="Times New Roman" w:cs="Times New Roman"/>
                <w:sz w:val="20"/>
                <w:szCs w:val="20"/>
              </w:rPr>
            </w:pPr>
          </w:p>
        </w:tc>
        <w:tc>
          <w:tcPr>
            <w:tcW w:w="1120" w:type="dxa"/>
            <w:tcBorders>
              <w:top w:val="single" w:sz="4" w:space="0" w:color="auto"/>
              <w:left w:val="single" w:sz="4" w:space="0" w:color="auto"/>
              <w:bottom w:val="single" w:sz="4" w:space="0" w:color="auto"/>
              <w:right w:val="single" w:sz="4" w:space="0" w:color="auto"/>
            </w:tcBorders>
            <w:hideMark/>
          </w:tcPr>
          <w:p w14:paraId="18B5778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значение</w:t>
            </w:r>
          </w:p>
        </w:tc>
        <w:tc>
          <w:tcPr>
            <w:tcW w:w="840" w:type="dxa"/>
            <w:tcBorders>
              <w:top w:val="single" w:sz="4" w:space="0" w:color="auto"/>
              <w:left w:val="single" w:sz="4" w:space="0" w:color="auto"/>
              <w:bottom w:val="single" w:sz="4" w:space="0" w:color="auto"/>
              <w:right w:val="single" w:sz="4" w:space="0" w:color="auto"/>
            </w:tcBorders>
            <w:hideMark/>
          </w:tcPr>
          <w:p w14:paraId="04B7293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год</w:t>
            </w:r>
          </w:p>
        </w:tc>
        <w:tc>
          <w:tcPr>
            <w:tcW w:w="840" w:type="dxa"/>
            <w:tcBorders>
              <w:top w:val="single" w:sz="4" w:space="0" w:color="auto"/>
              <w:left w:val="single" w:sz="4" w:space="0" w:color="auto"/>
              <w:bottom w:val="single" w:sz="4" w:space="0" w:color="auto"/>
              <w:right w:val="single" w:sz="4" w:space="0" w:color="auto"/>
            </w:tcBorders>
            <w:hideMark/>
          </w:tcPr>
          <w:p w14:paraId="01B5258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2025</w:t>
            </w:r>
          </w:p>
        </w:tc>
        <w:tc>
          <w:tcPr>
            <w:tcW w:w="840" w:type="dxa"/>
            <w:tcBorders>
              <w:top w:val="single" w:sz="4" w:space="0" w:color="auto"/>
              <w:left w:val="single" w:sz="4" w:space="0" w:color="auto"/>
              <w:bottom w:val="single" w:sz="4" w:space="0" w:color="auto"/>
              <w:right w:val="single" w:sz="4" w:space="0" w:color="auto"/>
            </w:tcBorders>
            <w:hideMark/>
          </w:tcPr>
          <w:p w14:paraId="1D6CAFB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2026</w:t>
            </w:r>
          </w:p>
        </w:tc>
        <w:tc>
          <w:tcPr>
            <w:tcW w:w="840" w:type="dxa"/>
            <w:tcBorders>
              <w:top w:val="single" w:sz="4" w:space="0" w:color="auto"/>
              <w:left w:val="single" w:sz="4" w:space="0" w:color="auto"/>
              <w:bottom w:val="single" w:sz="4" w:space="0" w:color="auto"/>
              <w:right w:val="single" w:sz="4" w:space="0" w:color="auto"/>
            </w:tcBorders>
            <w:hideMark/>
          </w:tcPr>
          <w:p w14:paraId="6D9EB26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2027</w:t>
            </w:r>
          </w:p>
        </w:tc>
        <w:tc>
          <w:tcPr>
            <w:tcW w:w="840" w:type="dxa"/>
            <w:tcBorders>
              <w:top w:val="single" w:sz="4" w:space="0" w:color="auto"/>
              <w:left w:val="single" w:sz="4" w:space="0" w:color="auto"/>
              <w:bottom w:val="single" w:sz="4" w:space="0" w:color="auto"/>
              <w:right w:val="single" w:sz="4" w:space="0" w:color="auto"/>
            </w:tcBorders>
            <w:hideMark/>
          </w:tcPr>
          <w:p w14:paraId="7C2E70C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2028</w:t>
            </w:r>
          </w:p>
        </w:tc>
      </w:tr>
      <w:tr w:rsidR="00AE37B1" w:rsidRPr="00AE37B1" w14:paraId="30752B48"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53AEE1DD"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w:t>
            </w:r>
          </w:p>
        </w:tc>
        <w:tc>
          <w:tcPr>
            <w:tcW w:w="3082" w:type="dxa"/>
            <w:tcBorders>
              <w:top w:val="single" w:sz="4" w:space="0" w:color="auto"/>
              <w:left w:val="single" w:sz="4" w:space="0" w:color="auto"/>
              <w:bottom w:val="single" w:sz="4" w:space="0" w:color="auto"/>
              <w:right w:val="single" w:sz="4" w:space="0" w:color="auto"/>
            </w:tcBorders>
            <w:hideMark/>
          </w:tcPr>
          <w:p w14:paraId="771BCE86"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2</w:t>
            </w:r>
          </w:p>
        </w:tc>
        <w:tc>
          <w:tcPr>
            <w:tcW w:w="1681" w:type="dxa"/>
            <w:tcBorders>
              <w:top w:val="single" w:sz="4" w:space="0" w:color="auto"/>
              <w:left w:val="single" w:sz="4" w:space="0" w:color="auto"/>
              <w:bottom w:val="single" w:sz="4" w:space="0" w:color="auto"/>
              <w:right w:val="single" w:sz="4" w:space="0" w:color="auto"/>
            </w:tcBorders>
            <w:hideMark/>
          </w:tcPr>
          <w:p w14:paraId="00CED276"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3</w:t>
            </w:r>
          </w:p>
        </w:tc>
        <w:tc>
          <w:tcPr>
            <w:tcW w:w="2906" w:type="dxa"/>
            <w:gridSpan w:val="2"/>
            <w:tcBorders>
              <w:top w:val="single" w:sz="4" w:space="0" w:color="auto"/>
              <w:left w:val="single" w:sz="4" w:space="0" w:color="auto"/>
              <w:bottom w:val="single" w:sz="4" w:space="0" w:color="auto"/>
              <w:right w:val="single" w:sz="4" w:space="0" w:color="auto"/>
            </w:tcBorders>
            <w:hideMark/>
          </w:tcPr>
          <w:p w14:paraId="196C9C03"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4</w:t>
            </w:r>
          </w:p>
        </w:tc>
        <w:tc>
          <w:tcPr>
            <w:tcW w:w="1155" w:type="dxa"/>
            <w:tcBorders>
              <w:top w:val="single" w:sz="4" w:space="0" w:color="auto"/>
              <w:left w:val="single" w:sz="4" w:space="0" w:color="auto"/>
              <w:bottom w:val="single" w:sz="4" w:space="0" w:color="auto"/>
              <w:right w:val="single" w:sz="4" w:space="0" w:color="auto"/>
            </w:tcBorders>
            <w:hideMark/>
          </w:tcPr>
          <w:p w14:paraId="76A9D9D5"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5</w:t>
            </w:r>
          </w:p>
        </w:tc>
        <w:tc>
          <w:tcPr>
            <w:tcW w:w="1120" w:type="dxa"/>
            <w:tcBorders>
              <w:top w:val="single" w:sz="4" w:space="0" w:color="auto"/>
              <w:left w:val="single" w:sz="4" w:space="0" w:color="auto"/>
              <w:bottom w:val="single" w:sz="4" w:space="0" w:color="auto"/>
              <w:right w:val="single" w:sz="4" w:space="0" w:color="auto"/>
            </w:tcBorders>
            <w:hideMark/>
          </w:tcPr>
          <w:p w14:paraId="6D16B54D"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6</w:t>
            </w:r>
          </w:p>
        </w:tc>
        <w:tc>
          <w:tcPr>
            <w:tcW w:w="840" w:type="dxa"/>
            <w:tcBorders>
              <w:top w:val="single" w:sz="4" w:space="0" w:color="auto"/>
              <w:left w:val="single" w:sz="4" w:space="0" w:color="auto"/>
              <w:bottom w:val="single" w:sz="4" w:space="0" w:color="auto"/>
              <w:right w:val="single" w:sz="4" w:space="0" w:color="auto"/>
            </w:tcBorders>
            <w:hideMark/>
          </w:tcPr>
          <w:p w14:paraId="1B364961"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7</w:t>
            </w:r>
          </w:p>
        </w:tc>
        <w:tc>
          <w:tcPr>
            <w:tcW w:w="840" w:type="dxa"/>
            <w:tcBorders>
              <w:top w:val="single" w:sz="4" w:space="0" w:color="auto"/>
              <w:left w:val="single" w:sz="4" w:space="0" w:color="auto"/>
              <w:bottom w:val="single" w:sz="4" w:space="0" w:color="auto"/>
              <w:right w:val="single" w:sz="4" w:space="0" w:color="auto"/>
            </w:tcBorders>
            <w:hideMark/>
          </w:tcPr>
          <w:p w14:paraId="0CA9D234"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8</w:t>
            </w:r>
          </w:p>
        </w:tc>
        <w:tc>
          <w:tcPr>
            <w:tcW w:w="840" w:type="dxa"/>
            <w:tcBorders>
              <w:top w:val="single" w:sz="4" w:space="0" w:color="auto"/>
              <w:left w:val="single" w:sz="4" w:space="0" w:color="auto"/>
              <w:bottom w:val="single" w:sz="4" w:space="0" w:color="auto"/>
              <w:right w:val="single" w:sz="4" w:space="0" w:color="auto"/>
            </w:tcBorders>
            <w:hideMark/>
          </w:tcPr>
          <w:p w14:paraId="69F1BEB3"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9</w:t>
            </w:r>
          </w:p>
        </w:tc>
        <w:tc>
          <w:tcPr>
            <w:tcW w:w="840" w:type="dxa"/>
            <w:tcBorders>
              <w:top w:val="single" w:sz="4" w:space="0" w:color="auto"/>
              <w:left w:val="single" w:sz="4" w:space="0" w:color="auto"/>
              <w:bottom w:val="single" w:sz="4" w:space="0" w:color="auto"/>
              <w:right w:val="single" w:sz="4" w:space="0" w:color="auto"/>
            </w:tcBorders>
            <w:hideMark/>
          </w:tcPr>
          <w:p w14:paraId="7A2DC080"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10</w:t>
            </w:r>
          </w:p>
        </w:tc>
        <w:tc>
          <w:tcPr>
            <w:tcW w:w="840" w:type="dxa"/>
            <w:tcBorders>
              <w:top w:val="single" w:sz="4" w:space="0" w:color="auto"/>
              <w:left w:val="single" w:sz="4" w:space="0" w:color="auto"/>
              <w:bottom w:val="single" w:sz="4" w:space="0" w:color="auto"/>
              <w:right w:val="single" w:sz="4" w:space="0" w:color="auto"/>
            </w:tcBorders>
            <w:hideMark/>
          </w:tcPr>
          <w:p w14:paraId="483EE8C8"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11</w:t>
            </w:r>
          </w:p>
        </w:tc>
      </w:tr>
      <w:tr w:rsidR="00AE37B1" w:rsidRPr="00AE37B1" w14:paraId="729D257F"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1A0A2ED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14144" w:type="dxa"/>
            <w:gridSpan w:val="11"/>
            <w:tcBorders>
              <w:top w:val="single" w:sz="4" w:space="0" w:color="auto"/>
              <w:left w:val="single" w:sz="4" w:space="0" w:color="auto"/>
              <w:bottom w:val="single" w:sz="4" w:space="0" w:color="auto"/>
              <w:right w:val="single" w:sz="4" w:space="0" w:color="auto"/>
            </w:tcBorders>
            <w:hideMark/>
          </w:tcPr>
          <w:p w14:paraId="13B3C51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Задача   «Создание условий для обеспечения долгосрочной сбалансированности и устойчивости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7BB22126"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11B47C0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w:t>
            </w:r>
          </w:p>
        </w:tc>
        <w:tc>
          <w:tcPr>
            <w:tcW w:w="3082" w:type="dxa"/>
            <w:tcBorders>
              <w:top w:val="single" w:sz="4" w:space="0" w:color="auto"/>
              <w:left w:val="single" w:sz="4" w:space="0" w:color="auto"/>
              <w:bottom w:val="single" w:sz="4" w:space="0" w:color="auto"/>
              <w:right w:val="single" w:sz="4" w:space="0" w:color="auto"/>
            </w:tcBorders>
            <w:hideMark/>
          </w:tcPr>
          <w:p w14:paraId="54074BB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разработки бюджетного прогноза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период  до 2030 года, учитывающего приоритеты бюджетной, налоговой  и долговой политики </w:t>
            </w:r>
          </w:p>
        </w:tc>
        <w:tc>
          <w:tcPr>
            <w:tcW w:w="1681" w:type="dxa"/>
            <w:tcBorders>
              <w:top w:val="single" w:sz="4" w:space="0" w:color="auto"/>
              <w:left w:val="single" w:sz="4" w:space="0" w:color="auto"/>
              <w:bottom w:val="single" w:sz="4" w:space="0" w:color="auto"/>
              <w:right w:val="single" w:sz="4" w:space="0" w:color="auto"/>
            </w:tcBorders>
            <w:hideMark/>
          </w:tcPr>
          <w:p w14:paraId="36EFD11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906" w:type="dxa"/>
            <w:gridSpan w:val="2"/>
            <w:tcBorders>
              <w:top w:val="single" w:sz="4" w:space="0" w:color="auto"/>
              <w:left w:val="single" w:sz="4" w:space="0" w:color="auto"/>
              <w:bottom w:val="single" w:sz="4" w:space="0" w:color="auto"/>
              <w:right w:val="single" w:sz="4" w:space="0" w:color="auto"/>
            </w:tcBorders>
            <w:hideMark/>
          </w:tcPr>
          <w:p w14:paraId="2936437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Бюджетный прогноз</w:t>
            </w:r>
          </w:p>
          <w:p w14:paraId="21C7F937" w14:textId="77777777" w:rsidR="00AE37B1" w:rsidRPr="00AE37B1" w:rsidRDefault="00AE37B1" w:rsidP="00AE37B1">
            <w:pPr>
              <w:spacing w:after="0" w:line="240" w:lineRule="auto"/>
              <w:rPr>
                <w:rFonts w:ascii="Times New Roman" w:hAnsi="Times New Roman" w:cs="Times New Roman"/>
                <w:sz w:val="20"/>
                <w:szCs w:val="20"/>
              </w:rPr>
            </w:pP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период до 2030 года, разработан в соответствии  с требованиями статьи 170.1 Бюджетного кодекса Российской Федерации</w:t>
            </w:r>
            <w:proofErr w:type="gramStart"/>
            <w:r w:rsidRPr="00AE37B1">
              <w:rPr>
                <w:rFonts w:ascii="Times New Roman" w:hAnsi="Times New Roman" w:cs="Times New Roman"/>
                <w:sz w:val="20"/>
                <w:szCs w:val="20"/>
              </w:rPr>
              <w:t xml:space="preserve"> ,</w:t>
            </w:r>
            <w:proofErr w:type="gramEnd"/>
            <w:r w:rsidRPr="00AE37B1">
              <w:rPr>
                <w:rFonts w:ascii="Times New Roman" w:hAnsi="Times New Roman" w:cs="Times New Roman"/>
                <w:sz w:val="20"/>
                <w:szCs w:val="20"/>
              </w:rPr>
              <w:t xml:space="preserve"> и  постановления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района Чувашской Республики от 29 сентября 2022 года № 1025 « Об </w:t>
            </w:r>
            <w:r w:rsidRPr="00AE37B1">
              <w:rPr>
                <w:rFonts w:ascii="Times New Roman" w:hAnsi="Times New Roman" w:cs="Times New Roman"/>
                <w:sz w:val="20"/>
                <w:szCs w:val="20"/>
              </w:rPr>
              <w:lastRenderedPageBreak/>
              <w:t xml:space="preserve">утверждении Порядка разработки и утверждения бюджетного прогноза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на долгосрочный период».</w:t>
            </w:r>
          </w:p>
          <w:p w14:paraId="0FB06E8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 </w:t>
            </w:r>
          </w:p>
        </w:tc>
        <w:tc>
          <w:tcPr>
            <w:tcW w:w="1155" w:type="dxa"/>
            <w:tcBorders>
              <w:top w:val="single" w:sz="4" w:space="0" w:color="auto"/>
              <w:left w:val="single" w:sz="4" w:space="0" w:color="auto"/>
              <w:bottom w:val="single" w:sz="4" w:space="0" w:color="auto"/>
              <w:right w:val="single" w:sz="4" w:space="0" w:color="auto"/>
            </w:tcBorders>
            <w:hideMark/>
          </w:tcPr>
          <w:p w14:paraId="7E8DDA3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единиц</w:t>
            </w:r>
          </w:p>
        </w:tc>
        <w:tc>
          <w:tcPr>
            <w:tcW w:w="1120" w:type="dxa"/>
            <w:tcBorders>
              <w:top w:val="single" w:sz="4" w:space="0" w:color="auto"/>
              <w:left w:val="single" w:sz="4" w:space="0" w:color="auto"/>
              <w:bottom w:val="single" w:sz="4" w:space="0" w:color="auto"/>
              <w:right w:val="single" w:sz="4" w:space="0" w:color="auto"/>
            </w:tcBorders>
            <w:hideMark/>
          </w:tcPr>
          <w:p w14:paraId="22F90BE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74B79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358EC2F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0D95F1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6E227A8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3BC47B1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52648A3B"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7BAEB72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1.2.</w:t>
            </w:r>
          </w:p>
        </w:tc>
        <w:tc>
          <w:tcPr>
            <w:tcW w:w="3082" w:type="dxa"/>
            <w:tcBorders>
              <w:top w:val="single" w:sz="4" w:space="0" w:color="auto"/>
              <w:left w:val="single" w:sz="4" w:space="0" w:color="auto"/>
              <w:bottom w:val="single" w:sz="4" w:space="0" w:color="auto"/>
              <w:right w:val="single" w:sz="4" w:space="0" w:color="auto"/>
            </w:tcBorders>
            <w:hideMark/>
          </w:tcPr>
          <w:p w14:paraId="78B6034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формирования проекта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 учитывающего приоритеты социально-экономического развития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и принципы долгосрочной бюджетной устойчивости на основе бюджетных правил</w:t>
            </w:r>
          </w:p>
        </w:tc>
        <w:tc>
          <w:tcPr>
            <w:tcW w:w="1681" w:type="dxa"/>
            <w:tcBorders>
              <w:top w:val="single" w:sz="4" w:space="0" w:color="auto"/>
              <w:left w:val="single" w:sz="4" w:space="0" w:color="auto"/>
              <w:bottom w:val="single" w:sz="4" w:space="0" w:color="auto"/>
              <w:right w:val="single" w:sz="4" w:space="0" w:color="auto"/>
            </w:tcBorders>
            <w:hideMark/>
          </w:tcPr>
          <w:p w14:paraId="79A9859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906" w:type="dxa"/>
            <w:gridSpan w:val="2"/>
            <w:tcBorders>
              <w:top w:val="single" w:sz="4" w:space="0" w:color="auto"/>
              <w:left w:val="single" w:sz="4" w:space="0" w:color="auto"/>
              <w:bottom w:val="single" w:sz="4" w:space="0" w:color="auto"/>
              <w:right w:val="single" w:sz="4" w:space="0" w:color="auto"/>
            </w:tcBorders>
            <w:hideMark/>
          </w:tcPr>
          <w:p w14:paraId="77773CAF" w14:textId="77777777" w:rsidR="00AE37B1" w:rsidRPr="00AE37B1" w:rsidRDefault="00AE37B1" w:rsidP="00AE37B1">
            <w:pPr>
              <w:spacing w:after="0" w:line="240" w:lineRule="auto"/>
              <w:rPr>
                <w:rFonts w:ascii="Times New Roman" w:hAnsi="Times New Roman" w:cs="Times New Roman"/>
                <w:sz w:val="20"/>
                <w:szCs w:val="20"/>
              </w:rPr>
            </w:pPr>
            <w:proofErr w:type="gramStart"/>
            <w:r w:rsidRPr="00AE37B1">
              <w:rPr>
                <w:rFonts w:ascii="Times New Roman" w:hAnsi="Times New Roman" w:cs="Times New Roman"/>
                <w:sz w:val="20"/>
                <w:szCs w:val="20"/>
              </w:rPr>
              <w:t xml:space="preserve">разработка основных направлений бюджетной и налоговой политики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 подготовка проекта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 бюджете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 а также документов и материалов, обязательных для представления в Собрание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roofErr w:type="gramEnd"/>
          </w:p>
          <w:p w14:paraId="345FFA6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одновременно с указанным проектом</w:t>
            </w:r>
          </w:p>
        </w:tc>
        <w:tc>
          <w:tcPr>
            <w:tcW w:w="1155" w:type="dxa"/>
            <w:tcBorders>
              <w:top w:val="single" w:sz="4" w:space="0" w:color="auto"/>
              <w:left w:val="single" w:sz="4" w:space="0" w:color="auto"/>
              <w:bottom w:val="single" w:sz="4" w:space="0" w:color="auto"/>
              <w:right w:val="single" w:sz="4" w:space="0" w:color="auto"/>
            </w:tcBorders>
            <w:hideMark/>
          </w:tcPr>
          <w:p w14:paraId="611588B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122A019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708C9B8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5D38874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5CAA8FD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165C741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73DF239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027F9AB4"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7617CC6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1.3.</w:t>
            </w:r>
          </w:p>
        </w:tc>
        <w:tc>
          <w:tcPr>
            <w:tcW w:w="3082" w:type="dxa"/>
            <w:tcBorders>
              <w:top w:val="single" w:sz="4" w:space="0" w:color="auto"/>
              <w:left w:val="single" w:sz="4" w:space="0" w:color="auto"/>
              <w:bottom w:val="single" w:sz="4" w:space="0" w:color="auto"/>
              <w:right w:val="single" w:sz="4" w:space="0" w:color="auto"/>
            </w:tcBorders>
            <w:hideMark/>
          </w:tcPr>
          <w:p w14:paraId="0A08820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Разработка нормативно правовых актов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по организации исполнения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1681" w:type="dxa"/>
            <w:tcBorders>
              <w:top w:val="single" w:sz="4" w:space="0" w:color="auto"/>
              <w:left w:val="single" w:sz="4" w:space="0" w:color="auto"/>
              <w:bottom w:val="single" w:sz="4" w:space="0" w:color="auto"/>
              <w:right w:val="single" w:sz="4" w:space="0" w:color="auto"/>
            </w:tcBorders>
            <w:hideMark/>
          </w:tcPr>
          <w:p w14:paraId="03700F0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906" w:type="dxa"/>
            <w:gridSpan w:val="2"/>
            <w:tcBorders>
              <w:top w:val="single" w:sz="4" w:space="0" w:color="auto"/>
              <w:left w:val="single" w:sz="4" w:space="0" w:color="auto"/>
              <w:bottom w:val="single" w:sz="4" w:space="0" w:color="auto"/>
              <w:right w:val="single" w:sz="4" w:space="0" w:color="auto"/>
            </w:tcBorders>
            <w:hideMark/>
          </w:tcPr>
          <w:p w14:paraId="7CFDF90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разработка предложений о мерах по реализации </w:t>
            </w:r>
          </w:p>
          <w:p w14:paraId="364862A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решения Собрания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 бюджете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w:t>
            </w:r>
          </w:p>
        </w:tc>
        <w:tc>
          <w:tcPr>
            <w:tcW w:w="1155" w:type="dxa"/>
            <w:tcBorders>
              <w:top w:val="single" w:sz="4" w:space="0" w:color="auto"/>
              <w:left w:val="single" w:sz="4" w:space="0" w:color="auto"/>
              <w:bottom w:val="single" w:sz="4" w:space="0" w:color="auto"/>
              <w:right w:val="single" w:sz="4" w:space="0" w:color="auto"/>
            </w:tcBorders>
            <w:hideMark/>
          </w:tcPr>
          <w:p w14:paraId="11FE89E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6CFD0A7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c>
          <w:tcPr>
            <w:tcW w:w="840" w:type="dxa"/>
            <w:tcBorders>
              <w:top w:val="single" w:sz="4" w:space="0" w:color="auto"/>
              <w:left w:val="single" w:sz="4" w:space="0" w:color="auto"/>
              <w:bottom w:val="single" w:sz="4" w:space="0" w:color="auto"/>
              <w:right w:val="single" w:sz="4" w:space="0" w:color="auto"/>
            </w:tcBorders>
            <w:hideMark/>
          </w:tcPr>
          <w:p w14:paraId="4287E6E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72B2EEA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c>
          <w:tcPr>
            <w:tcW w:w="840" w:type="dxa"/>
            <w:tcBorders>
              <w:top w:val="single" w:sz="4" w:space="0" w:color="auto"/>
              <w:left w:val="single" w:sz="4" w:space="0" w:color="auto"/>
              <w:bottom w:val="single" w:sz="4" w:space="0" w:color="auto"/>
              <w:right w:val="single" w:sz="4" w:space="0" w:color="auto"/>
            </w:tcBorders>
            <w:hideMark/>
          </w:tcPr>
          <w:p w14:paraId="5579A33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c>
          <w:tcPr>
            <w:tcW w:w="840" w:type="dxa"/>
            <w:tcBorders>
              <w:top w:val="single" w:sz="4" w:space="0" w:color="auto"/>
              <w:left w:val="single" w:sz="4" w:space="0" w:color="auto"/>
              <w:bottom w:val="single" w:sz="4" w:space="0" w:color="auto"/>
              <w:right w:val="single" w:sz="4" w:space="0" w:color="auto"/>
            </w:tcBorders>
            <w:hideMark/>
          </w:tcPr>
          <w:p w14:paraId="3676E08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c>
          <w:tcPr>
            <w:tcW w:w="840" w:type="dxa"/>
            <w:tcBorders>
              <w:top w:val="single" w:sz="4" w:space="0" w:color="auto"/>
              <w:left w:val="single" w:sz="4" w:space="0" w:color="auto"/>
              <w:bottom w:val="single" w:sz="4" w:space="0" w:color="auto"/>
              <w:right w:val="single" w:sz="4" w:space="0" w:color="auto"/>
            </w:tcBorders>
            <w:hideMark/>
          </w:tcPr>
          <w:p w14:paraId="09905E5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r>
      <w:tr w:rsidR="00AE37B1" w:rsidRPr="00AE37B1" w14:paraId="17020925"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745EAB3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1.4.</w:t>
            </w:r>
          </w:p>
        </w:tc>
        <w:tc>
          <w:tcPr>
            <w:tcW w:w="3082" w:type="dxa"/>
            <w:tcBorders>
              <w:top w:val="single" w:sz="4" w:space="0" w:color="auto"/>
              <w:left w:val="single" w:sz="4" w:space="0" w:color="auto"/>
              <w:bottom w:val="single" w:sz="4" w:space="0" w:color="auto"/>
              <w:right w:val="single" w:sz="4" w:space="0" w:color="auto"/>
            </w:tcBorders>
            <w:hideMark/>
          </w:tcPr>
          <w:p w14:paraId="6EDBC6F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Разработка проекта решения Собрания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 </w:t>
            </w:r>
            <w:r w:rsidRPr="00AE37B1">
              <w:rPr>
                <w:rFonts w:ascii="Times New Roman" w:hAnsi="Times New Roman" w:cs="Times New Roman"/>
                <w:sz w:val="20"/>
                <w:szCs w:val="20"/>
              </w:rPr>
              <w:lastRenderedPageBreak/>
              <w:t xml:space="preserve">внесении изменений в решение Собрания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 бюджете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w:t>
            </w:r>
          </w:p>
        </w:tc>
        <w:tc>
          <w:tcPr>
            <w:tcW w:w="1681" w:type="dxa"/>
            <w:tcBorders>
              <w:top w:val="single" w:sz="4" w:space="0" w:color="auto"/>
              <w:left w:val="single" w:sz="4" w:space="0" w:color="auto"/>
              <w:bottom w:val="single" w:sz="4" w:space="0" w:color="auto"/>
              <w:right w:val="single" w:sz="4" w:space="0" w:color="auto"/>
            </w:tcBorders>
            <w:hideMark/>
          </w:tcPr>
          <w:p w14:paraId="006D862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иные мероприятия (результаты)</w:t>
            </w:r>
          </w:p>
        </w:tc>
        <w:tc>
          <w:tcPr>
            <w:tcW w:w="2906" w:type="dxa"/>
            <w:gridSpan w:val="2"/>
            <w:tcBorders>
              <w:top w:val="single" w:sz="4" w:space="0" w:color="auto"/>
              <w:left w:val="single" w:sz="4" w:space="0" w:color="auto"/>
              <w:bottom w:val="single" w:sz="4" w:space="0" w:color="auto"/>
              <w:right w:val="single" w:sz="4" w:space="0" w:color="auto"/>
            </w:tcBorders>
            <w:hideMark/>
          </w:tcPr>
          <w:p w14:paraId="04BFEFC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разработка проекта решения Собрания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r w:rsidRPr="00AE37B1">
              <w:rPr>
                <w:rFonts w:ascii="Times New Roman" w:hAnsi="Times New Roman" w:cs="Times New Roman"/>
                <w:sz w:val="20"/>
                <w:szCs w:val="20"/>
              </w:rPr>
              <w:lastRenderedPageBreak/>
              <w:t xml:space="preserve">о внесении изменений в решение Собрания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 бюджете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 и материалов к нему</w:t>
            </w:r>
          </w:p>
        </w:tc>
        <w:tc>
          <w:tcPr>
            <w:tcW w:w="1155" w:type="dxa"/>
            <w:tcBorders>
              <w:top w:val="single" w:sz="4" w:space="0" w:color="auto"/>
              <w:left w:val="single" w:sz="4" w:space="0" w:color="auto"/>
              <w:bottom w:val="single" w:sz="4" w:space="0" w:color="auto"/>
              <w:right w:val="single" w:sz="4" w:space="0" w:color="auto"/>
            </w:tcBorders>
            <w:hideMark/>
          </w:tcPr>
          <w:p w14:paraId="525E002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единиц</w:t>
            </w:r>
          </w:p>
        </w:tc>
        <w:tc>
          <w:tcPr>
            <w:tcW w:w="1120" w:type="dxa"/>
            <w:tcBorders>
              <w:top w:val="single" w:sz="4" w:space="0" w:color="auto"/>
              <w:left w:val="single" w:sz="4" w:space="0" w:color="auto"/>
              <w:bottom w:val="single" w:sz="4" w:space="0" w:color="auto"/>
              <w:right w:val="single" w:sz="4" w:space="0" w:color="auto"/>
            </w:tcBorders>
            <w:hideMark/>
          </w:tcPr>
          <w:p w14:paraId="7B37D3B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w:t>
            </w:r>
          </w:p>
        </w:tc>
        <w:tc>
          <w:tcPr>
            <w:tcW w:w="840" w:type="dxa"/>
            <w:tcBorders>
              <w:top w:val="single" w:sz="4" w:space="0" w:color="auto"/>
              <w:left w:val="single" w:sz="4" w:space="0" w:color="auto"/>
              <w:bottom w:val="single" w:sz="4" w:space="0" w:color="auto"/>
              <w:right w:val="single" w:sz="4" w:space="0" w:color="auto"/>
            </w:tcBorders>
            <w:hideMark/>
          </w:tcPr>
          <w:p w14:paraId="27C26A1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686C3D2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w:t>
            </w:r>
          </w:p>
        </w:tc>
        <w:tc>
          <w:tcPr>
            <w:tcW w:w="840" w:type="dxa"/>
            <w:tcBorders>
              <w:top w:val="single" w:sz="4" w:space="0" w:color="auto"/>
              <w:left w:val="single" w:sz="4" w:space="0" w:color="auto"/>
              <w:bottom w:val="single" w:sz="4" w:space="0" w:color="auto"/>
              <w:right w:val="single" w:sz="4" w:space="0" w:color="auto"/>
            </w:tcBorders>
            <w:hideMark/>
          </w:tcPr>
          <w:p w14:paraId="1B72203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w:t>
            </w:r>
          </w:p>
        </w:tc>
        <w:tc>
          <w:tcPr>
            <w:tcW w:w="840" w:type="dxa"/>
            <w:tcBorders>
              <w:top w:val="single" w:sz="4" w:space="0" w:color="auto"/>
              <w:left w:val="single" w:sz="4" w:space="0" w:color="auto"/>
              <w:bottom w:val="single" w:sz="4" w:space="0" w:color="auto"/>
              <w:right w:val="single" w:sz="4" w:space="0" w:color="auto"/>
            </w:tcBorders>
            <w:hideMark/>
          </w:tcPr>
          <w:p w14:paraId="044A8FD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w:t>
            </w:r>
          </w:p>
        </w:tc>
        <w:tc>
          <w:tcPr>
            <w:tcW w:w="840" w:type="dxa"/>
            <w:tcBorders>
              <w:top w:val="single" w:sz="4" w:space="0" w:color="auto"/>
              <w:left w:val="single" w:sz="4" w:space="0" w:color="auto"/>
              <w:bottom w:val="single" w:sz="4" w:space="0" w:color="auto"/>
              <w:right w:val="single" w:sz="4" w:space="0" w:color="auto"/>
            </w:tcBorders>
            <w:hideMark/>
          </w:tcPr>
          <w:p w14:paraId="3B7BCA0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w:t>
            </w:r>
          </w:p>
        </w:tc>
      </w:tr>
      <w:tr w:rsidR="00AE37B1" w:rsidRPr="00AE37B1" w14:paraId="09AF879C"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4425966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1.5.</w:t>
            </w:r>
          </w:p>
        </w:tc>
        <w:tc>
          <w:tcPr>
            <w:tcW w:w="3082" w:type="dxa"/>
            <w:tcBorders>
              <w:top w:val="single" w:sz="4" w:space="0" w:color="auto"/>
              <w:left w:val="single" w:sz="4" w:space="0" w:color="auto"/>
              <w:bottom w:val="single" w:sz="4" w:space="0" w:color="auto"/>
              <w:right w:val="single" w:sz="4" w:space="0" w:color="auto"/>
            </w:tcBorders>
            <w:hideMark/>
          </w:tcPr>
          <w:p w14:paraId="7108A01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формирования и использования резервного фонда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1681" w:type="dxa"/>
            <w:tcBorders>
              <w:top w:val="single" w:sz="4" w:space="0" w:color="auto"/>
              <w:left w:val="single" w:sz="4" w:space="0" w:color="auto"/>
              <w:bottom w:val="single" w:sz="4" w:space="0" w:color="auto"/>
              <w:right w:val="single" w:sz="4" w:space="0" w:color="auto"/>
            </w:tcBorders>
            <w:hideMark/>
          </w:tcPr>
          <w:p w14:paraId="72F2CA6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резервы</w:t>
            </w:r>
          </w:p>
        </w:tc>
        <w:tc>
          <w:tcPr>
            <w:tcW w:w="2906" w:type="dxa"/>
            <w:gridSpan w:val="2"/>
            <w:tcBorders>
              <w:top w:val="single" w:sz="4" w:space="0" w:color="auto"/>
              <w:left w:val="single" w:sz="4" w:space="0" w:color="auto"/>
              <w:bottom w:val="single" w:sz="4" w:space="0" w:color="auto"/>
              <w:right w:val="single" w:sz="4" w:space="0" w:color="auto"/>
            </w:tcBorders>
            <w:hideMark/>
          </w:tcPr>
          <w:p w14:paraId="674AC9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выделение бюджетных ассигнований на основании решений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1155" w:type="dxa"/>
            <w:tcBorders>
              <w:top w:val="single" w:sz="4" w:space="0" w:color="auto"/>
              <w:left w:val="single" w:sz="4" w:space="0" w:color="auto"/>
              <w:bottom w:val="single" w:sz="4" w:space="0" w:color="auto"/>
              <w:right w:val="single" w:sz="4" w:space="0" w:color="auto"/>
            </w:tcBorders>
            <w:hideMark/>
          </w:tcPr>
          <w:p w14:paraId="3B185AC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305F175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B0EAA3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0CA5ACE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AE692A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A94D2C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A6617E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45B2F932"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2DF20F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1.6.</w:t>
            </w:r>
          </w:p>
        </w:tc>
        <w:tc>
          <w:tcPr>
            <w:tcW w:w="3082" w:type="dxa"/>
            <w:tcBorders>
              <w:top w:val="single" w:sz="4" w:space="0" w:color="auto"/>
              <w:left w:val="single" w:sz="4" w:space="0" w:color="auto"/>
              <w:bottom w:val="single" w:sz="4" w:space="0" w:color="auto"/>
              <w:right w:val="single" w:sz="4" w:space="0" w:color="auto"/>
            </w:tcBorders>
            <w:hideMark/>
          </w:tcPr>
          <w:p w14:paraId="3A5760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управления иными резервами на исполнение расходных обязательств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повышение заработной платы работников бюджетной сферы)</w:t>
            </w:r>
          </w:p>
        </w:tc>
        <w:tc>
          <w:tcPr>
            <w:tcW w:w="1681" w:type="dxa"/>
            <w:tcBorders>
              <w:top w:val="single" w:sz="4" w:space="0" w:color="auto"/>
              <w:left w:val="single" w:sz="4" w:space="0" w:color="auto"/>
              <w:bottom w:val="single" w:sz="4" w:space="0" w:color="auto"/>
              <w:right w:val="single" w:sz="4" w:space="0" w:color="auto"/>
            </w:tcBorders>
            <w:hideMark/>
          </w:tcPr>
          <w:p w14:paraId="452BAE0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резервы</w:t>
            </w:r>
          </w:p>
        </w:tc>
        <w:tc>
          <w:tcPr>
            <w:tcW w:w="2906" w:type="dxa"/>
            <w:gridSpan w:val="2"/>
            <w:tcBorders>
              <w:top w:val="single" w:sz="4" w:space="0" w:color="auto"/>
              <w:left w:val="single" w:sz="4" w:space="0" w:color="auto"/>
              <w:bottom w:val="single" w:sz="4" w:space="0" w:color="auto"/>
              <w:right w:val="single" w:sz="4" w:space="0" w:color="auto"/>
            </w:tcBorders>
            <w:hideMark/>
          </w:tcPr>
          <w:p w14:paraId="37BF9DF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оперативное перераспределение бюджетных ассигнований на финансирование мероприятий по повышению оплаты труда работников бюджетной сферы</w:t>
            </w:r>
          </w:p>
        </w:tc>
        <w:tc>
          <w:tcPr>
            <w:tcW w:w="1155" w:type="dxa"/>
            <w:tcBorders>
              <w:top w:val="single" w:sz="4" w:space="0" w:color="auto"/>
              <w:left w:val="single" w:sz="4" w:space="0" w:color="auto"/>
              <w:bottom w:val="single" w:sz="4" w:space="0" w:color="auto"/>
              <w:right w:val="single" w:sz="4" w:space="0" w:color="auto"/>
            </w:tcBorders>
            <w:hideMark/>
          </w:tcPr>
          <w:p w14:paraId="4D1C677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55B962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3FBD37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2EEBA93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21C74C9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75D129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7428362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10322F61"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7E0ECA7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w:t>
            </w:r>
          </w:p>
        </w:tc>
        <w:tc>
          <w:tcPr>
            <w:tcW w:w="14144" w:type="dxa"/>
            <w:gridSpan w:val="11"/>
            <w:tcBorders>
              <w:top w:val="single" w:sz="4" w:space="0" w:color="auto"/>
              <w:left w:val="single" w:sz="4" w:space="0" w:color="auto"/>
              <w:bottom w:val="single" w:sz="4" w:space="0" w:color="auto"/>
              <w:right w:val="single" w:sz="4" w:space="0" w:color="auto"/>
            </w:tcBorders>
            <w:hideMark/>
          </w:tcPr>
          <w:p w14:paraId="1879B56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Задача  «Совершенствование организации исполнения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1B5AD160"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70505DB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w:t>
            </w:r>
          </w:p>
        </w:tc>
        <w:tc>
          <w:tcPr>
            <w:tcW w:w="3082" w:type="dxa"/>
            <w:tcBorders>
              <w:top w:val="single" w:sz="4" w:space="0" w:color="auto"/>
              <w:left w:val="single" w:sz="4" w:space="0" w:color="auto"/>
              <w:bottom w:val="single" w:sz="4" w:space="0" w:color="auto"/>
              <w:right w:val="single" w:sz="4" w:space="0" w:color="auto"/>
            </w:tcBorders>
            <w:hideMark/>
          </w:tcPr>
          <w:p w14:paraId="562878F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Процедура сбора, свода и консолидации отчетности об исполнении бюджета </w:t>
            </w:r>
          </w:p>
          <w:p w14:paraId="69B5982F" w14:textId="77777777" w:rsidR="00AE37B1" w:rsidRPr="00AE37B1" w:rsidRDefault="00AE37B1" w:rsidP="00AE37B1">
            <w:pPr>
              <w:spacing w:after="0" w:line="240" w:lineRule="auto"/>
              <w:rPr>
                <w:rFonts w:ascii="Times New Roman" w:hAnsi="Times New Roman" w:cs="Times New Roman"/>
                <w:sz w:val="20"/>
                <w:szCs w:val="20"/>
              </w:rPr>
            </w:pP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а  также бухгалтерской (финансовой) отчетности бюджетных и автономных учреждений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автоматизирована</w:t>
            </w:r>
          </w:p>
        </w:tc>
        <w:tc>
          <w:tcPr>
            <w:tcW w:w="1681" w:type="dxa"/>
            <w:tcBorders>
              <w:top w:val="single" w:sz="4" w:space="0" w:color="auto"/>
              <w:left w:val="single" w:sz="4" w:space="0" w:color="auto"/>
              <w:bottom w:val="single" w:sz="4" w:space="0" w:color="auto"/>
              <w:right w:val="single" w:sz="4" w:space="0" w:color="auto"/>
            </w:tcBorders>
            <w:hideMark/>
          </w:tcPr>
          <w:p w14:paraId="769C37F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621BBF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"Свод-Смарт"</w:t>
            </w:r>
          </w:p>
        </w:tc>
        <w:tc>
          <w:tcPr>
            <w:tcW w:w="1260" w:type="dxa"/>
            <w:gridSpan w:val="2"/>
            <w:tcBorders>
              <w:top w:val="single" w:sz="4" w:space="0" w:color="auto"/>
              <w:left w:val="single" w:sz="4" w:space="0" w:color="auto"/>
              <w:bottom w:val="single" w:sz="4" w:space="0" w:color="auto"/>
              <w:right w:val="single" w:sz="4" w:space="0" w:color="auto"/>
            </w:tcBorders>
            <w:hideMark/>
          </w:tcPr>
          <w:p w14:paraId="5DA15534" w14:textId="77777777" w:rsidR="00AE37B1" w:rsidRPr="00AE37B1" w:rsidRDefault="00AE37B1" w:rsidP="00AE37B1">
            <w:pPr>
              <w:spacing w:after="0" w:line="240" w:lineRule="auto"/>
              <w:rPr>
                <w:rFonts w:ascii="Times New Roman" w:hAnsi="Times New Roman" w:cs="Times New Roman"/>
                <w:sz w:val="20"/>
                <w:szCs w:val="20"/>
              </w:rPr>
            </w:pPr>
            <w:proofErr w:type="spellStart"/>
            <w:r w:rsidRPr="00AE37B1">
              <w:rPr>
                <w:rFonts w:ascii="Times New Roman" w:hAnsi="Times New Roman" w:cs="Times New Roman"/>
                <w:sz w:val="20"/>
                <w:szCs w:val="20"/>
              </w:rPr>
              <w:t>усл</w:t>
            </w:r>
            <w:proofErr w:type="spellEnd"/>
            <w:r w:rsidRPr="00AE37B1">
              <w:rPr>
                <w:rFonts w:ascii="Times New Roman" w:hAnsi="Times New Roman" w:cs="Times New Roman"/>
                <w:sz w:val="20"/>
                <w:szCs w:val="20"/>
              </w:rPr>
              <w:t>. ед.</w:t>
            </w:r>
          </w:p>
        </w:tc>
        <w:tc>
          <w:tcPr>
            <w:tcW w:w="1120" w:type="dxa"/>
            <w:tcBorders>
              <w:top w:val="single" w:sz="4" w:space="0" w:color="auto"/>
              <w:left w:val="single" w:sz="4" w:space="0" w:color="auto"/>
              <w:bottom w:val="single" w:sz="4" w:space="0" w:color="auto"/>
              <w:right w:val="single" w:sz="4" w:space="0" w:color="auto"/>
            </w:tcBorders>
            <w:hideMark/>
          </w:tcPr>
          <w:p w14:paraId="114E95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EC02DD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7DAB3B1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2D05CA3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522BDED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781010A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235B86F3"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061EFE1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2.2.</w:t>
            </w:r>
          </w:p>
        </w:tc>
        <w:tc>
          <w:tcPr>
            <w:tcW w:w="3082" w:type="dxa"/>
            <w:tcBorders>
              <w:top w:val="single" w:sz="4" w:space="0" w:color="auto"/>
              <w:left w:val="single" w:sz="4" w:space="0" w:color="auto"/>
              <w:bottom w:val="single" w:sz="4" w:space="0" w:color="auto"/>
              <w:right w:val="single" w:sz="4" w:space="0" w:color="auto"/>
            </w:tcBorders>
            <w:hideMark/>
          </w:tcPr>
          <w:p w14:paraId="6E072E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Составление годового отчета об исполнении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за отчетный финансовый год</w:t>
            </w:r>
          </w:p>
        </w:tc>
        <w:tc>
          <w:tcPr>
            <w:tcW w:w="1681" w:type="dxa"/>
            <w:tcBorders>
              <w:top w:val="single" w:sz="4" w:space="0" w:color="auto"/>
              <w:left w:val="single" w:sz="4" w:space="0" w:color="auto"/>
              <w:bottom w:val="single" w:sz="4" w:space="0" w:color="auto"/>
              <w:right w:val="single" w:sz="4" w:space="0" w:color="auto"/>
            </w:tcBorders>
            <w:hideMark/>
          </w:tcPr>
          <w:p w14:paraId="248CAC3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43B6AE3D" w14:textId="77777777" w:rsidR="00AE37B1" w:rsidRPr="00AE37B1" w:rsidRDefault="00AE37B1" w:rsidP="00AE37B1">
            <w:pPr>
              <w:spacing w:after="0" w:line="240" w:lineRule="auto"/>
              <w:rPr>
                <w:rFonts w:ascii="Times New Roman" w:hAnsi="Times New Roman" w:cs="Times New Roman"/>
                <w:sz w:val="20"/>
                <w:szCs w:val="20"/>
              </w:rPr>
            </w:pPr>
            <w:proofErr w:type="gramStart"/>
            <w:r w:rsidRPr="00AE37B1">
              <w:rPr>
                <w:rFonts w:ascii="Times New Roman" w:hAnsi="Times New Roman" w:cs="Times New Roman"/>
                <w:sz w:val="20"/>
                <w:szCs w:val="20"/>
              </w:rPr>
              <w:t xml:space="preserve">формирование показателей исполнения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за отчетный финансовый год с указанием общего объема доходов, расходов и дефицита (профицита) бюджета </w:t>
            </w:r>
            <w:proofErr w:type="spellStart"/>
            <w:r w:rsidRPr="00AE37B1">
              <w:rPr>
                <w:rFonts w:ascii="Times New Roman" w:hAnsi="Times New Roman" w:cs="Times New Roman"/>
                <w:sz w:val="20"/>
                <w:szCs w:val="20"/>
              </w:rPr>
              <w:lastRenderedPageBreak/>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и отражены в проекте решение Собрание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об исполнении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за отчетный финансовый год</w:t>
            </w:r>
            <w:proofErr w:type="gramEnd"/>
          </w:p>
        </w:tc>
        <w:tc>
          <w:tcPr>
            <w:tcW w:w="1260" w:type="dxa"/>
            <w:gridSpan w:val="2"/>
            <w:tcBorders>
              <w:top w:val="single" w:sz="4" w:space="0" w:color="auto"/>
              <w:left w:val="single" w:sz="4" w:space="0" w:color="auto"/>
              <w:bottom w:val="single" w:sz="4" w:space="0" w:color="auto"/>
              <w:right w:val="single" w:sz="4" w:space="0" w:color="auto"/>
            </w:tcBorders>
            <w:hideMark/>
          </w:tcPr>
          <w:p w14:paraId="52473D3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единиц</w:t>
            </w:r>
          </w:p>
        </w:tc>
        <w:tc>
          <w:tcPr>
            <w:tcW w:w="1120" w:type="dxa"/>
            <w:tcBorders>
              <w:top w:val="single" w:sz="4" w:space="0" w:color="auto"/>
              <w:left w:val="single" w:sz="4" w:space="0" w:color="auto"/>
              <w:bottom w:val="single" w:sz="4" w:space="0" w:color="auto"/>
              <w:right w:val="single" w:sz="4" w:space="0" w:color="auto"/>
            </w:tcBorders>
            <w:hideMark/>
          </w:tcPr>
          <w:p w14:paraId="120445C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8F5416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03DBC88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21A93D1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74993E7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35FF6F3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6F573907"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0954E19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2.3.</w:t>
            </w:r>
          </w:p>
        </w:tc>
        <w:tc>
          <w:tcPr>
            <w:tcW w:w="3082" w:type="dxa"/>
            <w:tcBorders>
              <w:top w:val="single" w:sz="4" w:space="0" w:color="auto"/>
              <w:left w:val="single" w:sz="4" w:space="0" w:color="auto"/>
              <w:bottom w:val="single" w:sz="4" w:space="0" w:color="auto"/>
              <w:right w:val="single" w:sz="4" w:space="0" w:color="auto"/>
            </w:tcBorders>
            <w:hideMark/>
          </w:tcPr>
          <w:p w14:paraId="185DF72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Прочие выплаты по обязательствам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1681" w:type="dxa"/>
            <w:tcBorders>
              <w:top w:val="single" w:sz="4" w:space="0" w:color="auto"/>
              <w:left w:val="single" w:sz="4" w:space="0" w:color="auto"/>
              <w:bottom w:val="single" w:sz="4" w:space="0" w:color="auto"/>
              <w:right w:val="single" w:sz="4" w:space="0" w:color="auto"/>
            </w:tcBorders>
            <w:hideMark/>
          </w:tcPr>
          <w:p w14:paraId="67DF629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7FD6295F" w14:textId="77777777" w:rsidR="00AE37B1" w:rsidRPr="00AE37B1" w:rsidRDefault="00AE37B1" w:rsidP="00AE37B1">
            <w:pPr>
              <w:spacing w:after="0" w:line="240" w:lineRule="auto"/>
              <w:rPr>
                <w:rFonts w:ascii="Times New Roman" w:hAnsi="Times New Roman" w:cs="Times New Roman"/>
                <w:sz w:val="20"/>
                <w:szCs w:val="20"/>
              </w:rPr>
            </w:pPr>
            <w:proofErr w:type="gramStart"/>
            <w:r w:rsidRPr="00AE37B1">
              <w:rPr>
                <w:rFonts w:ascii="Times New Roman" w:hAnsi="Times New Roman" w:cs="Times New Roman"/>
                <w:sz w:val="20"/>
                <w:szCs w:val="20"/>
              </w:rPr>
              <w:t xml:space="preserve">реализация мер по исполнению 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в том числе по искам о возмещении вреда, причиненного гражданину или юридическому лицу, по искам по денежным обязательствам казенных учреждений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roofErr w:type="gramEnd"/>
          </w:p>
        </w:tc>
        <w:tc>
          <w:tcPr>
            <w:tcW w:w="1260" w:type="dxa"/>
            <w:gridSpan w:val="2"/>
            <w:tcBorders>
              <w:top w:val="single" w:sz="4" w:space="0" w:color="auto"/>
              <w:left w:val="single" w:sz="4" w:space="0" w:color="auto"/>
              <w:bottom w:val="single" w:sz="4" w:space="0" w:color="auto"/>
              <w:right w:val="single" w:sz="4" w:space="0" w:color="auto"/>
            </w:tcBorders>
            <w:hideMark/>
          </w:tcPr>
          <w:p w14:paraId="55FE1EA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10EA60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A88EAC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41A3D7A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840" w:type="dxa"/>
            <w:tcBorders>
              <w:top w:val="single" w:sz="4" w:space="0" w:color="auto"/>
              <w:left w:val="single" w:sz="4" w:space="0" w:color="auto"/>
              <w:bottom w:val="single" w:sz="4" w:space="0" w:color="auto"/>
              <w:right w:val="single" w:sz="4" w:space="0" w:color="auto"/>
            </w:tcBorders>
            <w:hideMark/>
          </w:tcPr>
          <w:p w14:paraId="4594986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840" w:type="dxa"/>
            <w:tcBorders>
              <w:top w:val="single" w:sz="4" w:space="0" w:color="auto"/>
              <w:left w:val="single" w:sz="4" w:space="0" w:color="auto"/>
              <w:bottom w:val="single" w:sz="4" w:space="0" w:color="auto"/>
              <w:right w:val="single" w:sz="4" w:space="0" w:color="auto"/>
            </w:tcBorders>
            <w:hideMark/>
          </w:tcPr>
          <w:p w14:paraId="70A686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840" w:type="dxa"/>
            <w:tcBorders>
              <w:top w:val="single" w:sz="4" w:space="0" w:color="auto"/>
              <w:left w:val="single" w:sz="4" w:space="0" w:color="auto"/>
              <w:bottom w:val="single" w:sz="4" w:space="0" w:color="auto"/>
              <w:right w:val="single" w:sz="4" w:space="0" w:color="auto"/>
            </w:tcBorders>
            <w:hideMark/>
          </w:tcPr>
          <w:p w14:paraId="3F95C29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2474349A"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0033AC6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2.5.</w:t>
            </w:r>
          </w:p>
        </w:tc>
        <w:tc>
          <w:tcPr>
            <w:tcW w:w="3082" w:type="dxa"/>
            <w:tcBorders>
              <w:top w:val="single" w:sz="4" w:space="0" w:color="auto"/>
              <w:left w:val="single" w:sz="4" w:space="0" w:color="auto"/>
              <w:bottom w:val="single" w:sz="4" w:space="0" w:color="auto"/>
              <w:right w:val="single" w:sz="4" w:space="0" w:color="auto"/>
            </w:tcBorders>
            <w:hideMark/>
          </w:tcPr>
          <w:p w14:paraId="5969531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Распределение и предоставление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1681" w:type="dxa"/>
            <w:tcBorders>
              <w:top w:val="single" w:sz="4" w:space="0" w:color="auto"/>
              <w:left w:val="single" w:sz="4" w:space="0" w:color="auto"/>
              <w:bottom w:val="single" w:sz="4" w:space="0" w:color="auto"/>
              <w:right w:val="single" w:sz="4" w:space="0" w:color="auto"/>
            </w:tcBorders>
            <w:hideMark/>
          </w:tcPr>
          <w:p w14:paraId="38A48BB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1B91D4B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субвенция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1260" w:type="dxa"/>
            <w:gridSpan w:val="2"/>
            <w:tcBorders>
              <w:top w:val="single" w:sz="4" w:space="0" w:color="auto"/>
              <w:left w:val="single" w:sz="4" w:space="0" w:color="auto"/>
              <w:bottom w:val="single" w:sz="4" w:space="0" w:color="auto"/>
              <w:right w:val="single" w:sz="4" w:space="0" w:color="auto"/>
            </w:tcBorders>
            <w:hideMark/>
          </w:tcPr>
          <w:p w14:paraId="449A18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6699343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1E75E4A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2BD0872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840" w:type="dxa"/>
            <w:tcBorders>
              <w:top w:val="single" w:sz="4" w:space="0" w:color="auto"/>
              <w:left w:val="single" w:sz="4" w:space="0" w:color="auto"/>
              <w:bottom w:val="single" w:sz="4" w:space="0" w:color="auto"/>
              <w:right w:val="single" w:sz="4" w:space="0" w:color="auto"/>
            </w:tcBorders>
            <w:hideMark/>
          </w:tcPr>
          <w:p w14:paraId="79DD79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0799CB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147D42B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70875855"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1912C98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2.6.</w:t>
            </w:r>
          </w:p>
        </w:tc>
        <w:tc>
          <w:tcPr>
            <w:tcW w:w="3082" w:type="dxa"/>
            <w:tcBorders>
              <w:top w:val="single" w:sz="4" w:space="0" w:color="auto"/>
              <w:left w:val="single" w:sz="4" w:space="0" w:color="auto"/>
              <w:bottom w:val="single" w:sz="4" w:space="0" w:color="auto"/>
              <w:right w:val="single" w:sz="4" w:space="0" w:color="auto"/>
            </w:tcBorders>
            <w:hideMark/>
          </w:tcPr>
          <w:p w14:paraId="00CAABE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Распределение и предоставление субсидии на реализацию вопросов местного значения в сфере образования, культуры, физической культуры и спорта</w:t>
            </w:r>
          </w:p>
        </w:tc>
        <w:tc>
          <w:tcPr>
            <w:tcW w:w="1681" w:type="dxa"/>
            <w:tcBorders>
              <w:top w:val="single" w:sz="4" w:space="0" w:color="auto"/>
              <w:left w:val="single" w:sz="4" w:space="0" w:color="auto"/>
              <w:bottom w:val="single" w:sz="4" w:space="0" w:color="auto"/>
              <w:right w:val="single" w:sz="4" w:space="0" w:color="auto"/>
            </w:tcBorders>
            <w:hideMark/>
          </w:tcPr>
          <w:p w14:paraId="7A3228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7150E63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субсидии на реализацию вопросов местного значения в сфере образования, культуры, физической культуры и спорта</w:t>
            </w:r>
          </w:p>
        </w:tc>
        <w:tc>
          <w:tcPr>
            <w:tcW w:w="1260" w:type="dxa"/>
            <w:gridSpan w:val="2"/>
            <w:tcBorders>
              <w:top w:val="single" w:sz="4" w:space="0" w:color="auto"/>
              <w:left w:val="single" w:sz="4" w:space="0" w:color="auto"/>
              <w:bottom w:val="single" w:sz="4" w:space="0" w:color="auto"/>
              <w:right w:val="single" w:sz="4" w:space="0" w:color="auto"/>
            </w:tcBorders>
            <w:hideMark/>
          </w:tcPr>
          <w:p w14:paraId="479CF3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6B3FB48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5FDD6E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762AC59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61EC2CD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3C812A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2451D7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25333F41"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13549E6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2.7.</w:t>
            </w:r>
          </w:p>
        </w:tc>
        <w:tc>
          <w:tcPr>
            <w:tcW w:w="3082" w:type="dxa"/>
            <w:tcBorders>
              <w:top w:val="single" w:sz="4" w:space="0" w:color="auto"/>
              <w:left w:val="single" w:sz="4" w:space="0" w:color="auto"/>
              <w:bottom w:val="single" w:sz="4" w:space="0" w:color="auto"/>
              <w:right w:val="single" w:sz="4" w:space="0" w:color="auto"/>
            </w:tcBorders>
            <w:hideMark/>
          </w:tcPr>
          <w:p w14:paraId="304CBF7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Осуществление частичной компенсации дополнительных расходов местных бюджетов на повышение оплаты труда отдельных категорий работников в связи с увеличением </w:t>
            </w:r>
            <w:hyperlink r:id="rId12" w:history="1">
              <w:r w:rsidRPr="00AE37B1">
                <w:rPr>
                  <w:rStyle w:val="ae"/>
                  <w:rFonts w:ascii="Times New Roman" w:hAnsi="Times New Roman" w:cs="Times New Roman"/>
                  <w:sz w:val="20"/>
                  <w:szCs w:val="20"/>
                </w:rPr>
                <w:t xml:space="preserve">минимального </w:t>
              </w:r>
              <w:proofErr w:type="gramStart"/>
              <w:r w:rsidRPr="00AE37B1">
                <w:rPr>
                  <w:rStyle w:val="ae"/>
                  <w:rFonts w:ascii="Times New Roman" w:hAnsi="Times New Roman" w:cs="Times New Roman"/>
                  <w:sz w:val="20"/>
                  <w:szCs w:val="20"/>
                </w:rPr>
                <w:t>размера</w:t>
              </w:r>
            </w:hyperlink>
            <w:r w:rsidRPr="00AE37B1">
              <w:rPr>
                <w:rFonts w:ascii="Times New Roman" w:hAnsi="Times New Roman" w:cs="Times New Roman"/>
                <w:sz w:val="20"/>
                <w:szCs w:val="20"/>
              </w:rPr>
              <w:t xml:space="preserve"> оплаты труда</w:t>
            </w:r>
            <w:proofErr w:type="gramEnd"/>
          </w:p>
        </w:tc>
        <w:tc>
          <w:tcPr>
            <w:tcW w:w="1681" w:type="dxa"/>
            <w:tcBorders>
              <w:top w:val="single" w:sz="4" w:space="0" w:color="auto"/>
              <w:left w:val="single" w:sz="4" w:space="0" w:color="auto"/>
              <w:bottom w:val="single" w:sz="4" w:space="0" w:color="auto"/>
              <w:right w:val="single" w:sz="4" w:space="0" w:color="auto"/>
            </w:tcBorders>
            <w:hideMark/>
          </w:tcPr>
          <w:p w14:paraId="0B5AE67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39493F9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компенсация дополнительных расходов местных бюджетов на повышение оплаты труда отдельных категорий работников в связи с увеличением </w:t>
            </w:r>
            <w:hyperlink r:id="rId13" w:history="1">
              <w:r w:rsidRPr="00AE37B1">
                <w:rPr>
                  <w:rStyle w:val="ae"/>
                  <w:rFonts w:ascii="Times New Roman" w:hAnsi="Times New Roman" w:cs="Times New Roman"/>
                  <w:sz w:val="20"/>
                  <w:szCs w:val="20"/>
                </w:rPr>
                <w:t xml:space="preserve">минимального </w:t>
              </w:r>
              <w:proofErr w:type="gramStart"/>
              <w:r w:rsidRPr="00AE37B1">
                <w:rPr>
                  <w:rStyle w:val="ae"/>
                  <w:rFonts w:ascii="Times New Roman" w:hAnsi="Times New Roman" w:cs="Times New Roman"/>
                  <w:sz w:val="20"/>
                  <w:szCs w:val="20"/>
                </w:rPr>
                <w:t>размера</w:t>
              </w:r>
            </w:hyperlink>
            <w:r w:rsidRPr="00AE37B1">
              <w:rPr>
                <w:rFonts w:ascii="Times New Roman" w:hAnsi="Times New Roman" w:cs="Times New Roman"/>
                <w:sz w:val="20"/>
                <w:szCs w:val="20"/>
              </w:rPr>
              <w:t xml:space="preserve"> оплаты труда</w:t>
            </w:r>
            <w:proofErr w:type="gramEnd"/>
          </w:p>
        </w:tc>
        <w:tc>
          <w:tcPr>
            <w:tcW w:w="1260" w:type="dxa"/>
            <w:gridSpan w:val="2"/>
            <w:tcBorders>
              <w:top w:val="single" w:sz="4" w:space="0" w:color="auto"/>
              <w:left w:val="single" w:sz="4" w:space="0" w:color="auto"/>
              <w:bottom w:val="single" w:sz="4" w:space="0" w:color="auto"/>
              <w:right w:val="single" w:sz="4" w:space="0" w:color="auto"/>
            </w:tcBorders>
            <w:hideMark/>
          </w:tcPr>
          <w:p w14:paraId="4A18AF0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2FFFD4C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493588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23B6D76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387361E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3D7F33E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53F6269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1397E7CE" w14:textId="77777777" w:rsidTr="00AE37B1">
        <w:tc>
          <w:tcPr>
            <w:tcW w:w="841" w:type="dxa"/>
            <w:tcBorders>
              <w:top w:val="single" w:sz="4" w:space="0" w:color="auto"/>
              <w:left w:val="single" w:sz="4" w:space="0" w:color="auto"/>
              <w:bottom w:val="single" w:sz="4" w:space="0" w:color="auto"/>
              <w:right w:val="single" w:sz="4" w:space="0" w:color="auto"/>
            </w:tcBorders>
          </w:tcPr>
          <w:p w14:paraId="3A0E76A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2.8.</w:t>
            </w:r>
          </w:p>
        </w:tc>
        <w:tc>
          <w:tcPr>
            <w:tcW w:w="3082" w:type="dxa"/>
            <w:tcBorders>
              <w:top w:val="single" w:sz="4" w:space="0" w:color="auto"/>
              <w:left w:val="single" w:sz="4" w:space="0" w:color="auto"/>
              <w:bottom w:val="single" w:sz="4" w:space="0" w:color="auto"/>
              <w:right w:val="single" w:sz="4" w:space="0" w:color="auto"/>
            </w:tcBorders>
          </w:tcPr>
          <w:p w14:paraId="57E9EC6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Реализованы мероприятия, направленные на развитие инфраструктуры в населенных пунктах Чувашской Республики</w:t>
            </w:r>
          </w:p>
        </w:tc>
        <w:tc>
          <w:tcPr>
            <w:tcW w:w="1681" w:type="dxa"/>
            <w:tcBorders>
              <w:top w:val="single" w:sz="4" w:space="0" w:color="auto"/>
              <w:left w:val="single" w:sz="4" w:space="0" w:color="auto"/>
              <w:bottom w:val="single" w:sz="4" w:space="0" w:color="auto"/>
              <w:right w:val="single" w:sz="4" w:space="0" w:color="auto"/>
            </w:tcBorders>
          </w:tcPr>
          <w:p w14:paraId="441F3D8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tcPr>
          <w:p w14:paraId="7D88458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мероприятие предусматривает конкурсный отбор инфраструктурных проектов опорных населенных пунктов и прилегающих населенных пунктов Чувашской Республики и финансирование мероприятий, направленных на развитие инфраструктуры в населенных пунктах Чувашской Республики</w:t>
            </w:r>
          </w:p>
        </w:tc>
        <w:tc>
          <w:tcPr>
            <w:tcW w:w="1260" w:type="dxa"/>
            <w:gridSpan w:val="2"/>
            <w:tcBorders>
              <w:top w:val="single" w:sz="4" w:space="0" w:color="auto"/>
              <w:left w:val="single" w:sz="4" w:space="0" w:color="auto"/>
              <w:bottom w:val="single" w:sz="4" w:space="0" w:color="auto"/>
              <w:right w:val="single" w:sz="4" w:space="0" w:color="auto"/>
            </w:tcBorders>
          </w:tcPr>
          <w:p w14:paraId="6FE00B9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tcPr>
          <w:p w14:paraId="01292E2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_</w:t>
            </w:r>
          </w:p>
        </w:tc>
        <w:tc>
          <w:tcPr>
            <w:tcW w:w="840" w:type="dxa"/>
            <w:tcBorders>
              <w:top w:val="single" w:sz="4" w:space="0" w:color="auto"/>
              <w:left w:val="single" w:sz="4" w:space="0" w:color="auto"/>
              <w:bottom w:val="single" w:sz="4" w:space="0" w:color="auto"/>
              <w:right w:val="single" w:sz="4" w:space="0" w:color="auto"/>
            </w:tcBorders>
          </w:tcPr>
          <w:p w14:paraId="23DCF5C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tcPr>
          <w:p w14:paraId="6ECD71B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14:paraId="5A90551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840" w:type="dxa"/>
            <w:tcBorders>
              <w:top w:val="single" w:sz="4" w:space="0" w:color="auto"/>
              <w:left w:val="single" w:sz="4" w:space="0" w:color="auto"/>
              <w:bottom w:val="single" w:sz="4" w:space="0" w:color="auto"/>
              <w:right w:val="single" w:sz="4" w:space="0" w:color="auto"/>
            </w:tcBorders>
          </w:tcPr>
          <w:p w14:paraId="6E1CCF8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840" w:type="dxa"/>
            <w:tcBorders>
              <w:top w:val="single" w:sz="4" w:space="0" w:color="auto"/>
              <w:left w:val="single" w:sz="4" w:space="0" w:color="auto"/>
              <w:bottom w:val="single" w:sz="4" w:space="0" w:color="auto"/>
              <w:right w:val="single" w:sz="4" w:space="0" w:color="auto"/>
            </w:tcBorders>
          </w:tcPr>
          <w:p w14:paraId="62528A7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2238D33F"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45A4901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w:t>
            </w:r>
          </w:p>
        </w:tc>
        <w:tc>
          <w:tcPr>
            <w:tcW w:w="14144" w:type="dxa"/>
            <w:gridSpan w:val="11"/>
            <w:tcBorders>
              <w:top w:val="single" w:sz="4" w:space="0" w:color="auto"/>
              <w:left w:val="single" w:sz="4" w:space="0" w:color="auto"/>
              <w:bottom w:val="single" w:sz="4" w:space="0" w:color="auto"/>
              <w:right w:val="single" w:sz="4" w:space="0" w:color="auto"/>
            </w:tcBorders>
            <w:hideMark/>
          </w:tcPr>
          <w:p w14:paraId="5539B74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Задача  « Повышение открытости и прозрачности бюджетной системы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Республике, доступности для граждан информации о составлении и исполнении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tc>
      </w:tr>
      <w:tr w:rsidR="00AE37B1" w:rsidRPr="00AE37B1" w14:paraId="7A480413"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790CD10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3.1.</w:t>
            </w:r>
          </w:p>
        </w:tc>
        <w:tc>
          <w:tcPr>
            <w:tcW w:w="3082" w:type="dxa"/>
            <w:tcBorders>
              <w:top w:val="single" w:sz="4" w:space="0" w:color="auto"/>
              <w:left w:val="single" w:sz="4" w:space="0" w:color="auto"/>
              <w:bottom w:val="single" w:sz="4" w:space="0" w:color="auto"/>
              <w:right w:val="single" w:sz="4" w:space="0" w:color="auto"/>
            </w:tcBorders>
            <w:hideMark/>
          </w:tcPr>
          <w:p w14:paraId="7BBCF6A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для граждан к проекту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и к отчету об исполнении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опубликованы </w:t>
            </w:r>
            <w:proofErr w:type="gramStart"/>
            <w:r w:rsidRPr="00AE37B1">
              <w:rPr>
                <w:rFonts w:ascii="Times New Roman" w:hAnsi="Times New Roman" w:cs="Times New Roman"/>
                <w:sz w:val="20"/>
                <w:szCs w:val="20"/>
              </w:rPr>
              <w:t>на</w:t>
            </w:r>
            <w:proofErr w:type="gramEnd"/>
            <w:r w:rsidRPr="00AE37B1">
              <w:rPr>
                <w:rFonts w:ascii="Times New Roman" w:hAnsi="Times New Roman" w:cs="Times New Roman"/>
                <w:sz w:val="20"/>
                <w:szCs w:val="20"/>
              </w:rPr>
              <w:t xml:space="preserve"> </w:t>
            </w:r>
          </w:p>
          <w:p w14:paraId="1B4E51B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официальном </w:t>
            </w:r>
            <w:proofErr w:type="gramStart"/>
            <w:r w:rsidRPr="00AE37B1">
              <w:rPr>
                <w:rFonts w:ascii="Times New Roman" w:hAnsi="Times New Roman" w:cs="Times New Roman"/>
                <w:sz w:val="20"/>
                <w:szCs w:val="20"/>
              </w:rPr>
              <w:t>сайте</w:t>
            </w:r>
            <w:proofErr w:type="gramEnd"/>
            <w:r w:rsidRPr="00AE37B1">
              <w:rPr>
                <w:rFonts w:ascii="Times New Roman" w:hAnsi="Times New Roman" w:cs="Times New Roman"/>
                <w:sz w:val="20"/>
                <w:szCs w:val="20"/>
              </w:rPr>
              <w:t xml:space="preserve">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в информационно-телекоммуникационной сети "Интернет"</w:t>
            </w:r>
          </w:p>
        </w:tc>
        <w:tc>
          <w:tcPr>
            <w:tcW w:w="1681" w:type="dxa"/>
            <w:tcBorders>
              <w:top w:val="single" w:sz="4" w:space="0" w:color="auto"/>
              <w:left w:val="single" w:sz="4" w:space="0" w:color="auto"/>
              <w:bottom w:val="single" w:sz="4" w:space="0" w:color="auto"/>
              <w:right w:val="single" w:sz="4" w:space="0" w:color="auto"/>
            </w:tcBorders>
            <w:hideMark/>
          </w:tcPr>
          <w:p w14:paraId="26A26BA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4008645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публикация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и отчета о его исполнении за отчетный финансовый год в доступной для граждан форме ("бюджет для граждан") </w:t>
            </w:r>
            <w:proofErr w:type="gramStart"/>
            <w:r w:rsidRPr="00AE37B1">
              <w:rPr>
                <w:rFonts w:ascii="Times New Roman" w:hAnsi="Times New Roman" w:cs="Times New Roman"/>
                <w:sz w:val="20"/>
                <w:szCs w:val="20"/>
              </w:rPr>
              <w:t>на</w:t>
            </w:r>
            <w:proofErr w:type="gramEnd"/>
            <w:r w:rsidRPr="00AE37B1">
              <w:rPr>
                <w:rFonts w:ascii="Times New Roman" w:hAnsi="Times New Roman" w:cs="Times New Roman"/>
                <w:sz w:val="20"/>
                <w:szCs w:val="20"/>
              </w:rPr>
              <w:t xml:space="preserve"> </w:t>
            </w:r>
          </w:p>
          <w:p w14:paraId="1CFD6D4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официальном </w:t>
            </w:r>
            <w:proofErr w:type="gramStart"/>
            <w:r w:rsidRPr="00AE37B1">
              <w:rPr>
                <w:rFonts w:ascii="Times New Roman" w:hAnsi="Times New Roman" w:cs="Times New Roman"/>
                <w:sz w:val="20"/>
                <w:szCs w:val="20"/>
              </w:rPr>
              <w:t>сайте</w:t>
            </w:r>
            <w:proofErr w:type="gramEnd"/>
            <w:r w:rsidRPr="00AE37B1">
              <w:rPr>
                <w:rFonts w:ascii="Times New Roman" w:hAnsi="Times New Roman" w:cs="Times New Roman"/>
                <w:sz w:val="20"/>
                <w:szCs w:val="20"/>
              </w:rPr>
              <w:t xml:space="preserve">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в информационно-телекоммуникационной сети "Интернет"</w:t>
            </w:r>
          </w:p>
        </w:tc>
        <w:tc>
          <w:tcPr>
            <w:tcW w:w="1260" w:type="dxa"/>
            <w:gridSpan w:val="2"/>
            <w:tcBorders>
              <w:top w:val="single" w:sz="4" w:space="0" w:color="auto"/>
              <w:left w:val="single" w:sz="4" w:space="0" w:color="auto"/>
              <w:bottom w:val="single" w:sz="4" w:space="0" w:color="auto"/>
              <w:right w:val="single" w:sz="4" w:space="0" w:color="auto"/>
            </w:tcBorders>
            <w:hideMark/>
          </w:tcPr>
          <w:p w14:paraId="41567F0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единиц</w:t>
            </w:r>
          </w:p>
        </w:tc>
        <w:tc>
          <w:tcPr>
            <w:tcW w:w="1120" w:type="dxa"/>
            <w:tcBorders>
              <w:top w:val="single" w:sz="4" w:space="0" w:color="auto"/>
              <w:left w:val="single" w:sz="4" w:space="0" w:color="auto"/>
              <w:bottom w:val="single" w:sz="4" w:space="0" w:color="auto"/>
              <w:right w:val="single" w:sz="4" w:space="0" w:color="auto"/>
            </w:tcBorders>
            <w:hideMark/>
          </w:tcPr>
          <w:p w14:paraId="2E53426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B261DC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1050A73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12BDFF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0B3BF1A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15B2753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r w:rsidR="00AE37B1" w:rsidRPr="00AE37B1" w14:paraId="27638590" w14:textId="77777777" w:rsidTr="00AE37B1">
        <w:tc>
          <w:tcPr>
            <w:tcW w:w="841" w:type="dxa"/>
            <w:tcBorders>
              <w:top w:val="single" w:sz="4" w:space="0" w:color="auto"/>
              <w:left w:val="single" w:sz="4" w:space="0" w:color="auto"/>
              <w:bottom w:val="single" w:sz="4" w:space="0" w:color="auto"/>
              <w:right w:val="single" w:sz="4" w:space="0" w:color="auto"/>
            </w:tcBorders>
            <w:hideMark/>
          </w:tcPr>
          <w:p w14:paraId="37D158D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3.2.</w:t>
            </w:r>
          </w:p>
        </w:tc>
        <w:tc>
          <w:tcPr>
            <w:tcW w:w="3082" w:type="dxa"/>
            <w:tcBorders>
              <w:top w:val="single" w:sz="4" w:space="0" w:color="auto"/>
              <w:left w:val="single" w:sz="4" w:space="0" w:color="auto"/>
              <w:bottom w:val="single" w:sz="4" w:space="0" w:color="auto"/>
              <w:right w:val="single" w:sz="4" w:space="0" w:color="auto"/>
            </w:tcBorders>
            <w:hideMark/>
          </w:tcPr>
          <w:p w14:paraId="7549B24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Аналитическая информация к проекту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и аналитическая информация об исполнении бюджета </w:t>
            </w:r>
            <w:proofErr w:type="spellStart"/>
            <w:r w:rsidRPr="00AE37B1">
              <w:rPr>
                <w:rFonts w:ascii="Times New Roman" w:hAnsi="Times New Roman" w:cs="Times New Roman"/>
                <w:sz w:val="20"/>
                <w:szCs w:val="20"/>
              </w:rPr>
              <w:lastRenderedPageBreak/>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размещены  </w:t>
            </w:r>
            <w:proofErr w:type="gramStart"/>
            <w:r w:rsidRPr="00AE37B1">
              <w:rPr>
                <w:rFonts w:ascii="Times New Roman" w:hAnsi="Times New Roman" w:cs="Times New Roman"/>
                <w:sz w:val="20"/>
                <w:szCs w:val="20"/>
              </w:rPr>
              <w:t>на</w:t>
            </w:r>
            <w:proofErr w:type="gramEnd"/>
            <w:r w:rsidRPr="00AE37B1">
              <w:rPr>
                <w:rFonts w:ascii="Times New Roman" w:hAnsi="Times New Roman" w:cs="Times New Roman"/>
                <w:sz w:val="20"/>
                <w:szCs w:val="20"/>
              </w:rPr>
              <w:t xml:space="preserve"> </w:t>
            </w:r>
          </w:p>
          <w:p w14:paraId="274931E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официальном </w:t>
            </w:r>
            <w:proofErr w:type="gramStart"/>
            <w:r w:rsidRPr="00AE37B1">
              <w:rPr>
                <w:rFonts w:ascii="Times New Roman" w:hAnsi="Times New Roman" w:cs="Times New Roman"/>
                <w:sz w:val="20"/>
                <w:szCs w:val="20"/>
              </w:rPr>
              <w:t>сайте</w:t>
            </w:r>
            <w:proofErr w:type="gramEnd"/>
            <w:r w:rsidRPr="00AE37B1">
              <w:rPr>
                <w:rFonts w:ascii="Times New Roman" w:hAnsi="Times New Roman" w:cs="Times New Roman"/>
                <w:sz w:val="20"/>
                <w:szCs w:val="20"/>
              </w:rPr>
              <w:t xml:space="preserve">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в информационно-телекоммуникационной сети "Интернет"</w:t>
            </w:r>
          </w:p>
        </w:tc>
        <w:tc>
          <w:tcPr>
            <w:tcW w:w="1681" w:type="dxa"/>
            <w:tcBorders>
              <w:top w:val="single" w:sz="4" w:space="0" w:color="auto"/>
              <w:left w:val="single" w:sz="4" w:space="0" w:color="auto"/>
              <w:bottom w:val="single" w:sz="4" w:space="0" w:color="auto"/>
              <w:right w:val="single" w:sz="4" w:space="0" w:color="auto"/>
            </w:tcBorders>
            <w:hideMark/>
          </w:tcPr>
          <w:p w14:paraId="3E0C11C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иные мероприятия (результаты)</w:t>
            </w:r>
          </w:p>
        </w:tc>
        <w:tc>
          <w:tcPr>
            <w:tcW w:w="2801" w:type="dxa"/>
            <w:tcBorders>
              <w:top w:val="single" w:sz="4" w:space="0" w:color="auto"/>
              <w:left w:val="single" w:sz="4" w:space="0" w:color="auto"/>
              <w:bottom w:val="single" w:sz="4" w:space="0" w:color="auto"/>
              <w:right w:val="single" w:sz="4" w:space="0" w:color="auto"/>
            </w:tcBorders>
            <w:hideMark/>
          </w:tcPr>
          <w:p w14:paraId="7013F01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размещение </w:t>
            </w:r>
            <w:proofErr w:type="gramStart"/>
            <w:r w:rsidRPr="00AE37B1">
              <w:rPr>
                <w:rFonts w:ascii="Times New Roman" w:hAnsi="Times New Roman" w:cs="Times New Roman"/>
                <w:sz w:val="20"/>
                <w:szCs w:val="20"/>
              </w:rPr>
              <w:t>на</w:t>
            </w:r>
            <w:proofErr w:type="gramEnd"/>
            <w:r w:rsidRPr="00AE37B1">
              <w:rPr>
                <w:rFonts w:ascii="Times New Roman" w:hAnsi="Times New Roman" w:cs="Times New Roman"/>
                <w:sz w:val="20"/>
                <w:szCs w:val="20"/>
              </w:rPr>
              <w:t xml:space="preserve">  </w:t>
            </w:r>
          </w:p>
          <w:p w14:paraId="47EE7D8B" w14:textId="77777777" w:rsidR="00AE37B1" w:rsidRPr="00AE37B1" w:rsidRDefault="00AE37B1" w:rsidP="00AE37B1">
            <w:pPr>
              <w:spacing w:after="0" w:line="240" w:lineRule="auto"/>
              <w:rPr>
                <w:rFonts w:ascii="Times New Roman" w:hAnsi="Times New Roman" w:cs="Times New Roman"/>
                <w:sz w:val="20"/>
                <w:szCs w:val="20"/>
              </w:rPr>
            </w:pPr>
            <w:proofErr w:type="gramStart"/>
            <w:r w:rsidRPr="00AE37B1">
              <w:rPr>
                <w:rFonts w:ascii="Times New Roman" w:hAnsi="Times New Roman" w:cs="Times New Roman"/>
                <w:sz w:val="20"/>
                <w:szCs w:val="20"/>
              </w:rPr>
              <w:t xml:space="preserve">официальном сайте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в информационно-</w:t>
            </w:r>
            <w:r w:rsidRPr="00AE37B1">
              <w:rPr>
                <w:rFonts w:ascii="Times New Roman" w:hAnsi="Times New Roman" w:cs="Times New Roman"/>
                <w:sz w:val="20"/>
                <w:szCs w:val="20"/>
              </w:rPr>
              <w:lastRenderedPageBreak/>
              <w:t xml:space="preserve">телекоммуникационной сети "Интернет" аналитической информации к проекту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и аналитической информации об исполнении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roofErr w:type="gramEnd"/>
          </w:p>
        </w:tc>
        <w:tc>
          <w:tcPr>
            <w:tcW w:w="1260" w:type="dxa"/>
            <w:gridSpan w:val="2"/>
            <w:tcBorders>
              <w:top w:val="single" w:sz="4" w:space="0" w:color="auto"/>
              <w:left w:val="single" w:sz="4" w:space="0" w:color="auto"/>
              <w:bottom w:val="single" w:sz="4" w:space="0" w:color="auto"/>
              <w:right w:val="single" w:sz="4" w:space="0" w:color="auto"/>
            </w:tcBorders>
            <w:hideMark/>
          </w:tcPr>
          <w:p w14:paraId="2353199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единиц</w:t>
            </w:r>
          </w:p>
        </w:tc>
        <w:tc>
          <w:tcPr>
            <w:tcW w:w="1120" w:type="dxa"/>
            <w:tcBorders>
              <w:top w:val="single" w:sz="4" w:space="0" w:color="auto"/>
              <w:left w:val="single" w:sz="4" w:space="0" w:color="auto"/>
              <w:bottom w:val="single" w:sz="4" w:space="0" w:color="auto"/>
              <w:right w:val="single" w:sz="4" w:space="0" w:color="auto"/>
            </w:tcBorders>
            <w:hideMark/>
          </w:tcPr>
          <w:p w14:paraId="46094C0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6DB6C61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hideMark/>
          </w:tcPr>
          <w:p w14:paraId="17DB465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5227332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44E14E8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hideMark/>
          </w:tcPr>
          <w:p w14:paraId="128F881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r>
    </w:tbl>
    <w:p w14:paraId="30079E2F" w14:textId="77777777" w:rsidR="00AE37B1" w:rsidRPr="00AE37B1" w:rsidRDefault="00AE37B1" w:rsidP="00AE37B1">
      <w:pPr>
        <w:spacing w:after="0" w:line="240" w:lineRule="auto"/>
        <w:rPr>
          <w:rFonts w:ascii="Times New Roman" w:hAnsi="Times New Roman" w:cs="Times New Roman"/>
          <w:sz w:val="20"/>
          <w:szCs w:val="20"/>
        </w:rPr>
      </w:pPr>
    </w:p>
    <w:p w14:paraId="307DE42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 Финансовое обеспечение комплекса процессных мероприятий</w:t>
      </w:r>
    </w:p>
    <w:tbl>
      <w:tblPr>
        <w:tblW w:w="15030"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6"/>
        <w:gridCol w:w="2616"/>
        <w:gridCol w:w="142"/>
        <w:gridCol w:w="992"/>
        <w:gridCol w:w="1418"/>
        <w:gridCol w:w="1561"/>
        <w:gridCol w:w="1134"/>
        <w:gridCol w:w="1276"/>
        <w:gridCol w:w="1355"/>
      </w:tblGrid>
      <w:tr w:rsidR="00AE37B1" w:rsidRPr="00AE37B1" w14:paraId="7A16ECE7" w14:textId="77777777" w:rsidTr="0083316E">
        <w:tc>
          <w:tcPr>
            <w:tcW w:w="4536" w:type="dxa"/>
            <w:vMerge w:val="restart"/>
            <w:tcBorders>
              <w:top w:val="single" w:sz="4" w:space="0" w:color="auto"/>
              <w:left w:val="single" w:sz="4" w:space="0" w:color="auto"/>
              <w:bottom w:val="single" w:sz="4" w:space="0" w:color="auto"/>
              <w:right w:val="single" w:sz="4" w:space="0" w:color="auto"/>
            </w:tcBorders>
            <w:hideMark/>
          </w:tcPr>
          <w:p w14:paraId="68A7914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Наименование  мероприятия (результата)/ источник финансового обеспечения </w:t>
            </w:r>
          </w:p>
        </w:tc>
        <w:tc>
          <w:tcPr>
            <w:tcW w:w="2758" w:type="dxa"/>
            <w:gridSpan w:val="2"/>
            <w:vMerge w:val="restart"/>
            <w:tcBorders>
              <w:top w:val="single" w:sz="4" w:space="0" w:color="auto"/>
              <w:left w:val="single" w:sz="4" w:space="0" w:color="auto"/>
              <w:bottom w:val="single" w:sz="4" w:space="0" w:color="auto"/>
              <w:right w:val="single" w:sz="4" w:space="0" w:color="auto"/>
            </w:tcBorders>
            <w:hideMark/>
          </w:tcPr>
          <w:p w14:paraId="7F7D1F1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КБК </w:t>
            </w:r>
          </w:p>
        </w:tc>
        <w:tc>
          <w:tcPr>
            <w:tcW w:w="7736" w:type="dxa"/>
            <w:gridSpan w:val="6"/>
            <w:tcBorders>
              <w:top w:val="single" w:sz="4" w:space="0" w:color="auto"/>
              <w:left w:val="single" w:sz="4" w:space="0" w:color="auto"/>
              <w:bottom w:val="single" w:sz="4" w:space="0" w:color="auto"/>
              <w:right w:val="single" w:sz="4" w:space="0" w:color="auto"/>
            </w:tcBorders>
            <w:hideMark/>
          </w:tcPr>
          <w:p w14:paraId="7E1EAE7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Объем финансового обеспечения по годам реализации, тыс. рублей</w:t>
            </w:r>
          </w:p>
        </w:tc>
      </w:tr>
      <w:tr w:rsidR="00AE37B1" w:rsidRPr="00AE37B1" w14:paraId="1AD90AA1" w14:textId="77777777" w:rsidTr="0083316E">
        <w:tc>
          <w:tcPr>
            <w:tcW w:w="4536" w:type="dxa"/>
            <w:vMerge/>
            <w:tcBorders>
              <w:top w:val="single" w:sz="4" w:space="0" w:color="auto"/>
              <w:left w:val="single" w:sz="4" w:space="0" w:color="auto"/>
              <w:bottom w:val="single" w:sz="4" w:space="0" w:color="auto"/>
              <w:right w:val="single" w:sz="4" w:space="0" w:color="auto"/>
            </w:tcBorders>
            <w:vAlign w:val="center"/>
            <w:hideMark/>
          </w:tcPr>
          <w:p w14:paraId="5C8B619D" w14:textId="77777777" w:rsidR="00AE37B1" w:rsidRPr="00AE37B1" w:rsidRDefault="00AE37B1" w:rsidP="00AE37B1">
            <w:pPr>
              <w:spacing w:after="0" w:line="240" w:lineRule="auto"/>
              <w:rPr>
                <w:rFonts w:ascii="Times New Roman" w:hAnsi="Times New Roman" w:cs="Times New Roman"/>
                <w:sz w:val="20"/>
                <w:szCs w:val="20"/>
              </w:rPr>
            </w:pPr>
          </w:p>
        </w:tc>
        <w:tc>
          <w:tcPr>
            <w:tcW w:w="2758" w:type="dxa"/>
            <w:gridSpan w:val="2"/>
            <w:vMerge/>
            <w:tcBorders>
              <w:top w:val="single" w:sz="4" w:space="0" w:color="auto"/>
              <w:left w:val="single" w:sz="4" w:space="0" w:color="auto"/>
              <w:bottom w:val="single" w:sz="4" w:space="0" w:color="auto"/>
              <w:right w:val="single" w:sz="4" w:space="0" w:color="auto"/>
            </w:tcBorders>
            <w:vAlign w:val="center"/>
            <w:hideMark/>
          </w:tcPr>
          <w:p w14:paraId="6A2C9C13" w14:textId="77777777" w:rsidR="00AE37B1" w:rsidRPr="00AE37B1" w:rsidRDefault="00AE37B1" w:rsidP="00AE37B1">
            <w:pPr>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14:paraId="4C6C6F2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76F0F45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2026</w:t>
            </w:r>
          </w:p>
        </w:tc>
        <w:tc>
          <w:tcPr>
            <w:tcW w:w="1561" w:type="dxa"/>
            <w:tcBorders>
              <w:top w:val="single" w:sz="4" w:space="0" w:color="auto"/>
              <w:left w:val="single" w:sz="4" w:space="0" w:color="auto"/>
              <w:bottom w:val="single" w:sz="4" w:space="0" w:color="auto"/>
              <w:right w:val="single" w:sz="4" w:space="0" w:color="auto"/>
            </w:tcBorders>
            <w:hideMark/>
          </w:tcPr>
          <w:p w14:paraId="14DBCC1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2027</w:t>
            </w:r>
          </w:p>
        </w:tc>
        <w:tc>
          <w:tcPr>
            <w:tcW w:w="1134" w:type="dxa"/>
            <w:tcBorders>
              <w:top w:val="single" w:sz="4" w:space="0" w:color="auto"/>
              <w:left w:val="single" w:sz="4" w:space="0" w:color="auto"/>
              <w:bottom w:val="single" w:sz="4" w:space="0" w:color="auto"/>
              <w:right w:val="single" w:sz="4" w:space="0" w:color="auto"/>
            </w:tcBorders>
            <w:hideMark/>
          </w:tcPr>
          <w:p w14:paraId="4F3221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2028-2030</w:t>
            </w:r>
          </w:p>
        </w:tc>
        <w:tc>
          <w:tcPr>
            <w:tcW w:w="1276" w:type="dxa"/>
            <w:tcBorders>
              <w:top w:val="single" w:sz="4" w:space="0" w:color="auto"/>
              <w:left w:val="single" w:sz="4" w:space="0" w:color="auto"/>
              <w:bottom w:val="single" w:sz="4" w:space="0" w:color="auto"/>
              <w:right w:val="single" w:sz="4" w:space="0" w:color="auto"/>
            </w:tcBorders>
            <w:hideMark/>
          </w:tcPr>
          <w:p w14:paraId="514457A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2031-2035</w:t>
            </w:r>
          </w:p>
        </w:tc>
        <w:tc>
          <w:tcPr>
            <w:tcW w:w="1355" w:type="dxa"/>
            <w:tcBorders>
              <w:top w:val="single" w:sz="4" w:space="0" w:color="auto"/>
              <w:left w:val="single" w:sz="4" w:space="0" w:color="auto"/>
              <w:bottom w:val="single" w:sz="4" w:space="0" w:color="auto"/>
              <w:right w:val="single" w:sz="4" w:space="0" w:color="auto"/>
            </w:tcBorders>
            <w:hideMark/>
          </w:tcPr>
          <w:p w14:paraId="45E26F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всего</w:t>
            </w:r>
          </w:p>
        </w:tc>
      </w:tr>
      <w:tr w:rsidR="00AE37B1" w:rsidRPr="00AE37B1" w14:paraId="7F7129F3" w14:textId="77777777" w:rsidTr="0083316E">
        <w:trPr>
          <w:trHeight w:val="121"/>
        </w:trPr>
        <w:tc>
          <w:tcPr>
            <w:tcW w:w="4536" w:type="dxa"/>
            <w:tcBorders>
              <w:top w:val="single" w:sz="4" w:space="0" w:color="auto"/>
              <w:left w:val="single" w:sz="4" w:space="0" w:color="auto"/>
              <w:bottom w:val="single" w:sz="4" w:space="0" w:color="auto"/>
              <w:right w:val="single" w:sz="4" w:space="0" w:color="auto"/>
            </w:tcBorders>
            <w:hideMark/>
          </w:tcPr>
          <w:p w14:paraId="13798328"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1</w:t>
            </w:r>
          </w:p>
        </w:tc>
        <w:tc>
          <w:tcPr>
            <w:tcW w:w="2758" w:type="dxa"/>
            <w:gridSpan w:val="2"/>
            <w:tcBorders>
              <w:top w:val="single" w:sz="4" w:space="0" w:color="auto"/>
              <w:left w:val="single" w:sz="4" w:space="0" w:color="auto"/>
              <w:bottom w:val="single" w:sz="4" w:space="0" w:color="auto"/>
              <w:right w:val="single" w:sz="4" w:space="0" w:color="auto"/>
            </w:tcBorders>
            <w:hideMark/>
          </w:tcPr>
          <w:p w14:paraId="37A93FA4"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14:paraId="2EC1A51D" w14:textId="22D39F76"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14:paraId="55E80F4B"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4</w:t>
            </w:r>
          </w:p>
        </w:tc>
        <w:tc>
          <w:tcPr>
            <w:tcW w:w="1561" w:type="dxa"/>
            <w:tcBorders>
              <w:top w:val="single" w:sz="4" w:space="0" w:color="auto"/>
              <w:left w:val="single" w:sz="4" w:space="0" w:color="auto"/>
              <w:bottom w:val="single" w:sz="4" w:space="0" w:color="auto"/>
              <w:right w:val="single" w:sz="4" w:space="0" w:color="auto"/>
            </w:tcBorders>
            <w:hideMark/>
          </w:tcPr>
          <w:p w14:paraId="429F8E35"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7E1F588C"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6</w:t>
            </w:r>
          </w:p>
        </w:tc>
        <w:tc>
          <w:tcPr>
            <w:tcW w:w="1276" w:type="dxa"/>
            <w:tcBorders>
              <w:top w:val="single" w:sz="4" w:space="0" w:color="auto"/>
              <w:left w:val="single" w:sz="4" w:space="0" w:color="auto"/>
              <w:bottom w:val="single" w:sz="4" w:space="0" w:color="auto"/>
              <w:right w:val="single" w:sz="4" w:space="0" w:color="auto"/>
            </w:tcBorders>
            <w:hideMark/>
          </w:tcPr>
          <w:p w14:paraId="1394F623"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7</w:t>
            </w:r>
          </w:p>
        </w:tc>
        <w:tc>
          <w:tcPr>
            <w:tcW w:w="1355" w:type="dxa"/>
            <w:tcBorders>
              <w:top w:val="single" w:sz="4" w:space="0" w:color="auto"/>
              <w:left w:val="single" w:sz="4" w:space="0" w:color="auto"/>
              <w:bottom w:val="single" w:sz="4" w:space="0" w:color="auto"/>
              <w:right w:val="single" w:sz="4" w:space="0" w:color="auto"/>
            </w:tcBorders>
            <w:hideMark/>
          </w:tcPr>
          <w:p w14:paraId="54B3592E" w14:textId="77777777" w:rsidR="00AE37B1" w:rsidRPr="00AE37B1" w:rsidRDefault="00AE37B1" w:rsidP="00AE37B1">
            <w:pPr>
              <w:spacing w:after="0" w:line="240" w:lineRule="auto"/>
              <w:jc w:val="center"/>
              <w:rPr>
                <w:rFonts w:ascii="Times New Roman" w:hAnsi="Times New Roman" w:cs="Times New Roman"/>
                <w:sz w:val="20"/>
                <w:szCs w:val="20"/>
              </w:rPr>
            </w:pPr>
            <w:r w:rsidRPr="00AE37B1">
              <w:rPr>
                <w:rFonts w:ascii="Times New Roman" w:hAnsi="Times New Roman" w:cs="Times New Roman"/>
                <w:sz w:val="20"/>
                <w:szCs w:val="20"/>
              </w:rPr>
              <w:t>8</w:t>
            </w:r>
          </w:p>
        </w:tc>
      </w:tr>
      <w:tr w:rsidR="00AE37B1" w:rsidRPr="00AE37B1" w14:paraId="28FCFC56"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363533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Комплекс процессных мероприятий "Организация и управление бюджетным процессом и повышение его открытости", </w:t>
            </w:r>
          </w:p>
          <w:p w14:paraId="047CACF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 том числе:</w:t>
            </w:r>
          </w:p>
        </w:tc>
        <w:tc>
          <w:tcPr>
            <w:tcW w:w="2758" w:type="dxa"/>
            <w:gridSpan w:val="2"/>
            <w:tcBorders>
              <w:top w:val="single" w:sz="4" w:space="0" w:color="auto"/>
              <w:left w:val="single" w:sz="4" w:space="0" w:color="auto"/>
              <w:bottom w:val="single" w:sz="4" w:space="0" w:color="auto"/>
              <w:right w:val="single" w:sz="4" w:space="0" w:color="auto"/>
            </w:tcBorders>
          </w:tcPr>
          <w:p w14:paraId="3E0451DA" w14:textId="77777777" w:rsidR="00AE37B1" w:rsidRPr="00AE37B1" w:rsidRDefault="00AE37B1" w:rsidP="00AE37B1">
            <w:pPr>
              <w:spacing w:after="0" w:line="240" w:lineRule="auto"/>
              <w:rPr>
                <w:rFonts w:ascii="Times New Roman" w:hAnsi="Times New Roman" w:cs="Times New Roman"/>
                <w:sz w:val="20"/>
                <w:szCs w:val="20"/>
              </w:rPr>
            </w:pPr>
          </w:p>
          <w:p w14:paraId="46C4F50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p w14:paraId="0CF90FC6" w14:textId="77777777" w:rsidR="00AE37B1" w:rsidRPr="00AE37B1" w:rsidRDefault="00AE37B1" w:rsidP="00AE37B1">
            <w:pPr>
              <w:spacing w:after="0" w:line="240" w:lineRule="auto"/>
              <w:rPr>
                <w:rFonts w:ascii="Times New Roman" w:hAnsi="Times New Roman" w:cs="Times New Roman"/>
                <w:sz w:val="20"/>
                <w:szCs w:val="20"/>
              </w:rPr>
            </w:pPr>
          </w:p>
          <w:p w14:paraId="49DEC691" w14:textId="77777777" w:rsidR="00AE37B1" w:rsidRPr="00AE37B1" w:rsidRDefault="00AE37B1" w:rsidP="00AE37B1">
            <w:pPr>
              <w:spacing w:after="0" w:line="240" w:lineRule="auto"/>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27485E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27 758,7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B412DC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4 896,4</w:t>
            </w:r>
          </w:p>
        </w:tc>
        <w:tc>
          <w:tcPr>
            <w:tcW w:w="1561" w:type="dxa"/>
            <w:tcBorders>
              <w:top w:val="single" w:sz="4" w:space="0" w:color="auto"/>
              <w:left w:val="single" w:sz="4" w:space="0" w:color="auto"/>
              <w:bottom w:val="single" w:sz="4" w:space="0" w:color="auto"/>
              <w:right w:val="single" w:sz="4" w:space="0" w:color="auto"/>
            </w:tcBorders>
            <w:vAlign w:val="center"/>
            <w:hideMark/>
          </w:tcPr>
          <w:p w14:paraId="1E87179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5 218,6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A1184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13 074,3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2E4C5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21 790,5</w:t>
            </w:r>
          </w:p>
        </w:tc>
        <w:tc>
          <w:tcPr>
            <w:tcW w:w="1355" w:type="dxa"/>
            <w:tcBorders>
              <w:top w:val="single" w:sz="4" w:space="0" w:color="auto"/>
              <w:left w:val="single" w:sz="4" w:space="0" w:color="auto"/>
              <w:bottom w:val="single" w:sz="4" w:space="0" w:color="auto"/>
              <w:right w:val="single" w:sz="4" w:space="0" w:color="auto"/>
            </w:tcBorders>
            <w:vAlign w:val="center"/>
            <w:hideMark/>
          </w:tcPr>
          <w:p w14:paraId="6534786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72 738,5</w:t>
            </w:r>
          </w:p>
        </w:tc>
      </w:tr>
      <w:tr w:rsidR="00AE37B1" w:rsidRPr="00AE37B1" w14:paraId="41F01E01"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C694A0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758" w:type="dxa"/>
            <w:gridSpan w:val="2"/>
            <w:tcBorders>
              <w:top w:val="single" w:sz="4" w:space="0" w:color="auto"/>
              <w:left w:val="single" w:sz="4" w:space="0" w:color="auto"/>
              <w:bottom w:val="single" w:sz="4" w:space="0" w:color="auto"/>
              <w:right w:val="single" w:sz="4" w:space="0" w:color="auto"/>
            </w:tcBorders>
            <w:hideMark/>
          </w:tcPr>
          <w:p w14:paraId="3E4ADA9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58B1CFF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2 107,5</w:t>
            </w:r>
          </w:p>
        </w:tc>
        <w:tc>
          <w:tcPr>
            <w:tcW w:w="1418" w:type="dxa"/>
            <w:tcBorders>
              <w:top w:val="single" w:sz="4" w:space="0" w:color="auto"/>
              <w:left w:val="single" w:sz="4" w:space="0" w:color="auto"/>
              <w:bottom w:val="single" w:sz="4" w:space="0" w:color="auto"/>
              <w:right w:val="single" w:sz="4" w:space="0" w:color="auto"/>
            </w:tcBorders>
            <w:hideMark/>
          </w:tcPr>
          <w:p w14:paraId="388323A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2 896,4</w:t>
            </w:r>
          </w:p>
        </w:tc>
        <w:tc>
          <w:tcPr>
            <w:tcW w:w="1561" w:type="dxa"/>
            <w:tcBorders>
              <w:top w:val="single" w:sz="4" w:space="0" w:color="auto"/>
              <w:left w:val="single" w:sz="4" w:space="0" w:color="auto"/>
              <w:bottom w:val="single" w:sz="4" w:space="0" w:color="auto"/>
              <w:right w:val="single" w:sz="4" w:space="0" w:color="auto"/>
            </w:tcBorders>
            <w:hideMark/>
          </w:tcPr>
          <w:p w14:paraId="19FB5BA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3 218,6</w:t>
            </w:r>
          </w:p>
        </w:tc>
        <w:tc>
          <w:tcPr>
            <w:tcW w:w="1134" w:type="dxa"/>
            <w:tcBorders>
              <w:top w:val="single" w:sz="4" w:space="0" w:color="auto"/>
              <w:left w:val="single" w:sz="4" w:space="0" w:color="auto"/>
              <w:bottom w:val="single" w:sz="4" w:space="0" w:color="auto"/>
              <w:right w:val="single" w:sz="4" w:space="0" w:color="auto"/>
            </w:tcBorders>
            <w:hideMark/>
          </w:tcPr>
          <w:p w14:paraId="5AF76F3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7 074,3</w:t>
            </w:r>
          </w:p>
        </w:tc>
        <w:tc>
          <w:tcPr>
            <w:tcW w:w="1276" w:type="dxa"/>
            <w:tcBorders>
              <w:top w:val="single" w:sz="4" w:space="0" w:color="auto"/>
              <w:left w:val="single" w:sz="4" w:space="0" w:color="auto"/>
              <w:bottom w:val="single" w:sz="4" w:space="0" w:color="auto"/>
              <w:right w:val="single" w:sz="4" w:space="0" w:color="auto"/>
            </w:tcBorders>
            <w:hideMark/>
          </w:tcPr>
          <w:p w14:paraId="6172FD4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11 790,5</w:t>
            </w:r>
          </w:p>
        </w:tc>
        <w:tc>
          <w:tcPr>
            <w:tcW w:w="1355" w:type="dxa"/>
            <w:tcBorders>
              <w:top w:val="single" w:sz="4" w:space="0" w:color="auto"/>
              <w:left w:val="single" w:sz="4" w:space="0" w:color="auto"/>
              <w:bottom w:val="single" w:sz="4" w:space="0" w:color="auto"/>
              <w:right w:val="single" w:sz="4" w:space="0" w:color="auto"/>
            </w:tcBorders>
            <w:hideMark/>
          </w:tcPr>
          <w:p w14:paraId="136C6F2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27 087,3</w:t>
            </w:r>
          </w:p>
        </w:tc>
      </w:tr>
      <w:tr w:rsidR="00AE37B1" w:rsidRPr="00AE37B1" w14:paraId="7FE8330E"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3BBDE1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4944B88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6C68038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24 046,3</w:t>
            </w:r>
          </w:p>
        </w:tc>
        <w:tc>
          <w:tcPr>
            <w:tcW w:w="1418" w:type="dxa"/>
            <w:tcBorders>
              <w:top w:val="single" w:sz="4" w:space="0" w:color="auto"/>
              <w:left w:val="single" w:sz="4" w:space="0" w:color="auto"/>
              <w:bottom w:val="single" w:sz="4" w:space="0" w:color="auto"/>
              <w:right w:val="single" w:sz="4" w:space="0" w:color="auto"/>
            </w:tcBorders>
            <w:hideMark/>
          </w:tcPr>
          <w:p w14:paraId="6D5B84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61" w:type="dxa"/>
            <w:tcBorders>
              <w:top w:val="single" w:sz="4" w:space="0" w:color="auto"/>
              <w:left w:val="single" w:sz="4" w:space="0" w:color="auto"/>
              <w:bottom w:val="single" w:sz="4" w:space="0" w:color="auto"/>
              <w:right w:val="single" w:sz="4" w:space="0" w:color="auto"/>
            </w:tcBorders>
            <w:hideMark/>
          </w:tcPr>
          <w:p w14:paraId="6AFF4F4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5F92095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007C929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355" w:type="dxa"/>
            <w:tcBorders>
              <w:top w:val="single" w:sz="4" w:space="0" w:color="auto"/>
              <w:left w:val="single" w:sz="4" w:space="0" w:color="auto"/>
              <w:bottom w:val="single" w:sz="4" w:space="0" w:color="auto"/>
              <w:right w:val="single" w:sz="4" w:space="0" w:color="auto"/>
            </w:tcBorders>
            <w:hideMark/>
          </w:tcPr>
          <w:p w14:paraId="461071B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24 046,3</w:t>
            </w:r>
          </w:p>
        </w:tc>
      </w:tr>
      <w:tr w:rsidR="00AE37B1" w:rsidRPr="00AE37B1" w14:paraId="728592A6"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9FB8BC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122D6C1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739792C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1 604,9</w:t>
            </w:r>
          </w:p>
        </w:tc>
        <w:tc>
          <w:tcPr>
            <w:tcW w:w="1418" w:type="dxa"/>
            <w:tcBorders>
              <w:top w:val="single" w:sz="4" w:space="0" w:color="auto"/>
              <w:left w:val="single" w:sz="4" w:space="0" w:color="auto"/>
              <w:bottom w:val="single" w:sz="4" w:space="0" w:color="auto"/>
              <w:right w:val="single" w:sz="4" w:space="0" w:color="auto"/>
            </w:tcBorders>
            <w:hideMark/>
          </w:tcPr>
          <w:p w14:paraId="18E7BF6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tc>
        <w:tc>
          <w:tcPr>
            <w:tcW w:w="1561" w:type="dxa"/>
            <w:tcBorders>
              <w:top w:val="single" w:sz="4" w:space="0" w:color="auto"/>
              <w:left w:val="single" w:sz="4" w:space="0" w:color="auto"/>
              <w:bottom w:val="single" w:sz="4" w:space="0" w:color="auto"/>
              <w:right w:val="single" w:sz="4" w:space="0" w:color="auto"/>
            </w:tcBorders>
            <w:hideMark/>
          </w:tcPr>
          <w:p w14:paraId="0DA5BE4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tc>
        <w:tc>
          <w:tcPr>
            <w:tcW w:w="1134" w:type="dxa"/>
            <w:tcBorders>
              <w:top w:val="single" w:sz="4" w:space="0" w:color="auto"/>
              <w:left w:val="single" w:sz="4" w:space="0" w:color="auto"/>
              <w:bottom w:val="single" w:sz="4" w:space="0" w:color="auto"/>
              <w:right w:val="single" w:sz="4" w:space="0" w:color="auto"/>
            </w:tcBorders>
            <w:hideMark/>
          </w:tcPr>
          <w:p w14:paraId="2A81CC6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6 000,0</w:t>
            </w:r>
          </w:p>
        </w:tc>
        <w:tc>
          <w:tcPr>
            <w:tcW w:w="1276" w:type="dxa"/>
            <w:tcBorders>
              <w:top w:val="single" w:sz="4" w:space="0" w:color="auto"/>
              <w:left w:val="single" w:sz="4" w:space="0" w:color="auto"/>
              <w:bottom w:val="single" w:sz="4" w:space="0" w:color="auto"/>
              <w:right w:val="single" w:sz="4" w:space="0" w:color="auto"/>
            </w:tcBorders>
            <w:hideMark/>
          </w:tcPr>
          <w:p w14:paraId="508AD1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10 000,0</w:t>
            </w:r>
          </w:p>
        </w:tc>
        <w:tc>
          <w:tcPr>
            <w:tcW w:w="1355" w:type="dxa"/>
            <w:tcBorders>
              <w:top w:val="single" w:sz="4" w:space="0" w:color="auto"/>
              <w:left w:val="single" w:sz="4" w:space="0" w:color="auto"/>
              <w:bottom w:val="single" w:sz="4" w:space="0" w:color="auto"/>
              <w:right w:val="single" w:sz="4" w:space="0" w:color="auto"/>
            </w:tcBorders>
            <w:hideMark/>
          </w:tcPr>
          <w:p w14:paraId="78A524E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21 604,9</w:t>
            </w:r>
          </w:p>
        </w:tc>
      </w:tr>
      <w:tr w:rsidR="00AE37B1" w:rsidRPr="00AE37B1" w14:paraId="2F8ED0DD"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957D75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09EC701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4E94A2C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3736961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61" w:type="dxa"/>
            <w:tcBorders>
              <w:top w:val="single" w:sz="4" w:space="0" w:color="auto"/>
              <w:left w:val="single" w:sz="4" w:space="0" w:color="auto"/>
              <w:bottom w:val="single" w:sz="4" w:space="0" w:color="auto"/>
              <w:right w:val="single" w:sz="4" w:space="0" w:color="auto"/>
            </w:tcBorders>
            <w:hideMark/>
          </w:tcPr>
          <w:p w14:paraId="442A029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1AB176A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2522AA4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355" w:type="dxa"/>
            <w:tcBorders>
              <w:top w:val="single" w:sz="4" w:space="0" w:color="auto"/>
              <w:left w:val="single" w:sz="4" w:space="0" w:color="auto"/>
              <w:bottom w:val="single" w:sz="4" w:space="0" w:color="auto"/>
              <w:right w:val="single" w:sz="4" w:space="0" w:color="auto"/>
            </w:tcBorders>
            <w:hideMark/>
          </w:tcPr>
          <w:p w14:paraId="3DEC5BE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40FEAB0F" w14:textId="77777777" w:rsidTr="00AE37B1">
        <w:tc>
          <w:tcPr>
            <w:tcW w:w="15030" w:type="dxa"/>
            <w:gridSpan w:val="9"/>
            <w:tcBorders>
              <w:top w:val="single" w:sz="4" w:space="0" w:color="auto"/>
              <w:left w:val="single" w:sz="4" w:space="0" w:color="auto"/>
              <w:bottom w:val="single" w:sz="4" w:space="0" w:color="auto"/>
              <w:right w:val="single" w:sz="4" w:space="0" w:color="auto"/>
            </w:tcBorders>
            <w:hideMark/>
          </w:tcPr>
          <w:p w14:paraId="14EF72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Задача   «Создание условий для обеспечения долгосрочной сбалансированности и устойчивости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4D86FA2B"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4F545E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разработки бюджетного прогноза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период  до 2030 года, учитывающего приоритеты бюджетной, налоговой  и долговой политики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5088690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1C31A91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83029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AC626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0EB6FA7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CB4439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A91917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61494C94"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4E381F5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758" w:type="dxa"/>
            <w:gridSpan w:val="2"/>
            <w:tcBorders>
              <w:top w:val="single" w:sz="4" w:space="0" w:color="auto"/>
              <w:left w:val="single" w:sz="4" w:space="0" w:color="auto"/>
              <w:bottom w:val="single" w:sz="4" w:space="0" w:color="auto"/>
              <w:right w:val="single" w:sz="4" w:space="0" w:color="auto"/>
            </w:tcBorders>
            <w:hideMark/>
          </w:tcPr>
          <w:p w14:paraId="5A16E64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3B8E23C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6FFD3F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F73DE4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0B226BE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2928CA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B29E52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A2116B5"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540BBF2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61B2136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079EA85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CACD0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CBDD50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59A26D2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7420B1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BB06B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5D37E0A1"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27105A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74F3BB9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456FEED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7229778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BDA76D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70CF99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7CF91C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119936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2DA34B8B"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43B16C0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08897BA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1D5A1B0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24CB8F1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03D645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E3FF2B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64E3EE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72CFEC2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D653712" w14:textId="77777777" w:rsidTr="0083316E">
        <w:trPr>
          <w:trHeight w:val="2327"/>
        </w:trPr>
        <w:tc>
          <w:tcPr>
            <w:tcW w:w="4536" w:type="dxa"/>
            <w:tcBorders>
              <w:top w:val="single" w:sz="4" w:space="0" w:color="auto"/>
              <w:left w:val="single" w:sz="4" w:space="0" w:color="auto"/>
              <w:bottom w:val="single" w:sz="4" w:space="0" w:color="auto"/>
              <w:right w:val="single" w:sz="4" w:space="0" w:color="auto"/>
            </w:tcBorders>
            <w:hideMark/>
          </w:tcPr>
          <w:p w14:paraId="6C95CFF6" w14:textId="77777777" w:rsidR="00AE37B1" w:rsidRPr="00AE37B1" w:rsidRDefault="00AE37B1" w:rsidP="00AE37B1">
            <w:pPr>
              <w:spacing w:after="0" w:line="240" w:lineRule="auto"/>
              <w:jc w:val="both"/>
              <w:rPr>
                <w:rFonts w:ascii="Times New Roman" w:hAnsi="Times New Roman" w:cs="Times New Roman"/>
                <w:sz w:val="20"/>
                <w:szCs w:val="20"/>
              </w:rPr>
            </w:pPr>
            <w:r w:rsidRPr="00AE37B1">
              <w:rPr>
                <w:rFonts w:ascii="Times New Roman" w:hAnsi="Times New Roman" w:cs="Times New Roman"/>
                <w:sz w:val="20"/>
                <w:szCs w:val="20"/>
              </w:rPr>
              <w:t xml:space="preserve">Обеспечение формирования проекта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 учитывающий приоритеты социально-экономического развития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и принципы долгосрочной бюджетной устойчивости на основе бюджетных правил</w:t>
            </w:r>
          </w:p>
        </w:tc>
        <w:tc>
          <w:tcPr>
            <w:tcW w:w="2758" w:type="dxa"/>
            <w:gridSpan w:val="2"/>
            <w:tcBorders>
              <w:top w:val="single" w:sz="4" w:space="0" w:color="auto"/>
              <w:left w:val="single" w:sz="4" w:space="0" w:color="auto"/>
              <w:bottom w:val="single" w:sz="4" w:space="0" w:color="auto"/>
              <w:right w:val="single" w:sz="4" w:space="0" w:color="auto"/>
            </w:tcBorders>
            <w:hideMark/>
          </w:tcPr>
          <w:p w14:paraId="4A5800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2D1C3E6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2F92FE8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53BB7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EEA02B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27687D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1845EB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0FADF32D"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EFE9E2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758" w:type="dxa"/>
            <w:gridSpan w:val="2"/>
            <w:tcBorders>
              <w:top w:val="single" w:sz="4" w:space="0" w:color="auto"/>
              <w:left w:val="single" w:sz="4" w:space="0" w:color="auto"/>
              <w:bottom w:val="single" w:sz="4" w:space="0" w:color="auto"/>
              <w:right w:val="single" w:sz="4" w:space="0" w:color="auto"/>
            </w:tcBorders>
            <w:hideMark/>
          </w:tcPr>
          <w:p w14:paraId="49063E9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0F9C33C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767BE62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0A389C1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8C7F97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AB91F8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AFBF9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6A8B3F76"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1F56AEE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5B81D96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1F7DD7F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9D354F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7B6F0B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6E0F84B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46270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2F8709A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A32B907"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B0E77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75017C8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5512722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FB1FD7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A547F2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069F410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68F84E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6AEABB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1F33C190"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16F1259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3C3B3EB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47E0A7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097F01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FE281E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1F9DD20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48E69D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667E87F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384FB4D4" w14:textId="77777777" w:rsidTr="0083316E">
        <w:trPr>
          <w:trHeight w:val="1261"/>
        </w:trPr>
        <w:tc>
          <w:tcPr>
            <w:tcW w:w="4536" w:type="dxa"/>
            <w:tcBorders>
              <w:top w:val="single" w:sz="4" w:space="0" w:color="auto"/>
              <w:left w:val="single" w:sz="4" w:space="0" w:color="auto"/>
              <w:bottom w:val="single" w:sz="4" w:space="0" w:color="auto"/>
              <w:right w:val="single" w:sz="4" w:space="0" w:color="auto"/>
            </w:tcBorders>
            <w:hideMark/>
          </w:tcPr>
          <w:p w14:paraId="1F95842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Разработка нормативно правовых актов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по организации исполнения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45FCD4D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0F7F21A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B3B488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C595D3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1B5A1DD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B3680B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24F3CEC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711F88BA"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4D9066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758" w:type="dxa"/>
            <w:gridSpan w:val="2"/>
            <w:tcBorders>
              <w:top w:val="single" w:sz="4" w:space="0" w:color="auto"/>
              <w:left w:val="single" w:sz="4" w:space="0" w:color="auto"/>
              <w:bottom w:val="single" w:sz="4" w:space="0" w:color="auto"/>
              <w:right w:val="single" w:sz="4" w:space="0" w:color="auto"/>
            </w:tcBorders>
            <w:hideMark/>
          </w:tcPr>
          <w:p w14:paraId="74D6772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62A5EAA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2291B6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E0D4AD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6EFCB65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FEC86E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FFFBDC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2FEF5693"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1CD2BD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171718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6C268BD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DD04A9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5ACB653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7F5E1D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EE4E0A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6D8C06D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5EE757A5"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BD911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218536B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0E91927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1AC42E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88FA52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9BFD86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FDEF03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6B167C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250B4A7"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C1A35A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4489F46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7B72FD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586F7E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5E131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B428FB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38FAA8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98D06F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615F237D"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D2F47B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Разработка проекта решения Собрания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 внесении изменений в решение Собрания депутатов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w:t>
            </w:r>
            <w:r w:rsidRPr="00AE37B1">
              <w:rPr>
                <w:rFonts w:ascii="Times New Roman" w:hAnsi="Times New Roman" w:cs="Times New Roman"/>
                <w:sz w:val="20"/>
                <w:szCs w:val="20"/>
              </w:rPr>
              <w:lastRenderedPageBreak/>
              <w:t xml:space="preserve">округа  Чувашской Республики о бюджете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очередной финансовый год и плановый период</w:t>
            </w:r>
          </w:p>
        </w:tc>
        <w:tc>
          <w:tcPr>
            <w:tcW w:w="2758" w:type="dxa"/>
            <w:gridSpan w:val="2"/>
            <w:tcBorders>
              <w:top w:val="single" w:sz="4" w:space="0" w:color="auto"/>
              <w:left w:val="single" w:sz="4" w:space="0" w:color="auto"/>
              <w:bottom w:val="single" w:sz="4" w:space="0" w:color="auto"/>
              <w:right w:val="single" w:sz="4" w:space="0" w:color="auto"/>
            </w:tcBorders>
            <w:hideMark/>
          </w:tcPr>
          <w:p w14:paraId="09DF9B5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х</w:t>
            </w:r>
          </w:p>
        </w:tc>
        <w:tc>
          <w:tcPr>
            <w:tcW w:w="992" w:type="dxa"/>
            <w:tcBorders>
              <w:top w:val="single" w:sz="4" w:space="0" w:color="auto"/>
              <w:left w:val="single" w:sz="4" w:space="0" w:color="auto"/>
              <w:bottom w:val="single" w:sz="4" w:space="0" w:color="auto"/>
              <w:right w:val="single" w:sz="4" w:space="0" w:color="auto"/>
            </w:tcBorders>
            <w:hideMark/>
          </w:tcPr>
          <w:p w14:paraId="62571A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2969A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6BFB7B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23F7165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9209F9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396F5C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635CAC42"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19E1509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Федеральный бюджет</w:t>
            </w:r>
          </w:p>
        </w:tc>
        <w:tc>
          <w:tcPr>
            <w:tcW w:w="2758" w:type="dxa"/>
            <w:gridSpan w:val="2"/>
            <w:tcBorders>
              <w:top w:val="single" w:sz="4" w:space="0" w:color="auto"/>
              <w:left w:val="single" w:sz="4" w:space="0" w:color="auto"/>
              <w:bottom w:val="single" w:sz="4" w:space="0" w:color="auto"/>
              <w:right w:val="single" w:sz="4" w:space="0" w:color="auto"/>
            </w:tcBorders>
            <w:hideMark/>
          </w:tcPr>
          <w:p w14:paraId="73DDBD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1CB8A8C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732FE4A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0F64FA3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2FE01ED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40D136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4AE075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9B27BED"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549526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18EAAE2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7E28EB4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2D626E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6CA05E4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5F4E10F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0ED49E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3A3977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5F44A77C"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5F4901C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0ED5D82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3CD1439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31B4E1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098F14A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51183E2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A1474A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6DCCA78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0DF9C311"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7DA232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36845B1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0EA7C18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4B8EE2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559617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7A1B088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A24129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4E91C9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0C74D77D"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41BD153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формирования и использования резервного фонда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0DE438C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992 0111 Ч440173430 870</w:t>
            </w:r>
          </w:p>
        </w:tc>
        <w:tc>
          <w:tcPr>
            <w:tcW w:w="992" w:type="dxa"/>
            <w:tcBorders>
              <w:top w:val="single" w:sz="4" w:space="0" w:color="auto"/>
              <w:left w:val="single" w:sz="4" w:space="0" w:color="auto"/>
              <w:bottom w:val="single" w:sz="4" w:space="0" w:color="auto"/>
              <w:right w:val="single" w:sz="4" w:space="0" w:color="auto"/>
            </w:tcBorders>
            <w:hideMark/>
          </w:tcPr>
          <w:p w14:paraId="0763C51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644,4</w:t>
            </w:r>
          </w:p>
        </w:tc>
        <w:tc>
          <w:tcPr>
            <w:tcW w:w="1418" w:type="dxa"/>
            <w:tcBorders>
              <w:top w:val="single" w:sz="4" w:space="0" w:color="auto"/>
              <w:left w:val="single" w:sz="4" w:space="0" w:color="auto"/>
              <w:bottom w:val="single" w:sz="4" w:space="0" w:color="auto"/>
              <w:right w:val="single" w:sz="4" w:space="0" w:color="auto"/>
            </w:tcBorders>
            <w:hideMark/>
          </w:tcPr>
          <w:p w14:paraId="198C310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tc>
        <w:tc>
          <w:tcPr>
            <w:tcW w:w="1561" w:type="dxa"/>
            <w:tcBorders>
              <w:top w:val="single" w:sz="4" w:space="0" w:color="auto"/>
              <w:left w:val="single" w:sz="4" w:space="0" w:color="auto"/>
              <w:bottom w:val="single" w:sz="4" w:space="0" w:color="auto"/>
              <w:right w:val="single" w:sz="4" w:space="0" w:color="auto"/>
            </w:tcBorders>
          </w:tcPr>
          <w:p w14:paraId="3241020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p w14:paraId="02F79A64" w14:textId="77777777" w:rsidR="00AE37B1" w:rsidRPr="00AE37B1" w:rsidRDefault="00AE37B1" w:rsidP="00AE37B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FEAAB9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6 000,0</w:t>
            </w:r>
          </w:p>
        </w:tc>
        <w:tc>
          <w:tcPr>
            <w:tcW w:w="1276" w:type="dxa"/>
            <w:tcBorders>
              <w:top w:val="single" w:sz="4" w:space="0" w:color="auto"/>
              <w:left w:val="single" w:sz="4" w:space="0" w:color="auto"/>
              <w:bottom w:val="single" w:sz="4" w:space="0" w:color="auto"/>
              <w:right w:val="single" w:sz="4" w:space="0" w:color="auto"/>
            </w:tcBorders>
            <w:hideMark/>
          </w:tcPr>
          <w:p w14:paraId="18C6BC9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10 000,0</w:t>
            </w:r>
          </w:p>
        </w:tc>
        <w:tc>
          <w:tcPr>
            <w:tcW w:w="1355" w:type="dxa"/>
            <w:tcBorders>
              <w:top w:val="single" w:sz="4" w:space="0" w:color="auto"/>
              <w:left w:val="single" w:sz="4" w:space="0" w:color="auto"/>
              <w:bottom w:val="single" w:sz="4" w:space="0" w:color="auto"/>
              <w:right w:val="single" w:sz="4" w:space="0" w:color="auto"/>
            </w:tcBorders>
            <w:hideMark/>
          </w:tcPr>
          <w:p w14:paraId="1B3CF44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22 000,0</w:t>
            </w:r>
          </w:p>
        </w:tc>
      </w:tr>
      <w:tr w:rsidR="00AE37B1" w:rsidRPr="00AE37B1" w14:paraId="690C7699"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97B7BA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758" w:type="dxa"/>
            <w:gridSpan w:val="2"/>
            <w:tcBorders>
              <w:top w:val="single" w:sz="4" w:space="0" w:color="auto"/>
              <w:left w:val="single" w:sz="4" w:space="0" w:color="auto"/>
              <w:bottom w:val="single" w:sz="4" w:space="0" w:color="auto"/>
              <w:right w:val="single" w:sz="4" w:space="0" w:color="auto"/>
            </w:tcBorders>
            <w:hideMark/>
          </w:tcPr>
          <w:p w14:paraId="114373B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63BACF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0C5BE8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0D2A5DE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2D61A7E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674521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77D32A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0EC17982"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1E2EAE3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7FDD42C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66578F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8377E9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3FFFDC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5EB7D1D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CF962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163BCA0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6EC83CB7"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F5F2E5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7181AFB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992 0111 Ч440173430 870</w:t>
            </w:r>
          </w:p>
        </w:tc>
        <w:tc>
          <w:tcPr>
            <w:tcW w:w="992" w:type="dxa"/>
            <w:tcBorders>
              <w:top w:val="single" w:sz="4" w:space="0" w:color="auto"/>
              <w:left w:val="single" w:sz="4" w:space="0" w:color="auto"/>
              <w:bottom w:val="single" w:sz="4" w:space="0" w:color="auto"/>
              <w:right w:val="single" w:sz="4" w:space="0" w:color="auto"/>
            </w:tcBorders>
            <w:hideMark/>
          </w:tcPr>
          <w:p w14:paraId="173E35A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644,4</w:t>
            </w:r>
          </w:p>
        </w:tc>
        <w:tc>
          <w:tcPr>
            <w:tcW w:w="1418" w:type="dxa"/>
            <w:tcBorders>
              <w:top w:val="single" w:sz="4" w:space="0" w:color="auto"/>
              <w:left w:val="single" w:sz="4" w:space="0" w:color="auto"/>
              <w:bottom w:val="single" w:sz="4" w:space="0" w:color="auto"/>
              <w:right w:val="single" w:sz="4" w:space="0" w:color="auto"/>
            </w:tcBorders>
            <w:hideMark/>
          </w:tcPr>
          <w:p w14:paraId="489E0AF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tc>
        <w:tc>
          <w:tcPr>
            <w:tcW w:w="1561" w:type="dxa"/>
            <w:tcBorders>
              <w:top w:val="single" w:sz="4" w:space="0" w:color="auto"/>
              <w:left w:val="single" w:sz="4" w:space="0" w:color="auto"/>
              <w:bottom w:val="single" w:sz="4" w:space="0" w:color="auto"/>
              <w:right w:val="single" w:sz="4" w:space="0" w:color="auto"/>
            </w:tcBorders>
            <w:hideMark/>
          </w:tcPr>
          <w:p w14:paraId="721836E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2 000,0</w:t>
            </w:r>
          </w:p>
        </w:tc>
        <w:tc>
          <w:tcPr>
            <w:tcW w:w="1134" w:type="dxa"/>
            <w:tcBorders>
              <w:top w:val="single" w:sz="4" w:space="0" w:color="auto"/>
              <w:left w:val="single" w:sz="4" w:space="0" w:color="auto"/>
              <w:bottom w:val="single" w:sz="4" w:space="0" w:color="auto"/>
              <w:right w:val="single" w:sz="4" w:space="0" w:color="auto"/>
            </w:tcBorders>
            <w:hideMark/>
          </w:tcPr>
          <w:p w14:paraId="25FFB94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6 000,0</w:t>
            </w:r>
          </w:p>
        </w:tc>
        <w:tc>
          <w:tcPr>
            <w:tcW w:w="1276" w:type="dxa"/>
            <w:tcBorders>
              <w:top w:val="single" w:sz="4" w:space="0" w:color="auto"/>
              <w:left w:val="single" w:sz="4" w:space="0" w:color="auto"/>
              <w:bottom w:val="single" w:sz="4" w:space="0" w:color="auto"/>
              <w:right w:val="single" w:sz="4" w:space="0" w:color="auto"/>
            </w:tcBorders>
            <w:hideMark/>
          </w:tcPr>
          <w:p w14:paraId="5E72AB0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10 000,0</w:t>
            </w:r>
          </w:p>
        </w:tc>
        <w:tc>
          <w:tcPr>
            <w:tcW w:w="1355" w:type="dxa"/>
            <w:tcBorders>
              <w:top w:val="single" w:sz="4" w:space="0" w:color="auto"/>
              <w:left w:val="single" w:sz="4" w:space="0" w:color="auto"/>
              <w:bottom w:val="single" w:sz="4" w:space="0" w:color="auto"/>
              <w:right w:val="single" w:sz="4" w:space="0" w:color="auto"/>
            </w:tcBorders>
            <w:hideMark/>
          </w:tcPr>
          <w:p w14:paraId="7018497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22 000,0</w:t>
            </w:r>
          </w:p>
        </w:tc>
      </w:tr>
      <w:tr w:rsidR="00AE37B1" w:rsidRPr="00AE37B1" w14:paraId="78892355"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12CE1F8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089B8E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52C125E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6D734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910A2C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2E41F9D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419D05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D5A9EC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5C72F55D"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401D702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управления иными резервами на исполнение расходных обязательств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(на повышение заработной платы работников бюджетной сферы)</w:t>
            </w:r>
          </w:p>
        </w:tc>
        <w:tc>
          <w:tcPr>
            <w:tcW w:w="2758" w:type="dxa"/>
            <w:gridSpan w:val="2"/>
            <w:tcBorders>
              <w:top w:val="single" w:sz="4" w:space="0" w:color="auto"/>
              <w:left w:val="single" w:sz="4" w:space="0" w:color="auto"/>
              <w:bottom w:val="single" w:sz="4" w:space="0" w:color="auto"/>
              <w:right w:val="single" w:sz="4" w:space="0" w:color="auto"/>
            </w:tcBorders>
            <w:hideMark/>
          </w:tcPr>
          <w:p w14:paraId="4465A21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0A088FE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586075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01D517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670118A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01CA92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692E54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13F375B8"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413BD47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758" w:type="dxa"/>
            <w:gridSpan w:val="2"/>
            <w:tcBorders>
              <w:top w:val="single" w:sz="4" w:space="0" w:color="auto"/>
              <w:left w:val="single" w:sz="4" w:space="0" w:color="auto"/>
              <w:bottom w:val="single" w:sz="4" w:space="0" w:color="auto"/>
              <w:right w:val="single" w:sz="4" w:space="0" w:color="auto"/>
            </w:tcBorders>
            <w:hideMark/>
          </w:tcPr>
          <w:p w14:paraId="2F51BCD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6DC6F42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4923B4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78F950B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0F9B27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E50902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3B6B96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5283DD02"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DF7CA6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261C412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24FC8BD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78DE86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6A18EEA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5988BB4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D85BCF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3EAEC9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203589D4"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7C283D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6C49DC4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68954B1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426E986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7D8B81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01A8DE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5C2274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1469217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3766E426"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40F55B5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758" w:type="dxa"/>
            <w:gridSpan w:val="2"/>
            <w:tcBorders>
              <w:top w:val="single" w:sz="4" w:space="0" w:color="auto"/>
              <w:left w:val="single" w:sz="4" w:space="0" w:color="auto"/>
              <w:bottom w:val="single" w:sz="4" w:space="0" w:color="auto"/>
              <w:right w:val="single" w:sz="4" w:space="0" w:color="auto"/>
            </w:tcBorders>
            <w:hideMark/>
          </w:tcPr>
          <w:p w14:paraId="1FBCE8F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992" w:type="dxa"/>
            <w:tcBorders>
              <w:top w:val="single" w:sz="4" w:space="0" w:color="auto"/>
              <w:left w:val="single" w:sz="4" w:space="0" w:color="auto"/>
              <w:bottom w:val="single" w:sz="4" w:space="0" w:color="auto"/>
              <w:right w:val="single" w:sz="4" w:space="0" w:color="auto"/>
            </w:tcBorders>
            <w:hideMark/>
          </w:tcPr>
          <w:p w14:paraId="2D427B4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A808FC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6118096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722E6F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A75270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7B66F23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2D217ED" w14:textId="77777777" w:rsidTr="00AE37B1">
        <w:tc>
          <w:tcPr>
            <w:tcW w:w="15030" w:type="dxa"/>
            <w:gridSpan w:val="9"/>
            <w:tcBorders>
              <w:top w:val="single" w:sz="4" w:space="0" w:color="auto"/>
              <w:left w:val="single" w:sz="4" w:space="0" w:color="auto"/>
              <w:bottom w:val="single" w:sz="4" w:space="0" w:color="auto"/>
              <w:right w:val="single" w:sz="4" w:space="0" w:color="auto"/>
            </w:tcBorders>
            <w:hideMark/>
          </w:tcPr>
          <w:p w14:paraId="014B5A4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Задача  «Совершенствование организации исполнения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416FED4B"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10ECAE4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 xml:space="preserve">Процедура сбора, свода и консолидации отчетности об исполнении бюджета </w:t>
            </w:r>
          </w:p>
          <w:p w14:paraId="62E77EB0" w14:textId="77777777" w:rsidR="00AE37B1" w:rsidRPr="00AE37B1" w:rsidRDefault="00AE37B1" w:rsidP="00AE37B1">
            <w:pPr>
              <w:spacing w:after="0" w:line="240" w:lineRule="auto"/>
              <w:rPr>
                <w:rFonts w:ascii="Times New Roman" w:hAnsi="Times New Roman" w:cs="Times New Roman"/>
                <w:sz w:val="20"/>
                <w:szCs w:val="20"/>
              </w:rPr>
            </w:pP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а  также бухгалтерской (финансовой) отчетности бюджетных и автономных учреждений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автоматизирована</w:t>
            </w:r>
          </w:p>
        </w:tc>
        <w:tc>
          <w:tcPr>
            <w:tcW w:w="2616" w:type="dxa"/>
            <w:tcBorders>
              <w:top w:val="single" w:sz="4" w:space="0" w:color="auto"/>
              <w:left w:val="single" w:sz="4" w:space="0" w:color="auto"/>
              <w:bottom w:val="single" w:sz="4" w:space="0" w:color="auto"/>
              <w:right w:val="single" w:sz="4" w:space="0" w:color="auto"/>
            </w:tcBorders>
            <w:hideMark/>
          </w:tcPr>
          <w:p w14:paraId="65F4010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5CD924C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164534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50DB05E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7D7F7E6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F2255A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33C756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1DD14C22"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DEF350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616" w:type="dxa"/>
            <w:tcBorders>
              <w:top w:val="single" w:sz="4" w:space="0" w:color="auto"/>
              <w:left w:val="single" w:sz="4" w:space="0" w:color="auto"/>
              <w:bottom w:val="single" w:sz="4" w:space="0" w:color="auto"/>
              <w:right w:val="single" w:sz="4" w:space="0" w:color="auto"/>
            </w:tcBorders>
            <w:hideMark/>
          </w:tcPr>
          <w:p w14:paraId="5CD25C2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0D25514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BACE5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62F5892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009B77C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74E181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39FF9A5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045A4AF3"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1627B3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3A1E803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3F28B80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182812B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54630F8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7758BE4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289C2F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1A09C8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615966F8"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16FA07D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110BD2D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0DA3849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522D84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4CF9E1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1BF1B09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20FE2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67BAAE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35733FF5"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DD0114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616" w:type="dxa"/>
            <w:tcBorders>
              <w:top w:val="single" w:sz="4" w:space="0" w:color="auto"/>
              <w:left w:val="single" w:sz="4" w:space="0" w:color="auto"/>
              <w:bottom w:val="single" w:sz="4" w:space="0" w:color="auto"/>
              <w:right w:val="single" w:sz="4" w:space="0" w:color="auto"/>
            </w:tcBorders>
            <w:hideMark/>
          </w:tcPr>
          <w:p w14:paraId="7232F0A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27475B8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778E7B7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022898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801B94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52CF6F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190A267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4BE9702"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1697CD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Составление годового отчета об исполнении бюджета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за отчетный финансовый год</w:t>
            </w:r>
          </w:p>
        </w:tc>
        <w:tc>
          <w:tcPr>
            <w:tcW w:w="2616" w:type="dxa"/>
            <w:tcBorders>
              <w:top w:val="single" w:sz="4" w:space="0" w:color="auto"/>
              <w:left w:val="single" w:sz="4" w:space="0" w:color="auto"/>
              <w:bottom w:val="single" w:sz="4" w:space="0" w:color="auto"/>
              <w:right w:val="single" w:sz="4" w:space="0" w:color="auto"/>
            </w:tcBorders>
            <w:hideMark/>
          </w:tcPr>
          <w:p w14:paraId="66E6E79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43509C5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68AD72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76CBE5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1CE30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1E30EA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5AF64E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30A6B3B7"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5EB3FE3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616" w:type="dxa"/>
            <w:tcBorders>
              <w:top w:val="single" w:sz="4" w:space="0" w:color="auto"/>
              <w:left w:val="single" w:sz="4" w:space="0" w:color="auto"/>
              <w:bottom w:val="single" w:sz="4" w:space="0" w:color="auto"/>
              <w:right w:val="single" w:sz="4" w:space="0" w:color="auto"/>
            </w:tcBorders>
            <w:hideMark/>
          </w:tcPr>
          <w:p w14:paraId="3A2B8F2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342037A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303724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645117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62BC217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65C387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7AEEA7C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26AAD301"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6493F3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430BACC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31F008D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08EE81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656A43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8A39F8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82B183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284CD59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69B556DA"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26D9C5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42137A5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00483E9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E94C93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5CF837F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987159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E54BB3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639F1A0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0A5F6EB2"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CD1D5C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616" w:type="dxa"/>
            <w:tcBorders>
              <w:top w:val="single" w:sz="4" w:space="0" w:color="auto"/>
              <w:left w:val="single" w:sz="4" w:space="0" w:color="auto"/>
              <w:bottom w:val="single" w:sz="4" w:space="0" w:color="auto"/>
              <w:right w:val="single" w:sz="4" w:space="0" w:color="auto"/>
            </w:tcBorders>
            <w:hideMark/>
          </w:tcPr>
          <w:p w14:paraId="4902A1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04FEBC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B96657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3BF7A4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3C376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CB70AB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523D2E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21E399A7"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A2656A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Прочие выплаты по обязательствам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7BD793D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tcPr>
          <w:p w14:paraId="184FA860" w14:textId="77777777" w:rsidR="00AE37B1" w:rsidRPr="00AE37B1" w:rsidRDefault="00AE37B1" w:rsidP="00AE37B1">
            <w:pPr>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2FB3BB9" w14:textId="77777777" w:rsidR="00AE37B1" w:rsidRPr="00AE37B1" w:rsidRDefault="00AE37B1" w:rsidP="00AE37B1">
            <w:pPr>
              <w:spacing w:after="0" w:line="240" w:lineRule="auto"/>
              <w:rPr>
                <w:rFonts w:ascii="Times New Roman" w:hAnsi="Times New Roman" w:cs="Times New Roman"/>
                <w:sz w:val="20"/>
                <w:szCs w:val="20"/>
              </w:rPr>
            </w:pPr>
          </w:p>
        </w:tc>
        <w:tc>
          <w:tcPr>
            <w:tcW w:w="1561" w:type="dxa"/>
            <w:tcBorders>
              <w:top w:val="single" w:sz="4" w:space="0" w:color="auto"/>
              <w:left w:val="single" w:sz="4" w:space="0" w:color="auto"/>
              <w:bottom w:val="single" w:sz="4" w:space="0" w:color="auto"/>
              <w:right w:val="single" w:sz="4" w:space="0" w:color="auto"/>
            </w:tcBorders>
          </w:tcPr>
          <w:p w14:paraId="3B2F01AC" w14:textId="77777777" w:rsidR="00AE37B1" w:rsidRPr="00AE37B1" w:rsidRDefault="00AE37B1" w:rsidP="00AE37B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55FF8AE" w14:textId="77777777" w:rsidR="00AE37B1" w:rsidRPr="00AE37B1" w:rsidRDefault="00AE37B1" w:rsidP="00AE37B1">
            <w:pPr>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DD3F2D8" w14:textId="77777777" w:rsidR="00AE37B1" w:rsidRPr="00AE37B1" w:rsidRDefault="00AE37B1" w:rsidP="00AE37B1">
            <w:pPr>
              <w:spacing w:after="0" w:line="240" w:lineRule="auto"/>
              <w:rPr>
                <w:rFonts w:ascii="Times New Roman" w:hAnsi="Times New Roman" w:cs="Times New Roman"/>
                <w:sz w:val="20"/>
                <w:szCs w:val="20"/>
              </w:rPr>
            </w:pPr>
          </w:p>
        </w:tc>
        <w:tc>
          <w:tcPr>
            <w:tcW w:w="1355" w:type="dxa"/>
            <w:tcBorders>
              <w:top w:val="single" w:sz="4" w:space="0" w:color="auto"/>
              <w:left w:val="single" w:sz="4" w:space="0" w:color="auto"/>
              <w:bottom w:val="single" w:sz="4" w:space="0" w:color="auto"/>
              <w:right w:val="single" w:sz="4" w:space="0" w:color="auto"/>
            </w:tcBorders>
          </w:tcPr>
          <w:p w14:paraId="671814D2"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7521B36F"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38A5B9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616" w:type="dxa"/>
            <w:tcBorders>
              <w:top w:val="single" w:sz="4" w:space="0" w:color="auto"/>
              <w:left w:val="single" w:sz="4" w:space="0" w:color="auto"/>
              <w:bottom w:val="single" w:sz="4" w:space="0" w:color="auto"/>
              <w:right w:val="single" w:sz="4" w:space="0" w:color="auto"/>
            </w:tcBorders>
            <w:hideMark/>
          </w:tcPr>
          <w:p w14:paraId="5DE83AA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311EAB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0B0B0F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582762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8FBC8B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E5077F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701873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2790773B"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8ED948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3D68960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704F615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3056B45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0951C7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216D946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03E3C7F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47BAC5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343ED6AE"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C3AC72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25F82B1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tcPr>
          <w:p w14:paraId="3C9AFE08" w14:textId="77777777" w:rsidR="00AE37B1" w:rsidRPr="00AE37B1" w:rsidRDefault="00AE37B1" w:rsidP="00AE37B1">
            <w:pPr>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1105479" w14:textId="77777777" w:rsidR="00AE37B1" w:rsidRPr="00AE37B1" w:rsidRDefault="00AE37B1" w:rsidP="00AE37B1">
            <w:pPr>
              <w:spacing w:after="0" w:line="240" w:lineRule="auto"/>
              <w:rPr>
                <w:rFonts w:ascii="Times New Roman" w:hAnsi="Times New Roman" w:cs="Times New Roman"/>
                <w:sz w:val="20"/>
                <w:szCs w:val="20"/>
              </w:rPr>
            </w:pPr>
          </w:p>
        </w:tc>
        <w:tc>
          <w:tcPr>
            <w:tcW w:w="1561" w:type="dxa"/>
            <w:tcBorders>
              <w:top w:val="single" w:sz="4" w:space="0" w:color="auto"/>
              <w:left w:val="single" w:sz="4" w:space="0" w:color="auto"/>
              <w:bottom w:val="single" w:sz="4" w:space="0" w:color="auto"/>
              <w:right w:val="single" w:sz="4" w:space="0" w:color="auto"/>
            </w:tcBorders>
          </w:tcPr>
          <w:p w14:paraId="0A855816" w14:textId="77777777" w:rsidR="00AE37B1" w:rsidRPr="00AE37B1" w:rsidRDefault="00AE37B1" w:rsidP="00AE37B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8910B53" w14:textId="77777777" w:rsidR="00AE37B1" w:rsidRPr="00AE37B1" w:rsidRDefault="00AE37B1" w:rsidP="00AE37B1">
            <w:pPr>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F6C45FF" w14:textId="77777777" w:rsidR="00AE37B1" w:rsidRPr="00AE37B1" w:rsidRDefault="00AE37B1" w:rsidP="00AE37B1">
            <w:pPr>
              <w:spacing w:after="0" w:line="240" w:lineRule="auto"/>
              <w:rPr>
                <w:rFonts w:ascii="Times New Roman" w:hAnsi="Times New Roman" w:cs="Times New Roman"/>
                <w:sz w:val="20"/>
                <w:szCs w:val="20"/>
              </w:rPr>
            </w:pPr>
          </w:p>
        </w:tc>
        <w:tc>
          <w:tcPr>
            <w:tcW w:w="1355" w:type="dxa"/>
            <w:tcBorders>
              <w:top w:val="single" w:sz="4" w:space="0" w:color="auto"/>
              <w:left w:val="single" w:sz="4" w:space="0" w:color="auto"/>
              <w:bottom w:val="single" w:sz="4" w:space="0" w:color="auto"/>
              <w:right w:val="single" w:sz="4" w:space="0" w:color="auto"/>
            </w:tcBorders>
          </w:tcPr>
          <w:p w14:paraId="67C60F1E"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10FF6531"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9BE907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616" w:type="dxa"/>
            <w:tcBorders>
              <w:top w:val="single" w:sz="4" w:space="0" w:color="auto"/>
              <w:left w:val="single" w:sz="4" w:space="0" w:color="auto"/>
              <w:bottom w:val="single" w:sz="4" w:space="0" w:color="auto"/>
              <w:right w:val="single" w:sz="4" w:space="0" w:color="auto"/>
            </w:tcBorders>
            <w:hideMark/>
          </w:tcPr>
          <w:p w14:paraId="4EB8714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14DF9BE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16C82D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AE5875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728514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666D5A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62206CE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1DE379F4"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0D9B8E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Распределение и предоставление субвенции на </w:t>
            </w:r>
            <w:r w:rsidRPr="00AE37B1">
              <w:rPr>
                <w:rFonts w:ascii="Times New Roman" w:hAnsi="Times New Roman" w:cs="Times New Roman"/>
                <w:sz w:val="20"/>
                <w:szCs w:val="20"/>
              </w:rPr>
              <w:lastRenderedPageBreak/>
              <w:t>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2616" w:type="dxa"/>
            <w:tcBorders>
              <w:top w:val="single" w:sz="4" w:space="0" w:color="auto"/>
              <w:left w:val="single" w:sz="4" w:space="0" w:color="auto"/>
              <w:bottom w:val="single" w:sz="4" w:space="0" w:color="auto"/>
              <w:right w:val="single" w:sz="4" w:space="0" w:color="auto"/>
            </w:tcBorders>
            <w:hideMark/>
          </w:tcPr>
          <w:p w14:paraId="2B97674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 xml:space="preserve">903 0203 Ч440151180 </w:t>
            </w:r>
          </w:p>
          <w:p w14:paraId="6A622E8A" w14:textId="77777777" w:rsidR="00AE37B1" w:rsidRPr="00AE37B1" w:rsidRDefault="00AE37B1" w:rsidP="00AE37B1">
            <w:pPr>
              <w:spacing w:after="0" w:line="240" w:lineRule="auto"/>
              <w:rPr>
                <w:rFonts w:ascii="Times New Roman" w:hAnsi="Times New Roman" w:cs="Times New Roman"/>
                <w:sz w:val="20"/>
                <w:szCs w:val="20"/>
                <w:highlight w:val="yellow"/>
              </w:rPr>
            </w:pPr>
            <w:r w:rsidRPr="00AE37B1">
              <w:rPr>
                <w:rFonts w:ascii="Times New Roman" w:hAnsi="Times New Roman" w:cs="Times New Roman"/>
                <w:sz w:val="20"/>
                <w:szCs w:val="20"/>
              </w:rPr>
              <w:lastRenderedPageBreak/>
              <w:t>(120, 240)</w:t>
            </w:r>
          </w:p>
        </w:tc>
        <w:tc>
          <w:tcPr>
            <w:tcW w:w="1134" w:type="dxa"/>
            <w:gridSpan w:val="2"/>
            <w:tcBorders>
              <w:top w:val="single" w:sz="4" w:space="0" w:color="auto"/>
              <w:left w:val="single" w:sz="4" w:space="0" w:color="auto"/>
              <w:bottom w:val="single" w:sz="4" w:space="0" w:color="auto"/>
              <w:right w:val="single" w:sz="4" w:space="0" w:color="auto"/>
            </w:tcBorders>
            <w:hideMark/>
          </w:tcPr>
          <w:p w14:paraId="53A047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2 107,5</w:t>
            </w:r>
          </w:p>
        </w:tc>
        <w:tc>
          <w:tcPr>
            <w:tcW w:w="1418" w:type="dxa"/>
            <w:tcBorders>
              <w:top w:val="single" w:sz="4" w:space="0" w:color="auto"/>
              <w:left w:val="single" w:sz="4" w:space="0" w:color="auto"/>
              <w:bottom w:val="single" w:sz="4" w:space="0" w:color="auto"/>
              <w:right w:val="single" w:sz="4" w:space="0" w:color="auto"/>
            </w:tcBorders>
            <w:hideMark/>
          </w:tcPr>
          <w:p w14:paraId="46F1BA0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2 896,4</w:t>
            </w:r>
          </w:p>
        </w:tc>
        <w:tc>
          <w:tcPr>
            <w:tcW w:w="1561" w:type="dxa"/>
            <w:tcBorders>
              <w:top w:val="single" w:sz="4" w:space="0" w:color="auto"/>
              <w:left w:val="single" w:sz="4" w:space="0" w:color="auto"/>
              <w:bottom w:val="single" w:sz="4" w:space="0" w:color="auto"/>
              <w:right w:val="single" w:sz="4" w:space="0" w:color="auto"/>
            </w:tcBorders>
            <w:hideMark/>
          </w:tcPr>
          <w:p w14:paraId="427BA3F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3 218,6</w:t>
            </w:r>
          </w:p>
        </w:tc>
        <w:tc>
          <w:tcPr>
            <w:tcW w:w="1134" w:type="dxa"/>
            <w:tcBorders>
              <w:top w:val="single" w:sz="4" w:space="0" w:color="auto"/>
              <w:left w:val="single" w:sz="4" w:space="0" w:color="auto"/>
              <w:bottom w:val="single" w:sz="4" w:space="0" w:color="auto"/>
              <w:right w:val="single" w:sz="4" w:space="0" w:color="auto"/>
            </w:tcBorders>
            <w:hideMark/>
          </w:tcPr>
          <w:p w14:paraId="1C4D543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7 074,3</w:t>
            </w:r>
          </w:p>
        </w:tc>
        <w:tc>
          <w:tcPr>
            <w:tcW w:w="1276" w:type="dxa"/>
            <w:tcBorders>
              <w:top w:val="single" w:sz="4" w:space="0" w:color="auto"/>
              <w:left w:val="single" w:sz="4" w:space="0" w:color="auto"/>
              <w:bottom w:val="single" w:sz="4" w:space="0" w:color="auto"/>
              <w:right w:val="single" w:sz="4" w:space="0" w:color="auto"/>
            </w:tcBorders>
            <w:hideMark/>
          </w:tcPr>
          <w:p w14:paraId="5DA522B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11 790,5</w:t>
            </w:r>
          </w:p>
        </w:tc>
        <w:tc>
          <w:tcPr>
            <w:tcW w:w="1355" w:type="dxa"/>
            <w:tcBorders>
              <w:top w:val="single" w:sz="4" w:space="0" w:color="auto"/>
              <w:left w:val="single" w:sz="4" w:space="0" w:color="auto"/>
              <w:bottom w:val="single" w:sz="4" w:space="0" w:color="auto"/>
              <w:right w:val="single" w:sz="4" w:space="0" w:color="auto"/>
            </w:tcBorders>
            <w:hideMark/>
          </w:tcPr>
          <w:p w14:paraId="2330B02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27 087,3</w:t>
            </w:r>
          </w:p>
        </w:tc>
      </w:tr>
      <w:tr w:rsidR="00AE37B1" w:rsidRPr="00AE37B1" w14:paraId="00CF179A"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ACA43A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Федеральный бюджет</w:t>
            </w:r>
          </w:p>
        </w:tc>
        <w:tc>
          <w:tcPr>
            <w:tcW w:w="2616" w:type="dxa"/>
            <w:tcBorders>
              <w:top w:val="single" w:sz="4" w:space="0" w:color="auto"/>
              <w:left w:val="single" w:sz="4" w:space="0" w:color="auto"/>
              <w:bottom w:val="single" w:sz="4" w:space="0" w:color="auto"/>
              <w:right w:val="single" w:sz="4" w:space="0" w:color="auto"/>
            </w:tcBorders>
            <w:hideMark/>
          </w:tcPr>
          <w:p w14:paraId="7C93535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3AF0DE0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2 107,5</w:t>
            </w:r>
          </w:p>
        </w:tc>
        <w:tc>
          <w:tcPr>
            <w:tcW w:w="1418" w:type="dxa"/>
            <w:tcBorders>
              <w:top w:val="single" w:sz="4" w:space="0" w:color="auto"/>
              <w:left w:val="single" w:sz="4" w:space="0" w:color="auto"/>
              <w:bottom w:val="single" w:sz="4" w:space="0" w:color="auto"/>
              <w:right w:val="single" w:sz="4" w:space="0" w:color="auto"/>
            </w:tcBorders>
            <w:hideMark/>
          </w:tcPr>
          <w:p w14:paraId="4581F5E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2 896,4 </w:t>
            </w:r>
          </w:p>
        </w:tc>
        <w:tc>
          <w:tcPr>
            <w:tcW w:w="1561" w:type="dxa"/>
            <w:tcBorders>
              <w:top w:val="single" w:sz="4" w:space="0" w:color="auto"/>
              <w:left w:val="single" w:sz="4" w:space="0" w:color="auto"/>
              <w:bottom w:val="single" w:sz="4" w:space="0" w:color="auto"/>
              <w:right w:val="single" w:sz="4" w:space="0" w:color="auto"/>
            </w:tcBorders>
            <w:hideMark/>
          </w:tcPr>
          <w:p w14:paraId="25C460F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3 218,6</w:t>
            </w:r>
          </w:p>
        </w:tc>
        <w:tc>
          <w:tcPr>
            <w:tcW w:w="1134" w:type="dxa"/>
            <w:tcBorders>
              <w:top w:val="single" w:sz="4" w:space="0" w:color="auto"/>
              <w:left w:val="single" w:sz="4" w:space="0" w:color="auto"/>
              <w:bottom w:val="single" w:sz="4" w:space="0" w:color="auto"/>
              <w:right w:val="single" w:sz="4" w:space="0" w:color="auto"/>
            </w:tcBorders>
            <w:hideMark/>
          </w:tcPr>
          <w:p w14:paraId="79C88B5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7 074,3</w:t>
            </w:r>
          </w:p>
        </w:tc>
        <w:tc>
          <w:tcPr>
            <w:tcW w:w="1276" w:type="dxa"/>
            <w:tcBorders>
              <w:top w:val="single" w:sz="4" w:space="0" w:color="auto"/>
              <w:left w:val="single" w:sz="4" w:space="0" w:color="auto"/>
              <w:bottom w:val="single" w:sz="4" w:space="0" w:color="auto"/>
              <w:right w:val="single" w:sz="4" w:space="0" w:color="auto"/>
            </w:tcBorders>
            <w:hideMark/>
          </w:tcPr>
          <w:p w14:paraId="1D97725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11 790,5</w:t>
            </w:r>
          </w:p>
        </w:tc>
        <w:tc>
          <w:tcPr>
            <w:tcW w:w="1355" w:type="dxa"/>
            <w:tcBorders>
              <w:top w:val="single" w:sz="4" w:space="0" w:color="auto"/>
              <w:left w:val="single" w:sz="4" w:space="0" w:color="auto"/>
              <w:bottom w:val="single" w:sz="4" w:space="0" w:color="auto"/>
              <w:right w:val="single" w:sz="4" w:space="0" w:color="auto"/>
            </w:tcBorders>
            <w:hideMark/>
          </w:tcPr>
          <w:p w14:paraId="560B0BC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27 087,3 </w:t>
            </w:r>
          </w:p>
        </w:tc>
      </w:tr>
      <w:tr w:rsidR="00AE37B1" w:rsidRPr="00AE37B1" w14:paraId="1311FC57"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3C927A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770391D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tcPr>
          <w:p w14:paraId="5EFF4F84" w14:textId="77777777" w:rsidR="00AE37B1" w:rsidRPr="00AE37B1" w:rsidRDefault="00AE37B1" w:rsidP="00AE37B1">
            <w:pPr>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39A722B" w14:textId="77777777" w:rsidR="00AE37B1" w:rsidRPr="00AE37B1" w:rsidRDefault="00AE37B1" w:rsidP="00AE37B1">
            <w:pPr>
              <w:spacing w:after="0" w:line="240" w:lineRule="auto"/>
              <w:rPr>
                <w:rFonts w:ascii="Times New Roman" w:hAnsi="Times New Roman" w:cs="Times New Roman"/>
                <w:sz w:val="20"/>
                <w:szCs w:val="20"/>
              </w:rPr>
            </w:pPr>
          </w:p>
        </w:tc>
        <w:tc>
          <w:tcPr>
            <w:tcW w:w="1561" w:type="dxa"/>
            <w:tcBorders>
              <w:top w:val="single" w:sz="4" w:space="0" w:color="auto"/>
              <w:left w:val="single" w:sz="4" w:space="0" w:color="auto"/>
              <w:bottom w:val="single" w:sz="4" w:space="0" w:color="auto"/>
              <w:right w:val="single" w:sz="4" w:space="0" w:color="auto"/>
            </w:tcBorders>
          </w:tcPr>
          <w:p w14:paraId="571A8EB9" w14:textId="77777777" w:rsidR="00AE37B1" w:rsidRPr="00AE37B1" w:rsidRDefault="00AE37B1" w:rsidP="00AE37B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0E22467" w14:textId="77777777" w:rsidR="00AE37B1" w:rsidRPr="00AE37B1" w:rsidRDefault="00AE37B1" w:rsidP="00AE37B1">
            <w:pPr>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E9B4B0C" w14:textId="77777777" w:rsidR="00AE37B1" w:rsidRPr="00AE37B1" w:rsidRDefault="00AE37B1" w:rsidP="00AE37B1">
            <w:pPr>
              <w:spacing w:after="0" w:line="240" w:lineRule="auto"/>
              <w:rPr>
                <w:rFonts w:ascii="Times New Roman" w:hAnsi="Times New Roman" w:cs="Times New Roman"/>
                <w:sz w:val="20"/>
                <w:szCs w:val="20"/>
              </w:rPr>
            </w:pPr>
          </w:p>
        </w:tc>
        <w:tc>
          <w:tcPr>
            <w:tcW w:w="1355" w:type="dxa"/>
            <w:tcBorders>
              <w:top w:val="single" w:sz="4" w:space="0" w:color="auto"/>
              <w:left w:val="single" w:sz="4" w:space="0" w:color="auto"/>
              <w:bottom w:val="single" w:sz="4" w:space="0" w:color="auto"/>
              <w:right w:val="single" w:sz="4" w:space="0" w:color="auto"/>
            </w:tcBorders>
          </w:tcPr>
          <w:p w14:paraId="569AFE13"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760E90AC"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40A5C7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0C8AFAC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4AC491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71FD358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9FB50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5948BA5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62263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03E6DF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3D8BEBEF"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7D109C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616" w:type="dxa"/>
            <w:tcBorders>
              <w:top w:val="single" w:sz="4" w:space="0" w:color="auto"/>
              <w:left w:val="single" w:sz="4" w:space="0" w:color="auto"/>
              <w:bottom w:val="single" w:sz="4" w:space="0" w:color="auto"/>
              <w:right w:val="single" w:sz="4" w:space="0" w:color="auto"/>
            </w:tcBorders>
            <w:hideMark/>
          </w:tcPr>
          <w:p w14:paraId="1971D45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3EEAEEE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5DC1F0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78A0680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CC4A0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E4495E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836E8C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22E5BA80"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3BE7160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Распределение и предоставление субсидии на реализацию вопросов местного значения в сфере образования, культуры, физической культуры и спорта</w:t>
            </w:r>
          </w:p>
        </w:tc>
        <w:tc>
          <w:tcPr>
            <w:tcW w:w="2616" w:type="dxa"/>
            <w:tcBorders>
              <w:top w:val="single" w:sz="4" w:space="0" w:color="auto"/>
              <w:left w:val="single" w:sz="4" w:space="0" w:color="auto"/>
              <w:bottom w:val="single" w:sz="4" w:space="0" w:color="auto"/>
              <w:right w:val="single" w:sz="4" w:space="0" w:color="auto"/>
            </w:tcBorders>
            <w:hideMark/>
          </w:tcPr>
          <w:p w14:paraId="2B44DB1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0701 Ч4401SA720 611</w:t>
            </w:r>
          </w:p>
          <w:p w14:paraId="0B95E55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0701 Ч4401SA720 621</w:t>
            </w:r>
          </w:p>
          <w:p w14:paraId="108AED6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0702 Ч4401SA720 611</w:t>
            </w:r>
          </w:p>
          <w:p w14:paraId="3CC1685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0702 Ч4401SA720 621</w:t>
            </w:r>
          </w:p>
          <w:p w14:paraId="62CDDE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0703 Ч4401SA720 611</w:t>
            </w:r>
          </w:p>
          <w:p w14:paraId="0EEEF35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903 0801 Ч4401SA720 611</w:t>
            </w:r>
          </w:p>
          <w:p w14:paraId="7FF9E2A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 974 1101 Ч4401SA720 621</w:t>
            </w:r>
          </w:p>
        </w:tc>
        <w:tc>
          <w:tcPr>
            <w:tcW w:w="1134" w:type="dxa"/>
            <w:gridSpan w:val="2"/>
            <w:tcBorders>
              <w:top w:val="single" w:sz="4" w:space="0" w:color="auto"/>
              <w:left w:val="single" w:sz="4" w:space="0" w:color="auto"/>
              <w:bottom w:val="single" w:sz="4" w:space="0" w:color="auto"/>
              <w:right w:val="single" w:sz="4" w:space="0" w:color="auto"/>
            </w:tcBorders>
            <w:hideMark/>
          </w:tcPr>
          <w:p w14:paraId="307964F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10 251,4</w:t>
            </w:r>
          </w:p>
        </w:tc>
        <w:tc>
          <w:tcPr>
            <w:tcW w:w="1418" w:type="dxa"/>
            <w:tcBorders>
              <w:top w:val="single" w:sz="4" w:space="0" w:color="auto"/>
              <w:left w:val="single" w:sz="4" w:space="0" w:color="auto"/>
              <w:bottom w:val="single" w:sz="4" w:space="0" w:color="auto"/>
              <w:right w:val="single" w:sz="4" w:space="0" w:color="auto"/>
            </w:tcBorders>
            <w:hideMark/>
          </w:tcPr>
          <w:p w14:paraId="3C23C72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39AFD9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2BFEE04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6BEE982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3B50B96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10 251,4</w:t>
            </w:r>
          </w:p>
        </w:tc>
      </w:tr>
      <w:tr w:rsidR="00AE37B1" w:rsidRPr="00AE37B1" w14:paraId="69C85935"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23093A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616" w:type="dxa"/>
            <w:tcBorders>
              <w:top w:val="single" w:sz="4" w:space="0" w:color="auto"/>
              <w:left w:val="single" w:sz="4" w:space="0" w:color="auto"/>
              <w:bottom w:val="single" w:sz="4" w:space="0" w:color="auto"/>
              <w:right w:val="single" w:sz="4" w:space="0" w:color="auto"/>
            </w:tcBorders>
            <w:hideMark/>
          </w:tcPr>
          <w:p w14:paraId="7C9DF8C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535E25E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DE155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89070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84778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8F4FC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699A916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519B9591"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461322B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6727A5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0701Ч4401SA720 611</w:t>
            </w:r>
          </w:p>
          <w:p w14:paraId="7712F1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0701 Ч4401SA720 621</w:t>
            </w:r>
          </w:p>
          <w:p w14:paraId="2CD6932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0702 Ч4401SA720 611</w:t>
            </w:r>
          </w:p>
          <w:p w14:paraId="3ED89C4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0702 Ч4401SA720 621</w:t>
            </w:r>
          </w:p>
          <w:p w14:paraId="16F050D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0703 Ч4401SA720 611</w:t>
            </w:r>
          </w:p>
          <w:p w14:paraId="1C5959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903 0801 Ч4401SA720 611</w:t>
            </w:r>
          </w:p>
          <w:p w14:paraId="2ADA2B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 974 1101 Ч4401SA720    621 </w:t>
            </w:r>
          </w:p>
        </w:tc>
        <w:tc>
          <w:tcPr>
            <w:tcW w:w="1134" w:type="dxa"/>
            <w:gridSpan w:val="2"/>
            <w:tcBorders>
              <w:top w:val="single" w:sz="4" w:space="0" w:color="auto"/>
              <w:left w:val="single" w:sz="4" w:space="0" w:color="auto"/>
              <w:bottom w:val="single" w:sz="4" w:space="0" w:color="auto"/>
              <w:right w:val="single" w:sz="4" w:space="0" w:color="auto"/>
            </w:tcBorders>
            <w:hideMark/>
          </w:tcPr>
          <w:p w14:paraId="0ED275D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10 148,9</w:t>
            </w:r>
          </w:p>
        </w:tc>
        <w:tc>
          <w:tcPr>
            <w:tcW w:w="1418" w:type="dxa"/>
            <w:tcBorders>
              <w:top w:val="single" w:sz="4" w:space="0" w:color="auto"/>
              <w:left w:val="single" w:sz="4" w:space="0" w:color="auto"/>
              <w:bottom w:val="single" w:sz="4" w:space="0" w:color="auto"/>
              <w:right w:val="single" w:sz="4" w:space="0" w:color="auto"/>
            </w:tcBorders>
            <w:hideMark/>
          </w:tcPr>
          <w:p w14:paraId="3AFE77F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F4C280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7A949D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482DC7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B511B9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10 148,9</w:t>
            </w:r>
          </w:p>
        </w:tc>
      </w:tr>
      <w:tr w:rsidR="00AE37B1" w:rsidRPr="00AE37B1" w14:paraId="022D81D1"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58C5BA3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3486727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0701 Ч4401SA720 611</w:t>
            </w:r>
          </w:p>
          <w:p w14:paraId="24E294A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0701 Ч4401SA720 621</w:t>
            </w:r>
          </w:p>
          <w:p w14:paraId="236CA3F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0702 Ч4401SA720 611</w:t>
            </w:r>
          </w:p>
          <w:p w14:paraId="19DA9BB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0702 Ч4401SA720 621</w:t>
            </w:r>
          </w:p>
          <w:p w14:paraId="7294675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0703 Ч4401SA720 611</w:t>
            </w:r>
          </w:p>
          <w:p w14:paraId="424C4BD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903 0801 Ч4401SA720 611</w:t>
            </w:r>
          </w:p>
          <w:p w14:paraId="04075B6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 974 1101   Ч4401SA720   621</w:t>
            </w:r>
          </w:p>
        </w:tc>
        <w:tc>
          <w:tcPr>
            <w:tcW w:w="1134" w:type="dxa"/>
            <w:gridSpan w:val="2"/>
            <w:tcBorders>
              <w:top w:val="single" w:sz="4" w:space="0" w:color="auto"/>
              <w:left w:val="single" w:sz="4" w:space="0" w:color="auto"/>
              <w:bottom w:val="single" w:sz="4" w:space="0" w:color="auto"/>
              <w:right w:val="single" w:sz="4" w:space="0" w:color="auto"/>
            </w:tcBorders>
            <w:hideMark/>
          </w:tcPr>
          <w:p w14:paraId="2949D9B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102,5</w:t>
            </w:r>
          </w:p>
        </w:tc>
        <w:tc>
          <w:tcPr>
            <w:tcW w:w="1418" w:type="dxa"/>
            <w:tcBorders>
              <w:top w:val="single" w:sz="4" w:space="0" w:color="auto"/>
              <w:left w:val="single" w:sz="4" w:space="0" w:color="auto"/>
              <w:bottom w:val="single" w:sz="4" w:space="0" w:color="auto"/>
              <w:right w:val="single" w:sz="4" w:space="0" w:color="auto"/>
            </w:tcBorders>
            <w:hideMark/>
          </w:tcPr>
          <w:p w14:paraId="1131A81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909F15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D7D5E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D9BFC5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42CB52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102,5</w:t>
            </w:r>
          </w:p>
        </w:tc>
      </w:tr>
      <w:tr w:rsidR="00AE37B1" w:rsidRPr="00AE37B1" w14:paraId="2CC1FDBA"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6D9E5B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616" w:type="dxa"/>
            <w:tcBorders>
              <w:top w:val="single" w:sz="4" w:space="0" w:color="auto"/>
              <w:left w:val="single" w:sz="4" w:space="0" w:color="auto"/>
              <w:bottom w:val="single" w:sz="4" w:space="0" w:color="auto"/>
              <w:right w:val="single" w:sz="4" w:space="0" w:color="auto"/>
            </w:tcBorders>
            <w:hideMark/>
          </w:tcPr>
          <w:p w14:paraId="104DD56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1500A4F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4C460D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0CC3967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66FE07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D04216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32817DC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06B8B3A7"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292F8D4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Осуществление частичной компенсации дополнительных расходов местных бюджетов на </w:t>
            </w:r>
            <w:r w:rsidRPr="00AE37B1">
              <w:rPr>
                <w:rFonts w:ascii="Times New Roman" w:hAnsi="Times New Roman" w:cs="Times New Roman"/>
                <w:sz w:val="20"/>
                <w:szCs w:val="20"/>
              </w:rPr>
              <w:lastRenderedPageBreak/>
              <w:t xml:space="preserve">повышение оплаты труда отдельных категорий работников в связи с увеличением </w:t>
            </w:r>
            <w:hyperlink r:id="rId14" w:history="1">
              <w:r w:rsidRPr="00AE37B1">
                <w:rPr>
                  <w:rStyle w:val="ae"/>
                  <w:rFonts w:ascii="Times New Roman" w:hAnsi="Times New Roman" w:cs="Times New Roman"/>
                  <w:sz w:val="20"/>
                  <w:szCs w:val="20"/>
                </w:rPr>
                <w:t xml:space="preserve">минимального </w:t>
              </w:r>
              <w:proofErr w:type="gramStart"/>
              <w:r w:rsidRPr="00AE37B1">
                <w:rPr>
                  <w:rStyle w:val="ae"/>
                  <w:rFonts w:ascii="Times New Roman" w:hAnsi="Times New Roman" w:cs="Times New Roman"/>
                  <w:sz w:val="20"/>
                  <w:szCs w:val="20"/>
                </w:rPr>
                <w:t>размера</w:t>
              </w:r>
            </w:hyperlink>
            <w:r w:rsidRPr="00AE37B1">
              <w:rPr>
                <w:rFonts w:ascii="Times New Roman" w:hAnsi="Times New Roman" w:cs="Times New Roman"/>
                <w:sz w:val="20"/>
                <w:szCs w:val="20"/>
              </w:rPr>
              <w:t xml:space="preserve"> оплаты труда</w:t>
            </w:r>
            <w:proofErr w:type="gramEnd"/>
          </w:p>
        </w:tc>
        <w:tc>
          <w:tcPr>
            <w:tcW w:w="2616" w:type="dxa"/>
            <w:tcBorders>
              <w:top w:val="single" w:sz="4" w:space="0" w:color="auto"/>
              <w:left w:val="single" w:sz="4" w:space="0" w:color="auto"/>
              <w:bottom w:val="single" w:sz="4" w:space="0" w:color="auto"/>
              <w:right w:val="single" w:sz="4" w:space="0" w:color="auto"/>
            </w:tcBorders>
            <w:hideMark/>
          </w:tcPr>
          <w:p w14:paraId="204BCC4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903 0113 Ч440136530 621</w:t>
            </w:r>
          </w:p>
          <w:p w14:paraId="16E8F12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903 0309 Ч440136530 111</w:t>
            </w:r>
          </w:p>
          <w:p w14:paraId="0178167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974 0703 Ч440136530 611</w:t>
            </w:r>
          </w:p>
          <w:p w14:paraId="7702E75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1101 Ч440136530 621</w:t>
            </w:r>
          </w:p>
        </w:tc>
        <w:tc>
          <w:tcPr>
            <w:tcW w:w="1134" w:type="dxa"/>
            <w:gridSpan w:val="2"/>
            <w:tcBorders>
              <w:top w:val="single" w:sz="4" w:space="0" w:color="auto"/>
              <w:left w:val="single" w:sz="4" w:space="0" w:color="auto"/>
              <w:bottom w:val="single" w:sz="4" w:space="0" w:color="auto"/>
              <w:right w:val="single" w:sz="4" w:space="0" w:color="auto"/>
            </w:tcBorders>
            <w:hideMark/>
          </w:tcPr>
          <w:p w14:paraId="4572B89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1 110,9</w:t>
            </w:r>
          </w:p>
        </w:tc>
        <w:tc>
          <w:tcPr>
            <w:tcW w:w="1418" w:type="dxa"/>
            <w:tcBorders>
              <w:top w:val="single" w:sz="4" w:space="0" w:color="auto"/>
              <w:left w:val="single" w:sz="4" w:space="0" w:color="auto"/>
              <w:bottom w:val="single" w:sz="4" w:space="0" w:color="auto"/>
              <w:right w:val="single" w:sz="4" w:space="0" w:color="auto"/>
            </w:tcBorders>
            <w:hideMark/>
          </w:tcPr>
          <w:p w14:paraId="5D20947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5ED16C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339010A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8DAFB1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3E015F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1 110,9</w:t>
            </w:r>
          </w:p>
        </w:tc>
      </w:tr>
      <w:tr w:rsidR="00AE37B1" w:rsidRPr="00AE37B1" w14:paraId="0B7B1758"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6D0C33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Федеральный бюджет</w:t>
            </w:r>
          </w:p>
        </w:tc>
        <w:tc>
          <w:tcPr>
            <w:tcW w:w="2616" w:type="dxa"/>
            <w:tcBorders>
              <w:top w:val="single" w:sz="4" w:space="0" w:color="auto"/>
              <w:left w:val="single" w:sz="4" w:space="0" w:color="auto"/>
              <w:bottom w:val="single" w:sz="4" w:space="0" w:color="auto"/>
              <w:right w:val="single" w:sz="4" w:space="0" w:color="auto"/>
            </w:tcBorders>
            <w:hideMark/>
          </w:tcPr>
          <w:p w14:paraId="41DEF67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21A3190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09036E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63BC430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863E2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3AE3A7E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4AADE01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BC5B4AE"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C3B52E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5AE829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903 0113 Ч440136530 621</w:t>
            </w:r>
          </w:p>
          <w:p w14:paraId="1797AA8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903 0309 Ч440136530 111</w:t>
            </w:r>
          </w:p>
          <w:p w14:paraId="30760B2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0703 Ч440136530 611</w:t>
            </w:r>
          </w:p>
          <w:p w14:paraId="3B97D38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974 1101 Ч440136530 621</w:t>
            </w:r>
          </w:p>
        </w:tc>
        <w:tc>
          <w:tcPr>
            <w:tcW w:w="1134" w:type="dxa"/>
            <w:gridSpan w:val="2"/>
            <w:tcBorders>
              <w:top w:val="single" w:sz="4" w:space="0" w:color="auto"/>
              <w:left w:val="single" w:sz="4" w:space="0" w:color="auto"/>
              <w:bottom w:val="single" w:sz="4" w:space="0" w:color="auto"/>
              <w:right w:val="single" w:sz="4" w:space="0" w:color="auto"/>
            </w:tcBorders>
            <w:hideMark/>
          </w:tcPr>
          <w:p w14:paraId="4A99D60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1 110,9</w:t>
            </w:r>
          </w:p>
          <w:p w14:paraId="0AB3AB8C" w14:textId="77777777" w:rsidR="00AE37B1" w:rsidRPr="00AE37B1" w:rsidRDefault="00AE37B1" w:rsidP="00AE37B1">
            <w:pPr>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29C8E2C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1AB048E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77EA902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7CA808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552279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1 110,9</w:t>
            </w:r>
          </w:p>
        </w:tc>
      </w:tr>
      <w:tr w:rsidR="00AE37B1" w:rsidRPr="00AE37B1" w14:paraId="7728ACC4"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7AB1557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0028C9C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37D130B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6F4654B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782BD05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43E52CF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9FAED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3A87648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488DD0A4"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6E78C29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616" w:type="dxa"/>
            <w:tcBorders>
              <w:top w:val="single" w:sz="4" w:space="0" w:color="auto"/>
              <w:left w:val="single" w:sz="4" w:space="0" w:color="auto"/>
              <w:bottom w:val="single" w:sz="4" w:space="0" w:color="auto"/>
              <w:right w:val="single" w:sz="4" w:space="0" w:color="auto"/>
            </w:tcBorders>
            <w:hideMark/>
          </w:tcPr>
          <w:p w14:paraId="29CE814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7241AFC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418" w:type="dxa"/>
            <w:tcBorders>
              <w:top w:val="single" w:sz="4" w:space="0" w:color="auto"/>
              <w:left w:val="single" w:sz="4" w:space="0" w:color="auto"/>
              <w:bottom w:val="single" w:sz="4" w:space="0" w:color="auto"/>
              <w:right w:val="single" w:sz="4" w:space="0" w:color="auto"/>
            </w:tcBorders>
            <w:hideMark/>
          </w:tcPr>
          <w:p w14:paraId="5D01F16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2E96398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5429023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4462D6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34992B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r>
      <w:tr w:rsidR="00AE37B1" w:rsidRPr="00AE37B1" w14:paraId="1627A002" w14:textId="77777777" w:rsidTr="0083316E">
        <w:tc>
          <w:tcPr>
            <w:tcW w:w="4536" w:type="dxa"/>
            <w:tcBorders>
              <w:top w:val="single" w:sz="4" w:space="0" w:color="auto"/>
              <w:left w:val="single" w:sz="4" w:space="0" w:color="auto"/>
              <w:bottom w:val="single" w:sz="4" w:space="0" w:color="auto"/>
              <w:right w:val="single" w:sz="4" w:space="0" w:color="auto"/>
            </w:tcBorders>
            <w:hideMark/>
          </w:tcPr>
          <w:p w14:paraId="038A07D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Реализованы мероприятия, направленные на развитие инфраструктуры в населенных пунктах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615B519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994 0502 Ч440177020 244</w:t>
            </w:r>
          </w:p>
          <w:p w14:paraId="075503B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994 0502 Ч4401S7020 414</w:t>
            </w:r>
          </w:p>
        </w:tc>
        <w:tc>
          <w:tcPr>
            <w:tcW w:w="1134" w:type="dxa"/>
            <w:gridSpan w:val="2"/>
            <w:tcBorders>
              <w:top w:val="single" w:sz="4" w:space="0" w:color="auto"/>
              <w:left w:val="single" w:sz="4" w:space="0" w:color="auto"/>
              <w:bottom w:val="single" w:sz="4" w:space="0" w:color="auto"/>
              <w:right w:val="single" w:sz="4" w:space="0" w:color="auto"/>
            </w:tcBorders>
            <w:hideMark/>
          </w:tcPr>
          <w:p w14:paraId="637B52D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13 644,3</w:t>
            </w:r>
          </w:p>
        </w:tc>
        <w:tc>
          <w:tcPr>
            <w:tcW w:w="1418" w:type="dxa"/>
            <w:tcBorders>
              <w:top w:val="single" w:sz="4" w:space="0" w:color="auto"/>
              <w:left w:val="single" w:sz="4" w:space="0" w:color="auto"/>
              <w:bottom w:val="single" w:sz="4" w:space="0" w:color="auto"/>
              <w:right w:val="single" w:sz="4" w:space="0" w:color="auto"/>
            </w:tcBorders>
            <w:hideMark/>
          </w:tcPr>
          <w:p w14:paraId="0D27305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376790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630F0D2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5378E07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5F49329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13 644,3</w:t>
            </w:r>
          </w:p>
        </w:tc>
      </w:tr>
      <w:tr w:rsidR="00AE37B1" w:rsidRPr="00AE37B1" w14:paraId="67E7CC01" w14:textId="77777777" w:rsidTr="0083316E">
        <w:trPr>
          <w:trHeight w:val="291"/>
        </w:trPr>
        <w:tc>
          <w:tcPr>
            <w:tcW w:w="4536" w:type="dxa"/>
            <w:tcBorders>
              <w:top w:val="single" w:sz="4" w:space="0" w:color="auto"/>
              <w:left w:val="single" w:sz="4" w:space="0" w:color="auto"/>
              <w:bottom w:val="single" w:sz="4" w:space="0" w:color="auto"/>
              <w:right w:val="single" w:sz="4" w:space="0" w:color="auto"/>
            </w:tcBorders>
            <w:hideMark/>
          </w:tcPr>
          <w:p w14:paraId="0932209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616" w:type="dxa"/>
            <w:tcBorders>
              <w:top w:val="single" w:sz="4" w:space="0" w:color="auto"/>
              <w:left w:val="single" w:sz="4" w:space="0" w:color="auto"/>
              <w:bottom w:val="single" w:sz="4" w:space="0" w:color="auto"/>
              <w:right w:val="single" w:sz="4" w:space="0" w:color="auto"/>
            </w:tcBorders>
            <w:hideMark/>
          </w:tcPr>
          <w:p w14:paraId="63189BE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42224B28" w14:textId="77777777" w:rsidR="00AE37B1" w:rsidRPr="00AE37B1" w:rsidRDefault="00AE37B1" w:rsidP="00AE37B1">
            <w:pPr>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38AA0DA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561" w:type="dxa"/>
            <w:tcBorders>
              <w:top w:val="single" w:sz="4" w:space="0" w:color="auto"/>
              <w:left w:val="single" w:sz="4" w:space="0" w:color="auto"/>
              <w:bottom w:val="single" w:sz="4" w:space="0" w:color="auto"/>
              <w:right w:val="single" w:sz="4" w:space="0" w:color="auto"/>
            </w:tcBorders>
            <w:hideMark/>
          </w:tcPr>
          <w:p w14:paraId="6ED9B9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134" w:type="dxa"/>
            <w:tcBorders>
              <w:top w:val="single" w:sz="4" w:space="0" w:color="auto"/>
              <w:left w:val="single" w:sz="4" w:space="0" w:color="auto"/>
              <w:bottom w:val="single" w:sz="4" w:space="0" w:color="auto"/>
              <w:right w:val="single" w:sz="4" w:space="0" w:color="auto"/>
            </w:tcBorders>
            <w:hideMark/>
          </w:tcPr>
          <w:p w14:paraId="31C143AE" w14:textId="77777777" w:rsidR="00AE37B1" w:rsidRPr="00AE37B1" w:rsidRDefault="00AE37B1" w:rsidP="00AE37B1">
            <w:pPr>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5E4E2E2B" w14:textId="77777777" w:rsidR="00AE37B1" w:rsidRPr="00AE37B1" w:rsidRDefault="00AE37B1" w:rsidP="00AE37B1">
            <w:pPr>
              <w:spacing w:after="0" w:line="240" w:lineRule="auto"/>
              <w:rPr>
                <w:rFonts w:ascii="Times New Roman" w:hAnsi="Times New Roman" w:cs="Times New Roman"/>
                <w:sz w:val="20"/>
                <w:szCs w:val="20"/>
              </w:rPr>
            </w:pPr>
          </w:p>
        </w:tc>
        <w:tc>
          <w:tcPr>
            <w:tcW w:w="1355" w:type="dxa"/>
            <w:tcBorders>
              <w:top w:val="single" w:sz="4" w:space="0" w:color="auto"/>
              <w:left w:val="single" w:sz="4" w:space="0" w:color="auto"/>
              <w:bottom w:val="single" w:sz="4" w:space="0" w:color="auto"/>
              <w:right w:val="single" w:sz="4" w:space="0" w:color="auto"/>
            </w:tcBorders>
            <w:hideMark/>
          </w:tcPr>
          <w:p w14:paraId="784E1E28"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364400E3" w14:textId="77777777" w:rsidTr="0083316E">
        <w:trPr>
          <w:trHeight w:val="291"/>
        </w:trPr>
        <w:tc>
          <w:tcPr>
            <w:tcW w:w="4536" w:type="dxa"/>
            <w:tcBorders>
              <w:top w:val="single" w:sz="4" w:space="0" w:color="auto"/>
              <w:left w:val="single" w:sz="4" w:space="0" w:color="auto"/>
              <w:bottom w:val="single" w:sz="4" w:space="0" w:color="auto"/>
              <w:right w:val="single" w:sz="4" w:space="0" w:color="auto"/>
            </w:tcBorders>
            <w:hideMark/>
          </w:tcPr>
          <w:p w14:paraId="428A3CB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4C48506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994 0502 Ч4401S7020 414</w:t>
            </w:r>
          </w:p>
        </w:tc>
        <w:tc>
          <w:tcPr>
            <w:tcW w:w="1134" w:type="dxa"/>
            <w:gridSpan w:val="2"/>
            <w:tcBorders>
              <w:top w:val="single" w:sz="4" w:space="0" w:color="auto"/>
              <w:left w:val="single" w:sz="4" w:space="0" w:color="auto"/>
              <w:bottom w:val="single" w:sz="4" w:space="0" w:color="auto"/>
              <w:right w:val="single" w:sz="4" w:space="0" w:color="auto"/>
            </w:tcBorders>
            <w:hideMark/>
          </w:tcPr>
          <w:p w14:paraId="0D429A4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12 786,5</w:t>
            </w:r>
          </w:p>
        </w:tc>
        <w:tc>
          <w:tcPr>
            <w:tcW w:w="1418" w:type="dxa"/>
            <w:tcBorders>
              <w:top w:val="single" w:sz="4" w:space="0" w:color="auto"/>
              <w:left w:val="single" w:sz="4" w:space="0" w:color="auto"/>
              <w:bottom w:val="single" w:sz="4" w:space="0" w:color="auto"/>
              <w:right w:val="single" w:sz="4" w:space="0" w:color="auto"/>
            </w:tcBorders>
            <w:hideMark/>
          </w:tcPr>
          <w:p w14:paraId="4F24609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419B5F4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00A3AE8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226BCC5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1C8BB24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12 786,5</w:t>
            </w:r>
          </w:p>
        </w:tc>
      </w:tr>
      <w:tr w:rsidR="00AE37B1" w:rsidRPr="00AE37B1" w14:paraId="24E178B1" w14:textId="77777777" w:rsidTr="0083316E">
        <w:trPr>
          <w:trHeight w:val="291"/>
        </w:trPr>
        <w:tc>
          <w:tcPr>
            <w:tcW w:w="4536" w:type="dxa"/>
            <w:tcBorders>
              <w:top w:val="single" w:sz="4" w:space="0" w:color="auto"/>
              <w:left w:val="single" w:sz="4" w:space="0" w:color="auto"/>
              <w:bottom w:val="single" w:sz="4" w:space="0" w:color="auto"/>
              <w:right w:val="single" w:sz="4" w:space="0" w:color="auto"/>
            </w:tcBorders>
            <w:hideMark/>
          </w:tcPr>
          <w:p w14:paraId="69E2DC8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616" w:type="dxa"/>
            <w:tcBorders>
              <w:top w:val="single" w:sz="4" w:space="0" w:color="auto"/>
              <w:left w:val="single" w:sz="4" w:space="0" w:color="auto"/>
              <w:bottom w:val="single" w:sz="4" w:space="0" w:color="auto"/>
              <w:right w:val="single" w:sz="4" w:space="0" w:color="auto"/>
            </w:tcBorders>
            <w:hideMark/>
          </w:tcPr>
          <w:p w14:paraId="3F339B0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994 0502 Ч440177020 244</w:t>
            </w:r>
          </w:p>
          <w:p w14:paraId="39CE85C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994 0502 Ч4401S7020 414</w:t>
            </w:r>
          </w:p>
        </w:tc>
        <w:tc>
          <w:tcPr>
            <w:tcW w:w="1134" w:type="dxa"/>
            <w:gridSpan w:val="2"/>
            <w:tcBorders>
              <w:top w:val="single" w:sz="4" w:space="0" w:color="auto"/>
              <w:left w:val="single" w:sz="4" w:space="0" w:color="auto"/>
              <w:bottom w:val="single" w:sz="4" w:space="0" w:color="auto"/>
              <w:right w:val="single" w:sz="4" w:space="0" w:color="auto"/>
            </w:tcBorders>
            <w:hideMark/>
          </w:tcPr>
          <w:p w14:paraId="42EDF1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857,8</w:t>
            </w:r>
          </w:p>
        </w:tc>
        <w:tc>
          <w:tcPr>
            <w:tcW w:w="1418" w:type="dxa"/>
            <w:tcBorders>
              <w:top w:val="single" w:sz="4" w:space="0" w:color="auto"/>
              <w:left w:val="single" w:sz="4" w:space="0" w:color="auto"/>
              <w:bottom w:val="single" w:sz="4" w:space="0" w:color="auto"/>
              <w:right w:val="single" w:sz="4" w:space="0" w:color="auto"/>
            </w:tcBorders>
            <w:hideMark/>
          </w:tcPr>
          <w:p w14:paraId="3D53411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561" w:type="dxa"/>
            <w:tcBorders>
              <w:top w:val="single" w:sz="4" w:space="0" w:color="auto"/>
              <w:left w:val="single" w:sz="4" w:space="0" w:color="auto"/>
              <w:bottom w:val="single" w:sz="4" w:space="0" w:color="auto"/>
              <w:right w:val="single" w:sz="4" w:space="0" w:color="auto"/>
            </w:tcBorders>
            <w:hideMark/>
          </w:tcPr>
          <w:p w14:paraId="3DF57B3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134" w:type="dxa"/>
            <w:tcBorders>
              <w:top w:val="single" w:sz="4" w:space="0" w:color="auto"/>
              <w:left w:val="single" w:sz="4" w:space="0" w:color="auto"/>
              <w:bottom w:val="single" w:sz="4" w:space="0" w:color="auto"/>
              <w:right w:val="single" w:sz="4" w:space="0" w:color="auto"/>
            </w:tcBorders>
            <w:hideMark/>
          </w:tcPr>
          <w:p w14:paraId="0D8558C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276" w:type="dxa"/>
            <w:tcBorders>
              <w:top w:val="single" w:sz="4" w:space="0" w:color="auto"/>
              <w:left w:val="single" w:sz="4" w:space="0" w:color="auto"/>
              <w:bottom w:val="single" w:sz="4" w:space="0" w:color="auto"/>
              <w:right w:val="single" w:sz="4" w:space="0" w:color="auto"/>
            </w:tcBorders>
            <w:hideMark/>
          </w:tcPr>
          <w:p w14:paraId="4FABBC0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0,0</w:t>
            </w:r>
          </w:p>
        </w:tc>
        <w:tc>
          <w:tcPr>
            <w:tcW w:w="1355" w:type="dxa"/>
            <w:tcBorders>
              <w:top w:val="single" w:sz="4" w:space="0" w:color="auto"/>
              <w:left w:val="single" w:sz="4" w:space="0" w:color="auto"/>
              <w:bottom w:val="single" w:sz="4" w:space="0" w:color="auto"/>
              <w:right w:val="single" w:sz="4" w:space="0" w:color="auto"/>
            </w:tcBorders>
            <w:hideMark/>
          </w:tcPr>
          <w:p w14:paraId="0A5974C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857,8</w:t>
            </w:r>
          </w:p>
        </w:tc>
      </w:tr>
      <w:tr w:rsidR="00AE37B1" w:rsidRPr="00AE37B1" w14:paraId="601E66BA" w14:textId="77777777" w:rsidTr="0083316E">
        <w:trPr>
          <w:trHeight w:val="291"/>
        </w:trPr>
        <w:tc>
          <w:tcPr>
            <w:tcW w:w="4536" w:type="dxa"/>
            <w:tcBorders>
              <w:top w:val="single" w:sz="4" w:space="0" w:color="auto"/>
              <w:left w:val="single" w:sz="4" w:space="0" w:color="auto"/>
              <w:bottom w:val="single" w:sz="4" w:space="0" w:color="auto"/>
              <w:right w:val="single" w:sz="4" w:space="0" w:color="auto"/>
            </w:tcBorders>
            <w:hideMark/>
          </w:tcPr>
          <w:p w14:paraId="78DFF0F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616" w:type="dxa"/>
            <w:tcBorders>
              <w:top w:val="single" w:sz="4" w:space="0" w:color="auto"/>
              <w:left w:val="single" w:sz="4" w:space="0" w:color="auto"/>
              <w:bottom w:val="single" w:sz="4" w:space="0" w:color="auto"/>
              <w:right w:val="single" w:sz="4" w:space="0" w:color="auto"/>
            </w:tcBorders>
            <w:hideMark/>
          </w:tcPr>
          <w:p w14:paraId="422B5B2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134" w:type="dxa"/>
            <w:gridSpan w:val="2"/>
            <w:tcBorders>
              <w:top w:val="single" w:sz="4" w:space="0" w:color="auto"/>
              <w:left w:val="single" w:sz="4" w:space="0" w:color="auto"/>
              <w:bottom w:val="single" w:sz="4" w:space="0" w:color="auto"/>
              <w:right w:val="single" w:sz="4" w:space="0" w:color="auto"/>
            </w:tcBorders>
            <w:hideMark/>
          </w:tcPr>
          <w:p w14:paraId="14553FCA" w14:textId="77777777" w:rsidR="00AE37B1" w:rsidRPr="00AE37B1" w:rsidRDefault="00AE37B1" w:rsidP="00AE37B1">
            <w:pPr>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257CE095" w14:textId="77777777" w:rsidR="00AE37B1" w:rsidRPr="00AE37B1" w:rsidRDefault="00AE37B1" w:rsidP="00AE37B1">
            <w:pPr>
              <w:spacing w:after="0" w:line="240" w:lineRule="auto"/>
              <w:rPr>
                <w:rFonts w:ascii="Times New Roman" w:hAnsi="Times New Roman" w:cs="Times New Roman"/>
                <w:sz w:val="20"/>
                <w:szCs w:val="20"/>
              </w:rPr>
            </w:pPr>
          </w:p>
        </w:tc>
        <w:tc>
          <w:tcPr>
            <w:tcW w:w="1561" w:type="dxa"/>
            <w:tcBorders>
              <w:top w:val="single" w:sz="4" w:space="0" w:color="auto"/>
              <w:left w:val="single" w:sz="4" w:space="0" w:color="auto"/>
              <w:bottom w:val="single" w:sz="4" w:space="0" w:color="auto"/>
              <w:right w:val="single" w:sz="4" w:space="0" w:color="auto"/>
            </w:tcBorders>
            <w:hideMark/>
          </w:tcPr>
          <w:p w14:paraId="42C07072" w14:textId="77777777" w:rsidR="00AE37B1" w:rsidRPr="00AE37B1" w:rsidRDefault="00AE37B1" w:rsidP="00AE37B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BA6A7B8" w14:textId="77777777" w:rsidR="00AE37B1" w:rsidRPr="00AE37B1" w:rsidRDefault="00AE37B1" w:rsidP="00AE37B1">
            <w:pPr>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737D23AB" w14:textId="77777777" w:rsidR="00AE37B1" w:rsidRPr="00AE37B1" w:rsidRDefault="00AE37B1" w:rsidP="00AE37B1">
            <w:pPr>
              <w:spacing w:after="0" w:line="240" w:lineRule="auto"/>
              <w:rPr>
                <w:rFonts w:ascii="Times New Roman" w:hAnsi="Times New Roman" w:cs="Times New Roman"/>
                <w:sz w:val="20"/>
                <w:szCs w:val="20"/>
              </w:rPr>
            </w:pPr>
          </w:p>
        </w:tc>
        <w:tc>
          <w:tcPr>
            <w:tcW w:w="1355" w:type="dxa"/>
            <w:tcBorders>
              <w:top w:val="single" w:sz="4" w:space="0" w:color="auto"/>
              <w:left w:val="single" w:sz="4" w:space="0" w:color="auto"/>
              <w:bottom w:val="single" w:sz="4" w:space="0" w:color="auto"/>
              <w:right w:val="single" w:sz="4" w:space="0" w:color="auto"/>
            </w:tcBorders>
            <w:hideMark/>
          </w:tcPr>
          <w:p w14:paraId="22CE51A2" w14:textId="77777777" w:rsidR="00AE37B1" w:rsidRPr="00AE37B1" w:rsidRDefault="00AE37B1" w:rsidP="00AE37B1">
            <w:pPr>
              <w:spacing w:after="0" w:line="240" w:lineRule="auto"/>
              <w:rPr>
                <w:rFonts w:ascii="Times New Roman" w:hAnsi="Times New Roman" w:cs="Times New Roman"/>
                <w:sz w:val="20"/>
                <w:szCs w:val="20"/>
              </w:rPr>
            </w:pPr>
          </w:p>
        </w:tc>
      </w:tr>
    </w:tbl>
    <w:p w14:paraId="0957D43A" w14:textId="77777777" w:rsidR="00AE37B1" w:rsidRPr="00AE37B1" w:rsidRDefault="00AE37B1" w:rsidP="00AE37B1">
      <w:pPr>
        <w:spacing w:after="0" w:line="240" w:lineRule="auto"/>
        <w:rPr>
          <w:rFonts w:ascii="Times New Roman" w:hAnsi="Times New Roman" w:cs="Times New Roman"/>
          <w:sz w:val="20"/>
          <w:szCs w:val="20"/>
        </w:rPr>
      </w:pPr>
    </w:p>
    <w:p w14:paraId="097562B5" w14:textId="77777777" w:rsidR="00AE37B1" w:rsidRPr="00AE37B1" w:rsidRDefault="00AE37B1" w:rsidP="00AE37B1">
      <w:pPr>
        <w:spacing w:after="0" w:line="240" w:lineRule="auto"/>
        <w:rPr>
          <w:rFonts w:ascii="Times New Roman" w:hAnsi="Times New Roman" w:cs="Times New Roman"/>
          <w:sz w:val="20"/>
          <w:szCs w:val="20"/>
        </w:rPr>
      </w:pPr>
    </w:p>
    <w:p w14:paraId="77585E9E" w14:textId="77777777" w:rsidR="00AE37B1" w:rsidRPr="00AE37B1" w:rsidRDefault="00AE37B1" w:rsidP="00AE37B1">
      <w:pPr>
        <w:spacing w:after="0" w:line="240" w:lineRule="auto"/>
        <w:rPr>
          <w:rFonts w:ascii="Times New Roman" w:hAnsi="Times New Roman" w:cs="Times New Roman"/>
          <w:sz w:val="20"/>
          <w:szCs w:val="20"/>
        </w:rPr>
      </w:pPr>
    </w:p>
    <w:p w14:paraId="1432BB54" w14:textId="77777777" w:rsidR="00AE37B1" w:rsidRPr="00AE37B1" w:rsidRDefault="00AE37B1" w:rsidP="00AE37B1">
      <w:pPr>
        <w:spacing w:after="0" w:line="240" w:lineRule="auto"/>
        <w:rPr>
          <w:rFonts w:ascii="Times New Roman" w:hAnsi="Times New Roman" w:cs="Times New Roman"/>
          <w:sz w:val="20"/>
          <w:szCs w:val="20"/>
        </w:rPr>
      </w:pPr>
    </w:p>
    <w:p w14:paraId="79493697" w14:textId="77777777" w:rsidR="00AE37B1" w:rsidRPr="00AE37B1" w:rsidRDefault="00AE37B1" w:rsidP="00AE37B1">
      <w:pPr>
        <w:spacing w:after="0" w:line="240" w:lineRule="auto"/>
        <w:rPr>
          <w:rFonts w:ascii="Times New Roman" w:hAnsi="Times New Roman" w:cs="Times New Roman"/>
          <w:sz w:val="20"/>
          <w:szCs w:val="20"/>
        </w:rPr>
      </w:pPr>
    </w:p>
    <w:p w14:paraId="08C03E16" w14:textId="77777777" w:rsidR="00AE37B1" w:rsidRPr="00AE37B1" w:rsidRDefault="00AE37B1" w:rsidP="00AE37B1">
      <w:pPr>
        <w:spacing w:after="0" w:line="240" w:lineRule="auto"/>
        <w:rPr>
          <w:rFonts w:ascii="Times New Roman" w:hAnsi="Times New Roman" w:cs="Times New Roman"/>
          <w:sz w:val="20"/>
          <w:szCs w:val="20"/>
        </w:rPr>
      </w:pPr>
    </w:p>
    <w:p w14:paraId="521A95F4" w14:textId="77777777" w:rsidR="00AE37B1" w:rsidRPr="00AE37B1" w:rsidRDefault="00AE37B1" w:rsidP="00AE37B1">
      <w:pPr>
        <w:spacing w:after="0" w:line="240" w:lineRule="auto"/>
        <w:rPr>
          <w:rFonts w:ascii="Times New Roman" w:hAnsi="Times New Roman" w:cs="Times New Roman"/>
          <w:sz w:val="20"/>
          <w:szCs w:val="20"/>
        </w:rPr>
      </w:pPr>
    </w:p>
    <w:p w14:paraId="60F781D0" w14:textId="77777777" w:rsidR="00AE37B1" w:rsidRPr="00AE37B1" w:rsidRDefault="00AE37B1" w:rsidP="00AE37B1">
      <w:pPr>
        <w:spacing w:after="0" w:line="240" w:lineRule="auto"/>
        <w:rPr>
          <w:rFonts w:ascii="Times New Roman" w:hAnsi="Times New Roman" w:cs="Times New Roman"/>
          <w:sz w:val="20"/>
          <w:szCs w:val="20"/>
        </w:rPr>
      </w:pPr>
    </w:p>
    <w:p w14:paraId="123BF00B" w14:textId="77777777" w:rsidR="00AE37B1" w:rsidRPr="00AE37B1" w:rsidRDefault="00AE37B1" w:rsidP="00AE37B1">
      <w:pPr>
        <w:spacing w:after="0" w:line="240" w:lineRule="auto"/>
        <w:rPr>
          <w:rFonts w:ascii="Times New Roman" w:hAnsi="Times New Roman" w:cs="Times New Roman"/>
          <w:sz w:val="20"/>
          <w:szCs w:val="20"/>
        </w:rPr>
        <w:sectPr w:rsidR="00AE37B1" w:rsidRPr="00AE37B1">
          <w:pgSz w:w="16837" w:h="11905" w:orient="landscape"/>
          <w:pgMar w:top="799" w:right="1440" w:bottom="799" w:left="1440" w:header="720" w:footer="720" w:gutter="0"/>
          <w:cols w:space="720"/>
        </w:sectPr>
      </w:pPr>
    </w:p>
    <w:p w14:paraId="2074838E" w14:textId="77777777" w:rsidR="00AE37B1" w:rsidRPr="0083316E" w:rsidRDefault="00AE37B1" w:rsidP="00AE37B1">
      <w:pPr>
        <w:spacing w:after="0" w:line="240" w:lineRule="auto"/>
        <w:jc w:val="center"/>
        <w:rPr>
          <w:rFonts w:ascii="Times New Roman" w:hAnsi="Times New Roman" w:cs="Times New Roman"/>
          <w:sz w:val="24"/>
          <w:szCs w:val="24"/>
        </w:rPr>
      </w:pPr>
      <w:bookmarkStart w:id="1" w:name="sub_10000"/>
      <w:bookmarkStart w:id="2" w:name="_GoBack"/>
      <w:r w:rsidRPr="0083316E">
        <w:rPr>
          <w:rFonts w:ascii="Times New Roman" w:hAnsi="Times New Roman" w:cs="Times New Roman"/>
          <w:sz w:val="24"/>
          <w:szCs w:val="24"/>
        </w:rPr>
        <w:lastRenderedPageBreak/>
        <w:t>Паспорт</w:t>
      </w:r>
      <w:r w:rsidRPr="0083316E">
        <w:rPr>
          <w:rFonts w:ascii="Times New Roman" w:hAnsi="Times New Roman" w:cs="Times New Roman"/>
          <w:sz w:val="24"/>
          <w:szCs w:val="24"/>
        </w:rPr>
        <w:br/>
        <w:t>комплекса процессных мероприятий «Обеспечение реализации муниципальной программы «Управление общественными финансами и государственным долгом»</w:t>
      </w:r>
      <w:bookmarkStart w:id="3" w:name="sub_10001"/>
      <w:bookmarkEnd w:id="1"/>
    </w:p>
    <w:p w14:paraId="30E7A2D9" w14:textId="77777777" w:rsidR="00AE37B1" w:rsidRPr="0083316E" w:rsidRDefault="00AE37B1" w:rsidP="00AE37B1">
      <w:pPr>
        <w:spacing w:after="0" w:line="240" w:lineRule="auto"/>
        <w:jc w:val="center"/>
        <w:rPr>
          <w:rFonts w:ascii="Times New Roman" w:hAnsi="Times New Roman" w:cs="Times New Roman"/>
          <w:sz w:val="24"/>
          <w:szCs w:val="24"/>
        </w:rPr>
      </w:pPr>
      <w:r w:rsidRPr="0083316E">
        <w:rPr>
          <w:rFonts w:ascii="Times New Roman" w:hAnsi="Times New Roman" w:cs="Times New Roman"/>
          <w:sz w:val="24"/>
          <w:szCs w:val="24"/>
        </w:rPr>
        <w:t>Основные  положения</w:t>
      </w: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89"/>
        <w:gridCol w:w="6236"/>
      </w:tblGrid>
      <w:tr w:rsidR="00AE37B1" w:rsidRPr="00AE37B1" w14:paraId="3AC5C355" w14:textId="77777777" w:rsidTr="00AE37B1">
        <w:trPr>
          <w:trHeight w:val="1656"/>
        </w:trPr>
        <w:tc>
          <w:tcPr>
            <w:tcW w:w="3890" w:type="dxa"/>
            <w:tcBorders>
              <w:top w:val="single" w:sz="4" w:space="0" w:color="auto"/>
              <w:left w:val="single" w:sz="4" w:space="0" w:color="auto"/>
              <w:bottom w:val="single" w:sz="4" w:space="0" w:color="auto"/>
              <w:right w:val="single" w:sz="4" w:space="0" w:color="auto"/>
            </w:tcBorders>
            <w:hideMark/>
          </w:tcPr>
          <w:bookmarkEnd w:id="3"/>
          <w:bookmarkEnd w:id="2"/>
          <w:p w14:paraId="415F248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Куратор комплекса процессных мероприятий</w:t>
            </w:r>
          </w:p>
        </w:tc>
        <w:tc>
          <w:tcPr>
            <w:tcW w:w="6237" w:type="dxa"/>
            <w:tcBorders>
              <w:top w:val="single" w:sz="4" w:space="0" w:color="auto"/>
              <w:left w:val="single" w:sz="4" w:space="0" w:color="auto"/>
              <w:bottom w:val="single" w:sz="4" w:space="0" w:color="auto"/>
              <w:right w:val="single" w:sz="4" w:space="0" w:color="auto"/>
            </w:tcBorders>
            <w:hideMark/>
          </w:tcPr>
          <w:p w14:paraId="7A08B2F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Начальник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r>
      <w:tr w:rsidR="00AE37B1" w:rsidRPr="00AE37B1" w14:paraId="1BC43334" w14:textId="77777777" w:rsidTr="00AE37B1">
        <w:trPr>
          <w:trHeight w:val="1656"/>
        </w:trPr>
        <w:tc>
          <w:tcPr>
            <w:tcW w:w="3890" w:type="dxa"/>
            <w:tcBorders>
              <w:top w:val="single" w:sz="4" w:space="0" w:color="auto"/>
              <w:left w:val="single" w:sz="4" w:space="0" w:color="auto"/>
              <w:bottom w:val="single" w:sz="4" w:space="0" w:color="auto"/>
              <w:right w:val="single" w:sz="4" w:space="0" w:color="auto"/>
            </w:tcBorders>
            <w:hideMark/>
          </w:tcPr>
          <w:p w14:paraId="4FE370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Руководитель  комплекса процессных мероприятий</w:t>
            </w:r>
          </w:p>
        </w:tc>
        <w:tc>
          <w:tcPr>
            <w:tcW w:w="6237" w:type="dxa"/>
            <w:tcBorders>
              <w:top w:val="single" w:sz="4" w:space="0" w:color="auto"/>
              <w:left w:val="single" w:sz="4" w:space="0" w:color="auto"/>
              <w:bottom w:val="single" w:sz="4" w:space="0" w:color="auto"/>
              <w:right w:val="single" w:sz="4" w:space="0" w:color="auto"/>
            </w:tcBorders>
          </w:tcPr>
          <w:p w14:paraId="635C78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Финансовый отдел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p w14:paraId="6D956E6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Начальник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p w14:paraId="18B9677F"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78A846BA" w14:textId="77777777" w:rsidTr="00AE37B1">
        <w:trPr>
          <w:trHeight w:val="1656"/>
        </w:trPr>
        <w:tc>
          <w:tcPr>
            <w:tcW w:w="3890" w:type="dxa"/>
            <w:tcBorders>
              <w:top w:val="single" w:sz="4" w:space="0" w:color="auto"/>
              <w:left w:val="single" w:sz="4" w:space="0" w:color="auto"/>
              <w:bottom w:val="single" w:sz="4" w:space="0" w:color="auto"/>
              <w:right w:val="single" w:sz="4" w:space="0" w:color="auto"/>
            </w:tcBorders>
            <w:hideMark/>
          </w:tcPr>
          <w:p w14:paraId="50ED10F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Связь государственной                                (муниципальной) программой Чувашской Республики </w:t>
            </w:r>
          </w:p>
        </w:tc>
        <w:tc>
          <w:tcPr>
            <w:tcW w:w="6237" w:type="dxa"/>
            <w:tcBorders>
              <w:top w:val="single" w:sz="4" w:space="0" w:color="auto"/>
              <w:left w:val="single" w:sz="4" w:space="0" w:color="auto"/>
              <w:bottom w:val="single" w:sz="4" w:space="0" w:color="auto"/>
              <w:right w:val="single" w:sz="4" w:space="0" w:color="auto"/>
            </w:tcBorders>
            <w:hideMark/>
          </w:tcPr>
          <w:p w14:paraId="31B144C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Государственная программа Чувашской Республики «Управление общественными финансами и государственным долгом Чувашской Республики»</w:t>
            </w:r>
          </w:p>
        </w:tc>
      </w:tr>
    </w:tbl>
    <w:p w14:paraId="6AAE55DD" w14:textId="77777777" w:rsidR="00AE37B1" w:rsidRPr="00AE37B1" w:rsidRDefault="00AE37B1" w:rsidP="00AE37B1">
      <w:pPr>
        <w:spacing w:after="0" w:line="240" w:lineRule="auto"/>
        <w:rPr>
          <w:rFonts w:ascii="Times New Roman" w:hAnsi="Times New Roman" w:cs="Times New Roman"/>
          <w:sz w:val="20"/>
          <w:szCs w:val="20"/>
        </w:rPr>
      </w:pPr>
    </w:p>
    <w:p w14:paraId="3D20E8B6" w14:textId="77777777" w:rsidR="00AE37B1" w:rsidRPr="00AE37B1" w:rsidRDefault="00AE37B1" w:rsidP="00AE37B1">
      <w:pPr>
        <w:spacing w:after="0" w:line="240" w:lineRule="auto"/>
        <w:rPr>
          <w:rFonts w:ascii="Times New Roman" w:hAnsi="Times New Roman" w:cs="Times New Roman"/>
          <w:sz w:val="20"/>
          <w:szCs w:val="20"/>
        </w:rPr>
        <w:sectPr w:rsidR="00AE37B1" w:rsidRPr="00AE37B1">
          <w:pgSz w:w="11905" w:h="16837"/>
          <w:pgMar w:top="1440" w:right="799" w:bottom="1440" w:left="799" w:header="720" w:footer="720" w:gutter="0"/>
          <w:cols w:space="720"/>
        </w:sectPr>
      </w:pPr>
    </w:p>
    <w:p w14:paraId="328C5766" w14:textId="77777777" w:rsidR="00AE37B1" w:rsidRPr="00AE37B1" w:rsidRDefault="00AE37B1" w:rsidP="00AE37B1">
      <w:pPr>
        <w:spacing w:after="0" w:line="240" w:lineRule="auto"/>
        <w:rPr>
          <w:rFonts w:ascii="Times New Roman" w:hAnsi="Times New Roman" w:cs="Times New Roman"/>
          <w:sz w:val="20"/>
          <w:szCs w:val="20"/>
        </w:rPr>
      </w:pPr>
      <w:bookmarkStart w:id="4" w:name="sub_10002"/>
      <w:r w:rsidRPr="00AE37B1">
        <w:rPr>
          <w:rFonts w:ascii="Times New Roman" w:hAnsi="Times New Roman" w:cs="Times New Roman"/>
          <w:sz w:val="20"/>
          <w:szCs w:val="20"/>
        </w:rPr>
        <w:lastRenderedPageBreak/>
        <w:t>2. Перечень мероприятий (результатов) комплекса процессных мероприятий</w:t>
      </w:r>
    </w:p>
    <w:p w14:paraId="4D01B042" w14:textId="77777777" w:rsidR="00AE37B1" w:rsidRPr="00AE37B1" w:rsidRDefault="00AE37B1" w:rsidP="00AE37B1">
      <w:pPr>
        <w:spacing w:after="0" w:line="240" w:lineRule="auto"/>
        <w:rPr>
          <w:rFonts w:ascii="Times New Roman" w:hAnsi="Times New Roman" w:cs="Times New Roman"/>
          <w:sz w:val="20"/>
          <w:szCs w:val="20"/>
          <w:highlight w:val="yellow"/>
        </w:rPr>
      </w:pPr>
    </w:p>
    <w:bookmarkEnd w:id="4"/>
    <w:tbl>
      <w:tblPr>
        <w:tblW w:w="1519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5"/>
        <w:gridCol w:w="2852"/>
        <w:gridCol w:w="2003"/>
        <w:gridCol w:w="2852"/>
        <w:gridCol w:w="1355"/>
        <w:gridCol w:w="1134"/>
        <w:gridCol w:w="709"/>
        <w:gridCol w:w="992"/>
        <w:gridCol w:w="993"/>
        <w:gridCol w:w="783"/>
        <w:gridCol w:w="708"/>
      </w:tblGrid>
      <w:tr w:rsidR="00AE37B1" w:rsidRPr="00AE37B1" w14:paraId="640BA70A" w14:textId="77777777" w:rsidTr="00AE37B1">
        <w:tc>
          <w:tcPr>
            <w:tcW w:w="815" w:type="dxa"/>
            <w:vMerge w:val="restart"/>
            <w:tcBorders>
              <w:top w:val="single" w:sz="4" w:space="0" w:color="auto"/>
              <w:left w:val="single" w:sz="4" w:space="0" w:color="auto"/>
              <w:bottom w:val="single" w:sz="4" w:space="0" w:color="auto"/>
              <w:right w:val="single" w:sz="4" w:space="0" w:color="auto"/>
            </w:tcBorders>
          </w:tcPr>
          <w:p w14:paraId="54D3A366" w14:textId="77777777" w:rsidR="00AE37B1" w:rsidRPr="00AE37B1" w:rsidRDefault="00AE37B1" w:rsidP="00AE37B1">
            <w:pPr>
              <w:spacing w:after="0" w:line="240" w:lineRule="auto"/>
              <w:rPr>
                <w:rFonts w:ascii="Times New Roman" w:hAnsi="Times New Roman" w:cs="Times New Roman"/>
                <w:sz w:val="20"/>
                <w:szCs w:val="20"/>
              </w:rPr>
            </w:pPr>
          </w:p>
          <w:p w14:paraId="56306E9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N </w:t>
            </w:r>
            <w:proofErr w:type="spellStart"/>
            <w:r w:rsidRPr="00AE37B1">
              <w:rPr>
                <w:rFonts w:ascii="Times New Roman" w:hAnsi="Times New Roman" w:cs="Times New Roman"/>
                <w:sz w:val="20"/>
                <w:szCs w:val="20"/>
              </w:rPr>
              <w:t>пп</w:t>
            </w:r>
            <w:proofErr w:type="spellEnd"/>
          </w:p>
        </w:tc>
        <w:tc>
          <w:tcPr>
            <w:tcW w:w="2852" w:type="dxa"/>
            <w:vMerge w:val="restart"/>
            <w:tcBorders>
              <w:top w:val="single" w:sz="4" w:space="0" w:color="auto"/>
              <w:left w:val="single" w:sz="4" w:space="0" w:color="auto"/>
              <w:bottom w:val="single" w:sz="4" w:space="0" w:color="auto"/>
              <w:right w:val="single" w:sz="4" w:space="0" w:color="auto"/>
            </w:tcBorders>
            <w:hideMark/>
          </w:tcPr>
          <w:p w14:paraId="1B0ED42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Наименование показателя /задачи</w:t>
            </w:r>
          </w:p>
        </w:tc>
        <w:tc>
          <w:tcPr>
            <w:tcW w:w="2003" w:type="dxa"/>
            <w:vMerge w:val="restart"/>
            <w:tcBorders>
              <w:top w:val="single" w:sz="4" w:space="0" w:color="auto"/>
              <w:left w:val="single" w:sz="4" w:space="0" w:color="auto"/>
              <w:bottom w:val="single" w:sz="4" w:space="0" w:color="auto"/>
              <w:right w:val="single" w:sz="4" w:space="0" w:color="auto"/>
            </w:tcBorders>
            <w:hideMark/>
          </w:tcPr>
          <w:p w14:paraId="22EE5C8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Тип мероприятия (результата)</w:t>
            </w:r>
          </w:p>
        </w:tc>
        <w:tc>
          <w:tcPr>
            <w:tcW w:w="2852" w:type="dxa"/>
            <w:vMerge w:val="restart"/>
            <w:tcBorders>
              <w:top w:val="single" w:sz="4" w:space="0" w:color="auto"/>
              <w:left w:val="single" w:sz="4" w:space="0" w:color="auto"/>
              <w:bottom w:val="single" w:sz="4" w:space="0" w:color="auto"/>
              <w:right w:val="single" w:sz="4" w:space="0" w:color="auto"/>
            </w:tcBorders>
            <w:hideMark/>
          </w:tcPr>
          <w:p w14:paraId="2D5F5D0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Характеристика</w:t>
            </w:r>
          </w:p>
        </w:tc>
        <w:tc>
          <w:tcPr>
            <w:tcW w:w="1355" w:type="dxa"/>
            <w:vMerge w:val="restart"/>
            <w:tcBorders>
              <w:top w:val="single" w:sz="4" w:space="0" w:color="auto"/>
              <w:left w:val="single" w:sz="4" w:space="0" w:color="auto"/>
              <w:bottom w:val="single" w:sz="4" w:space="0" w:color="auto"/>
              <w:right w:val="single" w:sz="4" w:space="0" w:color="auto"/>
            </w:tcBorders>
            <w:hideMark/>
          </w:tcPr>
          <w:p w14:paraId="3E81078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Единица измерения (по </w:t>
            </w:r>
            <w:hyperlink r:id="rId15" w:history="1">
              <w:r w:rsidRPr="00AE37B1">
                <w:rPr>
                  <w:rStyle w:val="ae"/>
                  <w:rFonts w:ascii="Times New Roman" w:hAnsi="Times New Roman" w:cs="Times New Roman"/>
                  <w:sz w:val="20"/>
                  <w:szCs w:val="20"/>
                </w:rPr>
                <w:t>ОКЕИ</w:t>
              </w:r>
            </w:hyperlink>
            <w:r w:rsidRPr="00AE37B1">
              <w:rPr>
                <w:rFonts w:ascii="Times New Roman" w:hAnsi="Times New Roman" w:cs="Times New Roman"/>
                <w:sz w:val="20"/>
                <w:szCs w:val="20"/>
              </w:rPr>
              <w:t>)</w:t>
            </w:r>
          </w:p>
        </w:tc>
        <w:tc>
          <w:tcPr>
            <w:tcW w:w="1843" w:type="dxa"/>
            <w:gridSpan w:val="2"/>
            <w:tcBorders>
              <w:top w:val="single" w:sz="4" w:space="0" w:color="auto"/>
              <w:left w:val="single" w:sz="4" w:space="0" w:color="auto"/>
              <w:bottom w:val="single" w:sz="4" w:space="0" w:color="auto"/>
              <w:right w:val="single" w:sz="4" w:space="0" w:color="auto"/>
            </w:tcBorders>
            <w:hideMark/>
          </w:tcPr>
          <w:p w14:paraId="77097C2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Базовое значение</w:t>
            </w:r>
          </w:p>
        </w:tc>
        <w:tc>
          <w:tcPr>
            <w:tcW w:w="3476" w:type="dxa"/>
            <w:gridSpan w:val="4"/>
            <w:tcBorders>
              <w:top w:val="single" w:sz="4" w:space="0" w:color="auto"/>
              <w:left w:val="single" w:sz="4" w:space="0" w:color="auto"/>
              <w:bottom w:val="single" w:sz="4" w:space="0" w:color="auto"/>
              <w:right w:val="single" w:sz="4" w:space="0" w:color="auto"/>
            </w:tcBorders>
            <w:hideMark/>
          </w:tcPr>
          <w:p w14:paraId="41EE0A3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Значение мероприятия (результата) по годам</w:t>
            </w:r>
          </w:p>
        </w:tc>
      </w:tr>
      <w:tr w:rsidR="00AE37B1" w:rsidRPr="00AE37B1" w14:paraId="7B4DF40F" w14:textId="77777777" w:rsidTr="00AE37B1">
        <w:tc>
          <w:tcPr>
            <w:tcW w:w="815" w:type="dxa"/>
            <w:vMerge/>
            <w:tcBorders>
              <w:top w:val="single" w:sz="4" w:space="0" w:color="auto"/>
              <w:left w:val="single" w:sz="4" w:space="0" w:color="auto"/>
              <w:bottom w:val="single" w:sz="4" w:space="0" w:color="auto"/>
              <w:right w:val="single" w:sz="4" w:space="0" w:color="auto"/>
            </w:tcBorders>
            <w:vAlign w:val="center"/>
            <w:hideMark/>
          </w:tcPr>
          <w:p w14:paraId="2E142584" w14:textId="77777777" w:rsidR="00AE37B1" w:rsidRPr="00AE37B1" w:rsidRDefault="00AE37B1" w:rsidP="00AE37B1">
            <w:pPr>
              <w:spacing w:after="0" w:line="240" w:lineRule="auto"/>
              <w:rPr>
                <w:rFonts w:ascii="Times New Roman" w:hAnsi="Times New Roman" w:cs="Times New Roman"/>
                <w:sz w:val="20"/>
                <w:szCs w:val="20"/>
              </w:rPr>
            </w:pPr>
          </w:p>
        </w:tc>
        <w:tc>
          <w:tcPr>
            <w:tcW w:w="2852" w:type="dxa"/>
            <w:vMerge/>
            <w:tcBorders>
              <w:top w:val="single" w:sz="4" w:space="0" w:color="auto"/>
              <w:left w:val="single" w:sz="4" w:space="0" w:color="auto"/>
              <w:bottom w:val="single" w:sz="4" w:space="0" w:color="auto"/>
              <w:right w:val="single" w:sz="4" w:space="0" w:color="auto"/>
            </w:tcBorders>
            <w:vAlign w:val="center"/>
            <w:hideMark/>
          </w:tcPr>
          <w:p w14:paraId="55F00E98" w14:textId="77777777" w:rsidR="00AE37B1" w:rsidRPr="00AE37B1" w:rsidRDefault="00AE37B1" w:rsidP="00AE37B1">
            <w:pPr>
              <w:spacing w:after="0" w:line="240" w:lineRule="auto"/>
              <w:rPr>
                <w:rFonts w:ascii="Times New Roman" w:hAnsi="Times New Roman" w:cs="Times New Roman"/>
                <w:sz w:val="20"/>
                <w:szCs w:val="20"/>
              </w:rPr>
            </w:pPr>
          </w:p>
        </w:tc>
        <w:tc>
          <w:tcPr>
            <w:tcW w:w="2003" w:type="dxa"/>
            <w:vMerge/>
            <w:tcBorders>
              <w:top w:val="single" w:sz="4" w:space="0" w:color="auto"/>
              <w:left w:val="single" w:sz="4" w:space="0" w:color="auto"/>
              <w:bottom w:val="single" w:sz="4" w:space="0" w:color="auto"/>
              <w:right w:val="single" w:sz="4" w:space="0" w:color="auto"/>
            </w:tcBorders>
            <w:vAlign w:val="center"/>
            <w:hideMark/>
          </w:tcPr>
          <w:p w14:paraId="756CCEA8" w14:textId="77777777" w:rsidR="00AE37B1" w:rsidRPr="00AE37B1" w:rsidRDefault="00AE37B1" w:rsidP="00AE37B1">
            <w:pPr>
              <w:spacing w:after="0" w:line="240" w:lineRule="auto"/>
              <w:rPr>
                <w:rFonts w:ascii="Times New Roman" w:hAnsi="Times New Roman" w:cs="Times New Roman"/>
                <w:sz w:val="20"/>
                <w:szCs w:val="20"/>
              </w:rPr>
            </w:pPr>
          </w:p>
        </w:tc>
        <w:tc>
          <w:tcPr>
            <w:tcW w:w="2852" w:type="dxa"/>
            <w:vMerge/>
            <w:tcBorders>
              <w:top w:val="single" w:sz="4" w:space="0" w:color="auto"/>
              <w:left w:val="single" w:sz="4" w:space="0" w:color="auto"/>
              <w:bottom w:val="single" w:sz="4" w:space="0" w:color="auto"/>
              <w:right w:val="single" w:sz="4" w:space="0" w:color="auto"/>
            </w:tcBorders>
            <w:vAlign w:val="center"/>
            <w:hideMark/>
          </w:tcPr>
          <w:p w14:paraId="6A410362" w14:textId="77777777" w:rsidR="00AE37B1" w:rsidRPr="00AE37B1" w:rsidRDefault="00AE37B1" w:rsidP="00AE37B1">
            <w:pPr>
              <w:spacing w:after="0" w:line="240" w:lineRule="auto"/>
              <w:rPr>
                <w:rFonts w:ascii="Times New Roman" w:hAnsi="Times New Roman" w:cs="Times New Roman"/>
                <w:sz w:val="20"/>
                <w:szCs w:val="20"/>
              </w:rPr>
            </w:pPr>
          </w:p>
        </w:tc>
        <w:tc>
          <w:tcPr>
            <w:tcW w:w="1355" w:type="dxa"/>
            <w:vMerge/>
            <w:tcBorders>
              <w:top w:val="single" w:sz="4" w:space="0" w:color="auto"/>
              <w:left w:val="single" w:sz="4" w:space="0" w:color="auto"/>
              <w:bottom w:val="single" w:sz="4" w:space="0" w:color="auto"/>
              <w:right w:val="single" w:sz="4" w:space="0" w:color="auto"/>
            </w:tcBorders>
            <w:vAlign w:val="center"/>
            <w:hideMark/>
          </w:tcPr>
          <w:p w14:paraId="5B2BA649" w14:textId="77777777" w:rsidR="00AE37B1" w:rsidRPr="00AE37B1" w:rsidRDefault="00AE37B1" w:rsidP="00AE37B1">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349716A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значение</w:t>
            </w:r>
          </w:p>
        </w:tc>
        <w:tc>
          <w:tcPr>
            <w:tcW w:w="709" w:type="dxa"/>
            <w:tcBorders>
              <w:top w:val="single" w:sz="4" w:space="0" w:color="auto"/>
              <w:left w:val="single" w:sz="4" w:space="0" w:color="auto"/>
              <w:bottom w:val="single" w:sz="4" w:space="0" w:color="auto"/>
              <w:right w:val="single" w:sz="4" w:space="0" w:color="auto"/>
            </w:tcBorders>
            <w:hideMark/>
          </w:tcPr>
          <w:p w14:paraId="234C361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год</w:t>
            </w:r>
          </w:p>
        </w:tc>
        <w:tc>
          <w:tcPr>
            <w:tcW w:w="992" w:type="dxa"/>
            <w:tcBorders>
              <w:top w:val="single" w:sz="4" w:space="0" w:color="auto"/>
              <w:left w:val="single" w:sz="4" w:space="0" w:color="auto"/>
              <w:bottom w:val="single" w:sz="4" w:space="0" w:color="auto"/>
              <w:right w:val="single" w:sz="4" w:space="0" w:color="auto"/>
            </w:tcBorders>
            <w:hideMark/>
          </w:tcPr>
          <w:p w14:paraId="3DC315A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2025</w:t>
            </w:r>
          </w:p>
        </w:tc>
        <w:tc>
          <w:tcPr>
            <w:tcW w:w="993" w:type="dxa"/>
            <w:tcBorders>
              <w:top w:val="single" w:sz="4" w:space="0" w:color="auto"/>
              <w:left w:val="single" w:sz="4" w:space="0" w:color="auto"/>
              <w:bottom w:val="single" w:sz="4" w:space="0" w:color="auto"/>
              <w:right w:val="single" w:sz="4" w:space="0" w:color="auto"/>
            </w:tcBorders>
            <w:hideMark/>
          </w:tcPr>
          <w:p w14:paraId="002160B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2026</w:t>
            </w:r>
          </w:p>
        </w:tc>
        <w:tc>
          <w:tcPr>
            <w:tcW w:w="783" w:type="dxa"/>
            <w:tcBorders>
              <w:top w:val="single" w:sz="4" w:space="0" w:color="auto"/>
              <w:left w:val="single" w:sz="4" w:space="0" w:color="auto"/>
              <w:bottom w:val="single" w:sz="4" w:space="0" w:color="auto"/>
              <w:right w:val="single" w:sz="4" w:space="0" w:color="auto"/>
            </w:tcBorders>
            <w:hideMark/>
          </w:tcPr>
          <w:p w14:paraId="1B88DC5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2027</w:t>
            </w:r>
          </w:p>
        </w:tc>
        <w:tc>
          <w:tcPr>
            <w:tcW w:w="708" w:type="dxa"/>
            <w:tcBorders>
              <w:top w:val="single" w:sz="4" w:space="0" w:color="auto"/>
              <w:left w:val="single" w:sz="4" w:space="0" w:color="auto"/>
              <w:bottom w:val="single" w:sz="4" w:space="0" w:color="auto"/>
              <w:right w:val="single" w:sz="4" w:space="0" w:color="auto"/>
            </w:tcBorders>
            <w:hideMark/>
          </w:tcPr>
          <w:p w14:paraId="6C790F5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2028</w:t>
            </w:r>
          </w:p>
        </w:tc>
      </w:tr>
      <w:tr w:rsidR="00AE37B1" w:rsidRPr="00AE37B1" w14:paraId="1972C5CE" w14:textId="77777777" w:rsidTr="00AE37B1">
        <w:tc>
          <w:tcPr>
            <w:tcW w:w="815" w:type="dxa"/>
            <w:tcBorders>
              <w:top w:val="single" w:sz="4" w:space="0" w:color="auto"/>
              <w:left w:val="single" w:sz="4" w:space="0" w:color="auto"/>
              <w:bottom w:val="single" w:sz="4" w:space="0" w:color="auto"/>
              <w:right w:val="single" w:sz="4" w:space="0" w:color="auto"/>
            </w:tcBorders>
            <w:hideMark/>
          </w:tcPr>
          <w:p w14:paraId="7898EF0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2852" w:type="dxa"/>
            <w:tcBorders>
              <w:top w:val="single" w:sz="4" w:space="0" w:color="auto"/>
              <w:left w:val="single" w:sz="4" w:space="0" w:color="auto"/>
              <w:bottom w:val="single" w:sz="4" w:space="0" w:color="auto"/>
              <w:right w:val="single" w:sz="4" w:space="0" w:color="auto"/>
            </w:tcBorders>
            <w:hideMark/>
          </w:tcPr>
          <w:p w14:paraId="1E173BC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w:t>
            </w:r>
          </w:p>
        </w:tc>
        <w:tc>
          <w:tcPr>
            <w:tcW w:w="2003" w:type="dxa"/>
            <w:tcBorders>
              <w:top w:val="single" w:sz="4" w:space="0" w:color="auto"/>
              <w:left w:val="single" w:sz="4" w:space="0" w:color="auto"/>
              <w:bottom w:val="single" w:sz="4" w:space="0" w:color="auto"/>
              <w:right w:val="single" w:sz="4" w:space="0" w:color="auto"/>
            </w:tcBorders>
            <w:hideMark/>
          </w:tcPr>
          <w:p w14:paraId="7C5C555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w:t>
            </w:r>
          </w:p>
        </w:tc>
        <w:tc>
          <w:tcPr>
            <w:tcW w:w="2852" w:type="dxa"/>
            <w:tcBorders>
              <w:top w:val="single" w:sz="4" w:space="0" w:color="auto"/>
              <w:left w:val="single" w:sz="4" w:space="0" w:color="auto"/>
              <w:bottom w:val="single" w:sz="4" w:space="0" w:color="auto"/>
              <w:right w:val="single" w:sz="4" w:space="0" w:color="auto"/>
            </w:tcBorders>
            <w:hideMark/>
          </w:tcPr>
          <w:p w14:paraId="7D420E7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w:t>
            </w:r>
          </w:p>
        </w:tc>
        <w:tc>
          <w:tcPr>
            <w:tcW w:w="1355" w:type="dxa"/>
            <w:tcBorders>
              <w:top w:val="single" w:sz="4" w:space="0" w:color="auto"/>
              <w:left w:val="single" w:sz="4" w:space="0" w:color="auto"/>
              <w:bottom w:val="single" w:sz="4" w:space="0" w:color="auto"/>
              <w:right w:val="single" w:sz="4" w:space="0" w:color="auto"/>
            </w:tcBorders>
            <w:hideMark/>
          </w:tcPr>
          <w:p w14:paraId="6A30F55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7341FBC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hideMark/>
          </w:tcPr>
          <w:p w14:paraId="4564D8F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w:t>
            </w:r>
          </w:p>
        </w:tc>
        <w:tc>
          <w:tcPr>
            <w:tcW w:w="992" w:type="dxa"/>
            <w:tcBorders>
              <w:top w:val="single" w:sz="4" w:space="0" w:color="auto"/>
              <w:left w:val="single" w:sz="4" w:space="0" w:color="auto"/>
              <w:bottom w:val="single" w:sz="4" w:space="0" w:color="auto"/>
              <w:right w:val="single" w:sz="4" w:space="0" w:color="auto"/>
            </w:tcBorders>
            <w:hideMark/>
          </w:tcPr>
          <w:p w14:paraId="48E41CE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8</w:t>
            </w:r>
          </w:p>
        </w:tc>
        <w:tc>
          <w:tcPr>
            <w:tcW w:w="993" w:type="dxa"/>
            <w:tcBorders>
              <w:top w:val="single" w:sz="4" w:space="0" w:color="auto"/>
              <w:left w:val="single" w:sz="4" w:space="0" w:color="auto"/>
              <w:bottom w:val="single" w:sz="4" w:space="0" w:color="auto"/>
              <w:right w:val="single" w:sz="4" w:space="0" w:color="auto"/>
            </w:tcBorders>
            <w:hideMark/>
          </w:tcPr>
          <w:p w14:paraId="7236757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w:t>
            </w:r>
          </w:p>
        </w:tc>
        <w:tc>
          <w:tcPr>
            <w:tcW w:w="783" w:type="dxa"/>
            <w:tcBorders>
              <w:top w:val="single" w:sz="4" w:space="0" w:color="auto"/>
              <w:left w:val="single" w:sz="4" w:space="0" w:color="auto"/>
              <w:bottom w:val="single" w:sz="4" w:space="0" w:color="auto"/>
              <w:right w:val="single" w:sz="4" w:space="0" w:color="auto"/>
            </w:tcBorders>
            <w:hideMark/>
          </w:tcPr>
          <w:p w14:paraId="2E45D12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hideMark/>
          </w:tcPr>
          <w:p w14:paraId="47761E3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w:t>
            </w:r>
          </w:p>
        </w:tc>
      </w:tr>
      <w:tr w:rsidR="00AE37B1" w:rsidRPr="00AE37B1" w14:paraId="65172917" w14:textId="77777777" w:rsidTr="00AE37B1">
        <w:tc>
          <w:tcPr>
            <w:tcW w:w="815" w:type="dxa"/>
            <w:tcBorders>
              <w:top w:val="single" w:sz="4" w:space="0" w:color="auto"/>
              <w:left w:val="single" w:sz="4" w:space="0" w:color="auto"/>
              <w:bottom w:val="single" w:sz="4" w:space="0" w:color="auto"/>
              <w:right w:val="single" w:sz="4" w:space="0" w:color="auto"/>
            </w:tcBorders>
            <w:hideMark/>
          </w:tcPr>
          <w:p w14:paraId="631B39C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w:t>
            </w:r>
          </w:p>
        </w:tc>
        <w:tc>
          <w:tcPr>
            <w:tcW w:w="2852" w:type="dxa"/>
            <w:tcBorders>
              <w:top w:val="single" w:sz="4" w:space="0" w:color="auto"/>
              <w:left w:val="single" w:sz="4" w:space="0" w:color="auto"/>
              <w:bottom w:val="single" w:sz="4" w:space="0" w:color="auto"/>
              <w:right w:val="single" w:sz="4" w:space="0" w:color="auto"/>
            </w:tcBorders>
            <w:hideMark/>
          </w:tcPr>
          <w:p w14:paraId="2684DEF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осуществления деятельности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003" w:type="dxa"/>
            <w:tcBorders>
              <w:top w:val="single" w:sz="4" w:space="0" w:color="auto"/>
              <w:left w:val="single" w:sz="4" w:space="0" w:color="auto"/>
              <w:bottom w:val="single" w:sz="4" w:space="0" w:color="auto"/>
              <w:right w:val="single" w:sz="4" w:space="0" w:color="auto"/>
            </w:tcBorders>
            <w:hideMark/>
          </w:tcPr>
          <w:p w14:paraId="52696DE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осуществление текущей деятельности</w:t>
            </w:r>
          </w:p>
        </w:tc>
        <w:tc>
          <w:tcPr>
            <w:tcW w:w="2852" w:type="dxa"/>
            <w:tcBorders>
              <w:top w:val="single" w:sz="4" w:space="0" w:color="auto"/>
              <w:left w:val="single" w:sz="4" w:space="0" w:color="auto"/>
              <w:bottom w:val="single" w:sz="4" w:space="0" w:color="auto"/>
              <w:right w:val="single" w:sz="4" w:space="0" w:color="auto"/>
            </w:tcBorders>
            <w:hideMark/>
          </w:tcPr>
          <w:p w14:paraId="31A968F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обеспечение своевременной выплаты по оплате труда и иные выплаты работникам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обеспечение материально-техническое снабжения деятельности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1355" w:type="dxa"/>
            <w:tcBorders>
              <w:top w:val="single" w:sz="4" w:space="0" w:color="auto"/>
              <w:left w:val="single" w:sz="4" w:space="0" w:color="auto"/>
              <w:bottom w:val="single" w:sz="4" w:space="0" w:color="auto"/>
              <w:right w:val="single" w:sz="4" w:space="0" w:color="auto"/>
            </w:tcBorders>
            <w:hideMark/>
          </w:tcPr>
          <w:p w14:paraId="4B2DB5B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33A0CE0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709" w:type="dxa"/>
            <w:tcBorders>
              <w:top w:val="single" w:sz="4" w:space="0" w:color="auto"/>
              <w:left w:val="single" w:sz="4" w:space="0" w:color="auto"/>
              <w:bottom w:val="single" w:sz="4" w:space="0" w:color="auto"/>
              <w:right w:val="single" w:sz="4" w:space="0" w:color="auto"/>
            </w:tcBorders>
            <w:hideMark/>
          </w:tcPr>
          <w:p w14:paraId="3B0BA96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992" w:type="dxa"/>
            <w:tcBorders>
              <w:top w:val="single" w:sz="4" w:space="0" w:color="auto"/>
              <w:left w:val="single" w:sz="4" w:space="0" w:color="auto"/>
              <w:bottom w:val="single" w:sz="4" w:space="0" w:color="auto"/>
              <w:right w:val="single" w:sz="4" w:space="0" w:color="auto"/>
            </w:tcBorders>
            <w:hideMark/>
          </w:tcPr>
          <w:p w14:paraId="496E67E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hideMark/>
          </w:tcPr>
          <w:p w14:paraId="2B94C51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783" w:type="dxa"/>
            <w:tcBorders>
              <w:top w:val="single" w:sz="4" w:space="0" w:color="auto"/>
              <w:left w:val="single" w:sz="4" w:space="0" w:color="auto"/>
              <w:bottom w:val="single" w:sz="4" w:space="0" w:color="auto"/>
              <w:right w:val="single" w:sz="4" w:space="0" w:color="auto"/>
            </w:tcBorders>
            <w:hideMark/>
          </w:tcPr>
          <w:p w14:paraId="0559B15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708" w:type="dxa"/>
            <w:tcBorders>
              <w:top w:val="single" w:sz="4" w:space="0" w:color="auto"/>
              <w:left w:val="single" w:sz="4" w:space="0" w:color="auto"/>
              <w:bottom w:val="single" w:sz="4" w:space="0" w:color="auto"/>
              <w:right w:val="single" w:sz="4" w:space="0" w:color="auto"/>
            </w:tcBorders>
            <w:hideMark/>
          </w:tcPr>
          <w:p w14:paraId="5CF6047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35F4C836" w14:textId="77777777" w:rsidTr="00AE37B1">
        <w:tc>
          <w:tcPr>
            <w:tcW w:w="815" w:type="dxa"/>
            <w:tcBorders>
              <w:top w:val="single" w:sz="4" w:space="0" w:color="auto"/>
              <w:left w:val="single" w:sz="4" w:space="0" w:color="auto"/>
              <w:bottom w:val="single" w:sz="4" w:space="0" w:color="auto"/>
              <w:right w:val="single" w:sz="4" w:space="0" w:color="auto"/>
            </w:tcBorders>
            <w:hideMark/>
          </w:tcPr>
          <w:p w14:paraId="449056F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1.2.</w:t>
            </w:r>
          </w:p>
        </w:tc>
        <w:tc>
          <w:tcPr>
            <w:tcW w:w="2852" w:type="dxa"/>
            <w:tcBorders>
              <w:top w:val="single" w:sz="4" w:space="0" w:color="auto"/>
              <w:left w:val="single" w:sz="4" w:space="0" w:color="auto"/>
              <w:bottom w:val="single" w:sz="4" w:space="0" w:color="auto"/>
              <w:right w:val="single" w:sz="4" w:space="0" w:color="auto"/>
            </w:tcBorders>
          </w:tcPr>
          <w:p w14:paraId="7064DBA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Обеспечение осуществления деятельности муниципального казенного учреждения</w:t>
            </w:r>
          </w:p>
          <w:p w14:paraId="684B900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«Центр бухгалтерского учета»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p w14:paraId="35E127D9" w14:textId="77777777" w:rsidR="00AE37B1" w:rsidRPr="00AE37B1" w:rsidRDefault="00AE37B1" w:rsidP="00AE37B1">
            <w:pPr>
              <w:spacing w:after="0" w:line="240" w:lineRule="auto"/>
              <w:rPr>
                <w:rFonts w:ascii="Times New Roman" w:hAnsi="Times New Roman" w:cs="Times New Roman"/>
                <w:sz w:val="20"/>
                <w:szCs w:val="20"/>
              </w:rPr>
            </w:pPr>
          </w:p>
          <w:p w14:paraId="19C2785E" w14:textId="77777777" w:rsidR="00AE37B1" w:rsidRPr="00AE37B1" w:rsidRDefault="00AE37B1" w:rsidP="00AE37B1">
            <w:pPr>
              <w:spacing w:after="0" w:line="240" w:lineRule="auto"/>
              <w:rPr>
                <w:rFonts w:ascii="Times New Roman" w:hAnsi="Times New Roman" w:cs="Times New Roman"/>
                <w:sz w:val="20"/>
                <w:szCs w:val="20"/>
              </w:rPr>
            </w:pPr>
          </w:p>
          <w:p w14:paraId="54905B08" w14:textId="77777777" w:rsidR="00AE37B1" w:rsidRPr="00AE37B1" w:rsidRDefault="00AE37B1" w:rsidP="00AE37B1">
            <w:pPr>
              <w:spacing w:after="0" w:line="240" w:lineRule="auto"/>
              <w:rPr>
                <w:rFonts w:ascii="Times New Roman" w:hAnsi="Times New Roman" w:cs="Times New Roman"/>
                <w:sz w:val="20"/>
                <w:szCs w:val="20"/>
              </w:rPr>
            </w:pPr>
          </w:p>
        </w:tc>
        <w:tc>
          <w:tcPr>
            <w:tcW w:w="2003" w:type="dxa"/>
            <w:tcBorders>
              <w:top w:val="single" w:sz="4" w:space="0" w:color="auto"/>
              <w:left w:val="single" w:sz="4" w:space="0" w:color="auto"/>
              <w:bottom w:val="single" w:sz="4" w:space="0" w:color="auto"/>
              <w:right w:val="single" w:sz="4" w:space="0" w:color="auto"/>
            </w:tcBorders>
            <w:hideMark/>
          </w:tcPr>
          <w:p w14:paraId="4101142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осуществление текущей деятельности</w:t>
            </w:r>
          </w:p>
        </w:tc>
        <w:tc>
          <w:tcPr>
            <w:tcW w:w="2852" w:type="dxa"/>
            <w:tcBorders>
              <w:top w:val="single" w:sz="4" w:space="0" w:color="auto"/>
              <w:left w:val="single" w:sz="4" w:space="0" w:color="auto"/>
              <w:bottom w:val="single" w:sz="4" w:space="0" w:color="auto"/>
              <w:right w:val="single" w:sz="4" w:space="0" w:color="auto"/>
            </w:tcBorders>
          </w:tcPr>
          <w:p w14:paraId="616FED1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обеспечение своевременной выплаты по оплате труда и иные выплаты работникам муниципального казенного учреждения</w:t>
            </w:r>
          </w:p>
          <w:p w14:paraId="1DE891E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«Централизованная бухгалтерия»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обеспечено материально-техническое снабжение деятельности муниципального казенного учреждения</w:t>
            </w:r>
          </w:p>
          <w:p w14:paraId="7E3159D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«Централизованная бухгалтерия»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p w14:paraId="4650D65D" w14:textId="77777777" w:rsidR="00AE37B1" w:rsidRPr="00AE37B1" w:rsidRDefault="00AE37B1" w:rsidP="00AE37B1">
            <w:pPr>
              <w:spacing w:after="0" w:line="240" w:lineRule="auto"/>
              <w:rPr>
                <w:rFonts w:ascii="Times New Roman" w:hAnsi="Times New Roman" w:cs="Times New Roman"/>
                <w:sz w:val="20"/>
                <w:szCs w:val="20"/>
              </w:rPr>
            </w:pPr>
          </w:p>
        </w:tc>
        <w:tc>
          <w:tcPr>
            <w:tcW w:w="1355" w:type="dxa"/>
            <w:tcBorders>
              <w:top w:val="single" w:sz="4" w:space="0" w:color="auto"/>
              <w:left w:val="single" w:sz="4" w:space="0" w:color="auto"/>
              <w:bottom w:val="single" w:sz="4" w:space="0" w:color="auto"/>
              <w:right w:val="single" w:sz="4" w:space="0" w:color="auto"/>
            </w:tcBorders>
            <w:hideMark/>
          </w:tcPr>
          <w:p w14:paraId="263C836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hideMark/>
          </w:tcPr>
          <w:p w14:paraId="7A8ADE0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709" w:type="dxa"/>
            <w:tcBorders>
              <w:top w:val="single" w:sz="4" w:space="0" w:color="auto"/>
              <w:left w:val="single" w:sz="4" w:space="0" w:color="auto"/>
              <w:bottom w:val="single" w:sz="4" w:space="0" w:color="auto"/>
              <w:right w:val="single" w:sz="4" w:space="0" w:color="auto"/>
            </w:tcBorders>
            <w:hideMark/>
          </w:tcPr>
          <w:p w14:paraId="3C74FF9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2024</w:t>
            </w:r>
          </w:p>
        </w:tc>
        <w:tc>
          <w:tcPr>
            <w:tcW w:w="992" w:type="dxa"/>
            <w:tcBorders>
              <w:top w:val="single" w:sz="4" w:space="0" w:color="auto"/>
              <w:left w:val="single" w:sz="4" w:space="0" w:color="auto"/>
              <w:bottom w:val="single" w:sz="4" w:space="0" w:color="auto"/>
              <w:right w:val="single" w:sz="4" w:space="0" w:color="auto"/>
            </w:tcBorders>
            <w:hideMark/>
          </w:tcPr>
          <w:p w14:paraId="6F7F567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hideMark/>
          </w:tcPr>
          <w:p w14:paraId="03242B8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783" w:type="dxa"/>
            <w:tcBorders>
              <w:top w:val="single" w:sz="4" w:space="0" w:color="auto"/>
              <w:left w:val="single" w:sz="4" w:space="0" w:color="auto"/>
              <w:bottom w:val="single" w:sz="4" w:space="0" w:color="auto"/>
              <w:right w:val="single" w:sz="4" w:space="0" w:color="auto"/>
            </w:tcBorders>
            <w:hideMark/>
          </w:tcPr>
          <w:p w14:paraId="1DA6CB4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708" w:type="dxa"/>
            <w:tcBorders>
              <w:top w:val="single" w:sz="4" w:space="0" w:color="auto"/>
              <w:left w:val="single" w:sz="4" w:space="0" w:color="auto"/>
              <w:bottom w:val="single" w:sz="4" w:space="0" w:color="auto"/>
              <w:right w:val="single" w:sz="4" w:space="0" w:color="auto"/>
            </w:tcBorders>
            <w:hideMark/>
          </w:tcPr>
          <w:p w14:paraId="22D08E6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bl>
    <w:p w14:paraId="0AB18694" w14:textId="77777777" w:rsidR="00AE37B1" w:rsidRPr="00AE37B1" w:rsidRDefault="00AE37B1" w:rsidP="00AE37B1">
      <w:pPr>
        <w:spacing w:after="0" w:line="240" w:lineRule="auto"/>
        <w:rPr>
          <w:rFonts w:ascii="Times New Roman" w:hAnsi="Times New Roman" w:cs="Times New Roman"/>
          <w:sz w:val="20"/>
          <w:szCs w:val="20"/>
        </w:rPr>
      </w:pPr>
    </w:p>
    <w:p w14:paraId="0CD66225" w14:textId="77777777" w:rsidR="00AE37B1" w:rsidRDefault="00AE37B1" w:rsidP="00AE37B1">
      <w:pPr>
        <w:spacing w:after="0" w:line="240" w:lineRule="auto"/>
        <w:rPr>
          <w:rFonts w:ascii="Times New Roman" w:hAnsi="Times New Roman" w:cs="Times New Roman"/>
          <w:sz w:val="20"/>
          <w:szCs w:val="20"/>
        </w:rPr>
      </w:pPr>
    </w:p>
    <w:p w14:paraId="57848FC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3. Финансовое обеспечение комплекса процессных мероприятий</w:t>
      </w:r>
    </w:p>
    <w:tbl>
      <w:tblPr>
        <w:tblW w:w="15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9"/>
        <w:gridCol w:w="2551"/>
        <w:gridCol w:w="1417"/>
        <w:gridCol w:w="1418"/>
        <w:gridCol w:w="1276"/>
        <w:gridCol w:w="1701"/>
        <w:gridCol w:w="1559"/>
        <w:gridCol w:w="1559"/>
      </w:tblGrid>
      <w:tr w:rsidR="00AE37B1" w:rsidRPr="00AE37B1" w14:paraId="1CEEA675" w14:textId="77777777" w:rsidTr="00AE37B1">
        <w:tc>
          <w:tcPr>
            <w:tcW w:w="4029" w:type="dxa"/>
            <w:vMerge w:val="restart"/>
            <w:tcBorders>
              <w:top w:val="single" w:sz="4" w:space="0" w:color="auto"/>
              <w:left w:val="single" w:sz="4" w:space="0" w:color="auto"/>
              <w:bottom w:val="single" w:sz="4" w:space="0" w:color="auto"/>
              <w:right w:val="single" w:sz="4" w:space="0" w:color="auto"/>
            </w:tcBorders>
            <w:hideMark/>
          </w:tcPr>
          <w:p w14:paraId="138C2E4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Наименование муниципальной программы, структурного элемента/источник финансового обеспечения </w:t>
            </w:r>
          </w:p>
        </w:tc>
        <w:tc>
          <w:tcPr>
            <w:tcW w:w="2551" w:type="dxa"/>
            <w:vMerge w:val="restart"/>
            <w:tcBorders>
              <w:top w:val="single" w:sz="4" w:space="0" w:color="auto"/>
              <w:left w:val="single" w:sz="4" w:space="0" w:color="auto"/>
              <w:bottom w:val="single" w:sz="4" w:space="0" w:color="auto"/>
              <w:right w:val="single" w:sz="4" w:space="0" w:color="auto"/>
            </w:tcBorders>
          </w:tcPr>
          <w:p w14:paraId="03D8AFCB" w14:textId="77777777" w:rsidR="00AE37B1" w:rsidRPr="00AE37B1" w:rsidRDefault="00AE37B1" w:rsidP="00AE37B1">
            <w:pPr>
              <w:spacing w:after="0" w:line="240" w:lineRule="auto"/>
              <w:rPr>
                <w:rFonts w:ascii="Times New Roman" w:hAnsi="Times New Roman" w:cs="Times New Roman"/>
                <w:sz w:val="20"/>
                <w:szCs w:val="20"/>
              </w:rPr>
            </w:pPr>
          </w:p>
          <w:p w14:paraId="2ADCA93B" w14:textId="77777777" w:rsidR="00AE37B1" w:rsidRPr="00AE37B1" w:rsidRDefault="00AE37B1" w:rsidP="00AE37B1">
            <w:pPr>
              <w:spacing w:after="0" w:line="240" w:lineRule="auto"/>
              <w:rPr>
                <w:rFonts w:ascii="Times New Roman" w:hAnsi="Times New Roman" w:cs="Times New Roman"/>
                <w:sz w:val="20"/>
                <w:szCs w:val="20"/>
              </w:rPr>
            </w:pPr>
          </w:p>
          <w:p w14:paraId="6E5515E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КБК</w:t>
            </w:r>
          </w:p>
        </w:tc>
        <w:tc>
          <w:tcPr>
            <w:tcW w:w="8930" w:type="dxa"/>
            <w:gridSpan w:val="6"/>
            <w:tcBorders>
              <w:top w:val="single" w:sz="4" w:space="0" w:color="auto"/>
              <w:left w:val="single" w:sz="4" w:space="0" w:color="auto"/>
              <w:bottom w:val="single" w:sz="4" w:space="0" w:color="auto"/>
              <w:right w:val="single" w:sz="4" w:space="0" w:color="auto"/>
            </w:tcBorders>
            <w:hideMark/>
          </w:tcPr>
          <w:p w14:paraId="5135ED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Объем финансового обеспечения по годам реализации, тыс. рублей</w:t>
            </w:r>
          </w:p>
        </w:tc>
      </w:tr>
      <w:tr w:rsidR="00AE37B1" w:rsidRPr="00AE37B1" w14:paraId="16A31F81" w14:textId="77777777" w:rsidTr="00AE37B1">
        <w:tc>
          <w:tcPr>
            <w:tcW w:w="4029" w:type="dxa"/>
            <w:vMerge/>
            <w:tcBorders>
              <w:top w:val="single" w:sz="4" w:space="0" w:color="auto"/>
              <w:left w:val="single" w:sz="4" w:space="0" w:color="auto"/>
              <w:bottom w:val="single" w:sz="4" w:space="0" w:color="auto"/>
              <w:right w:val="single" w:sz="4" w:space="0" w:color="auto"/>
            </w:tcBorders>
            <w:vAlign w:val="center"/>
            <w:hideMark/>
          </w:tcPr>
          <w:p w14:paraId="0A74A9D4" w14:textId="77777777" w:rsidR="00AE37B1" w:rsidRPr="00AE37B1" w:rsidRDefault="00AE37B1" w:rsidP="00AE37B1">
            <w:pPr>
              <w:spacing w:after="0" w:line="240" w:lineRule="auto"/>
              <w:rPr>
                <w:rFonts w:ascii="Times New Roman" w:hAnsi="Times New Roman" w:cs="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A3DCE5" w14:textId="77777777" w:rsidR="00AE37B1" w:rsidRPr="00AE37B1" w:rsidRDefault="00AE37B1" w:rsidP="00AE37B1">
            <w:pPr>
              <w:spacing w:after="0" w:line="240" w:lineRule="auto"/>
              <w:rPr>
                <w:rFonts w:ascii="Times New Roman"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14:paraId="015DFD7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2025</w:t>
            </w:r>
          </w:p>
        </w:tc>
        <w:tc>
          <w:tcPr>
            <w:tcW w:w="1418" w:type="dxa"/>
            <w:tcBorders>
              <w:top w:val="single" w:sz="4" w:space="0" w:color="auto"/>
              <w:left w:val="single" w:sz="4" w:space="0" w:color="auto"/>
              <w:bottom w:val="single" w:sz="4" w:space="0" w:color="auto"/>
              <w:right w:val="single" w:sz="4" w:space="0" w:color="auto"/>
            </w:tcBorders>
            <w:hideMark/>
          </w:tcPr>
          <w:p w14:paraId="0DD22BA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2026</w:t>
            </w:r>
          </w:p>
        </w:tc>
        <w:tc>
          <w:tcPr>
            <w:tcW w:w="1276" w:type="dxa"/>
            <w:tcBorders>
              <w:top w:val="single" w:sz="4" w:space="0" w:color="auto"/>
              <w:left w:val="single" w:sz="4" w:space="0" w:color="auto"/>
              <w:bottom w:val="single" w:sz="4" w:space="0" w:color="auto"/>
              <w:right w:val="single" w:sz="4" w:space="0" w:color="auto"/>
            </w:tcBorders>
            <w:hideMark/>
          </w:tcPr>
          <w:p w14:paraId="52E27D7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2027</w:t>
            </w:r>
          </w:p>
        </w:tc>
        <w:tc>
          <w:tcPr>
            <w:tcW w:w="1701" w:type="dxa"/>
            <w:tcBorders>
              <w:top w:val="single" w:sz="4" w:space="0" w:color="auto"/>
              <w:left w:val="single" w:sz="4" w:space="0" w:color="auto"/>
              <w:bottom w:val="single" w:sz="4" w:space="0" w:color="auto"/>
              <w:right w:val="single" w:sz="4" w:space="0" w:color="auto"/>
            </w:tcBorders>
            <w:hideMark/>
          </w:tcPr>
          <w:p w14:paraId="55F3251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2028-2030</w:t>
            </w:r>
          </w:p>
        </w:tc>
        <w:tc>
          <w:tcPr>
            <w:tcW w:w="1559" w:type="dxa"/>
            <w:tcBorders>
              <w:top w:val="single" w:sz="4" w:space="0" w:color="auto"/>
              <w:left w:val="single" w:sz="4" w:space="0" w:color="auto"/>
              <w:bottom w:val="single" w:sz="4" w:space="0" w:color="auto"/>
              <w:right w:val="single" w:sz="4" w:space="0" w:color="auto"/>
            </w:tcBorders>
            <w:hideMark/>
          </w:tcPr>
          <w:p w14:paraId="6BE3AF9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2031-2035</w:t>
            </w:r>
          </w:p>
        </w:tc>
        <w:tc>
          <w:tcPr>
            <w:tcW w:w="1559" w:type="dxa"/>
            <w:tcBorders>
              <w:top w:val="single" w:sz="4" w:space="0" w:color="auto"/>
              <w:left w:val="single" w:sz="4" w:space="0" w:color="auto"/>
              <w:bottom w:val="single" w:sz="4" w:space="0" w:color="auto"/>
              <w:right w:val="single" w:sz="4" w:space="0" w:color="auto"/>
            </w:tcBorders>
            <w:hideMark/>
          </w:tcPr>
          <w:p w14:paraId="18D3F67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всего</w:t>
            </w:r>
          </w:p>
        </w:tc>
      </w:tr>
      <w:tr w:rsidR="00AE37B1" w:rsidRPr="00AE37B1" w14:paraId="72D36046" w14:textId="77777777" w:rsidTr="00AE37B1">
        <w:trPr>
          <w:trHeight w:val="165"/>
        </w:trPr>
        <w:tc>
          <w:tcPr>
            <w:tcW w:w="4029" w:type="dxa"/>
            <w:tcBorders>
              <w:top w:val="single" w:sz="4" w:space="0" w:color="auto"/>
              <w:left w:val="single" w:sz="4" w:space="0" w:color="auto"/>
              <w:bottom w:val="single" w:sz="4" w:space="0" w:color="auto"/>
              <w:right w:val="single" w:sz="4" w:space="0" w:color="auto"/>
            </w:tcBorders>
            <w:hideMark/>
          </w:tcPr>
          <w:p w14:paraId="0AFC5D6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Pr>
          <w:p w14:paraId="72BD9ED4" w14:textId="177FD6D2"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w:t>
            </w:r>
          </w:p>
        </w:tc>
        <w:tc>
          <w:tcPr>
            <w:tcW w:w="1417" w:type="dxa"/>
            <w:tcBorders>
              <w:top w:val="single" w:sz="4" w:space="0" w:color="auto"/>
              <w:left w:val="single" w:sz="4" w:space="0" w:color="auto"/>
              <w:bottom w:val="single" w:sz="4" w:space="0" w:color="auto"/>
              <w:right w:val="single" w:sz="4" w:space="0" w:color="auto"/>
            </w:tcBorders>
          </w:tcPr>
          <w:p w14:paraId="166891BB" w14:textId="1E6104AB"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14:paraId="44AB74F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4</w:t>
            </w:r>
          </w:p>
        </w:tc>
        <w:tc>
          <w:tcPr>
            <w:tcW w:w="1276" w:type="dxa"/>
            <w:tcBorders>
              <w:top w:val="single" w:sz="4" w:space="0" w:color="auto"/>
              <w:left w:val="single" w:sz="4" w:space="0" w:color="auto"/>
              <w:bottom w:val="single" w:sz="4" w:space="0" w:color="auto"/>
              <w:right w:val="single" w:sz="4" w:space="0" w:color="auto"/>
            </w:tcBorders>
            <w:hideMark/>
          </w:tcPr>
          <w:p w14:paraId="00B242B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14:paraId="51B6B91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w:t>
            </w:r>
          </w:p>
        </w:tc>
        <w:tc>
          <w:tcPr>
            <w:tcW w:w="1559" w:type="dxa"/>
            <w:tcBorders>
              <w:top w:val="single" w:sz="4" w:space="0" w:color="auto"/>
              <w:left w:val="single" w:sz="4" w:space="0" w:color="auto"/>
              <w:bottom w:val="single" w:sz="4" w:space="0" w:color="auto"/>
              <w:right w:val="single" w:sz="4" w:space="0" w:color="auto"/>
            </w:tcBorders>
            <w:hideMark/>
          </w:tcPr>
          <w:p w14:paraId="69E80AF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w:t>
            </w:r>
          </w:p>
        </w:tc>
        <w:tc>
          <w:tcPr>
            <w:tcW w:w="1559" w:type="dxa"/>
            <w:tcBorders>
              <w:top w:val="single" w:sz="4" w:space="0" w:color="auto"/>
              <w:left w:val="single" w:sz="4" w:space="0" w:color="auto"/>
              <w:bottom w:val="single" w:sz="4" w:space="0" w:color="auto"/>
              <w:right w:val="single" w:sz="4" w:space="0" w:color="auto"/>
            </w:tcBorders>
            <w:hideMark/>
          </w:tcPr>
          <w:p w14:paraId="05FA6A7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8</w:t>
            </w:r>
          </w:p>
        </w:tc>
      </w:tr>
      <w:tr w:rsidR="00AE37B1" w:rsidRPr="00AE37B1" w14:paraId="22CE1340"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32213FB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2551" w:type="dxa"/>
            <w:tcBorders>
              <w:top w:val="single" w:sz="4" w:space="0" w:color="auto"/>
              <w:left w:val="single" w:sz="4" w:space="0" w:color="auto"/>
              <w:bottom w:val="single" w:sz="4" w:space="0" w:color="auto"/>
              <w:right w:val="single" w:sz="4" w:space="0" w:color="auto"/>
            </w:tcBorders>
          </w:tcPr>
          <w:p w14:paraId="4096F520" w14:textId="77777777" w:rsidR="00AE37B1" w:rsidRPr="00AE37B1" w:rsidRDefault="00AE37B1" w:rsidP="00AE37B1">
            <w:pPr>
              <w:spacing w:after="0" w:line="240" w:lineRule="auto"/>
              <w:rPr>
                <w:rFonts w:ascii="Times New Roman" w:hAnsi="Times New Roman" w:cs="Times New Roman"/>
                <w:sz w:val="20"/>
                <w:szCs w:val="20"/>
              </w:rPr>
            </w:pPr>
          </w:p>
          <w:p w14:paraId="7A46A0B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028F9E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23 887,6</w:t>
            </w:r>
          </w:p>
        </w:tc>
        <w:tc>
          <w:tcPr>
            <w:tcW w:w="1418" w:type="dxa"/>
            <w:tcBorders>
              <w:top w:val="single" w:sz="4" w:space="0" w:color="auto"/>
              <w:left w:val="single" w:sz="4" w:space="0" w:color="auto"/>
              <w:bottom w:val="single" w:sz="4" w:space="0" w:color="auto"/>
              <w:right w:val="single" w:sz="4" w:space="0" w:color="auto"/>
            </w:tcBorders>
            <w:hideMark/>
          </w:tcPr>
          <w:p w14:paraId="5ACE41C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20 955,5</w:t>
            </w:r>
          </w:p>
        </w:tc>
        <w:tc>
          <w:tcPr>
            <w:tcW w:w="1276" w:type="dxa"/>
            <w:tcBorders>
              <w:top w:val="single" w:sz="4" w:space="0" w:color="auto"/>
              <w:left w:val="single" w:sz="4" w:space="0" w:color="auto"/>
              <w:bottom w:val="single" w:sz="4" w:space="0" w:color="auto"/>
              <w:right w:val="single" w:sz="4" w:space="0" w:color="auto"/>
            </w:tcBorders>
            <w:hideMark/>
          </w:tcPr>
          <w:p w14:paraId="35BF342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21 963,0</w:t>
            </w:r>
          </w:p>
        </w:tc>
        <w:tc>
          <w:tcPr>
            <w:tcW w:w="1701" w:type="dxa"/>
            <w:tcBorders>
              <w:top w:val="single" w:sz="4" w:space="0" w:color="auto"/>
              <w:left w:val="single" w:sz="4" w:space="0" w:color="auto"/>
              <w:bottom w:val="single" w:sz="4" w:space="0" w:color="auto"/>
              <w:right w:val="single" w:sz="4" w:space="0" w:color="auto"/>
            </w:tcBorders>
            <w:hideMark/>
          </w:tcPr>
          <w:p w14:paraId="0341D05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57 468,0</w:t>
            </w:r>
          </w:p>
        </w:tc>
        <w:tc>
          <w:tcPr>
            <w:tcW w:w="1559" w:type="dxa"/>
            <w:tcBorders>
              <w:top w:val="single" w:sz="4" w:space="0" w:color="auto"/>
              <w:left w:val="single" w:sz="4" w:space="0" w:color="auto"/>
              <w:bottom w:val="single" w:sz="4" w:space="0" w:color="auto"/>
              <w:right w:val="single" w:sz="4" w:space="0" w:color="auto"/>
            </w:tcBorders>
            <w:hideMark/>
          </w:tcPr>
          <w:p w14:paraId="0EE21DE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95 780,0</w:t>
            </w:r>
          </w:p>
        </w:tc>
        <w:tc>
          <w:tcPr>
            <w:tcW w:w="1559" w:type="dxa"/>
            <w:tcBorders>
              <w:top w:val="single" w:sz="4" w:space="0" w:color="auto"/>
              <w:left w:val="single" w:sz="4" w:space="0" w:color="auto"/>
              <w:bottom w:val="single" w:sz="4" w:space="0" w:color="auto"/>
              <w:right w:val="single" w:sz="4" w:space="0" w:color="auto"/>
            </w:tcBorders>
            <w:hideMark/>
          </w:tcPr>
          <w:p w14:paraId="13A101C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220 054,1</w:t>
            </w:r>
          </w:p>
        </w:tc>
      </w:tr>
      <w:tr w:rsidR="00AE37B1" w:rsidRPr="00AE37B1" w14:paraId="3B03CE75"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56C53D9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67D7A9C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579A44A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tc>
        <w:tc>
          <w:tcPr>
            <w:tcW w:w="1418" w:type="dxa"/>
            <w:tcBorders>
              <w:top w:val="single" w:sz="4" w:space="0" w:color="auto"/>
              <w:left w:val="single" w:sz="4" w:space="0" w:color="auto"/>
              <w:bottom w:val="single" w:sz="4" w:space="0" w:color="auto"/>
              <w:right w:val="single" w:sz="4" w:space="0" w:color="auto"/>
            </w:tcBorders>
            <w:hideMark/>
          </w:tcPr>
          <w:p w14:paraId="5448044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276" w:type="dxa"/>
            <w:tcBorders>
              <w:top w:val="single" w:sz="4" w:space="0" w:color="auto"/>
              <w:left w:val="single" w:sz="4" w:space="0" w:color="auto"/>
              <w:bottom w:val="single" w:sz="4" w:space="0" w:color="auto"/>
              <w:right w:val="single" w:sz="4" w:space="0" w:color="auto"/>
            </w:tcBorders>
            <w:hideMark/>
          </w:tcPr>
          <w:p w14:paraId="69D8A9D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hideMark/>
          </w:tcPr>
          <w:p w14:paraId="37F8E1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hideMark/>
          </w:tcPr>
          <w:p w14:paraId="61EC9BD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4D22618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tc>
      </w:tr>
      <w:tr w:rsidR="00AE37B1" w:rsidRPr="00AE37B1" w14:paraId="20178629"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1C143F9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FD92D1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59A3E15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7F0978F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2973515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4804186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6028D7D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19EC7A2B" w14:textId="77777777" w:rsidR="00AE37B1" w:rsidRPr="00AE37B1" w:rsidRDefault="00AE37B1" w:rsidP="00AE37B1">
            <w:pPr>
              <w:spacing w:after="0" w:line="240" w:lineRule="auto"/>
              <w:rPr>
                <w:rFonts w:ascii="Times New Roman" w:hAnsi="Times New Roman" w:cs="Times New Roman"/>
                <w:sz w:val="20"/>
                <w:szCs w:val="20"/>
              </w:rPr>
            </w:pPr>
          </w:p>
        </w:tc>
      </w:tr>
      <w:tr w:rsidR="00AE37B1" w:rsidRPr="00AE37B1" w14:paraId="4E3DB339"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418291C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491EA88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38340FD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21 174,1</w:t>
            </w:r>
          </w:p>
        </w:tc>
        <w:tc>
          <w:tcPr>
            <w:tcW w:w="1418" w:type="dxa"/>
            <w:tcBorders>
              <w:top w:val="single" w:sz="4" w:space="0" w:color="auto"/>
              <w:left w:val="single" w:sz="4" w:space="0" w:color="auto"/>
              <w:bottom w:val="single" w:sz="4" w:space="0" w:color="auto"/>
              <w:right w:val="single" w:sz="4" w:space="0" w:color="auto"/>
            </w:tcBorders>
            <w:hideMark/>
          </w:tcPr>
          <w:p w14:paraId="4050B24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20 955,5</w:t>
            </w:r>
          </w:p>
        </w:tc>
        <w:tc>
          <w:tcPr>
            <w:tcW w:w="1276" w:type="dxa"/>
            <w:tcBorders>
              <w:top w:val="single" w:sz="4" w:space="0" w:color="auto"/>
              <w:left w:val="single" w:sz="4" w:space="0" w:color="auto"/>
              <w:bottom w:val="single" w:sz="4" w:space="0" w:color="auto"/>
              <w:right w:val="single" w:sz="4" w:space="0" w:color="auto"/>
            </w:tcBorders>
            <w:hideMark/>
          </w:tcPr>
          <w:p w14:paraId="72D41B5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21 963,0</w:t>
            </w:r>
          </w:p>
        </w:tc>
        <w:tc>
          <w:tcPr>
            <w:tcW w:w="1701" w:type="dxa"/>
            <w:tcBorders>
              <w:top w:val="single" w:sz="4" w:space="0" w:color="auto"/>
              <w:left w:val="single" w:sz="4" w:space="0" w:color="auto"/>
              <w:bottom w:val="single" w:sz="4" w:space="0" w:color="auto"/>
              <w:right w:val="single" w:sz="4" w:space="0" w:color="auto"/>
            </w:tcBorders>
            <w:hideMark/>
          </w:tcPr>
          <w:p w14:paraId="4E29D8B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57 468,0</w:t>
            </w:r>
          </w:p>
        </w:tc>
        <w:tc>
          <w:tcPr>
            <w:tcW w:w="1559" w:type="dxa"/>
            <w:tcBorders>
              <w:top w:val="single" w:sz="4" w:space="0" w:color="auto"/>
              <w:left w:val="single" w:sz="4" w:space="0" w:color="auto"/>
              <w:bottom w:val="single" w:sz="4" w:space="0" w:color="auto"/>
              <w:right w:val="single" w:sz="4" w:space="0" w:color="auto"/>
            </w:tcBorders>
            <w:hideMark/>
          </w:tcPr>
          <w:p w14:paraId="366C6F2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95 780,0</w:t>
            </w:r>
          </w:p>
        </w:tc>
        <w:tc>
          <w:tcPr>
            <w:tcW w:w="1559" w:type="dxa"/>
            <w:tcBorders>
              <w:top w:val="single" w:sz="4" w:space="0" w:color="auto"/>
              <w:left w:val="single" w:sz="4" w:space="0" w:color="auto"/>
              <w:bottom w:val="single" w:sz="4" w:space="0" w:color="auto"/>
              <w:right w:val="single" w:sz="4" w:space="0" w:color="auto"/>
            </w:tcBorders>
            <w:hideMark/>
          </w:tcPr>
          <w:p w14:paraId="78F0F04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217 340,6</w:t>
            </w:r>
          </w:p>
        </w:tc>
      </w:tr>
      <w:tr w:rsidR="00AE37B1" w:rsidRPr="00AE37B1" w14:paraId="543CD5E7"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301161C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25E1FC5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699A940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6A2CFAF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5AA5120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09B15BC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741AB4D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3F9863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47FC2A9B"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3CE6E1F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Обеспечено осуществление деятельности финансового отдела администрации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0077EC3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992 0106 Ч440300200 (120,240,850)</w:t>
            </w:r>
          </w:p>
        </w:tc>
        <w:tc>
          <w:tcPr>
            <w:tcW w:w="1417" w:type="dxa"/>
            <w:tcBorders>
              <w:top w:val="single" w:sz="4" w:space="0" w:color="auto"/>
              <w:left w:val="single" w:sz="4" w:space="0" w:color="auto"/>
              <w:bottom w:val="single" w:sz="4" w:space="0" w:color="auto"/>
              <w:right w:val="single" w:sz="4" w:space="0" w:color="auto"/>
            </w:tcBorders>
            <w:hideMark/>
          </w:tcPr>
          <w:p w14:paraId="13AED7C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7 311,0</w:t>
            </w:r>
          </w:p>
        </w:tc>
        <w:tc>
          <w:tcPr>
            <w:tcW w:w="1418" w:type="dxa"/>
            <w:tcBorders>
              <w:top w:val="single" w:sz="4" w:space="0" w:color="auto"/>
              <w:left w:val="single" w:sz="4" w:space="0" w:color="auto"/>
              <w:bottom w:val="single" w:sz="4" w:space="0" w:color="auto"/>
              <w:right w:val="single" w:sz="4" w:space="0" w:color="auto"/>
            </w:tcBorders>
            <w:hideMark/>
          </w:tcPr>
          <w:p w14:paraId="3597905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6 866,0</w:t>
            </w:r>
          </w:p>
        </w:tc>
        <w:tc>
          <w:tcPr>
            <w:tcW w:w="1276" w:type="dxa"/>
            <w:tcBorders>
              <w:top w:val="single" w:sz="4" w:space="0" w:color="auto"/>
              <w:left w:val="single" w:sz="4" w:space="0" w:color="auto"/>
              <w:bottom w:val="single" w:sz="4" w:space="0" w:color="auto"/>
              <w:right w:val="single" w:sz="4" w:space="0" w:color="auto"/>
            </w:tcBorders>
            <w:hideMark/>
          </w:tcPr>
          <w:p w14:paraId="1288D8F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6 873,5</w:t>
            </w:r>
          </w:p>
        </w:tc>
        <w:tc>
          <w:tcPr>
            <w:tcW w:w="1701" w:type="dxa"/>
            <w:tcBorders>
              <w:top w:val="single" w:sz="4" w:space="0" w:color="auto"/>
              <w:left w:val="single" w:sz="4" w:space="0" w:color="auto"/>
              <w:bottom w:val="single" w:sz="4" w:space="0" w:color="auto"/>
              <w:right w:val="single" w:sz="4" w:space="0" w:color="auto"/>
            </w:tcBorders>
            <w:hideMark/>
          </w:tcPr>
          <w:p w14:paraId="26F87A3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19 398,0</w:t>
            </w:r>
          </w:p>
        </w:tc>
        <w:tc>
          <w:tcPr>
            <w:tcW w:w="1559" w:type="dxa"/>
            <w:tcBorders>
              <w:top w:val="single" w:sz="4" w:space="0" w:color="auto"/>
              <w:left w:val="single" w:sz="4" w:space="0" w:color="auto"/>
              <w:bottom w:val="single" w:sz="4" w:space="0" w:color="auto"/>
              <w:right w:val="single" w:sz="4" w:space="0" w:color="auto"/>
            </w:tcBorders>
            <w:hideMark/>
          </w:tcPr>
          <w:p w14:paraId="2575347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32 330,0</w:t>
            </w:r>
          </w:p>
        </w:tc>
        <w:tc>
          <w:tcPr>
            <w:tcW w:w="1559" w:type="dxa"/>
            <w:tcBorders>
              <w:top w:val="single" w:sz="4" w:space="0" w:color="auto"/>
              <w:left w:val="single" w:sz="4" w:space="0" w:color="auto"/>
              <w:bottom w:val="single" w:sz="4" w:space="0" w:color="auto"/>
              <w:right w:val="single" w:sz="4" w:space="0" w:color="auto"/>
            </w:tcBorders>
            <w:hideMark/>
          </w:tcPr>
          <w:p w14:paraId="1C6ACB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72 778,5</w:t>
            </w:r>
          </w:p>
        </w:tc>
      </w:tr>
      <w:tr w:rsidR="00AE37B1" w:rsidRPr="00AE37B1" w14:paraId="2FBED4B3"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2FFB4C5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56AC32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7170F0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3AA88FC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6FA0B86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03CE617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1F7CFDC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19215B7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46AD0B0A"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46F2A32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6569FDF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2E419F3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2684CAD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4F66116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19B6E6A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18BB51A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653894B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3433474D"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778D5612"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042BEFC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992 0106 Ч440300200 (120,240,850)</w:t>
            </w:r>
          </w:p>
        </w:tc>
        <w:tc>
          <w:tcPr>
            <w:tcW w:w="1417" w:type="dxa"/>
            <w:tcBorders>
              <w:top w:val="single" w:sz="4" w:space="0" w:color="auto"/>
              <w:left w:val="single" w:sz="4" w:space="0" w:color="auto"/>
              <w:bottom w:val="single" w:sz="4" w:space="0" w:color="auto"/>
              <w:right w:val="single" w:sz="4" w:space="0" w:color="auto"/>
            </w:tcBorders>
            <w:hideMark/>
          </w:tcPr>
          <w:p w14:paraId="249A1C8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7311,0</w:t>
            </w:r>
          </w:p>
        </w:tc>
        <w:tc>
          <w:tcPr>
            <w:tcW w:w="1418" w:type="dxa"/>
            <w:tcBorders>
              <w:top w:val="single" w:sz="4" w:space="0" w:color="auto"/>
              <w:left w:val="single" w:sz="4" w:space="0" w:color="auto"/>
              <w:bottom w:val="single" w:sz="4" w:space="0" w:color="auto"/>
              <w:right w:val="single" w:sz="4" w:space="0" w:color="auto"/>
            </w:tcBorders>
            <w:hideMark/>
          </w:tcPr>
          <w:p w14:paraId="4745373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6 866,0</w:t>
            </w:r>
          </w:p>
        </w:tc>
        <w:tc>
          <w:tcPr>
            <w:tcW w:w="1276" w:type="dxa"/>
            <w:tcBorders>
              <w:top w:val="single" w:sz="4" w:space="0" w:color="auto"/>
              <w:left w:val="single" w:sz="4" w:space="0" w:color="auto"/>
              <w:bottom w:val="single" w:sz="4" w:space="0" w:color="auto"/>
              <w:right w:val="single" w:sz="4" w:space="0" w:color="auto"/>
            </w:tcBorders>
            <w:hideMark/>
          </w:tcPr>
          <w:p w14:paraId="4564207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6 873,5</w:t>
            </w:r>
          </w:p>
        </w:tc>
        <w:tc>
          <w:tcPr>
            <w:tcW w:w="1701" w:type="dxa"/>
            <w:tcBorders>
              <w:top w:val="single" w:sz="4" w:space="0" w:color="auto"/>
              <w:left w:val="single" w:sz="4" w:space="0" w:color="auto"/>
              <w:bottom w:val="single" w:sz="4" w:space="0" w:color="auto"/>
              <w:right w:val="single" w:sz="4" w:space="0" w:color="auto"/>
            </w:tcBorders>
            <w:hideMark/>
          </w:tcPr>
          <w:p w14:paraId="2D3DFC6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19 398,0</w:t>
            </w:r>
          </w:p>
        </w:tc>
        <w:tc>
          <w:tcPr>
            <w:tcW w:w="1559" w:type="dxa"/>
            <w:tcBorders>
              <w:top w:val="single" w:sz="4" w:space="0" w:color="auto"/>
              <w:left w:val="single" w:sz="4" w:space="0" w:color="auto"/>
              <w:bottom w:val="single" w:sz="4" w:space="0" w:color="auto"/>
              <w:right w:val="single" w:sz="4" w:space="0" w:color="auto"/>
            </w:tcBorders>
            <w:hideMark/>
          </w:tcPr>
          <w:p w14:paraId="3E09A5D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32 330,0</w:t>
            </w:r>
          </w:p>
        </w:tc>
        <w:tc>
          <w:tcPr>
            <w:tcW w:w="1559" w:type="dxa"/>
            <w:tcBorders>
              <w:top w:val="single" w:sz="4" w:space="0" w:color="auto"/>
              <w:left w:val="single" w:sz="4" w:space="0" w:color="auto"/>
              <w:bottom w:val="single" w:sz="4" w:space="0" w:color="auto"/>
              <w:right w:val="single" w:sz="4" w:space="0" w:color="auto"/>
            </w:tcBorders>
            <w:hideMark/>
          </w:tcPr>
          <w:p w14:paraId="132CAE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72 778,5</w:t>
            </w:r>
          </w:p>
        </w:tc>
      </w:tr>
      <w:tr w:rsidR="00AE37B1" w:rsidRPr="00AE37B1" w14:paraId="0EB77EFC"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2E432A6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61BE1AD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551976A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4CE929B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27F193B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79BDA01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7AB3517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4C485A2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45BDC3B8" w14:textId="77777777" w:rsidTr="00AE37B1">
        <w:tc>
          <w:tcPr>
            <w:tcW w:w="4029" w:type="dxa"/>
            <w:tcBorders>
              <w:top w:val="single" w:sz="4" w:space="0" w:color="auto"/>
              <w:left w:val="single" w:sz="4" w:space="0" w:color="auto"/>
              <w:bottom w:val="single" w:sz="4" w:space="0" w:color="auto"/>
              <w:right w:val="single" w:sz="4" w:space="0" w:color="auto"/>
            </w:tcBorders>
          </w:tcPr>
          <w:p w14:paraId="308F43D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Поощрение региональной и муниципальных управленческих команд Чувашской Республики за счет средств дотации (гранта) </w:t>
            </w:r>
            <w:r w:rsidRPr="00AE37B1">
              <w:rPr>
                <w:rFonts w:ascii="Times New Roman" w:hAnsi="Times New Roman" w:cs="Times New Roman"/>
                <w:sz w:val="20"/>
                <w:szCs w:val="20"/>
              </w:rPr>
              <w:lastRenderedPageBreak/>
              <w:t xml:space="preserve">за достижение значений (уровней) показателей для оценки </w:t>
            </w:r>
            <w:proofErr w:type="gramStart"/>
            <w:r w:rsidRPr="00AE37B1">
              <w:rPr>
                <w:rFonts w:ascii="Times New Roman" w:hAnsi="Times New Roman" w:cs="Times New Roman"/>
                <w:sz w:val="20"/>
                <w:szCs w:val="20"/>
              </w:rPr>
              <w:t>эффективности деятельности высших должностных лиц субъектов Российской Федерации</w:t>
            </w:r>
            <w:proofErr w:type="gramEnd"/>
            <w:r w:rsidRPr="00AE37B1">
              <w:rPr>
                <w:rFonts w:ascii="Times New Roman" w:hAnsi="Times New Roman" w:cs="Times New Roman"/>
                <w:sz w:val="20"/>
                <w:szCs w:val="20"/>
              </w:rPr>
              <w:t xml:space="preserve"> и деятельности исполнительных органов субъектов Российской Федерации</w:t>
            </w:r>
          </w:p>
        </w:tc>
        <w:tc>
          <w:tcPr>
            <w:tcW w:w="2551" w:type="dxa"/>
            <w:tcBorders>
              <w:top w:val="single" w:sz="4" w:space="0" w:color="auto"/>
              <w:left w:val="single" w:sz="4" w:space="0" w:color="auto"/>
              <w:bottom w:val="single" w:sz="4" w:space="0" w:color="auto"/>
              <w:right w:val="single" w:sz="4" w:space="0" w:color="auto"/>
            </w:tcBorders>
          </w:tcPr>
          <w:p w14:paraId="032A751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992/903/974 0104/0106/0709 Ч440355491 120</w:t>
            </w:r>
          </w:p>
        </w:tc>
        <w:tc>
          <w:tcPr>
            <w:tcW w:w="1417" w:type="dxa"/>
            <w:tcBorders>
              <w:top w:val="single" w:sz="4" w:space="0" w:color="auto"/>
              <w:left w:val="single" w:sz="4" w:space="0" w:color="auto"/>
              <w:bottom w:val="single" w:sz="4" w:space="0" w:color="auto"/>
              <w:right w:val="single" w:sz="4" w:space="0" w:color="auto"/>
            </w:tcBorders>
          </w:tcPr>
          <w:p w14:paraId="0EDA88A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p w14:paraId="70B89F2B" w14:textId="77777777" w:rsidR="00AE37B1" w:rsidRPr="00AE37B1" w:rsidRDefault="00AE37B1" w:rsidP="00AE37B1">
            <w:pPr>
              <w:spacing w:after="0" w:line="240" w:lineRule="auto"/>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5BF302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276" w:type="dxa"/>
            <w:tcBorders>
              <w:top w:val="single" w:sz="4" w:space="0" w:color="auto"/>
              <w:left w:val="single" w:sz="4" w:space="0" w:color="auto"/>
              <w:bottom w:val="single" w:sz="4" w:space="0" w:color="auto"/>
              <w:right w:val="single" w:sz="4" w:space="0" w:color="auto"/>
            </w:tcBorders>
          </w:tcPr>
          <w:p w14:paraId="42A81C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tcPr>
          <w:p w14:paraId="4657084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13E4F8E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522DE52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tc>
      </w:tr>
      <w:tr w:rsidR="00AE37B1" w:rsidRPr="00AE37B1" w14:paraId="6AA0C268" w14:textId="77777777" w:rsidTr="00AE37B1">
        <w:tc>
          <w:tcPr>
            <w:tcW w:w="4029" w:type="dxa"/>
            <w:tcBorders>
              <w:top w:val="single" w:sz="4" w:space="0" w:color="auto"/>
              <w:left w:val="single" w:sz="4" w:space="0" w:color="auto"/>
              <w:bottom w:val="single" w:sz="4" w:space="0" w:color="auto"/>
              <w:right w:val="single" w:sz="4" w:space="0" w:color="auto"/>
            </w:tcBorders>
          </w:tcPr>
          <w:p w14:paraId="1C0A318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lastRenderedPageBreak/>
              <w:t>Федеральный бюджет</w:t>
            </w:r>
          </w:p>
        </w:tc>
        <w:tc>
          <w:tcPr>
            <w:tcW w:w="2551" w:type="dxa"/>
            <w:tcBorders>
              <w:top w:val="single" w:sz="4" w:space="0" w:color="auto"/>
              <w:left w:val="single" w:sz="4" w:space="0" w:color="auto"/>
              <w:bottom w:val="single" w:sz="4" w:space="0" w:color="auto"/>
              <w:right w:val="single" w:sz="4" w:space="0" w:color="auto"/>
            </w:tcBorders>
          </w:tcPr>
          <w:p w14:paraId="4E1BC18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992/903/974 0104/0106/0709 Ч440355491 120</w:t>
            </w:r>
          </w:p>
        </w:tc>
        <w:tc>
          <w:tcPr>
            <w:tcW w:w="1417" w:type="dxa"/>
            <w:tcBorders>
              <w:top w:val="single" w:sz="4" w:space="0" w:color="auto"/>
              <w:left w:val="single" w:sz="4" w:space="0" w:color="auto"/>
              <w:bottom w:val="single" w:sz="4" w:space="0" w:color="auto"/>
              <w:right w:val="single" w:sz="4" w:space="0" w:color="auto"/>
            </w:tcBorders>
          </w:tcPr>
          <w:p w14:paraId="19DCCAB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tc>
        <w:tc>
          <w:tcPr>
            <w:tcW w:w="1418" w:type="dxa"/>
            <w:tcBorders>
              <w:top w:val="single" w:sz="4" w:space="0" w:color="auto"/>
              <w:left w:val="single" w:sz="4" w:space="0" w:color="auto"/>
              <w:bottom w:val="single" w:sz="4" w:space="0" w:color="auto"/>
              <w:right w:val="single" w:sz="4" w:space="0" w:color="auto"/>
            </w:tcBorders>
          </w:tcPr>
          <w:p w14:paraId="465A74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276" w:type="dxa"/>
            <w:tcBorders>
              <w:top w:val="single" w:sz="4" w:space="0" w:color="auto"/>
              <w:left w:val="single" w:sz="4" w:space="0" w:color="auto"/>
              <w:bottom w:val="single" w:sz="4" w:space="0" w:color="auto"/>
              <w:right w:val="single" w:sz="4" w:space="0" w:color="auto"/>
            </w:tcBorders>
          </w:tcPr>
          <w:p w14:paraId="1745624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tcPr>
          <w:p w14:paraId="5BD7E2A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041F2EF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14:paraId="3B59445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2 713,5</w:t>
            </w:r>
          </w:p>
        </w:tc>
      </w:tr>
      <w:tr w:rsidR="00AE37B1" w:rsidRPr="00AE37B1" w14:paraId="5D21E83A" w14:textId="77777777" w:rsidTr="00AE37B1">
        <w:tc>
          <w:tcPr>
            <w:tcW w:w="4029" w:type="dxa"/>
            <w:tcBorders>
              <w:top w:val="single" w:sz="4" w:space="0" w:color="auto"/>
              <w:left w:val="single" w:sz="4" w:space="0" w:color="auto"/>
              <w:bottom w:val="single" w:sz="4" w:space="0" w:color="auto"/>
              <w:right w:val="single" w:sz="4" w:space="0" w:color="auto"/>
            </w:tcBorders>
          </w:tcPr>
          <w:p w14:paraId="344EFE1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tcPr>
          <w:p w14:paraId="5576072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2BFC49D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tcPr>
          <w:p w14:paraId="08AA8B1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1A5AE3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C1A5AA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A14F2F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50B8D07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20A175A5" w14:textId="77777777" w:rsidTr="00AE37B1">
        <w:tc>
          <w:tcPr>
            <w:tcW w:w="4029" w:type="dxa"/>
            <w:tcBorders>
              <w:top w:val="single" w:sz="4" w:space="0" w:color="auto"/>
              <w:left w:val="single" w:sz="4" w:space="0" w:color="auto"/>
              <w:bottom w:val="single" w:sz="4" w:space="0" w:color="auto"/>
              <w:right w:val="single" w:sz="4" w:space="0" w:color="auto"/>
            </w:tcBorders>
          </w:tcPr>
          <w:p w14:paraId="78D6DD1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tcPr>
          <w:p w14:paraId="65ECF4B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4E756C1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tcPr>
          <w:p w14:paraId="09C0BD7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2317BE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7F6A7E6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37FB4B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4545C4F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4ABF4F82" w14:textId="77777777" w:rsidTr="00AE37B1">
        <w:tc>
          <w:tcPr>
            <w:tcW w:w="4029" w:type="dxa"/>
            <w:tcBorders>
              <w:top w:val="single" w:sz="4" w:space="0" w:color="auto"/>
              <w:left w:val="single" w:sz="4" w:space="0" w:color="auto"/>
              <w:bottom w:val="single" w:sz="4" w:space="0" w:color="auto"/>
              <w:right w:val="single" w:sz="4" w:space="0" w:color="auto"/>
            </w:tcBorders>
          </w:tcPr>
          <w:p w14:paraId="6D2B0CD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tcPr>
          <w:p w14:paraId="27985C0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tcPr>
          <w:p w14:paraId="1B0FAD7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tcPr>
          <w:p w14:paraId="437FAE0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44390D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7F195E1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0B3AFF6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7165000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1D7A605A" w14:textId="77777777" w:rsidTr="00AE37B1">
        <w:trPr>
          <w:trHeight w:val="1729"/>
        </w:trPr>
        <w:tc>
          <w:tcPr>
            <w:tcW w:w="4029" w:type="dxa"/>
            <w:tcBorders>
              <w:top w:val="single" w:sz="4" w:space="0" w:color="auto"/>
              <w:left w:val="single" w:sz="4" w:space="0" w:color="auto"/>
              <w:bottom w:val="single" w:sz="4" w:space="0" w:color="auto"/>
              <w:right w:val="single" w:sz="4" w:space="0" w:color="auto"/>
            </w:tcBorders>
          </w:tcPr>
          <w:p w14:paraId="2859F9F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Обеспечено осуществление деятельности муниципального казенного учреждения</w:t>
            </w:r>
          </w:p>
          <w:p w14:paraId="1ED7DE2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«Централизованная бухгалтерия»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 </w:t>
            </w:r>
          </w:p>
          <w:p w14:paraId="5A72ABC7" w14:textId="77777777" w:rsidR="00AE37B1" w:rsidRPr="00AE37B1" w:rsidRDefault="00AE37B1" w:rsidP="00AE37B1">
            <w:pPr>
              <w:spacing w:after="0" w:line="240" w:lineRule="auto"/>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right w:val="single" w:sz="4" w:space="0" w:color="auto"/>
            </w:tcBorders>
            <w:hideMark/>
          </w:tcPr>
          <w:p w14:paraId="7C34C5CF"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992 0113 Ч440340700</w:t>
            </w:r>
          </w:p>
          <w:p w14:paraId="0F95923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(110,240,850)</w:t>
            </w:r>
          </w:p>
        </w:tc>
        <w:tc>
          <w:tcPr>
            <w:tcW w:w="1417" w:type="dxa"/>
            <w:tcBorders>
              <w:top w:val="single" w:sz="4" w:space="0" w:color="auto"/>
              <w:left w:val="single" w:sz="4" w:space="0" w:color="auto"/>
              <w:bottom w:val="single" w:sz="4" w:space="0" w:color="auto"/>
              <w:right w:val="single" w:sz="4" w:space="0" w:color="auto"/>
            </w:tcBorders>
            <w:hideMark/>
          </w:tcPr>
          <w:p w14:paraId="7816C66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13 863,1</w:t>
            </w:r>
          </w:p>
        </w:tc>
        <w:tc>
          <w:tcPr>
            <w:tcW w:w="1418" w:type="dxa"/>
            <w:tcBorders>
              <w:top w:val="single" w:sz="4" w:space="0" w:color="auto"/>
              <w:left w:val="single" w:sz="4" w:space="0" w:color="auto"/>
              <w:bottom w:val="single" w:sz="4" w:space="0" w:color="auto"/>
              <w:right w:val="single" w:sz="4" w:space="0" w:color="auto"/>
            </w:tcBorders>
            <w:hideMark/>
          </w:tcPr>
          <w:p w14:paraId="1CC664B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14 089,5</w:t>
            </w:r>
          </w:p>
        </w:tc>
        <w:tc>
          <w:tcPr>
            <w:tcW w:w="1276" w:type="dxa"/>
            <w:tcBorders>
              <w:top w:val="single" w:sz="4" w:space="0" w:color="auto"/>
              <w:left w:val="single" w:sz="4" w:space="0" w:color="auto"/>
              <w:bottom w:val="single" w:sz="4" w:space="0" w:color="auto"/>
              <w:right w:val="single" w:sz="4" w:space="0" w:color="auto"/>
            </w:tcBorders>
            <w:hideMark/>
          </w:tcPr>
          <w:p w14:paraId="0213824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15 089,5</w:t>
            </w:r>
          </w:p>
        </w:tc>
        <w:tc>
          <w:tcPr>
            <w:tcW w:w="1701" w:type="dxa"/>
            <w:tcBorders>
              <w:top w:val="single" w:sz="4" w:space="0" w:color="auto"/>
              <w:left w:val="single" w:sz="4" w:space="0" w:color="auto"/>
              <w:bottom w:val="single" w:sz="4" w:space="0" w:color="auto"/>
              <w:right w:val="single" w:sz="4" w:space="0" w:color="auto"/>
            </w:tcBorders>
            <w:hideMark/>
          </w:tcPr>
          <w:p w14:paraId="417A7D1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38 070,0</w:t>
            </w:r>
          </w:p>
        </w:tc>
        <w:tc>
          <w:tcPr>
            <w:tcW w:w="1559" w:type="dxa"/>
            <w:tcBorders>
              <w:top w:val="single" w:sz="4" w:space="0" w:color="auto"/>
              <w:left w:val="single" w:sz="4" w:space="0" w:color="auto"/>
              <w:bottom w:val="single" w:sz="4" w:space="0" w:color="auto"/>
              <w:right w:val="single" w:sz="4" w:space="0" w:color="auto"/>
            </w:tcBorders>
            <w:hideMark/>
          </w:tcPr>
          <w:p w14:paraId="131CDEC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63 450,0</w:t>
            </w:r>
          </w:p>
        </w:tc>
        <w:tc>
          <w:tcPr>
            <w:tcW w:w="1559" w:type="dxa"/>
            <w:tcBorders>
              <w:top w:val="single" w:sz="4" w:space="0" w:color="auto"/>
              <w:left w:val="single" w:sz="4" w:space="0" w:color="auto"/>
              <w:bottom w:val="single" w:sz="4" w:space="0" w:color="auto"/>
              <w:right w:val="single" w:sz="4" w:space="0" w:color="auto"/>
            </w:tcBorders>
            <w:hideMark/>
          </w:tcPr>
          <w:p w14:paraId="559A59F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144 562,1</w:t>
            </w:r>
          </w:p>
        </w:tc>
      </w:tr>
      <w:tr w:rsidR="00AE37B1" w:rsidRPr="00AE37B1" w14:paraId="212D9FC1"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7ACF2DB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Федеральный бюджет</w:t>
            </w:r>
          </w:p>
        </w:tc>
        <w:tc>
          <w:tcPr>
            <w:tcW w:w="2551" w:type="dxa"/>
            <w:tcBorders>
              <w:top w:val="single" w:sz="4" w:space="0" w:color="auto"/>
              <w:left w:val="single" w:sz="4" w:space="0" w:color="auto"/>
              <w:bottom w:val="single" w:sz="4" w:space="0" w:color="auto"/>
              <w:right w:val="single" w:sz="4" w:space="0" w:color="auto"/>
            </w:tcBorders>
            <w:hideMark/>
          </w:tcPr>
          <w:p w14:paraId="7918C6B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468BB45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78925C6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21F08DE0"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247FA0E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4F4D295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5E37E3D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07066314"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6E567C5D"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Республиканский бюджет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06EDE0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6EB8BAF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3FE9A6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0193C7D8"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1D6666C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7C8110A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7E686C0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r w:rsidR="00AE37B1" w:rsidRPr="00AE37B1" w14:paraId="2286212A"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1B13B1D6"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 xml:space="preserve">Бюджет </w:t>
            </w:r>
            <w:proofErr w:type="spellStart"/>
            <w:r w:rsidRPr="00AE37B1">
              <w:rPr>
                <w:rFonts w:ascii="Times New Roman" w:hAnsi="Times New Roman" w:cs="Times New Roman"/>
                <w:sz w:val="20"/>
                <w:szCs w:val="20"/>
              </w:rPr>
              <w:t>Урмарского</w:t>
            </w:r>
            <w:proofErr w:type="spellEnd"/>
            <w:r w:rsidRPr="00AE37B1">
              <w:rPr>
                <w:rFonts w:ascii="Times New Roman" w:hAnsi="Times New Roman" w:cs="Times New Roman"/>
                <w:sz w:val="20"/>
                <w:szCs w:val="20"/>
              </w:rPr>
              <w:t xml:space="preserve"> муниципального округа Чувашской Республики</w:t>
            </w:r>
          </w:p>
        </w:tc>
        <w:tc>
          <w:tcPr>
            <w:tcW w:w="2551" w:type="dxa"/>
            <w:tcBorders>
              <w:top w:val="single" w:sz="4" w:space="0" w:color="auto"/>
              <w:left w:val="single" w:sz="4" w:space="0" w:color="auto"/>
              <w:bottom w:val="single" w:sz="4" w:space="0" w:color="auto"/>
              <w:right w:val="single" w:sz="4" w:space="0" w:color="auto"/>
            </w:tcBorders>
            <w:hideMark/>
          </w:tcPr>
          <w:p w14:paraId="5D9A21B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992 0113 Ч440340700</w:t>
            </w:r>
          </w:p>
          <w:p w14:paraId="7D0CC53E"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(110,240,850)</w:t>
            </w:r>
          </w:p>
        </w:tc>
        <w:tc>
          <w:tcPr>
            <w:tcW w:w="1417" w:type="dxa"/>
            <w:tcBorders>
              <w:top w:val="single" w:sz="4" w:space="0" w:color="auto"/>
              <w:left w:val="single" w:sz="4" w:space="0" w:color="auto"/>
              <w:bottom w:val="single" w:sz="4" w:space="0" w:color="auto"/>
              <w:right w:val="single" w:sz="4" w:space="0" w:color="auto"/>
            </w:tcBorders>
            <w:hideMark/>
          </w:tcPr>
          <w:p w14:paraId="6DF7D23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13 863,1</w:t>
            </w:r>
          </w:p>
        </w:tc>
        <w:tc>
          <w:tcPr>
            <w:tcW w:w="1418" w:type="dxa"/>
            <w:tcBorders>
              <w:top w:val="single" w:sz="4" w:space="0" w:color="auto"/>
              <w:left w:val="single" w:sz="4" w:space="0" w:color="auto"/>
              <w:bottom w:val="single" w:sz="4" w:space="0" w:color="auto"/>
              <w:right w:val="single" w:sz="4" w:space="0" w:color="auto"/>
            </w:tcBorders>
            <w:hideMark/>
          </w:tcPr>
          <w:p w14:paraId="574830A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14 089,5</w:t>
            </w:r>
          </w:p>
        </w:tc>
        <w:tc>
          <w:tcPr>
            <w:tcW w:w="1276" w:type="dxa"/>
            <w:tcBorders>
              <w:top w:val="single" w:sz="4" w:space="0" w:color="auto"/>
              <w:left w:val="single" w:sz="4" w:space="0" w:color="auto"/>
              <w:bottom w:val="single" w:sz="4" w:space="0" w:color="auto"/>
              <w:right w:val="single" w:sz="4" w:space="0" w:color="auto"/>
            </w:tcBorders>
            <w:hideMark/>
          </w:tcPr>
          <w:p w14:paraId="077FDBE1"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15 089,5</w:t>
            </w:r>
          </w:p>
        </w:tc>
        <w:tc>
          <w:tcPr>
            <w:tcW w:w="1701" w:type="dxa"/>
            <w:tcBorders>
              <w:top w:val="single" w:sz="4" w:space="0" w:color="auto"/>
              <w:left w:val="single" w:sz="4" w:space="0" w:color="auto"/>
              <w:bottom w:val="single" w:sz="4" w:space="0" w:color="auto"/>
              <w:right w:val="single" w:sz="4" w:space="0" w:color="auto"/>
            </w:tcBorders>
            <w:hideMark/>
          </w:tcPr>
          <w:p w14:paraId="4F22EC5A"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38 070,0</w:t>
            </w:r>
          </w:p>
        </w:tc>
        <w:tc>
          <w:tcPr>
            <w:tcW w:w="1559" w:type="dxa"/>
            <w:tcBorders>
              <w:top w:val="single" w:sz="4" w:space="0" w:color="auto"/>
              <w:left w:val="single" w:sz="4" w:space="0" w:color="auto"/>
              <w:bottom w:val="single" w:sz="4" w:space="0" w:color="auto"/>
              <w:right w:val="single" w:sz="4" w:space="0" w:color="auto"/>
            </w:tcBorders>
            <w:hideMark/>
          </w:tcPr>
          <w:p w14:paraId="09D2199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63 450,0</w:t>
            </w:r>
          </w:p>
        </w:tc>
        <w:tc>
          <w:tcPr>
            <w:tcW w:w="1559" w:type="dxa"/>
            <w:tcBorders>
              <w:top w:val="single" w:sz="4" w:space="0" w:color="auto"/>
              <w:left w:val="single" w:sz="4" w:space="0" w:color="auto"/>
              <w:bottom w:val="single" w:sz="4" w:space="0" w:color="auto"/>
              <w:right w:val="single" w:sz="4" w:space="0" w:color="auto"/>
            </w:tcBorders>
            <w:hideMark/>
          </w:tcPr>
          <w:p w14:paraId="5C2C1749"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144 562,1</w:t>
            </w:r>
          </w:p>
        </w:tc>
      </w:tr>
      <w:tr w:rsidR="00AE37B1" w:rsidRPr="00AE37B1" w14:paraId="73AC77F9" w14:textId="77777777" w:rsidTr="00AE37B1">
        <w:tc>
          <w:tcPr>
            <w:tcW w:w="4029" w:type="dxa"/>
            <w:tcBorders>
              <w:top w:val="single" w:sz="4" w:space="0" w:color="auto"/>
              <w:left w:val="single" w:sz="4" w:space="0" w:color="auto"/>
              <w:bottom w:val="single" w:sz="4" w:space="0" w:color="auto"/>
              <w:right w:val="single" w:sz="4" w:space="0" w:color="auto"/>
            </w:tcBorders>
            <w:hideMark/>
          </w:tcPr>
          <w:p w14:paraId="0EB31357"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Внебюджетные источники</w:t>
            </w:r>
          </w:p>
        </w:tc>
        <w:tc>
          <w:tcPr>
            <w:tcW w:w="2551" w:type="dxa"/>
            <w:tcBorders>
              <w:top w:val="single" w:sz="4" w:space="0" w:color="auto"/>
              <w:left w:val="single" w:sz="4" w:space="0" w:color="auto"/>
              <w:bottom w:val="single" w:sz="4" w:space="0" w:color="auto"/>
              <w:right w:val="single" w:sz="4" w:space="0" w:color="auto"/>
            </w:tcBorders>
            <w:hideMark/>
          </w:tcPr>
          <w:p w14:paraId="06F9A43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14:paraId="321E4B0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418" w:type="dxa"/>
            <w:tcBorders>
              <w:top w:val="single" w:sz="4" w:space="0" w:color="auto"/>
              <w:left w:val="single" w:sz="4" w:space="0" w:color="auto"/>
              <w:bottom w:val="single" w:sz="4" w:space="0" w:color="auto"/>
              <w:right w:val="single" w:sz="4" w:space="0" w:color="auto"/>
            </w:tcBorders>
            <w:hideMark/>
          </w:tcPr>
          <w:p w14:paraId="4F31B625"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hideMark/>
          </w:tcPr>
          <w:p w14:paraId="4125786B"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701" w:type="dxa"/>
            <w:tcBorders>
              <w:top w:val="single" w:sz="4" w:space="0" w:color="auto"/>
              <w:left w:val="single" w:sz="4" w:space="0" w:color="auto"/>
              <w:bottom w:val="single" w:sz="4" w:space="0" w:color="auto"/>
              <w:right w:val="single" w:sz="4" w:space="0" w:color="auto"/>
            </w:tcBorders>
            <w:hideMark/>
          </w:tcPr>
          <w:p w14:paraId="55896594"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130ACE43"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hideMark/>
          </w:tcPr>
          <w:p w14:paraId="20979E9C" w14:textId="77777777" w:rsidR="00AE37B1" w:rsidRPr="00AE37B1" w:rsidRDefault="00AE37B1" w:rsidP="00AE37B1">
            <w:pPr>
              <w:spacing w:after="0" w:line="240" w:lineRule="auto"/>
              <w:rPr>
                <w:rFonts w:ascii="Times New Roman" w:hAnsi="Times New Roman" w:cs="Times New Roman"/>
                <w:sz w:val="20"/>
                <w:szCs w:val="20"/>
              </w:rPr>
            </w:pPr>
            <w:r w:rsidRPr="00AE37B1">
              <w:rPr>
                <w:rFonts w:ascii="Times New Roman" w:hAnsi="Times New Roman" w:cs="Times New Roman"/>
                <w:sz w:val="20"/>
                <w:szCs w:val="20"/>
              </w:rPr>
              <w:t>-</w:t>
            </w:r>
          </w:p>
        </w:tc>
      </w:tr>
    </w:tbl>
    <w:p w14:paraId="3A83793A" w14:textId="77777777" w:rsidR="00AE37B1" w:rsidRPr="00AE37B1" w:rsidRDefault="00AE37B1" w:rsidP="00AE37B1">
      <w:pPr>
        <w:rPr>
          <w:lang w:eastAsia="ru-RU"/>
        </w:rPr>
      </w:pPr>
    </w:p>
    <w:p w14:paraId="60CE83F4" w14:textId="77777777" w:rsidR="00AE37B1" w:rsidRPr="00AE37B1" w:rsidRDefault="00AE37B1" w:rsidP="00AE37B1">
      <w:pPr>
        <w:sectPr w:rsidR="00AE37B1" w:rsidRPr="00AE37B1" w:rsidSect="00AE37B1">
          <w:headerReference w:type="default" r:id="rId16"/>
          <w:pgSz w:w="16800" w:h="11900" w:orient="landscape"/>
          <w:pgMar w:top="1701" w:right="1134" w:bottom="800" w:left="993" w:header="720" w:footer="720" w:gutter="0"/>
          <w:cols w:space="720"/>
          <w:noEndnote/>
          <w:docGrid w:linePitch="299"/>
        </w:sectPr>
      </w:pPr>
    </w:p>
    <w:p w14:paraId="6DA91855" w14:textId="77777777" w:rsidR="00AE37B1" w:rsidRPr="00AE37B1" w:rsidRDefault="00AE37B1" w:rsidP="00AE37B1">
      <w:pPr>
        <w:spacing w:after="0" w:line="240" w:lineRule="auto"/>
        <w:ind w:firstLine="709"/>
        <w:jc w:val="both"/>
        <w:rPr>
          <w:rFonts w:ascii="Times New Roman" w:hAnsi="Times New Roman" w:cs="Times New Roman"/>
          <w:sz w:val="24"/>
          <w:szCs w:val="24"/>
        </w:rPr>
      </w:pPr>
      <w:r w:rsidRPr="00AE37B1">
        <w:rPr>
          <w:rFonts w:ascii="Times New Roman" w:hAnsi="Times New Roman" w:cs="Times New Roman"/>
          <w:sz w:val="24"/>
          <w:szCs w:val="24"/>
        </w:rPr>
        <w:lastRenderedPageBreak/>
        <w:t xml:space="preserve">4. </w:t>
      </w:r>
      <w:proofErr w:type="gramStart"/>
      <w:r w:rsidRPr="00AE37B1">
        <w:rPr>
          <w:rFonts w:ascii="Times New Roman" w:hAnsi="Times New Roman" w:cs="Times New Roman"/>
          <w:sz w:val="24"/>
          <w:szCs w:val="24"/>
        </w:rPr>
        <w:t>Контроль за</w:t>
      </w:r>
      <w:proofErr w:type="gramEnd"/>
      <w:r w:rsidRPr="00AE37B1">
        <w:rPr>
          <w:rFonts w:ascii="Times New Roman" w:hAnsi="Times New Roman" w:cs="Times New Roman"/>
          <w:sz w:val="24"/>
          <w:szCs w:val="24"/>
        </w:rPr>
        <w:t xml:space="preserve"> выполнением настоящего постановления возложить на финансовый отдел администрации </w:t>
      </w:r>
      <w:proofErr w:type="spellStart"/>
      <w:r w:rsidRPr="00AE37B1">
        <w:rPr>
          <w:rFonts w:ascii="Times New Roman" w:hAnsi="Times New Roman" w:cs="Times New Roman"/>
          <w:sz w:val="24"/>
          <w:szCs w:val="24"/>
        </w:rPr>
        <w:t>Урмарского</w:t>
      </w:r>
      <w:proofErr w:type="spellEnd"/>
      <w:r w:rsidRPr="00AE37B1">
        <w:rPr>
          <w:rFonts w:ascii="Times New Roman" w:hAnsi="Times New Roman" w:cs="Times New Roman"/>
          <w:sz w:val="24"/>
          <w:szCs w:val="24"/>
        </w:rPr>
        <w:t xml:space="preserve"> муниципального округа Чувашской Республики.</w:t>
      </w:r>
    </w:p>
    <w:p w14:paraId="0B1755EA" w14:textId="77777777" w:rsidR="00AE37B1" w:rsidRPr="00AE37B1" w:rsidRDefault="00AE37B1" w:rsidP="00AE37B1">
      <w:pPr>
        <w:spacing w:after="0" w:line="240" w:lineRule="auto"/>
        <w:ind w:firstLine="709"/>
        <w:jc w:val="both"/>
        <w:rPr>
          <w:rFonts w:ascii="Times New Roman" w:hAnsi="Times New Roman" w:cs="Times New Roman"/>
          <w:sz w:val="24"/>
          <w:szCs w:val="24"/>
        </w:rPr>
      </w:pPr>
      <w:r w:rsidRPr="00AE37B1">
        <w:rPr>
          <w:rFonts w:ascii="Times New Roman" w:hAnsi="Times New Roman" w:cs="Times New Roman"/>
          <w:sz w:val="24"/>
          <w:szCs w:val="24"/>
        </w:rPr>
        <w:t>5. Настоящее постановление вступает в силу после его официального опубликования в информационном издании «</w:t>
      </w:r>
      <w:proofErr w:type="spellStart"/>
      <w:r w:rsidRPr="00AE37B1">
        <w:rPr>
          <w:rFonts w:ascii="Times New Roman" w:hAnsi="Times New Roman" w:cs="Times New Roman"/>
          <w:sz w:val="24"/>
          <w:szCs w:val="24"/>
        </w:rPr>
        <w:t>Урмарский</w:t>
      </w:r>
      <w:proofErr w:type="spellEnd"/>
      <w:r w:rsidRPr="00AE37B1">
        <w:rPr>
          <w:rFonts w:ascii="Times New Roman" w:hAnsi="Times New Roman" w:cs="Times New Roman"/>
          <w:sz w:val="24"/>
          <w:szCs w:val="24"/>
        </w:rPr>
        <w:t xml:space="preserve"> вестник», и подлежит размещению на официальном сайте </w:t>
      </w:r>
      <w:proofErr w:type="spellStart"/>
      <w:r w:rsidRPr="00AE37B1">
        <w:rPr>
          <w:rFonts w:ascii="Times New Roman" w:hAnsi="Times New Roman" w:cs="Times New Roman"/>
          <w:sz w:val="24"/>
          <w:szCs w:val="24"/>
        </w:rPr>
        <w:t>Урмарского</w:t>
      </w:r>
      <w:proofErr w:type="spellEnd"/>
      <w:r w:rsidRPr="00AE37B1">
        <w:rPr>
          <w:rFonts w:ascii="Times New Roman" w:hAnsi="Times New Roman" w:cs="Times New Roman"/>
          <w:sz w:val="24"/>
          <w:szCs w:val="24"/>
        </w:rPr>
        <w:t xml:space="preserve"> муниципального округа Чувашской Республики в сети «Интернет».</w:t>
      </w:r>
    </w:p>
    <w:p w14:paraId="1947AE2E"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6DF1C8B7"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6FAE028C"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01A4AE9F" w14:textId="77777777" w:rsidR="00AE37B1" w:rsidRPr="00AE37B1" w:rsidRDefault="00AE37B1" w:rsidP="00AE37B1">
      <w:pPr>
        <w:spacing w:after="0" w:line="240" w:lineRule="auto"/>
        <w:jc w:val="both"/>
        <w:rPr>
          <w:rFonts w:ascii="Times New Roman" w:hAnsi="Times New Roman" w:cs="Times New Roman"/>
          <w:sz w:val="24"/>
          <w:szCs w:val="24"/>
        </w:rPr>
      </w:pPr>
      <w:r w:rsidRPr="00AE37B1">
        <w:rPr>
          <w:rFonts w:ascii="Times New Roman" w:hAnsi="Times New Roman" w:cs="Times New Roman"/>
          <w:sz w:val="24"/>
          <w:szCs w:val="24"/>
        </w:rPr>
        <w:t xml:space="preserve">Глава </w:t>
      </w:r>
      <w:proofErr w:type="spellStart"/>
      <w:r w:rsidRPr="00AE37B1">
        <w:rPr>
          <w:rFonts w:ascii="Times New Roman" w:hAnsi="Times New Roman" w:cs="Times New Roman"/>
          <w:sz w:val="24"/>
          <w:szCs w:val="24"/>
        </w:rPr>
        <w:t>Урмарского</w:t>
      </w:r>
      <w:proofErr w:type="spellEnd"/>
      <w:r w:rsidRPr="00AE37B1">
        <w:rPr>
          <w:rFonts w:ascii="Times New Roman" w:hAnsi="Times New Roman" w:cs="Times New Roman"/>
          <w:sz w:val="24"/>
          <w:szCs w:val="24"/>
        </w:rPr>
        <w:t xml:space="preserve"> </w:t>
      </w:r>
    </w:p>
    <w:p w14:paraId="151ED3B7" w14:textId="5A8F3DE3" w:rsidR="00AE37B1" w:rsidRPr="00AE37B1" w:rsidRDefault="00AE37B1" w:rsidP="00AE37B1">
      <w:pPr>
        <w:spacing w:after="0" w:line="240" w:lineRule="auto"/>
        <w:jc w:val="both"/>
        <w:rPr>
          <w:rFonts w:ascii="Times New Roman" w:hAnsi="Times New Roman" w:cs="Times New Roman"/>
          <w:sz w:val="24"/>
          <w:szCs w:val="24"/>
        </w:rPr>
      </w:pPr>
      <w:r w:rsidRPr="00AE37B1">
        <w:rPr>
          <w:rFonts w:ascii="Times New Roman" w:hAnsi="Times New Roman" w:cs="Times New Roman"/>
          <w:sz w:val="24"/>
          <w:szCs w:val="24"/>
        </w:rPr>
        <w:t>муниципального округа</w:t>
      </w:r>
      <w:r w:rsidR="0083316E">
        <w:rPr>
          <w:rFonts w:ascii="Times New Roman" w:hAnsi="Times New Roman" w:cs="Times New Roman"/>
          <w:sz w:val="24"/>
          <w:szCs w:val="24"/>
        </w:rPr>
        <w:tab/>
      </w:r>
      <w:r w:rsidR="0083316E">
        <w:rPr>
          <w:rFonts w:ascii="Times New Roman" w:hAnsi="Times New Roman" w:cs="Times New Roman"/>
          <w:sz w:val="24"/>
          <w:szCs w:val="24"/>
        </w:rPr>
        <w:tab/>
      </w:r>
      <w:r w:rsidR="0083316E">
        <w:rPr>
          <w:rFonts w:ascii="Times New Roman" w:hAnsi="Times New Roman" w:cs="Times New Roman"/>
          <w:sz w:val="24"/>
          <w:szCs w:val="24"/>
        </w:rPr>
        <w:tab/>
      </w:r>
      <w:r w:rsidR="0083316E">
        <w:rPr>
          <w:rFonts w:ascii="Times New Roman" w:hAnsi="Times New Roman" w:cs="Times New Roman"/>
          <w:sz w:val="24"/>
          <w:szCs w:val="24"/>
        </w:rPr>
        <w:tab/>
      </w:r>
      <w:r w:rsidR="0083316E">
        <w:rPr>
          <w:rFonts w:ascii="Times New Roman" w:hAnsi="Times New Roman" w:cs="Times New Roman"/>
          <w:sz w:val="24"/>
          <w:szCs w:val="24"/>
        </w:rPr>
        <w:tab/>
      </w:r>
      <w:r w:rsidR="0083316E">
        <w:rPr>
          <w:rFonts w:ascii="Times New Roman" w:hAnsi="Times New Roman" w:cs="Times New Roman"/>
          <w:sz w:val="24"/>
          <w:szCs w:val="24"/>
        </w:rPr>
        <w:tab/>
      </w:r>
      <w:r w:rsidR="0083316E">
        <w:rPr>
          <w:rFonts w:ascii="Times New Roman" w:hAnsi="Times New Roman" w:cs="Times New Roman"/>
          <w:sz w:val="24"/>
          <w:szCs w:val="24"/>
        </w:rPr>
        <w:tab/>
      </w:r>
      <w:r w:rsidRPr="00AE37B1">
        <w:rPr>
          <w:rFonts w:ascii="Times New Roman" w:hAnsi="Times New Roman" w:cs="Times New Roman"/>
          <w:sz w:val="24"/>
          <w:szCs w:val="24"/>
        </w:rPr>
        <w:t xml:space="preserve">В.В. </w:t>
      </w:r>
      <w:proofErr w:type="spellStart"/>
      <w:r w:rsidRPr="00AE37B1">
        <w:rPr>
          <w:rFonts w:ascii="Times New Roman" w:hAnsi="Times New Roman" w:cs="Times New Roman"/>
          <w:sz w:val="24"/>
          <w:szCs w:val="24"/>
        </w:rPr>
        <w:t>Шигильдеев</w:t>
      </w:r>
      <w:proofErr w:type="spellEnd"/>
    </w:p>
    <w:p w14:paraId="5AACC8DE"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1BF360EF"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62DA833E"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73E9DA3B"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6D65FB2C" w14:textId="77777777" w:rsidR="00AE37B1" w:rsidRPr="00AE37B1" w:rsidRDefault="00AE37B1" w:rsidP="00AE37B1">
      <w:pPr>
        <w:spacing w:after="0" w:line="240" w:lineRule="auto"/>
        <w:ind w:firstLine="709"/>
        <w:jc w:val="both"/>
        <w:rPr>
          <w:rFonts w:ascii="Times New Roman" w:hAnsi="Times New Roman" w:cs="Times New Roman"/>
          <w:sz w:val="24"/>
          <w:szCs w:val="24"/>
        </w:rPr>
      </w:pPr>
    </w:p>
    <w:p w14:paraId="4446020F" w14:textId="77777777" w:rsidR="0083316E" w:rsidRDefault="0083316E" w:rsidP="00AE37B1">
      <w:pPr>
        <w:spacing w:after="0" w:line="240" w:lineRule="auto"/>
        <w:jc w:val="both"/>
        <w:rPr>
          <w:rFonts w:ascii="Times New Roman" w:hAnsi="Times New Roman" w:cs="Times New Roman"/>
          <w:sz w:val="20"/>
          <w:szCs w:val="20"/>
        </w:rPr>
      </w:pPr>
    </w:p>
    <w:p w14:paraId="4CC9D60F" w14:textId="77777777" w:rsidR="0083316E" w:rsidRDefault="0083316E" w:rsidP="00AE37B1">
      <w:pPr>
        <w:spacing w:after="0" w:line="240" w:lineRule="auto"/>
        <w:jc w:val="both"/>
        <w:rPr>
          <w:rFonts w:ascii="Times New Roman" w:hAnsi="Times New Roman" w:cs="Times New Roman"/>
          <w:sz w:val="20"/>
          <w:szCs w:val="20"/>
        </w:rPr>
      </w:pPr>
    </w:p>
    <w:p w14:paraId="7625EAC4" w14:textId="77777777" w:rsidR="0083316E" w:rsidRDefault="0083316E" w:rsidP="00AE37B1">
      <w:pPr>
        <w:spacing w:after="0" w:line="240" w:lineRule="auto"/>
        <w:jc w:val="both"/>
        <w:rPr>
          <w:rFonts w:ascii="Times New Roman" w:hAnsi="Times New Roman" w:cs="Times New Roman"/>
          <w:sz w:val="20"/>
          <w:szCs w:val="20"/>
        </w:rPr>
      </w:pPr>
    </w:p>
    <w:p w14:paraId="27AC61EF" w14:textId="77777777" w:rsidR="0083316E" w:rsidRDefault="0083316E" w:rsidP="00AE37B1">
      <w:pPr>
        <w:spacing w:after="0" w:line="240" w:lineRule="auto"/>
        <w:jc w:val="both"/>
        <w:rPr>
          <w:rFonts w:ascii="Times New Roman" w:hAnsi="Times New Roman" w:cs="Times New Roman"/>
          <w:sz w:val="20"/>
          <w:szCs w:val="20"/>
        </w:rPr>
      </w:pPr>
    </w:p>
    <w:p w14:paraId="1B35C3B3" w14:textId="77777777" w:rsidR="0083316E" w:rsidRDefault="0083316E" w:rsidP="00AE37B1">
      <w:pPr>
        <w:spacing w:after="0" w:line="240" w:lineRule="auto"/>
        <w:jc w:val="both"/>
        <w:rPr>
          <w:rFonts w:ascii="Times New Roman" w:hAnsi="Times New Roman" w:cs="Times New Roman"/>
          <w:sz w:val="20"/>
          <w:szCs w:val="20"/>
        </w:rPr>
      </w:pPr>
    </w:p>
    <w:p w14:paraId="78A17481" w14:textId="77777777" w:rsidR="0083316E" w:rsidRDefault="0083316E" w:rsidP="00AE37B1">
      <w:pPr>
        <w:spacing w:after="0" w:line="240" w:lineRule="auto"/>
        <w:jc w:val="both"/>
        <w:rPr>
          <w:rFonts w:ascii="Times New Roman" w:hAnsi="Times New Roman" w:cs="Times New Roman"/>
          <w:sz w:val="20"/>
          <w:szCs w:val="20"/>
        </w:rPr>
      </w:pPr>
    </w:p>
    <w:p w14:paraId="64FF67D5" w14:textId="77777777" w:rsidR="0083316E" w:rsidRDefault="0083316E" w:rsidP="00AE37B1">
      <w:pPr>
        <w:spacing w:after="0" w:line="240" w:lineRule="auto"/>
        <w:jc w:val="both"/>
        <w:rPr>
          <w:rFonts w:ascii="Times New Roman" w:hAnsi="Times New Roman" w:cs="Times New Roman"/>
          <w:sz w:val="20"/>
          <w:szCs w:val="20"/>
        </w:rPr>
      </w:pPr>
    </w:p>
    <w:p w14:paraId="353F30AB" w14:textId="77777777" w:rsidR="0083316E" w:rsidRDefault="0083316E" w:rsidP="00AE37B1">
      <w:pPr>
        <w:spacing w:after="0" w:line="240" w:lineRule="auto"/>
        <w:jc w:val="both"/>
        <w:rPr>
          <w:rFonts w:ascii="Times New Roman" w:hAnsi="Times New Roman" w:cs="Times New Roman"/>
          <w:sz w:val="20"/>
          <w:szCs w:val="20"/>
        </w:rPr>
      </w:pPr>
    </w:p>
    <w:p w14:paraId="543AE53D" w14:textId="77777777" w:rsidR="0083316E" w:rsidRDefault="0083316E" w:rsidP="00AE37B1">
      <w:pPr>
        <w:spacing w:after="0" w:line="240" w:lineRule="auto"/>
        <w:jc w:val="both"/>
        <w:rPr>
          <w:rFonts w:ascii="Times New Roman" w:hAnsi="Times New Roman" w:cs="Times New Roman"/>
          <w:sz w:val="20"/>
          <w:szCs w:val="20"/>
        </w:rPr>
      </w:pPr>
    </w:p>
    <w:p w14:paraId="72793C2F" w14:textId="77777777" w:rsidR="0083316E" w:rsidRDefault="0083316E" w:rsidP="00AE37B1">
      <w:pPr>
        <w:spacing w:after="0" w:line="240" w:lineRule="auto"/>
        <w:jc w:val="both"/>
        <w:rPr>
          <w:rFonts w:ascii="Times New Roman" w:hAnsi="Times New Roman" w:cs="Times New Roman"/>
          <w:sz w:val="20"/>
          <w:szCs w:val="20"/>
        </w:rPr>
      </w:pPr>
    </w:p>
    <w:p w14:paraId="3006CDE9" w14:textId="77777777" w:rsidR="0083316E" w:rsidRDefault="0083316E" w:rsidP="00AE37B1">
      <w:pPr>
        <w:spacing w:after="0" w:line="240" w:lineRule="auto"/>
        <w:jc w:val="both"/>
        <w:rPr>
          <w:rFonts w:ascii="Times New Roman" w:hAnsi="Times New Roman" w:cs="Times New Roman"/>
          <w:sz w:val="20"/>
          <w:szCs w:val="20"/>
        </w:rPr>
      </w:pPr>
    </w:p>
    <w:p w14:paraId="101640C9" w14:textId="77777777" w:rsidR="0083316E" w:rsidRDefault="0083316E" w:rsidP="00AE37B1">
      <w:pPr>
        <w:spacing w:after="0" w:line="240" w:lineRule="auto"/>
        <w:jc w:val="both"/>
        <w:rPr>
          <w:rFonts w:ascii="Times New Roman" w:hAnsi="Times New Roman" w:cs="Times New Roman"/>
          <w:sz w:val="20"/>
          <w:szCs w:val="20"/>
        </w:rPr>
      </w:pPr>
    </w:p>
    <w:p w14:paraId="40C00A07" w14:textId="77777777" w:rsidR="0083316E" w:rsidRDefault="0083316E" w:rsidP="00AE37B1">
      <w:pPr>
        <w:spacing w:after="0" w:line="240" w:lineRule="auto"/>
        <w:jc w:val="both"/>
        <w:rPr>
          <w:rFonts w:ascii="Times New Roman" w:hAnsi="Times New Roman" w:cs="Times New Roman"/>
          <w:sz w:val="20"/>
          <w:szCs w:val="20"/>
        </w:rPr>
      </w:pPr>
    </w:p>
    <w:p w14:paraId="224D926D" w14:textId="77777777" w:rsidR="0083316E" w:rsidRDefault="0083316E" w:rsidP="00AE37B1">
      <w:pPr>
        <w:spacing w:after="0" w:line="240" w:lineRule="auto"/>
        <w:jc w:val="both"/>
        <w:rPr>
          <w:rFonts w:ascii="Times New Roman" w:hAnsi="Times New Roman" w:cs="Times New Roman"/>
          <w:sz w:val="20"/>
          <w:szCs w:val="20"/>
        </w:rPr>
      </w:pPr>
    </w:p>
    <w:p w14:paraId="14F717F2" w14:textId="77777777" w:rsidR="0083316E" w:rsidRDefault="0083316E" w:rsidP="00AE37B1">
      <w:pPr>
        <w:spacing w:after="0" w:line="240" w:lineRule="auto"/>
        <w:jc w:val="both"/>
        <w:rPr>
          <w:rFonts w:ascii="Times New Roman" w:hAnsi="Times New Roman" w:cs="Times New Roman"/>
          <w:sz w:val="20"/>
          <w:szCs w:val="20"/>
        </w:rPr>
      </w:pPr>
    </w:p>
    <w:p w14:paraId="665E692A" w14:textId="77777777" w:rsidR="0083316E" w:rsidRDefault="0083316E" w:rsidP="00AE37B1">
      <w:pPr>
        <w:spacing w:after="0" w:line="240" w:lineRule="auto"/>
        <w:jc w:val="both"/>
        <w:rPr>
          <w:rFonts w:ascii="Times New Roman" w:hAnsi="Times New Roman" w:cs="Times New Roman"/>
          <w:sz w:val="20"/>
          <w:szCs w:val="20"/>
        </w:rPr>
      </w:pPr>
    </w:p>
    <w:p w14:paraId="4EF570AF" w14:textId="77777777" w:rsidR="0083316E" w:rsidRDefault="0083316E" w:rsidP="00AE37B1">
      <w:pPr>
        <w:spacing w:after="0" w:line="240" w:lineRule="auto"/>
        <w:jc w:val="both"/>
        <w:rPr>
          <w:rFonts w:ascii="Times New Roman" w:hAnsi="Times New Roman" w:cs="Times New Roman"/>
          <w:sz w:val="20"/>
          <w:szCs w:val="20"/>
        </w:rPr>
      </w:pPr>
    </w:p>
    <w:p w14:paraId="38F0D027" w14:textId="77777777" w:rsidR="0083316E" w:rsidRDefault="0083316E" w:rsidP="00AE37B1">
      <w:pPr>
        <w:spacing w:after="0" w:line="240" w:lineRule="auto"/>
        <w:jc w:val="both"/>
        <w:rPr>
          <w:rFonts w:ascii="Times New Roman" w:hAnsi="Times New Roman" w:cs="Times New Roman"/>
          <w:sz w:val="20"/>
          <w:szCs w:val="20"/>
        </w:rPr>
      </w:pPr>
    </w:p>
    <w:p w14:paraId="096E3533" w14:textId="77777777" w:rsidR="0083316E" w:rsidRDefault="0083316E" w:rsidP="00AE37B1">
      <w:pPr>
        <w:spacing w:after="0" w:line="240" w:lineRule="auto"/>
        <w:jc w:val="both"/>
        <w:rPr>
          <w:rFonts w:ascii="Times New Roman" w:hAnsi="Times New Roman" w:cs="Times New Roman"/>
          <w:sz w:val="20"/>
          <w:szCs w:val="20"/>
        </w:rPr>
      </w:pPr>
    </w:p>
    <w:p w14:paraId="63FB8E83" w14:textId="77777777" w:rsidR="0083316E" w:rsidRDefault="0083316E" w:rsidP="00AE37B1">
      <w:pPr>
        <w:spacing w:after="0" w:line="240" w:lineRule="auto"/>
        <w:jc w:val="both"/>
        <w:rPr>
          <w:rFonts w:ascii="Times New Roman" w:hAnsi="Times New Roman" w:cs="Times New Roman"/>
          <w:sz w:val="20"/>
          <w:szCs w:val="20"/>
        </w:rPr>
      </w:pPr>
    </w:p>
    <w:p w14:paraId="44971F24" w14:textId="77777777" w:rsidR="0083316E" w:rsidRDefault="0083316E" w:rsidP="00AE37B1">
      <w:pPr>
        <w:spacing w:after="0" w:line="240" w:lineRule="auto"/>
        <w:jc w:val="both"/>
        <w:rPr>
          <w:rFonts w:ascii="Times New Roman" w:hAnsi="Times New Roman" w:cs="Times New Roman"/>
          <w:sz w:val="20"/>
          <w:szCs w:val="20"/>
        </w:rPr>
      </w:pPr>
    </w:p>
    <w:p w14:paraId="749282F7" w14:textId="77777777" w:rsidR="0083316E" w:rsidRDefault="0083316E" w:rsidP="00AE37B1">
      <w:pPr>
        <w:spacing w:after="0" w:line="240" w:lineRule="auto"/>
        <w:jc w:val="both"/>
        <w:rPr>
          <w:rFonts w:ascii="Times New Roman" w:hAnsi="Times New Roman" w:cs="Times New Roman"/>
          <w:sz w:val="20"/>
          <w:szCs w:val="20"/>
        </w:rPr>
      </w:pPr>
    </w:p>
    <w:p w14:paraId="33B7243C" w14:textId="77777777" w:rsidR="0083316E" w:rsidRDefault="0083316E" w:rsidP="00AE37B1">
      <w:pPr>
        <w:spacing w:after="0" w:line="240" w:lineRule="auto"/>
        <w:jc w:val="both"/>
        <w:rPr>
          <w:rFonts w:ascii="Times New Roman" w:hAnsi="Times New Roman" w:cs="Times New Roman"/>
          <w:sz w:val="20"/>
          <w:szCs w:val="20"/>
        </w:rPr>
      </w:pPr>
    </w:p>
    <w:p w14:paraId="13F5D7DC" w14:textId="77777777" w:rsidR="0083316E" w:rsidRDefault="0083316E" w:rsidP="00AE37B1">
      <w:pPr>
        <w:spacing w:after="0" w:line="240" w:lineRule="auto"/>
        <w:jc w:val="both"/>
        <w:rPr>
          <w:rFonts w:ascii="Times New Roman" w:hAnsi="Times New Roman" w:cs="Times New Roman"/>
          <w:sz w:val="20"/>
          <w:szCs w:val="20"/>
        </w:rPr>
      </w:pPr>
    </w:p>
    <w:p w14:paraId="5966C007" w14:textId="77777777" w:rsidR="0083316E" w:rsidRDefault="0083316E" w:rsidP="00AE37B1">
      <w:pPr>
        <w:spacing w:after="0" w:line="240" w:lineRule="auto"/>
        <w:jc w:val="both"/>
        <w:rPr>
          <w:rFonts w:ascii="Times New Roman" w:hAnsi="Times New Roman" w:cs="Times New Roman"/>
          <w:sz w:val="20"/>
          <w:szCs w:val="20"/>
        </w:rPr>
      </w:pPr>
    </w:p>
    <w:p w14:paraId="55E1B3B8" w14:textId="77777777" w:rsidR="0083316E" w:rsidRDefault="0083316E" w:rsidP="00AE37B1">
      <w:pPr>
        <w:spacing w:after="0" w:line="240" w:lineRule="auto"/>
        <w:jc w:val="both"/>
        <w:rPr>
          <w:rFonts w:ascii="Times New Roman" w:hAnsi="Times New Roman" w:cs="Times New Roman"/>
          <w:sz w:val="20"/>
          <w:szCs w:val="20"/>
        </w:rPr>
      </w:pPr>
    </w:p>
    <w:p w14:paraId="4EB87841" w14:textId="77777777" w:rsidR="0083316E" w:rsidRDefault="0083316E" w:rsidP="00AE37B1">
      <w:pPr>
        <w:spacing w:after="0" w:line="240" w:lineRule="auto"/>
        <w:jc w:val="both"/>
        <w:rPr>
          <w:rFonts w:ascii="Times New Roman" w:hAnsi="Times New Roman" w:cs="Times New Roman"/>
          <w:sz w:val="20"/>
          <w:szCs w:val="20"/>
        </w:rPr>
      </w:pPr>
    </w:p>
    <w:p w14:paraId="15EA2A5C" w14:textId="77777777" w:rsidR="0083316E" w:rsidRDefault="0083316E" w:rsidP="00AE37B1">
      <w:pPr>
        <w:spacing w:after="0" w:line="240" w:lineRule="auto"/>
        <w:jc w:val="both"/>
        <w:rPr>
          <w:rFonts w:ascii="Times New Roman" w:hAnsi="Times New Roman" w:cs="Times New Roman"/>
          <w:sz w:val="20"/>
          <w:szCs w:val="20"/>
        </w:rPr>
      </w:pPr>
    </w:p>
    <w:p w14:paraId="5367CF9B" w14:textId="77777777" w:rsidR="0083316E" w:rsidRDefault="0083316E" w:rsidP="00AE37B1">
      <w:pPr>
        <w:spacing w:after="0" w:line="240" w:lineRule="auto"/>
        <w:jc w:val="both"/>
        <w:rPr>
          <w:rFonts w:ascii="Times New Roman" w:hAnsi="Times New Roman" w:cs="Times New Roman"/>
          <w:sz w:val="20"/>
          <w:szCs w:val="20"/>
        </w:rPr>
      </w:pPr>
    </w:p>
    <w:p w14:paraId="50945263" w14:textId="77777777" w:rsidR="0083316E" w:rsidRDefault="0083316E" w:rsidP="00AE37B1">
      <w:pPr>
        <w:spacing w:after="0" w:line="240" w:lineRule="auto"/>
        <w:jc w:val="both"/>
        <w:rPr>
          <w:rFonts w:ascii="Times New Roman" w:hAnsi="Times New Roman" w:cs="Times New Roman"/>
          <w:sz w:val="20"/>
          <w:szCs w:val="20"/>
        </w:rPr>
      </w:pPr>
    </w:p>
    <w:p w14:paraId="65297B13" w14:textId="77777777" w:rsidR="0083316E" w:rsidRDefault="0083316E" w:rsidP="00AE37B1">
      <w:pPr>
        <w:spacing w:after="0" w:line="240" w:lineRule="auto"/>
        <w:jc w:val="both"/>
        <w:rPr>
          <w:rFonts w:ascii="Times New Roman" w:hAnsi="Times New Roman" w:cs="Times New Roman"/>
          <w:sz w:val="20"/>
          <w:szCs w:val="20"/>
        </w:rPr>
      </w:pPr>
    </w:p>
    <w:p w14:paraId="03638350" w14:textId="77777777" w:rsidR="0083316E" w:rsidRDefault="0083316E" w:rsidP="00AE37B1">
      <w:pPr>
        <w:spacing w:after="0" w:line="240" w:lineRule="auto"/>
        <w:jc w:val="both"/>
        <w:rPr>
          <w:rFonts w:ascii="Times New Roman" w:hAnsi="Times New Roman" w:cs="Times New Roman"/>
          <w:sz w:val="20"/>
          <w:szCs w:val="20"/>
        </w:rPr>
      </w:pPr>
    </w:p>
    <w:p w14:paraId="1BB14DC3" w14:textId="77777777" w:rsidR="0083316E" w:rsidRDefault="0083316E" w:rsidP="00AE37B1">
      <w:pPr>
        <w:spacing w:after="0" w:line="240" w:lineRule="auto"/>
        <w:jc w:val="both"/>
        <w:rPr>
          <w:rFonts w:ascii="Times New Roman" w:hAnsi="Times New Roman" w:cs="Times New Roman"/>
          <w:sz w:val="20"/>
          <w:szCs w:val="20"/>
        </w:rPr>
      </w:pPr>
    </w:p>
    <w:p w14:paraId="7C00E011" w14:textId="77777777" w:rsidR="0083316E" w:rsidRDefault="0083316E" w:rsidP="00AE37B1">
      <w:pPr>
        <w:spacing w:after="0" w:line="240" w:lineRule="auto"/>
        <w:jc w:val="both"/>
        <w:rPr>
          <w:rFonts w:ascii="Times New Roman" w:hAnsi="Times New Roman" w:cs="Times New Roman"/>
          <w:sz w:val="20"/>
          <w:szCs w:val="20"/>
        </w:rPr>
      </w:pPr>
    </w:p>
    <w:p w14:paraId="48A0EF26" w14:textId="77777777" w:rsidR="0083316E" w:rsidRDefault="0083316E" w:rsidP="00AE37B1">
      <w:pPr>
        <w:spacing w:after="0" w:line="240" w:lineRule="auto"/>
        <w:jc w:val="both"/>
        <w:rPr>
          <w:rFonts w:ascii="Times New Roman" w:hAnsi="Times New Roman" w:cs="Times New Roman"/>
          <w:sz w:val="20"/>
          <w:szCs w:val="20"/>
        </w:rPr>
      </w:pPr>
    </w:p>
    <w:p w14:paraId="61037220" w14:textId="77777777" w:rsidR="0083316E" w:rsidRDefault="0083316E" w:rsidP="00AE37B1">
      <w:pPr>
        <w:spacing w:after="0" w:line="240" w:lineRule="auto"/>
        <w:jc w:val="both"/>
        <w:rPr>
          <w:rFonts w:ascii="Times New Roman" w:hAnsi="Times New Roman" w:cs="Times New Roman"/>
          <w:sz w:val="20"/>
          <w:szCs w:val="20"/>
        </w:rPr>
      </w:pPr>
    </w:p>
    <w:p w14:paraId="5C3E0FFD" w14:textId="77777777" w:rsidR="0083316E" w:rsidRDefault="0083316E" w:rsidP="00AE37B1">
      <w:pPr>
        <w:spacing w:after="0" w:line="240" w:lineRule="auto"/>
        <w:jc w:val="both"/>
        <w:rPr>
          <w:rFonts w:ascii="Times New Roman" w:hAnsi="Times New Roman" w:cs="Times New Roman"/>
          <w:sz w:val="20"/>
          <w:szCs w:val="20"/>
        </w:rPr>
      </w:pPr>
    </w:p>
    <w:p w14:paraId="53F838FF" w14:textId="77777777" w:rsidR="0083316E" w:rsidRDefault="0083316E" w:rsidP="00AE37B1">
      <w:pPr>
        <w:spacing w:after="0" w:line="240" w:lineRule="auto"/>
        <w:jc w:val="both"/>
        <w:rPr>
          <w:rFonts w:ascii="Times New Roman" w:hAnsi="Times New Roman" w:cs="Times New Roman"/>
          <w:sz w:val="20"/>
          <w:szCs w:val="20"/>
        </w:rPr>
      </w:pPr>
    </w:p>
    <w:p w14:paraId="74AF718A" w14:textId="77777777" w:rsidR="0083316E" w:rsidRDefault="0083316E" w:rsidP="00AE37B1">
      <w:pPr>
        <w:spacing w:after="0" w:line="240" w:lineRule="auto"/>
        <w:jc w:val="both"/>
        <w:rPr>
          <w:rFonts w:ascii="Times New Roman" w:hAnsi="Times New Roman" w:cs="Times New Roman"/>
          <w:sz w:val="20"/>
          <w:szCs w:val="20"/>
        </w:rPr>
      </w:pPr>
    </w:p>
    <w:p w14:paraId="09A3B259" w14:textId="77777777" w:rsidR="0083316E" w:rsidRDefault="0083316E" w:rsidP="00AE37B1">
      <w:pPr>
        <w:spacing w:after="0" w:line="240" w:lineRule="auto"/>
        <w:jc w:val="both"/>
        <w:rPr>
          <w:rFonts w:ascii="Times New Roman" w:hAnsi="Times New Roman" w:cs="Times New Roman"/>
          <w:sz w:val="20"/>
          <w:szCs w:val="20"/>
        </w:rPr>
      </w:pPr>
    </w:p>
    <w:p w14:paraId="7C61BCFE" w14:textId="77777777" w:rsidR="00AE37B1" w:rsidRPr="00AE37B1" w:rsidRDefault="00AE37B1" w:rsidP="00AE37B1">
      <w:pPr>
        <w:spacing w:after="0" w:line="240" w:lineRule="auto"/>
        <w:jc w:val="both"/>
        <w:rPr>
          <w:rFonts w:ascii="Times New Roman" w:hAnsi="Times New Roman" w:cs="Times New Roman"/>
          <w:sz w:val="20"/>
          <w:szCs w:val="20"/>
        </w:rPr>
      </w:pPr>
      <w:r w:rsidRPr="00AE37B1">
        <w:rPr>
          <w:rFonts w:ascii="Times New Roman" w:hAnsi="Times New Roman" w:cs="Times New Roman"/>
          <w:sz w:val="20"/>
          <w:szCs w:val="20"/>
        </w:rPr>
        <w:t>Ананьева Ольга Георгиевна</w:t>
      </w:r>
    </w:p>
    <w:p w14:paraId="701F3127" w14:textId="59E4980D" w:rsidR="00AE37B1" w:rsidRPr="00AE37B1" w:rsidRDefault="00AE37B1" w:rsidP="00AE37B1">
      <w:pPr>
        <w:spacing w:after="0" w:line="240" w:lineRule="auto"/>
        <w:jc w:val="both"/>
        <w:rPr>
          <w:rFonts w:ascii="Times New Roman" w:hAnsi="Times New Roman" w:cs="Times New Roman"/>
          <w:sz w:val="20"/>
          <w:szCs w:val="20"/>
        </w:rPr>
      </w:pPr>
      <w:r w:rsidRPr="00AE37B1">
        <w:rPr>
          <w:rFonts w:ascii="Times New Roman" w:hAnsi="Times New Roman" w:cs="Times New Roman"/>
          <w:sz w:val="20"/>
          <w:szCs w:val="20"/>
        </w:rPr>
        <w:t>8(835-44) 2-17-01</w:t>
      </w:r>
    </w:p>
    <w:sectPr w:rsidR="00AE37B1" w:rsidRPr="00AE37B1" w:rsidSect="00AE37B1">
      <w:pgSz w:w="11906" w:h="16838"/>
      <w:pgMar w:top="851" w:right="851" w:bottom="992" w:left="1559"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AE37B1" w:rsidRDefault="00AE37B1" w:rsidP="00C65999">
      <w:pPr>
        <w:spacing w:after="0" w:line="240" w:lineRule="auto"/>
      </w:pPr>
      <w:r>
        <w:separator/>
      </w:r>
    </w:p>
  </w:endnote>
  <w:endnote w:type="continuationSeparator" w:id="0">
    <w:p w14:paraId="0AAC2EF4" w14:textId="77777777" w:rsidR="00AE37B1" w:rsidRDefault="00AE37B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001"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AE37B1" w:rsidRDefault="00AE37B1" w:rsidP="00C65999">
      <w:pPr>
        <w:spacing w:after="0" w:line="240" w:lineRule="auto"/>
      </w:pPr>
      <w:r>
        <w:separator/>
      </w:r>
    </w:p>
  </w:footnote>
  <w:footnote w:type="continuationSeparator" w:id="0">
    <w:p w14:paraId="0C8E6A69" w14:textId="77777777" w:rsidR="00AE37B1" w:rsidRDefault="00AE37B1"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30061" w14:textId="77777777" w:rsidR="00AE37B1" w:rsidRPr="00AE37B1" w:rsidRDefault="00AE37B1" w:rsidP="00AE37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30B2C"/>
    <w:multiLevelType w:val="hybridMultilevel"/>
    <w:tmpl w:val="A24E0120"/>
    <w:lvl w:ilvl="0" w:tplc="F100460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nsid w:val="608D21FC"/>
    <w:multiLevelType w:val="singleLevel"/>
    <w:tmpl w:val="608D21FC"/>
    <w:lvl w:ilvl="0">
      <w:start w:val="1"/>
      <w:numFmt w:val="decimal"/>
      <w:suff w:val="space"/>
      <w:lvlText w:val="%1."/>
      <w:lvlJc w:val="left"/>
      <w:pPr>
        <w:ind w:left="0" w:firstLine="0"/>
      </w:pPr>
    </w:lvl>
  </w:abstractNum>
  <w:abstractNum w:abstractNumId="29">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1">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7"/>
  </w:num>
  <w:num w:numId="3">
    <w:abstractNumId w:val="26"/>
  </w:num>
  <w:num w:numId="4">
    <w:abstractNumId w:val="13"/>
  </w:num>
  <w:num w:numId="5">
    <w:abstractNumId w:val="24"/>
  </w:num>
  <w:num w:numId="6">
    <w:abstractNumId w:val="17"/>
  </w:num>
  <w:num w:numId="7">
    <w:abstractNumId w:val="6"/>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9"/>
  </w:num>
  <w:num w:numId="13">
    <w:abstractNumId w:val="3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0"/>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0"/>
  </w:num>
  <w:num w:numId="17">
    <w:abstractNumId w:val="28"/>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0"/>
  </w:num>
  <w:num w:numId="23">
    <w:abstractNumId w:val="1"/>
  </w:num>
  <w:num w:numId="24">
    <w:abstractNumId w:val="29"/>
  </w:num>
  <w:num w:numId="25">
    <w:abstractNumId w:val="15"/>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452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16E"/>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37B1"/>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0180093/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document/redirect/10180093/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79222/0" TargetMode="External"/><Relationship Id="rId5" Type="http://schemas.openxmlformats.org/officeDocument/2006/relationships/settings" Target="settings.xml"/><Relationship Id="rId15" Type="http://schemas.openxmlformats.org/officeDocument/2006/relationships/hyperlink" Target="https://internet.garant.ru/document/redirect/179222/0" TargetMode="External"/><Relationship Id="rId10" Type="http://schemas.openxmlformats.org/officeDocument/2006/relationships/hyperlink" Target="https://login.consultant.ru/link/?req=doc&amp;base=LAW&amp;n=441135"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internet.garant.ru/document/redirect/1018009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BE9D9-8B6E-44F3-BF91-D26FAB938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4263</Words>
  <Characters>24303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2026-02-05T12:25:00Z</cp:lastPrinted>
  <dcterms:created xsi:type="dcterms:W3CDTF">2026-02-05T12:09:00Z</dcterms:created>
  <dcterms:modified xsi:type="dcterms:W3CDTF">2026-02-05T12:25:00Z</dcterms:modified>
</cp:coreProperties>
</file>