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1DFF" w:rsidRDefault="004B1DFF" w:rsidP="004B1D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:rsidR="000E6679" w:rsidRDefault="004B1DFF" w:rsidP="00B94E69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>законов Чувашской Республики и иных нормативных правовых актов</w:t>
      </w:r>
      <w:r>
        <w:rPr>
          <w:b/>
          <w:sz w:val="28"/>
          <w:szCs w:val="28"/>
        </w:rPr>
        <w:br/>
        <w:t xml:space="preserve">Чувашской Республики, подлежащих признанию </w:t>
      </w:r>
      <w:proofErr w:type="gramStart"/>
      <w:r>
        <w:rPr>
          <w:b/>
          <w:sz w:val="28"/>
          <w:szCs w:val="28"/>
        </w:rPr>
        <w:t>утратившими</w:t>
      </w:r>
      <w:proofErr w:type="gramEnd"/>
      <w:r>
        <w:rPr>
          <w:b/>
          <w:sz w:val="28"/>
          <w:szCs w:val="28"/>
        </w:rPr>
        <w:t xml:space="preserve"> силу,</w:t>
      </w:r>
      <w:r>
        <w:rPr>
          <w:b/>
          <w:sz w:val="28"/>
          <w:szCs w:val="28"/>
        </w:rPr>
        <w:br/>
        <w:t xml:space="preserve">приостановлению, изменению или принятию в связи с принятием закона Чувашской Республики </w:t>
      </w:r>
      <w:r w:rsidRPr="002C2DCC">
        <w:rPr>
          <w:rFonts w:eastAsiaTheme="minorHAnsi"/>
          <w:b/>
          <w:sz w:val="28"/>
          <w:szCs w:val="28"/>
          <w:lang w:eastAsia="en-US"/>
        </w:rPr>
        <w:t xml:space="preserve">"О внесении изменений </w:t>
      </w:r>
      <w:r w:rsidR="00B94E69">
        <w:rPr>
          <w:rFonts w:eastAsiaTheme="minorHAnsi"/>
          <w:b/>
          <w:sz w:val="28"/>
          <w:szCs w:val="28"/>
          <w:lang w:eastAsia="en-US"/>
        </w:rPr>
        <w:t xml:space="preserve">в </w:t>
      </w:r>
      <w:r w:rsidR="000E6679">
        <w:rPr>
          <w:rFonts w:eastAsiaTheme="minorHAnsi"/>
          <w:b/>
          <w:sz w:val="28"/>
          <w:szCs w:val="28"/>
          <w:lang w:eastAsia="en-US"/>
        </w:rPr>
        <w:t xml:space="preserve">отдельные </w:t>
      </w:r>
    </w:p>
    <w:p w:rsidR="004B1DFF" w:rsidRDefault="000E6679" w:rsidP="00B94E69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законод</w:t>
      </w:r>
      <w:r>
        <w:rPr>
          <w:rFonts w:eastAsiaTheme="minorHAnsi"/>
          <w:b/>
          <w:sz w:val="28"/>
          <w:szCs w:val="28"/>
          <w:lang w:eastAsia="en-US"/>
        </w:rPr>
        <w:t>а</w:t>
      </w:r>
      <w:r>
        <w:rPr>
          <w:rFonts w:eastAsiaTheme="minorHAnsi"/>
          <w:b/>
          <w:sz w:val="28"/>
          <w:szCs w:val="28"/>
          <w:lang w:eastAsia="en-US"/>
        </w:rPr>
        <w:t xml:space="preserve">тельные акты </w:t>
      </w:r>
      <w:r w:rsidR="00B94E69" w:rsidRPr="00B94E69">
        <w:rPr>
          <w:rFonts w:eastAsiaTheme="minorHAnsi"/>
          <w:b/>
          <w:sz w:val="28"/>
          <w:szCs w:val="28"/>
          <w:lang w:eastAsia="en-US"/>
        </w:rPr>
        <w:t>Чувашской Республи</w:t>
      </w:r>
      <w:r>
        <w:rPr>
          <w:rFonts w:eastAsiaTheme="minorHAnsi"/>
          <w:b/>
          <w:sz w:val="28"/>
          <w:szCs w:val="28"/>
          <w:lang w:eastAsia="en-US"/>
        </w:rPr>
        <w:t>ки</w:t>
      </w:r>
      <w:r w:rsidR="00B94E69" w:rsidRPr="00B94E69">
        <w:rPr>
          <w:rFonts w:eastAsiaTheme="minorHAnsi"/>
          <w:b/>
          <w:sz w:val="28"/>
          <w:szCs w:val="28"/>
          <w:lang w:eastAsia="en-US"/>
        </w:rPr>
        <w:t>"</w:t>
      </w:r>
    </w:p>
    <w:p w:rsidR="004B1DFF" w:rsidRDefault="004B1DFF" w:rsidP="004B1DFF">
      <w:pPr>
        <w:jc w:val="center"/>
        <w:rPr>
          <w:spacing w:val="6"/>
          <w:sz w:val="56"/>
          <w:szCs w:val="56"/>
        </w:rPr>
      </w:pPr>
    </w:p>
    <w:p w:rsidR="004B1DFF" w:rsidRPr="00BF43D8" w:rsidRDefault="004B1DFF" w:rsidP="000E66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BF43D8">
        <w:rPr>
          <w:sz w:val="28"/>
          <w:szCs w:val="28"/>
        </w:rPr>
        <w:t xml:space="preserve">ринятие закона Чувашской Республики </w:t>
      </w:r>
      <w:bookmarkStart w:id="0" w:name="_GoBack"/>
      <w:r w:rsidR="00B94E69" w:rsidRPr="00B94E69">
        <w:rPr>
          <w:spacing w:val="6"/>
          <w:sz w:val="28"/>
          <w:szCs w:val="28"/>
        </w:rPr>
        <w:t xml:space="preserve">"О внесении изменений </w:t>
      </w:r>
      <w:r w:rsidR="000E6679" w:rsidRPr="000E6679">
        <w:rPr>
          <w:spacing w:val="6"/>
          <w:sz w:val="28"/>
          <w:szCs w:val="28"/>
        </w:rPr>
        <w:t>в о</w:t>
      </w:r>
      <w:r w:rsidR="000E6679" w:rsidRPr="000E6679">
        <w:rPr>
          <w:spacing w:val="6"/>
          <w:sz w:val="28"/>
          <w:szCs w:val="28"/>
        </w:rPr>
        <w:t>т</w:t>
      </w:r>
      <w:r w:rsidR="000E6679" w:rsidRPr="000E6679">
        <w:rPr>
          <w:spacing w:val="6"/>
          <w:sz w:val="28"/>
          <w:szCs w:val="28"/>
        </w:rPr>
        <w:t xml:space="preserve">дельные законодательные акты </w:t>
      </w:r>
      <w:r w:rsidR="00B94E69" w:rsidRPr="00B94E69">
        <w:rPr>
          <w:spacing w:val="6"/>
          <w:sz w:val="28"/>
          <w:szCs w:val="28"/>
        </w:rPr>
        <w:t>Чувашской Республики"</w:t>
      </w:r>
      <w:bookmarkEnd w:id="0"/>
      <w:r>
        <w:rPr>
          <w:spacing w:val="6"/>
          <w:sz w:val="28"/>
          <w:szCs w:val="28"/>
        </w:rPr>
        <w:t xml:space="preserve"> </w:t>
      </w:r>
      <w:r w:rsidRPr="00837840">
        <w:rPr>
          <w:sz w:val="28"/>
          <w:szCs w:val="28"/>
        </w:rPr>
        <w:t>не потребует пр</w:t>
      </w:r>
      <w:r w:rsidRPr="00837840">
        <w:rPr>
          <w:sz w:val="28"/>
          <w:szCs w:val="28"/>
        </w:rPr>
        <w:t>и</w:t>
      </w:r>
      <w:r w:rsidRPr="00837840">
        <w:rPr>
          <w:sz w:val="28"/>
          <w:szCs w:val="28"/>
        </w:rPr>
        <w:t xml:space="preserve">знания </w:t>
      </w:r>
      <w:proofErr w:type="gramStart"/>
      <w:r w:rsidRPr="00837840">
        <w:rPr>
          <w:sz w:val="28"/>
          <w:szCs w:val="28"/>
        </w:rPr>
        <w:t>утратившими</w:t>
      </w:r>
      <w:proofErr w:type="gramEnd"/>
      <w:r w:rsidRPr="00837840">
        <w:rPr>
          <w:sz w:val="28"/>
          <w:szCs w:val="28"/>
        </w:rPr>
        <w:t xml:space="preserve"> силу, приостановления, изменения или принятия законов Чувашской Республики и иных нормативных правовых актов Чувашской Ре</w:t>
      </w:r>
      <w:r w:rsidRPr="00837840">
        <w:rPr>
          <w:sz w:val="28"/>
          <w:szCs w:val="28"/>
        </w:rPr>
        <w:t>с</w:t>
      </w:r>
      <w:r w:rsidRPr="00837840">
        <w:rPr>
          <w:sz w:val="28"/>
          <w:szCs w:val="28"/>
        </w:rPr>
        <w:t>публики.</w:t>
      </w:r>
    </w:p>
    <w:sectPr w:rsidR="004B1DFF" w:rsidRPr="00BF43D8">
      <w:headerReference w:type="even" r:id="rId7"/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0E6679">
      <w:r>
        <w:separator/>
      </w:r>
    </w:p>
  </w:endnote>
  <w:endnote w:type="continuationSeparator" w:id="0">
    <w:p w:rsidR="00000000" w:rsidRDefault="000E66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0E6679">
      <w:r>
        <w:separator/>
      </w:r>
    </w:p>
  </w:footnote>
  <w:footnote w:type="continuationSeparator" w:id="0">
    <w:p w:rsidR="00000000" w:rsidRDefault="000E66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E2638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57C19" w:rsidRDefault="000E667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E2638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57C19" w:rsidRDefault="000E667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DFF"/>
    <w:rsid w:val="000E6679"/>
    <w:rsid w:val="004B1DFF"/>
    <w:rsid w:val="00B94E69"/>
    <w:rsid w:val="00C228F5"/>
    <w:rsid w:val="00E2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D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B1DF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B1D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B1D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D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B1DF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B1D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B1D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 Людмила Германовна</dc:creator>
  <cp:lastModifiedBy>Семенова ИА</cp:lastModifiedBy>
  <cp:revision>3</cp:revision>
  <dcterms:created xsi:type="dcterms:W3CDTF">2024-05-22T07:09:00Z</dcterms:created>
  <dcterms:modified xsi:type="dcterms:W3CDTF">2025-03-28T13:07:00Z</dcterms:modified>
</cp:coreProperties>
</file>