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F4C" w:rsidRPr="0080107D" w:rsidRDefault="008E7F4C" w:rsidP="008E7F4C">
      <w:pPr>
        <w:jc w:val="both"/>
        <w:rPr>
          <w:sz w:val="26"/>
          <w:szCs w:val="26"/>
        </w:rPr>
      </w:pPr>
      <w:bookmarkStart w:id="0" w:name="sub_3"/>
      <w:r w:rsidRPr="0080107D">
        <w:rPr>
          <w:sz w:val="26"/>
          <w:szCs w:val="26"/>
        </w:rPr>
        <w:t xml:space="preserve">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8"/>
        <w:gridCol w:w="4963"/>
      </w:tblGrid>
      <w:tr w:rsidR="008E7F4C" w:rsidRPr="00FA6C70" w:rsidTr="00345E91"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8E7F4C" w:rsidRDefault="008E7F4C" w:rsidP="00345E91">
            <w:pPr>
              <w:jc w:val="both"/>
            </w:pP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</w:tcPr>
          <w:p w:rsidR="008E7F4C" w:rsidRPr="00FA6C70" w:rsidRDefault="008E7F4C" w:rsidP="00345E91">
            <w:pPr>
              <w:jc w:val="right"/>
            </w:pPr>
            <w:r w:rsidRPr="00FA6C70">
              <w:t>Приложение № 1</w:t>
            </w:r>
          </w:p>
          <w:p w:rsidR="0015348C" w:rsidRDefault="0015348C" w:rsidP="0015348C">
            <w:pPr>
              <w:jc w:val="right"/>
            </w:pPr>
            <w:r>
              <w:t xml:space="preserve">к постановлению администрации Цивильского </w:t>
            </w:r>
            <w:proofErr w:type="gramStart"/>
            <w:r>
              <w:t>муниципального</w:t>
            </w:r>
            <w:proofErr w:type="gramEnd"/>
            <w:r>
              <w:t xml:space="preserve"> </w:t>
            </w:r>
          </w:p>
          <w:p w:rsidR="0015348C" w:rsidRDefault="0015348C" w:rsidP="0015348C">
            <w:pPr>
              <w:jc w:val="right"/>
            </w:pPr>
            <w:r>
              <w:t>округа Чувашской Республики</w:t>
            </w:r>
            <w:r w:rsidRPr="00FA6C70">
              <w:t xml:space="preserve"> </w:t>
            </w:r>
          </w:p>
          <w:p w:rsidR="008E7F4C" w:rsidRPr="00FA6C70" w:rsidRDefault="008E7F4C" w:rsidP="00CE7052">
            <w:pPr>
              <w:jc w:val="right"/>
            </w:pPr>
            <w:r w:rsidRPr="00FA6C70">
              <w:t>от</w:t>
            </w:r>
            <w:r w:rsidR="00CE7052">
              <w:t xml:space="preserve"> 07.02</w:t>
            </w:r>
            <w:r w:rsidR="0015348C">
              <w:t>. 2023г.</w:t>
            </w:r>
            <w:r w:rsidRPr="00FA6C70">
              <w:t xml:space="preserve"> №</w:t>
            </w:r>
            <w:r w:rsidR="00CE7052">
              <w:t xml:space="preserve"> 82</w:t>
            </w:r>
          </w:p>
        </w:tc>
      </w:tr>
    </w:tbl>
    <w:p w:rsidR="008E7F4C" w:rsidRDefault="008E7F4C" w:rsidP="008E7F4C">
      <w:pPr>
        <w:ind w:firstLine="900"/>
        <w:jc w:val="both"/>
      </w:pPr>
    </w:p>
    <w:p w:rsidR="008E7F4C" w:rsidRDefault="008E7F4C" w:rsidP="008E7F4C">
      <w:pPr>
        <w:ind w:firstLine="900"/>
        <w:jc w:val="both"/>
      </w:pPr>
    </w:p>
    <w:p w:rsidR="008E7F4C" w:rsidRDefault="008E7F4C" w:rsidP="008E7F4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П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 Л О Ж Е Н И Е</w:t>
      </w:r>
    </w:p>
    <w:p w:rsidR="0042019F" w:rsidRDefault="008E7F4C" w:rsidP="0042019F">
      <w:pPr>
        <w:jc w:val="center"/>
        <w:rPr>
          <w:b/>
          <w:sz w:val="26"/>
          <w:szCs w:val="26"/>
        </w:rPr>
      </w:pPr>
      <w:r w:rsidRPr="0042019F">
        <w:rPr>
          <w:b/>
          <w:sz w:val="26"/>
          <w:szCs w:val="26"/>
        </w:rPr>
        <w:t xml:space="preserve">о </w:t>
      </w:r>
      <w:r w:rsidR="0042019F" w:rsidRPr="0042019F">
        <w:rPr>
          <w:b/>
          <w:sz w:val="26"/>
          <w:szCs w:val="26"/>
        </w:rPr>
        <w:t>Межведомственной комиссии по</w:t>
      </w:r>
      <w:r w:rsidR="0042019F">
        <w:rPr>
          <w:b/>
          <w:sz w:val="26"/>
          <w:szCs w:val="26"/>
        </w:rPr>
        <w:t xml:space="preserve"> </w:t>
      </w:r>
      <w:r w:rsidR="0042019F" w:rsidRPr="0042019F">
        <w:rPr>
          <w:b/>
          <w:sz w:val="26"/>
          <w:szCs w:val="26"/>
        </w:rPr>
        <w:t xml:space="preserve">вопросам </w:t>
      </w:r>
    </w:p>
    <w:p w:rsidR="0042019F" w:rsidRDefault="0042019F" w:rsidP="0042019F">
      <w:pPr>
        <w:jc w:val="center"/>
        <w:rPr>
          <w:b/>
          <w:sz w:val="26"/>
          <w:szCs w:val="26"/>
        </w:rPr>
      </w:pPr>
      <w:r w:rsidRPr="0042019F">
        <w:rPr>
          <w:b/>
          <w:sz w:val="26"/>
          <w:szCs w:val="26"/>
        </w:rPr>
        <w:t>социально-экономического</w:t>
      </w:r>
      <w:r>
        <w:rPr>
          <w:b/>
          <w:sz w:val="26"/>
          <w:szCs w:val="26"/>
        </w:rPr>
        <w:t xml:space="preserve"> </w:t>
      </w:r>
      <w:r w:rsidRPr="0042019F">
        <w:rPr>
          <w:b/>
          <w:sz w:val="26"/>
          <w:szCs w:val="26"/>
        </w:rPr>
        <w:t>развития и  занятости населения</w:t>
      </w:r>
      <w:r>
        <w:rPr>
          <w:b/>
          <w:sz w:val="26"/>
          <w:szCs w:val="26"/>
        </w:rPr>
        <w:t xml:space="preserve"> </w:t>
      </w:r>
    </w:p>
    <w:p w:rsidR="0042019F" w:rsidRPr="0042019F" w:rsidRDefault="0042019F" w:rsidP="0042019F">
      <w:pPr>
        <w:jc w:val="center"/>
        <w:rPr>
          <w:b/>
          <w:sz w:val="26"/>
          <w:szCs w:val="26"/>
        </w:rPr>
      </w:pPr>
      <w:r w:rsidRPr="0042019F">
        <w:rPr>
          <w:b/>
          <w:sz w:val="26"/>
          <w:szCs w:val="26"/>
        </w:rPr>
        <w:t>Цивильского муниципального</w:t>
      </w:r>
      <w:r>
        <w:rPr>
          <w:b/>
          <w:sz w:val="26"/>
          <w:szCs w:val="26"/>
        </w:rPr>
        <w:t xml:space="preserve"> </w:t>
      </w:r>
      <w:r w:rsidRPr="0042019F">
        <w:rPr>
          <w:b/>
          <w:sz w:val="26"/>
          <w:szCs w:val="26"/>
        </w:rPr>
        <w:t>округа Чувашской Республики</w:t>
      </w:r>
    </w:p>
    <w:p w:rsidR="008E7F4C" w:rsidRDefault="008E7F4C" w:rsidP="0042019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8E7F4C" w:rsidRPr="005A5481" w:rsidRDefault="0042019F" w:rsidP="00014D5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8E7F4C" w:rsidRPr="005A5481">
        <w:rPr>
          <w:sz w:val="26"/>
          <w:szCs w:val="26"/>
        </w:rPr>
        <w:t>1. </w:t>
      </w:r>
      <w:r w:rsidRPr="0042019F">
        <w:rPr>
          <w:sz w:val="26"/>
          <w:szCs w:val="26"/>
        </w:rPr>
        <w:t>Межведомственн</w:t>
      </w:r>
      <w:r>
        <w:rPr>
          <w:sz w:val="26"/>
          <w:szCs w:val="26"/>
        </w:rPr>
        <w:t>ая</w:t>
      </w:r>
      <w:r w:rsidRPr="0042019F">
        <w:rPr>
          <w:sz w:val="26"/>
          <w:szCs w:val="26"/>
        </w:rPr>
        <w:t xml:space="preserve"> комисси</w:t>
      </w:r>
      <w:r>
        <w:rPr>
          <w:sz w:val="26"/>
          <w:szCs w:val="26"/>
        </w:rPr>
        <w:t>я</w:t>
      </w:r>
      <w:r w:rsidRPr="0042019F">
        <w:rPr>
          <w:sz w:val="26"/>
          <w:szCs w:val="26"/>
        </w:rPr>
        <w:t xml:space="preserve"> по вопросам социально-экономического развития и  занятости населения Цивильского муниципального округа Чувашской Республики</w:t>
      </w:r>
      <w:r>
        <w:rPr>
          <w:sz w:val="26"/>
          <w:szCs w:val="26"/>
        </w:rPr>
        <w:t xml:space="preserve"> </w:t>
      </w:r>
      <w:r w:rsidR="008E7F4C" w:rsidRPr="0042019F">
        <w:rPr>
          <w:sz w:val="26"/>
          <w:szCs w:val="26"/>
        </w:rPr>
        <w:t xml:space="preserve"> (далее – Комиссия) осуществляет  свою деятельность</w:t>
      </w:r>
      <w:r w:rsidR="008E7F4C" w:rsidRPr="005A5481">
        <w:rPr>
          <w:sz w:val="26"/>
          <w:szCs w:val="26"/>
        </w:rPr>
        <w:t xml:space="preserve"> в соответствии с утвержденным планом работы и с учетом оперативного решения возникающих неотложных вопросов, направленных на оздоровление ситуации в финансовом секторе и отдельных отраслях экономики.</w:t>
      </w:r>
    </w:p>
    <w:p w:rsidR="008E7F4C" w:rsidRPr="00EE4CAA" w:rsidRDefault="008E7F4C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A5481">
        <w:rPr>
          <w:rFonts w:ascii="Times New Roman" w:hAnsi="Times New Roman" w:cs="Times New Roman"/>
          <w:sz w:val="26"/>
          <w:szCs w:val="26"/>
        </w:rPr>
        <w:t>2. </w:t>
      </w:r>
      <w:proofErr w:type="gramStart"/>
      <w:r w:rsidRPr="005A5481">
        <w:rPr>
          <w:rFonts w:ascii="Times New Roman" w:hAnsi="Times New Roman" w:cs="Times New Roman"/>
          <w:sz w:val="26"/>
          <w:szCs w:val="26"/>
        </w:rPr>
        <w:t>Комиссия руководствуется в своей деятельности Конституцией Российской Федерации, федеральными конституционными законами, федеральными</w:t>
      </w:r>
      <w:r w:rsidRPr="00EE4CAA">
        <w:rPr>
          <w:rFonts w:ascii="Times New Roman" w:hAnsi="Times New Roman" w:cs="Times New Roman"/>
          <w:sz w:val="26"/>
          <w:szCs w:val="26"/>
        </w:rPr>
        <w:t xml:space="preserve"> законами, указами и распоряжениями Президента Российской Федерации, постановлениями и распоряжениями Правительства Российской Федерации, Конституцией Чувашской Республики, законами Чувашской Республики, указами и распоряжениями Президента Чувашской Республики, постановлениями и распоряжениями Кабинета </w:t>
      </w:r>
      <w:r>
        <w:rPr>
          <w:rFonts w:ascii="Times New Roman" w:hAnsi="Times New Roman" w:cs="Times New Roman"/>
          <w:sz w:val="26"/>
          <w:szCs w:val="26"/>
        </w:rPr>
        <w:t>Министров Чувашской Республики, Уставом,  правовыми актами</w:t>
      </w:r>
      <w:r w:rsidRPr="00EE4CAA">
        <w:rPr>
          <w:rFonts w:ascii="Times New Roman" w:hAnsi="Times New Roman" w:cs="Times New Roman"/>
          <w:sz w:val="26"/>
          <w:szCs w:val="26"/>
        </w:rPr>
        <w:t xml:space="preserve"> органов местного самоуправления Цивильского </w:t>
      </w:r>
      <w:r w:rsidR="00FA6C7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E4CAA">
        <w:rPr>
          <w:rFonts w:ascii="Times New Roman" w:hAnsi="Times New Roman" w:cs="Times New Roman"/>
          <w:sz w:val="26"/>
          <w:szCs w:val="26"/>
        </w:rPr>
        <w:t>, а также настоящим Положением.</w:t>
      </w:r>
      <w:proofErr w:type="gramEnd"/>
    </w:p>
    <w:p w:rsidR="008E7F4C" w:rsidRPr="00D37FBA" w:rsidRDefault="008E7F4C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37FBA">
        <w:rPr>
          <w:rFonts w:ascii="Times New Roman" w:hAnsi="Times New Roman" w:cs="Times New Roman"/>
          <w:sz w:val="26"/>
          <w:szCs w:val="26"/>
        </w:rPr>
        <w:t>3. Основными задачами Комиссии являются:</w:t>
      </w:r>
    </w:p>
    <w:p w:rsidR="008E7F4C" w:rsidRPr="00D37FBA" w:rsidRDefault="008E7F4C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37FBA">
        <w:rPr>
          <w:rFonts w:ascii="Times New Roman" w:hAnsi="Times New Roman" w:cs="Times New Roman"/>
          <w:sz w:val="26"/>
          <w:szCs w:val="26"/>
        </w:rPr>
        <w:t xml:space="preserve">а) подготовка  предложений по повышению устойчивости социально-экономического развития  Цивильского </w:t>
      </w:r>
      <w:r w:rsidR="00FA6C7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D37FBA">
        <w:rPr>
          <w:rFonts w:ascii="Times New Roman" w:hAnsi="Times New Roman" w:cs="Times New Roman"/>
          <w:sz w:val="26"/>
          <w:szCs w:val="26"/>
        </w:rPr>
        <w:t xml:space="preserve"> Чувашской Республики;</w:t>
      </w:r>
    </w:p>
    <w:p w:rsidR="008E7F4C" w:rsidRPr="00D37FBA" w:rsidRDefault="008E7F4C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37FBA">
        <w:rPr>
          <w:rFonts w:ascii="Times New Roman" w:hAnsi="Times New Roman" w:cs="Times New Roman"/>
          <w:sz w:val="26"/>
          <w:szCs w:val="26"/>
        </w:rPr>
        <w:t>б) определение объемов финансирования мероприятий, направленных на повышение устойчивости отдельных отраслей экономики и социальной сферы;</w:t>
      </w:r>
    </w:p>
    <w:p w:rsidR="008E7F4C" w:rsidRPr="002843CA" w:rsidRDefault="008E7F4C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37FBA">
        <w:rPr>
          <w:rFonts w:ascii="Times New Roman" w:hAnsi="Times New Roman" w:cs="Times New Roman"/>
          <w:sz w:val="26"/>
          <w:szCs w:val="26"/>
        </w:rPr>
        <w:t xml:space="preserve">в)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37FBA">
        <w:rPr>
          <w:rFonts w:ascii="Times New Roman" w:hAnsi="Times New Roman" w:cs="Times New Roman"/>
          <w:sz w:val="26"/>
          <w:szCs w:val="26"/>
        </w:rPr>
        <w:t xml:space="preserve">организация </w:t>
      </w:r>
      <w:proofErr w:type="gramStart"/>
      <w:r w:rsidRPr="00D37FBA">
        <w:rPr>
          <w:rFonts w:ascii="Times New Roman" w:hAnsi="Times New Roman" w:cs="Times New Roman"/>
          <w:sz w:val="26"/>
          <w:szCs w:val="26"/>
        </w:rPr>
        <w:t>постоянного</w:t>
      </w:r>
      <w:proofErr w:type="gramEnd"/>
      <w:r w:rsidRPr="00D37FBA">
        <w:rPr>
          <w:rFonts w:ascii="Times New Roman" w:hAnsi="Times New Roman" w:cs="Times New Roman"/>
          <w:sz w:val="26"/>
          <w:szCs w:val="26"/>
        </w:rPr>
        <w:t xml:space="preserve"> контроля за реализацией принятых</w:t>
      </w:r>
      <w:r w:rsidRPr="002843CA">
        <w:rPr>
          <w:rFonts w:ascii="Times New Roman" w:hAnsi="Times New Roman" w:cs="Times New Roman"/>
          <w:sz w:val="26"/>
          <w:szCs w:val="26"/>
        </w:rPr>
        <w:t xml:space="preserve"> решений;</w:t>
      </w:r>
    </w:p>
    <w:p w:rsidR="008E7F4C" w:rsidRPr="002843CA" w:rsidRDefault="008E7F4C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843CA">
        <w:rPr>
          <w:rFonts w:ascii="Times New Roman" w:hAnsi="Times New Roman" w:cs="Times New Roman"/>
          <w:sz w:val="26"/>
          <w:szCs w:val="26"/>
        </w:rPr>
        <w:t>г) осуществление постоянного мониторинга ситуации, проведение комплексного анализа и определение направлений дальнейшего развития отраслей экономики;</w:t>
      </w:r>
    </w:p>
    <w:p w:rsidR="008E7F4C" w:rsidRPr="00D37FBA" w:rsidRDefault="008E7F4C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37FBA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D37FBA">
        <w:rPr>
          <w:rFonts w:ascii="Times New Roman" w:hAnsi="Times New Roman" w:cs="Times New Roman"/>
          <w:sz w:val="26"/>
          <w:szCs w:val="26"/>
        </w:rPr>
        <w:t xml:space="preserve">) рассмотрение вопросов исполнения законодательства Российской Федерации, Чувашской Республики и Цивильского </w:t>
      </w:r>
      <w:r w:rsidR="00FA6C7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D37FBA">
        <w:rPr>
          <w:rFonts w:ascii="Times New Roman" w:hAnsi="Times New Roman" w:cs="Times New Roman"/>
          <w:sz w:val="26"/>
          <w:szCs w:val="26"/>
        </w:rPr>
        <w:t xml:space="preserve"> о налогах и сборах, уплаты налоговых платежей в федеральный бюджет, республиканский бюджет Чувашской Республики и местный бюджет Цивильского </w:t>
      </w:r>
      <w:r w:rsidR="00FA6C7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D37FBA">
        <w:rPr>
          <w:rFonts w:ascii="Times New Roman" w:hAnsi="Times New Roman" w:cs="Times New Roman"/>
          <w:sz w:val="26"/>
          <w:szCs w:val="26"/>
        </w:rPr>
        <w:t>;</w:t>
      </w:r>
    </w:p>
    <w:p w:rsidR="008E7F4C" w:rsidRPr="002843CA" w:rsidRDefault="008E7F4C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37FBA">
        <w:rPr>
          <w:rFonts w:ascii="Times New Roman" w:hAnsi="Times New Roman" w:cs="Times New Roman"/>
          <w:sz w:val="26"/>
          <w:szCs w:val="26"/>
        </w:rPr>
        <w:t>е) рассмотрение и выработка мер по снижению задолженности</w:t>
      </w:r>
      <w:r w:rsidRPr="002843CA">
        <w:rPr>
          <w:rFonts w:ascii="Times New Roman" w:hAnsi="Times New Roman" w:cs="Times New Roman"/>
          <w:sz w:val="26"/>
          <w:szCs w:val="26"/>
        </w:rPr>
        <w:t xml:space="preserve"> организаций по налоговым платежам в бюджеты разных уровней;</w:t>
      </w:r>
    </w:p>
    <w:p w:rsidR="008E7F4C" w:rsidRPr="002843CA" w:rsidRDefault="008E7F4C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843CA">
        <w:rPr>
          <w:rFonts w:ascii="Times New Roman" w:hAnsi="Times New Roman" w:cs="Times New Roman"/>
          <w:sz w:val="26"/>
          <w:szCs w:val="26"/>
        </w:rPr>
        <w:t xml:space="preserve">ж) разработка предложений и рекомендаций по выплате заработной платы, повышению ее уровня, ликвидации задолженности по выплате заработной платы в организациях и индивидуальными предпринимателями без образования юридического лица </w:t>
      </w:r>
      <w:proofErr w:type="gramStart"/>
      <w:r w:rsidRPr="002843CA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2843C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2843CA">
        <w:rPr>
          <w:rFonts w:ascii="Times New Roman" w:hAnsi="Times New Roman" w:cs="Times New Roman"/>
          <w:sz w:val="26"/>
          <w:szCs w:val="26"/>
        </w:rPr>
        <w:t>Цивильском</w:t>
      </w:r>
      <w:proofErr w:type="gramEnd"/>
      <w:r w:rsidRPr="002843CA">
        <w:rPr>
          <w:rFonts w:ascii="Times New Roman" w:hAnsi="Times New Roman" w:cs="Times New Roman"/>
          <w:sz w:val="26"/>
          <w:szCs w:val="26"/>
        </w:rPr>
        <w:t xml:space="preserve"> районе </w:t>
      </w:r>
      <w:r>
        <w:rPr>
          <w:rFonts w:ascii="Times New Roman" w:hAnsi="Times New Roman" w:cs="Times New Roman"/>
          <w:sz w:val="26"/>
          <w:szCs w:val="26"/>
        </w:rPr>
        <w:t>Ч</w:t>
      </w:r>
      <w:r w:rsidRPr="002843CA">
        <w:rPr>
          <w:rFonts w:ascii="Times New Roman" w:hAnsi="Times New Roman" w:cs="Times New Roman"/>
          <w:sz w:val="26"/>
          <w:szCs w:val="26"/>
        </w:rPr>
        <w:t>увашской Республики;</w:t>
      </w:r>
    </w:p>
    <w:p w:rsidR="008E7F4C" w:rsidRPr="00EE4CAA" w:rsidRDefault="008E7F4C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E4CAA">
        <w:rPr>
          <w:rFonts w:ascii="Times New Roman" w:hAnsi="Times New Roman" w:cs="Times New Roman"/>
          <w:sz w:val="26"/>
          <w:szCs w:val="26"/>
        </w:rPr>
        <w:t>з</w:t>
      </w:r>
      <w:proofErr w:type="spellEnd"/>
      <w:r w:rsidRPr="00EE4CAA">
        <w:rPr>
          <w:rFonts w:ascii="Times New Roman" w:hAnsi="Times New Roman" w:cs="Times New Roman"/>
          <w:sz w:val="26"/>
          <w:szCs w:val="26"/>
        </w:rPr>
        <w:t xml:space="preserve">) координация деятельности  органов местного самоуправления Цивильского </w:t>
      </w:r>
      <w:r w:rsidR="00FA6C70">
        <w:rPr>
          <w:rFonts w:ascii="Times New Roman" w:hAnsi="Times New Roman" w:cs="Times New Roman"/>
          <w:sz w:val="26"/>
          <w:szCs w:val="26"/>
        </w:rPr>
        <w:lastRenderedPageBreak/>
        <w:t>муниципального округа</w:t>
      </w:r>
      <w:r w:rsidRPr="00EE4CAA">
        <w:rPr>
          <w:rFonts w:ascii="Times New Roman" w:hAnsi="Times New Roman" w:cs="Times New Roman"/>
          <w:sz w:val="26"/>
          <w:szCs w:val="26"/>
        </w:rPr>
        <w:t xml:space="preserve"> Чувашской Республики по обеспечению своевременной выплаты заработной платы работодателями;</w:t>
      </w:r>
    </w:p>
    <w:p w:rsidR="008E7F4C" w:rsidRPr="002843CA" w:rsidRDefault="008E7F4C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843CA">
        <w:rPr>
          <w:rFonts w:ascii="Times New Roman" w:hAnsi="Times New Roman" w:cs="Times New Roman"/>
          <w:sz w:val="26"/>
          <w:szCs w:val="26"/>
        </w:rPr>
        <w:t>и) разработка мероприятий:</w:t>
      </w:r>
    </w:p>
    <w:p w:rsidR="008E7F4C" w:rsidRPr="002843CA" w:rsidRDefault="008E7F4C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843CA">
        <w:rPr>
          <w:rFonts w:ascii="Times New Roman" w:hAnsi="Times New Roman" w:cs="Times New Roman"/>
          <w:sz w:val="26"/>
          <w:szCs w:val="26"/>
        </w:rPr>
        <w:t>по поддержке отраслей экономики в целях стимулирования производства конкурентоспособных товаров (работ, услуг);</w:t>
      </w:r>
    </w:p>
    <w:p w:rsidR="008E7F4C" w:rsidRPr="00D37FBA" w:rsidRDefault="008E7F4C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37FBA">
        <w:rPr>
          <w:rFonts w:ascii="Times New Roman" w:hAnsi="Times New Roman" w:cs="Times New Roman"/>
          <w:sz w:val="26"/>
          <w:szCs w:val="26"/>
        </w:rPr>
        <w:t>по повышению сбалансированности и эффективности государственных инвестиций и инвестиционных программ;</w:t>
      </w:r>
    </w:p>
    <w:p w:rsidR="008E7F4C" w:rsidRDefault="008E7F4C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37FBA">
        <w:rPr>
          <w:rFonts w:ascii="Times New Roman" w:hAnsi="Times New Roman" w:cs="Times New Roman"/>
          <w:sz w:val="26"/>
          <w:szCs w:val="26"/>
        </w:rPr>
        <w:t>п</w:t>
      </w:r>
      <w:r w:rsidR="00FA6C70">
        <w:rPr>
          <w:rFonts w:ascii="Times New Roman" w:hAnsi="Times New Roman" w:cs="Times New Roman"/>
          <w:sz w:val="26"/>
          <w:szCs w:val="26"/>
        </w:rPr>
        <w:t>о повышению занятости населения;</w:t>
      </w:r>
    </w:p>
    <w:p w:rsidR="00FA6C70" w:rsidRPr="0015348C" w:rsidRDefault="00FA6C70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5348C">
        <w:rPr>
          <w:rFonts w:ascii="Times New Roman" w:hAnsi="Times New Roman" w:cs="Times New Roman"/>
          <w:sz w:val="24"/>
          <w:szCs w:val="24"/>
        </w:rPr>
        <w:t xml:space="preserve">к) координация работы по взаимодействию с работодателями в отношении лиц </w:t>
      </w:r>
      <w:proofErr w:type="spellStart"/>
      <w:r w:rsidRPr="0015348C">
        <w:rPr>
          <w:rFonts w:ascii="Times New Roman" w:hAnsi="Times New Roman" w:cs="Times New Roman"/>
          <w:sz w:val="24"/>
          <w:szCs w:val="24"/>
        </w:rPr>
        <w:t>предпенсионного</w:t>
      </w:r>
      <w:proofErr w:type="spellEnd"/>
      <w:r w:rsidRPr="0015348C">
        <w:rPr>
          <w:rFonts w:ascii="Times New Roman" w:hAnsi="Times New Roman" w:cs="Times New Roman"/>
          <w:sz w:val="24"/>
          <w:szCs w:val="24"/>
        </w:rPr>
        <w:t xml:space="preserve"> возраста.</w:t>
      </w:r>
    </w:p>
    <w:p w:rsidR="008E7F4C" w:rsidRPr="00D37FBA" w:rsidRDefault="008E7F4C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37FBA">
        <w:rPr>
          <w:rFonts w:ascii="Times New Roman" w:hAnsi="Times New Roman" w:cs="Times New Roman"/>
          <w:sz w:val="26"/>
          <w:szCs w:val="26"/>
        </w:rPr>
        <w:t>4. Комиссия имеет право:</w:t>
      </w:r>
    </w:p>
    <w:p w:rsidR="008E7F4C" w:rsidRPr="00DF683B" w:rsidRDefault="008E7F4C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F683B">
        <w:rPr>
          <w:rFonts w:ascii="Times New Roman" w:hAnsi="Times New Roman" w:cs="Times New Roman"/>
          <w:sz w:val="26"/>
          <w:szCs w:val="26"/>
        </w:rPr>
        <w:t xml:space="preserve">а) запрашивать </w:t>
      </w:r>
      <w:r>
        <w:rPr>
          <w:rFonts w:ascii="Times New Roman" w:hAnsi="Times New Roman" w:cs="Times New Roman"/>
          <w:sz w:val="26"/>
          <w:szCs w:val="26"/>
        </w:rPr>
        <w:t xml:space="preserve">у хозяйствующих субъектов </w:t>
      </w:r>
      <w:r w:rsidRPr="00DF683B">
        <w:rPr>
          <w:rFonts w:ascii="Times New Roman" w:hAnsi="Times New Roman" w:cs="Times New Roman"/>
          <w:sz w:val="26"/>
          <w:szCs w:val="26"/>
        </w:rPr>
        <w:t>материалы и информацию по вопросам, отнесенным к компетенции Комиссии;</w:t>
      </w:r>
    </w:p>
    <w:p w:rsidR="008E7F4C" w:rsidRPr="007D0738" w:rsidRDefault="008E7F4C" w:rsidP="00014D5F">
      <w:pPr>
        <w:pStyle w:val="ConsPlusNormal"/>
        <w:ind w:firstLine="540"/>
        <w:jc w:val="both"/>
        <w:rPr>
          <w:rFonts w:ascii="Times New Roman" w:hAnsi="Times New Roman" w:cs="Times New Roman"/>
          <w:color w:val="FF00FF"/>
          <w:sz w:val="26"/>
          <w:szCs w:val="26"/>
        </w:rPr>
      </w:pPr>
      <w:r w:rsidRPr="00DF683B">
        <w:rPr>
          <w:rFonts w:ascii="Times New Roman" w:hAnsi="Times New Roman" w:cs="Times New Roman"/>
          <w:sz w:val="26"/>
          <w:szCs w:val="26"/>
        </w:rPr>
        <w:t>б) заслушивать представителей хозяйствующих субъектов по вопросам, отнесенным к компетенции Комиссии, и принимать соответствующие решения.</w:t>
      </w:r>
    </w:p>
    <w:p w:rsidR="008E7F4C" w:rsidRPr="00DF683B" w:rsidRDefault="008E7F4C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DF683B">
        <w:rPr>
          <w:rFonts w:ascii="Times New Roman" w:hAnsi="Times New Roman" w:cs="Times New Roman"/>
          <w:sz w:val="26"/>
          <w:szCs w:val="26"/>
        </w:rPr>
        <w:t>. Решение о проведении заседания Комиссии принимается председателем Комиссии либо по его указанию  заместителем председателя.</w:t>
      </w:r>
    </w:p>
    <w:p w:rsidR="008E7F4C" w:rsidRPr="00DF683B" w:rsidRDefault="008E7F4C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F683B">
        <w:rPr>
          <w:rFonts w:ascii="Times New Roman" w:hAnsi="Times New Roman" w:cs="Times New Roman"/>
          <w:sz w:val="26"/>
          <w:szCs w:val="26"/>
        </w:rPr>
        <w:t>Заседания Комиссии проводятся по мере необходимости, но не реже одного раза в месяц.</w:t>
      </w:r>
    </w:p>
    <w:p w:rsidR="008E7F4C" w:rsidRPr="00DF683B" w:rsidRDefault="008E7F4C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DF683B">
        <w:rPr>
          <w:rFonts w:ascii="Times New Roman" w:hAnsi="Times New Roman" w:cs="Times New Roman"/>
          <w:sz w:val="26"/>
          <w:szCs w:val="26"/>
        </w:rPr>
        <w:t>. Комиссия определяет порядок подготовки материалов к заседаниям и организации своей деятельности, а также утверждает планы работы.</w:t>
      </w:r>
    </w:p>
    <w:p w:rsidR="008E7F4C" w:rsidRPr="00DF683B" w:rsidRDefault="008E7F4C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DF683B">
        <w:rPr>
          <w:rFonts w:ascii="Times New Roman" w:hAnsi="Times New Roman" w:cs="Times New Roman"/>
          <w:sz w:val="26"/>
          <w:szCs w:val="26"/>
        </w:rPr>
        <w:t>. Для обеспечения эффективной работы создавать рабочие группы по отдельным отраслям экономики и социальной сферы</w:t>
      </w:r>
      <w:r w:rsidR="0080107D">
        <w:rPr>
          <w:rFonts w:ascii="Times New Roman" w:hAnsi="Times New Roman" w:cs="Times New Roman"/>
          <w:sz w:val="26"/>
          <w:szCs w:val="26"/>
        </w:rPr>
        <w:t>,</w:t>
      </w:r>
      <w:r w:rsidRPr="00DF683B">
        <w:rPr>
          <w:rFonts w:ascii="Times New Roman" w:hAnsi="Times New Roman" w:cs="Times New Roman"/>
          <w:sz w:val="26"/>
          <w:szCs w:val="26"/>
        </w:rPr>
        <w:t xml:space="preserve"> утверждать их составы</w:t>
      </w:r>
      <w:r w:rsidR="00221393">
        <w:rPr>
          <w:rFonts w:ascii="Times New Roman" w:hAnsi="Times New Roman" w:cs="Times New Roman"/>
          <w:sz w:val="26"/>
          <w:szCs w:val="26"/>
        </w:rPr>
        <w:t xml:space="preserve"> и регламент работы</w:t>
      </w:r>
      <w:r w:rsidRPr="00DF683B">
        <w:rPr>
          <w:rFonts w:ascii="Times New Roman" w:hAnsi="Times New Roman" w:cs="Times New Roman"/>
          <w:sz w:val="26"/>
          <w:szCs w:val="26"/>
        </w:rPr>
        <w:t>.</w:t>
      </w:r>
    </w:p>
    <w:p w:rsidR="009D2880" w:rsidRPr="009D2880" w:rsidRDefault="008E7F4C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7D0738">
        <w:rPr>
          <w:rFonts w:ascii="Times New Roman" w:hAnsi="Times New Roman" w:cs="Times New Roman"/>
          <w:sz w:val="26"/>
          <w:szCs w:val="26"/>
        </w:rPr>
        <w:t>. Заседание Комиссии считается правомочным, если на нем присутствует более половины ее членов.</w:t>
      </w:r>
      <w:r w:rsidR="009D2880">
        <w:rPr>
          <w:rFonts w:ascii="Times New Roman" w:hAnsi="Times New Roman" w:cs="Times New Roman"/>
          <w:sz w:val="26"/>
          <w:szCs w:val="26"/>
        </w:rPr>
        <w:t xml:space="preserve"> </w:t>
      </w:r>
      <w:r w:rsidR="009D2880" w:rsidRPr="009D2880">
        <w:rPr>
          <w:rFonts w:ascii="Times New Roman" w:hAnsi="Times New Roman" w:cs="Times New Roman"/>
          <w:sz w:val="26"/>
          <w:szCs w:val="26"/>
        </w:rPr>
        <w:t xml:space="preserve">Решения Комиссии принимаются большинством голосов ее членов. В </w:t>
      </w:r>
      <w:proofErr w:type="gramStart"/>
      <w:r w:rsidR="009D2880" w:rsidRPr="009D2880">
        <w:rPr>
          <w:rFonts w:ascii="Times New Roman" w:hAnsi="Times New Roman" w:cs="Times New Roman"/>
          <w:sz w:val="26"/>
          <w:szCs w:val="26"/>
        </w:rPr>
        <w:t>случае</w:t>
      </w:r>
      <w:proofErr w:type="gramEnd"/>
      <w:r w:rsidR="009D2880" w:rsidRPr="009D2880">
        <w:rPr>
          <w:rFonts w:ascii="Times New Roman" w:hAnsi="Times New Roman" w:cs="Times New Roman"/>
          <w:sz w:val="26"/>
          <w:szCs w:val="26"/>
        </w:rPr>
        <w:t xml:space="preserve"> равенства голосов решающим является голос председательствующего на заседании Комиссии. </w:t>
      </w:r>
      <w:bookmarkStart w:id="1" w:name="sub_48"/>
      <w:r w:rsidR="009D2880" w:rsidRPr="009D2880">
        <w:rPr>
          <w:rFonts w:ascii="Times New Roman" w:hAnsi="Times New Roman" w:cs="Times New Roman"/>
          <w:sz w:val="26"/>
          <w:szCs w:val="26"/>
        </w:rPr>
        <w:t>Решения Комиссии оформляются протоколом, который подписывается председательствующим на заседании Комиссии.</w:t>
      </w:r>
    </w:p>
    <w:bookmarkEnd w:id="1"/>
    <w:p w:rsidR="008E7F4C" w:rsidRPr="007D0738" w:rsidRDefault="009D2880" w:rsidP="00014D5F">
      <w:pPr>
        <w:pStyle w:val="ConsPlusNormal"/>
        <w:ind w:firstLine="540"/>
        <w:jc w:val="both"/>
        <w:rPr>
          <w:rFonts w:ascii="Times New Roman" w:hAnsi="Times New Roman" w:cs="Times New Roman"/>
          <w:color w:val="FF00FF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8E7F4C">
        <w:rPr>
          <w:rFonts w:ascii="Times New Roman" w:hAnsi="Times New Roman" w:cs="Times New Roman"/>
          <w:sz w:val="26"/>
          <w:szCs w:val="26"/>
        </w:rPr>
        <w:t>9</w:t>
      </w:r>
      <w:r w:rsidR="008E7F4C" w:rsidRPr="007D0738">
        <w:rPr>
          <w:rFonts w:ascii="Times New Roman" w:hAnsi="Times New Roman" w:cs="Times New Roman"/>
          <w:sz w:val="26"/>
          <w:szCs w:val="26"/>
        </w:rPr>
        <w:t xml:space="preserve">. Решения Комиссии, принятые в соответствии с ее компетенцией, </w:t>
      </w:r>
      <w:proofErr w:type="gramStart"/>
      <w:r w:rsidR="008E7F4C" w:rsidRPr="007D0738">
        <w:rPr>
          <w:rFonts w:ascii="Times New Roman" w:hAnsi="Times New Roman" w:cs="Times New Roman"/>
          <w:sz w:val="26"/>
          <w:szCs w:val="26"/>
        </w:rPr>
        <w:t>являются обязательными для исполнения и носят</w:t>
      </w:r>
      <w:proofErr w:type="gramEnd"/>
      <w:r w:rsidR="008E7F4C" w:rsidRPr="007D0738">
        <w:rPr>
          <w:rFonts w:ascii="Times New Roman" w:hAnsi="Times New Roman" w:cs="Times New Roman"/>
          <w:sz w:val="26"/>
          <w:szCs w:val="26"/>
        </w:rPr>
        <w:t xml:space="preserve"> рекомендательный характер для предприятий и организаций</w:t>
      </w:r>
      <w:r w:rsidR="008E7F4C" w:rsidRPr="007D0738">
        <w:rPr>
          <w:rFonts w:ascii="Times New Roman" w:hAnsi="Times New Roman" w:cs="Times New Roman"/>
          <w:color w:val="FF00FF"/>
          <w:sz w:val="26"/>
          <w:szCs w:val="26"/>
        </w:rPr>
        <w:t>.</w:t>
      </w:r>
    </w:p>
    <w:p w:rsidR="008E7F4C" w:rsidRPr="00DF683B" w:rsidRDefault="009D2880" w:rsidP="00014D5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E7F4C" w:rsidRPr="00DF683B">
        <w:rPr>
          <w:rFonts w:ascii="Times New Roman" w:hAnsi="Times New Roman" w:cs="Times New Roman"/>
          <w:sz w:val="26"/>
          <w:szCs w:val="26"/>
        </w:rPr>
        <w:t>1</w:t>
      </w:r>
      <w:r w:rsidR="008E7F4C">
        <w:rPr>
          <w:rFonts w:ascii="Times New Roman" w:hAnsi="Times New Roman" w:cs="Times New Roman"/>
          <w:sz w:val="26"/>
          <w:szCs w:val="26"/>
        </w:rPr>
        <w:t>0</w:t>
      </w:r>
      <w:r w:rsidR="008E7F4C" w:rsidRPr="00DF683B">
        <w:rPr>
          <w:rFonts w:ascii="Times New Roman" w:hAnsi="Times New Roman" w:cs="Times New Roman"/>
          <w:sz w:val="26"/>
          <w:szCs w:val="26"/>
        </w:rPr>
        <w:t>. Организационно-техническое и информационно-аналитическое обеспечение деятельности Комиссии осуществляется отделом экономики, имущественных и земельных отношений.</w:t>
      </w:r>
    </w:p>
    <w:p w:rsidR="008E7F4C" w:rsidRPr="00DF683B" w:rsidRDefault="008E7F4C" w:rsidP="00014D5F">
      <w:pPr>
        <w:ind w:firstLine="540"/>
        <w:jc w:val="both"/>
      </w:pPr>
    </w:p>
    <w:p w:rsidR="008E7F4C" w:rsidRPr="00DF683B" w:rsidRDefault="008E7F4C" w:rsidP="00014D5F">
      <w:pPr>
        <w:ind w:firstLine="540"/>
        <w:jc w:val="both"/>
      </w:pPr>
    </w:p>
    <w:p w:rsidR="008E7F4C" w:rsidRDefault="008E7F4C" w:rsidP="00014D5F">
      <w:pPr>
        <w:ind w:firstLine="540"/>
        <w:jc w:val="both"/>
      </w:pPr>
    </w:p>
    <w:p w:rsidR="008E7F4C" w:rsidRDefault="008E7F4C" w:rsidP="00014D5F">
      <w:pPr>
        <w:ind w:firstLine="540"/>
        <w:jc w:val="both"/>
      </w:pPr>
    </w:p>
    <w:p w:rsidR="008E7F4C" w:rsidRDefault="008E7F4C" w:rsidP="00014D5F">
      <w:pPr>
        <w:ind w:firstLine="540"/>
        <w:jc w:val="both"/>
      </w:pPr>
    </w:p>
    <w:p w:rsidR="008E7F4C" w:rsidRDefault="008E7F4C" w:rsidP="00014D5F">
      <w:pPr>
        <w:ind w:firstLine="900"/>
        <w:jc w:val="both"/>
      </w:pPr>
    </w:p>
    <w:p w:rsidR="008E7F4C" w:rsidRDefault="008E7F4C" w:rsidP="00014D5F">
      <w:pPr>
        <w:ind w:firstLine="900"/>
        <w:jc w:val="both"/>
      </w:pPr>
    </w:p>
    <w:p w:rsidR="008E7F4C" w:rsidRDefault="008E7F4C" w:rsidP="00014D5F">
      <w:pPr>
        <w:ind w:firstLine="900"/>
        <w:jc w:val="both"/>
      </w:pPr>
    </w:p>
    <w:p w:rsidR="008E7F4C" w:rsidRDefault="008E7F4C" w:rsidP="00014D5F">
      <w:pPr>
        <w:ind w:firstLine="900"/>
        <w:jc w:val="both"/>
      </w:pPr>
    </w:p>
    <w:p w:rsidR="008E7F4C" w:rsidRDefault="008E7F4C" w:rsidP="00014D5F">
      <w:pPr>
        <w:ind w:firstLine="900"/>
        <w:jc w:val="both"/>
      </w:pPr>
    </w:p>
    <w:p w:rsidR="009D2880" w:rsidRDefault="009D2880" w:rsidP="00014D5F">
      <w:pPr>
        <w:ind w:firstLine="900"/>
        <w:jc w:val="both"/>
      </w:pPr>
    </w:p>
    <w:p w:rsidR="009D2880" w:rsidRDefault="009D2880" w:rsidP="00014D5F">
      <w:pPr>
        <w:ind w:firstLine="900"/>
        <w:jc w:val="both"/>
      </w:pPr>
    </w:p>
    <w:p w:rsidR="00CE7052" w:rsidRDefault="00CE7052" w:rsidP="00014D5F">
      <w:pPr>
        <w:ind w:firstLine="900"/>
        <w:jc w:val="both"/>
      </w:pPr>
    </w:p>
    <w:p w:rsidR="00CE7052" w:rsidRDefault="00CE7052" w:rsidP="00014D5F">
      <w:pPr>
        <w:ind w:firstLine="900"/>
        <w:jc w:val="both"/>
      </w:pPr>
    </w:p>
    <w:sectPr w:rsidR="00CE7052" w:rsidSect="0042019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60086"/>
    <w:multiLevelType w:val="hybridMultilevel"/>
    <w:tmpl w:val="6F26A1CA"/>
    <w:lvl w:ilvl="0" w:tplc="85C201AC">
      <w:start w:val="2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DFF62EA"/>
    <w:multiLevelType w:val="hybridMultilevel"/>
    <w:tmpl w:val="1AB29922"/>
    <w:lvl w:ilvl="0" w:tplc="124AEE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DD71956"/>
    <w:multiLevelType w:val="hybridMultilevel"/>
    <w:tmpl w:val="06425E7A"/>
    <w:lvl w:ilvl="0" w:tplc="B80EAA2C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74857551"/>
    <w:multiLevelType w:val="hybridMultilevel"/>
    <w:tmpl w:val="F3547CE8"/>
    <w:lvl w:ilvl="0" w:tplc="0B52CB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0F3D2D"/>
    <w:rsid w:val="00007095"/>
    <w:rsid w:val="00014D5F"/>
    <w:rsid w:val="000338B0"/>
    <w:rsid w:val="00052081"/>
    <w:rsid w:val="00071197"/>
    <w:rsid w:val="00080841"/>
    <w:rsid w:val="0008515F"/>
    <w:rsid w:val="00092FB9"/>
    <w:rsid w:val="00096204"/>
    <w:rsid w:val="00096778"/>
    <w:rsid w:val="000A5B45"/>
    <w:rsid w:val="000A659C"/>
    <w:rsid w:val="000B5377"/>
    <w:rsid w:val="000C12CC"/>
    <w:rsid w:val="000C34C7"/>
    <w:rsid w:val="000C3E29"/>
    <w:rsid w:val="000D69DE"/>
    <w:rsid w:val="000E029D"/>
    <w:rsid w:val="000E75F5"/>
    <w:rsid w:val="000F174E"/>
    <w:rsid w:val="000F3D2D"/>
    <w:rsid w:val="000F3E0A"/>
    <w:rsid w:val="000F7181"/>
    <w:rsid w:val="0011252C"/>
    <w:rsid w:val="00115159"/>
    <w:rsid w:val="0012092F"/>
    <w:rsid w:val="00126161"/>
    <w:rsid w:val="00131E57"/>
    <w:rsid w:val="001361A5"/>
    <w:rsid w:val="00150B1B"/>
    <w:rsid w:val="0015348C"/>
    <w:rsid w:val="001605A1"/>
    <w:rsid w:val="00161FB8"/>
    <w:rsid w:val="00163C3C"/>
    <w:rsid w:val="00175ACD"/>
    <w:rsid w:val="00181512"/>
    <w:rsid w:val="00182B83"/>
    <w:rsid w:val="001938C8"/>
    <w:rsid w:val="001A23F2"/>
    <w:rsid w:val="001A4E5C"/>
    <w:rsid w:val="001A5215"/>
    <w:rsid w:val="001A5CB4"/>
    <w:rsid w:val="001B3C43"/>
    <w:rsid w:val="001B6063"/>
    <w:rsid w:val="001D6BC7"/>
    <w:rsid w:val="001E6436"/>
    <w:rsid w:val="00204F5E"/>
    <w:rsid w:val="00205A55"/>
    <w:rsid w:val="00217D97"/>
    <w:rsid w:val="00221393"/>
    <w:rsid w:val="00221995"/>
    <w:rsid w:val="00225D83"/>
    <w:rsid w:val="00233814"/>
    <w:rsid w:val="00236C2F"/>
    <w:rsid w:val="00246DD6"/>
    <w:rsid w:val="0026327E"/>
    <w:rsid w:val="00272ACA"/>
    <w:rsid w:val="00272BA5"/>
    <w:rsid w:val="00276BD1"/>
    <w:rsid w:val="0028071A"/>
    <w:rsid w:val="00281F3C"/>
    <w:rsid w:val="0028512D"/>
    <w:rsid w:val="002925C0"/>
    <w:rsid w:val="00292892"/>
    <w:rsid w:val="002961A5"/>
    <w:rsid w:val="002A3788"/>
    <w:rsid w:val="002B07ED"/>
    <w:rsid w:val="002C5263"/>
    <w:rsid w:val="002D1A96"/>
    <w:rsid w:val="002E2D71"/>
    <w:rsid w:val="002E3AF0"/>
    <w:rsid w:val="002E509E"/>
    <w:rsid w:val="002F2A3D"/>
    <w:rsid w:val="00307CAB"/>
    <w:rsid w:val="00320428"/>
    <w:rsid w:val="00324B50"/>
    <w:rsid w:val="0034071D"/>
    <w:rsid w:val="0035260E"/>
    <w:rsid w:val="003530B4"/>
    <w:rsid w:val="003711B1"/>
    <w:rsid w:val="00375CC7"/>
    <w:rsid w:val="00390930"/>
    <w:rsid w:val="0039293D"/>
    <w:rsid w:val="003A3261"/>
    <w:rsid w:val="003A4293"/>
    <w:rsid w:val="003D316F"/>
    <w:rsid w:val="00407CEC"/>
    <w:rsid w:val="004175FB"/>
    <w:rsid w:val="00417C87"/>
    <w:rsid w:val="0042019F"/>
    <w:rsid w:val="00422809"/>
    <w:rsid w:val="00425CF9"/>
    <w:rsid w:val="00426B85"/>
    <w:rsid w:val="00437F14"/>
    <w:rsid w:val="0044504D"/>
    <w:rsid w:val="0044699F"/>
    <w:rsid w:val="00450240"/>
    <w:rsid w:val="00466552"/>
    <w:rsid w:val="00470F04"/>
    <w:rsid w:val="00496A33"/>
    <w:rsid w:val="004C0090"/>
    <w:rsid w:val="004D279B"/>
    <w:rsid w:val="004F4262"/>
    <w:rsid w:val="0050475C"/>
    <w:rsid w:val="00511B19"/>
    <w:rsid w:val="00524293"/>
    <w:rsid w:val="005249E0"/>
    <w:rsid w:val="00530524"/>
    <w:rsid w:val="00534AE9"/>
    <w:rsid w:val="00534B96"/>
    <w:rsid w:val="00547711"/>
    <w:rsid w:val="00551234"/>
    <w:rsid w:val="0056289C"/>
    <w:rsid w:val="00563E0B"/>
    <w:rsid w:val="00574F8C"/>
    <w:rsid w:val="00584F72"/>
    <w:rsid w:val="00590CEE"/>
    <w:rsid w:val="005A184B"/>
    <w:rsid w:val="005B3307"/>
    <w:rsid w:val="005B5A4C"/>
    <w:rsid w:val="005B656B"/>
    <w:rsid w:val="005C3C79"/>
    <w:rsid w:val="005C51A6"/>
    <w:rsid w:val="005F08E8"/>
    <w:rsid w:val="005F3312"/>
    <w:rsid w:val="006013C2"/>
    <w:rsid w:val="0060624B"/>
    <w:rsid w:val="006068A8"/>
    <w:rsid w:val="0061099B"/>
    <w:rsid w:val="00616B97"/>
    <w:rsid w:val="00616C9B"/>
    <w:rsid w:val="006247E2"/>
    <w:rsid w:val="0062503D"/>
    <w:rsid w:val="006251F8"/>
    <w:rsid w:val="00634C50"/>
    <w:rsid w:val="00670EEC"/>
    <w:rsid w:val="006719F3"/>
    <w:rsid w:val="00673728"/>
    <w:rsid w:val="00673C25"/>
    <w:rsid w:val="00676191"/>
    <w:rsid w:val="00683C4A"/>
    <w:rsid w:val="006A1A3F"/>
    <w:rsid w:val="006A2016"/>
    <w:rsid w:val="006B6F31"/>
    <w:rsid w:val="006C37B6"/>
    <w:rsid w:val="006C4C1C"/>
    <w:rsid w:val="006D2269"/>
    <w:rsid w:val="006D2DBB"/>
    <w:rsid w:val="006D5D61"/>
    <w:rsid w:val="006E0EB8"/>
    <w:rsid w:val="006E25BA"/>
    <w:rsid w:val="006E457B"/>
    <w:rsid w:val="006E7C13"/>
    <w:rsid w:val="006F11C8"/>
    <w:rsid w:val="006F432B"/>
    <w:rsid w:val="00701C09"/>
    <w:rsid w:val="007215F1"/>
    <w:rsid w:val="007218D5"/>
    <w:rsid w:val="00732DCB"/>
    <w:rsid w:val="00740F36"/>
    <w:rsid w:val="00751B7A"/>
    <w:rsid w:val="00786BF5"/>
    <w:rsid w:val="00792614"/>
    <w:rsid w:val="00793542"/>
    <w:rsid w:val="00795CAC"/>
    <w:rsid w:val="007A7F71"/>
    <w:rsid w:val="007C523A"/>
    <w:rsid w:val="007E43DA"/>
    <w:rsid w:val="007E4D5B"/>
    <w:rsid w:val="0080107D"/>
    <w:rsid w:val="00801A1F"/>
    <w:rsid w:val="00801DE3"/>
    <w:rsid w:val="00803F12"/>
    <w:rsid w:val="00806DB5"/>
    <w:rsid w:val="008118E4"/>
    <w:rsid w:val="00815E2F"/>
    <w:rsid w:val="00820090"/>
    <w:rsid w:val="008217E0"/>
    <w:rsid w:val="0082467E"/>
    <w:rsid w:val="00843A5C"/>
    <w:rsid w:val="008465A9"/>
    <w:rsid w:val="008714EE"/>
    <w:rsid w:val="00874FE0"/>
    <w:rsid w:val="00886559"/>
    <w:rsid w:val="008A16D3"/>
    <w:rsid w:val="008A59EC"/>
    <w:rsid w:val="008B0980"/>
    <w:rsid w:val="008C1EC9"/>
    <w:rsid w:val="008C441E"/>
    <w:rsid w:val="008C6263"/>
    <w:rsid w:val="008D022A"/>
    <w:rsid w:val="008D2988"/>
    <w:rsid w:val="008D3189"/>
    <w:rsid w:val="008D6C70"/>
    <w:rsid w:val="008E43E7"/>
    <w:rsid w:val="008E7DA1"/>
    <w:rsid w:val="008E7F4C"/>
    <w:rsid w:val="00907BE6"/>
    <w:rsid w:val="00913AF0"/>
    <w:rsid w:val="00914339"/>
    <w:rsid w:val="0092021F"/>
    <w:rsid w:val="009219F9"/>
    <w:rsid w:val="00926528"/>
    <w:rsid w:val="00927D69"/>
    <w:rsid w:val="009341EA"/>
    <w:rsid w:val="0093797E"/>
    <w:rsid w:val="00953140"/>
    <w:rsid w:val="00954CA9"/>
    <w:rsid w:val="00956989"/>
    <w:rsid w:val="00957FAC"/>
    <w:rsid w:val="00961C44"/>
    <w:rsid w:val="00963E2E"/>
    <w:rsid w:val="00963EE4"/>
    <w:rsid w:val="009666FF"/>
    <w:rsid w:val="009847AD"/>
    <w:rsid w:val="0098640D"/>
    <w:rsid w:val="00996449"/>
    <w:rsid w:val="009A0CA6"/>
    <w:rsid w:val="009A2256"/>
    <w:rsid w:val="009A360B"/>
    <w:rsid w:val="009B039E"/>
    <w:rsid w:val="009B57FD"/>
    <w:rsid w:val="009C3C6E"/>
    <w:rsid w:val="009C6013"/>
    <w:rsid w:val="009D2880"/>
    <w:rsid w:val="009D700F"/>
    <w:rsid w:val="009F47BD"/>
    <w:rsid w:val="00A018BA"/>
    <w:rsid w:val="00A0547F"/>
    <w:rsid w:val="00A17531"/>
    <w:rsid w:val="00A17F2E"/>
    <w:rsid w:val="00A344AA"/>
    <w:rsid w:val="00A3535E"/>
    <w:rsid w:val="00A56F87"/>
    <w:rsid w:val="00A72A2D"/>
    <w:rsid w:val="00A930DC"/>
    <w:rsid w:val="00A93FE7"/>
    <w:rsid w:val="00AA496E"/>
    <w:rsid w:val="00AC2D37"/>
    <w:rsid w:val="00AD5EF0"/>
    <w:rsid w:val="00AF2350"/>
    <w:rsid w:val="00B02376"/>
    <w:rsid w:val="00B17D66"/>
    <w:rsid w:val="00B25367"/>
    <w:rsid w:val="00B50A35"/>
    <w:rsid w:val="00B5727B"/>
    <w:rsid w:val="00B57E5D"/>
    <w:rsid w:val="00B9263C"/>
    <w:rsid w:val="00B9329F"/>
    <w:rsid w:val="00BA079E"/>
    <w:rsid w:val="00BA29E7"/>
    <w:rsid w:val="00BA649F"/>
    <w:rsid w:val="00BB7691"/>
    <w:rsid w:val="00BB77BC"/>
    <w:rsid w:val="00C26E2E"/>
    <w:rsid w:val="00C31A42"/>
    <w:rsid w:val="00C34099"/>
    <w:rsid w:val="00C5003E"/>
    <w:rsid w:val="00C51AF8"/>
    <w:rsid w:val="00C53913"/>
    <w:rsid w:val="00C53DAB"/>
    <w:rsid w:val="00C5536D"/>
    <w:rsid w:val="00C60FD6"/>
    <w:rsid w:val="00C778E0"/>
    <w:rsid w:val="00C8713F"/>
    <w:rsid w:val="00CA4684"/>
    <w:rsid w:val="00CB5F15"/>
    <w:rsid w:val="00CB7E43"/>
    <w:rsid w:val="00CC4C1D"/>
    <w:rsid w:val="00CD6BCD"/>
    <w:rsid w:val="00CE559E"/>
    <w:rsid w:val="00CE7052"/>
    <w:rsid w:val="00D01AB4"/>
    <w:rsid w:val="00D10635"/>
    <w:rsid w:val="00D12746"/>
    <w:rsid w:val="00D157BB"/>
    <w:rsid w:val="00D17074"/>
    <w:rsid w:val="00D258BD"/>
    <w:rsid w:val="00D40AA6"/>
    <w:rsid w:val="00D4163F"/>
    <w:rsid w:val="00D453D9"/>
    <w:rsid w:val="00D52B9D"/>
    <w:rsid w:val="00D52D8A"/>
    <w:rsid w:val="00D532CE"/>
    <w:rsid w:val="00D631C8"/>
    <w:rsid w:val="00D63EAE"/>
    <w:rsid w:val="00D63ECB"/>
    <w:rsid w:val="00D84629"/>
    <w:rsid w:val="00D97088"/>
    <w:rsid w:val="00DB4655"/>
    <w:rsid w:val="00DB6B1C"/>
    <w:rsid w:val="00DC1CCC"/>
    <w:rsid w:val="00DC54A1"/>
    <w:rsid w:val="00DC587E"/>
    <w:rsid w:val="00DC5F3A"/>
    <w:rsid w:val="00DE321C"/>
    <w:rsid w:val="00DF2B3B"/>
    <w:rsid w:val="00DF66E5"/>
    <w:rsid w:val="00E02C87"/>
    <w:rsid w:val="00E0333F"/>
    <w:rsid w:val="00E704E2"/>
    <w:rsid w:val="00E71778"/>
    <w:rsid w:val="00E777D3"/>
    <w:rsid w:val="00E826C0"/>
    <w:rsid w:val="00E82E7E"/>
    <w:rsid w:val="00E86F85"/>
    <w:rsid w:val="00EA0A77"/>
    <w:rsid w:val="00EB74BD"/>
    <w:rsid w:val="00EC42BD"/>
    <w:rsid w:val="00ED696D"/>
    <w:rsid w:val="00EE6962"/>
    <w:rsid w:val="00EF3E59"/>
    <w:rsid w:val="00EF5513"/>
    <w:rsid w:val="00F04130"/>
    <w:rsid w:val="00F04AD8"/>
    <w:rsid w:val="00F06828"/>
    <w:rsid w:val="00F144D9"/>
    <w:rsid w:val="00F23F9A"/>
    <w:rsid w:val="00F24AB4"/>
    <w:rsid w:val="00F305DE"/>
    <w:rsid w:val="00F32B21"/>
    <w:rsid w:val="00F46B29"/>
    <w:rsid w:val="00F52B2F"/>
    <w:rsid w:val="00F57ECE"/>
    <w:rsid w:val="00F6098A"/>
    <w:rsid w:val="00F6155A"/>
    <w:rsid w:val="00F66421"/>
    <w:rsid w:val="00F71A0D"/>
    <w:rsid w:val="00F97CD2"/>
    <w:rsid w:val="00FA6C70"/>
    <w:rsid w:val="00FB2FFF"/>
    <w:rsid w:val="00FB3153"/>
    <w:rsid w:val="00FB562C"/>
    <w:rsid w:val="00FC0BAB"/>
    <w:rsid w:val="00FD3D73"/>
    <w:rsid w:val="00FF1D8A"/>
    <w:rsid w:val="00FF266B"/>
    <w:rsid w:val="00FF2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1E5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1B7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F6642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31E57"/>
    <w:pPr>
      <w:jc w:val="both"/>
    </w:pPr>
  </w:style>
  <w:style w:type="paragraph" w:styleId="a4">
    <w:name w:val="Body Text Indent"/>
    <w:basedOn w:val="a"/>
    <w:rsid w:val="00131E57"/>
    <w:pPr>
      <w:ind w:left="720" w:hanging="720"/>
      <w:jc w:val="both"/>
    </w:pPr>
  </w:style>
  <w:style w:type="paragraph" w:styleId="a5">
    <w:name w:val="Balloon Text"/>
    <w:basedOn w:val="a"/>
    <w:link w:val="a6"/>
    <w:rsid w:val="00BA29E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BA29E7"/>
    <w:rPr>
      <w:rFonts w:ascii="Tahoma" w:hAnsi="Tahoma" w:cs="Tahoma"/>
      <w:sz w:val="16"/>
      <w:szCs w:val="16"/>
    </w:rPr>
  </w:style>
  <w:style w:type="character" w:customStyle="1" w:styleId="a7">
    <w:name w:val="Цветовое выделение"/>
    <w:rsid w:val="009B57FD"/>
    <w:rPr>
      <w:b/>
      <w:color w:val="26282F"/>
      <w:sz w:val="26"/>
    </w:rPr>
  </w:style>
  <w:style w:type="paragraph" w:customStyle="1" w:styleId="a8">
    <w:name w:val="Заголовок статьи"/>
    <w:basedOn w:val="a"/>
    <w:next w:val="a"/>
    <w:uiPriority w:val="99"/>
    <w:rsid w:val="009B57FD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9">
    <w:name w:val="List Paragraph"/>
    <w:basedOn w:val="a"/>
    <w:uiPriority w:val="34"/>
    <w:qFormat/>
    <w:rsid w:val="00BB7691"/>
    <w:pPr>
      <w:ind w:left="720"/>
      <w:contextualSpacing/>
    </w:pPr>
  </w:style>
  <w:style w:type="character" w:styleId="aa">
    <w:name w:val="Strong"/>
    <w:basedOn w:val="a0"/>
    <w:uiPriority w:val="22"/>
    <w:qFormat/>
    <w:rsid w:val="00DB4655"/>
    <w:rPr>
      <w:b/>
      <w:bCs/>
    </w:rPr>
  </w:style>
  <w:style w:type="character" w:styleId="ab">
    <w:name w:val="Hyperlink"/>
    <w:basedOn w:val="a0"/>
    <w:rsid w:val="00CA468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751B7A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751B7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customStyle="1" w:styleId="ad">
    <w:name w:val="Гипертекстовая ссылка"/>
    <w:basedOn w:val="a7"/>
    <w:uiPriority w:val="99"/>
    <w:rsid w:val="00751B7A"/>
    <w:rPr>
      <w:rFonts w:ascii="Times New Roman" w:hAnsi="Times New Roman" w:cs="Times New Roman" w:hint="default"/>
      <w:bCs/>
      <w:color w:val="106BBE"/>
    </w:rPr>
  </w:style>
  <w:style w:type="character" w:customStyle="1" w:styleId="20">
    <w:name w:val="Заголовок 2 Знак"/>
    <w:basedOn w:val="a0"/>
    <w:link w:val="2"/>
    <w:rsid w:val="00F664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e">
    <w:name w:val="Table Grid"/>
    <w:basedOn w:val="a1"/>
    <w:rsid w:val="00D52B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rsid w:val="008E7F4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E7F4C"/>
    <w:rPr>
      <w:sz w:val="24"/>
      <w:szCs w:val="24"/>
    </w:rPr>
  </w:style>
  <w:style w:type="paragraph" w:customStyle="1" w:styleId="ConsPlusNormal">
    <w:name w:val="ConsPlusNormal"/>
    <w:rsid w:val="008E7F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E7F4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7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22288A-7FCF-49E3-A216-40C0A2D64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CAP</Company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Aleksander Grigoryev</dc:creator>
  <cp:lastModifiedBy>zivil_econom7</cp:lastModifiedBy>
  <cp:revision>3</cp:revision>
  <cp:lastPrinted>2023-02-07T06:45:00Z</cp:lastPrinted>
  <dcterms:created xsi:type="dcterms:W3CDTF">2023-03-09T13:17:00Z</dcterms:created>
  <dcterms:modified xsi:type="dcterms:W3CDTF">2023-03-09T13:18:00Z</dcterms:modified>
</cp:coreProperties>
</file>