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0F5AB0" w:rsidP="00ED5882">
      <w:pPr>
        <w:jc w:val="center"/>
        <w:rPr>
          <w:b/>
        </w:rPr>
      </w:pPr>
      <w:r>
        <w:rPr>
          <w:b/>
        </w:rPr>
        <w:t xml:space="preserve">ИБРЕСИНСКАЯ </w:t>
      </w:r>
      <w:r w:rsidR="00ED5882" w:rsidRPr="000E0D24">
        <w:rPr>
          <w:b/>
        </w:rPr>
        <w:t>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B53D33">
        <w:t>15</w:t>
      </w:r>
      <w:r w:rsidR="009F1A33">
        <w:t xml:space="preserve"> </w:t>
      </w:r>
      <w:r w:rsidR="00B53D33">
        <w:t>июля</w:t>
      </w:r>
      <w:r w:rsidR="009F1A33">
        <w:t xml:space="preserve"> </w:t>
      </w:r>
      <w:r w:rsidR="00AD493F" w:rsidRPr="000E0D24">
        <w:t>202</w:t>
      </w:r>
      <w:r w:rsidR="00B9749A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B53D33">
        <w:t>6</w:t>
      </w:r>
      <w:r w:rsidR="001D206E" w:rsidRPr="000E0D24">
        <w:t>/</w:t>
      </w:r>
      <w:r w:rsidR="000F0B00">
        <w:t>1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218"/>
      </w:tblGrid>
      <w:tr w:rsidR="00260B19" w:rsidRPr="000E0D24" w:rsidTr="00111762">
        <w:tc>
          <w:tcPr>
            <w:tcW w:w="4361" w:type="dxa"/>
          </w:tcPr>
          <w:p w:rsidR="00260B19" w:rsidRPr="000E0D24" w:rsidRDefault="006836B4" w:rsidP="00111762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rStyle w:val="af0"/>
              </w:rPr>
              <w:t xml:space="preserve">О </w:t>
            </w:r>
            <w:r w:rsidR="00111762">
              <w:rPr>
                <w:rStyle w:val="af0"/>
              </w:rPr>
              <w:t xml:space="preserve">дополнительном зачислении в резерв составов участковых избирательных комиссий, сформированных на территории </w:t>
            </w:r>
            <w:r w:rsidR="00111762">
              <w:rPr>
                <w:b/>
                <w:color w:val="000000"/>
                <w:sz w:val="24"/>
                <w:szCs w:val="24"/>
              </w:rPr>
              <w:t>Ибресинского района Чувашской Республики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4B701C" w:rsidRDefault="004B701C" w:rsidP="00670CBD">
      <w:pPr>
        <w:ind w:firstLine="709"/>
        <w:jc w:val="both"/>
      </w:pPr>
    </w:p>
    <w:p w:rsidR="00670CBD" w:rsidRDefault="00111762" w:rsidP="00670CBD">
      <w:pPr>
        <w:ind w:firstLine="709"/>
        <w:jc w:val="both"/>
      </w:pPr>
      <w:proofErr w:type="gramStart"/>
      <w:r w:rsidRPr="00111762">
        <w:t xml:space="preserve">В соответствии со статьей 27, на основании </w:t>
      </w:r>
      <w:hyperlink r:id="rId7" w:history="1">
        <w:r w:rsidRPr="00111762">
          <w:t>пункта 10 статьи 23 Федерального закона «Об основных гарантиях избирательных прав и права на участие в референдуме граждан Российской Федерации</w:t>
        </w:r>
      </w:hyperlink>
      <w:r w:rsidRPr="00111762">
        <w:t>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</w:t>
      </w:r>
      <w:proofErr w:type="gramEnd"/>
      <w:r w:rsidRPr="00111762">
        <w:t>»</w:t>
      </w:r>
      <w:r>
        <w:t xml:space="preserve">, </w:t>
      </w:r>
      <w:r w:rsidRPr="00111762">
        <w:t xml:space="preserve"> </w:t>
      </w:r>
      <w:proofErr w:type="gramStart"/>
      <w:r w:rsidRPr="00111762">
        <w:t>постановлением Центральной избирательной комиссии Чувашской Республики от 6 декабря 2017 года № 30/142-6 «О возложении полномочий по формированию резерва составов участковых комиссий на территориальные избирательные комиссии»</w:t>
      </w:r>
      <w:r>
        <w:t xml:space="preserve"> и с Выпиской 1 из протокола №</w:t>
      </w:r>
      <w:r w:rsidR="00B53D33">
        <w:t>16</w:t>
      </w:r>
      <w:r>
        <w:t xml:space="preserve"> заседания Центральной избирательной комиссии Чувашской Республики от 1</w:t>
      </w:r>
      <w:r w:rsidR="00B53D33">
        <w:t>4</w:t>
      </w:r>
      <w:r>
        <w:t xml:space="preserve"> </w:t>
      </w:r>
      <w:r w:rsidR="00B53D33">
        <w:t>июля</w:t>
      </w:r>
      <w:r>
        <w:t xml:space="preserve"> 2022 года «О дополнительном зачислении в резерв составов участковых избирательных комиссий</w:t>
      </w:r>
      <w:r w:rsidR="00B53D33">
        <w:t>»</w:t>
      </w:r>
      <w:r w:rsidR="001602BA" w:rsidRPr="00111762">
        <w:t>,</w:t>
      </w:r>
      <w:r w:rsidR="008630E8" w:rsidRPr="000E0D24">
        <w:t xml:space="preserve"> </w:t>
      </w:r>
      <w:proofErr w:type="spellStart"/>
      <w:r w:rsidR="00670CBD" w:rsidRPr="000E0D24">
        <w:t>Ибресинская</w:t>
      </w:r>
      <w:proofErr w:type="spellEnd"/>
      <w:r w:rsidR="00670CBD" w:rsidRPr="000E0D24">
        <w:t xml:space="preserve"> территориальная избирательная комиссия </w:t>
      </w:r>
      <w:r w:rsidR="008630E8" w:rsidRPr="000E0D24">
        <w:t>р</w:t>
      </w:r>
      <w:r w:rsidR="00670CBD" w:rsidRPr="000E0D24">
        <w:t>е</w:t>
      </w:r>
      <w:r w:rsidR="008630E8" w:rsidRPr="000E0D24">
        <w:t>ши</w:t>
      </w:r>
      <w:r w:rsidR="00670CBD" w:rsidRPr="000E0D24">
        <w:t>ла:</w:t>
      </w:r>
      <w:proofErr w:type="gramEnd"/>
    </w:p>
    <w:p w:rsidR="00CE206E" w:rsidRDefault="004238A4" w:rsidP="00670CBD">
      <w:pPr>
        <w:ind w:firstLine="709"/>
        <w:jc w:val="both"/>
      </w:pPr>
      <w:r>
        <w:t>1</w:t>
      </w:r>
      <w:r w:rsidRPr="00CE206E">
        <w:t xml:space="preserve">. </w:t>
      </w:r>
      <w:r w:rsidR="00CE206E" w:rsidRPr="00CE206E">
        <w:t>Объявить о дополнительном зачислении в резерв составов участковых избирательных комиссий</w:t>
      </w:r>
      <w:r w:rsidR="00CE206E">
        <w:t xml:space="preserve">, сформированных на территории Ибресинского района Чувашской Республики. </w:t>
      </w:r>
    </w:p>
    <w:p w:rsidR="00CE206E" w:rsidRPr="00CE206E" w:rsidRDefault="00CE206E" w:rsidP="00CE206E">
      <w:pPr>
        <w:ind w:firstLine="709"/>
        <w:jc w:val="both"/>
      </w:pPr>
      <w:r>
        <w:t xml:space="preserve">2. </w:t>
      </w:r>
      <w:r w:rsidRPr="00CE206E">
        <w:t>Утвердить текст информационного сообщения о дополнительном зачислении в резерв составов участковых избирательных комиссий, указанных в пункте 1 настоящего постановления (приложение).</w:t>
      </w:r>
    </w:p>
    <w:p w:rsidR="00F36554" w:rsidRDefault="00F36554" w:rsidP="00CE206E">
      <w:pPr>
        <w:ind w:firstLine="709"/>
        <w:jc w:val="both"/>
      </w:pPr>
      <w:r>
        <w:t xml:space="preserve">3. </w:t>
      </w:r>
      <w:r w:rsidR="004500A6">
        <w:t>Опубликовать в средствах массовой информации и р</w:t>
      </w:r>
      <w:r w:rsidR="004B701C">
        <w:t xml:space="preserve">азместить </w:t>
      </w:r>
      <w:r w:rsidR="004500A6">
        <w:t xml:space="preserve">на </w:t>
      </w:r>
      <w:r w:rsidR="004B701C" w:rsidRPr="00065811">
        <w:rPr>
          <w:color w:val="000000"/>
        </w:rPr>
        <w:t>официальном сайте Ибресинского района Чувашской Республики в разделе «Территор</w:t>
      </w:r>
      <w:r>
        <w:rPr>
          <w:color w:val="000000"/>
        </w:rPr>
        <w:t xml:space="preserve">иальная избирательная комиссия» </w:t>
      </w:r>
      <w:r w:rsidRPr="00F36554">
        <w:t>в информационно-телекоммуникационной сети «Интернет»</w:t>
      </w:r>
      <w:r w:rsidR="004500A6">
        <w:t xml:space="preserve"> информационное сообщение о дополнительном зачислении в резерв составов участковых избирательных комиссий</w:t>
      </w:r>
      <w:r w:rsidRPr="00F36554">
        <w:t>.</w:t>
      </w:r>
    </w:p>
    <w:p w:rsidR="00B9749A" w:rsidRPr="00F36554" w:rsidRDefault="00B9749A" w:rsidP="00CE206E">
      <w:pPr>
        <w:ind w:firstLine="709"/>
        <w:jc w:val="both"/>
      </w:pPr>
      <w:r>
        <w:t>4. Направить настоящее решение в участковые избирательные комиссии Ибресинского района Чувашской Республики.</w:t>
      </w:r>
    </w:p>
    <w:p w:rsidR="004B701C" w:rsidRPr="00065811" w:rsidRDefault="004B701C" w:rsidP="00F36554">
      <w:pPr>
        <w:ind w:firstLine="709"/>
        <w:jc w:val="both"/>
        <w:rPr>
          <w:color w:val="000000"/>
        </w:rPr>
      </w:pPr>
    </w:p>
    <w:p w:rsidR="004B701C" w:rsidRDefault="004B701C" w:rsidP="001602BA">
      <w:pPr>
        <w:ind w:firstLine="709"/>
        <w:jc w:val="both"/>
      </w:pPr>
    </w:p>
    <w:p w:rsidR="00670CBD" w:rsidRDefault="000E0D24" w:rsidP="004500A6">
      <w:pPr>
        <w:jc w:val="both"/>
      </w:pPr>
      <w:r>
        <w:t xml:space="preserve"> </w:t>
      </w:r>
    </w:p>
    <w:p w:rsidR="004500A6" w:rsidRPr="000E0D24" w:rsidRDefault="004500A6" w:rsidP="004500A6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874327" w:rsidRDefault="00725D2F" w:rsidP="00260B19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781681" w:rsidRDefault="00781681" w:rsidP="00260B19">
      <w:pPr>
        <w:jc w:val="both"/>
      </w:pPr>
    </w:p>
    <w:p w:rsidR="00781681" w:rsidRPr="00207118" w:rsidRDefault="00781681" w:rsidP="00781681">
      <w:pPr>
        <w:ind w:left="4962"/>
        <w:jc w:val="center"/>
      </w:pPr>
      <w:r w:rsidRPr="00207118">
        <w:lastRenderedPageBreak/>
        <w:t>Приложение</w:t>
      </w:r>
    </w:p>
    <w:p w:rsidR="00781681" w:rsidRDefault="00781681" w:rsidP="00781681">
      <w:pPr>
        <w:ind w:left="4962"/>
        <w:jc w:val="center"/>
      </w:pPr>
      <w:r>
        <w:t xml:space="preserve">к решению </w:t>
      </w:r>
      <w:proofErr w:type="spellStart"/>
      <w:r>
        <w:t>Ибресинской</w:t>
      </w:r>
      <w:proofErr w:type="spellEnd"/>
    </w:p>
    <w:p w:rsidR="00781681" w:rsidRDefault="00781681" w:rsidP="00781681">
      <w:pPr>
        <w:ind w:left="4962"/>
        <w:jc w:val="center"/>
      </w:pPr>
      <w:r>
        <w:t>территориальной избирательной комиссии</w:t>
      </w:r>
    </w:p>
    <w:p w:rsidR="00781681" w:rsidRDefault="00781681" w:rsidP="00781681">
      <w:pPr>
        <w:ind w:left="4962"/>
        <w:jc w:val="center"/>
      </w:pPr>
      <w:r w:rsidRPr="009A079D">
        <w:t xml:space="preserve">от </w:t>
      </w:r>
      <w:r w:rsidR="00360E30">
        <w:t>15</w:t>
      </w:r>
      <w:r w:rsidRPr="009A079D">
        <w:t xml:space="preserve"> </w:t>
      </w:r>
      <w:r w:rsidR="00360E30">
        <w:t>июля</w:t>
      </w:r>
      <w:r w:rsidRPr="009A079D">
        <w:t xml:space="preserve"> 202</w:t>
      </w:r>
      <w:r w:rsidR="00B9749A">
        <w:t>2</w:t>
      </w:r>
      <w:r w:rsidRPr="009A079D">
        <w:t xml:space="preserve"> года № </w:t>
      </w:r>
      <w:r w:rsidR="00360E30">
        <w:t>6</w:t>
      </w:r>
      <w:r w:rsidR="009F16F3">
        <w:t>/1</w:t>
      </w:r>
      <w:r w:rsidRPr="009A079D">
        <w:t>-5</w:t>
      </w:r>
    </w:p>
    <w:p w:rsidR="00781681" w:rsidRDefault="00781681" w:rsidP="00781681">
      <w:pPr>
        <w:jc w:val="right"/>
        <w:rPr>
          <w:sz w:val="26"/>
          <w:szCs w:val="26"/>
        </w:rPr>
      </w:pPr>
    </w:p>
    <w:p w:rsidR="00781681" w:rsidRDefault="00781681" w:rsidP="00781681">
      <w:pPr>
        <w:jc w:val="right"/>
        <w:rPr>
          <w:sz w:val="26"/>
          <w:szCs w:val="26"/>
        </w:rPr>
      </w:pPr>
    </w:p>
    <w:p w:rsidR="00781681" w:rsidRPr="00781681" w:rsidRDefault="00781681" w:rsidP="00781681">
      <w:pPr>
        <w:jc w:val="center"/>
        <w:rPr>
          <w:b/>
        </w:rPr>
      </w:pPr>
      <w:r w:rsidRPr="00781681">
        <w:rPr>
          <w:b/>
        </w:rPr>
        <w:t xml:space="preserve">Информационное сообщение </w:t>
      </w:r>
    </w:p>
    <w:p w:rsidR="00781681" w:rsidRDefault="00781681" w:rsidP="00781681">
      <w:pPr>
        <w:jc w:val="center"/>
        <w:rPr>
          <w:b/>
        </w:rPr>
      </w:pPr>
      <w:r w:rsidRPr="00781681">
        <w:rPr>
          <w:b/>
        </w:rPr>
        <w:t>об объявлении дополнительного зачисления в резерв</w:t>
      </w:r>
    </w:p>
    <w:p w:rsidR="00781681" w:rsidRPr="00781681" w:rsidRDefault="00781681" w:rsidP="00781681">
      <w:pPr>
        <w:jc w:val="center"/>
        <w:rPr>
          <w:b/>
        </w:rPr>
      </w:pPr>
      <w:r w:rsidRPr="00781681">
        <w:rPr>
          <w:b/>
        </w:rPr>
        <w:t xml:space="preserve"> составов участковых избирательных комиссий</w:t>
      </w:r>
    </w:p>
    <w:p w:rsidR="00781681" w:rsidRPr="00781681" w:rsidRDefault="00781681" w:rsidP="00781681">
      <w:pPr>
        <w:rPr>
          <w:b/>
        </w:rPr>
      </w:pPr>
    </w:p>
    <w:p w:rsidR="00781681" w:rsidRPr="00781681" w:rsidRDefault="00781681" w:rsidP="00781681">
      <w:pPr>
        <w:ind w:firstLine="709"/>
        <w:jc w:val="both"/>
      </w:pPr>
      <w:proofErr w:type="spellStart"/>
      <w:r>
        <w:t>Ибресинская</w:t>
      </w:r>
      <w:proofErr w:type="spellEnd"/>
      <w:r>
        <w:t xml:space="preserve"> территориальная</w:t>
      </w:r>
      <w:r w:rsidRPr="00781681">
        <w:t xml:space="preserve"> избирательная комиссия Чувашской Республики объявляет прием предложений по кандидатурам для дополнительного зачисления в резерв составов участковых избирательных комиссий </w:t>
      </w:r>
      <w:r>
        <w:t xml:space="preserve">Ибресинского района </w:t>
      </w:r>
      <w:r w:rsidRPr="00781681">
        <w:t>Чувашской Республики.</w:t>
      </w:r>
    </w:p>
    <w:p w:rsidR="00781681" w:rsidRDefault="00781681" w:rsidP="00781681">
      <w:pPr>
        <w:spacing w:after="240"/>
        <w:ind w:firstLine="709"/>
        <w:jc w:val="both"/>
      </w:pPr>
      <w:r w:rsidRPr="00781681">
        <w:t xml:space="preserve">Прием документов осуществляется </w:t>
      </w:r>
      <w:proofErr w:type="spellStart"/>
      <w:r>
        <w:t>Ибресинской</w:t>
      </w:r>
      <w:proofErr w:type="spellEnd"/>
      <w:r>
        <w:t xml:space="preserve"> территориальной избирательной комиссией </w:t>
      </w:r>
      <w:r w:rsidRPr="00781681">
        <w:t>в период до 1</w:t>
      </w:r>
      <w:r w:rsidR="00360E30">
        <w:t>1</w:t>
      </w:r>
      <w:r w:rsidRPr="00781681">
        <w:t xml:space="preserve"> </w:t>
      </w:r>
      <w:r w:rsidR="00360E30">
        <w:t>августа</w:t>
      </w:r>
      <w:r w:rsidRPr="00781681">
        <w:t xml:space="preserve"> 2022 года</w:t>
      </w:r>
      <w:r>
        <w:t xml:space="preserve"> по адресу: </w:t>
      </w:r>
      <w:proofErr w:type="spellStart"/>
      <w:r>
        <w:t>Ибресинский</w:t>
      </w:r>
      <w:proofErr w:type="spellEnd"/>
      <w:r>
        <w:t xml:space="preserve"> район, п. </w:t>
      </w:r>
      <w:proofErr w:type="spellStart"/>
      <w:r>
        <w:t>Ибреси</w:t>
      </w:r>
      <w:proofErr w:type="spellEnd"/>
      <w:r>
        <w:t>, ул. Маресьева, д.49.</w:t>
      </w:r>
    </w:p>
    <w:p w:rsidR="00781681" w:rsidRPr="00781681" w:rsidRDefault="00781681" w:rsidP="00781681">
      <w:pPr>
        <w:jc w:val="center"/>
        <w:rPr>
          <w:rStyle w:val="af0"/>
        </w:rPr>
      </w:pPr>
      <w:r w:rsidRPr="00781681">
        <w:rPr>
          <w:rStyle w:val="af0"/>
        </w:rPr>
        <w:t>Требования к кандидатурам для зачисления в резерв составов участковых комиссий</w:t>
      </w:r>
    </w:p>
    <w:p w:rsidR="00781681" w:rsidRPr="00781681" w:rsidRDefault="00781681" w:rsidP="00781681">
      <w:pPr>
        <w:jc w:val="center"/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8" w:history="1">
        <w:r w:rsidRPr="00781681">
          <w:rPr>
            <w:rFonts w:ascii="Times New Roman" w:hAnsi="Times New Roman" w:cs="Times New Roman"/>
            <w:sz w:val="24"/>
            <w:szCs w:val="24"/>
          </w:rPr>
          <w:t>пунктом 1 статьи 29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hyperlink r:id="rId9" w:history="1">
        <w:proofErr w:type="gramStart"/>
        <w:r w:rsidRPr="00781681">
          <w:rPr>
            <w:rFonts w:ascii="Times New Roman" w:hAnsi="Times New Roman" w:cs="Times New Roman"/>
            <w:sz w:val="24"/>
            <w:szCs w:val="24"/>
          </w:rPr>
          <w:t>подпунктов «ж</w:t>
        </w:r>
        <w:proofErr w:type="gramEnd"/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», </w:t>
      </w:r>
      <w:hyperlink r:id="rId10" w:history="1">
        <w:r w:rsidRPr="00781681">
          <w:rPr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Pr="00781681">
          <w:rPr>
            <w:rFonts w:ascii="Times New Roman" w:hAnsi="Times New Roman" w:cs="Times New Roman"/>
            <w:sz w:val="24"/>
            <w:szCs w:val="24"/>
          </w:rPr>
          <w:t>з</w:t>
        </w:r>
        <w:proofErr w:type="spellEnd"/>
        <w:r w:rsidRPr="00781681">
          <w:rPr>
            <w:rFonts w:ascii="Times New Roman" w:hAnsi="Times New Roman" w:cs="Times New Roman"/>
            <w:sz w:val="24"/>
            <w:szCs w:val="24"/>
          </w:rPr>
          <w:t>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781681">
          <w:rPr>
            <w:rFonts w:ascii="Times New Roman" w:hAnsi="Times New Roman" w:cs="Times New Roman"/>
            <w:sz w:val="24"/>
            <w:szCs w:val="24"/>
          </w:rPr>
          <w:t>«и»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781681">
          <w:rPr>
            <w:rFonts w:ascii="Times New Roman" w:hAnsi="Times New Roman" w:cs="Times New Roman"/>
            <w:sz w:val="24"/>
            <w:szCs w:val="24"/>
          </w:rPr>
          <w:t>«к»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781681">
          <w:rPr>
            <w:rFonts w:ascii="Times New Roman" w:hAnsi="Times New Roman" w:cs="Times New Roman"/>
            <w:sz w:val="24"/>
            <w:szCs w:val="24"/>
          </w:rPr>
          <w:t>«л»</w:t>
        </w:r>
      </w:hyperlink>
      <w:r w:rsidRPr="00781681">
        <w:rPr>
          <w:rFonts w:ascii="Times New Roman" w:hAnsi="Times New Roman" w:cs="Times New Roman"/>
          <w:sz w:val="24"/>
          <w:szCs w:val="24"/>
        </w:rPr>
        <w:t>) Федерального закона №67-ФЗ,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spacing w:before="100" w:beforeAutospacing="1" w:after="100" w:afterAutospacing="1"/>
        <w:jc w:val="center"/>
        <w:rPr>
          <w:b/>
          <w:bCs/>
        </w:rPr>
      </w:pPr>
      <w:r w:rsidRPr="00781681">
        <w:rPr>
          <w:b/>
          <w:bCs/>
        </w:rPr>
        <w:t>ПЕРЕЧЕНЬ ДОКУМЕНТОВ,</w:t>
      </w:r>
      <w:r w:rsidRPr="00781681">
        <w:rPr>
          <w:b/>
          <w:bCs/>
        </w:rPr>
        <w:br/>
        <w:t>представляемых при внесении предложений по кандидатурам в резерв составов участковых избирательных комиссий Чувашской Республики</w:t>
      </w:r>
    </w:p>
    <w:p w:rsidR="00781681" w:rsidRPr="009F16F3" w:rsidRDefault="00781681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F16F3">
        <w:rPr>
          <w:rFonts w:ascii="Times New Roman" w:hAnsi="Times New Roman" w:cs="Times New Roman"/>
          <w:sz w:val="24"/>
          <w:szCs w:val="24"/>
        </w:rPr>
        <w:t>Для политических партий, их региональных отделений, иных</w:t>
      </w:r>
    </w:p>
    <w:p w:rsidR="00781681" w:rsidRPr="009F16F3" w:rsidRDefault="00781681" w:rsidP="007816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F3">
        <w:rPr>
          <w:rFonts w:ascii="Times New Roman" w:hAnsi="Times New Roman" w:cs="Times New Roman"/>
          <w:sz w:val="24"/>
          <w:szCs w:val="24"/>
        </w:rPr>
        <w:t>структурных подразделений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99"/>
      <w:bookmarkEnd w:id="0"/>
      <w:r w:rsidRPr="007816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1681">
        <w:rPr>
          <w:rFonts w:ascii="Times New Roman" w:hAnsi="Times New Roman" w:cs="Times New Roman"/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16F3" w:rsidRDefault="009F16F3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F16F3" w:rsidRDefault="009F16F3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81681" w:rsidRPr="009F16F3" w:rsidRDefault="00781681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F16F3">
        <w:rPr>
          <w:rFonts w:ascii="Times New Roman" w:hAnsi="Times New Roman" w:cs="Times New Roman"/>
          <w:sz w:val="24"/>
          <w:szCs w:val="24"/>
        </w:rPr>
        <w:lastRenderedPageBreak/>
        <w:t>Для иных общественных объединений</w:t>
      </w:r>
    </w:p>
    <w:p w:rsidR="00781681" w:rsidRPr="009F16F3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1681">
        <w:rPr>
          <w:rFonts w:ascii="Times New Roman" w:hAnsi="Times New Roman" w:cs="Times New Roman"/>
          <w:sz w:val="24"/>
          <w:szCs w:val="24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81681">
        <w:rPr>
          <w:rFonts w:ascii="Times New Roman" w:hAnsi="Times New Roman" w:cs="Times New Roman"/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299" w:history="1">
        <w:r w:rsidRPr="00781681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781681">
        <w:rPr>
          <w:rFonts w:ascii="Times New Roman" w:hAnsi="Times New Roman" w:cs="Times New Roman"/>
          <w:sz w:val="24"/>
          <w:szCs w:val="24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781681">
        <w:rPr>
          <w:rFonts w:ascii="Times New Roman" w:hAnsi="Times New Roman" w:cs="Times New Roman"/>
          <w:sz w:val="24"/>
          <w:szCs w:val="24"/>
        </w:rPr>
        <w:t xml:space="preserve"> предложений в резерв составов участковых комиссий.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Для иных субъектов права внесения кандидатур в резерв</w:t>
      </w:r>
    </w:p>
    <w:p w:rsidR="00781681" w:rsidRPr="00781681" w:rsidRDefault="00781681" w:rsidP="007816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составов участковых комиссий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Кроме того, всеми субъектами права внесения кандидатур должны быть представлены: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781681" w:rsidRPr="00781681" w:rsidRDefault="00781681" w:rsidP="007816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1681">
        <w:rPr>
          <w:rFonts w:ascii="Times New Roman" w:hAnsi="Times New Roman" w:cs="Times New Roman"/>
          <w:sz w:val="24"/>
          <w:szCs w:val="24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81681" w:rsidRDefault="00781681" w:rsidP="00781681">
      <w:pPr>
        <w:pStyle w:val="af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81681" w:rsidRDefault="00781681" w:rsidP="00781681">
      <w:pPr>
        <w:pStyle w:val="af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81681" w:rsidRDefault="00781681" w:rsidP="00781681">
      <w:pPr>
        <w:pStyle w:val="af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781681" w:rsidRPr="00781681" w:rsidRDefault="00781681" w:rsidP="00781681">
      <w:pPr>
        <w:spacing w:after="240"/>
        <w:ind w:firstLine="709"/>
        <w:jc w:val="both"/>
      </w:pPr>
    </w:p>
    <w:p w:rsidR="00781681" w:rsidRDefault="00781681" w:rsidP="00781681">
      <w:pPr>
        <w:jc w:val="right"/>
        <w:rPr>
          <w:sz w:val="26"/>
          <w:szCs w:val="26"/>
        </w:rPr>
      </w:pPr>
    </w:p>
    <w:sectPr w:rsidR="00781681" w:rsidSect="0051761B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AB0" w:rsidRDefault="000F5AB0" w:rsidP="0051761B">
      <w:r>
        <w:separator/>
      </w:r>
    </w:p>
  </w:endnote>
  <w:endnote w:type="continuationSeparator" w:id="0">
    <w:p w:rsidR="000F5AB0" w:rsidRDefault="000F5AB0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AB0" w:rsidRDefault="000F5AB0" w:rsidP="0051761B">
      <w:r>
        <w:separator/>
      </w:r>
    </w:p>
  </w:footnote>
  <w:footnote w:type="continuationSeparator" w:id="0">
    <w:p w:rsidR="000F5AB0" w:rsidRDefault="000F5AB0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B0" w:rsidRDefault="000F5AB0">
    <w:pPr>
      <w:pStyle w:val="a4"/>
    </w:pPr>
  </w:p>
  <w:p w:rsidR="000F5AB0" w:rsidRDefault="000F5AB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361BC"/>
    <w:rsid w:val="00072649"/>
    <w:rsid w:val="00072C41"/>
    <w:rsid w:val="000842E6"/>
    <w:rsid w:val="000A47E1"/>
    <w:rsid w:val="000D2066"/>
    <w:rsid w:val="000E0D24"/>
    <w:rsid w:val="000E59EE"/>
    <w:rsid w:val="000F0B00"/>
    <w:rsid w:val="000F5AB0"/>
    <w:rsid w:val="00111762"/>
    <w:rsid w:val="001134B0"/>
    <w:rsid w:val="00126D11"/>
    <w:rsid w:val="001460B3"/>
    <w:rsid w:val="001602BA"/>
    <w:rsid w:val="001723E2"/>
    <w:rsid w:val="001A59FB"/>
    <w:rsid w:val="001C1A44"/>
    <w:rsid w:val="001C30E7"/>
    <w:rsid w:val="001D206E"/>
    <w:rsid w:val="001E0E12"/>
    <w:rsid w:val="001F0982"/>
    <w:rsid w:val="001F2B4E"/>
    <w:rsid w:val="001F509C"/>
    <w:rsid w:val="00222694"/>
    <w:rsid w:val="00224ACF"/>
    <w:rsid w:val="00226FCA"/>
    <w:rsid w:val="00227BAB"/>
    <w:rsid w:val="00246B79"/>
    <w:rsid w:val="00260B19"/>
    <w:rsid w:val="0026148C"/>
    <w:rsid w:val="00272988"/>
    <w:rsid w:val="00283630"/>
    <w:rsid w:val="002A0BDF"/>
    <w:rsid w:val="002A705B"/>
    <w:rsid w:val="002B250A"/>
    <w:rsid w:val="002D6A9B"/>
    <w:rsid w:val="002F0E21"/>
    <w:rsid w:val="002F246C"/>
    <w:rsid w:val="003156A4"/>
    <w:rsid w:val="00360E30"/>
    <w:rsid w:val="0037488F"/>
    <w:rsid w:val="003757E9"/>
    <w:rsid w:val="00382B34"/>
    <w:rsid w:val="003934AC"/>
    <w:rsid w:val="003A2FB0"/>
    <w:rsid w:val="003F663F"/>
    <w:rsid w:val="00413876"/>
    <w:rsid w:val="004238A4"/>
    <w:rsid w:val="00440E92"/>
    <w:rsid w:val="00441434"/>
    <w:rsid w:val="004500A6"/>
    <w:rsid w:val="0045756D"/>
    <w:rsid w:val="00483F24"/>
    <w:rsid w:val="004A2D03"/>
    <w:rsid w:val="004B701C"/>
    <w:rsid w:val="004E141B"/>
    <w:rsid w:val="00502EB4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2498C"/>
    <w:rsid w:val="00630556"/>
    <w:rsid w:val="006435DB"/>
    <w:rsid w:val="006461F2"/>
    <w:rsid w:val="00670CBD"/>
    <w:rsid w:val="006836B4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1681"/>
    <w:rsid w:val="00782AEE"/>
    <w:rsid w:val="00787694"/>
    <w:rsid w:val="007942C2"/>
    <w:rsid w:val="007A45FD"/>
    <w:rsid w:val="007C6A9F"/>
    <w:rsid w:val="007E0A9F"/>
    <w:rsid w:val="007E32A4"/>
    <w:rsid w:val="007F7B0B"/>
    <w:rsid w:val="007F7EFF"/>
    <w:rsid w:val="00814C7F"/>
    <w:rsid w:val="0081575D"/>
    <w:rsid w:val="00852CFB"/>
    <w:rsid w:val="008630E8"/>
    <w:rsid w:val="008644A4"/>
    <w:rsid w:val="00867E00"/>
    <w:rsid w:val="00874327"/>
    <w:rsid w:val="008A1198"/>
    <w:rsid w:val="008A5565"/>
    <w:rsid w:val="008B1C4A"/>
    <w:rsid w:val="008B4B01"/>
    <w:rsid w:val="008B50F6"/>
    <w:rsid w:val="008F0806"/>
    <w:rsid w:val="008F668A"/>
    <w:rsid w:val="00920D13"/>
    <w:rsid w:val="00932CDD"/>
    <w:rsid w:val="009377FE"/>
    <w:rsid w:val="0096092E"/>
    <w:rsid w:val="00962E2B"/>
    <w:rsid w:val="009707B8"/>
    <w:rsid w:val="00971BDC"/>
    <w:rsid w:val="009A17A8"/>
    <w:rsid w:val="009A499D"/>
    <w:rsid w:val="009A63D2"/>
    <w:rsid w:val="009C2879"/>
    <w:rsid w:val="009F16F3"/>
    <w:rsid w:val="009F1A33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53D33"/>
    <w:rsid w:val="00B5570E"/>
    <w:rsid w:val="00B64861"/>
    <w:rsid w:val="00B64E86"/>
    <w:rsid w:val="00B67CEB"/>
    <w:rsid w:val="00B67D61"/>
    <w:rsid w:val="00B7356D"/>
    <w:rsid w:val="00B9749A"/>
    <w:rsid w:val="00BD65E1"/>
    <w:rsid w:val="00C04CEF"/>
    <w:rsid w:val="00C34051"/>
    <w:rsid w:val="00C363B4"/>
    <w:rsid w:val="00C56A3A"/>
    <w:rsid w:val="00C76D4A"/>
    <w:rsid w:val="00C81326"/>
    <w:rsid w:val="00C95788"/>
    <w:rsid w:val="00CB7BD0"/>
    <w:rsid w:val="00CC0707"/>
    <w:rsid w:val="00CC1960"/>
    <w:rsid w:val="00CC3055"/>
    <w:rsid w:val="00CD5BEF"/>
    <w:rsid w:val="00CE206E"/>
    <w:rsid w:val="00D02B12"/>
    <w:rsid w:val="00D2677F"/>
    <w:rsid w:val="00D2719F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76DC"/>
    <w:rsid w:val="00DC7C0A"/>
    <w:rsid w:val="00DE4B01"/>
    <w:rsid w:val="00DE741B"/>
    <w:rsid w:val="00E21E1F"/>
    <w:rsid w:val="00E603FF"/>
    <w:rsid w:val="00E77AF9"/>
    <w:rsid w:val="00E81342"/>
    <w:rsid w:val="00EA55BA"/>
    <w:rsid w:val="00EB3A0F"/>
    <w:rsid w:val="00EC59F7"/>
    <w:rsid w:val="00ED5882"/>
    <w:rsid w:val="00EF5794"/>
    <w:rsid w:val="00F01FAA"/>
    <w:rsid w:val="00F11FAB"/>
    <w:rsid w:val="00F3220B"/>
    <w:rsid w:val="00F36554"/>
    <w:rsid w:val="00F82913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styleId="af0">
    <w:name w:val="Strong"/>
    <w:basedOn w:val="a0"/>
    <w:qFormat/>
    <w:rsid w:val="006836B4"/>
    <w:rPr>
      <w:b/>
      <w:bCs/>
    </w:rPr>
  </w:style>
  <w:style w:type="paragraph" w:styleId="af1">
    <w:name w:val="No Spacing"/>
    <w:uiPriority w:val="1"/>
    <w:qFormat/>
    <w:rsid w:val="007816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81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D4AD96DF1D4115D7CA2B6E27257CF87013D2793572EC1337E20F5619454Ax5LBM" TargetMode="External"/><Relationship Id="rId13" Type="http://schemas.openxmlformats.org/officeDocument/2006/relationships/hyperlink" Target="consultantplus://offline/ref=72E99B92E7706C1DFC04D4AD96DF1D4115D7CA2B6E27257CF87013D2793572EC1337E20F5619454Bx5L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138" TargetMode="External"/><Relationship Id="rId12" Type="http://schemas.openxmlformats.org/officeDocument/2006/relationships/hyperlink" Target="consultantplus://offline/ref=72E99B92E7706C1DFC04D4AD96DF1D4115D7CA2B6E27257CF87013D2793572EC1337E20F5619454Bx5LB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E99B92E7706C1DFC04D4AD96DF1D4115D7CA2B6E27257CF87013D2793572EC1337E20F5619454Bx5LC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E99B92E7706C1DFC04D4AD96DF1D4115D7CA2B6E27257CF87013D2793572EC1337E20F5619454Bx5L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E99B92E7706C1DFC04D4AD96DF1D4115D7CA2B6E27257CF87013D2793572EC1337E20F5618474Ax5L9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4</cp:revision>
  <cp:lastPrinted>2022-07-19T11:47:00Z</cp:lastPrinted>
  <dcterms:created xsi:type="dcterms:W3CDTF">2022-07-19T11:12:00Z</dcterms:created>
  <dcterms:modified xsi:type="dcterms:W3CDTF">2022-07-19T11:51:00Z</dcterms:modified>
</cp:coreProperties>
</file>