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DF" w:rsidRDefault="00FD3BDF"/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DD7E5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597E75D" wp14:editId="2F9398FA">
                  <wp:simplePos x="0" y="0"/>
                  <wp:positionH relativeFrom="margin">
                    <wp:posOffset>262890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889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D1D0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D1D0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D3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45746B" w:rsidRDefault="004018D5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Об утверждении </w:t>
      </w: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Алатырского муниципального округа Чувашской Республики в 2024 году</w:t>
      </w:r>
    </w:p>
    <w:p w:rsidR="0076785A" w:rsidRPr="00DF3DB0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746B" w:rsidRDefault="0045746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F3DB0" w:rsidRPr="00DF3DB0" w:rsidRDefault="00DF3DB0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E422F" w:rsidRDefault="002E422F" w:rsidP="002E4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45746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2E422F">
        <w:rPr>
          <w:rFonts w:ascii="Times New Roman" w:hAnsi="Times New Roman" w:cs="Times New Roman"/>
          <w:sz w:val="26"/>
          <w:szCs w:val="26"/>
        </w:rPr>
        <w:t>со статьями 154, 155, 156 Жилищного кодекса Российской Федерации,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E422F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27.09.2016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422F">
        <w:rPr>
          <w:rFonts w:ascii="Times New Roman" w:hAnsi="Times New Roman" w:cs="Times New Roman"/>
          <w:sz w:val="26"/>
          <w:szCs w:val="26"/>
        </w:rPr>
        <w:t xml:space="preserve"> 668/пр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422F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746B">
        <w:rPr>
          <w:rFonts w:ascii="Times New Roman" w:hAnsi="Times New Roman" w:cs="Times New Roman"/>
          <w:sz w:val="26"/>
          <w:szCs w:val="26"/>
        </w:rPr>
        <w:t>,</w:t>
      </w:r>
      <w:r w:rsidR="0065472B">
        <w:rPr>
          <w:rFonts w:ascii="Times New Roman" w:hAnsi="Times New Roman" w:cs="Times New Roman"/>
          <w:sz w:val="26"/>
          <w:szCs w:val="26"/>
        </w:rPr>
        <w:t xml:space="preserve"> п</w:t>
      </w:r>
      <w:r w:rsidR="0065472B" w:rsidRPr="0065472B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12.03.2024 № 174/пр «О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года»</w:t>
      </w:r>
      <w:r w:rsidR="00A83717">
        <w:rPr>
          <w:rFonts w:ascii="Times New Roman" w:hAnsi="Times New Roman" w:cs="Times New Roman"/>
          <w:sz w:val="26"/>
          <w:szCs w:val="26"/>
        </w:rPr>
        <w:t>,</w:t>
      </w:r>
      <w:r w:rsidRPr="0045746B">
        <w:rPr>
          <w:sz w:val="26"/>
          <w:szCs w:val="26"/>
        </w:rPr>
        <w:t xml:space="preserve"> </w:t>
      </w:r>
      <w:r w:rsidRPr="0045746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администрация Алатырского муниципального округа</w:t>
      </w:r>
    </w:p>
    <w:p w:rsidR="002E422F" w:rsidRPr="0045746B" w:rsidRDefault="002E422F" w:rsidP="002E4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5746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2E422F" w:rsidRP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>1. Утвердить:</w:t>
      </w:r>
    </w:p>
    <w:p w:rsidR="002E422F" w:rsidRP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 xml:space="preserve">1.1.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2E422F">
        <w:rPr>
          <w:rFonts w:ascii="Times New Roman" w:hAnsi="Times New Roman" w:cs="Times New Roman"/>
          <w:sz w:val="26"/>
          <w:szCs w:val="26"/>
        </w:rPr>
        <w:t>Чувашской Республики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422F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D162D0">
        <w:rPr>
          <w:rFonts w:ascii="Times New Roman" w:hAnsi="Times New Roman" w:cs="Times New Roman"/>
          <w:sz w:val="26"/>
          <w:szCs w:val="26"/>
        </w:rPr>
        <w:t xml:space="preserve">96 </w:t>
      </w:r>
      <w:r w:rsidRPr="003D010A">
        <w:rPr>
          <w:rFonts w:ascii="Times New Roman" w:hAnsi="Times New Roman" w:cs="Times New Roman"/>
          <w:sz w:val="26"/>
          <w:szCs w:val="26"/>
        </w:rPr>
        <w:t>(</w:t>
      </w:r>
      <w:r w:rsidR="00D162D0">
        <w:rPr>
          <w:rFonts w:ascii="Times New Roman" w:hAnsi="Times New Roman" w:cs="Times New Roman"/>
          <w:sz w:val="26"/>
          <w:szCs w:val="26"/>
        </w:rPr>
        <w:t>девяносто шесть</w:t>
      </w:r>
      <w:r w:rsidRPr="003D010A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D162D0">
        <w:rPr>
          <w:rFonts w:ascii="Times New Roman" w:hAnsi="Times New Roman" w:cs="Times New Roman"/>
          <w:sz w:val="26"/>
          <w:szCs w:val="26"/>
        </w:rPr>
        <w:t>54</w:t>
      </w:r>
      <w:r w:rsidRPr="003D010A">
        <w:rPr>
          <w:rFonts w:ascii="Times New Roman" w:hAnsi="Times New Roman" w:cs="Times New Roman"/>
          <w:sz w:val="26"/>
          <w:szCs w:val="26"/>
        </w:rPr>
        <w:t xml:space="preserve"> копе</w:t>
      </w:r>
      <w:r w:rsidR="00D162D0">
        <w:rPr>
          <w:rFonts w:ascii="Times New Roman" w:hAnsi="Times New Roman" w:cs="Times New Roman"/>
          <w:sz w:val="26"/>
          <w:szCs w:val="26"/>
        </w:rPr>
        <w:t>й</w:t>
      </w:r>
      <w:r w:rsidRPr="003D010A">
        <w:rPr>
          <w:rFonts w:ascii="Times New Roman" w:hAnsi="Times New Roman" w:cs="Times New Roman"/>
          <w:sz w:val="26"/>
          <w:szCs w:val="26"/>
        </w:rPr>
        <w:t>к</w:t>
      </w:r>
      <w:r w:rsidR="00D162D0">
        <w:rPr>
          <w:rFonts w:ascii="Times New Roman" w:hAnsi="Times New Roman" w:cs="Times New Roman"/>
          <w:sz w:val="26"/>
          <w:szCs w:val="26"/>
        </w:rPr>
        <w:t>и</w:t>
      </w:r>
      <w:r w:rsidR="004018D5">
        <w:rPr>
          <w:rFonts w:ascii="Times New Roman" w:hAnsi="Times New Roman" w:cs="Times New Roman"/>
          <w:sz w:val="26"/>
          <w:szCs w:val="26"/>
        </w:rPr>
        <w:t xml:space="preserve"> (расчет прилагается);</w:t>
      </w:r>
    </w:p>
    <w:p w:rsid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>1.2. коэффициент соответствия платы, учитывающий социально</w:t>
      </w:r>
      <w:r w:rsidR="00A83717" w:rsidRPr="00A83717">
        <w:rPr>
          <w:rFonts w:ascii="Times New Roman" w:hAnsi="Times New Roman" w:cs="Times New Roman"/>
          <w:sz w:val="26"/>
          <w:szCs w:val="26"/>
        </w:rPr>
        <w:t>–</w:t>
      </w:r>
      <w:r w:rsidRPr="002E422F">
        <w:rPr>
          <w:rFonts w:ascii="Times New Roman" w:hAnsi="Times New Roman" w:cs="Times New Roman"/>
          <w:sz w:val="26"/>
          <w:szCs w:val="26"/>
        </w:rPr>
        <w:t xml:space="preserve">экономические условия в </w:t>
      </w:r>
      <w:r>
        <w:rPr>
          <w:rFonts w:ascii="Times New Roman" w:hAnsi="Times New Roman" w:cs="Times New Roman"/>
          <w:sz w:val="26"/>
          <w:szCs w:val="26"/>
        </w:rPr>
        <w:t xml:space="preserve">Алатырском муниципальном округе </w:t>
      </w:r>
      <w:r w:rsidRPr="002E422F">
        <w:rPr>
          <w:rFonts w:ascii="Times New Roman" w:hAnsi="Times New Roman" w:cs="Times New Roman"/>
          <w:sz w:val="26"/>
          <w:szCs w:val="26"/>
        </w:rPr>
        <w:t xml:space="preserve"> Чува</w:t>
      </w:r>
      <w:r w:rsidR="004018D5">
        <w:rPr>
          <w:rFonts w:ascii="Times New Roman" w:hAnsi="Times New Roman" w:cs="Times New Roman"/>
          <w:sz w:val="26"/>
          <w:szCs w:val="26"/>
        </w:rPr>
        <w:t>шской Республики в размере 0,1</w:t>
      </w:r>
      <w:r w:rsidR="00A83717">
        <w:rPr>
          <w:rFonts w:ascii="Times New Roman" w:hAnsi="Times New Roman" w:cs="Times New Roman"/>
          <w:sz w:val="26"/>
          <w:szCs w:val="26"/>
        </w:rPr>
        <w:t>9</w:t>
      </w:r>
      <w:r w:rsidR="004018D5">
        <w:rPr>
          <w:rFonts w:ascii="Times New Roman" w:hAnsi="Times New Roman" w:cs="Times New Roman"/>
          <w:sz w:val="26"/>
          <w:szCs w:val="26"/>
        </w:rPr>
        <w:t>.</w:t>
      </w:r>
    </w:p>
    <w:p w:rsidR="004018D5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Алатырского района Чувашской Республики от 07.06.2017 № 229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жилых помещений муниципального жилищного фонда Алатырского района».</w:t>
      </w:r>
    </w:p>
    <w:p w:rsidR="004018D5" w:rsidRPr="002E422F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018D5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567EC3">
        <w:rPr>
          <w:rFonts w:ascii="Times New Roman" w:hAnsi="Times New Roman" w:cs="Times New Roman"/>
          <w:sz w:val="26"/>
          <w:szCs w:val="26"/>
        </w:rPr>
        <w:t xml:space="preserve">Первого заместителя главы администрации </w:t>
      </w:r>
      <w:r w:rsidR="00A83717">
        <w:rPr>
          <w:rFonts w:ascii="Times New Roman" w:hAnsi="Times New Roman" w:cs="Times New Roman"/>
          <w:sz w:val="26"/>
          <w:szCs w:val="26"/>
        </w:rPr>
        <w:t xml:space="preserve">– начальника Управления по благоустройству и развитию территорий администрации </w:t>
      </w:r>
      <w:r w:rsidRPr="004018D5">
        <w:rPr>
          <w:rFonts w:ascii="Times New Roman" w:hAnsi="Times New Roman" w:cs="Times New Roman"/>
          <w:sz w:val="26"/>
          <w:szCs w:val="26"/>
        </w:rPr>
        <w:t>Алатырского муниципального округа.</w:t>
      </w:r>
    </w:p>
    <w:p w:rsidR="002E422F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422F" w:rsidRPr="002E422F">
        <w:rPr>
          <w:rFonts w:ascii="Times New Roman" w:hAnsi="Times New Roman" w:cs="Times New Roman"/>
          <w:sz w:val="26"/>
          <w:szCs w:val="26"/>
        </w:rPr>
        <w:t xml:space="preserve">. </w:t>
      </w:r>
      <w:r w:rsidR="002E422F" w:rsidRPr="002E422F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</w:t>
      </w:r>
      <w:r w:rsidR="002E422F">
        <w:rPr>
          <w:rFonts w:ascii="Times New Roman" w:hAnsi="Times New Roman" w:cs="Times New Roman"/>
          <w:bCs/>
          <w:sz w:val="26"/>
          <w:szCs w:val="26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422F">
        <w:rPr>
          <w:rFonts w:ascii="Times New Roman" w:hAnsi="Times New Roman" w:cs="Times New Roman"/>
          <w:bCs/>
          <w:sz w:val="26"/>
          <w:szCs w:val="26"/>
        </w:rPr>
        <w:t xml:space="preserve"> возникшие с 01.01</w:t>
      </w:r>
      <w:r w:rsidR="000C3947">
        <w:rPr>
          <w:rFonts w:ascii="Times New Roman" w:hAnsi="Times New Roman" w:cs="Times New Roman"/>
          <w:bCs/>
          <w:sz w:val="26"/>
          <w:szCs w:val="26"/>
        </w:rPr>
        <w:t>.</w:t>
      </w:r>
      <w:r w:rsidR="002E422F">
        <w:rPr>
          <w:rFonts w:ascii="Times New Roman" w:hAnsi="Times New Roman" w:cs="Times New Roman"/>
          <w:bCs/>
          <w:sz w:val="26"/>
          <w:szCs w:val="26"/>
        </w:rPr>
        <w:t>2024 г</w:t>
      </w:r>
      <w:r>
        <w:rPr>
          <w:rFonts w:ascii="Times New Roman" w:hAnsi="Times New Roman" w:cs="Times New Roman"/>
          <w:bCs/>
          <w:sz w:val="26"/>
          <w:szCs w:val="26"/>
        </w:rPr>
        <w:t>ода</w:t>
      </w:r>
      <w:r w:rsidR="002E422F">
        <w:rPr>
          <w:rFonts w:ascii="Times New Roman" w:hAnsi="Times New Roman" w:cs="Times New Roman"/>
          <w:bCs/>
          <w:sz w:val="26"/>
          <w:szCs w:val="26"/>
        </w:rPr>
        <w:t>.</w:t>
      </w:r>
    </w:p>
    <w:p w:rsidR="002E422F" w:rsidRPr="00DF3DB0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2F" w:rsidRPr="00DF3DB0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2F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45746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5746B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2E422F" w:rsidRDefault="002E422F" w:rsidP="002E422F">
      <w:pPr>
        <w:tabs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E422F">
        <w:rPr>
          <w:rFonts w:ascii="Times New Roman" w:hAnsi="Times New Roman" w:cs="Times New Roman"/>
          <w:sz w:val="26"/>
          <w:szCs w:val="26"/>
        </w:rPr>
        <w:t>Н.И Шпилевая</w:t>
      </w:r>
    </w:p>
    <w:p w:rsidR="00A83717" w:rsidRDefault="00A83717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bookmarkStart w:id="1" w:name="sub_1000"/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r w:rsidRPr="002E422F">
        <w:rPr>
          <w:rFonts w:ascii="Times New Roman" w:eastAsia="Times New Roman" w:hAnsi="Times New Roman" w:cs="Times New Roman"/>
          <w:bCs/>
          <w:color w:val="26282F"/>
        </w:rPr>
        <w:t>Приложение</w:t>
      </w:r>
      <w:r w:rsidRPr="002E422F">
        <w:rPr>
          <w:rFonts w:ascii="Times New Roman" w:eastAsia="Times New Roman" w:hAnsi="Times New Roman" w:cs="Times New Roman"/>
          <w:bCs/>
          <w:color w:val="26282F"/>
        </w:rPr>
        <w:br/>
        <w:t>к постановлению  администрации Алатырского муниципального округа</w:t>
      </w: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r w:rsidRPr="002E422F">
        <w:rPr>
          <w:rFonts w:ascii="Times New Roman" w:eastAsia="Times New Roman" w:hAnsi="Times New Roman" w:cs="Times New Roman"/>
          <w:bCs/>
          <w:color w:val="26282F"/>
        </w:rPr>
        <w:t xml:space="preserve">от </w:t>
      </w:r>
      <w:r w:rsidR="006D1D0C">
        <w:rPr>
          <w:rFonts w:ascii="Times New Roman" w:eastAsia="Times New Roman" w:hAnsi="Times New Roman" w:cs="Times New Roman"/>
          <w:bCs/>
          <w:color w:val="26282F"/>
        </w:rPr>
        <w:t>04</w:t>
      </w:r>
      <w:r w:rsidRPr="002E422F">
        <w:rPr>
          <w:rFonts w:ascii="Times New Roman" w:eastAsia="Times New Roman" w:hAnsi="Times New Roman" w:cs="Times New Roman"/>
          <w:bCs/>
          <w:color w:val="26282F"/>
        </w:rPr>
        <w:t>.06.2024 № </w:t>
      </w:r>
      <w:r w:rsidR="006D1D0C">
        <w:rPr>
          <w:rFonts w:ascii="Times New Roman" w:eastAsia="Times New Roman" w:hAnsi="Times New Roman" w:cs="Times New Roman"/>
          <w:bCs/>
          <w:color w:val="26282F"/>
        </w:rPr>
        <w:t>343</w:t>
      </w:r>
    </w:p>
    <w:bookmarkEnd w:id="1"/>
    <w:p w:rsidR="00A83717" w:rsidRDefault="00A83717" w:rsidP="002E42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Расчет</w:t>
      </w: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br/>
        <w:t>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Алатырского муниципального округа Чувашской Республики в 2024 году</w:t>
      </w: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Базовый размер платы за пользование жилым помещением (платы за наем) (</w:t>
      </w:r>
      <w:r w:rsidRPr="00890F01">
        <w:rPr>
          <w:rFonts w:ascii="Times New Roman CYR" w:eastAsia="Times New Roman" w:hAnsi="Times New Roman CYR" w:cs="Times New Roman CYR"/>
          <w:noProof/>
          <w:sz w:val="26"/>
          <w:szCs w:val="26"/>
        </w:rPr>
        <w:drawing>
          <wp:inline distT="0" distB="0" distL="0" distR="0" wp14:anchorId="6A7E0CE5" wp14:editId="00C195DF">
            <wp:extent cx="254635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) определяется по формуле:</w:t>
      </w:r>
    </w:p>
    <w:p w:rsidR="001E5ECF" w:rsidRPr="00890F01" w:rsidRDefault="001E5ECF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890F01" w:rsidRPr="00890F01" w:rsidRDefault="002A08BD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5ECF">
        <w:rPr>
          <w:rFonts w:ascii="Times New Roman CYR" w:eastAsia="Times New Roman" w:hAnsi="Times New Roman CYR" w:cs="Times New Roman CYR"/>
          <w:sz w:val="26"/>
          <w:szCs w:val="26"/>
        </w:rPr>
        <w:t>Н</w:t>
      </w:r>
      <w:r w:rsidR="001E5ECF" w:rsidRPr="001E5ECF">
        <w:rPr>
          <w:rFonts w:ascii="Times New Roman CYR" w:eastAsia="Times New Roman" w:hAnsi="Times New Roman CYR" w:cs="Times New Roman CYR"/>
          <w:sz w:val="12"/>
          <w:szCs w:val="12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E5ECF">
        <w:rPr>
          <w:rFonts w:ascii="Times New Roman CYR" w:eastAsia="Times New Roman" w:hAnsi="Times New Roman CYR" w:cs="Times New Roman CYR"/>
          <w:sz w:val="26"/>
          <w:szCs w:val="26"/>
        </w:rPr>
        <w:t>= СР</w:t>
      </w:r>
      <w:r w:rsidR="001E5ECF" w:rsidRPr="001E5ECF">
        <w:rPr>
          <w:rFonts w:ascii="Times New Roman CYR" w:eastAsia="Times New Roman" w:hAnsi="Times New Roman CYR" w:cs="Times New Roman CYR"/>
          <w:sz w:val="12"/>
          <w:szCs w:val="12"/>
        </w:rPr>
        <w:t>С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color w:val="404040" w:themeColor="text1" w:themeTint="BF"/>
          <w:sz w:val="26"/>
          <w:szCs w:val="26"/>
        </w:rPr>
        <w:t xml:space="preserve">х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0,001 = 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>96 539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,00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х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0,001 = 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>96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 руб.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 xml:space="preserve"> 54 коп.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, где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334010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0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- средняя цена 1 кв. м общей площади квартир на вторичном рынке жилья в Чувашской Республике.</w:t>
      </w: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Средняя цена 1 кв. 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890F01" w:rsidRDefault="0065472B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65472B">
        <w:rPr>
          <w:rFonts w:ascii="Times New Roman CYR" w:eastAsia="Times New Roman" w:hAnsi="Times New Roman CYR" w:cs="Times New Roman CYR"/>
          <w:sz w:val="26"/>
          <w:szCs w:val="26"/>
        </w:rPr>
        <w:t xml:space="preserve">96 539,00 </w:t>
      </w:r>
      <w:r w:rsidR="00890F01" w:rsidRPr="00890F01">
        <w:rPr>
          <w:rFonts w:ascii="Times New Roman CYR" w:eastAsia="Times New Roman" w:hAnsi="Times New Roman CYR" w:cs="Times New Roman CYR"/>
          <w:sz w:val="26"/>
          <w:szCs w:val="26"/>
        </w:rPr>
        <w:t xml:space="preserve">- средняя цена 1 кв. 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</w:t>
      </w:r>
      <w:r w:rsidRPr="0065472B">
        <w:rPr>
          <w:rFonts w:ascii="Times New Roman CYR" w:eastAsia="Times New Roman" w:hAnsi="Times New Roman CYR" w:cs="Times New Roman CYR"/>
          <w:sz w:val="26"/>
          <w:szCs w:val="26"/>
        </w:rPr>
        <w:t>II квартал 2024 года</w:t>
      </w:r>
      <w:r w:rsidR="00890F01" w:rsidRPr="00890F01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0D3AD3" w:rsidRPr="002E422F" w:rsidRDefault="000D3AD3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D3AD3" w:rsidRPr="002E422F" w:rsidSect="00DF3DB0">
      <w:headerReference w:type="even" r:id="rId11"/>
      <w:headerReference w:type="default" r:id="rId12"/>
      <w:pgSz w:w="11906" w:h="16838"/>
      <w:pgMar w:top="284" w:right="567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95" w:rsidRDefault="00EE3395" w:rsidP="00FC7127">
      <w:pPr>
        <w:spacing w:after="0" w:line="240" w:lineRule="auto"/>
      </w:pPr>
      <w:r>
        <w:separator/>
      </w:r>
    </w:p>
  </w:endnote>
  <w:endnote w:type="continuationSeparator" w:id="0">
    <w:p w:rsidR="00EE3395" w:rsidRDefault="00EE339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95" w:rsidRDefault="00EE3395" w:rsidP="00FC7127">
      <w:pPr>
        <w:spacing w:after="0" w:line="240" w:lineRule="auto"/>
      </w:pPr>
      <w:r>
        <w:separator/>
      </w:r>
    </w:p>
  </w:footnote>
  <w:footnote w:type="continuationSeparator" w:id="0">
    <w:p w:rsidR="00EE3395" w:rsidRDefault="00EE339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 w15:restartNumberingAfterBreak="0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1660A3D"/>
    <w:multiLevelType w:val="hybridMultilevel"/>
    <w:tmpl w:val="07AC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079BE"/>
    <w:multiLevelType w:val="hybridMultilevel"/>
    <w:tmpl w:val="8C9CC8EC"/>
    <w:lvl w:ilvl="0" w:tplc="BBCC26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 w15:restartNumberingAfterBreak="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57C50"/>
    <w:multiLevelType w:val="hybridMultilevel"/>
    <w:tmpl w:val="8C9CC8EC"/>
    <w:lvl w:ilvl="0" w:tplc="BBCC26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7"/>
  </w:num>
  <w:num w:numId="18">
    <w:abstractNumId w:val="32"/>
  </w:num>
  <w:num w:numId="19">
    <w:abstractNumId w:val="18"/>
  </w:num>
  <w:num w:numId="20">
    <w:abstractNumId w:val="17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6"/>
  </w:num>
  <w:num w:numId="32">
    <w:abstractNumId w:val="10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0"/>
    <w:rsid w:val="00001681"/>
    <w:rsid w:val="000033ED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3A55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3947"/>
    <w:rsid w:val="000D04DC"/>
    <w:rsid w:val="000D3AD3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0BF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D3E"/>
    <w:rsid w:val="00144EC3"/>
    <w:rsid w:val="00151897"/>
    <w:rsid w:val="00152953"/>
    <w:rsid w:val="00152CCC"/>
    <w:rsid w:val="00162B8F"/>
    <w:rsid w:val="00166942"/>
    <w:rsid w:val="001734B8"/>
    <w:rsid w:val="001749D4"/>
    <w:rsid w:val="00180599"/>
    <w:rsid w:val="00180832"/>
    <w:rsid w:val="00181279"/>
    <w:rsid w:val="00181EF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5ECF"/>
    <w:rsid w:val="001E64AB"/>
    <w:rsid w:val="001E7214"/>
    <w:rsid w:val="001F0FD7"/>
    <w:rsid w:val="001F1706"/>
    <w:rsid w:val="001F53BC"/>
    <w:rsid w:val="00210620"/>
    <w:rsid w:val="00210D71"/>
    <w:rsid w:val="00211BA8"/>
    <w:rsid w:val="002212A6"/>
    <w:rsid w:val="00225F97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08BD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422F"/>
    <w:rsid w:val="002F30CE"/>
    <w:rsid w:val="002F554C"/>
    <w:rsid w:val="003001B5"/>
    <w:rsid w:val="00310804"/>
    <w:rsid w:val="00312865"/>
    <w:rsid w:val="00323162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51F3"/>
    <w:rsid w:val="0035737D"/>
    <w:rsid w:val="003613FA"/>
    <w:rsid w:val="003618FF"/>
    <w:rsid w:val="00364938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10A"/>
    <w:rsid w:val="003D6EB9"/>
    <w:rsid w:val="003D7401"/>
    <w:rsid w:val="003E4CC2"/>
    <w:rsid w:val="003F405C"/>
    <w:rsid w:val="003F4F26"/>
    <w:rsid w:val="004018D5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46B"/>
    <w:rsid w:val="0046154E"/>
    <w:rsid w:val="0046352C"/>
    <w:rsid w:val="00465EDB"/>
    <w:rsid w:val="00473E62"/>
    <w:rsid w:val="004752EE"/>
    <w:rsid w:val="004757BE"/>
    <w:rsid w:val="0047669B"/>
    <w:rsid w:val="00483150"/>
    <w:rsid w:val="0048697B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0F2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14E"/>
    <w:rsid w:val="005567B3"/>
    <w:rsid w:val="005601DF"/>
    <w:rsid w:val="00560841"/>
    <w:rsid w:val="005615D8"/>
    <w:rsid w:val="00561DE4"/>
    <w:rsid w:val="00561F4C"/>
    <w:rsid w:val="005628AE"/>
    <w:rsid w:val="00562DF3"/>
    <w:rsid w:val="00566C12"/>
    <w:rsid w:val="00566E23"/>
    <w:rsid w:val="005672D5"/>
    <w:rsid w:val="00567530"/>
    <w:rsid w:val="00567EC3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17C94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472B"/>
    <w:rsid w:val="00657FE7"/>
    <w:rsid w:val="00661254"/>
    <w:rsid w:val="00666E41"/>
    <w:rsid w:val="00670267"/>
    <w:rsid w:val="006713DD"/>
    <w:rsid w:val="00672700"/>
    <w:rsid w:val="006819EA"/>
    <w:rsid w:val="006829C9"/>
    <w:rsid w:val="00683513"/>
    <w:rsid w:val="0069219F"/>
    <w:rsid w:val="0069311E"/>
    <w:rsid w:val="006956A8"/>
    <w:rsid w:val="006A13DE"/>
    <w:rsid w:val="006B1095"/>
    <w:rsid w:val="006B6C2D"/>
    <w:rsid w:val="006C0030"/>
    <w:rsid w:val="006C05DB"/>
    <w:rsid w:val="006C30A5"/>
    <w:rsid w:val="006C5089"/>
    <w:rsid w:val="006D0351"/>
    <w:rsid w:val="006D1D0C"/>
    <w:rsid w:val="006D65AA"/>
    <w:rsid w:val="006D7E24"/>
    <w:rsid w:val="006E3105"/>
    <w:rsid w:val="006F28E8"/>
    <w:rsid w:val="006F2C01"/>
    <w:rsid w:val="006F506E"/>
    <w:rsid w:val="006F74A3"/>
    <w:rsid w:val="0070737B"/>
    <w:rsid w:val="007073EF"/>
    <w:rsid w:val="007173BC"/>
    <w:rsid w:val="00717E08"/>
    <w:rsid w:val="0072488D"/>
    <w:rsid w:val="0073038B"/>
    <w:rsid w:val="0073581A"/>
    <w:rsid w:val="00736E3F"/>
    <w:rsid w:val="007432A4"/>
    <w:rsid w:val="00746717"/>
    <w:rsid w:val="00757AAB"/>
    <w:rsid w:val="00765339"/>
    <w:rsid w:val="0076785A"/>
    <w:rsid w:val="00770CFC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0081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1E32"/>
    <w:rsid w:val="00832C4F"/>
    <w:rsid w:val="008361AC"/>
    <w:rsid w:val="008431E0"/>
    <w:rsid w:val="00864F16"/>
    <w:rsid w:val="00866646"/>
    <w:rsid w:val="008726BF"/>
    <w:rsid w:val="008770A0"/>
    <w:rsid w:val="00881CEE"/>
    <w:rsid w:val="00890F01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3239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6B57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3717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52D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13D8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97739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162D0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7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3020"/>
    <w:rsid w:val="00DD7E50"/>
    <w:rsid w:val="00DE1803"/>
    <w:rsid w:val="00DE75E3"/>
    <w:rsid w:val="00DF3DB0"/>
    <w:rsid w:val="00DF4523"/>
    <w:rsid w:val="00DF541A"/>
    <w:rsid w:val="00E009C9"/>
    <w:rsid w:val="00E019A4"/>
    <w:rsid w:val="00E0568C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1A9F"/>
    <w:rsid w:val="00E6216C"/>
    <w:rsid w:val="00E62594"/>
    <w:rsid w:val="00E63460"/>
    <w:rsid w:val="00E708E5"/>
    <w:rsid w:val="00E751E4"/>
    <w:rsid w:val="00E826A9"/>
    <w:rsid w:val="00E83173"/>
    <w:rsid w:val="00E85125"/>
    <w:rsid w:val="00E85867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0E88"/>
    <w:rsid w:val="00EE3395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D8A"/>
    <w:rsid w:val="00FB7FD5"/>
    <w:rsid w:val="00FC0383"/>
    <w:rsid w:val="00FC2957"/>
    <w:rsid w:val="00FC5228"/>
    <w:rsid w:val="00FC7127"/>
    <w:rsid w:val="00FD3BDF"/>
    <w:rsid w:val="00FD6BF3"/>
    <w:rsid w:val="00FD6CD0"/>
    <w:rsid w:val="00FE06DD"/>
    <w:rsid w:val="00FE0C2A"/>
    <w:rsid w:val="00FE1770"/>
    <w:rsid w:val="00FE1AE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991E"/>
  <w15:docId w15:val="{32666EFF-59D6-4C85-AB35-D1C2287A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904F-20E0-439D-B780-9556A341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Федяков Никита Сергеевич</cp:lastModifiedBy>
  <cp:revision>2</cp:revision>
  <cp:lastPrinted>2024-06-03T07:17:00Z</cp:lastPrinted>
  <dcterms:created xsi:type="dcterms:W3CDTF">2024-07-03T13:29:00Z</dcterms:created>
  <dcterms:modified xsi:type="dcterms:W3CDTF">2024-07-03T13:29:00Z</dcterms:modified>
</cp:coreProperties>
</file>