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Look w:val="04A0" w:firstRow="1" w:lastRow="0" w:firstColumn="1" w:lastColumn="0" w:noHBand="0" w:noVBand="1"/>
      </w:tblPr>
      <w:tblGrid>
        <w:gridCol w:w="4643"/>
        <w:gridCol w:w="4643"/>
      </w:tblGrid>
      <w:tr w:rsidR="006859D2" w:rsidTr="006859D2">
        <w:tc>
          <w:tcPr>
            <w:tcW w:w="4643" w:type="dxa"/>
            <w:hideMark/>
          </w:tcPr>
          <w:p w:rsidR="006859D2" w:rsidRDefault="006859D2">
            <w:pPr>
              <w:spacing w:line="252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 выявлении правообладателя ранее учтенного объекта недвижимости</w:t>
            </w:r>
          </w:p>
        </w:tc>
        <w:tc>
          <w:tcPr>
            <w:tcW w:w="4643" w:type="dxa"/>
          </w:tcPr>
          <w:p w:rsidR="006859D2" w:rsidRDefault="006859D2">
            <w:pPr>
              <w:spacing w:line="252" w:lineRule="auto"/>
              <w:rPr>
                <w:sz w:val="28"/>
                <w:szCs w:val="28"/>
                <w:lang w:eastAsia="en-US"/>
              </w:rPr>
            </w:pPr>
          </w:p>
        </w:tc>
      </w:tr>
    </w:tbl>
    <w:p w:rsidR="006859D2" w:rsidRDefault="006859D2" w:rsidP="006859D2">
      <w:pPr>
        <w:suppressAutoHyphens/>
        <w:snapToGrid w:val="0"/>
        <w:spacing w:line="360" w:lineRule="auto"/>
        <w:ind w:firstLine="851"/>
        <w:jc w:val="both"/>
        <w:rPr>
          <w:sz w:val="28"/>
          <w:szCs w:val="28"/>
        </w:rPr>
      </w:pPr>
    </w:p>
    <w:p w:rsidR="006859D2" w:rsidRDefault="006859D2" w:rsidP="006859D2">
      <w:pPr>
        <w:suppressAutoHyphens/>
        <w:snapToGrid w:val="0"/>
        <w:spacing w:line="360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со статьей 69.1 Федерального закона от 13.07.2015 №218-ФЗ «О государственной регистрации недвижимости» администрация Янтиковского муниципального округа </w:t>
      </w:r>
      <w:r>
        <w:rPr>
          <w:b/>
          <w:sz w:val="28"/>
          <w:szCs w:val="28"/>
        </w:rPr>
        <w:t>постановляет</w:t>
      </w:r>
      <w:r>
        <w:rPr>
          <w:sz w:val="28"/>
          <w:szCs w:val="28"/>
        </w:rPr>
        <w:t>:</w:t>
      </w:r>
    </w:p>
    <w:p w:rsidR="006859D2" w:rsidRDefault="006859D2" w:rsidP="006859D2">
      <w:pPr>
        <w:numPr>
          <w:ilvl w:val="0"/>
          <w:numId w:val="1"/>
        </w:numPr>
        <w:suppressAutoHyphens/>
        <w:snapToGrid w:val="0"/>
        <w:spacing w:line="360" w:lineRule="auto"/>
        <w:ind w:left="0" w:firstLine="851"/>
        <w:jc w:val="both"/>
        <w:rPr>
          <w:b/>
          <w:sz w:val="28"/>
          <w:szCs w:val="28"/>
        </w:rPr>
      </w:pPr>
      <w:r>
        <w:rPr>
          <w:sz w:val="28"/>
          <w:szCs w:val="28"/>
        </w:rPr>
        <w:t>В отношении земельного участка с кадастровым номером 21:26:260110:39 расположенного по адресу: Чувашская Республика, Янтиковский район, Турмышское сельское поселение, с. Турмыши, ул. Ленина, категория: земли населенных пунктов, для ведения личного подсобного хозяйства, общей площадью 1200 кв. м., земельного участка с кадастровым номером 21:26:260110:50 расположенного по адресу: Чувашская Республика, Янтиковский район, Турмышское сельское поселение, с. Турмыши, ул. Ленина, д. 68, категория: земли населенных пунктов, для ведения личного подсобного хозяйства, общей площадью 1500 кв. м., в качестве правообладателя, владеющего данным объектом на праве собственности, выявлен Филиппов</w:t>
      </w:r>
      <w:r w:rsidR="00277051">
        <w:rPr>
          <w:sz w:val="28"/>
          <w:szCs w:val="28"/>
        </w:rPr>
        <w:t xml:space="preserve"> Геннадий Георгиевич, 00.00.0000</w:t>
      </w:r>
      <w:r>
        <w:rPr>
          <w:sz w:val="28"/>
          <w:szCs w:val="28"/>
        </w:rPr>
        <w:t xml:space="preserve"> г. р, </w:t>
      </w:r>
      <w:r w:rsidR="00277051">
        <w:rPr>
          <w:sz w:val="28"/>
          <w:szCs w:val="28"/>
        </w:rPr>
        <w:t>паспорт 0000 № 000000</w:t>
      </w:r>
      <w:r>
        <w:rPr>
          <w:sz w:val="28"/>
          <w:szCs w:val="28"/>
        </w:rPr>
        <w:t>, выданный ОВД Янтиковского района Чувашской</w:t>
      </w:r>
      <w:r w:rsidR="00277051">
        <w:rPr>
          <w:sz w:val="28"/>
          <w:szCs w:val="28"/>
        </w:rPr>
        <w:t xml:space="preserve"> Республики от 00.00.0000</w:t>
      </w:r>
      <w:r>
        <w:rPr>
          <w:sz w:val="28"/>
          <w:szCs w:val="28"/>
        </w:rPr>
        <w:t>, СНИЛС 000-000-000 00, проживающий по адресу: Чувашская Республик</w:t>
      </w:r>
      <w:r w:rsidR="00277051">
        <w:rPr>
          <w:sz w:val="28"/>
          <w:szCs w:val="28"/>
        </w:rPr>
        <w:t>а, с. Турмыши, ул. Ленина, д. 00</w:t>
      </w:r>
      <w:r>
        <w:rPr>
          <w:sz w:val="28"/>
          <w:szCs w:val="28"/>
        </w:rPr>
        <w:t xml:space="preserve">. </w:t>
      </w:r>
    </w:p>
    <w:p w:rsidR="006859D2" w:rsidRDefault="006859D2" w:rsidP="006859D2">
      <w:pPr>
        <w:keepNext/>
        <w:keepLines/>
        <w:suppressAutoHyphens/>
        <w:snapToGrid w:val="0"/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>2. Право собственности на объект недвижимости, указанный в пункте 1 настоящего постановления подтверждается постановлением главы Турмышской сельской администрации от 14.01.1993 №</w:t>
      </w:r>
      <w:r w:rsidR="00142C28">
        <w:rPr>
          <w:sz w:val="28"/>
          <w:szCs w:val="28"/>
        </w:rPr>
        <w:t xml:space="preserve"> 1</w:t>
      </w:r>
      <w:r>
        <w:rPr>
          <w:sz w:val="28"/>
          <w:szCs w:val="28"/>
        </w:rPr>
        <w:t xml:space="preserve"> (копия прилагается).</w:t>
      </w:r>
    </w:p>
    <w:p w:rsidR="006859D2" w:rsidRDefault="006859D2" w:rsidP="006859D2">
      <w:pPr>
        <w:suppressAutoHyphens/>
        <w:snapToGrid w:val="0"/>
        <w:spacing w:line="360" w:lineRule="auto"/>
        <w:ind w:left="709" w:hanging="709"/>
        <w:jc w:val="both"/>
        <w:rPr>
          <w:sz w:val="28"/>
          <w:szCs w:val="28"/>
        </w:rPr>
      </w:pPr>
    </w:p>
    <w:p w:rsidR="006859D2" w:rsidRDefault="006859D2" w:rsidP="006859D2">
      <w:pPr>
        <w:suppressAutoHyphens/>
        <w:snapToGrid w:val="0"/>
        <w:spacing w:line="360" w:lineRule="auto"/>
        <w:ind w:left="709" w:hanging="709"/>
        <w:jc w:val="both"/>
        <w:rPr>
          <w:sz w:val="28"/>
          <w:szCs w:val="28"/>
        </w:rPr>
      </w:pPr>
      <w:r>
        <w:rPr>
          <w:sz w:val="28"/>
          <w:szCs w:val="28"/>
        </w:rPr>
        <w:t>Глава Янтиковского</w:t>
      </w:r>
    </w:p>
    <w:p w:rsidR="006859D2" w:rsidRDefault="006859D2" w:rsidP="006859D2">
      <w:pPr>
        <w:suppressAutoHyphens/>
        <w:snapToGrid w:val="0"/>
        <w:spacing w:line="360" w:lineRule="auto"/>
        <w:ind w:left="709" w:hanging="709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муниципального округа                                                          В.Б. Михайлов</w:t>
      </w:r>
    </w:p>
    <w:p w:rsidR="006859D2" w:rsidRDefault="006859D2" w:rsidP="006859D2"/>
    <w:p w:rsidR="006859D2" w:rsidRDefault="006859D2" w:rsidP="006859D2"/>
    <w:p w:rsidR="00420EB1" w:rsidRDefault="00420EB1" w:rsidP="00420EB1"/>
    <w:p w:rsidR="00420EB1" w:rsidRDefault="00420EB1" w:rsidP="00420EB1">
      <w:pPr>
        <w:suppressAutoHyphens/>
        <w:snapToGrid w:val="0"/>
        <w:spacing w:line="360" w:lineRule="auto"/>
        <w:jc w:val="both"/>
      </w:pPr>
      <w:r>
        <w:rPr>
          <w:sz w:val="28"/>
          <w:szCs w:val="28"/>
        </w:rPr>
        <w:t>В течении 30 дней (до 10</w:t>
      </w:r>
      <w:bookmarkStart w:id="0" w:name="_GoBack"/>
      <w:bookmarkEnd w:id="0"/>
      <w:r>
        <w:rPr>
          <w:sz w:val="28"/>
          <w:szCs w:val="28"/>
        </w:rPr>
        <w:t xml:space="preserve">.09.2023) с момента размещения проекта постановления на официальный сайт «Янтиковский муниципальный округ Чувашской Республики» лицо, выявленное в качестве правообладателя может </w:t>
      </w:r>
      <w:r>
        <w:rPr>
          <w:sz w:val="28"/>
          <w:szCs w:val="28"/>
        </w:rPr>
        <w:lastRenderedPageBreak/>
        <w:t xml:space="preserve">предоставить возражения в письменном либо электронном виде по адресу: Чувашская Республика, с. Янтиково, пр. Ленина, д.13, </w:t>
      </w:r>
      <w:r>
        <w:rPr>
          <w:sz w:val="28"/>
          <w:szCs w:val="28"/>
          <w:lang w:val="en-US"/>
        </w:rPr>
        <w:t>yantik</w:t>
      </w:r>
      <w:r>
        <w:rPr>
          <w:sz w:val="28"/>
          <w:szCs w:val="28"/>
        </w:rPr>
        <w:t>_</w:t>
      </w:r>
      <w:r>
        <w:rPr>
          <w:sz w:val="28"/>
          <w:szCs w:val="28"/>
          <w:lang w:val="en-US"/>
        </w:rPr>
        <w:t>komzem</w:t>
      </w:r>
      <w:r>
        <w:rPr>
          <w:sz w:val="28"/>
          <w:szCs w:val="28"/>
        </w:rPr>
        <w:t>4@</w:t>
      </w:r>
      <w:r>
        <w:rPr>
          <w:sz w:val="28"/>
          <w:szCs w:val="28"/>
          <w:lang w:val="en-US"/>
        </w:rPr>
        <w:t>cap</w:t>
      </w:r>
      <w:r>
        <w:rPr>
          <w:sz w:val="28"/>
          <w:szCs w:val="28"/>
        </w:rPr>
        <w:t>.</w:t>
      </w:r>
      <w:r>
        <w:rPr>
          <w:sz w:val="28"/>
          <w:szCs w:val="28"/>
          <w:lang w:val="en-US"/>
        </w:rPr>
        <w:t>ru</w:t>
      </w:r>
    </w:p>
    <w:p w:rsidR="006859D2" w:rsidRDefault="006859D2" w:rsidP="006859D2"/>
    <w:p w:rsidR="006859D2" w:rsidRDefault="006859D2" w:rsidP="006859D2"/>
    <w:p w:rsidR="006859D2" w:rsidRDefault="006859D2" w:rsidP="006859D2"/>
    <w:p w:rsidR="006859D2" w:rsidRDefault="006859D2" w:rsidP="006859D2"/>
    <w:p w:rsidR="006859D2" w:rsidRDefault="006859D2" w:rsidP="006859D2"/>
    <w:p w:rsidR="00B92C48" w:rsidRDefault="00B92C48"/>
    <w:sectPr w:rsidR="00B92C4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3026B5"/>
    <w:multiLevelType w:val="hybridMultilevel"/>
    <w:tmpl w:val="73EC9A54"/>
    <w:lvl w:ilvl="0" w:tplc="31F04F92">
      <w:start w:val="1"/>
      <w:numFmt w:val="decimal"/>
      <w:lvlText w:val="%1."/>
      <w:lvlJc w:val="left"/>
      <w:pPr>
        <w:ind w:left="19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929" w:hanging="360"/>
      </w:pPr>
    </w:lvl>
    <w:lvl w:ilvl="2" w:tplc="0419001B">
      <w:start w:val="1"/>
      <w:numFmt w:val="lowerRoman"/>
      <w:lvlText w:val="%3."/>
      <w:lvlJc w:val="right"/>
      <w:pPr>
        <w:ind w:left="2649" w:hanging="180"/>
      </w:pPr>
    </w:lvl>
    <w:lvl w:ilvl="3" w:tplc="0419000F">
      <w:start w:val="1"/>
      <w:numFmt w:val="decimal"/>
      <w:lvlText w:val="%4."/>
      <w:lvlJc w:val="left"/>
      <w:pPr>
        <w:ind w:left="3369" w:hanging="360"/>
      </w:pPr>
    </w:lvl>
    <w:lvl w:ilvl="4" w:tplc="04190019">
      <w:start w:val="1"/>
      <w:numFmt w:val="lowerLetter"/>
      <w:lvlText w:val="%5."/>
      <w:lvlJc w:val="left"/>
      <w:pPr>
        <w:ind w:left="4089" w:hanging="360"/>
      </w:pPr>
    </w:lvl>
    <w:lvl w:ilvl="5" w:tplc="0419001B">
      <w:start w:val="1"/>
      <w:numFmt w:val="lowerRoman"/>
      <w:lvlText w:val="%6."/>
      <w:lvlJc w:val="right"/>
      <w:pPr>
        <w:ind w:left="4809" w:hanging="180"/>
      </w:pPr>
    </w:lvl>
    <w:lvl w:ilvl="6" w:tplc="0419000F">
      <w:start w:val="1"/>
      <w:numFmt w:val="decimal"/>
      <w:lvlText w:val="%7."/>
      <w:lvlJc w:val="left"/>
      <w:pPr>
        <w:ind w:left="5529" w:hanging="360"/>
      </w:pPr>
    </w:lvl>
    <w:lvl w:ilvl="7" w:tplc="04190019">
      <w:start w:val="1"/>
      <w:numFmt w:val="lowerLetter"/>
      <w:lvlText w:val="%8."/>
      <w:lvlJc w:val="left"/>
      <w:pPr>
        <w:ind w:left="6249" w:hanging="360"/>
      </w:pPr>
    </w:lvl>
    <w:lvl w:ilvl="8" w:tplc="0419001B">
      <w:start w:val="1"/>
      <w:numFmt w:val="lowerRoman"/>
      <w:lvlText w:val="%9."/>
      <w:lvlJc w:val="right"/>
      <w:pPr>
        <w:ind w:left="696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6CDC"/>
    <w:rsid w:val="00142C28"/>
    <w:rsid w:val="00277051"/>
    <w:rsid w:val="00420EB1"/>
    <w:rsid w:val="006859D2"/>
    <w:rsid w:val="00B92C48"/>
    <w:rsid w:val="00F46C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C8A71B"/>
  <w15:chartTrackingRefBased/>
  <w15:docId w15:val="{F082582E-89F1-4EC3-9637-F152B5EDDD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859D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75571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187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274</Words>
  <Characters>1562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Кайсарова Людмила Геннадьевна</dc:creator>
  <cp:keywords/>
  <dc:description/>
  <cp:lastModifiedBy>Кайсарова Людмила Геннадьевна</cp:lastModifiedBy>
  <cp:revision>3</cp:revision>
  <dcterms:created xsi:type="dcterms:W3CDTF">2023-08-11T06:25:00Z</dcterms:created>
  <dcterms:modified xsi:type="dcterms:W3CDTF">2023-08-11T06:27:00Z</dcterms:modified>
</cp:coreProperties>
</file>