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E97F2A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E17D7B5" wp14:editId="43BAEBD5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97F2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23.12.</w:t>
            </w:r>
            <w:r w:rsidR="001B71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1199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97F2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23.12.</w:t>
            </w:r>
            <w:r w:rsidR="001B71A4">
              <w:rPr>
                <w:noProof/>
                <w:kern w:val="0"/>
                <w:sz w:val="26"/>
                <w:szCs w:val="20"/>
                <w:lang w:eastAsia="ru-RU"/>
              </w:rPr>
              <w:t>2024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1199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5353"/>
      </w:tblGrid>
      <w:tr w:rsidR="008B45FF" w:rsidRPr="008B45FF" w:rsidTr="008B45F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8B45FF" w:rsidRPr="008B45FF" w:rsidRDefault="008B45FF" w:rsidP="008B45FF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right="34" w:firstLine="0"/>
              <w:outlineLvl w:val="0"/>
              <w:rPr>
                <w:bCs/>
                <w:kern w:val="0"/>
                <w:sz w:val="28"/>
                <w:szCs w:val="28"/>
                <w:lang w:eastAsia="ru-RU"/>
              </w:rPr>
            </w:pPr>
            <w:proofErr w:type="gramStart"/>
            <w:r w:rsidRPr="008B45FF">
              <w:rPr>
                <w:bCs/>
                <w:kern w:val="0"/>
                <w:sz w:val="28"/>
                <w:szCs w:val="28"/>
                <w:lang w:eastAsia="ru-RU"/>
              </w:rPr>
              <w:t>Об утверждении Порядка передачи в аренду движимого и недвижимого имущества, включенного в перечень муниципального имущества Янтиковского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proofErr w:type="gramEnd"/>
          </w:p>
        </w:tc>
      </w:tr>
    </w:tbl>
    <w:p w:rsidR="008B45FF" w:rsidRPr="008B45FF" w:rsidRDefault="008B45FF" w:rsidP="004A753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outlineLvl w:val="0"/>
        <w:rPr>
          <w:bCs/>
          <w:color w:val="26282F"/>
          <w:kern w:val="0"/>
          <w:sz w:val="28"/>
          <w:szCs w:val="28"/>
          <w:lang w:eastAsia="ru-RU"/>
        </w:rPr>
      </w:pP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 w:rsidRPr="008B45FF">
        <w:rPr>
          <w:kern w:val="0"/>
          <w:sz w:val="28"/>
          <w:szCs w:val="28"/>
          <w:lang w:eastAsia="ru-RU"/>
        </w:rPr>
        <w:t>В соответствии со статьей 18 Федерального закона от 24.07.2007</w:t>
      </w:r>
      <w:r>
        <w:rPr>
          <w:kern w:val="0"/>
          <w:sz w:val="28"/>
          <w:szCs w:val="28"/>
          <w:lang w:eastAsia="ru-RU"/>
        </w:rPr>
        <w:t xml:space="preserve"> </w:t>
      </w:r>
      <w:r w:rsidR="004A7536">
        <w:rPr>
          <w:kern w:val="0"/>
          <w:sz w:val="28"/>
          <w:szCs w:val="28"/>
          <w:lang w:eastAsia="ru-RU"/>
        </w:rPr>
        <w:br/>
      </w:r>
      <w:r w:rsidRPr="008B45FF">
        <w:rPr>
          <w:kern w:val="0"/>
          <w:sz w:val="28"/>
          <w:szCs w:val="28"/>
          <w:lang w:eastAsia="ru-RU"/>
        </w:rPr>
        <w:t xml:space="preserve">№ 209-ФЗ «О развитии малого и среднего предпринимательства </w:t>
      </w:r>
      <w:proofErr w:type="gramStart"/>
      <w:r w:rsidRPr="008B45FF">
        <w:rPr>
          <w:kern w:val="0"/>
          <w:sz w:val="28"/>
          <w:szCs w:val="28"/>
          <w:lang w:eastAsia="ru-RU"/>
        </w:rPr>
        <w:t>в</w:t>
      </w:r>
      <w:proofErr w:type="gramEnd"/>
      <w:r w:rsidRPr="008B45FF">
        <w:rPr>
          <w:kern w:val="0"/>
          <w:sz w:val="28"/>
          <w:szCs w:val="28"/>
          <w:lang w:eastAsia="ru-RU"/>
        </w:rPr>
        <w:t xml:space="preserve"> Российской Федерации» администрация 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</w:t>
      </w:r>
      <w:r w:rsidR="004A7536">
        <w:rPr>
          <w:kern w:val="0"/>
          <w:sz w:val="28"/>
          <w:szCs w:val="28"/>
          <w:lang w:eastAsia="ru-RU"/>
        </w:rPr>
        <w:br/>
      </w:r>
      <w:proofErr w:type="gramStart"/>
      <w:r w:rsidRPr="008B45FF">
        <w:rPr>
          <w:b/>
          <w:kern w:val="0"/>
          <w:sz w:val="28"/>
          <w:szCs w:val="28"/>
          <w:lang w:eastAsia="ru-RU"/>
        </w:rPr>
        <w:t>п</w:t>
      </w:r>
      <w:proofErr w:type="gramEnd"/>
      <w:r w:rsidRPr="008B45FF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8B45FF" w:rsidRPr="008B45FF" w:rsidRDefault="008B45FF" w:rsidP="008B45FF">
      <w:pPr>
        <w:widowControl w:val="0"/>
        <w:numPr>
          <w:ilvl w:val="0"/>
          <w:numId w:val="17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60" w:line="360" w:lineRule="auto"/>
        <w:ind w:left="0" w:firstLine="720"/>
        <w:contextualSpacing/>
        <w:rPr>
          <w:kern w:val="0"/>
          <w:sz w:val="28"/>
          <w:szCs w:val="28"/>
          <w:lang w:eastAsia="ru-RU"/>
        </w:rPr>
      </w:pPr>
      <w:bookmarkStart w:id="0" w:name="sub_1"/>
      <w:proofErr w:type="gramStart"/>
      <w:r w:rsidRPr="008B45FF">
        <w:rPr>
          <w:kern w:val="0"/>
          <w:sz w:val="28"/>
          <w:szCs w:val="28"/>
          <w:lang w:eastAsia="ru-RU"/>
        </w:rPr>
        <w:t xml:space="preserve">Утвердить прилагаемый Порядок передачи в аренду движимого и недвижимого имущества, включенного в перечень муниципального имущества Янтиковского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</w:t>
      </w:r>
      <w:r w:rsidRPr="008B45FF">
        <w:rPr>
          <w:kern w:val="0"/>
          <w:sz w:val="28"/>
          <w:szCs w:val="28"/>
          <w:lang w:eastAsia="ru-RU"/>
        </w:rPr>
        <w:lastRenderedPageBreak/>
        <w:t>среднего предпринимательства.</w:t>
      </w:r>
      <w:proofErr w:type="gramEnd"/>
    </w:p>
    <w:p w:rsidR="008B45FF" w:rsidRPr="008B45FF" w:rsidRDefault="008B45FF" w:rsidP="008B45FF">
      <w:pPr>
        <w:widowControl w:val="0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160" w:line="360" w:lineRule="auto"/>
        <w:ind w:left="0" w:firstLine="720"/>
        <w:contextualSpacing/>
        <w:rPr>
          <w:kern w:val="0"/>
          <w:sz w:val="28"/>
          <w:szCs w:val="28"/>
          <w:lang w:eastAsia="ru-RU"/>
        </w:rPr>
      </w:pPr>
      <w:r w:rsidRPr="008B45FF">
        <w:rPr>
          <w:kern w:val="0"/>
          <w:sz w:val="28"/>
          <w:szCs w:val="28"/>
          <w:lang w:eastAsia="ru-RU"/>
        </w:rPr>
        <w:t>Признать утратившими силу:</w:t>
      </w: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contextualSpacing/>
        <w:rPr>
          <w:kern w:val="0"/>
          <w:sz w:val="28"/>
          <w:szCs w:val="28"/>
          <w:lang w:eastAsia="ru-RU"/>
        </w:rPr>
      </w:pPr>
      <w:proofErr w:type="gramStart"/>
      <w:r w:rsidRPr="008B45FF">
        <w:rPr>
          <w:kern w:val="0"/>
          <w:sz w:val="28"/>
          <w:szCs w:val="28"/>
          <w:lang w:eastAsia="ru-RU"/>
        </w:rPr>
        <w:t>постановление администрации Янтиковского района Чувашской Республики от 31.07.2019 № 364 «Об утверждении Порядка передачи в аренду объектов недвижимости, включенных в перечень муниципального имущества Янтиковского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предпринимательства»;</w:t>
      </w:r>
      <w:proofErr w:type="gramEnd"/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contextualSpacing/>
        <w:rPr>
          <w:kern w:val="0"/>
          <w:sz w:val="28"/>
          <w:szCs w:val="28"/>
          <w:lang w:eastAsia="ru-RU"/>
        </w:rPr>
      </w:pPr>
      <w:proofErr w:type="gramStart"/>
      <w:r w:rsidRPr="008B45FF">
        <w:rPr>
          <w:kern w:val="0"/>
          <w:sz w:val="28"/>
          <w:szCs w:val="28"/>
          <w:lang w:eastAsia="ru-RU"/>
        </w:rPr>
        <w:t>постановление администрации Янтиковского района Чувашской Республики от 17.03.2021 № 149 «О внесении изменений в постановление администрации Янтиковского района от 31.07.2019 № 364 «Об утверждении Порядка передачи в аренду объектов недвижимости, включенных в перечень муниципального имущества Янтиковского района для предоставления его во владение и (или) в пользование на долгосрочной основе (в том числе по льготным ставкам арендной платы) субъектами малого и среднего предпринимательства</w:t>
      </w:r>
      <w:proofErr w:type="gramEnd"/>
      <w:r w:rsidRPr="008B45FF">
        <w:rPr>
          <w:kern w:val="0"/>
          <w:sz w:val="28"/>
          <w:szCs w:val="28"/>
          <w:lang w:eastAsia="ru-RU"/>
        </w:rPr>
        <w:t xml:space="preserve"> и организациям, образующим инфраструктуру поддержки субъектов малого и среднего предпринимательства».</w:t>
      </w: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1" w:name="sub_3"/>
      <w:bookmarkStart w:id="2" w:name="sub_2"/>
      <w:bookmarkEnd w:id="0"/>
      <w:r w:rsidRPr="008B45FF">
        <w:rPr>
          <w:kern w:val="0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8B45FF">
        <w:rPr>
          <w:kern w:val="0"/>
          <w:sz w:val="28"/>
          <w:szCs w:val="28"/>
          <w:lang w:eastAsia="ru-RU"/>
        </w:rPr>
        <w:t>-н</w:t>
      </w:r>
      <w:proofErr w:type="gramEnd"/>
      <w:r w:rsidRPr="008B45FF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bookmarkEnd w:id="1"/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8B45FF">
        <w:rPr>
          <w:kern w:val="0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</w:t>
      </w:r>
      <w:hyperlink r:id="rId10" w:history="1"/>
      <w:r w:rsidRPr="008B45FF">
        <w:rPr>
          <w:kern w:val="0"/>
          <w:sz w:val="28"/>
          <w:szCs w:val="28"/>
          <w:lang w:eastAsia="ru-RU"/>
        </w:rPr>
        <w:t>.</w:t>
      </w:r>
    </w:p>
    <w:bookmarkEnd w:id="2"/>
    <w:p w:rsid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8"/>
          <w:szCs w:val="28"/>
          <w:lang w:eastAsia="ru-RU"/>
        </w:rPr>
      </w:pPr>
    </w:p>
    <w:p w:rsid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8"/>
          <w:szCs w:val="28"/>
          <w:lang w:eastAsia="ru-RU"/>
        </w:rPr>
      </w:pPr>
    </w:p>
    <w:p w:rsid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</w:pPr>
      <w:bookmarkStart w:id="3" w:name="sub_1000"/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</w:pP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</w:pP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</w:pPr>
    </w:p>
    <w:p w:rsid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</w:pPr>
    </w:p>
    <w:p w:rsid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color w:val="26282F"/>
          <w:kern w:val="0"/>
          <w:lang w:eastAsia="ru-RU"/>
        </w:rPr>
        <w:sectPr w:rsidR="008B45FF" w:rsidSect="008B45FF">
          <w:headerReference w:type="default" r:id="rId11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УТВЕРЖДЕН</w:t>
      </w: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r w:rsidRPr="008B45FF">
        <w:rPr>
          <w:bCs/>
          <w:kern w:val="0"/>
          <w:lang w:eastAsia="ru-RU"/>
        </w:rPr>
        <w:t>постановлением администрации</w:t>
      </w: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r w:rsidRPr="008B45FF">
        <w:rPr>
          <w:bCs/>
          <w:kern w:val="0"/>
          <w:lang w:eastAsia="ru-RU"/>
        </w:rPr>
        <w:t>Янтиковского муниципального округа</w:t>
      </w:r>
    </w:p>
    <w:p w:rsidR="008B45FF" w:rsidRPr="008B45FF" w:rsidRDefault="00E97F2A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color w:val="26282F"/>
          <w:kern w:val="0"/>
          <w:lang w:eastAsia="ru-RU"/>
        </w:rPr>
      </w:pPr>
      <w:r>
        <w:rPr>
          <w:bCs/>
          <w:kern w:val="0"/>
          <w:lang w:eastAsia="ru-RU"/>
        </w:rPr>
        <w:t>от 23.12</w:t>
      </w:r>
      <w:bookmarkStart w:id="4" w:name="_GoBack"/>
      <w:bookmarkEnd w:id="4"/>
      <w:r>
        <w:rPr>
          <w:bCs/>
          <w:kern w:val="0"/>
          <w:lang w:eastAsia="ru-RU"/>
        </w:rPr>
        <w:t>.2024 № 1199</w:t>
      </w:r>
    </w:p>
    <w:bookmarkEnd w:id="3"/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8B45FF" w:rsidRPr="008B45FF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  <w:r w:rsidRPr="004A7536">
        <w:rPr>
          <w:b/>
          <w:bCs/>
          <w:kern w:val="0"/>
          <w:lang w:eastAsia="ru-RU"/>
        </w:rPr>
        <w:t xml:space="preserve">Порядок </w:t>
      </w:r>
    </w:p>
    <w:p w:rsidR="008B45FF" w:rsidRPr="004A7536" w:rsidRDefault="008B45FF" w:rsidP="004A753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  <w:r w:rsidRPr="004A7536">
        <w:rPr>
          <w:b/>
          <w:bCs/>
          <w:kern w:val="0"/>
          <w:lang w:eastAsia="ru-RU"/>
        </w:rPr>
        <w:t>передачи в аренду движимого и</w:t>
      </w:r>
      <w:r w:rsidRPr="004A7536">
        <w:rPr>
          <w:bCs/>
          <w:kern w:val="0"/>
          <w:lang w:eastAsia="ru-RU"/>
        </w:rPr>
        <w:t xml:space="preserve"> </w:t>
      </w:r>
      <w:r w:rsidRPr="004A7536">
        <w:rPr>
          <w:b/>
          <w:bCs/>
          <w:kern w:val="0"/>
          <w:lang w:eastAsia="ru-RU"/>
        </w:rPr>
        <w:t>недвижимого имущества, включенного в перечень муниципального имущества Янтиковского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Cs/>
          <w:color w:val="26282F"/>
          <w:kern w:val="0"/>
          <w:lang w:eastAsia="ru-RU"/>
        </w:rPr>
      </w:pP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4A7536">
        <w:rPr>
          <w:kern w:val="0"/>
          <w:lang w:eastAsia="ru-RU"/>
        </w:rPr>
        <w:t xml:space="preserve">1. </w:t>
      </w:r>
      <w:proofErr w:type="gramStart"/>
      <w:r w:rsidRPr="004A7536">
        <w:rPr>
          <w:kern w:val="0"/>
          <w:lang w:eastAsia="ru-RU"/>
        </w:rPr>
        <w:t>Настоящий Порядок разработан в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(за исключением указанных в статье 15 Федерального закона от 24.07.2007 № 209-ФЗ «О развитии малого и среднего предпринимательства в Российской Федерации»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учреждений), физическим лицам, не являющимся</w:t>
      </w:r>
      <w:proofErr w:type="gramEnd"/>
      <w:r w:rsidRPr="004A7536">
        <w:rPr>
          <w:kern w:val="0"/>
          <w:lang w:eastAsia="ru-RU"/>
        </w:rPr>
        <w:t xml:space="preserve"> </w:t>
      </w:r>
      <w:proofErr w:type="gramStart"/>
      <w:r w:rsidRPr="004A7536">
        <w:rPr>
          <w:kern w:val="0"/>
          <w:lang w:eastAsia="ru-RU"/>
        </w:rPr>
        <w:t>индивидуальными предпринимателями и применяющим специальный налоговый режим «Налог на профессиональный доход», в виде передачи им во владение и (или) в пользование движимого и недвижимого имущества, находящегося в муниципальной собственности Янтиковского муниципального округа, в том числе зданий, строений, сооружений, нежилых помещений (далее - муниципальное имущество), в соответствии с муниципальными программами (подпрограммами) Янтиковского муниципального округа, содержащими мероприятия, направленные на развитие малого и среднего</w:t>
      </w:r>
      <w:proofErr w:type="gramEnd"/>
      <w:r w:rsidRPr="004A7536">
        <w:rPr>
          <w:kern w:val="0"/>
          <w:lang w:eastAsia="ru-RU"/>
        </w:rPr>
        <w:t xml:space="preserve"> предпринимательства.</w:t>
      </w: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5" w:name="sub_102"/>
      <w:r w:rsidRPr="004A7536">
        <w:rPr>
          <w:kern w:val="0"/>
          <w:lang w:eastAsia="ru-RU"/>
        </w:rPr>
        <w:t xml:space="preserve">2. </w:t>
      </w:r>
      <w:proofErr w:type="gramStart"/>
      <w:r w:rsidRPr="004A7536">
        <w:rPr>
          <w:kern w:val="0"/>
          <w:lang w:eastAsia="ru-RU"/>
        </w:rPr>
        <w:t>Настоящий Порядок распространяется на отношения, возникающие при передаче в аренду муниципального имущества, включенного в перечень муниципального имущества Янтиковского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  <w:proofErr w:type="gramEnd"/>
    </w:p>
    <w:bookmarkEnd w:id="5"/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4A7536">
        <w:rPr>
          <w:kern w:val="0"/>
          <w:lang w:eastAsia="ru-RU"/>
        </w:rPr>
        <w:t xml:space="preserve">3. </w:t>
      </w:r>
      <w:proofErr w:type="gramStart"/>
      <w:r w:rsidRPr="004A7536">
        <w:rPr>
          <w:kern w:val="0"/>
          <w:lang w:eastAsia="ru-RU"/>
        </w:rPr>
        <w:t>Муниципальное имущество, включенное в Перечень,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а также может</w:t>
      </w:r>
      <w:proofErr w:type="gramEnd"/>
      <w:r w:rsidRPr="004A7536">
        <w:rPr>
          <w:kern w:val="0"/>
          <w:lang w:eastAsia="ru-RU"/>
        </w:rPr>
        <w:t xml:space="preserve"> </w:t>
      </w:r>
      <w:proofErr w:type="gramStart"/>
      <w:r w:rsidRPr="004A7536">
        <w:rPr>
          <w:kern w:val="0"/>
          <w:lang w:eastAsia="ru-RU"/>
        </w:rPr>
        <w:t>быть отчуждено на возмездной основе в собственность субъектов малого и среднего предпринимательства в соответствии с Федеральным законом от 22.07.2008 № 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</w:t>
      </w:r>
      <w:proofErr w:type="gramEnd"/>
      <w:r w:rsidRPr="004A7536">
        <w:rPr>
          <w:kern w:val="0"/>
          <w:lang w:eastAsia="ru-RU"/>
        </w:rPr>
        <w:t xml:space="preserve"> 9 пункта 2 статьи 39.3 Земельного кодекса Российской Федерации.</w:t>
      </w: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6" w:name="sub_104"/>
      <w:r w:rsidRPr="004A7536">
        <w:rPr>
          <w:kern w:val="0"/>
          <w:lang w:eastAsia="ru-RU"/>
        </w:rPr>
        <w:t xml:space="preserve">4. Заключение договоров аренды муниципального имущества, включенного в Перечень, осуществляется администрацией Янтиковского муниципального округа на срок не </w:t>
      </w:r>
      <w:r w:rsidRPr="004A7536">
        <w:rPr>
          <w:kern w:val="0"/>
          <w:lang w:eastAsia="ru-RU"/>
        </w:rPr>
        <w:lastRenderedPageBreak/>
        <w:t xml:space="preserve">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</w:t>
      </w: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4A7536">
        <w:rPr>
          <w:kern w:val="0"/>
          <w:lang w:eastAsia="ru-RU"/>
        </w:rPr>
        <w:t xml:space="preserve">Заключение договоров аренды с субъектами малого и среднего предпринимательства, размещаемыми в </w:t>
      </w:r>
      <w:proofErr w:type="gramStart"/>
      <w:r w:rsidRPr="004A7536">
        <w:rPr>
          <w:kern w:val="0"/>
          <w:lang w:eastAsia="ru-RU"/>
        </w:rPr>
        <w:t>бизнес-инкубаторах</w:t>
      </w:r>
      <w:proofErr w:type="gramEnd"/>
      <w:r w:rsidRPr="004A7536">
        <w:rPr>
          <w:kern w:val="0"/>
          <w:lang w:eastAsia="ru-RU"/>
        </w:rPr>
        <w:t xml:space="preserve">, осуществляется на срок не более трех лет. </w:t>
      </w:r>
      <w:bookmarkEnd w:id="6"/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4A7536">
        <w:rPr>
          <w:kern w:val="0"/>
          <w:lang w:eastAsia="ru-RU"/>
        </w:rPr>
        <w:t xml:space="preserve">5. </w:t>
      </w:r>
      <w:proofErr w:type="gramStart"/>
      <w:r w:rsidRPr="004A7536">
        <w:rPr>
          <w:kern w:val="0"/>
          <w:lang w:eastAsia="ru-RU"/>
        </w:rPr>
        <w:t>Администрация Янтиковского муниципального округа заключает договоры аренды муниципального имущества, включенного в Перечень,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«Налог на профессиональный доход», признанными победителями по результатам конкурсов или аукционов на право заключения данных договоров в соответствии с законодательством Российской</w:t>
      </w:r>
      <w:proofErr w:type="gramEnd"/>
      <w:r w:rsidRPr="004A7536">
        <w:rPr>
          <w:kern w:val="0"/>
          <w:lang w:eastAsia="ru-RU"/>
        </w:rPr>
        <w:t xml:space="preserve"> Федерации, за исключением случаев, установленных пунктом 6 настоящего Порядка.</w:t>
      </w: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7" w:name="sub_106"/>
      <w:r w:rsidRPr="004A7536">
        <w:rPr>
          <w:kern w:val="0"/>
          <w:lang w:eastAsia="ru-RU"/>
        </w:rPr>
        <w:t xml:space="preserve">6. </w:t>
      </w:r>
      <w:proofErr w:type="gramStart"/>
      <w:r w:rsidRPr="004A7536">
        <w:rPr>
          <w:kern w:val="0"/>
          <w:lang w:eastAsia="ru-RU"/>
        </w:rPr>
        <w:t>Администрация Янтиковского муниципального округа заключает договоры аренды муниципального имущества, включенного в Перечень,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без проведения конкурсов или аукционов в целях предоставления муниципальных преференций в соответствии со статьей 19 Федерального закона от 26.07.2006 № 135-ФЗ «О защите конкуренции» (далее - Федеральный закон от 26.07.2006 № 135-ФЗ).</w:t>
      </w:r>
      <w:proofErr w:type="gramEnd"/>
    </w:p>
    <w:bookmarkEnd w:id="7"/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4A7536">
        <w:rPr>
          <w:kern w:val="0"/>
          <w:lang w:eastAsia="ru-RU"/>
        </w:rPr>
        <w:t>В соответствии со статьей 20 Федерального закона от 26.07.2006 № 135-ФЗ администрация Янтиковского муниципального округа заключает договоры аренды муниципального имущества, включенного в Перечень, без проведения конкурсов или аукционов после получения предварительного согласия антимонопольного органа в письменной форме.</w:t>
      </w:r>
    </w:p>
    <w:p w:rsidR="008B45FF" w:rsidRPr="004A7536" w:rsidRDefault="008B45FF" w:rsidP="008B45F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8" w:name="sub_107"/>
      <w:r w:rsidRPr="004A7536">
        <w:rPr>
          <w:kern w:val="0"/>
          <w:lang w:eastAsia="ru-RU"/>
        </w:rPr>
        <w:t>7. Арендная плата (в том числе льготные ставки арендной платы) за пользование муниципальным имуществом, включенным в Перечень, устанавливается в соответствии с порядком определения размера арендной платы за пользование имуществом, находящимся в муниципальной собственности Янтиковского муниципального округа Чувашской Республики.</w:t>
      </w:r>
    </w:p>
    <w:bookmarkEnd w:id="8"/>
    <w:p w:rsidR="00351857" w:rsidRPr="004A7536" w:rsidRDefault="004A7536" w:rsidP="004A7536">
      <w:pPr>
        <w:spacing w:line="240" w:lineRule="auto"/>
        <w:ind w:firstLine="0"/>
        <w:jc w:val="center"/>
      </w:pPr>
      <w:r>
        <w:t>_______________</w:t>
      </w:r>
    </w:p>
    <w:sectPr w:rsidR="00351857" w:rsidRPr="004A7536" w:rsidSect="008B45FF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6236392"/>
      <w:docPartObj>
        <w:docPartGallery w:val="Page Numbers (Top of Page)"/>
        <w:docPartUnique/>
      </w:docPartObj>
    </w:sdtPr>
    <w:sdtEndPr/>
    <w:sdtContent>
      <w:p w:rsidR="008B45FF" w:rsidRDefault="008B45F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F2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37C327B"/>
    <w:multiLevelType w:val="hybridMultilevel"/>
    <w:tmpl w:val="7834E930"/>
    <w:lvl w:ilvl="0" w:tplc="DC4878B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5"/>
  </w:num>
  <w:num w:numId="8">
    <w:abstractNumId w:val="18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6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536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45FF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97F2A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8B4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8B4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7236099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FC05-93DB-4DC1-B633-057660F8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4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195</cp:revision>
  <cp:lastPrinted>2023-03-31T12:17:00Z</cp:lastPrinted>
  <dcterms:created xsi:type="dcterms:W3CDTF">2023-01-09T05:07:00Z</dcterms:created>
  <dcterms:modified xsi:type="dcterms:W3CDTF">2024-12-27T07:15:00Z</dcterms:modified>
</cp:coreProperties>
</file>