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shd w:val="clear" w:color="auto" w:fill="ffffff"/>
        <w:tabs>
          <w:tab w:val="left" w:pos="180" w:leader="none"/>
        </w:tabs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b/>
          <w:spacing w:val="1"/>
          <w:sz w:val="26"/>
          <w:szCs w:val="26"/>
          <w:highlight w:val="none"/>
        </w:rPr>
        <w:t xml:space="preserve">Состав </w:t>
      </w:r>
      <w:r>
        <w:rPr>
          <w:rFonts w:ascii="Tinos" w:hAnsi="Tinos" w:eastAsia="Tinos" w:cs="Tinos"/>
          <w:b/>
          <w:spacing w:val="1"/>
          <w:sz w:val="26"/>
          <w:szCs w:val="26"/>
        </w:rPr>
        <w:t xml:space="preserve">членов </w:t>
      </w:r>
      <w:r>
        <w:rPr>
          <w:rFonts w:ascii="Tinos" w:hAnsi="Tinos" w:eastAsia="Tinos" w:cs="Tinos"/>
          <w:b/>
          <w:spacing w:val="1"/>
          <w:sz w:val="26"/>
          <w:szCs w:val="26"/>
        </w:rPr>
        <w:t xml:space="preserve">организационного комитета</w:t>
      </w:r>
      <w:r>
        <w:rPr>
          <w:rFonts w:ascii="Tinos" w:hAnsi="Tinos" w:eastAsia="Tinos" w:cs="Tinos"/>
          <w:b/>
          <w:spacing w:val="1"/>
          <w:sz w:val="26"/>
          <w:szCs w:val="26"/>
        </w:rPr>
        <w:t xml:space="preserve"> конкурса</w:t>
      </w:r>
      <w:r>
        <w:rPr>
          <w:rFonts w:ascii="Tinos" w:hAnsi="Tinos" w:cs="Tinos"/>
          <w:b/>
          <w:bCs/>
          <w:spacing w:val="1"/>
          <w:sz w:val="26"/>
          <w:szCs w:val="26"/>
          <w:highlight w:val="none"/>
        </w:rPr>
      </w:r>
      <w:r>
        <w:rPr>
          <w:rFonts w:ascii="Tinos" w:hAnsi="Tinos" w:cs="Tinos"/>
          <w:b/>
          <w:bCs/>
          <w:spacing w:val="1"/>
          <w:sz w:val="26"/>
          <w:szCs w:val="26"/>
        </w:rPr>
      </w:r>
    </w:p>
    <w:p>
      <w:pPr>
        <w:jc w:val="center"/>
        <w:spacing w:after="0" w:afterAutospacing="0" w:line="283" w:lineRule="atLeast"/>
        <w:shd w:val="clear" w:color="auto" w:fill="ffffff"/>
        <w:tabs>
          <w:tab w:val="left" w:pos="180" w:leader="none"/>
        </w:tabs>
        <w:rPr>
          <w:rFonts w:ascii="Tinos" w:hAnsi="Tinos" w:cs="Tinos"/>
          <w:b/>
          <w:spacing w:val="1"/>
          <w:sz w:val="26"/>
          <w:szCs w:val="26"/>
        </w:rPr>
      </w:pPr>
      <w:r>
        <w:rPr>
          <w:rFonts w:ascii="Tinos" w:hAnsi="Tinos" w:eastAsia="Tinos" w:cs="Tinos"/>
          <w:b/>
          <w:spacing w:val="1"/>
          <w:sz w:val="26"/>
          <w:szCs w:val="26"/>
        </w:rPr>
        <w:t xml:space="preserve">«Лучший работник аппарата мирового судьи Чувашской Республики»</w:t>
      </w:r>
      <w:r>
        <w:rPr>
          <w:rFonts w:ascii="Tinos" w:hAnsi="Tinos" w:eastAsia="Tinos" w:cs="Tinos"/>
          <w:b/>
          <w:spacing w:val="1"/>
          <w:sz w:val="26"/>
          <w:szCs w:val="26"/>
        </w:rPr>
        <w:t xml:space="preserve"> </w:t>
      </w:r>
      <w:r>
        <w:rPr>
          <w:rFonts w:ascii="Tinos" w:hAnsi="Tinos" w:eastAsia="Tinos" w:cs="Tinos"/>
          <w:b/>
          <w:spacing w:val="1"/>
          <w:sz w:val="26"/>
          <w:szCs w:val="26"/>
        </w:rPr>
      </w:r>
      <w:r>
        <w:rPr>
          <w:rFonts w:ascii="Tinos" w:hAnsi="Tinos" w:eastAsia="Tinos" w:cs="Tinos"/>
          <w:b/>
          <w:spacing w:val="1"/>
          <w:sz w:val="26"/>
          <w:szCs w:val="26"/>
        </w:rPr>
      </w:r>
    </w:p>
    <w:p>
      <w:pPr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cs="Tinos"/>
          <w:b w:val="0"/>
          <w:bCs w:val="0"/>
          <w:spacing w:val="1"/>
          <w:sz w:val="26"/>
          <w:szCs w:val="26"/>
        </w:rPr>
        <w:t xml:space="preserve">Сержантов Дмитрий Михайлович - руководитель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 (председатель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Комитета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)</w:t>
      </w:r>
      <w:r>
        <w:rPr>
          <w:rFonts w:ascii="Tinos" w:hAnsi="Tinos" w:cs="Tinos"/>
          <w:b w:val="0"/>
          <w:bCs w:val="0"/>
          <w:spacing w:val="1"/>
          <w:sz w:val="26"/>
          <w:szCs w:val="26"/>
        </w:rPr>
        <w:t xml:space="preserve">;</w:t>
      </w:r>
      <w:r>
        <w:rPr>
          <w:rFonts w:ascii="Tinos" w:hAnsi="Tinos" w:cs="Tinos"/>
          <w:b/>
          <w:bCs/>
          <w:spacing w:val="1"/>
          <w:sz w:val="26"/>
          <w:szCs w:val="26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cs="Tinos"/>
          <w:b w:val="0"/>
          <w:bCs w:val="0"/>
          <w:spacing w:val="1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</w:rPr>
        <w:t xml:space="preserve">Юшин Владимир Леонидович – заместитель руководителя </w:t>
      </w:r>
      <w:r>
        <w:rPr>
          <w:rFonts w:ascii="Tinos" w:hAnsi="Tinos" w:eastAsia="Tinos" w:cs="Tinos"/>
          <w:sz w:val="26"/>
          <w:szCs w:val="26"/>
        </w:rPr>
        <w:t xml:space="preserve">(</w:t>
      </w:r>
      <w:r>
        <w:rPr>
          <w:rFonts w:ascii="Tinos" w:hAnsi="Tinos" w:eastAsia="Tinos" w:cs="Tinos"/>
          <w:sz w:val="26"/>
          <w:szCs w:val="26"/>
        </w:rPr>
        <w:t xml:space="preserve">заместитель </w:t>
      </w:r>
      <w:r>
        <w:rPr>
          <w:rFonts w:ascii="Tinos" w:hAnsi="Tinos" w:eastAsia="Tinos" w:cs="Tinos"/>
          <w:sz w:val="26"/>
          <w:szCs w:val="26"/>
        </w:rPr>
        <w:t xml:space="preserve">председател</w:t>
      </w:r>
      <w:r>
        <w:rPr>
          <w:rFonts w:ascii="Tinos" w:hAnsi="Tinos" w:eastAsia="Tinos" w:cs="Tinos"/>
          <w:sz w:val="26"/>
          <w:szCs w:val="26"/>
        </w:rPr>
        <w:t xml:space="preserve">я </w:t>
      </w:r>
      <w:r>
        <w:rPr>
          <w:rFonts w:ascii="Tinos" w:hAnsi="Tinos" w:eastAsia="Tinos" w:cs="Tinos"/>
          <w:sz w:val="26"/>
          <w:szCs w:val="26"/>
        </w:rPr>
        <w:t xml:space="preserve">Комитета</w:t>
      </w:r>
      <w:r>
        <w:rPr>
          <w:rFonts w:ascii="Tinos" w:hAnsi="Tinos" w:eastAsia="Tinos" w:cs="Tinos"/>
          <w:sz w:val="26"/>
          <w:szCs w:val="26"/>
        </w:rPr>
        <w:t xml:space="preserve">)</w:t>
      </w:r>
      <w:r>
        <w:rPr>
          <w:rFonts w:ascii="Tinos" w:hAnsi="Tinos" w:eastAsia="Tinos" w:cs="Tinos"/>
          <w:sz w:val="26"/>
          <w:szCs w:val="26"/>
        </w:rPr>
        <w:t xml:space="preserve">;</w:t>
      </w:r>
      <w:r>
        <w:rPr>
          <w:rFonts w:ascii="Tinos" w:hAnsi="Tinos" w:cs="Tinos"/>
          <w:b w:val="0"/>
          <w:bCs w:val="0"/>
          <w:spacing w:val="1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Мельникова Татьяна Васильевна -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начальник отдела кадровой и контрольной работы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 (се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к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ретарь </w:t>
      </w:r>
      <w:r>
        <w:rPr>
          <w:rFonts w:ascii="Tinos" w:hAnsi="Tinos" w:eastAsia="Tinos" w:cs="Tinos"/>
          <w:b w:val="0"/>
          <w:sz w:val="26"/>
          <w:szCs w:val="26"/>
        </w:rPr>
        <w:t xml:space="preserve">Комитета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)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;</w:t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Тихонова Анастасия Сергеевна – начальник </w:t>
      </w:r>
      <w:r>
        <w:rPr>
          <w:rFonts w:ascii="Tinos" w:hAnsi="Tinos" w:eastAsia="Tinos" w:cs="Tinos"/>
          <w:sz w:val="26"/>
          <w:szCs w:val="26"/>
        </w:rPr>
        <w:t xml:space="preserve">отдела по обеспечению деятельности мир</w:t>
      </w:r>
      <w:r>
        <w:rPr>
          <w:rFonts w:ascii="Tinos" w:hAnsi="Tinos" w:eastAsia="Tinos" w:cs="Tinos"/>
          <w:sz w:val="26"/>
          <w:szCs w:val="26"/>
        </w:rPr>
        <w:t xml:space="preserve">о</w:t>
      </w:r>
      <w:r>
        <w:rPr>
          <w:rFonts w:ascii="Tinos" w:hAnsi="Tinos" w:eastAsia="Tinos" w:cs="Tinos"/>
          <w:sz w:val="26"/>
          <w:szCs w:val="26"/>
        </w:rPr>
        <w:t xml:space="preserve">вых судей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;</w:t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</w:rPr>
        <w:t xml:space="preserve">Никитина Анастасия Олеговна - </w:t>
      </w:r>
      <w:r>
        <w:rPr>
          <w:rFonts w:ascii="Tinos" w:hAnsi="Tinos" w:eastAsia="Tinos" w:cs="Tinos"/>
          <w:sz w:val="26"/>
          <w:szCs w:val="26"/>
        </w:rPr>
        <w:t xml:space="preserve">начальник отдела планирования, администрирования доходов и межбюджетных трансфертов;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</w:rPr>
        <w:t xml:space="preserve">Комлев Алексей Михайлович - </w:t>
      </w:r>
      <w:r>
        <w:rPr>
          <w:rFonts w:ascii="Tinos" w:hAnsi="Tinos" w:eastAsia="Tinos" w:cs="Tinos"/>
          <w:sz w:val="26"/>
          <w:szCs w:val="26"/>
        </w:rPr>
        <w:t xml:space="preserve">заведующий сектором информационного обеспечения отдела по обеспечению деятельности мировых судей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;</w:t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Васильев Александр Геннадьевич - </w:t>
      </w:r>
      <w:r>
        <w:rPr>
          <w:rFonts w:ascii="Tinos" w:hAnsi="Tinos" w:eastAsia="Tinos" w:cs="Tinos"/>
          <w:sz w:val="26"/>
          <w:szCs w:val="26"/>
        </w:rPr>
        <w:t xml:space="preserve">мировой судья судебного участка № </w:t>
      </w:r>
      <w:r>
        <w:rPr>
          <w:rFonts w:ascii="Tinos" w:hAnsi="Tinos" w:eastAsia="Tinos" w:cs="Tinos"/>
          <w:sz w:val="26"/>
          <w:szCs w:val="26"/>
        </w:rPr>
        <w:t xml:space="preserve">1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Лен</w:t>
      </w:r>
      <w:r>
        <w:rPr>
          <w:rFonts w:ascii="Tinos" w:hAnsi="Tinos" w:eastAsia="Tinos" w:cs="Tinos"/>
          <w:sz w:val="26"/>
          <w:szCs w:val="26"/>
        </w:rPr>
        <w:t xml:space="preserve">инского ра</w:t>
      </w:r>
      <w:r>
        <w:rPr>
          <w:rFonts w:ascii="Tinos" w:hAnsi="Tinos" w:eastAsia="Tinos" w:cs="Tinos"/>
          <w:sz w:val="26"/>
          <w:szCs w:val="26"/>
        </w:rPr>
        <w:t xml:space="preserve">й</w:t>
      </w:r>
      <w:r>
        <w:rPr>
          <w:rFonts w:ascii="Tinos" w:hAnsi="Tinos" w:eastAsia="Tinos" w:cs="Tinos"/>
          <w:sz w:val="26"/>
          <w:szCs w:val="26"/>
        </w:rPr>
        <w:t xml:space="preserve">она г. Чебоксары Чувашской Республики (по согласов</w:t>
      </w:r>
      <w:r>
        <w:rPr>
          <w:rFonts w:ascii="Tinos" w:hAnsi="Tinos" w:eastAsia="Tinos" w:cs="Tinos"/>
          <w:sz w:val="26"/>
          <w:szCs w:val="26"/>
        </w:rPr>
        <w:t xml:space="preserve">а</w:t>
      </w:r>
      <w:r>
        <w:rPr>
          <w:rFonts w:ascii="Tinos" w:hAnsi="Tinos" w:eastAsia="Tinos" w:cs="Tinos"/>
          <w:sz w:val="26"/>
          <w:szCs w:val="26"/>
        </w:rPr>
        <w:t xml:space="preserve">нию)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;</w:t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Иванов Иван Геннадьевич – председатель </w:t>
      </w:r>
      <w:r>
        <w:rPr>
          <w:rFonts w:ascii="Tinos" w:hAnsi="Tinos" w:eastAsia="Tinos" w:cs="Tinos"/>
          <w:sz w:val="26"/>
          <w:szCs w:val="26"/>
        </w:rPr>
        <w:t xml:space="preserve">общественной организации «Союз юристов Чувашской Республики» </w:t>
      </w:r>
      <w:r>
        <w:rPr>
          <w:rFonts w:ascii="Tinos" w:hAnsi="Tinos" w:eastAsia="Tinos" w:cs="Tinos"/>
          <w:sz w:val="26"/>
          <w:szCs w:val="26"/>
        </w:rPr>
        <w:t xml:space="preserve">(по согласов</w:t>
      </w:r>
      <w:r>
        <w:rPr>
          <w:rFonts w:ascii="Tinos" w:hAnsi="Tinos" w:eastAsia="Tinos" w:cs="Tinos"/>
          <w:sz w:val="26"/>
          <w:szCs w:val="26"/>
        </w:rPr>
        <w:t xml:space="preserve">а</w:t>
      </w:r>
      <w:r>
        <w:rPr>
          <w:rFonts w:ascii="Tinos" w:hAnsi="Tinos" w:eastAsia="Tinos" w:cs="Tinos"/>
          <w:sz w:val="26"/>
          <w:szCs w:val="26"/>
        </w:rPr>
        <w:t xml:space="preserve">нию)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;</w:t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</w:rPr>
        <w:t xml:space="preserve">Кузьмина Елена Леонидовна – президент </w:t>
      </w:r>
      <w:r>
        <w:rPr>
          <w:rFonts w:ascii="Tinos" w:hAnsi="Tinos" w:eastAsia="Tinos" w:cs="Tinos"/>
          <w:sz w:val="26"/>
          <w:szCs w:val="26"/>
        </w:rPr>
        <w:t xml:space="preserve">Адвокатской палаты Чувашской Республики (по согласованию)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;</w:t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rPr>
          <w:rFonts w:ascii="Tinos" w:hAnsi="Tinos" w:cs="Tinos"/>
          <w:b/>
          <w:bCs/>
          <w:spacing w:val="1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Шумилов Алексей Аркадьевич - </w:t>
      </w:r>
      <w:r>
        <w:rPr>
          <w:rFonts w:ascii="Tinos" w:hAnsi="Tinos" w:eastAsia="Tinos" w:cs="Tinos"/>
          <w:sz w:val="26"/>
          <w:szCs w:val="26"/>
        </w:rPr>
        <w:t xml:space="preserve">председатель Совета судей Чувашской Республики, с</w:t>
      </w:r>
      <w:r>
        <w:rPr>
          <w:rFonts w:ascii="Tinos" w:hAnsi="Tinos" w:eastAsia="Tinos" w:cs="Tinos"/>
          <w:sz w:val="26"/>
          <w:szCs w:val="26"/>
        </w:rPr>
        <w:t xml:space="preserve">у</w:t>
      </w:r>
      <w:r>
        <w:rPr>
          <w:rFonts w:ascii="Tinos" w:hAnsi="Tinos" w:eastAsia="Tinos" w:cs="Tinos"/>
          <w:sz w:val="26"/>
          <w:szCs w:val="26"/>
        </w:rPr>
        <w:t xml:space="preserve">дья Верховного Суда Чувашской Республики (по согл</w:t>
      </w:r>
      <w:r>
        <w:rPr>
          <w:rFonts w:ascii="Tinos" w:hAnsi="Tinos" w:eastAsia="Tinos" w:cs="Tinos"/>
          <w:sz w:val="26"/>
          <w:szCs w:val="26"/>
        </w:rPr>
        <w:t xml:space="preserve">а</w:t>
      </w:r>
      <w:r>
        <w:rPr>
          <w:rFonts w:ascii="Tinos" w:hAnsi="Tinos" w:eastAsia="Tinos" w:cs="Tinos"/>
          <w:sz w:val="26"/>
          <w:szCs w:val="26"/>
        </w:rPr>
        <w:t xml:space="preserve">сованию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.</w:t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rPr>
          <w:rFonts w:ascii="Tinos" w:hAnsi="Tinos" w:cs="Tinos"/>
          <w:b/>
          <w:bCs/>
          <w:spacing w:val="1"/>
          <w:sz w:val="24"/>
          <w:szCs w:val="24"/>
        </w:rPr>
      </w:pPr>
      <w:r>
        <w:rPr>
          <w:rFonts w:ascii="Tinos" w:hAnsi="Tinos" w:eastAsia="Tinos" w:cs="Tinos"/>
          <w:b/>
          <w:spacing w:val="1"/>
          <w:sz w:val="26"/>
          <w:szCs w:val="26"/>
        </w:rPr>
      </w:r>
      <w:r>
        <w:rPr>
          <w:rFonts w:ascii="Tinos" w:hAnsi="Tinos" w:eastAsia="Tinos" w:cs="Tinos"/>
          <w:b/>
          <w:spacing w:val="1"/>
          <w:sz w:val="26"/>
          <w:szCs w:val="26"/>
        </w:rPr>
      </w:r>
      <w:r>
        <w:rPr>
          <w:rFonts w:ascii="Tinos" w:hAnsi="Tinos" w:eastAsia="Tinos" w:cs="Tinos"/>
          <w:b/>
          <w:spacing w:val="1"/>
          <w:sz w:val="26"/>
          <w:szCs w:val="26"/>
        </w:rPr>
      </w:r>
    </w:p>
    <w:p>
      <w:pPr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2025-05-19T13:04:07Z</dcterms:modified>
</cp:coreProperties>
</file>