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E0" w:rsidRDefault="001A3FE0">
      <w:bookmarkStart w:id="0" w:name="_GoBack"/>
      <w:bookmarkEnd w:id="0"/>
    </w:p>
    <w:tbl>
      <w:tblPr>
        <w:tblW w:w="10195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212E71" w:rsidRPr="00212E71" w:rsidTr="00212E71">
        <w:trPr>
          <w:cantSplit/>
          <w:trHeight w:val="1706"/>
        </w:trPr>
        <w:tc>
          <w:tcPr>
            <w:tcW w:w="4786" w:type="dxa"/>
          </w:tcPr>
          <w:p w:rsidR="00212E71" w:rsidRPr="00212E71" w:rsidRDefault="00212E71" w:rsidP="00212E7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ЧĂВАШ  РЕСПУБЛИКИН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212E71" w:rsidRPr="00212E71" w:rsidTr="00212E71">
        <w:trPr>
          <w:cantSplit/>
          <w:trHeight w:val="1285"/>
        </w:trPr>
        <w:tc>
          <w:tcPr>
            <w:tcW w:w="4786" w:type="dxa"/>
          </w:tcPr>
          <w:p w:rsidR="00212E71" w:rsidRPr="00212E71" w:rsidRDefault="00212E71" w:rsidP="00212E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8B795A" w:rsidRDefault="002E01E7" w:rsidP="008B795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B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1375</w:t>
            </w:r>
          </w:p>
          <w:p w:rsidR="00212E71" w:rsidRPr="00212E71" w:rsidRDefault="00212E71" w:rsidP="008B795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212E71" w:rsidRPr="00212E71" w:rsidRDefault="00212E71" w:rsidP="0021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2E71" w:rsidRPr="00212E71" w:rsidRDefault="00212E71" w:rsidP="00212E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12E71" w:rsidRDefault="002E01E7" w:rsidP="00212E71">
            <w:pPr>
              <w:spacing w:after="0" w:line="240" w:lineRule="auto"/>
              <w:ind w:right="4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B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212E71" w:rsidRPr="0021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</w:t>
            </w:r>
          </w:p>
          <w:p w:rsidR="00212E71" w:rsidRPr="00212E71" w:rsidRDefault="00212E71" w:rsidP="002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2E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6A6437" w:rsidRDefault="006A6437" w:rsidP="00533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547"/>
      </w:tblGrid>
      <w:tr w:rsidR="006A6437" w:rsidTr="006A6437">
        <w:tc>
          <w:tcPr>
            <w:tcW w:w="6232" w:type="dxa"/>
          </w:tcPr>
          <w:p w:rsidR="006A6437" w:rsidRPr="006A6437" w:rsidRDefault="006A6437" w:rsidP="006A6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A7264B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Батыревского муниципального округа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г. N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  <w:r w:rsidRPr="006A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9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795A" w:rsidRPr="008B795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Батыревского муниципального округа Чувашской Республики «Управление общественными финансами и муниципальным долгом Батыревского муниципального округа Чувашской Республики»</w:t>
            </w:r>
          </w:p>
          <w:p w:rsidR="006A6437" w:rsidRDefault="006A6437" w:rsidP="0053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A6437" w:rsidRDefault="006A6437" w:rsidP="0053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5A" w:rsidRDefault="008B795A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95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годов», постановлением администрации Батыревского муниципального округа Чувашской Республики от 14.02.2023 года № 84  «Об утверждении Порядка разработки и реализации муниципальных программ Батыревского муниципального округа Чувашской Республики», </w:t>
      </w:r>
      <w:r w:rsidRPr="008B795A">
        <w:rPr>
          <w:rFonts w:ascii="Times New Roman" w:hAnsi="Times New Roman" w:cs="Times New Roman"/>
          <w:sz w:val="24"/>
          <w:szCs w:val="24"/>
        </w:rPr>
        <w:lastRenderedPageBreak/>
        <w:t>администрация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37" w:rsidRDefault="008B795A" w:rsidP="008B7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A6437" w:rsidRPr="006A6437">
        <w:rPr>
          <w:rFonts w:ascii="Times New Roman" w:hAnsi="Times New Roman" w:cs="Times New Roman"/>
          <w:sz w:val="24"/>
          <w:szCs w:val="24"/>
        </w:rPr>
        <w:t>:</w:t>
      </w:r>
    </w:p>
    <w:p w:rsidR="008B795A" w:rsidRPr="006A6437" w:rsidRDefault="008B795A" w:rsidP="008B7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Батыревского </w:t>
      </w:r>
      <w:r w:rsidR="00756E71" w:rsidRPr="00756E7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6437">
        <w:rPr>
          <w:rFonts w:ascii="Times New Roman" w:hAnsi="Times New Roman" w:cs="Times New Roman"/>
          <w:sz w:val="24"/>
          <w:szCs w:val="24"/>
        </w:rPr>
        <w:t xml:space="preserve"> от </w:t>
      </w:r>
      <w:r w:rsidR="008B795A">
        <w:rPr>
          <w:rFonts w:ascii="Times New Roman" w:hAnsi="Times New Roman" w:cs="Times New Roman"/>
          <w:sz w:val="24"/>
          <w:szCs w:val="24"/>
        </w:rPr>
        <w:t>29</w:t>
      </w:r>
      <w:r w:rsidR="00756E71">
        <w:rPr>
          <w:rFonts w:ascii="Times New Roman" w:hAnsi="Times New Roman" w:cs="Times New Roman"/>
          <w:sz w:val="24"/>
          <w:szCs w:val="24"/>
        </w:rPr>
        <w:t xml:space="preserve"> </w:t>
      </w:r>
      <w:r w:rsidR="008B795A">
        <w:rPr>
          <w:rFonts w:ascii="Times New Roman" w:hAnsi="Times New Roman" w:cs="Times New Roman"/>
          <w:sz w:val="24"/>
          <w:szCs w:val="24"/>
        </w:rPr>
        <w:t>июня</w:t>
      </w:r>
      <w:r w:rsidRPr="006A6437">
        <w:rPr>
          <w:rFonts w:ascii="Times New Roman" w:hAnsi="Times New Roman" w:cs="Times New Roman"/>
          <w:sz w:val="24"/>
          <w:szCs w:val="24"/>
        </w:rPr>
        <w:t xml:space="preserve"> 20</w:t>
      </w:r>
      <w:r w:rsidR="00756E71">
        <w:rPr>
          <w:rFonts w:ascii="Times New Roman" w:hAnsi="Times New Roman" w:cs="Times New Roman"/>
          <w:sz w:val="24"/>
          <w:szCs w:val="24"/>
        </w:rPr>
        <w:t>23</w:t>
      </w:r>
      <w:r w:rsidRPr="006A6437">
        <w:rPr>
          <w:rFonts w:ascii="Times New Roman" w:hAnsi="Times New Roman" w:cs="Times New Roman"/>
          <w:sz w:val="24"/>
          <w:szCs w:val="24"/>
        </w:rPr>
        <w:t xml:space="preserve"> г. N </w:t>
      </w:r>
      <w:r w:rsidR="008B795A">
        <w:rPr>
          <w:rFonts w:ascii="Times New Roman" w:hAnsi="Times New Roman" w:cs="Times New Roman"/>
          <w:sz w:val="24"/>
          <w:szCs w:val="24"/>
        </w:rPr>
        <w:t>710</w:t>
      </w:r>
      <w:r w:rsidRPr="006A6437">
        <w:rPr>
          <w:rFonts w:ascii="Times New Roman" w:hAnsi="Times New Roman" w:cs="Times New Roman"/>
          <w:sz w:val="24"/>
          <w:szCs w:val="24"/>
        </w:rPr>
        <w:t xml:space="preserve">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 программы  Батыревского муниципального округа  Чувашской Республики "Управление </w:t>
      </w:r>
      <w:r w:rsidR="008B795A">
        <w:rPr>
          <w:rFonts w:ascii="Times New Roman" w:hAnsi="Times New Roman" w:cs="Times New Roman"/>
          <w:sz w:val="24"/>
          <w:szCs w:val="24"/>
        </w:rPr>
        <w:t xml:space="preserve">общественными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финансами и муниципальным долгом Батыревского муниципального округа Чувашской Республики </w:t>
      </w:r>
      <w:r w:rsidRPr="006A6437">
        <w:rPr>
          <w:rFonts w:ascii="Times New Roman" w:hAnsi="Times New Roman" w:cs="Times New Roman"/>
          <w:sz w:val="24"/>
          <w:szCs w:val="24"/>
        </w:rPr>
        <w:t>" прилагаемые изменения.</w:t>
      </w:r>
    </w:p>
    <w:p w:rsidR="00756E71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2. Контроль над исполнением настоящего постановления возложить на финансовый отдел администрации Батыревского </w:t>
      </w:r>
      <w:r w:rsidR="00756E71" w:rsidRPr="00756E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A6437" w:rsidRP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E71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37">
        <w:rPr>
          <w:rFonts w:ascii="Times New Roman" w:hAnsi="Times New Roman" w:cs="Times New Roman"/>
          <w:sz w:val="24"/>
          <w:szCs w:val="24"/>
        </w:rPr>
        <w:t xml:space="preserve">Глава Батыревского </w:t>
      </w:r>
    </w:p>
    <w:p w:rsidR="006A6437" w:rsidRPr="006A6437" w:rsidRDefault="00756E71" w:rsidP="0075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A6437" w:rsidRPr="006A6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6437" w:rsidRPr="006A6437">
        <w:rPr>
          <w:rFonts w:ascii="Times New Roman" w:hAnsi="Times New Roman" w:cs="Times New Roman"/>
          <w:sz w:val="24"/>
          <w:szCs w:val="24"/>
        </w:rPr>
        <w:t>Р.В. Селиванов</w:t>
      </w:r>
    </w:p>
    <w:p w:rsidR="006A6437" w:rsidRDefault="006A6437" w:rsidP="006A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E0" w:rsidRDefault="001A3FE0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3FE0" w:rsidRDefault="001A3FE0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1E7" w:rsidRDefault="002E01E7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1E7" w:rsidRDefault="002E01E7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Утверждены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A7264B" w:rsidRPr="00A7264B" w:rsidRDefault="00A7264B" w:rsidP="00A72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от </w:t>
      </w:r>
      <w:r w:rsidR="002E01E7">
        <w:rPr>
          <w:rFonts w:ascii="Times New Roman" w:hAnsi="Times New Roman" w:cs="Times New Roman"/>
          <w:sz w:val="24"/>
          <w:szCs w:val="24"/>
        </w:rPr>
        <w:t xml:space="preserve"> 17</w:t>
      </w:r>
      <w:r w:rsidR="004A5462">
        <w:rPr>
          <w:rFonts w:ascii="Times New Roman" w:hAnsi="Times New Roman" w:cs="Times New Roman"/>
          <w:sz w:val="24"/>
          <w:szCs w:val="24"/>
        </w:rPr>
        <w:t xml:space="preserve">  ноября 2023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г. N</w:t>
      </w:r>
      <w:r w:rsidR="002E01E7">
        <w:rPr>
          <w:rFonts w:ascii="Times New Roman" w:hAnsi="Times New Roman" w:cs="Times New Roman"/>
          <w:sz w:val="24"/>
          <w:szCs w:val="24"/>
        </w:rPr>
        <w:t>1375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4B" w:rsidRPr="00DB1DC5" w:rsidRDefault="00A7264B" w:rsidP="00BC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C5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675B99" w:rsidRPr="00DB1DC5">
        <w:rPr>
          <w:rFonts w:ascii="Times New Roman" w:hAnsi="Times New Roman" w:cs="Times New Roman"/>
          <w:b/>
          <w:sz w:val="24"/>
          <w:szCs w:val="24"/>
        </w:rPr>
        <w:t>,</w:t>
      </w:r>
      <w:r w:rsidR="00DB1DC5" w:rsidRPr="00DB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C5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Батыревского муниципального округа Чувашской Республики "Управление </w:t>
      </w:r>
      <w:r w:rsidR="004A5462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DB1DC5">
        <w:rPr>
          <w:rFonts w:ascii="Times New Roman" w:hAnsi="Times New Roman" w:cs="Times New Roman"/>
          <w:b/>
          <w:sz w:val="24"/>
          <w:szCs w:val="24"/>
        </w:rPr>
        <w:t xml:space="preserve"> финансами и муниципальным долгом Батыревского муниципального округа Чувашской Республики "</w:t>
      </w:r>
    </w:p>
    <w:p w:rsidR="00BC0A4F" w:rsidRPr="00A7264B" w:rsidRDefault="00BC0A4F" w:rsidP="00BC0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DB1DC5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264B" w:rsidRPr="00A7264B"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позицию "Объемы финансирования Муниципальной программы с разбивкой по годам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A7264B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4B" w:rsidRPr="00A7264B" w:rsidRDefault="00A72243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64B" w:rsidRPr="00A7264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реализации программы</w:t>
      </w:r>
      <w:r w:rsidR="00A7264B" w:rsidRPr="00A7264B">
        <w:rPr>
          <w:rFonts w:ascii="Times New Roman" w:hAnsi="Times New Roman" w:cs="Times New Roman"/>
          <w:sz w:val="24"/>
          <w:szCs w:val="24"/>
        </w:rPr>
        <w:tab/>
        <w:t>-</w:t>
      </w:r>
      <w:r w:rsidR="00A7264B" w:rsidRPr="00A7264B">
        <w:rPr>
          <w:rFonts w:ascii="Times New Roman" w:hAnsi="Times New Roman" w:cs="Times New Roman"/>
          <w:sz w:val="24"/>
          <w:szCs w:val="24"/>
        </w:rPr>
        <w:tab/>
        <w:t>прогнозируемый объем финансирования Муниципальной программы в 20</w:t>
      </w:r>
      <w:r w:rsidR="00A7264B">
        <w:rPr>
          <w:rFonts w:ascii="Times New Roman" w:hAnsi="Times New Roman" w:cs="Times New Roman"/>
          <w:sz w:val="24"/>
          <w:szCs w:val="24"/>
        </w:rPr>
        <w:t>23</w:t>
      </w:r>
      <w:r w:rsidR="00A7264B" w:rsidRPr="00A7264B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B561D2">
        <w:rPr>
          <w:rFonts w:ascii="Times New Roman" w:hAnsi="Times New Roman" w:cs="Times New Roman"/>
          <w:sz w:val="24"/>
          <w:szCs w:val="24"/>
        </w:rPr>
        <w:t>490930,7</w:t>
      </w:r>
      <w:r w:rsidR="00A7264B" w:rsidRPr="00A7264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62AC0">
        <w:rPr>
          <w:rFonts w:ascii="Times New Roman" w:hAnsi="Times New Roman" w:cs="Times New Roman"/>
          <w:sz w:val="24"/>
          <w:szCs w:val="24"/>
        </w:rPr>
        <w:t>53257,7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7264B">
        <w:rPr>
          <w:rFonts w:ascii="Times New Roman" w:hAnsi="Times New Roman" w:cs="Times New Roman"/>
          <w:sz w:val="24"/>
          <w:szCs w:val="24"/>
        </w:rPr>
        <w:t xml:space="preserve">году </w:t>
      </w:r>
      <w:r w:rsidR="0009276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9276E">
        <w:rPr>
          <w:rFonts w:ascii="Times New Roman" w:hAnsi="Times New Roman" w:cs="Times New Roman"/>
          <w:sz w:val="24"/>
          <w:szCs w:val="24"/>
        </w:rPr>
        <w:t>11067,2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26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276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09276E">
        <w:rPr>
          <w:rFonts w:ascii="Times New Roman" w:hAnsi="Times New Roman" w:cs="Times New Roman"/>
          <w:sz w:val="24"/>
          <w:szCs w:val="24"/>
        </w:rPr>
        <w:t>11152,8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 – 2030 годах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20772</w:t>
      </w:r>
      <w:r w:rsidR="000927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2031 - 2035 годах - 207726,5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CF2621">
        <w:rPr>
          <w:rFonts w:ascii="Times New Roman" w:hAnsi="Times New Roman" w:cs="Times New Roman"/>
          <w:sz w:val="24"/>
          <w:szCs w:val="24"/>
        </w:rPr>
        <w:t>34833,9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6ED4">
        <w:rPr>
          <w:rFonts w:ascii="Times New Roman" w:hAnsi="Times New Roman" w:cs="Times New Roman"/>
          <w:sz w:val="24"/>
          <w:szCs w:val="24"/>
        </w:rPr>
        <w:t>7,1</w:t>
      </w:r>
      <w:r w:rsidRPr="00A7264B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CF2621">
        <w:rPr>
          <w:rFonts w:ascii="Times New Roman" w:hAnsi="Times New Roman" w:cs="Times New Roman"/>
          <w:sz w:val="24"/>
          <w:szCs w:val="24"/>
        </w:rPr>
        <w:t>5630,7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A72243">
        <w:rPr>
          <w:rFonts w:ascii="Times New Roman" w:hAnsi="Times New Roman" w:cs="Times New Roman"/>
          <w:sz w:val="24"/>
          <w:szCs w:val="24"/>
        </w:rPr>
        <w:t>2547,</w:t>
      </w:r>
      <w:r w:rsidR="0076123E">
        <w:rPr>
          <w:rFonts w:ascii="Times New Roman" w:hAnsi="Times New Roman" w:cs="Times New Roman"/>
          <w:sz w:val="24"/>
          <w:szCs w:val="24"/>
        </w:rPr>
        <w:t>3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76123E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A72243">
        <w:rPr>
          <w:rFonts w:ascii="Times New Roman" w:hAnsi="Times New Roman" w:cs="Times New Roman"/>
          <w:sz w:val="24"/>
          <w:szCs w:val="24"/>
        </w:rPr>
        <w:t>2632,9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2026 - 2030 годах - 12011,5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2031 - 2035 годах - 12011,5 тыс. рублей.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</w:t>
      </w:r>
      <w:r w:rsidR="00DD5153">
        <w:rPr>
          <w:rFonts w:ascii="Times New Roman" w:hAnsi="Times New Roman" w:cs="Times New Roman"/>
          <w:sz w:val="24"/>
          <w:szCs w:val="24"/>
        </w:rPr>
        <w:t>–</w:t>
      </w:r>
      <w:r w:rsidRPr="00A7264B">
        <w:rPr>
          <w:rFonts w:ascii="Times New Roman" w:hAnsi="Times New Roman" w:cs="Times New Roman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sz w:val="24"/>
          <w:szCs w:val="24"/>
        </w:rPr>
        <w:t>316433,8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6ED4">
        <w:rPr>
          <w:rFonts w:ascii="Times New Roman" w:hAnsi="Times New Roman" w:cs="Times New Roman"/>
          <w:sz w:val="24"/>
          <w:szCs w:val="24"/>
        </w:rPr>
        <w:t>64,4</w:t>
      </w:r>
      <w:r w:rsidRPr="00A7264B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C22C64">
        <w:rPr>
          <w:rFonts w:ascii="Times New Roman" w:hAnsi="Times New Roman" w:cs="Times New Roman"/>
          <w:sz w:val="24"/>
          <w:szCs w:val="24"/>
        </w:rPr>
        <w:t>38807,8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D5153">
        <w:rPr>
          <w:rFonts w:ascii="Times New Roman" w:hAnsi="Times New Roman" w:cs="Times New Roman"/>
          <w:sz w:val="24"/>
          <w:szCs w:val="24"/>
        </w:rPr>
        <w:t>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D5153">
        <w:rPr>
          <w:rFonts w:ascii="Times New Roman" w:hAnsi="Times New Roman" w:cs="Times New Roman"/>
          <w:sz w:val="24"/>
          <w:szCs w:val="24"/>
        </w:rPr>
        <w:t>0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2026 - 2030 годах - 138813,0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2031 - 2035 годах - 138813,0 тыс. рублей.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B79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DE4B79" w:rsidRPr="00DE4B79">
        <w:rPr>
          <w:rFonts w:ascii="Times New Roman" w:hAnsi="Times New Roman" w:cs="Times New Roman"/>
          <w:sz w:val="24"/>
          <w:szCs w:val="24"/>
        </w:rPr>
        <w:t>139663,0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E4B79" w:rsidRPr="00DE4B79">
        <w:rPr>
          <w:rFonts w:ascii="Times New Roman" w:hAnsi="Times New Roman" w:cs="Times New Roman"/>
          <w:sz w:val="24"/>
          <w:szCs w:val="24"/>
        </w:rPr>
        <w:t>28,5</w:t>
      </w:r>
      <w:r w:rsidRPr="00DE4B79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B79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DE4B79" w:rsidRPr="00DE4B79">
        <w:rPr>
          <w:rFonts w:ascii="Times New Roman" w:hAnsi="Times New Roman" w:cs="Times New Roman"/>
          <w:sz w:val="24"/>
          <w:szCs w:val="24"/>
        </w:rPr>
        <w:t>8819,2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DE4B79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B79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DE4B79">
        <w:rPr>
          <w:rFonts w:ascii="Times New Roman" w:hAnsi="Times New Roman" w:cs="Times New Roman"/>
          <w:sz w:val="24"/>
          <w:szCs w:val="24"/>
        </w:rPr>
        <w:t>8519,9</w:t>
      </w:r>
      <w:r w:rsidRPr="00DE4B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B79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B24F54" w:rsidRPr="00DE4B79">
        <w:rPr>
          <w:rFonts w:ascii="Times New Roman" w:hAnsi="Times New Roman" w:cs="Times New Roman"/>
          <w:sz w:val="24"/>
          <w:szCs w:val="24"/>
        </w:rPr>
        <w:t>–</w:t>
      </w:r>
      <w:r w:rsidRPr="00DE4B79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DE4B79">
        <w:rPr>
          <w:rFonts w:ascii="Times New Roman" w:hAnsi="Times New Roman" w:cs="Times New Roman"/>
          <w:sz w:val="24"/>
          <w:szCs w:val="24"/>
        </w:rPr>
        <w:t>8519,9</w:t>
      </w:r>
      <w:r w:rsidRPr="00A726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2026 - 2030 годах - 56902,0 тыс. рублей;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в 2031 - 2035 годах - 56902,0 тыс. рублей.</w:t>
      </w:r>
    </w:p>
    <w:p w:rsid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  <w:r w:rsidR="00A72243">
        <w:rPr>
          <w:rFonts w:ascii="Times New Roman" w:hAnsi="Times New Roman" w:cs="Times New Roman"/>
          <w:sz w:val="24"/>
          <w:szCs w:val="24"/>
        </w:rPr>
        <w:t>».</w:t>
      </w:r>
    </w:p>
    <w:p w:rsidR="00A72243" w:rsidRDefault="00A72243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2243">
        <w:rPr>
          <w:rFonts w:ascii="Times New Roman" w:hAnsi="Times New Roman" w:cs="Times New Roman"/>
          <w:sz w:val="24"/>
          <w:szCs w:val="24"/>
        </w:rPr>
        <w:t xml:space="preserve">. Абзацы третий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CD6F12">
        <w:rPr>
          <w:rFonts w:ascii="Times New Roman" w:hAnsi="Times New Roman" w:cs="Times New Roman"/>
          <w:sz w:val="24"/>
          <w:szCs w:val="24"/>
        </w:rPr>
        <w:t>двадцатый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раздела III Муниципальной программы изложить в следующей редакции: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>"Общий объем финансирования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243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DE4B79" w:rsidRPr="00DE4B79">
        <w:rPr>
          <w:rFonts w:ascii="Times New Roman" w:hAnsi="Times New Roman" w:cs="Times New Roman"/>
          <w:sz w:val="24"/>
          <w:szCs w:val="24"/>
        </w:rPr>
        <w:t xml:space="preserve">490930,7 </w:t>
      </w:r>
      <w:r w:rsidRPr="00A72243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72243" w:rsidRPr="00671E1B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sz w:val="24"/>
          <w:szCs w:val="24"/>
        </w:rPr>
        <w:t>34833,9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Pr="00671E1B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671E1B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sz w:val="24"/>
          <w:szCs w:val="24"/>
        </w:rPr>
        <w:t>316433,8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 </w:t>
      </w:r>
      <w:r w:rsidR="00671E1B" w:rsidRPr="00671E1B">
        <w:rPr>
          <w:rFonts w:ascii="Times New Roman" w:hAnsi="Times New Roman" w:cs="Times New Roman"/>
          <w:sz w:val="24"/>
          <w:szCs w:val="24"/>
        </w:rPr>
        <w:t>тыс. рублей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789D" w:rsidRPr="00671E1B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139663,0 </w:t>
      </w:r>
      <w:r w:rsidRPr="00671E1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Муниципальной программы на 1 этапе составит </w:t>
      </w:r>
      <w:r w:rsidR="00187F7B">
        <w:rPr>
          <w:rFonts w:ascii="Times New Roman" w:hAnsi="Times New Roman" w:cs="Times New Roman"/>
          <w:sz w:val="24"/>
          <w:szCs w:val="24"/>
        </w:rPr>
        <w:t>75477,7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87F7B">
        <w:rPr>
          <w:rFonts w:ascii="Times New Roman" w:hAnsi="Times New Roman" w:cs="Times New Roman"/>
          <w:sz w:val="24"/>
          <w:szCs w:val="24"/>
        </w:rPr>
        <w:t xml:space="preserve">- </w:t>
      </w:r>
      <w:r w:rsidR="00187F7B" w:rsidRPr="00187F7B">
        <w:rPr>
          <w:rFonts w:ascii="Times New Roman" w:hAnsi="Times New Roman" w:cs="Times New Roman"/>
          <w:sz w:val="24"/>
          <w:szCs w:val="24"/>
        </w:rPr>
        <w:t xml:space="preserve">53257,7 </w:t>
      </w:r>
      <w:r w:rsidRPr="00A722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6928A3">
        <w:rPr>
          <w:rFonts w:ascii="Times New Roman" w:hAnsi="Times New Roman" w:cs="Times New Roman"/>
          <w:sz w:val="24"/>
          <w:szCs w:val="24"/>
        </w:rPr>
        <w:t>11067,2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6928A3">
        <w:rPr>
          <w:rFonts w:ascii="Times New Roman" w:hAnsi="Times New Roman" w:cs="Times New Roman"/>
          <w:sz w:val="24"/>
          <w:szCs w:val="24"/>
        </w:rPr>
        <w:t>11152,8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FB6ED4">
        <w:rPr>
          <w:rFonts w:ascii="Times New Roman" w:hAnsi="Times New Roman" w:cs="Times New Roman"/>
          <w:sz w:val="24"/>
          <w:szCs w:val="24"/>
        </w:rPr>
        <w:t>10810,9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6ED4">
        <w:rPr>
          <w:rFonts w:ascii="Times New Roman" w:hAnsi="Times New Roman" w:cs="Times New Roman"/>
          <w:sz w:val="24"/>
          <w:szCs w:val="24"/>
        </w:rPr>
        <w:t>14,3</w:t>
      </w:r>
      <w:r w:rsidRPr="00A72243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B6ED4">
        <w:rPr>
          <w:rFonts w:ascii="Times New Roman" w:hAnsi="Times New Roman" w:cs="Times New Roman"/>
          <w:sz w:val="24"/>
          <w:szCs w:val="24"/>
        </w:rPr>
        <w:t>5630,7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6928A3">
        <w:rPr>
          <w:rFonts w:ascii="Times New Roman" w:hAnsi="Times New Roman" w:cs="Times New Roman"/>
          <w:sz w:val="24"/>
          <w:szCs w:val="24"/>
        </w:rPr>
        <w:t>2547,3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6928A3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6928A3">
        <w:rPr>
          <w:rFonts w:ascii="Times New Roman" w:hAnsi="Times New Roman" w:cs="Times New Roman"/>
          <w:sz w:val="24"/>
          <w:szCs w:val="24"/>
        </w:rPr>
        <w:t>2632,9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Pr="0032789D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9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32789D">
        <w:rPr>
          <w:rFonts w:ascii="Times New Roman" w:hAnsi="Times New Roman" w:cs="Times New Roman"/>
          <w:sz w:val="24"/>
          <w:szCs w:val="24"/>
        </w:rPr>
        <w:t xml:space="preserve"> </w:t>
      </w:r>
      <w:r w:rsidR="005A58C0">
        <w:rPr>
          <w:rFonts w:ascii="Times New Roman" w:hAnsi="Times New Roman" w:cs="Times New Roman"/>
          <w:sz w:val="24"/>
          <w:szCs w:val="24"/>
        </w:rPr>
        <w:t>38807,8</w:t>
      </w:r>
      <w:r w:rsidR="00820B61" w:rsidRPr="00820B61">
        <w:rPr>
          <w:rFonts w:ascii="Times New Roman" w:hAnsi="Times New Roman" w:cs="Times New Roman"/>
          <w:sz w:val="24"/>
          <w:szCs w:val="24"/>
        </w:rPr>
        <w:t xml:space="preserve"> </w:t>
      </w:r>
      <w:r w:rsidRPr="0032789D">
        <w:rPr>
          <w:rFonts w:ascii="Times New Roman" w:hAnsi="Times New Roman" w:cs="Times New Roman"/>
          <w:sz w:val="24"/>
          <w:szCs w:val="24"/>
        </w:rPr>
        <w:t>тыс. рублей (</w:t>
      </w:r>
      <w:r w:rsidR="005A58C0">
        <w:rPr>
          <w:rFonts w:ascii="Times New Roman" w:hAnsi="Times New Roman" w:cs="Times New Roman"/>
          <w:sz w:val="24"/>
          <w:szCs w:val="24"/>
        </w:rPr>
        <w:t>51,4</w:t>
      </w:r>
      <w:r w:rsidRPr="0032789D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243" w:rsidRPr="0032789D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9D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2789D" w:rsidRPr="0032789D">
        <w:rPr>
          <w:rFonts w:ascii="Times New Roman" w:hAnsi="Times New Roman" w:cs="Times New Roman"/>
          <w:sz w:val="24"/>
          <w:szCs w:val="24"/>
        </w:rPr>
        <w:t>–</w:t>
      </w:r>
      <w:r w:rsidRPr="0032789D">
        <w:rPr>
          <w:rFonts w:ascii="Times New Roman" w:hAnsi="Times New Roman" w:cs="Times New Roman"/>
          <w:sz w:val="24"/>
          <w:szCs w:val="24"/>
        </w:rPr>
        <w:t xml:space="preserve"> </w:t>
      </w:r>
      <w:r w:rsidR="00820B61" w:rsidRPr="00820B61">
        <w:rPr>
          <w:rFonts w:ascii="Times New Roman" w:hAnsi="Times New Roman" w:cs="Times New Roman"/>
          <w:sz w:val="24"/>
          <w:szCs w:val="24"/>
        </w:rPr>
        <w:t xml:space="preserve">42053,5 </w:t>
      </w:r>
      <w:r w:rsidRPr="0032789D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9D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32789D">
        <w:rPr>
          <w:rFonts w:ascii="Times New Roman" w:hAnsi="Times New Roman" w:cs="Times New Roman"/>
          <w:sz w:val="24"/>
          <w:szCs w:val="24"/>
        </w:rPr>
        <w:t>0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32789D">
        <w:rPr>
          <w:rFonts w:ascii="Times New Roman" w:hAnsi="Times New Roman" w:cs="Times New Roman"/>
          <w:sz w:val="24"/>
          <w:szCs w:val="24"/>
        </w:rPr>
        <w:t>0</w:t>
      </w:r>
      <w:r w:rsidRPr="00A7224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789D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820B61">
        <w:rPr>
          <w:rFonts w:ascii="Times New Roman" w:hAnsi="Times New Roman" w:cs="Times New Roman"/>
          <w:sz w:val="24"/>
          <w:szCs w:val="24"/>
        </w:rPr>
        <w:t>25859,0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0B61">
        <w:rPr>
          <w:rFonts w:ascii="Times New Roman" w:hAnsi="Times New Roman" w:cs="Times New Roman"/>
          <w:sz w:val="24"/>
          <w:szCs w:val="24"/>
        </w:rPr>
        <w:t>34,3</w:t>
      </w:r>
      <w:r w:rsidRPr="00A72243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820B61" w:rsidRPr="00820B61">
        <w:rPr>
          <w:rFonts w:ascii="Times New Roman" w:hAnsi="Times New Roman" w:cs="Times New Roman"/>
          <w:sz w:val="24"/>
          <w:szCs w:val="24"/>
        </w:rPr>
        <w:t xml:space="preserve">8819,2 </w:t>
      </w:r>
      <w:r w:rsidRPr="00A722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2243" w:rsidRP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8519,9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2243" w:rsidRDefault="00A72243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32789D">
        <w:rPr>
          <w:rFonts w:ascii="Times New Roman" w:hAnsi="Times New Roman" w:cs="Times New Roman"/>
          <w:sz w:val="24"/>
          <w:szCs w:val="24"/>
        </w:rPr>
        <w:t>–</w:t>
      </w:r>
      <w:r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8519,9</w:t>
      </w:r>
      <w:r w:rsidRPr="00A7224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D6F12">
        <w:rPr>
          <w:rFonts w:ascii="Times New Roman" w:hAnsi="Times New Roman" w:cs="Times New Roman"/>
          <w:sz w:val="24"/>
          <w:szCs w:val="24"/>
        </w:rPr>
        <w:t>».</w:t>
      </w:r>
    </w:p>
    <w:p w:rsidR="00CD6F12" w:rsidRPr="00A72243" w:rsidRDefault="00CD6F1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F12" w:rsidRDefault="00CD6F1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F12" w:rsidRDefault="00CD6F1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27B4">
        <w:rPr>
          <w:rFonts w:ascii="Times New Roman" w:hAnsi="Times New Roman" w:cs="Times New Roman"/>
          <w:sz w:val="24"/>
          <w:szCs w:val="24"/>
        </w:rPr>
        <w:t>. Приложение N 2 к Муниципальной программе изложить в следующей редакции:</w:t>
      </w: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"Приложение N 2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lastRenderedPageBreak/>
        <w:t>к муниципальной программе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Батыревского муниципального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округа Чувашской Республики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"Управление </w:t>
      </w:r>
      <w:r w:rsidR="00820B61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4B2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финансамии муниципальным долгом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Батыревского муниципального округа</w:t>
      </w:r>
    </w:p>
    <w:p w:rsidR="004B27B4" w:rsidRPr="004B27B4" w:rsidRDefault="004B27B4" w:rsidP="004B27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Чувашской Республики"</w:t>
      </w:r>
    </w:p>
    <w:p w:rsidR="004B27B4" w:rsidRPr="004B27B4" w:rsidRDefault="004B27B4" w:rsidP="004B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7B4" w:rsidRPr="004B27B4" w:rsidRDefault="004B27B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4B27B4" w:rsidRPr="004B27B4" w:rsidRDefault="004B27B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4"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Батыревского муниципального округа Чувашской Республики "Управление </w:t>
      </w:r>
      <w:r w:rsidR="00820B61">
        <w:rPr>
          <w:rFonts w:ascii="Times New Roman" w:hAnsi="Times New Roman" w:cs="Times New Roman"/>
          <w:b/>
          <w:sz w:val="24"/>
          <w:szCs w:val="24"/>
        </w:rPr>
        <w:t xml:space="preserve">общественными </w:t>
      </w:r>
      <w:r w:rsidRPr="004B27B4">
        <w:rPr>
          <w:rFonts w:ascii="Times New Roman" w:hAnsi="Times New Roman" w:cs="Times New Roman"/>
          <w:b/>
          <w:sz w:val="24"/>
          <w:szCs w:val="24"/>
        </w:rPr>
        <w:t>финансами и муниципальным долгом Батыревского муниципального округа"</w:t>
      </w:r>
    </w:p>
    <w:p w:rsidR="006F3AF4" w:rsidRDefault="006F3AF4" w:rsidP="004B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F3AF4" w:rsidSect="006F3AF4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6F3AF4" w:rsidRDefault="006F3AF4" w:rsidP="006F3AF4"/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39"/>
        <w:gridCol w:w="992"/>
        <w:gridCol w:w="1148"/>
        <w:gridCol w:w="1722"/>
        <w:gridCol w:w="1287"/>
        <w:gridCol w:w="1220"/>
        <w:gridCol w:w="1276"/>
        <w:gridCol w:w="1116"/>
        <w:gridCol w:w="1491"/>
      </w:tblGrid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Батыревского муниципального округа Чувашской Республики, подпрограммы, основного мероприятия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Pr="00085563" w:rsidRDefault="006F3AF4" w:rsidP="006F3AF4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085563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085563">
                <w:rPr>
                  <w:rStyle w:val="a9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Pr="00085563" w:rsidRDefault="0088564A" w:rsidP="006F3AF4">
            <w:pPr>
              <w:pStyle w:val="a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6F3AF4" w:rsidRPr="00085563">
                <w:rPr>
                  <w:rStyle w:val="a9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ind w:left="-9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6F3AF4" w:rsidTr="004D2E9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Батыревского муниципального округа Чувашской Республики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8547B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"Управление </w:t>
            </w:r>
            <w:r w:rsidR="008547B8">
              <w:rPr>
                <w:sz w:val="20"/>
                <w:szCs w:val="20"/>
              </w:rPr>
              <w:t>общественными</w:t>
            </w:r>
            <w:r>
              <w:rPr>
                <w:sz w:val="20"/>
                <w:szCs w:val="20"/>
              </w:rPr>
              <w:t xml:space="preserve"> финансами и муниципальным долгом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2F02BA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207726,5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F75B3A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5814D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5814D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F75B3A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5814D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5814D2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2F02BA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DA59C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DA59C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56902,0</w:t>
            </w:r>
          </w:p>
        </w:tc>
      </w:tr>
      <w:tr w:rsidR="008E07E3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8564A" w:rsidP="008E07E3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3000" w:history="1">
              <w:r w:rsidR="008E07E3" w:rsidRPr="00812658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2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"Совершенствование бюджетной политики и обеспечение сбалансированности бюджета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2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064965" w:rsidP="008E07E3">
            <w:pPr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46237,9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BA0FF3" w:rsidP="008E07E3">
            <w:pPr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4047,3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BA0FF3" w:rsidP="008E07E3">
            <w:pPr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4132,9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174837,0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174837,0</w:t>
            </w:r>
          </w:p>
        </w:tc>
      </w:tr>
      <w:tr w:rsidR="008E07E3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E07E3" w:rsidP="008E07E3">
            <w:pPr>
              <w:pStyle w:val="af2"/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812658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BA0FF3" w:rsidP="008E07E3">
            <w:pPr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2547,3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812658" w:rsidRDefault="00BA0FF3" w:rsidP="008E07E3">
            <w:pPr>
              <w:rPr>
                <w:sz w:val="20"/>
                <w:szCs w:val="20"/>
              </w:rPr>
            </w:pPr>
            <w:r w:rsidRPr="00812658">
              <w:rPr>
                <w:sz w:val="20"/>
                <w:szCs w:val="20"/>
              </w:rPr>
              <w:t>2632,9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</w:tr>
      <w:tr w:rsidR="008E07E3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F75B3A" w:rsidRDefault="00812658" w:rsidP="008E0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F75B3A" w:rsidRDefault="008E07E3" w:rsidP="008E07E3">
            <w:pPr>
              <w:rPr>
                <w:sz w:val="20"/>
                <w:szCs w:val="20"/>
              </w:rPr>
            </w:pPr>
            <w:r w:rsidRPr="00F75B3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F75B3A" w:rsidRDefault="008E07E3" w:rsidP="008E07E3">
            <w:pPr>
              <w:rPr>
                <w:sz w:val="20"/>
                <w:szCs w:val="20"/>
              </w:rPr>
            </w:pPr>
            <w:r w:rsidRPr="00F75B3A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</w:tr>
      <w:tr w:rsidR="008E07E3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1A3FE0" w:rsidRDefault="00064965" w:rsidP="008E07E3">
            <w:pPr>
              <w:rPr>
                <w:sz w:val="20"/>
                <w:szCs w:val="20"/>
              </w:rPr>
            </w:pPr>
            <w:r w:rsidRPr="001A3FE0">
              <w:rPr>
                <w:sz w:val="20"/>
                <w:szCs w:val="20"/>
              </w:rPr>
              <w:t>1799,4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1A3FE0" w:rsidRDefault="00BA0FF3" w:rsidP="008E07E3">
            <w:pPr>
              <w:rPr>
                <w:sz w:val="20"/>
                <w:szCs w:val="20"/>
              </w:rPr>
            </w:pPr>
            <w:r w:rsidRPr="001A3FE0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Pr="001A3FE0" w:rsidRDefault="00BA0FF3" w:rsidP="008E07E3">
            <w:pPr>
              <w:rPr>
                <w:sz w:val="20"/>
                <w:szCs w:val="20"/>
              </w:rPr>
            </w:pPr>
            <w:r w:rsidRPr="001A3FE0"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7E3" w:rsidRDefault="008E07E3" w:rsidP="008E07E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24012,5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бюджетного планирования, формирование бюджета Батыревского муниципального округа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D37709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Ч410173430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D37709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доходной базы, уточнение бюджета Батыревского муниципального округа в ходе его исполнения с учетом поступлений доходов в бюджет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Ч410200000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и подготовка отчетов об исполнении бюджета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0E0E6C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Ч410300000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Ч410373450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мер финансовой поддержка, направленных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F7124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A0FF3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169837,0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F71246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EF060B" w:rsidP="00EF060B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BD05A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</w:t>
            </w:r>
            <w:r w:rsidR="00BD05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D05A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903,974,992, </w:t>
            </w:r>
            <w:r w:rsidR="00F71246">
              <w:rPr>
                <w:sz w:val="20"/>
                <w:szCs w:val="20"/>
              </w:rPr>
              <w:t>994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Ч410455491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D05A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EF060B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4D2E98">
              <w:rPr>
                <w:sz w:val="20"/>
                <w:szCs w:val="20"/>
              </w:rPr>
              <w:t>,974,992,994</w:t>
            </w:r>
          </w:p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</w:p>
          <w:p w:rsidR="006F17D0" w:rsidRDefault="006F17D0" w:rsidP="006F17D0">
            <w:pPr>
              <w:rPr>
                <w:lang w:eastAsia="ru-RU"/>
              </w:rPr>
            </w:pPr>
          </w:p>
          <w:p w:rsidR="006F17D0" w:rsidRDefault="006F17D0" w:rsidP="006F17D0">
            <w:pPr>
              <w:rPr>
                <w:lang w:eastAsia="ru-RU"/>
              </w:rPr>
            </w:pPr>
          </w:p>
          <w:p w:rsidR="006F17D0" w:rsidRDefault="006F17D0" w:rsidP="006F17D0">
            <w:pPr>
              <w:rPr>
                <w:sz w:val="20"/>
                <w:szCs w:val="20"/>
                <w:lang w:eastAsia="ru-RU"/>
              </w:rPr>
            </w:pPr>
          </w:p>
          <w:p w:rsidR="006F17D0" w:rsidRPr="006F17D0" w:rsidRDefault="006F17D0" w:rsidP="006F17D0">
            <w:pPr>
              <w:rPr>
                <w:sz w:val="20"/>
                <w:szCs w:val="20"/>
                <w:lang w:eastAsia="ru-RU"/>
              </w:rPr>
            </w:pPr>
            <w:r w:rsidRPr="006F17D0">
              <w:rPr>
                <w:sz w:val="20"/>
                <w:szCs w:val="20"/>
                <w:lang w:eastAsia="ru-RU"/>
              </w:rPr>
              <w:t>903,974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1C3AA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BD05A5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Ч4104Д0071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Ч4104Д0072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138136,5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138136,5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Ч4104SA710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5D7168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Ч4104SA720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17D0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38807,8</w:t>
            </w:r>
            <w:r w:rsidR="005D7168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26867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38807,88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138813,0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17D0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</w:t>
            </w:r>
            <w:r w:rsidR="006F3AF4">
              <w:rPr>
                <w:sz w:val="20"/>
                <w:szCs w:val="20"/>
              </w:rPr>
              <w:t>974</w:t>
            </w:r>
          </w:p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Ч4104SA710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Ч4104SA720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17D0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Ч4104Г0040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17D0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19012,5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государственного долга Чувашской Республики и своевременному исполнению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Ч410500000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долгосрочной устойчивости и сбалансированности бюджетной системы в Батыревском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Pr="00085563" w:rsidRDefault="0088564A" w:rsidP="006F3AF4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6F3AF4" w:rsidRPr="00085563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"Повышение эффективности бюджетных расходов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Ч420200000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Ч420300000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инвестиций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Ч420500000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органов местного самоуправления Батыревского муниципального округа и муниципальных учреждений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Ч420600000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государственной интегрированной информационной системы управления общественными финансами "Электронный бюджет" в Батыревском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Ч420700000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Ч420900000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муниципальных финансов Батыревского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Ч420900000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Pr="00085563" w:rsidRDefault="0088564A" w:rsidP="006F3AF4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hyperlink w:anchor="sub_5000" w:history="1">
              <w:r w:rsidR="006F3AF4" w:rsidRPr="00085563">
                <w:rPr>
                  <w:rStyle w:val="a9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финансовой грамотности населения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Ч430000000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уровня финансовой грамотности населения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Ч430400000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Батыревского муниципального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04196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"Обеспечение реализации муниципальной программы Батыревского муниципального округа Чувашской Республики "Управление </w:t>
            </w:r>
            <w:r w:rsidR="00041960">
              <w:rPr>
                <w:sz w:val="20"/>
                <w:szCs w:val="20"/>
              </w:rPr>
              <w:t xml:space="preserve">общественными </w:t>
            </w:r>
            <w:r>
              <w:rPr>
                <w:sz w:val="20"/>
                <w:szCs w:val="20"/>
              </w:rPr>
              <w:t>финансами и муниципальным долгом Батыревского муниципального округа Чувашской Республики"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32889,5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32889,5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041960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Батыревского муниципального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4472,5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28417,0</w:t>
            </w:r>
          </w:p>
        </w:tc>
      </w:tr>
      <w:tr w:rsidR="006F3AF4" w:rsidTr="004D2E9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32889,5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AF4" w:rsidRDefault="006F3AF4" w:rsidP="006F3AF4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32889,5</w:t>
            </w:r>
          </w:p>
        </w:tc>
      </w:tr>
    </w:tbl>
    <w:p w:rsidR="006F3AF4" w:rsidRDefault="006F3AF4" w:rsidP="006F3AF4"/>
    <w:p w:rsidR="006F3AF4" w:rsidRDefault="006F3AF4" w:rsidP="006F3AF4">
      <w:pPr>
        <w:sectPr w:rsidR="006F3AF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D6F12" w:rsidRDefault="00D9702C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7E5">
        <w:rPr>
          <w:rFonts w:ascii="Times New Roman" w:hAnsi="Times New Roman" w:cs="Times New Roman"/>
          <w:sz w:val="24"/>
          <w:szCs w:val="24"/>
        </w:rPr>
        <w:lastRenderedPageBreak/>
        <w:t>4. В приложении N 3 к Муниципальной программе:</w:t>
      </w:r>
    </w:p>
    <w:p w:rsidR="00077D84" w:rsidRPr="000067E5" w:rsidRDefault="00007B92" w:rsidP="00A7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подпрограммы «Совершенствование бюджетной политики и обеспечение сбалансированности бюджета Батыревского муниципального округа» </w:t>
      </w:r>
      <w:r w:rsidR="00D9702C" w:rsidRPr="000067E5">
        <w:rPr>
          <w:rFonts w:ascii="Times New Roman" w:hAnsi="Times New Roman" w:cs="Times New Roman"/>
          <w:sz w:val="24"/>
          <w:szCs w:val="24"/>
        </w:rPr>
        <w:t>позицию "Объемы финансирования подпрограммы с разбивкой по годам реализации подпрограммы" изложить в следующей редакции: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>«Объемы финансирования подпрограммы с разбивкой по годам реализации подпрограммы</w:t>
      </w:r>
      <w:r w:rsidR="00190A74">
        <w:rPr>
          <w:rFonts w:ascii="Times New Roman" w:hAnsi="Times New Roman" w:cs="Times New Roman"/>
          <w:sz w:val="24"/>
          <w:szCs w:val="24"/>
        </w:rPr>
        <w:t xml:space="preserve"> </w:t>
      </w:r>
      <w:r w:rsidRPr="007B6B36">
        <w:rPr>
          <w:rFonts w:ascii="Times New Roman" w:hAnsi="Times New Roman" w:cs="Times New Roman"/>
          <w:sz w:val="24"/>
          <w:szCs w:val="24"/>
        </w:rPr>
        <w:t>-</w:t>
      </w:r>
      <w:r w:rsidR="00190A74">
        <w:rPr>
          <w:rFonts w:ascii="Times New Roman" w:hAnsi="Times New Roman" w:cs="Times New Roman"/>
          <w:sz w:val="24"/>
          <w:szCs w:val="24"/>
        </w:rPr>
        <w:t xml:space="preserve"> </w:t>
      </w:r>
      <w:r w:rsidRPr="007B6B3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мероприятий подпрограммы в 2023 - 2035 годах составляет </w:t>
      </w:r>
      <w:r w:rsidR="00190A74">
        <w:rPr>
          <w:rFonts w:ascii="Times New Roman" w:hAnsi="Times New Roman" w:cs="Times New Roman"/>
          <w:sz w:val="24"/>
          <w:szCs w:val="24"/>
        </w:rPr>
        <w:t>404092,1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46237,9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4047,3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7B6B36" w:rsidRPr="007B6B36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4132,9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 xml:space="preserve">в 2026 - 2030 годах </w:t>
      </w:r>
      <w:r w:rsidR="005E386B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174837,0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7B6B36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36">
        <w:rPr>
          <w:rFonts w:ascii="Times New Roman" w:hAnsi="Times New Roman" w:cs="Times New Roman"/>
          <w:sz w:val="24"/>
          <w:szCs w:val="24"/>
        </w:rPr>
        <w:t xml:space="preserve">в 2031 - 2035 годах </w:t>
      </w:r>
      <w:r w:rsidR="005E386B">
        <w:rPr>
          <w:rFonts w:ascii="Times New Roman" w:hAnsi="Times New Roman" w:cs="Times New Roman"/>
          <w:sz w:val="24"/>
          <w:szCs w:val="24"/>
        </w:rPr>
        <w:t>–</w:t>
      </w:r>
      <w:r w:rsidRPr="007B6B36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174837,0</w:t>
      </w:r>
      <w:r w:rsidRPr="007B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6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6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556C8E">
        <w:rPr>
          <w:rFonts w:ascii="Times New Roman" w:hAnsi="Times New Roman" w:cs="Times New Roman"/>
          <w:sz w:val="24"/>
          <w:szCs w:val="24"/>
        </w:rPr>
        <w:t>34765,9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6B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5630,7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5E386B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6B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5E386B" w:rsidRPr="005E386B">
        <w:rPr>
          <w:rFonts w:ascii="Times New Roman" w:hAnsi="Times New Roman" w:cs="Times New Roman"/>
          <w:sz w:val="24"/>
          <w:szCs w:val="24"/>
        </w:rPr>
        <w:t>2513,3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6B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E386B" w:rsidRPr="005E386B">
        <w:rPr>
          <w:rFonts w:ascii="Times New Roman" w:hAnsi="Times New Roman" w:cs="Times New Roman"/>
          <w:sz w:val="24"/>
          <w:szCs w:val="24"/>
        </w:rPr>
        <w:t>–</w:t>
      </w:r>
      <w:r w:rsidRPr="005E386B">
        <w:rPr>
          <w:rFonts w:ascii="Times New Roman" w:hAnsi="Times New Roman" w:cs="Times New Roman"/>
          <w:sz w:val="24"/>
          <w:szCs w:val="24"/>
        </w:rPr>
        <w:t xml:space="preserve"> </w:t>
      </w:r>
      <w:r w:rsidR="005E386B" w:rsidRPr="005E386B">
        <w:rPr>
          <w:rFonts w:ascii="Times New Roman" w:hAnsi="Times New Roman" w:cs="Times New Roman"/>
          <w:sz w:val="24"/>
          <w:szCs w:val="24"/>
        </w:rPr>
        <w:t>2598,9</w:t>
      </w:r>
      <w:r w:rsidRPr="005E38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2C">
        <w:rPr>
          <w:rFonts w:ascii="Times New Roman" w:hAnsi="Times New Roman" w:cs="Times New Roman"/>
          <w:sz w:val="24"/>
          <w:szCs w:val="24"/>
        </w:rPr>
        <w:t>в 2026 - 2030 годах - 12011,5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2C">
        <w:rPr>
          <w:rFonts w:ascii="Times New Roman" w:hAnsi="Times New Roman" w:cs="Times New Roman"/>
          <w:sz w:val="24"/>
          <w:szCs w:val="24"/>
        </w:rPr>
        <w:t>в 2031 - 2035 годах - 12011,5 тыс. рублей;</w:t>
      </w:r>
    </w:p>
    <w:p w:rsidR="00D9702C" w:rsidRPr="00D9702C" w:rsidRDefault="00D9702C" w:rsidP="00D9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2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556C8E">
        <w:rPr>
          <w:rFonts w:ascii="Times New Roman" w:hAnsi="Times New Roman" w:cs="Times New Roman"/>
          <w:sz w:val="24"/>
          <w:szCs w:val="24"/>
        </w:rPr>
        <w:t>316433,8</w:t>
      </w:r>
      <w:r w:rsidRPr="00D9702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56C8E">
        <w:rPr>
          <w:rFonts w:ascii="Times New Roman" w:hAnsi="Times New Roman" w:cs="Times New Roman"/>
          <w:sz w:val="24"/>
          <w:szCs w:val="24"/>
        </w:rPr>
        <w:t>38807,8</w:t>
      </w:r>
      <w:r w:rsidRPr="007572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в 2025 году 0 тыс. рублей;</w:t>
      </w:r>
    </w:p>
    <w:p w:rsidR="007572DB" w:rsidRPr="007572DB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lastRenderedPageBreak/>
        <w:t>в 2026 - 2030 годах - 138813,0 тыс. рублей;</w:t>
      </w:r>
    </w:p>
    <w:p w:rsidR="00D9702C" w:rsidRPr="00D9702C" w:rsidRDefault="007572DB" w:rsidP="0075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>в 2031 - 2035 годах - 138813,0 тыс. рублей.</w:t>
      </w:r>
      <w:r w:rsidR="00D9702C" w:rsidRPr="00D9702C">
        <w:rPr>
          <w:rFonts w:ascii="Times New Roman" w:hAnsi="Times New Roman" w:cs="Times New Roman"/>
          <w:sz w:val="24"/>
          <w:szCs w:val="24"/>
        </w:rPr>
        <w:t>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– </w:t>
      </w:r>
      <w:r w:rsidR="00C26F77">
        <w:rPr>
          <w:rFonts w:ascii="Times New Roman" w:hAnsi="Times New Roman" w:cs="Times New Roman"/>
          <w:sz w:val="24"/>
          <w:szCs w:val="24"/>
        </w:rPr>
        <w:t>52892,4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C26F77">
        <w:rPr>
          <w:rFonts w:ascii="Times New Roman" w:hAnsi="Times New Roman" w:cs="Times New Roman"/>
          <w:sz w:val="24"/>
          <w:szCs w:val="24"/>
        </w:rPr>
        <w:t>1799,4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C26F77">
        <w:rPr>
          <w:rFonts w:ascii="Times New Roman" w:hAnsi="Times New Roman" w:cs="Times New Roman"/>
          <w:sz w:val="24"/>
          <w:szCs w:val="24"/>
        </w:rPr>
        <w:t>1534,0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C26F77">
        <w:rPr>
          <w:rFonts w:ascii="Times New Roman" w:hAnsi="Times New Roman" w:cs="Times New Roman"/>
          <w:sz w:val="24"/>
          <w:szCs w:val="24"/>
        </w:rPr>
        <w:t>1534,0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67DD3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в 2026 - 2030 годах </w:t>
      </w:r>
      <w:r w:rsidR="00190A74">
        <w:rPr>
          <w:rFonts w:ascii="Times New Roman" w:hAnsi="Times New Roman" w:cs="Times New Roman"/>
          <w:sz w:val="24"/>
          <w:szCs w:val="24"/>
        </w:rPr>
        <w:t>–</w:t>
      </w:r>
      <w:r w:rsidRPr="00667DD3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24012,5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702C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 xml:space="preserve">в 2031 - 2035 годах </w:t>
      </w:r>
      <w:r w:rsidR="00190A74">
        <w:rPr>
          <w:rFonts w:ascii="Times New Roman" w:hAnsi="Times New Roman" w:cs="Times New Roman"/>
          <w:sz w:val="24"/>
          <w:szCs w:val="24"/>
        </w:rPr>
        <w:t>–</w:t>
      </w:r>
      <w:r w:rsidRPr="00667DD3">
        <w:rPr>
          <w:rFonts w:ascii="Times New Roman" w:hAnsi="Times New Roman" w:cs="Times New Roman"/>
          <w:sz w:val="24"/>
          <w:szCs w:val="24"/>
        </w:rPr>
        <w:t xml:space="preserve"> </w:t>
      </w:r>
      <w:r w:rsidR="00190A74">
        <w:rPr>
          <w:rFonts w:ascii="Times New Roman" w:hAnsi="Times New Roman" w:cs="Times New Roman"/>
          <w:sz w:val="24"/>
          <w:szCs w:val="24"/>
        </w:rPr>
        <w:t>24012,5</w:t>
      </w:r>
      <w:r w:rsidRPr="00667DD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79C" w:rsidRDefault="00007B92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79C">
        <w:rPr>
          <w:rFonts w:ascii="Times New Roman" w:hAnsi="Times New Roman" w:cs="Times New Roman"/>
          <w:sz w:val="24"/>
          <w:szCs w:val="24"/>
        </w:rPr>
        <w:t>.</w:t>
      </w:r>
      <w:r w:rsidR="00292C0C" w:rsidRPr="00292C0C">
        <w:t xml:space="preserve"> </w:t>
      </w:r>
      <w:r w:rsidR="00714229">
        <w:rPr>
          <w:rFonts w:ascii="Times New Roman" w:hAnsi="Times New Roman" w:cs="Times New Roman"/>
          <w:sz w:val="24"/>
          <w:szCs w:val="24"/>
        </w:rPr>
        <w:t>А</w:t>
      </w:r>
      <w:r w:rsidR="00292C0C" w:rsidRPr="00292C0C">
        <w:rPr>
          <w:rFonts w:ascii="Times New Roman" w:hAnsi="Times New Roman" w:cs="Times New Roman"/>
          <w:sz w:val="24"/>
          <w:szCs w:val="24"/>
        </w:rPr>
        <w:t xml:space="preserve">бзацы второй </w:t>
      </w:r>
      <w:r w:rsidR="00292C0C">
        <w:rPr>
          <w:rFonts w:ascii="Times New Roman" w:hAnsi="Times New Roman" w:cs="Times New Roman"/>
          <w:sz w:val="24"/>
          <w:szCs w:val="24"/>
        </w:rPr>
        <w:t>–</w:t>
      </w:r>
      <w:r w:rsidR="00292C0C" w:rsidRPr="00292C0C">
        <w:rPr>
          <w:rFonts w:ascii="Times New Roman" w:hAnsi="Times New Roman" w:cs="Times New Roman"/>
          <w:sz w:val="24"/>
          <w:szCs w:val="24"/>
        </w:rPr>
        <w:t xml:space="preserve"> </w:t>
      </w:r>
      <w:r w:rsidR="00292C0C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C26F77">
        <w:rPr>
          <w:rFonts w:ascii="Times New Roman" w:hAnsi="Times New Roman" w:cs="Times New Roman"/>
          <w:sz w:val="24"/>
          <w:szCs w:val="24"/>
        </w:rPr>
        <w:t>второй</w:t>
      </w:r>
      <w:r w:rsidR="00292C0C" w:rsidRPr="00292C0C">
        <w:rPr>
          <w:rFonts w:ascii="Times New Roman" w:hAnsi="Times New Roman" w:cs="Times New Roman"/>
          <w:sz w:val="24"/>
          <w:szCs w:val="24"/>
        </w:rPr>
        <w:t xml:space="preserve"> раздела IV подпрограммы изложить в следующей редакции:</w:t>
      </w:r>
    </w:p>
    <w:p w:rsidR="00A4579C" w:rsidRPr="00A4579C" w:rsidRDefault="00C4334B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579C" w:rsidRPr="00A4579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в 2023 - 2035 годах составит </w:t>
      </w:r>
      <w:r w:rsidR="00C26F77">
        <w:rPr>
          <w:rFonts w:ascii="Times New Roman" w:hAnsi="Times New Roman" w:cs="Times New Roman"/>
          <w:sz w:val="24"/>
          <w:szCs w:val="24"/>
        </w:rPr>
        <w:t>404092,2</w:t>
      </w:r>
      <w:r w:rsidR="00A4579C"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4579C" w:rsidRPr="00671E1B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34765,9</w:t>
      </w:r>
      <w:r w:rsidRPr="00671E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671E1B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316433,8</w:t>
      </w:r>
      <w:r w:rsidRPr="00671E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</w:t>
      </w:r>
      <w:r w:rsidR="00671E1B" w:rsidRPr="00671E1B">
        <w:rPr>
          <w:rFonts w:ascii="Times New Roman" w:hAnsi="Times New Roman" w:cs="Times New Roman"/>
          <w:sz w:val="24"/>
          <w:szCs w:val="24"/>
        </w:rPr>
        <w:t>–</w:t>
      </w:r>
      <w:r w:rsidRPr="00671E1B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52892,4</w:t>
      </w:r>
      <w:r w:rsidRPr="00671E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671E1B">
        <w:rPr>
          <w:rFonts w:ascii="Times New Roman" w:hAnsi="Times New Roman" w:cs="Times New Roman"/>
          <w:sz w:val="24"/>
          <w:szCs w:val="24"/>
        </w:rPr>
        <w:t>62406,5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46237,9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4047,3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4132,9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578E3">
        <w:rPr>
          <w:rFonts w:ascii="Times New Roman" w:hAnsi="Times New Roman" w:cs="Times New Roman"/>
          <w:sz w:val="24"/>
          <w:szCs w:val="24"/>
        </w:rPr>
        <w:t>10742,9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556C8E">
        <w:rPr>
          <w:rFonts w:ascii="Times New Roman" w:hAnsi="Times New Roman" w:cs="Times New Roman"/>
          <w:sz w:val="24"/>
          <w:szCs w:val="24"/>
        </w:rPr>
        <w:t>5630,7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lastRenderedPageBreak/>
        <w:t xml:space="preserve">в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2513,3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2598,9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578E3">
        <w:rPr>
          <w:rFonts w:ascii="Times New Roman" w:hAnsi="Times New Roman" w:cs="Times New Roman"/>
          <w:sz w:val="24"/>
          <w:szCs w:val="24"/>
        </w:rPr>
        <w:t>38807,8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578E3">
        <w:rPr>
          <w:rFonts w:ascii="Times New Roman" w:hAnsi="Times New Roman" w:cs="Times New Roman"/>
          <w:sz w:val="24"/>
          <w:szCs w:val="24"/>
        </w:rPr>
        <w:t>38807,8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36063">
        <w:rPr>
          <w:rFonts w:ascii="Times New Roman" w:hAnsi="Times New Roman" w:cs="Times New Roman"/>
          <w:sz w:val="24"/>
          <w:szCs w:val="24"/>
        </w:rPr>
        <w:t>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936063">
        <w:rPr>
          <w:rFonts w:ascii="Times New Roman" w:hAnsi="Times New Roman" w:cs="Times New Roman"/>
          <w:sz w:val="24"/>
          <w:szCs w:val="24"/>
        </w:rPr>
        <w:t>0,0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43C54">
        <w:rPr>
          <w:rFonts w:ascii="Times New Roman" w:hAnsi="Times New Roman" w:cs="Times New Roman"/>
          <w:sz w:val="24"/>
          <w:szCs w:val="24"/>
        </w:rPr>
        <w:t>4867,4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1799,4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36063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1534,0</w:t>
      </w:r>
      <w:r w:rsidRPr="00A4579C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424CC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2F25D5">
        <w:rPr>
          <w:rFonts w:ascii="Times New Roman" w:hAnsi="Times New Roman" w:cs="Times New Roman"/>
          <w:sz w:val="24"/>
          <w:szCs w:val="24"/>
        </w:rPr>
        <w:t>1534,0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14229">
        <w:rPr>
          <w:rFonts w:ascii="Times New Roman" w:hAnsi="Times New Roman" w:cs="Times New Roman"/>
          <w:sz w:val="24"/>
          <w:szCs w:val="24"/>
        </w:rPr>
        <w:t>.</w:t>
      </w:r>
    </w:p>
    <w:p w:rsidR="00714229" w:rsidRPr="00A4579C" w:rsidRDefault="00714229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На 2 этапе в 2026 - 2030 годах объем финансирования подпрограммы составит </w:t>
      </w:r>
      <w:r w:rsidR="0002290E">
        <w:rPr>
          <w:rFonts w:ascii="Times New Roman" w:hAnsi="Times New Roman" w:cs="Times New Roman"/>
          <w:sz w:val="24"/>
          <w:szCs w:val="24"/>
        </w:rPr>
        <w:t>174837,0</w:t>
      </w:r>
      <w:r w:rsidR="00714229">
        <w:rPr>
          <w:rFonts w:ascii="Times New Roman" w:hAnsi="Times New Roman" w:cs="Times New Roman"/>
          <w:sz w:val="24"/>
          <w:szCs w:val="24"/>
        </w:rPr>
        <w:t xml:space="preserve"> т</w:t>
      </w:r>
      <w:r w:rsidRPr="00A4579C">
        <w:rPr>
          <w:rFonts w:ascii="Times New Roman" w:hAnsi="Times New Roman" w:cs="Times New Roman"/>
          <w:sz w:val="24"/>
          <w:szCs w:val="24"/>
        </w:rPr>
        <w:t>ыс. рублей, из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714229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714229">
        <w:rPr>
          <w:rFonts w:ascii="Times New Roman" w:hAnsi="Times New Roman" w:cs="Times New Roman"/>
          <w:sz w:val="24"/>
          <w:szCs w:val="24"/>
        </w:rPr>
        <w:t>12011,5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- 138813,0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</w:t>
      </w:r>
      <w:r w:rsidR="00714229">
        <w:rPr>
          <w:rFonts w:ascii="Times New Roman" w:hAnsi="Times New Roman" w:cs="Times New Roman"/>
          <w:sz w:val="24"/>
          <w:szCs w:val="24"/>
        </w:rPr>
        <w:t>–</w:t>
      </w:r>
      <w:r w:rsidRPr="00A4579C">
        <w:rPr>
          <w:rFonts w:ascii="Times New Roman" w:hAnsi="Times New Roman" w:cs="Times New Roman"/>
          <w:sz w:val="24"/>
          <w:szCs w:val="24"/>
        </w:rPr>
        <w:t xml:space="preserve"> </w:t>
      </w:r>
      <w:r w:rsidR="0002290E">
        <w:rPr>
          <w:rFonts w:ascii="Times New Roman" w:hAnsi="Times New Roman" w:cs="Times New Roman"/>
          <w:sz w:val="24"/>
          <w:szCs w:val="24"/>
        </w:rPr>
        <w:t>24012,5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2E">
        <w:rPr>
          <w:rFonts w:ascii="Times New Roman" w:hAnsi="Times New Roman" w:cs="Times New Roman"/>
          <w:sz w:val="24"/>
          <w:szCs w:val="24"/>
        </w:rPr>
        <w:t xml:space="preserve">На 3 этапе в 2031 - 2035 годах объем финансирования подпрограммы составит </w:t>
      </w:r>
      <w:r w:rsidR="00F06A2E">
        <w:rPr>
          <w:rFonts w:ascii="Times New Roman" w:hAnsi="Times New Roman" w:cs="Times New Roman"/>
          <w:sz w:val="24"/>
          <w:szCs w:val="24"/>
        </w:rPr>
        <w:t>174837,0</w:t>
      </w:r>
      <w:r w:rsidRPr="00F06A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4579C">
        <w:rPr>
          <w:rFonts w:ascii="Times New Roman" w:hAnsi="Times New Roman" w:cs="Times New Roman"/>
          <w:sz w:val="24"/>
          <w:szCs w:val="24"/>
        </w:rPr>
        <w:t>, из них средства: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>федерального бюджета - 12011,5 тыс. рублей;</w:t>
      </w:r>
    </w:p>
    <w:p w:rsidR="00A4579C" w:rsidRP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- 138813,0 тыс. рублей;</w:t>
      </w:r>
    </w:p>
    <w:p w:rsidR="00A4579C" w:rsidRDefault="00A4579C" w:rsidP="00A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9C">
        <w:rPr>
          <w:rFonts w:ascii="Times New Roman" w:hAnsi="Times New Roman" w:cs="Times New Roman"/>
          <w:sz w:val="24"/>
          <w:szCs w:val="24"/>
        </w:rPr>
        <w:t xml:space="preserve">бюджета Батыревского муниципального округа </w:t>
      </w:r>
      <w:r w:rsidR="00F06A2E">
        <w:rPr>
          <w:rFonts w:ascii="Times New Roman" w:hAnsi="Times New Roman" w:cs="Times New Roman"/>
          <w:sz w:val="24"/>
          <w:szCs w:val="24"/>
        </w:rPr>
        <w:t>24012,5</w:t>
      </w:r>
      <w:r w:rsidRPr="00A4579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4334B">
        <w:rPr>
          <w:rFonts w:ascii="Times New Roman" w:hAnsi="Times New Roman" w:cs="Times New Roman"/>
          <w:sz w:val="24"/>
          <w:szCs w:val="24"/>
        </w:rPr>
        <w:t>».</w:t>
      </w:r>
    </w:p>
    <w:p w:rsidR="00A4579C" w:rsidRDefault="00A4579C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29" w:rsidRPr="00714229" w:rsidRDefault="00007B92" w:rsidP="0071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14229">
        <w:rPr>
          <w:rFonts w:ascii="Times New Roman" w:hAnsi="Times New Roman" w:cs="Times New Roman"/>
          <w:sz w:val="24"/>
          <w:szCs w:val="24"/>
        </w:rPr>
        <w:t>. П</w:t>
      </w:r>
      <w:r w:rsidR="00714229" w:rsidRPr="00714229">
        <w:rPr>
          <w:rFonts w:ascii="Times New Roman" w:hAnsi="Times New Roman" w:cs="Times New Roman"/>
          <w:sz w:val="24"/>
          <w:szCs w:val="24"/>
        </w:rPr>
        <w:t>риложение 1 к подпрограмме изложить в следующей редакции:</w:t>
      </w:r>
    </w:p>
    <w:p w:rsidR="00714229" w:rsidRPr="00714229" w:rsidRDefault="00714229" w:rsidP="0071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"Приложение 1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к подпрограмме "Совершенствование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бюджетной политики и обеспечение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 xml:space="preserve">сбалансированности бюджета </w:t>
      </w:r>
    </w:p>
    <w:p w:rsidR="00C4334B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Батыревского муниципального округа"</w:t>
      </w:r>
    </w:p>
    <w:p w:rsidR="00C4334B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Батыревского 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4334B" w:rsidRPr="009A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745">
        <w:rPr>
          <w:rFonts w:ascii="Times New Roman" w:hAnsi="Times New Roman" w:cs="Times New Roman"/>
          <w:b/>
          <w:sz w:val="24"/>
          <w:szCs w:val="24"/>
        </w:rPr>
        <w:t xml:space="preserve">"Управление </w:t>
      </w:r>
    </w:p>
    <w:p w:rsidR="00C4334B" w:rsidRPr="009A7745" w:rsidRDefault="00F06A2E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="00714229" w:rsidRPr="009A7745">
        <w:rPr>
          <w:rFonts w:ascii="Times New Roman" w:hAnsi="Times New Roman" w:cs="Times New Roman"/>
          <w:b/>
          <w:sz w:val="24"/>
          <w:szCs w:val="24"/>
        </w:rPr>
        <w:t xml:space="preserve"> финансами и</w:t>
      </w:r>
      <w:r w:rsidR="00C4334B" w:rsidRPr="009A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29" w:rsidRPr="009A77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долгом Батыревского муниципального округа"</w:t>
      </w:r>
    </w:p>
    <w:p w:rsidR="00714229" w:rsidRPr="009A7745" w:rsidRDefault="00714229" w:rsidP="007142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229" w:rsidRPr="009A7745" w:rsidRDefault="00714229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14229" w:rsidRDefault="00714229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45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"Совершенствование бюджетной политики и обеспечение сбалансированности бюджета Батыревского муниципального округа" муниципальной программы Батыревского муниципального округа "Управление </w:t>
      </w:r>
      <w:r w:rsidR="00F06A2E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9A7745">
        <w:rPr>
          <w:rFonts w:ascii="Times New Roman" w:hAnsi="Times New Roman" w:cs="Times New Roman"/>
          <w:b/>
          <w:sz w:val="24"/>
          <w:szCs w:val="24"/>
        </w:rPr>
        <w:t xml:space="preserve"> финансами и муниципальным долгом Батыревского муниципального округа Чувашской Республики" за счет всех источников финансирования</w:t>
      </w: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E0" w:rsidRPr="009A7745" w:rsidRDefault="001A3FE0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04" w:rsidRPr="009A7745" w:rsidRDefault="00415E04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04" w:rsidRPr="009A7745" w:rsidRDefault="00415E04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415E04" w:rsidRPr="009A7745" w:rsidSect="00415E04">
          <w:headerReference w:type="default" r:id="rId11"/>
          <w:pgSz w:w="11905" w:h="16837"/>
          <w:pgMar w:top="799" w:right="1418" w:bottom="799" w:left="1440" w:header="720" w:footer="72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56"/>
        <w:gridCol w:w="1420"/>
        <w:gridCol w:w="981"/>
        <w:gridCol w:w="740"/>
        <w:gridCol w:w="708"/>
        <w:gridCol w:w="851"/>
        <w:gridCol w:w="850"/>
        <w:gridCol w:w="1134"/>
        <w:gridCol w:w="851"/>
        <w:gridCol w:w="813"/>
        <w:gridCol w:w="992"/>
        <w:gridCol w:w="1134"/>
        <w:gridCol w:w="1275"/>
      </w:tblGrid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подпрограммы муниципальной программы Батыревского муниципального округа (основного мероприятия, мероприятия)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подпрограммы муниципальной программы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</w:t>
            </w:r>
            <w:hyperlink r:id="rId12" w:history="1">
              <w:r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88564A" w:rsidP="004E7C54">
            <w:pPr>
              <w:pStyle w:val="af"/>
              <w:jc w:val="center"/>
              <w:rPr>
                <w:sz w:val="19"/>
                <w:szCs w:val="19"/>
              </w:rPr>
            </w:pPr>
            <w:hyperlink r:id="rId13" w:history="1">
              <w:r w:rsidR="00415E04"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раздел</w:t>
              </w:r>
            </w:hyperlink>
            <w:r w:rsidR="00415E04" w:rsidRPr="00EB5CF1">
              <w:rPr>
                <w:b/>
                <w:color w:val="000000" w:themeColor="text1"/>
                <w:sz w:val="19"/>
                <w:szCs w:val="19"/>
              </w:rPr>
              <w:t>,</w:t>
            </w:r>
            <w:r w:rsidR="00415E04">
              <w:rPr>
                <w:sz w:val="19"/>
                <w:szCs w:val="19"/>
              </w:rPr>
              <w:t xml:space="preserve">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EB5CF1" w:rsidRDefault="0088564A" w:rsidP="004E7C54">
            <w:pPr>
              <w:pStyle w:val="af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hyperlink r:id="rId14" w:history="1">
              <w:r w:rsidR="00415E04"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группа (подгруппа) </w:t>
            </w:r>
            <w:hyperlink r:id="rId15" w:history="1">
              <w:r w:rsidRPr="00EB5CF1">
                <w:rPr>
                  <w:rStyle w:val="a9"/>
                  <w:b w:val="0"/>
                  <w:color w:val="000000" w:themeColor="text1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2031-2035</w:t>
            </w:r>
          </w:p>
        </w:tc>
      </w:tr>
      <w:tr w:rsidR="00415E04" w:rsidTr="00B73758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"Совершенствование бюджетной политики и обеспечение сбалансированности бюджета Батыревского муниципального округа Чувашской Республики"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ответственный исполнитель </w:t>
            </w:r>
            <w:r w:rsidR="000A7595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  <w:r w:rsidR="004C0FA4">
              <w:rPr>
                <w:sz w:val="19"/>
                <w:szCs w:val="19"/>
              </w:rPr>
              <w:t>Ф</w:t>
            </w:r>
            <w:r w:rsidR="000A7595">
              <w:rPr>
                <w:sz w:val="19"/>
                <w:szCs w:val="19"/>
              </w:rPr>
              <w:t>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F06A2E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46237,9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174837,0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  <w:r w:rsidR="00F06A2E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578E3" w:rsidP="004E7C54">
            <w:pPr>
              <w:pStyle w:val="af"/>
              <w:tabs>
                <w:tab w:val="center" w:pos="338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5630,7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F06A2E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9A774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0A759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903 </w:t>
            </w:r>
            <w:r w:rsidR="00415E04">
              <w:rPr>
                <w:sz w:val="19"/>
                <w:szCs w:val="19"/>
              </w:rPr>
              <w:t>974</w:t>
            </w:r>
          </w:p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  <w:r w:rsidR="000A7595">
              <w:rPr>
                <w:sz w:val="19"/>
                <w:szCs w:val="19"/>
              </w:rPr>
              <w:t xml:space="preserve"> 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578E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138813,0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138813,0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0A759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1799,4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9A774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0A7595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9A774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0A7595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24012,5</w:t>
            </w:r>
          </w:p>
        </w:tc>
      </w:tr>
      <w:tr w:rsidR="00415E04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"Создание условий для обеспечения долгосрочной сбалансированности и повышения устойчивости бюджетной системы в Батыревском муниципальном округе"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бюджетного планирования, формирование бюджета 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0A7595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578E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</w:tr>
      <w:tr w:rsidR="00415E04" w:rsidTr="00B73758"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объема просроченной кредиторской задолженности бюджета Батыревского муниципального округа к объему расходов бюджета Батыревского муниципального округа,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бюджетных проектировок и направление их органам местного самоуправления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Резервный фонд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60197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Ч410173430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60197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предложений органов местного самоуправления Батыревского муниципального округа по бюджетным проектировкам и подготовка проекта решения Собрания депутатов Батыревского муниципального округа о бюджете 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работы на Собрании депутатов Батыревского муниципального округа, связанной с рассмотрением проекта решения о республиканском бюджете Батыревского муниципального округа на </w:t>
            </w:r>
            <w:r>
              <w:rPr>
                <w:sz w:val="19"/>
                <w:szCs w:val="19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"Создание условий для обеспечения долгосрочной сбалансированности и повышения устойчивости бюджетной системы в Батыревском муниципальном округе»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доходной базы, уточнение бюджета Батыревского муниципального округа в ходе его исполнения с учетом поступлений доходов в бюджет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роста собственных доходов консолидированного бюджета Батыревского муниципального округа, рациональное использование механизма предоставления налоговых льгот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2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2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Темп роста налоговых и неналоговых бюджета Батыревского муниципального округа(к предыдущему году),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96,7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007B92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Pr="00007B92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07B92">
              <w:rPr>
                <w:sz w:val="19"/>
                <w:szCs w:val="19"/>
              </w:rPr>
              <w:t>106,0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Мероприятие 2.1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Анализ поступлений доходов в бюджет Батыревского муниципального округа и предоставляемых налоговых льгот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2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Pr="00206F73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206F73"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2.2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Подготовка проектов решений о внесении изменений в решение о бюджете Батыревского муниципального округа на очередной финансовый год и плановый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1"/>
              <w:rPr>
                <w:sz w:val="19"/>
                <w:szCs w:val="19"/>
              </w:rPr>
            </w:pPr>
            <w:r w:rsidRPr="0060197A">
              <w:rPr>
                <w:sz w:val="19"/>
                <w:szCs w:val="19"/>
              </w:rPr>
              <w:t>Цель "Создание условий для</w:t>
            </w:r>
            <w:r>
              <w:rPr>
                <w:sz w:val="19"/>
                <w:szCs w:val="19"/>
              </w:rPr>
              <w:t xml:space="preserve"> обеспечения долгосрочной сбалансированности и повышения устойчивости бюджетной системы в Чувашской Республике"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исполнения и подготовка отчетов об исполнении бюджета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рационализация структуры расходов и эффективное использование средств бюджета Батыревского муниципального округа, концентрация бюджетных инвестиций на приоритетных направлениях социально-экономического развития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06F73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06F73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73" w:rsidRDefault="00206F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показатель (индикатор) подпрограммы, увязанные с основным мероприятием 3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количества проведенных комплексных проверок бюджета  к количеству комплексных проверок, предусмотренных планом проведения комплексных проверок бюджета  на соответствующий год,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2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Мероприятие 3.1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2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Организация исполнения бюджета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2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Pr="004C0FA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4C0FA4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3.2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 по обязательствам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0D47C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0D47C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Ч410373450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3.3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Составление и представление бюджетной отчетности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15E04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E04" w:rsidRDefault="00415E04" w:rsidP="004E7C54">
            <w:pPr>
              <w:pStyle w:val="1"/>
              <w:rPr>
                <w:sz w:val="19"/>
                <w:szCs w:val="19"/>
              </w:rPr>
            </w:pPr>
            <w:r w:rsidRPr="0081155B">
              <w:rPr>
                <w:sz w:val="19"/>
                <w:szCs w:val="19"/>
              </w:rPr>
              <w:t>Цель "Создание условий</w:t>
            </w:r>
            <w:r>
              <w:rPr>
                <w:sz w:val="19"/>
                <w:szCs w:val="19"/>
              </w:rPr>
              <w:t xml:space="preserve"> для обеспечения долгосрочной сбалансированности и повышения устойчивости бюджетной системы в Батыревском муниципальном округе"</w:t>
            </w:r>
          </w:p>
        </w:tc>
      </w:tr>
      <w:tr w:rsidR="00415E04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</w:t>
            </w:r>
            <w:r>
              <w:rPr>
                <w:sz w:val="19"/>
                <w:szCs w:val="19"/>
              </w:rPr>
              <w:lastRenderedPageBreak/>
              <w:t>мероприятие 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Осуществлени</w:t>
            </w:r>
            <w:r>
              <w:rPr>
                <w:sz w:val="19"/>
                <w:szCs w:val="19"/>
              </w:rPr>
              <w:lastRenderedPageBreak/>
              <w:t xml:space="preserve">е мер финансовой поддержки, направленных на повышение уровня бюджетной обеспеченности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развитие и </w:t>
            </w:r>
            <w:r>
              <w:rPr>
                <w:sz w:val="19"/>
                <w:szCs w:val="19"/>
              </w:rPr>
              <w:lastRenderedPageBreak/>
              <w:t xml:space="preserve">совершенствование механизмов финансовой поддержки , направленных на повышение бюджетной обеспеченности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ответствен</w:t>
            </w:r>
            <w:r>
              <w:rPr>
                <w:sz w:val="19"/>
                <w:szCs w:val="19"/>
              </w:rPr>
              <w:lastRenderedPageBreak/>
              <w:t>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Ч4104000</w:t>
            </w:r>
            <w:r>
              <w:rPr>
                <w:sz w:val="19"/>
                <w:szCs w:val="19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286B1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4483</w:t>
            </w:r>
            <w:r>
              <w:rPr>
                <w:sz w:val="19"/>
                <w:szCs w:val="19"/>
              </w:rPr>
              <w:lastRenderedPageBreak/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2513</w:t>
            </w:r>
            <w:r>
              <w:rPr>
                <w:sz w:val="19"/>
                <w:szCs w:val="19"/>
              </w:rPr>
              <w:lastRenderedPageBreak/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2598</w:t>
            </w:r>
            <w:r>
              <w:rPr>
                <w:sz w:val="19"/>
                <w:szCs w:val="19"/>
              </w:rPr>
              <w:lastRenderedPageBreak/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169837</w:t>
            </w:r>
            <w:r>
              <w:rPr>
                <w:sz w:val="19"/>
                <w:szCs w:val="19"/>
              </w:rPr>
              <w:lastRenderedPageBreak/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04" w:rsidRDefault="00415E0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169837</w:t>
            </w:r>
            <w:r>
              <w:rPr>
                <w:sz w:val="19"/>
                <w:szCs w:val="19"/>
              </w:rPr>
              <w:lastRenderedPageBreak/>
              <w:t>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121,129,242,244,247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903  994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925DAD"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4E7C5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</w:tr>
      <w:tr w:rsidR="004E7C5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E7C5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21484,0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E7C5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E7C5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Ч4204SA720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E7C54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54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rPr>
          <w:trHeight w:val="558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2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4E7C54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138813,0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138813,0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</w:p>
          <w:p w:rsidR="00D2287F" w:rsidRPr="000D47CB" w:rsidRDefault="00D2287F" w:rsidP="004E7C54">
            <w:pPr>
              <w:pStyle w:val="af2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Ч4104Г0040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512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2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19012,5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19012,5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294,0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Pr="000D47CB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0D47CB"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905C4D" w:rsidRDefault="00D2287F" w:rsidP="004E7C54">
            <w:r w:rsidRPr="00905C4D">
              <w:t>19012,5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r w:rsidRPr="00905C4D">
              <w:t>19012,5</w:t>
            </w:r>
          </w:p>
        </w:tc>
      </w:tr>
      <w:tr w:rsidR="00D2287F" w:rsidTr="00B73758">
        <w:tc>
          <w:tcPr>
            <w:tcW w:w="28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Целевой показатель (индикатор) подпрограммы, увязанные с основным мероприятием 4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фактического объема расходов бюджета Батыревского муниципального округа, направленных на выравнивание бюджетной обеспеченности , к их плановому объему на соответствующий год,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образования,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муниципальных бюджетных и автономных учреждений в сфере культуры,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учреждениями, тыс. 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2287F" w:rsidTr="00B73758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19012,5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F0A7D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121,129 242,244 247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12011,5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вопросов местного значения в сфере образования, культуры, физической культуры и спорта.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Управление образования, молодежной политики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DF0A7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DF0A7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21484,0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DF0A7D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DF0A7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  <w:r w:rsidR="00DF0A7D">
              <w:rPr>
                <w:sz w:val="19"/>
                <w:szCs w:val="19"/>
              </w:rPr>
              <w:t>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F0A7D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 w:rsidRPr="00DF0A7D"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C869C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A7D" w:rsidRDefault="00DF0A7D" w:rsidP="004E7C54">
            <w:pPr>
              <w:pStyle w:val="af"/>
              <w:jc w:val="center"/>
              <w:rPr>
                <w:sz w:val="19"/>
                <w:szCs w:val="19"/>
              </w:rPr>
            </w:pP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C869C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69CA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69CA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69CA" w:rsidP="00C869CA">
            <w:pPr>
              <w:pStyle w:val="a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C869C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C869CA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</w:t>
            </w:r>
            <w:r w:rsidR="00C869C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4.3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</w:t>
            </w:r>
            <w:r>
              <w:rPr>
                <w:sz w:val="19"/>
                <w:szCs w:val="19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3245,7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  <w:r w:rsidR="00B73758">
              <w:rPr>
                <w:sz w:val="19"/>
                <w:szCs w:val="19"/>
              </w:rPr>
              <w:t>,994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B73758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73758">
              <w:rPr>
                <w:sz w:val="19"/>
                <w:szCs w:val="19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73758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D14BBB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D14BBB">
              <w:rPr>
                <w:sz w:val="19"/>
                <w:szCs w:val="19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Ч410455491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14BBB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BE3873" w:rsidRDefault="00D2287F" w:rsidP="004E7C54">
            <w:pPr>
              <w:pStyle w:val="af2"/>
              <w:rPr>
                <w:sz w:val="19"/>
                <w:szCs w:val="19"/>
              </w:rPr>
            </w:pPr>
            <w:r w:rsidRPr="00BE3873">
              <w:rPr>
                <w:sz w:val="19"/>
                <w:szCs w:val="19"/>
              </w:rPr>
              <w:lastRenderedPageBreak/>
              <w:t>Мероприятие 4.4.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BE3873" w:rsidRDefault="00D2287F" w:rsidP="004E7C54">
            <w:pPr>
              <w:pStyle w:val="af2"/>
              <w:rPr>
                <w:sz w:val="19"/>
                <w:szCs w:val="19"/>
              </w:rPr>
            </w:pPr>
            <w:r w:rsidRPr="00BE3873">
              <w:rPr>
                <w:sz w:val="19"/>
                <w:szCs w:val="19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B051C5" w:rsidRDefault="00D2287F" w:rsidP="004E7C54">
            <w:pPr>
              <w:pStyle w:val="af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Управление образования, молодежной политики и спорта, администрация Батыревского муниципального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037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39199,8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5416,2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18047,7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3436,3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BE38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BE3873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BE3873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38807,8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Ч4104SA720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0372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Ч410400610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C80372" w:rsidP="00C80372">
            <w:pPr>
              <w:pStyle w:val="af"/>
              <w:tabs>
                <w:tab w:val="center" w:pos="317"/>
              </w:tabs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392,0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"Создание условий для обеспечения повышения устойчивости бюджетной системы в Батыревском муниципальном округе"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мер по оптимизации муниципального долга Батыревского муниципального округа и своевременному исполнению долговых обязательств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долговой устойчивости Батыревского муниципального округа, проведение ответственной долговой политики, снижение бюджетных рисков, связанных с долговой нагрузкой на бюджет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Минфин Чувашии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28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государственного долга Батыревского муниципального округа к доходам бюджета Батыревского муниципального округа (без учета безвозмездных поступлений),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объема просроченной задолженности по долговым обязательствам Батыревского муниципального округа к общему объему задолженности по долговым обязательствам Батыревского муниципального округа,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объема и структуры муниципального долга Батыревского муниципального округа и осуществление мер по его оптимизации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Ведение Муниципальной долговой книги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5.3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 муниципального долга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Процентные платежи по муниципальному долгу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5.6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Муниципальные гарантии 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145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"Создание условий для обеспечения повышения устойчивости бюджетной системы в Батыревском муниципальном округе"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долгосрочной устойчивости и бюджетной системы в Батыревском муниципальном округе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Батыревского муниципального округа на долгосрочный период; эффективное управление муниципальным долгом Батыревского муниципального округа, недопущение образования просроченной задолженности по долговым обязательствам Батыревского муниципального округа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Минфин Чувашии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Ч410600000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28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Целевые показатели (индикаторы) Муниципальной программы, подпрограммы, увязанные с основным мероприятием 6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дефицита бюджета Батыревского муниципального округа к доходам бюджета Батыревского муниципального округа (без учета безвозмездных поступлений),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расходов на обслуживание муниципального долга Батыревского муниципального округа в объеме расходов бюджета Батыревского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6.1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(корректировка) бюджетного прогноза Батыревского муниципального округа на долгосрочный период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6.2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Формирование сбалансированного бюджета Батыревского муниципального округа на очередной финансовый год и плановый период, обеспечивающего поддержание безопасного уровня муниципального долга </w:t>
            </w:r>
            <w:r>
              <w:rPr>
                <w:sz w:val="19"/>
                <w:szCs w:val="19"/>
              </w:rPr>
              <w:lastRenderedPageBreak/>
              <w:t>Батыревского муниципального округа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6.3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Поддержка мер по обеспечению сбалансированности бюджета Чувашской Батыревского муниципального округа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 - финансовый отдел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D2287F" w:rsidTr="00B73758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Батыревского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15948" w:rsidRPr="00C15948" w:rsidRDefault="00C15948" w:rsidP="00C15948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7F" w:rsidRDefault="00D2287F" w:rsidP="004E7C54">
            <w:pPr>
              <w:pStyle w:val="a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415E04" w:rsidRDefault="00075110" w:rsidP="00415E04">
      <w:pPr>
        <w:sectPr w:rsidR="00415E04" w:rsidSect="00206F73">
          <w:pgSz w:w="16837" w:h="11905" w:orient="landscape"/>
          <w:pgMar w:top="1440" w:right="800" w:bottom="1418" w:left="800" w:header="720" w:footer="720" w:gutter="0"/>
          <w:cols w:space="720"/>
          <w:noEndnote/>
        </w:sectPr>
      </w:pPr>
      <w:r>
        <w:lastRenderedPageBreak/>
        <w:br w:type="textWrapping" w:clear="all"/>
      </w:r>
    </w:p>
    <w:p w:rsidR="00714229" w:rsidRPr="00714229" w:rsidRDefault="00714229" w:rsidP="00C43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5948" w:rsidRDefault="00C15948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48" w:rsidRPr="00C15948" w:rsidRDefault="00C15948" w:rsidP="00C15948">
      <w:pPr>
        <w:rPr>
          <w:rFonts w:ascii="Times New Roman" w:hAnsi="Times New Roman" w:cs="Times New Roman"/>
          <w:sz w:val="24"/>
          <w:szCs w:val="24"/>
        </w:rPr>
      </w:pPr>
    </w:p>
    <w:p w:rsidR="00C15948" w:rsidRPr="00C15948" w:rsidRDefault="00C15948" w:rsidP="00C15948">
      <w:pPr>
        <w:rPr>
          <w:rFonts w:ascii="Times New Roman" w:hAnsi="Times New Roman" w:cs="Times New Roman"/>
          <w:sz w:val="24"/>
          <w:szCs w:val="24"/>
        </w:rPr>
      </w:pPr>
    </w:p>
    <w:p w:rsidR="00C15948" w:rsidRPr="00C15948" w:rsidRDefault="00C15948" w:rsidP="00C15948">
      <w:pPr>
        <w:rPr>
          <w:rFonts w:ascii="Times New Roman" w:hAnsi="Times New Roman" w:cs="Times New Roman"/>
          <w:sz w:val="24"/>
          <w:szCs w:val="24"/>
        </w:rPr>
      </w:pPr>
    </w:p>
    <w:p w:rsidR="00C15948" w:rsidRDefault="00C15948" w:rsidP="00C15948">
      <w:pPr>
        <w:rPr>
          <w:rFonts w:ascii="Times New Roman" w:hAnsi="Times New Roman" w:cs="Times New Roman"/>
          <w:sz w:val="24"/>
          <w:szCs w:val="24"/>
        </w:rPr>
      </w:pPr>
    </w:p>
    <w:sectPr w:rsidR="00C15948" w:rsidSect="005336CF">
      <w:footerReference w:type="default" r:id="rId16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4A" w:rsidRDefault="0088564A">
      <w:pPr>
        <w:spacing w:after="0" w:line="240" w:lineRule="auto"/>
      </w:pPr>
      <w:r>
        <w:separator/>
      </w:r>
    </w:p>
  </w:endnote>
  <w:endnote w:type="continuationSeparator" w:id="0">
    <w:p w:rsidR="0088564A" w:rsidRDefault="0088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33"/>
      <w:gridCol w:w="2928"/>
      <w:gridCol w:w="2928"/>
    </w:tblGrid>
    <w:tr w:rsidR="002E01E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E01E7" w:rsidRDefault="002E01E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01E7" w:rsidRDefault="002E01E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01E7" w:rsidRDefault="002E01E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2E01E7" w:rsidRDefault="002E01E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4A" w:rsidRDefault="0088564A">
      <w:pPr>
        <w:spacing w:after="0" w:line="240" w:lineRule="auto"/>
      </w:pPr>
      <w:r>
        <w:separator/>
      </w:r>
    </w:p>
  </w:footnote>
  <w:footnote w:type="continuationSeparator" w:id="0">
    <w:p w:rsidR="0088564A" w:rsidRDefault="0088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E7" w:rsidRDefault="002E01E7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CF"/>
    <w:rsid w:val="000067E5"/>
    <w:rsid w:val="00007B92"/>
    <w:rsid w:val="000117BC"/>
    <w:rsid w:val="00017BC6"/>
    <w:rsid w:val="0002290E"/>
    <w:rsid w:val="00041960"/>
    <w:rsid w:val="0006068F"/>
    <w:rsid w:val="00064965"/>
    <w:rsid w:val="00075110"/>
    <w:rsid w:val="00077D84"/>
    <w:rsid w:val="0009276E"/>
    <w:rsid w:val="000A7595"/>
    <w:rsid w:val="000D47CB"/>
    <w:rsid w:val="000E0E6C"/>
    <w:rsid w:val="000E79CE"/>
    <w:rsid w:val="00130290"/>
    <w:rsid w:val="00155215"/>
    <w:rsid w:val="00181E96"/>
    <w:rsid w:val="00187F7B"/>
    <w:rsid w:val="00190A74"/>
    <w:rsid w:val="001A3FE0"/>
    <w:rsid w:val="001A5CD8"/>
    <w:rsid w:val="001C3AA4"/>
    <w:rsid w:val="00206F73"/>
    <w:rsid w:val="00212E71"/>
    <w:rsid w:val="0021347E"/>
    <w:rsid w:val="00221E7A"/>
    <w:rsid w:val="00243C54"/>
    <w:rsid w:val="002578E3"/>
    <w:rsid w:val="00286B18"/>
    <w:rsid w:val="00292C0C"/>
    <w:rsid w:val="002C4F2D"/>
    <w:rsid w:val="002E01E7"/>
    <w:rsid w:val="002F02BA"/>
    <w:rsid w:val="002F25D5"/>
    <w:rsid w:val="0032789D"/>
    <w:rsid w:val="00392D03"/>
    <w:rsid w:val="003972B3"/>
    <w:rsid w:val="00401A6F"/>
    <w:rsid w:val="0041136C"/>
    <w:rsid w:val="00415E04"/>
    <w:rsid w:val="00496292"/>
    <w:rsid w:val="004A5462"/>
    <w:rsid w:val="004B27B4"/>
    <w:rsid w:val="004C0FA4"/>
    <w:rsid w:val="004D2E98"/>
    <w:rsid w:val="004D6C55"/>
    <w:rsid w:val="004E7C54"/>
    <w:rsid w:val="005336CF"/>
    <w:rsid w:val="00556C8E"/>
    <w:rsid w:val="005668E1"/>
    <w:rsid w:val="005814D2"/>
    <w:rsid w:val="005A58C0"/>
    <w:rsid w:val="005B5DC3"/>
    <w:rsid w:val="005D7168"/>
    <w:rsid w:val="005E386B"/>
    <w:rsid w:val="0060197A"/>
    <w:rsid w:val="00626867"/>
    <w:rsid w:val="00667DD3"/>
    <w:rsid w:val="00671E1B"/>
    <w:rsid w:val="00675B99"/>
    <w:rsid w:val="006928A3"/>
    <w:rsid w:val="0069398F"/>
    <w:rsid w:val="006A6437"/>
    <w:rsid w:val="006F17D0"/>
    <w:rsid w:val="006F3AF4"/>
    <w:rsid w:val="00714229"/>
    <w:rsid w:val="00756E71"/>
    <w:rsid w:val="007572DB"/>
    <w:rsid w:val="0076123E"/>
    <w:rsid w:val="00765CDA"/>
    <w:rsid w:val="00796E0C"/>
    <w:rsid w:val="007B6B36"/>
    <w:rsid w:val="007E382C"/>
    <w:rsid w:val="0081155B"/>
    <w:rsid w:val="00812658"/>
    <w:rsid w:val="00820B61"/>
    <w:rsid w:val="008547B8"/>
    <w:rsid w:val="008568E8"/>
    <w:rsid w:val="008719BC"/>
    <w:rsid w:val="00884AA7"/>
    <w:rsid w:val="0088564A"/>
    <w:rsid w:val="008B795A"/>
    <w:rsid w:val="008E07E3"/>
    <w:rsid w:val="008E23EA"/>
    <w:rsid w:val="00925DAD"/>
    <w:rsid w:val="00936063"/>
    <w:rsid w:val="0099106C"/>
    <w:rsid w:val="009927EC"/>
    <w:rsid w:val="009A7745"/>
    <w:rsid w:val="00A4579C"/>
    <w:rsid w:val="00A46B5F"/>
    <w:rsid w:val="00A72243"/>
    <w:rsid w:val="00A7264B"/>
    <w:rsid w:val="00B051C5"/>
    <w:rsid w:val="00B24F54"/>
    <w:rsid w:val="00B561D2"/>
    <w:rsid w:val="00B73758"/>
    <w:rsid w:val="00BA0FF3"/>
    <w:rsid w:val="00BA5A51"/>
    <w:rsid w:val="00BC0A4F"/>
    <w:rsid w:val="00BC4CE3"/>
    <w:rsid w:val="00BD05A5"/>
    <w:rsid w:val="00BD2BBC"/>
    <w:rsid w:val="00BE3873"/>
    <w:rsid w:val="00BF28D0"/>
    <w:rsid w:val="00C04E06"/>
    <w:rsid w:val="00C131F8"/>
    <w:rsid w:val="00C15948"/>
    <w:rsid w:val="00C22C64"/>
    <w:rsid w:val="00C26F77"/>
    <w:rsid w:val="00C41C22"/>
    <w:rsid w:val="00C4334B"/>
    <w:rsid w:val="00C80372"/>
    <w:rsid w:val="00C869CA"/>
    <w:rsid w:val="00CC7CC1"/>
    <w:rsid w:val="00CD6F12"/>
    <w:rsid w:val="00CF2621"/>
    <w:rsid w:val="00D0127B"/>
    <w:rsid w:val="00D02EB7"/>
    <w:rsid w:val="00D14BBB"/>
    <w:rsid w:val="00D2287F"/>
    <w:rsid w:val="00D37709"/>
    <w:rsid w:val="00D424CC"/>
    <w:rsid w:val="00D4380C"/>
    <w:rsid w:val="00D62AA8"/>
    <w:rsid w:val="00D62AC0"/>
    <w:rsid w:val="00D9702C"/>
    <w:rsid w:val="00DA59C4"/>
    <w:rsid w:val="00DB1DC5"/>
    <w:rsid w:val="00DC216D"/>
    <w:rsid w:val="00DD5153"/>
    <w:rsid w:val="00DE4B79"/>
    <w:rsid w:val="00DF0A7D"/>
    <w:rsid w:val="00E03FE3"/>
    <w:rsid w:val="00EF060B"/>
    <w:rsid w:val="00F06A2E"/>
    <w:rsid w:val="00F22E5B"/>
    <w:rsid w:val="00F31246"/>
    <w:rsid w:val="00F71246"/>
    <w:rsid w:val="00F75B3A"/>
    <w:rsid w:val="00F75D0F"/>
    <w:rsid w:val="00FA2417"/>
    <w:rsid w:val="00FB6ED4"/>
    <w:rsid w:val="00FD16C3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F921B-8A6D-4143-8074-73043CE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A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3AF4"/>
    <w:pPr>
      <w:keepNext/>
      <w:framePr w:hSpace="180" w:wrap="auto" w:vAnchor="text" w:hAnchor="margin" w:y="-6"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AF4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AF4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7B4"/>
  </w:style>
  <w:style w:type="paragraph" w:styleId="a6">
    <w:name w:val="footer"/>
    <w:basedOn w:val="a"/>
    <w:link w:val="a7"/>
    <w:uiPriority w:val="99"/>
    <w:unhideWhenUsed/>
    <w:rsid w:val="004B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7B4"/>
  </w:style>
  <w:style w:type="character" w:customStyle="1" w:styleId="10">
    <w:name w:val="Заголовок 1 Знак"/>
    <w:basedOn w:val="a0"/>
    <w:link w:val="1"/>
    <w:uiPriority w:val="99"/>
    <w:rsid w:val="006F3A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3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3A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3A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8">
    <w:name w:val="Цветовое выделение"/>
    <w:rsid w:val="006F3AF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F3AF4"/>
    <w:rPr>
      <w:b/>
      <w:bCs/>
      <w:color w:val="106BBE"/>
    </w:rPr>
  </w:style>
  <w:style w:type="paragraph" w:customStyle="1" w:styleId="aa">
    <w:name w:val="Текст (справка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6F3AF4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F3AF4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6F3AF4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d"/>
    <w:next w:val="a"/>
    <w:uiPriority w:val="99"/>
    <w:rsid w:val="006F3AF4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F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F3AF4"/>
    <w:rPr>
      <w:rFonts w:ascii="Times New Roman CYR" w:hAnsi="Times New Roman CYR" w:cs="Times New Roman CYR"/>
    </w:rPr>
  </w:style>
  <w:style w:type="paragraph" w:styleId="af4">
    <w:name w:val="Balloon Text"/>
    <w:basedOn w:val="a"/>
    <w:link w:val="af5"/>
    <w:uiPriority w:val="99"/>
    <w:semiHidden/>
    <w:unhideWhenUsed/>
    <w:rsid w:val="006F3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3AF4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Body Text"/>
    <w:basedOn w:val="a"/>
    <w:link w:val="af7"/>
    <w:rsid w:val="006F3AF4"/>
    <w:pPr>
      <w:spacing w:after="0" w:line="240" w:lineRule="auto"/>
      <w:ind w:right="5110"/>
      <w:jc w:val="both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7">
    <w:name w:val="Основной текст Знак"/>
    <w:basedOn w:val="a0"/>
    <w:link w:val="af6"/>
    <w:rsid w:val="006F3AF4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2275618/1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4000" TargetMode="External"/><Relationship Id="rId10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5618/1000" TargetMode="External"/><Relationship Id="rId14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6814-2B4A-4A4A-B33C-84BA5D3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finbudg</dc:creator>
  <cp:keywords/>
  <dc:description/>
  <cp:lastModifiedBy>Сектор правовой и кадровой работы</cp:lastModifiedBy>
  <cp:revision>2</cp:revision>
  <cp:lastPrinted>2023-11-21T13:35:00Z</cp:lastPrinted>
  <dcterms:created xsi:type="dcterms:W3CDTF">2023-11-27T09:11:00Z</dcterms:created>
  <dcterms:modified xsi:type="dcterms:W3CDTF">2023-11-27T09:11:00Z</dcterms:modified>
</cp:coreProperties>
</file>