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70230" w14:textId="4FA3443A" w:rsidR="004557EF" w:rsidRPr="00BE01C9" w:rsidRDefault="004557EF" w:rsidP="00A61483">
      <w:pPr>
        <w:pStyle w:val="1"/>
        <w:jc w:val="center"/>
        <w:rPr>
          <w:rFonts w:ascii="Times New Roman" w:hAnsi="Times New Roman"/>
          <w:b/>
          <w:bCs/>
          <w:szCs w:val="24"/>
          <w:lang w:val="en-US"/>
        </w:rPr>
      </w:pPr>
    </w:p>
    <w:p w14:paraId="7B7C99AF" w14:textId="570D0B8C" w:rsidR="00CE284D" w:rsidRPr="00CE284D" w:rsidRDefault="00045E1F" w:rsidP="00B17461">
      <w:pPr>
        <w:jc w:val="center"/>
        <w:rPr>
          <w:b/>
          <w:noProof/>
          <w:sz w:val="24"/>
          <w:szCs w:val="24"/>
        </w:rPr>
      </w:pPr>
      <w:r w:rsidRPr="00FE6015">
        <w:rPr>
          <w:b/>
          <w:bCs/>
          <w:szCs w:val="24"/>
        </w:rPr>
        <w:t xml:space="preserve"> </w:t>
      </w:r>
      <w:r w:rsidR="00CE284D" w:rsidRPr="00CE284D">
        <w:rPr>
          <w:b/>
          <w:noProof/>
          <w:sz w:val="24"/>
          <w:szCs w:val="24"/>
        </w:rPr>
        <w:t xml:space="preserve">СОРОК </w:t>
      </w:r>
      <w:r w:rsidR="00301B58">
        <w:rPr>
          <w:b/>
          <w:noProof/>
          <w:sz w:val="24"/>
          <w:szCs w:val="24"/>
        </w:rPr>
        <w:t>ЧЕТВЕРТОЕ</w:t>
      </w:r>
      <w:r w:rsidR="00CE284D" w:rsidRPr="00CE284D">
        <w:rPr>
          <w:b/>
          <w:noProof/>
          <w:sz w:val="24"/>
          <w:szCs w:val="24"/>
        </w:rPr>
        <w:t xml:space="preserve"> ЗАСЕДАНИЕ СОБРАНИЯ ДЕПУТАТОВ</w:t>
      </w:r>
    </w:p>
    <w:p w14:paraId="7620B9CB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  <w:r w:rsidRPr="00CE284D">
        <w:rPr>
          <w:b/>
          <w:noProof/>
          <w:sz w:val="24"/>
          <w:szCs w:val="24"/>
        </w:rPr>
        <w:t>БАТЫРЕВСКОГО МУНИЦИПАЛЬНОГО ОКРУГА ПЕРВОГО СОЗЫВА</w:t>
      </w:r>
    </w:p>
    <w:p w14:paraId="60849E40" w14:textId="77777777" w:rsidR="00CE284D" w:rsidRPr="00CE284D" w:rsidRDefault="00CE284D" w:rsidP="00CE284D">
      <w:pPr>
        <w:tabs>
          <w:tab w:val="left" w:pos="4285"/>
        </w:tabs>
        <w:autoSpaceDE w:val="0"/>
        <w:autoSpaceDN w:val="0"/>
        <w:adjustRightInd w:val="0"/>
        <w:jc w:val="center"/>
        <w:rPr>
          <w:b/>
          <w:noProof/>
          <w:sz w:val="24"/>
          <w:szCs w:val="24"/>
        </w:rPr>
      </w:pPr>
    </w:p>
    <w:tbl>
      <w:tblPr>
        <w:tblW w:w="978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969"/>
        <w:gridCol w:w="1417"/>
        <w:gridCol w:w="4394"/>
      </w:tblGrid>
      <w:tr w:rsidR="00CE284D" w:rsidRPr="00CE284D" w14:paraId="5389D90E" w14:textId="77777777" w:rsidTr="00F7046E">
        <w:trPr>
          <w:cantSplit/>
          <w:trHeight w:val="1706"/>
        </w:trPr>
        <w:tc>
          <w:tcPr>
            <w:tcW w:w="3969" w:type="dxa"/>
            <w:hideMark/>
          </w:tcPr>
          <w:p w14:paraId="5AB7E0AE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ЧĂВАШ  РЕСПУБЛИКИ</w:t>
            </w:r>
          </w:p>
          <w:p w14:paraId="5B334E79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ПАТĂРЬЕЛ                                     МУНИЦИПАЛЛĂ ОКРУГĔН</w:t>
            </w:r>
          </w:p>
          <w:p w14:paraId="5A565AF0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ПĔРРЕМĔШ СУЙЛАВРИ</w:t>
            </w:r>
          </w:p>
          <w:p w14:paraId="3DEB8101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noProof/>
                <w:sz w:val="24"/>
                <w:szCs w:val="24"/>
              </w:rPr>
            </w:pPr>
            <w:r w:rsidRPr="00CE284D">
              <w:rPr>
                <w:rFonts w:cs="Arial"/>
                <w:b/>
                <w:noProof/>
                <w:sz w:val="24"/>
                <w:szCs w:val="24"/>
              </w:rPr>
              <w:t>ДЕПУТАТСЕН ПУХĂВĔ</w:t>
            </w:r>
          </w:p>
        </w:tc>
        <w:tc>
          <w:tcPr>
            <w:tcW w:w="1417" w:type="dxa"/>
            <w:vMerge w:val="restart"/>
            <w:hideMark/>
          </w:tcPr>
          <w:p w14:paraId="0EC0D8B6" w14:textId="77777777" w:rsidR="00CE284D" w:rsidRPr="00CE284D" w:rsidRDefault="00CE284D" w:rsidP="00CE28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E284D">
              <w:rPr>
                <w:rFonts w:ascii="Arial" w:hAnsi="Arial" w:cs="Arial"/>
                <w:noProof/>
              </w:rPr>
              <w:drawing>
                <wp:inline distT="0" distB="0" distL="0" distR="0" wp14:anchorId="3C957DBC" wp14:editId="4E05767A">
                  <wp:extent cx="533400" cy="857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hideMark/>
          </w:tcPr>
          <w:p w14:paraId="17466D5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ЧУВАШСКАЯ  РЕСПУБЛИКА</w:t>
            </w:r>
          </w:p>
          <w:p w14:paraId="03DCCD44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СОБРАНИЕ ДЕПУТАТОВ</w:t>
            </w:r>
          </w:p>
          <w:p w14:paraId="48BB617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БАТЫРЕВСКОГО</w:t>
            </w:r>
          </w:p>
          <w:p w14:paraId="57965803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МУНИЦИПАЛЬНОГО ОКРУГА</w:t>
            </w:r>
          </w:p>
          <w:p w14:paraId="3DBB3FC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ПЕРВОГО СОЗЫВА</w:t>
            </w:r>
          </w:p>
        </w:tc>
      </w:tr>
      <w:tr w:rsidR="00CE284D" w:rsidRPr="00CE284D" w14:paraId="03F775D7" w14:textId="77777777" w:rsidTr="00F7046E">
        <w:trPr>
          <w:cantSplit/>
          <w:trHeight w:val="1230"/>
        </w:trPr>
        <w:tc>
          <w:tcPr>
            <w:tcW w:w="3969" w:type="dxa"/>
          </w:tcPr>
          <w:p w14:paraId="6D47E641" w14:textId="54642C94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ЙЫШĂНУ</w:t>
            </w:r>
          </w:p>
          <w:p w14:paraId="7A594A8A" w14:textId="28E3789F" w:rsidR="00CE284D" w:rsidRPr="00CE284D" w:rsidRDefault="00301B58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1</w:t>
            </w:r>
            <w:r w:rsidR="00C331EE">
              <w:rPr>
                <w:b/>
                <w:noProof/>
                <w:sz w:val="24"/>
                <w:szCs w:val="24"/>
                <w:lang w:val="en-US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>
              <w:rPr>
                <w:b/>
                <w:noProof/>
                <w:sz w:val="24"/>
                <w:szCs w:val="24"/>
              </w:rPr>
              <w:t>3</w:t>
            </w:r>
            <w:r w:rsidR="00CE284D" w:rsidRPr="00CE284D">
              <w:rPr>
                <w:b/>
                <w:noProof/>
                <w:sz w:val="24"/>
                <w:szCs w:val="24"/>
              </w:rPr>
              <w:t>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ç., </w:t>
            </w:r>
            <w:r w:rsidR="00733535">
              <w:rPr>
                <w:b/>
                <w:noProof/>
                <w:sz w:val="24"/>
                <w:szCs w:val="24"/>
              </w:rPr>
              <w:t>4</w:t>
            </w:r>
            <w:r>
              <w:rPr>
                <w:b/>
                <w:noProof/>
                <w:sz w:val="24"/>
                <w:szCs w:val="24"/>
              </w:rPr>
              <w:t>4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C331EE">
              <w:rPr>
                <w:b/>
                <w:noProof/>
                <w:sz w:val="24"/>
                <w:szCs w:val="24"/>
                <w:lang w:val="en-US"/>
              </w:rPr>
              <w:t>2</w:t>
            </w:r>
            <w:r w:rsidR="00733535">
              <w:rPr>
                <w:b/>
                <w:noProof/>
                <w:sz w:val="24"/>
                <w:szCs w:val="24"/>
              </w:rPr>
              <w:t xml:space="preserve"> </w:t>
            </w:r>
            <w:r w:rsidR="00CE284D" w:rsidRPr="00CE284D">
              <w:rPr>
                <w:b/>
                <w:noProof/>
                <w:sz w:val="24"/>
                <w:szCs w:val="24"/>
              </w:rPr>
              <w:t>№</w:t>
            </w:r>
          </w:p>
          <w:p w14:paraId="4E8D84F2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417" w:type="dxa"/>
            <w:vMerge/>
            <w:vAlign w:val="center"/>
            <w:hideMark/>
          </w:tcPr>
          <w:p w14:paraId="263218A6" w14:textId="77777777" w:rsidR="00CE284D" w:rsidRPr="00CE284D" w:rsidRDefault="00CE284D" w:rsidP="00CE284D">
            <w:pPr>
              <w:rPr>
                <w:rFonts w:ascii="Arial" w:hAnsi="Arial" w:cs="Arial"/>
                <w:b/>
              </w:rPr>
            </w:pPr>
          </w:p>
        </w:tc>
        <w:tc>
          <w:tcPr>
            <w:tcW w:w="4394" w:type="dxa"/>
          </w:tcPr>
          <w:p w14:paraId="6F8D0859" w14:textId="514B64BB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CE284D">
              <w:rPr>
                <w:b/>
                <w:noProof/>
                <w:sz w:val="24"/>
                <w:szCs w:val="24"/>
              </w:rPr>
              <w:t>РЕШЕНИЕ</w:t>
            </w:r>
          </w:p>
          <w:p w14:paraId="10862F1A" w14:textId="03569DEB" w:rsidR="00CE284D" w:rsidRPr="00C331EE" w:rsidRDefault="00301B58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  <w:lang w:val="en-US"/>
              </w:rPr>
            </w:pPr>
            <w:r>
              <w:rPr>
                <w:b/>
                <w:noProof/>
                <w:sz w:val="24"/>
                <w:szCs w:val="24"/>
              </w:rPr>
              <w:t>1</w:t>
            </w:r>
            <w:r w:rsidR="00C331EE">
              <w:rPr>
                <w:b/>
                <w:noProof/>
                <w:sz w:val="24"/>
                <w:szCs w:val="24"/>
                <w:lang w:val="en-US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>.</w:t>
            </w:r>
            <w:r w:rsidR="00E512A7">
              <w:rPr>
                <w:b/>
                <w:noProof/>
                <w:sz w:val="24"/>
                <w:szCs w:val="24"/>
              </w:rPr>
              <w:t>0</w:t>
            </w:r>
            <w:r>
              <w:rPr>
                <w:b/>
                <w:noProof/>
                <w:sz w:val="24"/>
                <w:szCs w:val="24"/>
              </w:rPr>
              <w:t>3</w:t>
            </w:r>
            <w:r w:rsidR="00CE284D" w:rsidRPr="00CE284D">
              <w:rPr>
                <w:b/>
                <w:noProof/>
                <w:sz w:val="24"/>
                <w:szCs w:val="24"/>
              </w:rPr>
              <w:t>.202</w:t>
            </w:r>
            <w:r w:rsidR="00E512A7">
              <w:rPr>
                <w:b/>
                <w:noProof/>
                <w:sz w:val="24"/>
                <w:szCs w:val="24"/>
              </w:rPr>
              <w:t>6</w:t>
            </w:r>
            <w:r w:rsidR="00CE284D" w:rsidRPr="00CE284D">
              <w:rPr>
                <w:b/>
                <w:noProof/>
                <w:sz w:val="24"/>
                <w:szCs w:val="24"/>
              </w:rPr>
              <w:t xml:space="preserve"> г. </w:t>
            </w:r>
            <w:r w:rsidR="00733535">
              <w:rPr>
                <w:b/>
                <w:noProof/>
                <w:sz w:val="24"/>
                <w:szCs w:val="24"/>
              </w:rPr>
              <w:t>№4</w:t>
            </w:r>
            <w:r>
              <w:rPr>
                <w:b/>
                <w:noProof/>
                <w:sz w:val="24"/>
                <w:szCs w:val="24"/>
              </w:rPr>
              <w:t>4</w:t>
            </w:r>
            <w:r w:rsidR="00733535">
              <w:rPr>
                <w:b/>
                <w:noProof/>
                <w:sz w:val="24"/>
                <w:szCs w:val="24"/>
              </w:rPr>
              <w:t>/</w:t>
            </w:r>
            <w:r w:rsidR="00C331EE">
              <w:rPr>
                <w:b/>
                <w:noProof/>
                <w:sz w:val="24"/>
                <w:szCs w:val="24"/>
                <w:lang w:val="en-US"/>
              </w:rPr>
              <w:t>2</w:t>
            </w:r>
          </w:p>
          <w:p w14:paraId="06C9BA29" w14:textId="77777777" w:rsidR="00CE284D" w:rsidRPr="00CE284D" w:rsidRDefault="00CE284D" w:rsidP="00CE284D">
            <w:pPr>
              <w:tabs>
                <w:tab w:val="left" w:pos="4285"/>
              </w:tabs>
              <w:autoSpaceDE w:val="0"/>
              <w:autoSpaceDN w:val="0"/>
              <w:adjustRightInd w:val="0"/>
              <w:jc w:val="center"/>
              <w:rPr>
                <w:b/>
                <w:noProof/>
                <w:sz w:val="24"/>
                <w:szCs w:val="24"/>
              </w:rPr>
            </w:pPr>
            <w:r w:rsidRPr="00CE284D">
              <w:rPr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14:paraId="0EE8A4F5" w14:textId="5F818F05" w:rsidR="000E6CC0" w:rsidRPr="00CC711F" w:rsidRDefault="00A72B38" w:rsidP="00A72B38">
      <w:pPr>
        <w:widowControl w:val="0"/>
        <w:autoSpaceDE w:val="0"/>
        <w:autoSpaceDN w:val="0"/>
        <w:adjustRightInd w:val="0"/>
        <w:ind w:right="5197"/>
        <w:jc w:val="both"/>
        <w:rPr>
          <w:rFonts w:eastAsiaTheme="minorEastAsia"/>
          <w:b/>
          <w:bCs/>
          <w:sz w:val="24"/>
          <w:szCs w:val="24"/>
        </w:rPr>
      </w:pPr>
      <w:bookmarkStart w:id="0" w:name="_Hlk215649340"/>
      <w:r w:rsidRPr="00A72B38">
        <w:rPr>
          <w:rFonts w:eastAsiaTheme="minorEastAsia"/>
          <w:b/>
          <w:bCs/>
          <w:sz w:val="24"/>
          <w:szCs w:val="24"/>
        </w:rPr>
        <w:t>Об утверждении отчета о выполнении Прогнозного плана (программы) приватизации муниципального имущества Батыревского муниципального округа Чувашской Республики за 2025 год.</w:t>
      </w:r>
    </w:p>
    <w:p w14:paraId="12AC74F1" w14:textId="77777777" w:rsidR="00C331EE" w:rsidRPr="00CC711F" w:rsidRDefault="00C331EE" w:rsidP="00A72B38">
      <w:pPr>
        <w:widowControl w:val="0"/>
        <w:autoSpaceDE w:val="0"/>
        <w:autoSpaceDN w:val="0"/>
        <w:adjustRightInd w:val="0"/>
        <w:ind w:right="5197"/>
        <w:jc w:val="both"/>
        <w:rPr>
          <w:rFonts w:eastAsiaTheme="minorEastAsia"/>
          <w:sz w:val="24"/>
          <w:szCs w:val="24"/>
        </w:rPr>
      </w:pPr>
    </w:p>
    <w:p w14:paraId="3EC4CF79" w14:textId="77777777" w:rsidR="00C331EE" w:rsidRPr="00C331EE" w:rsidRDefault="00C331EE" w:rsidP="00C331EE">
      <w:pPr>
        <w:rPr>
          <w:rFonts w:eastAsiaTheme="minorEastAsia"/>
          <w:sz w:val="24"/>
          <w:szCs w:val="24"/>
        </w:rPr>
      </w:pPr>
      <w:r w:rsidRPr="00C331EE">
        <w:rPr>
          <w:rFonts w:eastAsiaTheme="minorEastAsia"/>
          <w:sz w:val="24"/>
          <w:szCs w:val="24"/>
        </w:rPr>
        <w:t>В соответствии с Федеральным законом от 21.12.2001 г. №178-ФЗ «О приватизации государственного и муниципального имущества», заслушав и обсудив отчет о выполнении Прогнозного плана (программы) приватизации муниципального имущества Батыревского муниципального округа Чувашской Республики на 2025 год,</w:t>
      </w:r>
    </w:p>
    <w:p w14:paraId="5A3A7786" w14:textId="77777777" w:rsidR="00A72B38" w:rsidRDefault="00A72B38" w:rsidP="00062AC8">
      <w:pPr>
        <w:spacing w:after="160" w:line="276" w:lineRule="auto"/>
        <w:ind w:firstLine="709"/>
        <w:jc w:val="both"/>
        <w:rPr>
          <w:rFonts w:eastAsiaTheme="minorEastAsia"/>
          <w:sz w:val="24"/>
          <w:szCs w:val="24"/>
        </w:rPr>
      </w:pPr>
    </w:p>
    <w:p w14:paraId="0EA8975E" w14:textId="77777777" w:rsidR="00B332FB" w:rsidRPr="00B332FB" w:rsidRDefault="00B332FB" w:rsidP="00B332FB">
      <w:pPr>
        <w:widowControl w:val="0"/>
        <w:tabs>
          <w:tab w:val="left" w:pos="1425"/>
        </w:tabs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332FB">
        <w:rPr>
          <w:b/>
          <w:bCs/>
          <w:sz w:val="24"/>
          <w:szCs w:val="24"/>
        </w:rPr>
        <w:t>СОБРАНИЕ ДЕПУТАТОВ БАТЫРЕВСКОГО МУНИЦИПАЛЬНОГО ОКРУГА</w:t>
      </w:r>
    </w:p>
    <w:p w14:paraId="5EEE17B0" w14:textId="3B2C0BE6" w:rsidR="00C331EE" w:rsidRPr="00CC711F" w:rsidRDefault="00B332FB" w:rsidP="00C331EE">
      <w:pPr>
        <w:tabs>
          <w:tab w:val="left" w:pos="1425"/>
        </w:tabs>
        <w:jc w:val="center"/>
        <w:rPr>
          <w:b/>
          <w:bCs/>
          <w:sz w:val="24"/>
          <w:szCs w:val="24"/>
        </w:rPr>
      </w:pPr>
      <w:r w:rsidRPr="00B332FB">
        <w:rPr>
          <w:b/>
          <w:bCs/>
          <w:sz w:val="24"/>
          <w:szCs w:val="24"/>
        </w:rPr>
        <w:t>РЕШИЛО:</w:t>
      </w:r>
    </w:p>
    <w:p w14:paraId="2EE3B16D" w14:textId="77777777" w:rsidR="00C331EE" w:rsidRPr="00CC711F" w:rsidRDefault="00C331EE" w:rsidP="00C331EE">
      <w:pPr>
        <w:tabs>
          <w:tab w:val="left" w:pos="1425"/>
        </w:tabs>
        <w:jc w:val="center"/>
        <w:rPr>
          <w:rFonts w:eastAsiaTheme="minorEastAsia"/>
          <w:sz w:val="24"/>
          <w:szCs w:val="24"/>
        </w:rPr>
      </w:pPr>
    </w:p>
    <w:p w14:paraId="6F0FA34F" w14:textId="77777777" w:rsidR="00C331EE" w:rsidRPr="00C331EE" w:rsidRDefault="00C331EE" w:rsidP="00C331EE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  <w:r w:rsidRPr="00C331EE">
        <w:rPr>
          <w:rFonts w:eastAsiaTheme="minorEastAsia"/>
          <w:sz w:val="24"/>
          <w:szCs w:val="24"/>
        </w:rPr>
        <w:t>1. Утвердить прилагаемый отчет о выполнении Прогнозного плана (программы) приватизации муниципального имущества Батыревского муниципального округа Чувашской Республики за 2025 год, утвержденного решением Собрания депутатов Батыревского муниципального округа Чувашской Республики от 12.12.2024 № 34/6 (с изменениями от 27.03.2025 № 36/3, 27.05.2025 № 37/2, 29.10.2025 № 40/2).</w:t>
      </w:r>
    </w:p>
    <w:p w14:paraId="1706FE66" w14:textId="45F90EE0" w:rsidR="000E6CC0" w:rsidRDefault="00C331EE" w:rsidP="00C331EE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  <w:r w:rsidRPr="00C331EE">
        <w:rPr>
          <w:rFonts w:eastAsiaTheme="minorEastAsia"/>
          <w:sz w:val="24"/>
          <w:szCs w:val="24"/>
        </w:rPr>
        <w:t>2. Настоящее решение вступает в силу после его официального опубликования в периодическом печатном издании «Вестник Батыревского муниципального округа» и подлежит размещению на официальном сайте Батыревского муниципального округа в информационно-телекоммуникационной сети «Интернет».</w:t>
      </w:r>
    </w:p>
    <w:p w14:paraId="136515A7" w14:textId="77777777" w:rsidR="00062AC8" w:rsidRDefault="00062AC8" w:rsidP="000E6CC0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1A88C65A" w14:textId="77777777" w:rsidR="00062AC8" w:rsidRPr="000E6CC0" w:rsidRDefault="00062AC8" w:rsidP="000E6CC0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4"/>
          <w:szCs w:val="24"/>
        </w:rPr>
      </w:pPr>
    </w:p>
    <w:p w14:paraId="0F6A6EF4" w14:textId="77777777" w:rsidR="00062AC8" w:rsidRDefault="00062AC8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Временно исполняющий полномочия </w:t>
      </w:r>
    </w:p>
    <w:p w14:paraId="1229866B" w14:textId="52FC8E50" w:rsidR="004557EF" w:rsidRPr="004557EF" w:rsidRDefault="00062AC8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4557EF" w:rsidRPr="004557EF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4557EF" w:rsidRPr="004557EF">
        <w:rPr>
          <w:sz w:val="24"/>
          <w:szCs w:val="24"/>
        </w:rPr>
        <w:t xml:space="preserve"> Батыревского муниципального округа</w:t>
      </w:r>
    </w:p>
    <w:p w14:paraId="5E16616E" w14:textId="3476506F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</w:t>
      </w:r>
      <w:r w:rsidR="008D36AC">
        <w:rPr>
          <w:sz w:val="24"/>
          <w:szCs w:val="24"/>
        </w:rPr>
        <w:t xml:space="preserve">         </w:t>
      </w:r>
      <w:r w:rsidRPr="004557EF">
        <w:rPr>
          <w:sz w:val="24"/>
          <w:szCs w:val="24"/>
        </w:rPr>
        <w:t xml:space="preserve"> Р.</w:t>
      </w:r>
      <w:r w:rsidR="00F7046E">
        <w:rPr>
          <w:sz w:val="24"/>
          <w:szCs w:val="24"/>
        </w:rPr>
        <w:t>Ф</w:t>
      </w:r>
      <w:r w:rsidRPr="004557EF">
        <w:rPr>
          <w:sz w:val="24"/>
          <w:szCs w:val="24"/>
        </w:rPr>
        <w:t xml:space="preserve">. </w:t>
      </w:r>
      <w:proofErr w:type="spellStart"/>
      <w:r w:rsidR="00F7046E">
        <w:rPr>
          <w:sz w:val="24"/>
          <w:szCs w:val="24"/>
        </w:rPr>
        <w:t>Ямалетди</w:t>
      </w:r>
      <w:r w:rsidRPr="004557EF">
        <w:rPr>
          <w:sz w:val="24"/>
          <w:szCs w:val="24"/>
        </w:rPr>
        <w:t>нов</w:t>
      </w:r>
      <w:proofErr w:type="spellEnd"/>
    </w:p>
    <w:p w14:paraId="1BA4996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ab/>
      </w:r>
    </w:p>
    <w:p w14:paraId="149D88C4" w14:textId="1A7DD3CB" w:rsidR="004557EF" w:rsidRPr="004557EF" w:rsidRDefault="00F7046E" w:rsidP="004557EF">
      <w:pPr>
        <w:tabs>
          <w:tab w:val="left" w:pos="1425"/>
        </w:tabs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4557EF" w:rsidRPr="004557EF"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 w:rsidR="004557EF" w:rsidRPr="004557EF">
        <w:rPr>
          <w:sz w:val="24"/>
          <w:szCs w:val="24"/>
        </w:rPr>
        <w:t xml:space="preserve"> Собрания депутатов </w:t>
      </w:r>
    </w:p>
    <w:p w14:paraId="7A948F35" w14:textId="77777777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>Батыревского муниципального округа</w:t>
      </w:r>
    </w:p>
    <w:p w14:paraId="3046D373" w14:textId="06A8933D" w:rsidR="004557EF" w:rsidRPr="004557EF" w:rsidRDefault="004557EF" w:rsidP="004557EF">
      <w:pPr>
        <w:tabs>
          <w:tab w:val="left" w:pos="1425"/>
        </w:tabs>
        <w:jc w:val="both"/>
        <w:rPr>
          <w:sz w:val="24"/>
          <w:szCs w:val="24"/>
        </w:rPr>
      </w:pPr>
      <w:r w:rsidRPr="004557EF">
        <w:rPr>
          <w:sz w:val="24"/>
          <w:szCs w:val="24"/>
        </w:rPr>
        <w:t xml:space="preserve">Чувашской Республики                                                                          </w:t>
      </w:r>
      <w:r w:rsidR="008D36AC">
        <w:rPr>
          <w:sz w:val="24"/>
          <w:szCs w:val="24"/>
        </w:rPr>
        <w:t xml:space="preserve">          </w:t>
      </w:r>
      <w:proofErr w:type="spellStart"/>
      <w:r w:rsidR="00F7046E">
        <w:rPr>
          <w:sz w:val="24"/>
          <w:szCs w:val="24"/>
        </w:rPr>
        <w:t>Н.А.Тинюков</w:t>
      </w:r>
      <w:proofErr w:type="spellEnd"/>
    </w:p>
    <w:bookmarkEnd w:id="0"/>
    <w:p w14:paraId="584A89F8" w14:textId="77777777" w:rsidR="006943EF" w:rsidRDefault="006943EF" w:rsidP="006943EF">
      <w:pPr>
        <w:spacing w:line="276" w:lineRule="auto"/>
        <w:jc w:val="both"/>
        <w:rPr>
          <w:sz w:val="24"/>
          <w:szCs w:val="24"/>
        </w:rPr>
      </w:pPr>
    </w:p>
    <w:p w14:paraId="28202ED4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2F14071A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242F41CB" w14:textId="77777777" w:rsidR="00CC711F" w:rsidRDefault="00CC711F" w:rsidP="00CC711F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</w:p>
    <w:p w14:paraId="33451D00" w14:textId="77777777" w:rsidR="00CC711F" w:rsidRDefault="00CC711F" w:rsidP="00CC711F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</w:p>
    <w:p w14:paraId="3F002334" w14:textId="77777777" w:rsidR="00CC711F" w:rsidRDefault="00CC711F" w:rsidP="00CC711F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</w:p>
    <w:p w14:paraId="307CE066" w14:textId="77777777" w:rsidR="00CC711F" w:rsidRDefault="00CC711F" w:rsidP="00CC711F">
      <w:pPr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</w:p>
    <w:p w14:paraId="77BE8EC4" w14:textId="33CF6FDC" w:rsidR="00CC711F" w:rsidRPr="00CC711F" w:rsidRDefault="00CC711F" w:rsidP="00CC711F">
      <w:pPr>
        <w:widowControl w:val="0"/>
        <w:autoSpaceDE w:val="0"/>
        <w:autoSpaceDN w:val="0"/>
        <w:adjustRightInd w:val="0"/>
        <w:jc w:val="right"/>
        <w:rPr>
          <w:bCs/>
          <w:color w:val="26282F"/>
          <w:sz w:val="24"/>
          <w:szCs w:val="24"/>
        </w:rPr>
      </w:pPr>
      <w:r w:rsidRPr="00CC711F">
        <w:rPr>
          <w:bCs/>
          <w:sz w:val="24"/>
          <w:szCs w:val="24"/>
        </w:rPr>
        <w:lastRenderedPageBreak/>
        <w:t>Приложение</w:t>
      </w:r>
      <w:r w:rsidRPr="00CC711F">
        <w:rPr>
          <w:bCs/>
          <w:sz w:val="24"/>
          <w:szCs w:val="24"/>
        </w:rPr>
        <w:br/>
        <w:t xml:space="preserve">к </w:t>
      </w:r>
      <w:hyperlink w:anchor="sub_0" w:history="1">
        <w:r w:rsidRPr="00CC711F">
          <w:rPr>
            <w:sz w:val="24"/>
            <w:szCs w:val="24"/>
          </w:rPr>
          <w:t>решению</w:t>
        </w:r>
      </w:hyperlink>
      <w:r w:rsidRPr="00CC711F">
        <w:rPr>
          <w:bCs/>
          <w:sz w:val="24"/>
          <w:szCs w:val="24"/>
        </w:rPr>
        <w:t xml:space="preserve"> Собрания депутатов</w:t>
      </w:r>
      <w:r w:rsidRPr="00CC711F">
        <w:rPr>
          <w:bCs/>
          <w:sz w:val="24"/>
          <w:szCs w:val="24"/>
        </w:rPr>
        <w:br/>
        <w:t>Батыревского муниципального</w:t>
      </w:r>
      <w:r w:rsidRPr="00CC711F">
        <w:rPr>
          <w:bCs/>
          <w:color w:val="26282F"/>
          <w:sz w:val="24"/>
          <w:szCs w:val="24"/>
        </w:rPr>
        <w:t xml:space="preserve"> округа</w:t>
      </w:r>
      <w:r w:rsidRPr="00CC711F">
        <w:rPr>
          <w:bCs/>
          <w:color w:val="26282F"/>
          <w:sz w:val="24"/>
          <w:szCs w:val="24"/>
        </w:rPr>
        <w:br/>
        <w:t>от</w:t>
      </w:r>
      <w:r>
        <w:rPr>
          <w:bCs/>
          <w:color w:val="26282F"/>
          <w:sz w:val="24"/>
          <w:szCs w:val="24"/>
        </w:rPr>
        <w:t xml:space="preserve"> 16.03.2026</w:t>
      </w:r>
      <w:r w:rsidRPr="00CC711F">
        <w:rPr>
          <w:bCs/>
          <w:color w:val="26282F"/>
          <w:sz w:val="24"/>
          <w:szCs w:val="24"/>
        </w:rPr>
        <w:t xml:space="preserve"> № </w:t>
      </w:r>
      <w:r>
        <w:rPr>
          <w:bCs/>
          <w:color w:val="26282F"/>
          <w:sz w:val="24"/>
          <w:szCs w:val="24"/>
        </w:rPr>
        <w:t>44/2</w:t>
      </w:r>
    </w:p>
    <w:p w14:paraId="64780045" w14:textId="77777777" w:rsidR="00CC711F" w:rsidRPr="00CC711F" w:rsidRDefault="00CC711F" w:rsidP="00CC711F">
      <w:pPr>
        <w:jc w:val="center"/>
        <w:rPr>
          <w:b/>
          <w:bCs/>
          <w:sz w:val="24"/>
          <w:szCs w:val="24"/>
        </w:rPr>
      </w:pPr>
    </w:p>
    <w:p w14:paraId="6AAF35B3" w14:textId="77777777" w:rsidR="00CC711F" w:rsidRPr="00CC711F" w:rsidRDefault="00CC711F" w:rsidP="00CC711F">
      <w:pPr>
        <w:jc w:val="center"/>
        <w:rPr>
          <w:b/>
          <w:bCs/>
          <w:sz w:val="24"/>
          <w:szCs w:val="24"/>
        </w:rPr>
      </w:pPr>
      <w:r w:rsidRPr="00CC711F">
        <w:rPr>
          <w:b/>
          <w:bCs/>
          <w:sz w:val="24"/>
          <w:szCs w:val="24"/>
        </w:rPr>
        <w:t xml:space="preserve">Отчет </w:t>
      </w:r>
    </w:p>
    <w:p w14:paraId="5EABFDAD" w14:textId="77777777" w:rsidR="00CC711F" w:rsidRPr="00CC711F" w:rsidRDefault="00CC711F" w:rsidP="00CC711F">
      <w:pPr>
        <w:ind w:firstLine="720"/>
        <w:jc w:val="center"/>
        <w:rPr>
          <w:bCs/>
          <w:sz w:val="24"/>
          <w:szCs w:val="24"/>
        </w:rPr>
      </w:pPr>
      <w:r w:rsidRPr="00CC711F">
        <w:rPr>
          <w:b/>
          <w:bCs/>
          <w:sz w:val="24"/>
          <w:szCs w:val="24"/>
        </w:rPr>
        <w:t xml:space="preserve">о выполнении </w:t>
      </w:r>
      <w:r w:rsidRPr="00CC711F">
        <w:rPr>
          <w:b/>
          <w:sz w:val="24"/>
          <w:szCs w:val="24"/>
        </w:rPr>
        <w:t xml:space="preserve">Прогнозного плана (программы) приватизации муниципального имущества Батыревского муниципального округа Чувашской Республики за 2025 год </w:t>
      </w:r>
    </w:p>
    <w:p w14:paraId="072FB409" w14:textId="77777777" w:rsidR="00CC711F" w:rsidRPr="00CC711F" w:rsidRDefault="00CC711F" w:rsidP="00CC711F">
      <w:pPr>
        <w:jc w:val="both"/>
        <w:rPr>
          <w:sz w:val="24"/>
          <w:szCs w:val="24"/>
        </w:rPr>
      </w:pPr>
    </w:p>
    <w:p w14:paraId="4C1A7D1C" w14:textId="77777777" w:rsidR="00CC711F" w:rsidRPr="00CC711F" w:rsidRDefault="00CC711F" w:rsidP="00CC711F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CC711F">
        <w:rPr>
          <w:sz w:val="24"/>
          <w:szCs w:val="24"/>
        </w:rPr>
        <w:t>Приватизация муниципального имущества в 2025 году проводилась в соответствии с </w:t>
      </w:r>
      <w:hyperlink r:id="rId8" w:anchor="/document/42508606/entry/1000" w:history="1">
        <w:r w:rsidRPr="00CC711F">
          <w:rPr>
            <w:sz w:val="24"/>
            <w:szCs w:val="24"/>
          </w:rPr>
          <w:t>Прогнозным планом (программой)</w:t>
        </w:r>
      </w:hyperlink>
      <w:r w:rsidRPr="00CC711F">
        <w:rPr>
          <w:sz w:val="24"/>
          <w:szCs w:val="24"/>
        </w:rPr>
        <w:t> приватизации муниципального имущества   Батыревского муниципального округа, утвержденным решением Собрания депутатов Батыревского муниципального округа Чувашской Республики от 12.12.2024 № 34/6 (с изменениями от 27.03.2025 № 36/3, 27.05.2025 № 37/2, 29.10.2025 № 40/2).</w:t>
      </w:r>
    </w:p>
    <w:p w14:paraId="2F3E6BB9" w14:textId="77777777" w:rsidR="00CC711F" w:rsidRPr="00CC711F" w:rsidRDefault="00CC711F" w:rsidP="00CC711F">
      <w:pPr>
        <w:ind w:firstLine="708"/>
        <w:jc w:val="both"/>
        <w:rPr>
          <w:sz w:val="24"/>
          <w:szCs w:val="24"/>
        </w:rPr>
      </w:pPr>
      <w:r w:rsidRPr="00CC711F">
        <w:rPr>
          <w:sz w:val="24"/>
          <w:szCs w:val="24"/>
        </w:rPr>
        <w:t xml:space="preserve">В соответствии с Программой приватизации, в 2025 году планировалась приватизация: </w:t>
      </w:r>
    </w:p>
    <w:p w14:paraId="08B755CD" w14:textId="77777777" w:rsidR="00CC711F" w:rsidRPr="00CC711F" w:rsidRDefault="00CC711F" w:rsidP="00CC711F">
      <w:pPr>
        <w:ind w:firstLine="708"/>
        <w:jc w:val="both"/>
        <w:rPr>
          <w:sz w:val="24"/>
          <w:szCs w:val="24"/>
        </w:rPr>
      </w:pPr>
      <w:r w:rsidRPr="00CC711F">
        <w:rPr>
          <w:sz w:val="24"/>
          <w:szCs w:val="24"/>
        </w:rPr>
        <w:t>7-и позиций объектов недвижимого имущества казны Батыревского муниципального округа, не востребованных муниципальным образованием для исполнения своих функций, в состав которых входят 2 помещения и 5 земельных участков с расположенными на них 12-ю объектами недвижимости (в т. ч. на 1 ЗУ расположено 8 ОКС – бывшие объекты ЖКХ по пр. Ленина, 25).</w:t>
      </w:r>
    </w:p>
    <w:p w14:paraId="7C6358C9" w14:textId="77777777" w:rsidR="00CC711F" w:rsidRPr="00CC711F" w:rsidRDefault="00CC711F" w:rsidP="00CC711F">
      <w:pPr>
        <w:ind w:firstLine="708"/>
        <w:jc w:val="both"/>
        <w:rPr>
          <w:sz w:val="24"/>
          <w:szCs w:val="24"/>
        </w:rPr>
      </w:pPr>
      <w:r w:rsidRPr="00CC711F">
        <w:rPr>
          <w:sz w:val="24"/>
          <w:szCs w:val="24"/>
        </w:rPr>
        <w:t xml:space="preserve">Во исполнение Плана приватизации в отношении всех объектов приватизации приняты решения об условиях приватизации. </w:t>
      </w:r>
    </w:p>
    <w:p w14:paraId="0A520385" w14:textId="77777777" w:rsidR="00CC711F" w:rsidRPr="00CC711F" w:rsidRDefault="00CC711F" w:rsidP="00CC711F">
      <w:pPr>
        <w:ind w:firstLine="708"/>
        <w:jc w:val="both"/>
        <w:rPr>
          <w:sz w:val="24"/>
          <w:szCs w:val="24"/>
        </w:rPr>
      </w:pPr>
      <w:r w:rsidRPr="00CC711F">
        <w:rPr>
          <w:sz w:val="24"/>
          <w:szCs w:val="24"/>
        </w:rPr>
        <w:t xml:space="preserve">Исполнение Программы приватизации проводилось открыто и прозрачно, информационное сопровождение продаж приватизируемого имущества осуществлено в полном объеме. </w:t>
      </w:r>
    </w:p>
    <w:p w14:paraId="075DB965" w14:textId="77777777" w:rsidR="00CC711F" w:rsidRPr="00CC711F" w:rsidRDefault="00CC711F" w:rsidP="00CC711F">
      <w:pPr>
        <w:ind w:firstLine="708"/>
        <w:jc w:val="both"/>
        <w:rPr>
          <w:sz w:val="24"/>
          <w:szCs w:val="24"/>
        </w:rPr>
      </w:pPr>
      <w:r w:rsidRPr="00CC711F">
        <w:rPr>
          <w:sz w:val="24"/>
          <w:szCs w:val="24"/>
        </w:rPr>
        <w:t xml:space="preserve">Все акты приватизации муниципального имущества Батыревского муниципального округа в установленном порядке размещены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 (https://torgi.gov.ru), и дополнительно на сайте администрации Батыревского муниципального округа Чувашской Республики.  </w:t>
      </w:r>
    </w:p>
    <w:p w14:paraId="319E1462" w14:textId="77777777" w:rsidR="00CC711F" w:rsidRPr="00CC711F" w:rsidRDefault="00CC711F" w:rsidP="00CC711F">
      <w:pPr>
        <w:ind w:firstLine="708"/>
        <w:jc w:val="both"/>
        <w:rPr>
          <w:sz w:val="24"/>
          <w:szCs w:val="24"/>
        </w:rPr>
      </w:pPr>
      <w:r w:rsidRPr="00CC711F">
        <w:rPr>
          <w:bCs/>
          <w:sz w:val="24"/>
          <w:szCs w:val="24"/>
        </w:rPr>
        <w:t xml:space="preserve">В 2025 году приватизировано 12 объектов муниципальной казны вместе с 5-ю земельными участками под объектами. </w:t>
      </w:r>
      <w:r w:rsidRPr="00CC711F">
        <w:rPr>
          <w:sz w:val="24"/>
          <w:szCs w:val="24"/>
        </w:rPr>
        <w:t>Рыночная стоимость приватизируемого имущества определялась независимыми оценщиками.</w:t>
      </w:r>
    </w:p>
    <w:p w14:paraId="1880D263" w14:textId="77777777" w:rsidR="00CC711F" w:rsidRPr="00CC711F" w:rsidRDefault="00CC711F" w:rsidP="00CC711F">
      <w:pPr>
        <w:ind w:firstLine="708"/>
        <w:jc w:val="both"/>
        <w:rPr>
          <w:sz w:val="24"/>
          <w:szCs w:val="24"/>
        </w:rPr>
      </w:pPr>
      <w:r w:rsidRPr="00CC711F">
        <w:rPr>
          <w:sz w:val="24"/>
          <w:szCs w:val="24"/>
        </w:rPr>
        <w:t>По результатам проведенных в отчетном году торгов реализованы следующие объекты:</w:t>
      </w: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7"/>
        <w:gridCol w:w="4695"/>
        <w:gridCol w:w="1604"/>
        <w:gridCol w:w="1402"/>
        <w:gridCol w:w="1105"/>
      </w:tblGrid>
      <w:tr w:rsidR="00CC711F" w:rsidRPr="00CC711F" w14:paraId="3A645259" w14:textId="77777777" w:rsidTr="00741653">
        <w:tc>
          <w:tcPr>
            <w:tcW w:w="707" w:type="dxa"/>
            <w:shd w:val="clear" w:color="auto" w:fill="FFFFFF"/>
            <w:hideMark/>
          </w:tcPr>
          <w:p w14:paraId="2113F130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N п/п</w:t>
            </w:r>
          </w:p>
        </w:tc>
        <w:tc>
          <w:tcPr>
            <w:tcW w:w="4695" w:type="dxa"/>
            <w:shd w:val="clear" w:color="auto" w:fill="FFFFFF"/>
            <w:hideMark/>
          </w:tcPr>
          <w:p w14:paraId="15189462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Наименование и местонахождение объекта недвижимости</w:t>
            </w:r>
          </w:p>
        </w:tc>
        <w:tc>
          <w:tcPr>
            <w:tcW w:w="1604" w:type="dxa"/>
            <w:shd w:val="clear" w:color="auto" w:fill="FFFFFF"/>
          </w:tcPr>
          <w:p w14:paraId="6B013430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Реквизиты документа о принятии решения об условиях приватизации</w:t>
            </w:r>
          </w:p>
        </w:tc>
        <w:tc>
          <w:tcPr>
            <w:tcW w:w="1402" w:type="dxa"/>
            <w:shd w:val="clear" w:color="auto" w:fill="FFFFFF"/>
            <w:hideMark/>
          </w:tcPr>
          <w:p w14:paraId="283C054F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Способ приватизации</w:t>
            </w:r>
          </w:p>
        </w:tc>
        <w:tc>
          <w:tcPr>
            <w:tcW w:w="1105" w:type="dxa"/>
            <w:shd w:val="clear" w:color="auto" w:fill="FFFFFF"/>
            <w:hideMark/>
          </w:tcPr>
          <w:p w14:paraId="21A46285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Цена сделки, тыс. руб., с НДС</w:t>
            </w:r>
          </w:p>
        </w:tc>
      </w:tr>
      <w:tr w:rsidR="00CC711F" w:rsidRPr="00CC711F" w14:paraId="49FF942C" w14:textId="77777777" w:rsidTr="00741653">
        <w:tc>
          <w:tcPr>
            <w:tcW w:w="707" w:type="dxa"/>
            <w:shd w:val="clear" w:color="auto" w:fill="FFFFFF"/>
          </w:tcPr>
          <w:p w14:paraId="35B7E57E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1</w:t>
            </w:r>
          </w:p>
        </w:tc>
        <w:tc>
          <w:tcPr>
            <w:tcW w:w="4695" w:type="dxa"/>
            <w:shd w:val="clear" w:color="auto" w:fill="FFFFFF"/>
          </w:tcPr>
          <w:p w14:paraId="6AEBDF59" w14:textId="77777777" w:rsidR="00CC711F" w:rsidRPr="00CC711F" w:rsidRDefault="00CC711F" w:rsidP="00CC711F">
            <w:pPr>
              <w:ind w:right="126"/>
              <w:jc w:val="both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 xml:space="preserve">      земельный участок с кадастровым номером 21:08:040101:209, 182 кв. </w:t>
            </w:r>
            <w:proofErr w:type="spellStart"/>
            <w:proofErr w:type="gramStart"/>
            <w:r w:rsidRPr="00CC711F">
              <w:rPr>
                <w:sz w:val="22"/>
                <w:szCs w:val="22"/>
              </w:rPr>
              <w:t>м,с</w:t>
            </w:r>
            <w:proofErr w:type="spellEnd"/>
            <w:proofErr w:type="gramEnd"/>
            <w:r w:rsidRPr="00CC711F">
              <w:rPr>
                <w:sz w:val="22"/>
                <w:szCs w:val="22"/>
              </w:rPr>
              <w:t xml:space="preserve"> расположенным на нем объектом недвижимого имущества:</w:t>
            </w:r>
          </w:p>
          <w:p w14:paraId="75E44B98" w14:textId="77777777" w:rsidR="00CC711F" w:rsidRPr="00CC711F" w:rsidRDefault="00CC711F" w:rsidP="00CC711F">
            <w:pPr>
              <w:ind w:right="126"/>
              <w:jc w:val="both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 xml:space="preserve">здание (здание дома животноводов), общая площадь 117,2 кв. м, кадастровый номер 21:08:040101:200 по адресу: Чувашская Республика - Чувашия, р-н Батыревский, с/пос. </w:t>
            </w:r>
            <w:proofErr w:type="spellStart"/>
            <w:r w:rsidRPr="00CC711F">
              <w:rPr>
                <w:sz w:val="22"/>
                <w:szCs w:val="22"/>
              </w:rPr>
              <w:t>Бахтигильдинское</w:t>
            </w:r>
            <w:proofErr w:type="spellEnd"/>
          </w:p>
        </w:tc>
        <w:tc>
          <w:tcPr>
            <w:tcW w:w="1604" w:type="dxa"/>
            <w:shd w:val="clear" w:color="auto" w:fill="FFFFFF"/>
          </w:tcPr>
          <w:p w14:paraId="52350692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 xml:space="preserve">распоряжение от 09.01.2025 </w:t>
            </w:r>
          </w:p>
          <w:p w14:paraId="5749EEB9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№ 1</w:t>
            </w:r>
          </w:p>
        </w:tc>
        <w:tc>
          <w:tcPr>
            <w:tcW w:w="1402" w:type="dxa"/>
            <w:shd w:val="clear" w:color="auto" w:fill="FFFFFF"/>
          </w:tcPr>
          <w:p w14:paraId="4A580753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аукцион в электронной форме</w:t>
            </w:r>
          </w:p>
        </w:tc>
        <w:tc>
          <w:tcPr>
            <w:tcW w:w="1105" w:type="dxa"/>
            <w:shd w:val="clear" w:color="auto" w:fill="FFFFFF"/>
          </w:tcPr>
          <w:p w14:paraId="2E1DC602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124,600</w:t>
            </w:r>
          </w:p>
          <w:p w14:paraId="4741FFCF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</w:p>
        </w:tc>
      </w:tr>
      <w:tr w:rsidR="00CC711F" w:rsidRPr="00CC711F" w14:paraId="5F793CFC" w14:textId="77777777" w:rsidTr="00741653">
        <w:tc>
          <w:tcPr>
            <w:tcW w:w="707" w:type="dxa"/>
            <w:shd w:val="clear" w:color="auto" w:fill="FFFFFF"/>
          </w:tcPr>
          <w:p w14:paraId="6CE42C01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2</w:t>
            </w:r>
          </w:p>
        </w:tc>
        <w:tc>
          <w:tcPr>
            <w:tcW w:w="4695" w:type="dxa"/>
            <w:shd w:val="clear" w:color="auto" w:fill="FFFFFF"/>
          </w:tcPr>
          <w:p w14:paraId="08792245" w14:textId="77777777" w:rsidR="00CC711F" w:rsidRPr="00CC711F" w:rsidRDefault="00CC711F" w:rsidP="00CC711F">
            <w:pPr>
              <w:ind w:right="126"/>
              <w:jc w:val="both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 xml:space="preserve">земельный участок с кадастровым номером 21:08:240217:794, площадью 9129 кв. м, категория земель: земли населенных пунктов, виды разрешенного использования: для хозяйственной деятельности (запись регистрации права собственности 21:08:240217:794-21/045/2023-2 от 28.06.2023), с расположенными на нем объектами </w:t>
            </w:r>
            <w:r w:rsidRPr="00CC711F">
              <w:rPr>
                <w:sz w:val="22"/>
                <w:szCs w:val="22"/>
              </w:rPr>
              <w:lastRenderedPageBreak/>
              <w:t>недвижимости по адресу: с. Батырево, пр. Ленина, д. 25</w:t>
            </w:r>
          </w:p>
        </w:tc>
        <w:tc>
          <w:tcPr>
            <w:tcW w:w="1604" w:type="dxa"/>
            <w:shd w:val="clear" w:color="auto" w:fill="FFFFFF"/>
          </w:tcPr>
          <w:p w14:paraId="2A2466F1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lastRenderedPageBreak/>
              <w:t xml:space="preserve">распоряжение от 30.05.2025 </w:t>
            </w:r>
          </w:p>
          <w:p w14:paraId="518DF607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№ 393</w:t>
            </w:r>
          </w:p>
        </w:tc>
        <w:tc>
          <w:tcPr>
            <w:tcW w:w="1402" w:type="dxa"/>
            <w:shd w:val="clear" w:color="auto" w:fill="FFFFFF"/>
          </w:tcPr>
          <w:p w14:paraId="4E245983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аукцион в электронной форме</w:t>
            </w:r>
          </w:p>
        </w:tc>
        <w:tc>
          <w:tcPr>
            <w:tcW w:w="1105" w:type="dxa"/>
            <w:shd w:val="clear" w:color="auto" w:fill="FFFFFF"/>
          </w:tcPr>
          <w:p w14:paraId="638AD0CD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11 281,600</w:t>
            </w:r>
          </w:p>
        </w:tc>
      </w:tr>
      <w:tr w:rsidR="00CC711F" w:rsidRPr="00CC711F" w14:paraId="588C705A" w14:textId="77777777" w:rsidTr="00741653">
        <w:tc>
          <w:tcPr>
            <w:tcW w:w="707" w:type="dxa"/>
            <w:shd w:val="clear" w:color="auto" w:fill="FFFFFF"/>
          </w:tcPr>
          <w:p w14:paraId="49257AB2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3</w:t>
            </w:r>
          </w:p>
        </w:tc>
        <w:tc>
          <w:tcPr>
            <w:tcW w:w="4695" w:type="dxa"/>
            <w:shd w:val="clear" w:color="auto" w:fill="FFFFFF"/>
          </w:tcPr>
          <w:p w14:paraId="3DE0CEC3" w14:textId="77777777" w:rsidR="00CC711F" w:rsidRPr="00CC711F" w:rsidRDefault="00CC711F" w:rsidP="00CC711F">
            <w:pPr>
              <w:tabs>
                <w:tab w:val="left" w:pos="1215"/>
              </w:tabs>
              <w:ind w:right="126"/>
              <w:jc w:val="both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 xml:space="preserve">земельный участок с кадастровым номером 21:08:160101:193, площадью 1633 кв. м, с расположенным на нем объектом недвижимого имущества: здание, назначение: нежилое, 1-этажное, общая площадь 179,8 кв. м, кадастровый номер 21:08:160101:194, расположенные по адресу: Чувашская Республика - Чувашия, муниципальный округ Батыревский, деревня Татарские </w:t>
            </w:r>
            <w:proofErr w:type="spellStart"/>
            <w:r w:rsidRPr="00CC711F">
              <w:rPr>
                <w:sz w:val="22"/>
                <w:szCs w:val="22"/>
              </w:rPr>
              <w:t>Тимяши</w:t>
            </w:r>
            <w:proofErr w:type="spellEnd"/>
            <w:r w:rsidRPr="00CC711F">
              <w:rPr>
                <w:sz w:val="22"/>
                <w:szCs w:val="22"/>
              </w:rPr>
              <w:t>, улица Школьная, дом 43</w:t>
            </w:r>
          </w:p>
        </w:tc>
        <w:tc>
          <w:tcPr>
            <w:tcW w:w="1604" w:type="dxa"/>
            <w:shd w:val="clear" w:color="auto" w:fill="FFFFFF"/>
          </w:tcPr>
          <w:p w14:paraId="7468EF58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 xml:space="preserve">распоряжение от 23.07.2025 </w:t>
            </w:r>
          </w:p>
          <w:p w14:paraId="78B3015F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№ 479</w:t>
            </w:r>
          </w:p>
        </w:tc>
        <w:tc>
          <w:tcPr>
            <w:tcW w:w="1402" w:type="dxa"/>
            <w:shd w:val="clear" w:color="auto" w:fill="FFFFFF"/>
          </w:tcPr>
          <w:p w14:paraId="064883D7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продажа посредством публичного предложения</w:t>
            </w:r>
          </w:p>
        </w:tc>
        <w:tc>
          <w:tcPr>
            <w:tcW w:w="1105" w:type="dxa"/>
            <w:shd w:val="clear" w:color="auto" w:fill="FFFFFF"/>
          </w:tcPr>
          <w:p w14:paraId="26F678FE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207,000</w:t>
            </w:r>
          </w:p>
        </w:tc>
      </w:tr>
      <w:tr w:rsidR="00CC711F" w:rsidRPr="00CC711F" w14:paraId="2F9AB603" w14:textId="77777777" w:rsidTr="00741653">
        <w:tc>
          <w:tcPr>
            <w:tcW w:w="707" w:type="dxa"/>
            <w:shd w:val="clear" w:color="auto" w:fill="FFFFFF"/>
          </w:tcPr>
          <w:p w14:paraId="1EBF22DC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4</w:t>
            </w:r>
          </w:p>
        </w:tc>
        <w:tc>
          <w:tcPr>
            <w:tcW w:w="4695" w:type="dxa"/>
            <w:shd w:val="clear" w:color="auto" w:fill="FFFFFF"/>
          </w:tcPr>
          <w:p w14:paraId="25A9168F" w14:textId="77777777" w:rsidR="00CC711F" w:rsidRPr="00CC711F" w:rsidRDefault="00CC711F" w:rsidP="00CC711F">
            <w:pPr>
              <w:tabs>
                <w:tab w:val="left" w:pos="1215"/>
              </w:tabs>
              <w:ind w:right="126"/>
              <w:jc w:val="both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 xml:space="preserve">Помещение, назначение: нежилое, с кадастровым номером 21:08:030202:197, площадью 40,5 кв. м, этаж №1, расположенное по адресу: Чувашская Республика, Батыревский район, с/пос. </w:t>
            </w:r>
            <w:proofErr w:type="spellStart"/>
            <w:r w:rsidRPr="00CC711F">
              <w:rPr>
                <w:sz w:val="22"/>
                <w:szCs w:val="22"/>
              </w:rPr>
              <w:t>Новоахпердинское</w:t>
            </w:r>
            <w:proofErr w:type="spellEnd"/>
            <w:r w:rsidRPr="00CC711F">
              <w:rPr>
                <w:sz w:val="22"/>
                <w:szCs w:val="22"/>
              </w:rPr>
              <w:t xml:space="preserve">, д. </w:t>
            </w:r>
            <w:proofErr w:type="spellStart"/>
            <w:r w:rsidRPr="00CC711F">
              <w:rPr>
                <w:sz w:val="22"/>
                <w:szCs w:val="22"/>
              </w:rPr>
              <w:t>Татмыш-Югелево</w:t>
            </w:r>
            <w:proofErr w:type="spellEnd"/>
            <w:r w:rsidRPr="00CC711F">
              <w:rPr>
                <w:sz w:val="22"/>
                <w:szCs w:val="22"/>
              </w:rPr>
              <w:t xml:space="preserve">, ул. </w:t>
            </w:r>
            <w:proofErr w:type="spellStart"/>
            <w:r w:rsidRPr="00CC711F">
              <w:rPr>
                <w:sz w:val="22"/>
                <w:szCs w:val="22"/>
              </w:rPr>
              <w:t>Улангина</w:t>
            </w:r>
            <w:proofErr w:type="spellEnd"/>
            <w:r w:rsidRPr="00CC711F">
              <w:rPr>
                <w:sz w:val="22"/>
                <w:szCs w:val="22"/>
              </w:rPr>
              <w:t>, д. 10</w:t>
            </w:r>
          </w:p>
        </w:tc>
        <w:tc>
          <w:tcPr>
            <w:tcW w:w="1604" w:type="dxa"/>
            <w:shd w:val="clear" w:color="auto" w:fill="FFFFFF"/>
          </w:tcPr>
          <w:p w14:paraId="62D32E1C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распоряжение от 23.07.2025</w:t>
            </w:r>
          </w:p>
          <w:p w14:paraId="5A9CD0EC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№ 479</w:t>
            </w:r>
          </w:p>
        </w:tc>
        <w:tc>
          <w:tcPr>
            <w:tcW w:w="1402" w:type="dxa"/>
            <w:shd w:val="clear" w:color="auto" w:fill="FFFFFF"/>
          </w:tcPr>
          <w:p w14:paraId="4D07C506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продажа посредством публичного предложения</w:t>
            </w:r>
          </w:p>
        </w:tc>
        <w:tc>
          <w:tcPr>
            <w:tcW w:w="1105" w:type="dxa"/>
            <w:shd w:val="clear" w:color="auto" w:fill="FFFFFF"/>
          </w:tcPr>
          <w:p w14:paraId="3E1E6879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182,857</w:t>
            </w:r>
          </w:p>
        </w:tc>
      </w:tr>
      <w:tr w:rsidR="00CC711F" w:rsidRPr="00CC711F" w14:paraId="2E99221B" w14:textId="77777777" w:rsidTr="00741653">
        <w:tc>
          <w:tcPr>
            <w:tcW w:w="707" w:type="dxa"/>
            <w:shd w:val="clear" w:color="auto" w:fill="FFFFFF"/>
          </w:tcPr>
          <w:p w14:paraId="5D455293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5</w:t>
            </w:r>
          </w:p>
        </w:tc>
        <w:tc>
          <w:tcPr>
            <w:tcW w:w="4695" w:type="dxa"/>
            <w:shd w:val="clear" w:color="auto" w:fill="FFFFFF"/>
          </w:tcPr>
          <w:p w14:paraId="477DC82A" w14:textId="77777777" w:rsidR="00CC711F" w:rsidRPr="00CC711F" w:rsidRDefault="00CC711F" w:rsidP="00CC711F">
            <w:pPr>
              <w:ind w:right="126"/>
              <w:jc w:val="both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 xml:space="preserve">земельный участок с кадастровым номером 21:08:320601:238, площадью 3658 кв. м с расположенным на нем объектом недвижимости: </w:t>
            </w:r>
          </w:p>
          <w:p w14:paraId="3F74C947" w14:textId="77777777" w:rsidR="00CC711F" w:rsidRPr="00CC711F" w:rsidRDefault="00CC711F" w:rsidP="00CC711F">
            <w:pPr>
              <w:ind w:right="126"/>
              <w:jc w:val="both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здание, назначение: нежилое, 1-этажное, площадью 1686,4 кв. м, кадастровый номер 21:08:320502:105, расположенные по адресу: Чувашская Республика, Батыревский р-н, д. Шаймурзино, ул. К. Маркса, д.31</w:t>
            </w:r>
          </w:p>
        </w:tc>
        <w:tc>
          <w:tcPr>
            <w:tcW w:w="1604" w:type="dxa"/>
            <w:shd w:val="clear" w:color="auto" w:fill="FFFFFF"/>
          </w:tcPr>
          <w:p w14:paraId="7E5A7059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 xml:space="preserve">распоряжение от 22.09.2025 </w:t>
            </w:r>
          </w:p>
          <w:p w14:paraId="6E94F214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№ 581</w:t>
            </w:r>
          </w:p>
        </w:tc>
        <w:tc>
          <w:tcPr>
            <w:tcW w:w="1402" w:type="dxa"/>
            <w:shd w:val="clear" w:color="auto" w:fill="FFFFFF"/>
          </w:tcPr>
          <w:p w14:paraId="6317CAE5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продажа посредством публичного предложения</w:t>
            </w:r>
          </w:p>
        </w:tc>
        <w:tc>
          <w:tcPr>
            <w:tcW w:w="1105" w:type="dxa"/>
            <w:shd w:val="clear" w:color="auto" w:fill="FFFFFF"/>
          </w:tcPr>
          <w:p w14:paraId="22CFA71C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254,698</w:t>
            </w:r>
          </w:p>
          <w:p w14:paraId="134A9093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</w:p>
        </w:tc>
      </w:tr>
      <w:tr w:rsidR="00CC711F" w:rsidRPr="00CC711F" w14:paraId="727167FE" w14:textId="77777777" w:rsidTr="00741653">
        <w:tc>
          <w:tcPr>
            <w:tcW w:w="707" w:type="dxa"/>
            <w:shd w:val="clear" w:color="auto" w:fill="FFFFFF"/>
          </w:tcPr>
          <w:p w14:paraId="43BE4352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6</w:t>
            </w:r>
          </w:p>
        </w:tc>
        <w:tc>
          <w:tcPr>
            <w:tcW w:w="4695" w:type="dxa"/>
            <w:shd w:val="clear" w:color="auto" w:fill="FFFFFF"/>
          </w:tcPr>
          <w:p w14:paraId="75296EA3" w14:textId="77777777" w:rsidR="00CC711F" w:rsidRPr="00CC711F" w:rsidRDefault="00CC711F" w:rsidP="00CC711F">
            <w:pPr>
              <w:ind w:right="126"/>
              <w:jc w:val="both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земельный участок с кадастровым номером 21:08:200202:50, площадью 456 кв. м с расположенным на нем объектом недвижимости:</w:t>
            </w:r>
          </w:p>
          <w:p w14:paraId="518658DA" w14:textId="77777777" w:rsidR="00CC711F" w:rsidRPr="00CC711F" w:rsidRDefault="00CC711F" w:rsidP="00CC711F">
            <w:pPr>
              <w:ind w:right="126"/>
              <w:jc w:val="both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 xml:space="preserve">здание с кадастровым номером 21:08:200202:81, назначение: нежилое, 1-этажное, общая площадь 121,3кв. м, по адресу: Чувашская Республика - Чувашия, р-н Батыревский, с/пос. </w:t>
            </w:r>
            <w:proofErr w:type="spellStart"/>
            <w:r w:rsidRPr="00CC711F">
              <w:rPr>
                <w:sz w:val="22"/>
                <w:szCs w:val="22"/>
              </w:rPr>
              <w:t>Балабаш-Баишевское</w:t>
            </w:r>
            <w:proofErr w:type="spellEnd"/>
            <w:r w:rsidRPr="00CC711F">
              <w:rPr>
                <w:sz w:val="22"/>
                <w:szCs w:val="22"/>
              </w:rPr>
              <w:t>, ул. Аптечная, д.3</w:t>
            </w:r>
          </w:p>
        </w:tc>
        <w:tc>
          <w:tcPr>
            <w:tcW w:w="1604" w:type="dxa"/>
            <w:shd w:val="clear" w:color="auto" w:fill="FFFFFF"/>
          </w:tcPr>
          <w:p w14:paraId="2A0B83EE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распоряжение от 20.10.2025</w:t>
            </w:r>
          </w:p>
          <w:p w14:paraId="16D1080C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№ 654</w:t>
            </w:r>
          </w:p>
        </w:tc>
        <w:tc>
          <w:tcPr>
            <w:tcW w:w="1402" w:type="dxa"/>
            <w:shd w:val="clear" w:color="auto" w:fill="FFFFFF"/>
          </w:tcPr>
          <w:p w14:paraId="6C2E6BE1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аукцион</w:t>
            </w:r>
          </w:p>
        </w:tc>
        <w:tc>
          <w:tcPr>
            <w:tcW w:w="1105" w:type="dxa"/>
            <w:shd w:val="clear" w:color="auto" w:fill="FFFFFF"/>
          </w:tcPr>
          <w:p w14:paraId="4BED876E" w14:textId="77777777" w:rsidR="00CC711F" w:rsidRPr="00CC711F" w:rsidRDefault="00CC711F" w:rsidP="00CC711F">
            <w:pPr>
              <w:jc w:val="center"/>
              <w:rPr>
                <w:sz w:val="22"/>
                <w:szCs w:val="22"/>
              </w:rPr>
            </w:pPr>
            <w:r w:rsidRPr="00CC711F">
              <w:rPr>
                <w:sz w:val="22"/>
                <w:szCs w:val="22"/>
              </w:rPr>
              <w:t>218,600</w:t>
            </w:r>
          </w:p>
        </w:tc>
      </w:tr>
    </w:tbl>
    <w:p w14:paraId="03AF5DBC" w14:textId="77777777" w:rsidR="00CC711F" w:rsidRPr="00CC711F" w:rsidRDefault="00CC711F" w:rsidP="00CC711F">
      <w:pPr>
        <w:shd w:val="clear" w:color="auto" w:fill="FFFFFF"/>
        <w:jc w:val="both"/>
        <w:rPr>
          <w:sz w:val="24"/>
          <w:szCs w:val="24"/>
        </w:rPr>
      </w:pPr>
      <w:r w:rsidRPr="00CC711F">
        <w:rPr>
          <w:sz w:val="23"/>
          <w:szCs w:val="23"/>
        </w:rPr>
        <w:t> </w:t>
      </w:r>
      <w:r w:rsidRPr="00CC711F">
        <w:rPr>
          <w:sz w:val="24"/>
          <w:szCs w:val="24"/>
        </w:rPr>
        <w:t xml:space="preserve"> </w:t>
      </w:r>
    </w:p>
    <w:p w14:paraId="79AB9C7B" w14:textId="77777777" w:rsidR="00CC711F" w:rsidRPr="00CC711F" w:rsidRDefault="00CC711F" w:rsidP="00CC711F">
      <w:pPr>
        <w:shd w:val="clear" w:color="auto" w:fill="FFFFFF"/>
        <w:ind w:firstLine="708"/>
        <w:jc w:val="both"/>
        <w:rPr>
          <w:sz w:val="24"/>
          <w:szCs w:val="24"/>
        </w:rPr>
      </w:pPr>
      <w:r w:rsidRPr="00CC711F">
        <w:rPr>
          <w:sz w:val="24"/>
          <w:szCs w:val="24"/>
        </w:rPr>
        <w:t>Объем фактически поступивших в бюджет Батыревского муниципального округа Чувашской Республики средств от приватизации в 2025 году составил 11 578,4 тыс. руб., из них:</w:t>
      </w:r>
    </w:p>
    <w:p w14:paraId="479F1AD0" w14:textId="77777777" w:rsidR="00CC711F" w:rsidRPr="00CC711F" w:rsidRDefault="00CC711F" w:rsidP="00CC711F">
      <w:pPr>
        <w:shd w:val="clear" w:color="auto" w:fill="FFFFFF"/>
        <w:ind w:firstLine="708"/>
        <w:jc w:val="both"/>
        <w:rPr>
          <w:sz w:val="24"/>
          <w:szCs w:val="24"/>
        </w:rPr>
      </w:pPr>
      <w:r w:rsidRPr="00CC711F">
        <w:rPr>
          <w:sz w:val="24"/>
          <w:szCs w:val="24"/>
        </w:rPr>
        <w:t>4 297,5 тыс. руб. от приватизации недвижимого имущества;</w:t>
      </w:r>
    </w:p>
    <w:p w14:paraId="3DD4686B" w14:textId="77777777" w:rsidR="00CC711F" w:rsidRPr="00CC711F" w:rsidRDefault="00CC711F" w:rsidP="00CC711F">
      <w:pPr>
        <w:shd w:val="clear" w:color="auto" w:fill="FFFFFF"/>
        <w:ind w:firstLine="708"/>
        <w:jc w:val="both"/>
        <w:rPr>
          <w:sz w:val="24"/>
          <w:szCs w:val="24"/>
        </w:rPr>
      </w:pPr>
      <w:r w:rsidRPr="00CC711F">
        <w:rPr>
          <w:sz w:val="24"/>
          <w:szCs w:val="24"/>
        </w:rPr>
        <w:t>7 280,9 тыс. руб. от приватизации земельных участков под объектами недвижимости.</w:t>
      </w:r>
    </w:p>
    <w:p w14:paraId="18B695F5" w14:textId="77777777" w:rsidR="00CC711F" w:rsidRPr="00CC711F" w:rsidRDefault="00CC711F" w:rsidP="00CC711F">
      <w:pPr>
        <w:shd w:val="clear" w:color="auto" w:fill="FFFFFF"/>
        <w:jc w:val="both"/>
        <w:rPr>
          <w:sz w:val="24"/>
          <w:szCs w:val="24"/>
        </w:rPr>
      </w:pPr>
    </w:p>
    <w:p w14:paraId="2FA39D9D" w14:textId="77777777" w:rsidR="00CC711F" w:rsidRPr="00CC711F" w:rsidRDefault="00CC711F" w:rsidP="00CC711F">
      <w:pPr>
        <w:shd w:val="clear" w:color="auto" w:fill="FFFFFF"/>
        <w:jc w:val="both"/>
        <w:rPr>
          <w:sz w:val="24"/>
          <w:szCs w:val="24"/>
        </w:rPr>
      </w:pPr>
    </w:p>
    <w:p w14:paraId="64BF2BF3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2064EADD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4EA1A833" w14:textId="77777777" w:rsidR="00BE19B4" w:rsidRDefault="00BE19B4" w:rsidP="006943EF">
      <w:pPr>
        <w:spacing w:line="276" w:lineRule="auto"/>
        <w:jc w:val="both"/>
        <w:rPr>
          <w:sz w:val="24"/>
          <w:szCs w:val="24"/>
        </w:rPr>
      </w:pPr>
    </w:p>
    <w:p w14:paraId="6BAB4501" w14:textId="77777777" w:rsidR="00BE19B4" w:rsidRPr="00FE6015" w:rsidRDefault="00BE19B4" w:rsidP="006943EF">
      <w:pPr>
        <w:spacing w:line="276" w:lineRule="auto"/>
        <w:jc w:val="both"/>
        <w:rPr>
          <w:sz w:val="24"/>
          <w:szCs w:val="24"/>
        </w:rPr>
      </w:pPr>
    </w:p>
    <w:sectPr w:rsidR="00BE19B4" w:rsidRPr="00FE6015" w:rsidSect="00062AC8">
      <w:pgSz w:w="11906" w:h="16838"/>
      <w:pgMar w:top="567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D8963" w14:textId="77777777" w:rsidR="00D149C4" w:rsidRDefault="00D149C4" w:rsidP="00690F49">
      <w:r>
        <w:separator/>
      </w:r>
    </w:p>
  </w:endnote>
  <w:endnote w:type="continuationSeparator" w:id="0">
    <w:p w14:paraId="457AE225" w14:textId="77777777" w:rsidR="00D149C4" w:rsidRDefault="00D149C4" w:rsidP="00690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9255F" w14:textId="77777777" w:rsidR="00D149C4" w:rsidRDefault="00D149C4" w:rsidP="00690F49">
      <w:r>
        <w:separator/>
      </w:r>
    </w:p>
  </w:footnote>
  <w:footnote w:type="continuationSeparator" w:id="0">
    <w:p w14:paraId="2B1646A2" w14:textId="77777777" w:rsidR="00D149C4" w:rsidRDefault="00D149C4" w:rsidP="00690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4"/>
      <w:numFmt w:val="decimal"/>
      <w:lvlText w:val="%1)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EF05250"/>
    <w:multiLevelType w:val="hybridMultilevel"/>
    <w:tmpl w:val="54C0DFB6"/>
    <w:lvl w:ilvl="0" w:tplc="38CA1B8C">
      <w:start w:val="1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00F5324"/>
    <w:multiLevelType w:val="hybridMultilevel"/>
    <w:tmpl w:val="2B605B6A"/>
    <w:lvl w:ilvl="0" w:tplc="C524AFD0">
      <w:start w:val="3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" w15:restartNumberingAfterBreak="0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CF92D40"/>
    <w:multiLevelType w:val="hybridMultilevel"/>
    <w:tmpl w:val="508690C0"/>
    <w:lvl w:ilvl="0" w:tplc="85441D3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20C72ADB"/>
    <w:multiLevelType w:val="hybridMultilevel"/>
    <w:tmpl w:val="C24A43C2"/>
    <w:lvl w:ilvl="0" w:tplc="A9EAF1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249F2B42"/>
    <w:multiLevelType w:val="hybridMultilevel"/>
    <w:tmpl w:val="4D368B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C283D"/>
    <w:multiLevelType w:val="hybridMultilevel"/>
    <w:tmpl w:val="79AEAD64"/>
    <w:lvl w:ilvl="0" w:tplc="55AE56CE">
      <w:start w:val="14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 w15:restartNumberingAfterBreak="0">
    <w:nsid w:val="294A36C7"/>
    <w:multiLevelType w:val="hybridMultilevel"/>
    <w:tmpl w:val="9CBEBDB2"/>
    <w:lvl w:ilvl="0" w:tplc="80EEBBC8">
      <w:start w:val="3"/>
      <w:numFmt w:val="decimal"/>
      <w:lvlText w:val="%1)"/>
      <w:lvlJc w:val="left"/>
      <w:pPr>
        <w:ind w:left="786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33741BFC"/>
    <w:multiLevelType w:val="hybridMultilevel"/>
    <w:tmpl w:val="1FB4B336"/>
    <w:lvl w:ilvl="0" w:tplc="9E84C9E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36010238"/>
    <w:multiLevelType w:val="hybridMultilevel"/>
    <w:tmpl w:val="18D64606"/>
    <w:lvl w:ilvl="0" w:tplc="AE84AB6E">
      <w:start w:val="1"/>
      <w:numFmt w:val="decimal"/>
      <w:lvlText w:val="%1)"/>
      <w:lvlJc w:val="left"/>
      <w:pPr>
        <w:ind w:left="9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  <w:rPr>
        <w:rFonts w:cs="Times New Roman"/>
      </w:rPr>
    </w:lvl>
  </w:abstractNum>
  <w:abstractNum w:abstractNumId="12" w15:restartNumberingAfterBreak="0">
    <w:nsid w:val="379E7137"/>
    <w:multiLevelType w:val="hybridMultilevel"/>
    <w:tmpl w:val="0A34CA58"/>
    <w:lvl w:ilvl="0" w:tplc="E3445CC2">
      <w:start w:val="15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3B462134"/>
    <w:multiLevelType w:val="multilevel"/>
    <w:tmpl w:val="EFECBC3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40B34537"/>
    <w:multiLevelType w:val="hybridMultilevel"/>
    <w:tmpl w:val="61D80782"/>
    <w:lvl w:ilvl="0" w:tplc="790EA292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 w15:restartNumberingAfterBreak="0">
    <w:nsid w:val="474606A5"/>
    <w:multiLevelType w:val="hybridMultilevel"/>
    <w:tmpl w:val="E200BCB8"/>
    <w:lvl w:ilvl="0" w:tplc="1444C7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6" w15:restartNumberingAfterBreak="0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60A61801"/>
    <w:multiLevelType w:val="multilevel"/>
    <w:tmpl w:val="43707BDA"/>
    <w:lvl w:ilvl="0">
      <w:start w:val="1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611F28CB"/>
    <w:multiLevelType w:val="hybridMultilevel"/>
    <w:tmpl w:val="43965FAE"/>
    <w:lvl w:ilvl="0" w:tplc="FFF86A3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 w15:restartNumberingAfterBreak="0">
    <w:nsid w:val="64061467"/>
    <w:multiLevelType w:val="hybridMultilevel"/>
    <w:tmpl w:val="948067D8"/>
    <w:lvl w:ilvl="0" w:tplc="9BCC7FAE">
      <w:start w:val="12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 w15:restartNumberingAfterBreak="0">
    <w:nsid w:val="648F7C5B"/>
    <w:multiLevelType w:val="multilevel"/>
    <w:tmpl w:val="B30E95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67A16595"/>
    <w:multiLevelType w:val="hybridMultilevel"/>
    <w:tmpl w:val="5FE2D11A"/>
    <w:lvl w:ilvl="0" w:tplc="DB3658D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 w15:restartNumberingAfterBreak="0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 w15:restartNumberingAfterBreak="0">
    <w:nsid w:val="70E1286C"/>
    <w:multiLevelType w:val="multilevel"/>
    <w:tmpl w:val="E5207976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 w15:restartNumberingAfterBreak="0">
    <w:nsid w:val="778D2FFD"/>
    <w:multiLevelType w:val="hybridMultilevel"/>
    <w:tmpl w:val="0FB6402E"/>
    <w:lvl w:ilvl="0" w:tplc="B44C793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ED1833"/>
    <w:multiLevelType w:val="hybridMultilevel"/>
    <w:tmpl w:val="2188E694"/>
    <w:lvl w:ilvl="0" w:tplc="44083E2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D05018"/>
    <w:multiLevelType w:val="hybridMultilevel"/>
    <w:tmpl w:val="D5082B08"/>
    <w:lvl w:ilvl="0" w:tplc="E1FC2A30">
      <w:start w:val="2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0" w15:restartNumberingAfterBreak="0">
    <w:nsid w:val="7FDD11A5"/>
    <w:multiLevelType w:val="hybridMultilevel"/>
    <w:tmpl w:val="C4347122"/>
    <w:lvl w:ilvl="0" w:tplc="2EB8980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132410">
    <w:abstractNumId w:val="24"/>
  </w:num>
  <w:num w:numId="2" w16cid:durableId="340010747">
    <w:abstractNumId w:val="28"/>
  </w:num>
  <w:num w:numId="3" w16cid:durableId="1712261980">
    <w:abstractNumId w:val="3"/>
  </w:num>
  <w:num w:numId="4" w16cid:durableId="7562960">
    <w:abstractNumId w:val="10"/>
  </w:num>
  <w:num w:numId="5" w16cid:durableId="532429202">
    <w:abstractNumId w:val="16"/>
  </w:num>
  <w:num w:numId="6" w16cid:durableId="1679845077">
    <w:abstractNumId w:val="23"/>
  </w:num>
  <w:num w:numId="7" w16cid:durableId="1846164058">
    <w:abstractNumId w:val="17"/>
  </w:num>
  <w:num w:numId="8" w16cid:durableId="23605496">
    <w:abstractNumId w:val="30"/>
  </w:num>
  <w:num w:numId="9" w16cid:durableId="1163357945">
    <w:abstractNumId w:val="4"/>
  </w:num>
  <w:num w:numId="10" w16cid:durableId="58359445">
    <w:abstractNumId w:val="8"/>
  </w:num>
  <w:num w:numId="11" w16cid:durableId="39328962">
    <w:abstractNumId w:val="19"/>
  </w:num>
  <w:num w:numId="12" w16cid:durableId="591280805">
    <w:abstractNumId w:val="13"/>
  </w:num>
  <w:num w:numId="13" w16cid:durableId="206449858">
    <w:abstractNumId w:val="18"/>
  </w:num>
  <w:num w:numId="14" w16cid:durableId="2082169458">
    <w:abstractNumId w:val="25"/>
  </w:num>
  <w:num w:numId="15" w16cid:durableId="1728797911">
    <w:abstractNumId w:val="0"/>
  </w:num>
  <w:num w:numId="16" w16cid:durableId="1491678242">
    <w:abstractNumId w:val="20"/>
  </w:num>
  <w:num w:numId="17" w16cid:durableId="1903830133">
    <w:abstractNumId w:val="1"/>
  </w:num>
  <w:num w:numId="18" w16cid:durableId="898785476">
    <w:abstractNumId w:val="9"/>
  </w:num>
  <w:num w:numId="19" w16cid:durableId="1932352903">
    <w:abstractNumId w:val="15"/>
  </w:num>
  <w:num w:numId="20" w16cid:durableId="1513378090">
    <w:abstractNumId w:val="12"/>
  </w:num>
  <w:num w:numId="21" w16cid:durableId="335964234">
    <w:abstractNumId w:val="7"/>
  </w:num>
  <w:num w:numId="22" w16cid:durableId="2063483836">
    <w:abstractNumId w:val="11"/>
  </w:num>
  <w:num w:numId="23" w16cid:durableId="818420570">
    <w:abstractNumId w:val="29"/>
  </w:num>
  <w:num w:numId="24" w16cid:durableId="1107315986">
    <w:abstractNumId w:val="2"/>
  </w:num>
  <w:num w:numId="25" w16cid:durableId="1567764420">
    <w:abstractNumId w:val="14"/>
  </w:num>
  <w:num w:numId="26" w16cid:durableId="542180568">
    <w:abstractNumId w:val="5"/>
  </w:num>
  <w:num w:numId="27" w16cid:durableId="18718012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3625343">
    <w:abstractNumId w:val="22"/>
  </w:num>
  <w:num w:numId="29" w16cid:durableId="64231692">
    <w:abstractNumId w:val="6"/>
  </w:num>
  <w:num w:numId="30" w16cid:durableId="1582563598">
    <w:abstractNumId w:val="27"/>
  </w:num>
  <w:num w:numId="31" w16cid:durableId="123420129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117"/>
    <w:rsid w:val="000230F2"/>
    <w:rsid w:val="000376B6"/>
    <w:rsid w:val="000447EF"/>
    <w:rsid w:val="000459B8"/>
    <w:rsid w:val="00045E1F"/>
    <w:rsid w:val="000477AA"/>
    <w:rsid w:val="00056188"/>
    <w:rsid w:val="00062AC8"/>
    <w:rsid w:val="00070FE9"/>
    <w:rsid w:val="00074B31"/>
    <w:rsid w:val="000A13A8"/>
    <w:rsid w:val="000C6F5F"/>
    <w:rsid w:val="000E23D8"/>
    <w:rsid w:val="000E6CC0"/>
    <w:rsid w:val="000F198B"/>
    <w:rsid w:val="00104A7C"/>
    <w:rsid w:val="00112452"/>
    <w:rsid w:val="00127BC6"/>
    <w:rsid w:val="00153B09"/>
    <w:rsid w:val="001C6C54"/>
    <w:rsid w:val="001D17AF"/>
    <w:rsid w:val="001D4114"/>
    <w:rsid w:val="001D751D"/>
    <w:rsid w:val="001E3E0B"/>
    <w:rsid w:val="001F48B2"/>
    <w:rsid w:val="001F4FF7"/>
    <w:rsid w:val="00211EB6"/>
    <w:rsid w:val="002214E9"/>
    <w:rsid w:val="00221879"/>
    <w:rsid w:val="0022466E"/>
    <w:rsid w:val="002373F1"/>
    <w:rsid w:val="00277EA2"/>
    <w:rsid w:val="00290F66"/>
    <w:rsid w:val="002A1803"/>
    <w:rsid w:val="002B2565"/>
    <w:rsid w:val="002C3C1A"/>
    <w:rsid w:val="002E0F14"/>
    <w:rsid w:val="002F0605"/>
    <w:rsid w:val="00300799"/>
    <w:rsid w:val="00301B58"/>
    <w:rsid w:val="00305036"/>
    <w:rsid w:val="00321924"/>
    <w:rsid w:val="0034729F"/>
    <w:rsid w:val="00364367"/>
    <w:rsid w:val="003863C6"/>
    <w:rsid w:val="00390E9A"/>
    <w:rsid w:val="00391E52"/>
    <w:rsid w:val="00393FB8"/>
    <w:rsid w:val="003C23A3"/>
    <w:rsid w:val="003C5374"/>
    <w:rsid w:val="00414C3A"/>
    <w:rsid w:val="00421183"/>
    <w:rsid w:val="00427332"/>
    <w:rsid w:val="004379D1"/>
    <w:rsid w:val="00450E6C"/>
    <w:rsid w:val="00450F71"/>
    <w:rsid w:val="004557EF"/>
    <w:rsid w:val="00460584"/>
    <w:rsid w:val="00462523"/>
    <w:rsid w:val="004661C4"/>
    <w:rsid w:val="004A6EF9"/>
    <w:rsid w:val="004B339C"/>
    <w:rsid w:val="004D0F2F"/>
    <w:rsid w:val="004D7B51"/>
    <w:rsid w:val="004F3836"/>
    <w:rsid w:val="004F4638"/>
    <w:rsid w:val="004F7C2C"/>
    <w:rsid w:val="00504A04"/>
    <w:rsid w:val="00506CEB"/>
    <w:rsid w:val="00532BA5"/>
    <w:rsid w:val="005661FC"/>
    <w:rsid w:val="00570398"/>
    <w:rsid w:val="005812B3"/>
    <w:rsid w:val="005D45D1"/>
    <w:rsid w:val="005F4EB9"/>
    <w:rsid w:val="005F637B"/>
    <w:rsid w:val="00605B3A"/>
    <w:rsid w:val="006117C4"/>
    <w:rsid w:val="006227C2"/>
    <w:rsid w:val="006317DC"/>
    <w:rsid w:val="00632D4E"/>
    <w:rsid w:val="00653592"/>
    <w:rsid w:val="00663C58"/>
    <w:rsid w:val="00682654"/>
    <w:rsid w:val="00685E0C"/>
    <w:rsid w:val="00690F49"/>
    <w:rsid w:val="0069168E"/>
    <w:rsid w:val="006943EF"/>
    <w:rsid w:val="006D738F"/>
    <w:rsid w:val="006E0D47"/>
    <w:rsid w:val="006F4307"/>
    <w:rsid w:val="00733535"/>
    <w:rsid w:val="00735143"/>
    <w:rsid w:val="00745224"/>
    <w:rsid w:val="00745959"/>
    <w:rsid w:val="007A71BC"/>
    <w:rsid w:val="007B5306"/>
    <w:rsid w:val="007C534E"/>
    <w:rsid w:val="007D6FD8"/>
    <w:rsid w:val="007E5E5F"/>
    <w:rsid w:val="007E7DEF"/>
    <w:rsid w:val="007F680A"/>
    <w:rsid w:val="00820AC3"/>
    <w:rsid w:val="008252D9"/>
    <w:rsid w:val="00825BF3"/>
    <w:rsid w:val="008359B5"/>
    <w:rsid w:val="0083736E"/>
    <w:rsid w:val="00841882"/>
    <w:rsid w:val="00860C03"/>
    <w:rsid w:val="00865A3A"/>
    <w:rsid w:val="008A4C55"/>
    <w:rsid w:val="008A527D"/>
    <w:rsid w:val="008C2EA9"/>
    <w:rsid w:val="008D36AC"/>
    <w:rsid w:val="008E4D88"/>
    <w:rsid w:val="008F76E6"/>
    <w:rsid w:val="008F7AD1"/>
    <w:rsid w:val="0090697C"/>
    <w:rsid w:val="00911766"/>
    <w:rsid w:val="00913018"/>
    <w:rsid w:val="00930ADE"/>
    <w:rsid w:val="00962E63"/>
    <w:rsid w:val="00964AEC"/>
    <w:rsid w:val="00984537"/>
    <w:rsid w:val="009A3E23"/>
    <w:rsid w:val="009A7EA2"/>
    <w:rsid w:val="009B3CF6"/>
    <w:rsid w:val="009B669F"/>
    <w:rsid w:val="009C01DE"/>
    <w:rsid w:val="009E362B"/>
    <w:rsid w:val="00A06DC5"/>
    <w:rsid w:val="00A355CA"/>
    <w:rsid w:val="00A35A18"/>
    <w:rsid w:val="00A526B6"/>
    <w:rsid w:val="00A57CE5"/>
    <w:rsid w:val="00A61483"/>
    <w:rsid w:val="00A72B38"/>
    <w:rsid w:val="00A74094"/>
    <w:rsid w:val="00AB0406"/>
    <w:rsid w:val="00AE2C5F"/>
    <w:rsid w:val="00B01CAA"/>
    <w:rsid w:val="00B17461"/>
    <w:rsid w:val="00B20663"/>
    <w:rsid w:val="00B21486"/>
    <w:rsid w:val="00B332FB"/>
    <w:rsid w:val="00B34108"/>
    <w:rsid w:val="00B60117"/>
    <w:rsid w:val="00B7756D"/>
    <w:rsid w:val="00BB2505"/>
    <w:rsid w:val="00BB40EC"/>
    <w:rsid w:val="00BB77C9"/>
    <w:rsid w:val="00BC2EDB"/>
    <w:rsid w:val="00BD4041"/>
    <w:rsid w:val="00BE01C9"/>
    <w:rsid w:val="00BE19B4"/>
    <w:rsid w:val="00BF0C5B"/>
    <w:rsid w:val="00C13852"/>
    <w:rsid w:val="00C3256F"/>
    <w:rsid w:val="00C331EE"/>
    <w:rsid w:val="00C35FF2"/>
    <w:rsid w:val="00C41423"/>
    <w:rsid w:val="00C457C1"/>
    <w:rsid w:val="00C560DB"/>
    <w:rsid w:val="00C821DA"/>
    <w:rsid w:val="00CA514C"/>
    <w:rsid w:val="00CA5536"/>
    <w:rsid w:val="00CB23DD"/>
    <w:rsid w:val="00CB440D"/>
    <w:rsid w:val="00CC4A1F"/>
    <w:rsid w:val="00CC711F"/>
    <w:rsid w:val="00CD6B16"/>
    <w:rsid w:val="00CE284D"/>
    <w:rsid w:val="00D149C4"/>
    <w:rsid w:val="00D54A14"/>
    <w:rsid w:val="00D6111D"/>
    <w:rsid w:val="00D6492C"/>
    <w:rsid w:val="00D671E0"/>
    <w:rsid w:val="00D95431"/>
    <w:rsid w:val="00DA77BF"/>
    <w:rsid w:val="00DB2076"/>
    <w:rsid w:val="00DB4EC1"/>
    <w:rsid w:val="00DC6809"/>
    <w:rsid w:val="00DD185C"/>
    <w:rsid w:val="00DE2E11"/>
    <w:rsid w:val="00DF4C91"/>
    <w:rsid w:val="00DF619B"/>
    <w:rsid w:val="00E16C1A"/>
    <w:rsid w:val="00E512A7"/>
    <w:rsid w:val="00E604A5"/>
    <w:rsid w:val="00E70621"/>
    <w:rsid w:val="00E741AA"/>
    <w:rsid w:val="00EA3192"/>
    <w:rsid w:val="00EA5A69"/>
    <w:rsid w:val="00EB605B"/>
    <w:rsid w:val="00EE1F35"/>
    <w:rsid w:val="00EE377A"/>
    <w:rsid w:val="00EE74E6"/>
    <w:rsid w:val="00EF7005"/>
    <w:rsid w:val="00F200BF"/>
    <w:rsid w:val="00F44C94"/>
    <w:rsid w:val="00F57885"/>
    <w:rsid w:val="00F635FD"/>
    <w:rsid w:val="00F7046E"/>
    <w:rsid w:val="00F73C3E"/>
    <w:rsid w:val="00F86F38"/>
    <w:rsid w:val="00F9389C"/>
    <w:rsid w:val="00FA0385"/>
    <w:rsid w:val="00FA2985"/>
    <w:rsid w:val="00FA2D7C"/>
    <w:rsid w:val="00FB3DF4"/>
    <w:rsid w:val="00FB75E2"/>
    <w:rsid w:val="00FD1B1F"/>
    <w:rsid w:val="00FD4F9B"/>
    <w:rsid w:val="00FE4443"/>
    <w:rsid w:val="00FE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189C1"/>
  <w14:defaultImageDpi w14:val="0"/>
  <w15:docId w15:val="{8015830A-58D6-4112-8821-F06883B1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60117"/>
  </w:style>
  <w:style w:type="paragraph" w:styleId="1">
    <w:name w:val="heading 1"/>
    <w:basedOn w:val="a"/>
    <w:next w:val="a"/>
    <w:link w:val="10"/>
    <w:uiPriority w:val="9"/>
    <w:qFormat/>
    <w:rsid w:val="00B60117"/>
    <w:pPr>
      <w:keepNext/>
      <w:jc w:val="both"/>
      <w:outlineLvl w:val="0"/>
    </w:pPr>
    <w:rPr>
      <w:rFonts w:ascii="TimesET" w:hAnsi="TimesET"/>
      <w:sz w:val="24"/>
    </w:rPr>
  </w:style>
  <w:style w:type="paragraph" w:styleId="2">
    <w:name w:val="heading 2"/>
    <w:basedOn w:val="a"/>
    <w:next w:val="a"/>
    <w:link w:val="20"/>
    <w:uiPriority w:val="9"/>
    <w:qFormat/>
    <w:rsid w:val="00B60117"/>
    <w:pPr>
      <w:keepNext/>
      <w:jc w:val="center"/>
      <w:outlineLvl w:val="1"/>
    </w:pPr>
    <w:rPr>
      <w:rFonts w:ascii="TimesET" w:hAnsi="TimesET"/>
      <w:sz w:val="24"/>
    </w:rPr>
  </w:style>
  <w:style w:type="paragraph" w:styleId="3">
    <w:name w:val="heading 3"/>
    <w:basedOn w:val="a"/>
    <w:next w:val="a"/>
    <w:link w:val="30"/>
    <w:uiPriority w:val="9"/>
    <w:qFormat/>
    <w:rsid w:val="00B60117"/>
    <w:pPr>
      <w:keepNext/>
      <w:ind w:firstLine="720"/>
      <w:jc w:val="both"/>
      <w:outlineLvl w:val="2"/>
    </w:pPr>
    <w:rPr>
      <w:rFonts w:ascii="TimesET" w:hAnsi="TimesET"/>
      <w:b/>
      <w:bCs/>
      <w:sz w:val="24"/>
    </w:rPr>
  </w:style>
  <w:style w:type="paragraph" w:styleId="4">
    <w:name w:val="heading 4"/>
    <w:basedOn w:val="a"/>
    <w:next w:val="a"/>
    <w:link w:val="40"/>
    <w:uiPriority w:val="9"/>
    <w:qFormat/>
    <w:rsid w:val="00B60117"/>
    <w:pPr>
      <w:keepNext/>
      <w:ind w:left="5496" w:firstLine="13"/>
      <w:jc w:val="center"/>
      <w:outlineLvl w:val="3"/>
    </w:pPr>
    <w:rPr>
      <w:i/>
      <w:iCs/>
      <w:color w:val="000000"/>
      <w:sz w:val="28"/>
    </w:rPr>
  </w:style>
  <w:style w:type="paragraph" w:styleId="5">
    <w:name w:val="heading 5"/>
    <w:basedOn w:val="a"/>
    <w:next w:val="a"/>
    <w:link w:val="50"/>
    <w:uiPriority w:val="9"/>
    <w:qFormat/>
    <w:rsid w:val="00B60117"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uiPriority w:val="9"/>
    <w:qFormat/>
    <w:rsid w:val="00B60117"/>
    <w:pPr>
      <w:keepNext/>
      <w:widowControl w:val="0"/>
      <w:jc w:val="center"/>
      <w:outlineLvl w:val="5"/>
    </w:pPr>
    <w:rPr>
      <w:b/>
      <w:bCs/>
      <w:color w:val="000000"/>
      <w:sz w:val="30"/>
      <w:szCs w:val="28"/>
    </w:rPr>
  </w:style>
  <w:style w:type="paragraph" w:styleId="7">
    <w:name w:val="heading 7"/>
    <w:basedOn w:val="a"/>
    <w:next w:val="a"/>
    <w:link w:val="70"/>
    <w:uiPriority w:val="9"/>
    <w:qFormat/>
    <w:rsid w:val="00B60117"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B60117"/>
    <w:rPr>
      <w:rFonts w:ascii="TimesET" w:hAnsi="TimesET" w:cs="Times New Roman"/>
      <w:sz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locked/>
    <w:rsid w:val="00B60117"/>
    <w:rPr>
      <w:rFonts w:ascii="TimesET" w:hAnsi="TimesET" w:cs="Times New Roman"/>
      <w:b/>
      <w:sz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locked/>
    <w:rsid w:val="00B60117"/>
    <w:rPr>
      <w:rFonts w:cs="Times New Roman"/>
      <w:i/>
      <w:color w:val="000000"/>
      <w:sz w:val="28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a3">
    <w:name w:val="Body Text"/>
    <w:basedOn w:val="a"/>
    <w:link w:val="a4"/>
    <w:uiPriority w:val="99"/>
    <w:semiHidden/>
    <w:rsid w:val="00B60117"/>
    <w:pPr>
      <w:jc w:val="both"/>
    </w:pPr>
    <w:rPr>
      <w:rFonts w:ascii="TimesET" w:hAnsi="TimesET"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</w:rPr>
  </w:style>
  <w:style w:type="paragraph" w:styleId="21">
    <w:name w:val="Body Text Indent 2"/>
    <w:basedOn w:val="a"/>
    <w:link w:val="22"/>
    <w:uiPriority w:val="99"/>
    <w:semiHidden/>
    <w:rsid w:val="00B60117"/>
    <w:pPr>
      <w:ind w:firstLine="720"/>
      <w:jc w:val="both"/>
    </w:pPr>
    <w:rPr>
      <w:rFonts w:ascii="TimesET" w:hAnsi="TimesET"/>
      <w:b/>
      <w:bCs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B60117"/>
    <w:rPr>
      <w:rFonts w:ascii="TimesET" w:hAnsi="TimesET" w:cs="Times New Roman"/>
      <w:b/>
      <w:sz w:val="24"/>
      <w:lang w:val="ru-RU" w:eastAsia="ru-RU"/>
    </w:rPr>
  </w:style>
  <w:style w:type="paragraph" w:styleId="31">
    <w:name w:val="Body Text Indent 3"/>
    <w:basedOn w:val="a"/>
    <w:link w:val="32"/>
    <w:uiPriority w:val="99"/>
    <w:semiHidden/>
    <w:rsid w:val="00B60117"/>
    <w:pPr>
      <w:ind w:firstLine="720"/>
      <w:jc w:val="both"/>
    </w:pPr>
    <w:rPr>
      <w:rFonts w:ascii="TimesET" w:hAnsi="TimesET"/>
      <w:strike/>
      <w:sz w:val="24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B60117"/>
    <w:rPr>
      <w:rFonts w:ascii="TimesET" w:hAnsi="TimesET" w:cs="Times New Roman"/>
      <w:strike/>
      <w:sz w:val="24"/>
      <w:lang w:val="ru-RU" w:eastAsia="ru-RU"/>
    </w:rPr>
  </w:style>
  <w:style w:type="paragraph" w:styleId="a5">
    <w:name w:val="header"/>
    <w:basedOn w:val="a"/>
    <w:link w:val="a6"/>
    <w:uiPriority w:val="99"/>
    <w:semiHidden/>
    <w:rsid w:val="00B601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cs="Times New Roman"/>
    </w:rPr>
  </w:style>
  <w:style w:type="character" w:styleId="a7">
    <w:name w:val="page number"/>
    <w:basedOn w:val="a0"/>
    <w:uiPriority w:val="99"/>
    <w:semiHidden/>
    <w:rsid w:val="00B60117"/>
    <w:rPr>
      <w:rFonts w:cs="Times New Roman"/>
    </w:rPr>
  </w:style>
  <w:style w:type="paragraph" w:customStyle="1" w:styleId="a8">
    <w:name w:val="Заголовок статьи"/>
    <w:basedOn w:val="a"/>
    <w:next w:val="a"/>
    <w:rsid w:val="00B60117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9">
    <w:name w:val="Не вступил в силу"/>
    <w:rsid w:val="00B60117"/>
    <w:rPr>
      <w:color w:val="008080"/>
      <w:sz w:val="20"/>
    </w:rPr>
  </w:style>
  <w:style w:type="character" w:customStyle="1" w:styleId="aa">
    <w:name w:val="Гипертекстовая ссылка"/>
    <w:rsid w:val="00B60117"/>
    <w:rPr>
      <w:color w:val="008000"/>
    </w:rPr>
  </w:style>
  <w:style w:type="paragraph" w:customStyle="1" w:styleId="ab">
    <w:name w:val="Комментарий"/>
    <w:basedOn w:val="a"/>
    <w:next w:val="a"/>
    <w:rsid w:val="00B60117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c">
    <w:name w:val="Цветовое выделение"/>
    <w:rsid w:val="00B60117"/>
    <w:rPr>
      <w:b/>
      <w:color w:val="000080"/>
    </w:rPr>
  </w:style>
  <w:style w:type="paragraph" w:customStyle="1" w:styleId="ad">
    <w:name w:val="Текст информации об изменениях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e">
    <w:name w:val="Информация об изменениях"/>
    <w:basedOn w:val="ad"/>
    <w:next w:val="a"/>
    <w:rsid w:val="00B60117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">
    <w:name w:val="Нормальный (таблица)"/>
    <w:basedOn w:val="a"/>
    <w:next w:val="a"/>
    <w:rsid w:val="00B6011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0">
    <w:name w:val="Опечатки"/>
    <w:rsid w:val="00B60117"/>
    <w:rPr>
      <w:color w:val="FF0000"/>
    </w:rPr>
  </w:style>
  <w:style w:type="paragraph" w:customStyle="1" w:styleId="af1">
    <w:name w:val="Прижатый влево"/>
    <w:basedOn w:val="a"/>
    <w:next w:val="a"/>
    <w:rsid w:val="00B6011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2">
    <w:name w:val="Сравнение редакций. Добавленный фрагмент"/>
    <w:rsid w:val="00B60117"/>
    <w:rPr>
      <w:color w:val="0000FF"/>
      <w:shd w:val="clear" w:color="auto" w:fill="E3EDFD"/>
    </w:rPr>
  </w:style>
  <w:style w:type="character" w:customStyle="1" w:styleId="af3">
    <w:name w:val="Сравнение редакций. Удаленный фрагмент"/>
    <w:rsid w:val="00B60117"/>
    <w:rPr>
      <w:strike/>
      <w:color w:val="808000"/>
    </w:rPr>
  </w:style>
  <w:style w:type="paragraph" w:customStyle="1" w:styleId="af4">
    <w:name w:val="Информация об изменениях документа"/>
    <w:basedOn w:val="ab"/>
    <w:next w:val="a"/>
    <w:rsid w:val="00B60117"/>
    <w:pPr>
      <w:widowControl w:val="0"/>
      <w:ind w:left="0"/>
    </w:pPr>
    <w:rPr>
      <w:color w:val="353842"/>
      <w:shd w:val="clear" w:color="auto" w:fill="F0F0F0"/>
    </w:rPr>
  </w:style>
  <w:style w:type="paragraph" w:styleId="af5">
    <w:name w:val="Balloon Text"/>
    <w:basedOn w:val="a"/>
    <w:link w:val="af6"/>
    <w:uiPriority w:val="99"/>
    <w:semiHidden/>
    <w:unhideWhenUsed/>
    <w:rsid w:val="00B60117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B60117"/>
    <w:rPr>
      <w:rFonts w:ascii="Segoe UI" w:hAnsi="Segoe UI" w:cs="Times New Roman"/>
      <w:sz w:val="18"/>
      <w:lang w:val="ru-RU" w:eastAsia="ru-RU"/>
    </w:rPr>
  </w:style>
  <w:style w:type="character" w:customStyle="1" w:styleId="af7">
    <w:name w:val="Основной текст_"/>
    <w:link w:val="41"/>
    <w:locked/>
    <w:rsid w:val="00B60117"/>
    <w:rPr>
      <w:sz w:val="28"/>
      <w:shd w:val="clear" w:color="auto" w:fill="FFFFFF"/>
    </w:rPr>
  </w:style>
  <w:style w:type="paragraph" w:customStyle="1" w:styleId="41">
    <w:name w:val="Основной текст4"/>
    <w:basedOn w:val="a"/>
    <w:link w:val="af7"/>
    <w:rsid w:val="00B60117"/>
    <w:pPr>
      <w:widowControl w:val="0"/>
      <w:shd w:val="clear" w:color="auto" w:fill="FFFFFF"/>
      <w:spacing w:line="277" w:lineRule="exact"/>
      <w:jc w:val="both"/>
    </w:pPr>
    <w:rPr>
      <w:noProof/>
      <w:sz w:val="28"/>
      <w:szCs w:val="28"/>
      <w:shd w:val="clear" w:color="auto" w:fill="FFFFFF"/>
    </w:rPr>
  </w:style>
  <w:style w:type="character" w:customStyle="1" w:styleId="af8">
    <w:name w:val="Колонтитул_"/>
    <w:rsid w:val="00B60117"/>
    <w:rPr>
      <w:rFonts w:ascii="Times New Roman" w:hAnsi="Times New Roman"/>
      <w:u w:val="none"/>
    </w:rPr>
  </w:style>
  <w:style w:type="character" w:customStyle="1" w:styleId="af9">
    <w:name w:val="Колонтитул"/>
    <w:rsid w:val="00B60117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x-none"/>
    </w:rPr>
  </w:style>
  <w:style w:type="character" w:customStyle="1" w:styleId="11">
    <w:name w:val="Основной текст1"/>
    <w:rsid w:val="00B60117"/>
    <w:rPr>
      <w:rFonts w:ascii="Times New Roman" w:hAnsi="Times New Roman"/>
      <w:color w:val="000000"/>
      <w:spacing w:val="0"/>
      <w:w w:val="100"/>
      <w:position w:val="0"/>
      <w:sz w:val="28"/>
      <w:u w:val="single"/>
      <w:lang w:val="ru-RU" w:eastAsia="x-none"/>
    </w:rPr>
  </w:style>
  <w:style w:type="character" w:customStyle="1" w:styleId="23">
    <w:name w:val="Основной текст2"/>
    <w:rsid w:val="00B60117"/>
    <w:rPr>
      <w:rFonts w:ascii="Times New Roman" w:hAnsi="Times New Roman"/>
      <w:strike/>
      <w:color w:val="000000"/>
      <w:spacing w:val="0"/>
      <w:w w:val="100"/>
      <w:position w:val="0"/>
      <w:sz w:val="28"/>
      <w:u w:val="single"/>
      <w:shd w:val="clear" w:color="auto" w:fill="FFFFFF"/>
      <w:lang w:val="ru-RU" w:eastAsia="x-none"/>
    </w:rPr>
  </w:style>
  <w:style w:type="character" w:customStyle="1" w:styleId="Georgia">
    <w:name w:val="Основной текст + Georgia"/>
    <w:aliases w:val="12 pt"/>
    <w:rsid w:val="00B60117"/>
    <w:rPr>
      <w:rFonts w:ascii="Georgia" w:hAnsi="Georgia"/>
      <w:color w:val="000000"/>
      <w:spacing w:val="0"/>
      <w:w w:val="100"/>
      <w:position w:val="0"/>
      <w:sz w:val="24"/>
      <w:u w:val="none"/>
      <w:shd w:val="clear" w:color="auto" w:fill="FFFFFF"/>
      <w:lang w:val="ru-RU" w:eastAsia="x-none"/>
    </w:rPr>
  </w:style>
  <w:style w:type="paragraph" w:customStyle="1" w:styleId="afa">
    <w:name w:val="Таблицы (моноширинный)"/>
    <w:basedOn w:val="a"/>
    <w:next w:val="a"/>
    <w:uiPriority w:val="99"/>
    <w:rsid w:val="00B6011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nformat">
    <w:name w:val="consplusnonformat"/>
    <w:basedOn w:val="a"/>
    <w:rsid w:val="00364367"/>
    <w:pPr>
      <w:spacing w:before="100" w:beforeAutospacing="1" w:after="100" w:afterAutospacing="1"/>
    </w:pPr>
    <w:rPr>
      <w:sz w:val="24"/>
      <w:szCs w:val="24"/>
    </w:rPr>
  </w:style>
  <w:style w:type="paragraph" w:styleId="24">
    <w:name w:val="Body Text 2"/>
    <w:basedOn w:val="a"/>
    <w:link w:val="25"/>
    <w:uiPriority w:val="99"/>
    <w:rsid w:val="00D54A14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rFonts w:cs="Times New Roman"/>
    </w:rPr>
  </w:style>
  <w:style w:type="paragraph" w:styleId="afb">
    <w:name w:val="List Paragraph"/>
    <w:basedOn w:val="a"/>
    <w:uiPriority w:val="34"/>
    <w:qFormat/>
    <w:rsid w:val="006317D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c">
    <w:name w:val="Emphasis"/>
    <w:basedOn w:val="a0"/>
    <w:uiPriority w:val="20"/>
    <w:qFormat/>
    <w:rsid w:val="00911766"/>
    <w:rPr>
      <w:rFonts w:cs="Times New Roman"/>
      <w:i/>
    </w:rPr>
  </w:style>
  <w:style w:type="table" w:styleId="afd">
    <w:name w:val="Table Grid"/>
    <w:basedOn w:val="a1"/>
    <w:uiPriority w:val="39"/>
    <w:rsid w:val="00FB3DF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 Spacing"/>
    <w:uiPriority w:val="1"/>
    <w:qFormat/>
    <w:rsid w:val="00984537"/>
    <w:rPr>
      <w:rFonts w:ascii="Calibri" w:hAnsi="Calibri"/>
      <w:sz w:val="22"/>
      <w:szCs w:val="22"/>
      <w:lang w:eastAsia="en-US"/>
    </w:rPr>
  </w:style>
  <w:style w:type="table" w:customStyle="1" w:styleId="33">
    <w:name w:val="Сетка таблицы3"/>
    <w:basedOn w:val="a1"/>
    <w:next w:val="afd"/>
    <w:uiPriority w:val="59"/>
    <w:rsid w:val="00632D4E"/>
    <w:rPr>
      <w:rFonts w:asciiTheme="minorHAnsi" w:eastAsiaTheme="minorEastAsia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B40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">
    <w:name w:val="Hyperlink"/>
    <w:basedOn w:val="a0"/>
    <w:uiPriority w:val="99"/>
    <w:rsid w:val="00BB40EC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BB4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ormattext">
    <w:name w:val="formattext"/>
    <w:basedOn w:val="a"/>
    <w:rsid w:val="00393FB8"/>
    <w:pPr>
      <w:spacing w:before="100" w:beforeAutospacing="1" w:after="100" w:afterAutospacing="1"/>
    </w:pPr>
    <w:rPr>
      <w:sz w:val="24"/>
      <w:szCs w:val="24"/>
    </w:rPr>
  </w:style>
  <w:style w:type="paragraph" w:styleId="aff0">
    <w:name w:val="footer"/>
    <w:basedOn w:val="a"/>
    <w:link w:val="aff1"/>
    <w:rsid w:val="00690F4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rsid w:val="00690F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1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 ЗАСЕДАНИЕ СОБРАНИЯ  ДЕПУТАТОВ</vt:lpstr>
    </vt:vector>
  </TitlesOfParts>
  <Company>fin</Company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 ЗАСЕДАНИЕ СОБРАНИЯ  ДЕПУТАТОВ</dc:title>
  <dc:subject/>
  <dc:creator>fin</dc:creator>
  <cp:keywords/>
  <dc:description/>
  <cp:lastModifiedBy>Исакова Вера Валентиновна</cp:lastModifiedBy>
  <cp:revision>4</cp:revision>
  <cp:lastPrinted>2026-01-20T12:12:00Z</cp:lastPrinted>
  <dcterms:created xsi:type="dcterms:W3CDTF">2026-03-10T13:01:00Z</dcterms:created>
  <dcterms:modified xsi:type="dcterms:W3CDTF">2026-03-13T10:46:00Z</dcterms:modified>
</cp:coreProperties>
</file>