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664214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</w:t>
            </w:r>
            <w:r w:rsidR="00FD33F7"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Порецкого </w:t>
            </w:r>
            <w:r w:rsidR="00FD33F7"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муниципального округа </w:t>
            </w:r>
          </w:p>
          <w:p w:rsidR="00101141" w:rsidRPr="00664214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Чувашской Республики</w:t>
            </w:r>
          </w:p>
          <w:p w:rsidR="00101141" w:rsidRPr="00664214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664214" w:rsidRDefault="008E11D2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18.03.</w:t>
            </w:r>
            <w:r w:rsidR="00401FBA"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2026</w:t>
            </w:r>
            <w:r w:rsidR="009F07FF"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101141"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65</w:t>
            </w:r>
          </w:p>
          <w:p w:rsidR="00101141" w:rsidRPr="00664214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664214" w:rsidRDefault="00664214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   </w:t>
            </w:r>
            <w:proofErr w:type="spellStart"/>
            <w:r w:rsidR="00101141"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Чăваш</w:t>
            </w:r>
            <w:proofErr w:type="spellEnd"/>
            <w:r w:rsidR="00101141"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101141"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Республикин</w:t>
            </w:r>
            <w:proofErr w:type="spellEnd"/>
          </w:p>
          <w:p w:rsidR="00101141" w:rsidRPr="00664214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Пăрачкав</w:t>
            </w:r>
            <w:proofErr w:type="spellEnd"/>
            <w:r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 w:rsidR="00FD33F7"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муниципал</w:t>
            </w:r>
            <w:r w:rsidR="00C414A9"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итет </w:t>
            </w:r>
            <w:proofErr w:type="spellStart"/>
            <w:r w:rsidR="00FD33F7"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округӗн</w:t>
            </w:r>
            <w:proofErr w:type="spellEnd"/>
            <w:r w:rsidR="00FD33F7"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администрацийĕ</w:t>
            </w:r>
            <w:proofErr w:type="spellEnd"/>
          </w:p>
          <w:p w:rsidR="00101141" w:rsidRPr="00664214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</w:pPr>
            <w:r w:rsidRPr="00664214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664214" w:rsidRDefault="008E11D2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18.03.</w:t>
            </w:r>
            <w:r w:rsidR="00401FBA"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2026</w:t>
            </w:r>
            <w:r w:rsidR="00101141" w:rsidRPr="0066421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65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Пăрачкав</w:t>
            </w:r>
            <w:proofErr w:type="spellEnd"/>
            <w:r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6421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сали</w:t>
            </w:r>
            <w:proofErr w:type="spellEnd"/>
          </w:p>
        </w:tc>
      </w:tr>
    </w:tbl>
    <w:p w:rsidR="000C2077" w:rsidRDefault="00101141" w:rsidP="009804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FC598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Об утверждении </w:t>
      </w:r>
      <w:r w:rsidR="004D5BEF" w:rsidRPr="00FC598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перечня </w:t>
      </w:r>
    </w:p>
    <w:p w:rsidR="00CA7EF0" w:rsidRPr="00FC5985" w:rsidRDefault="004D5BEF" w:rsidP="0098042A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C598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земельных участков</w:t>
      </w:r>
    </w:p>
    <w:p w:rsidR="00CA7EF0" w:rsidRPr="0098042A" w:rsidRDefault="00CA7EF0" w:rsidP="0098042A">
      <w:pPr>
        <w:pStyle w:val="5"/>
        <w:tabs>
          <w:tab w:val="left" w:pos="0"/>
        </w:tabs>
        <w:spacing w:before="0" w:after="0" w:line="240" w:lineRule="auto"/>
        <w:ind w:firstLine="0"/>
        <w:jc w:val="left"/>
        <w:rPr>
          <w:rFonts w:ascii="Times New Roman" w:hAnsi="Times New Roman"/>
          <w:b w:val="0"/>
          <w:i w:val="0"/>
          <w:sz w:val="24"/>
          <w:szCs w:val="24"/>
        </w:rPr>
      </w:pPr>
      <w:r w:rsidRPr="0098042A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</w:p>
    <w:p w:rsidR="00CA7EF0" w:rsidRPr="0098042A" w:rsidRDefault="00CA7EF0" w:rsidP="0098042A">
      <w:pPr>
        <w:tabs>
          <w:tab w:val="left" w:pos="13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042A">
        <w:rPr>
          <w:rFonts w:ascii="Times New Roman" w:hAnsi="Times New Roman" w:cs="Times New Roman"/>
          <w:bCs/>
          <w:sz w:val="24"/>
          <w:szCs w:val="24"/>
        </w:rPr>
        <w:t xml:space="preserve">  В соответствии с З</w:t>
      </w:r>
      <w:r w:rsidR="00401FBA">
        <w:rPr>
          <w:rFonts w:ascii="Times New Roman" w:hAnsi="Times New Roman" w:cs="Times New Roman"/>
          <w:bCs/>
          <w:sz w:val="24"/>
          <w:szCs w:val="24"/>
        </w:rPr>
        <w:t>аконом Чувашской Республики от 23</w:t>
      </w:r>
      <w:r w:rsidRPr="009804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1FBA">
        <w:rPr>
          <w:rFonts w:ascii="Times New Roman" w:hAnsi="Times New Roman" w:cs="Times New Roman"/>
          <w:bCs/>
          <w:sz w:val="24"/>
          <w:szCs w:val="24"/>
        </w:rPr>
        <w:t>ноябр</w:t>
      </w:r>
      <w:r w:rsidRPr="0098042A">
        <w:rPr>
          <w:rFonts w:ascii="Times New Roman" w:hAnsi="Times New Roman" w:cs="Times New Roman"/>
          <w:bCs/>
          <w:sz w:val="24"/>
          <w:szCs w:val="24"/>
        </w:rPr>
        <w:t>я 20</w:t>
      </w:r>
      <w:r w:rsidR="00401FBA">
        <w:rPr>
          <w:rFonts w:ascii="Times New Roman" w:hAnsi="Times New Roman" w:cs="Times New Roman"/>
          <w:bCs/>
          <w:sz w:val="24"/>
          <w:szCs w:val="24"/>
        </w:rPr>
        <w:t>23</w:t>
      </w:r>
      <w:r w:rsidR="007250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8042A">
        <w:rPr>
          <w:rFonts w:ascii="Times New Roman" w:hAnsi="Times New Roman" w:cs="Times New Roman"/>
          <w:bCs/>
          <w:sz w:val="24"/>
          <w:szCs w:val="24"/>
        </w:rPr>
        <w:t>г. №</w:t>
      </w:r>
      <w:r w:rsidR="00401FBA">
        <w:rPr>
          <w:rFonts w:ascii="Times New Roman" w:hAnsi="Times New Roman" w:cs="Times New Roman"/>
          <w:bCs/>
          <w:sz w:val="24"/>
          <w:szCs w:val="24"/>
        </w:rPr>
        <w:t xml:space="preserve"> 82</w:t>
      </w:r>
      <w:r w:rsidRPr="0098042A">
        <w:rPr>
          <w:rFonts w:ascii="Times New Roman" w:hAnsi="Times New Roman" w:cs="Times New Roman"/>
          <w:bCs/>
          <w:sz w:val="24"/>
          <w:szCs w:val="24"/>
        </w:rPr>
        <w:t xml:space="preserve"> «О предоставлении земельных участков </w:t>
      </w:r>
      <w:r w:rsidR="00401FBA">
        <w:rPr>
          <w:rFonts w:ascii="Times New Roman" w:hAnsi="Times New Roman" w:cs="Times New Roman"/>
          <w:bCs/>
          <w:sz w:val="24"/>
          <w:szCs w:val="24"/>
        </w:rPr>
        <w:t>отдельным категориям граждан в собственность бесплатно на территории Чувашской Республики</w:t>
      </w:r>
      <w:r w:rsidRPr="0098042A">
        <w:rPr>
          <w:rFonts w:ascii="Times New Roman" w:hAnsi="Times New Roman" w:cs="Times New Roman"/>
          <w:bCs/>
          <w:sz w:val="24"/>
          <w:szCs w:val="24"/>
        </w:rPr>
        <w:t xml:space="preserve">», </w:t>
      </w:r>
      <w:r w:rsidR="007566EB">
        <w:rPr>
          <w:rFonts w:ascii="Times New Roman" w:hAnsi="Times New Roman" w:cs="Times New Roman"/>
          <w:bCs/>
          <w:sz w:val="24"/>
          <w:szCs w:val="24"/>
        </w:rPr>
        <w:t>Р</w:t>
      </w:r>
      <w:r w:rsidRPr="0098042A">
        <w:rPr>
          <w:rFonts w:ascii="Times New Roman" w:hAnsi="Times New Roman" w:cs="Times New Roman"/>
          <w:bCs/>
          <w:sz w:val="24"/>
          <w:szCs w:val="24"/>
        </w:rPr>
        <w:t>ешение</w:t>
      </w:r>
      <w:r w:rsidR="00364C2B">
        <w:rPr>
          <w:rFonts w:ascii="Times New Roman" w:hAnsi="Times New Roman" w:cs="Times New Roman"/>
          <w:bCs/>
          <w:sz w:val="24"/>
          <w:szCs w:val="24"/>
        </w:rPr>
        <w:t>м</w:t>
      </w:r>
      <w:r w:rsidRPr="009804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051D">
        <w:rPr>
          <w:rFonts w:ascii="Times New Roman" w:hAnsi="Times New Roman" w:cs="Times New Roman"/>
          <w:bCs/>
          <w:sz w:val="24"/>
          <w:szCs w:val="24"/>
        </w:rPr>
        <w:t>С</w:t>
      </w:r>
      <w:r w:rsidRPr="0098042A">
        <w:rPr>
          <w:rFonts w:ascii="Times New Roman" w:hAnsi="Times New Roman" w:cs="Times New Roman"/>
          <w:bCs/>
          <w:sz w:val="24"/>
          <w:szCs w:val="24"/>
        </w:rPr>
        <w:t xml:space="preserve">обрания депутатов Порецкого </w:t>
      </w:r>
      <w:r w:rsidR="00401FBA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Pr="0098042A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 от </w:t>
      </w:r>
      <w:r w:rsidR="00401FBA">
        <w:rPr>
          <w:rStyle w:val="a6"/>
          <w:rFonts w:ascii="Times New Roman" w:hAnsi="Times New Roman" w:cs="Times New Roman"/>
          <w:b w:val="0"/>
          <w:bCs/>
          <w:sz w:val="24"/>
          <w:szCs w:val="24"/>
        </w:rPr>
        <w:t xml:space="preserve">03 мая </w:t>
      </w:r>
      <w:r w:rsidR="00401FBA" w:rsidRPr="00401FBA">
        <w:rPr>
          <w:rStyle w:val="a6"/>
          <w:rFonts w:ascii="Times New Roman" w:hAnsi="Times New Roman" w:cs="Times New Roman"/>
          <w:b w:val="0"/>
          <w:bCs/>
          <w:sz w:val="24"/>
          <w:szCs w:val="24"/>
        </w:rPr>
        <w:t>2024</w:t>
      </w:r>
      <w:r w:rsidR="00401FBA">
        <w:rPr>
          <w:rStyle w:val="a6"/>
          <w:rFonts w:ascii="Times New Roman" w:hAnsi="Times New Roman" w:cs="Times New Roman"/>
          <w:b w:val="0"/>
          <w:bCs/>
          <w:sz w:val="24"/>
          <w:szCs w:val="24"/>
        </w:rPr>
        <w:t xml:space="preserve"> г.</w:t>
      </w:r>
      <w:r w:rsidR="00401FBA" w:rsidRPr="00401FBA">
        <w:rPr>
          <w:rStyle w:val="a6"/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401FBA">
        <w:rPr>
          <w:rStyle w:val="a6"/>
          <w:rFonts w:ascii="Times New Roman" w:hAnsi="Times New Roman" w:cs="Times New Roman"/>
          <w:b w:val="0"/>
          <w:bCs/>
          <w:sz w:val="24"/>
          <w:szCs w:val="24"/>
        </w:rPr>
        <w:t xml:space="preserve">№ </w:t>
      </w:r>
      <w:r w:rsidR="00401FBA" w:rsidRPr="00401FBA">
        <w:rPr>
          <w:rStyle w:val="a6"/>
          <w:rFonts w:ascii="Times New Roman" w:hAnsi="Times New Roman" w:cs="Times New Roman"/>
          <w:b w:val="0"/>
          <w:bCs/>
          <w:sz w:val="24"/>
          <w:szCs w:val="24"/>
        </w:rPr>
        <w:t> С-31/06</w:t>
      </w:r>
      <w:r w:rsidR="00401F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8042A">
        <w:rPr>
          <w:rFonts w:ascii="Times New Roman" w:hAnsi="Times New Roman" w:cs="Times New Roman"/>
          <w:bCs/>
          <w:sz w:val="24"/>
          <w:szCs w:val="24"/>
        </w:rPr>
        <w:t>«</w:t>
      </w:r>
      <w:r w:rsidR="00401FBA" w:rsidRPr="00401FBA">
        <w:rPr>
          <w:rFonts w:ascii="Times New Roman" w:hAnsi="Times New Roman" w:cs="Times New Roman"/>
          <w:bCs/>
          <w:sz w:val="24"/>
          <w:szCs w:val="24"/>
        </w:rPr>
        <w:t>Об утверждении Порядка предоставления земельных участков отдельным категориям граждан в собственность бесплатно на территории Порецкого муниципального округа Чувашской Республики</w:t>
      </w:r>
      <w:r w:rsidR="00401FB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98042A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37051D">
        <w:rPr>
          <w:rFonts w:ascii="Times New Roman" w:hAnsi="Times New Roman" w:cs="Times New Roman"/>
          <w:bCs/>
          <w:sz w:val="24"/>
          <w:szCs w:val="24"/>
        </w:rPr>
        <w:t>Порецкого муниципального округа</w:t>
      </w:r>
      <w:r w:rsidR="00364C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1FBA">
        <w:rPr>
          <w:rFonts w:ascii="Times New Roman" w:hAnsi="Times New Roman" w:cs="Times New Roman"/>
          <w:bCs/>
          <w:sz w:val="24"/>
          <w:szCs w:val="24"/>
        </w:rPr>
        <w:t xml:space="preserve">Чувашской Республики </w:t>
      </w:r>
      <w:r w:rsidRPr="00BC5123">
        <w:rPr>
          <w:rFonts w:ascii="Times New Roman" w:hAnsi="Times New Roman" w:cs="Times New Roman"/>
          <w:b/>
          <w:bCs/>
          <w:sz w:val="24"/>
          <w:szCs w:val="24"/>
        </w:rPr>
        <w:t>п о с т а н о в л я е т:</w:t>
      </w:r>
      <w:r w:rsidRPr="009804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7EF0" w:rsidRPr="0098042A" w:rsidRDefault="00CA7EF0" w:rsidP="00980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42A">
        <w:rPr>
          <w:rFonts w:ascii="Times New Roman" w:hAnsi="Times New Roman" w:cs="Times New Roman"/>
          <w:sz w:val="24"/>
          <w:szCs w:val="24"/>
        </w:rPr>
        <w:t xml:space="preserve"> </w:t>
      </w:r>
      <w:r w:rsidR="0027090D" w:rsidRPr="0098042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8042A">
        <w:rPr>
          <w:rFonts w:ascii="Times New Roman" w:hAnsi="Times New Roman" w:cs="Times New Roman"/>
          <w:sz w:val="24"/>
          <w:szCs w:val="24"/>
        </w:rPr>
        <w:t>1.</w:t>
      </w:r>
      <w:r w:rsidR="00401FBA">
        <w:rPr>
          <w:rFonts w:ascii="Times New Roman" w:hAnsi="Times New Roman" w:cs="Times New Roman"/>
          <w:sz w:val="24"/>
          <w:szCs w:val="24"/>
        </w:rPr>
        <w:t xml:space="preserve"> </w:t>
      </w:r>
      <w:r w:rsidRPr="0098042A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4C4A8F">
        <w:rPr>
          <w:rFonts w:ascii="Times New Roman" w:hAnsi="Times New Roman" w:cs="Times New Roman"/>
          <w:sz w:val="24"/>
          <w:szCs w:val="24"/>
        </w:rPr>
        <w:t xml:space="preserve">прилагаемый </w:t>
      </w:r>
      <w:r w:rsidRPr="0098042A">
        <w:rPr>
          <w:rFonts w:ascii="Times New Roman" w:hAnsi="Times New Roman" w:cs="Times New Roman"/>
          <w:sz w:val="24"/>
          <w:szCs w:val="24"/>
        </w:rPr>
        <w:t xml:space="preserve">Перечень земельных участков, предназначенных для предоставления </w:t>
      </w:r>
      <w:r w:rsidR="00401FBA">
        <w:rPr>
          <w:rFonts w:ascii="Times New Roman" w:hAnsi="Times New Roman" w:cs="Times New Roman"/>
          <w:sz w:val="24"/>
          <w:szCs w:val="24"/>
        </w:rPr>
        <w:t xml:space="preserve">отдельным категориям граждан </w:t>
      </w:r>
      <w:r w:rsidRPr="0098042A">
        <w:rPr>
          <w:rFonts w:ascii="Times New Roman" w:hAnsi="Times New Roman" w:cs="Times New Roman"/>
          <w:sz w:val="24"/>
          <w:szCs w:val="24"/>
        </w:rPr>
        <w:t>в собственность бесплатно на территории Порецкого муниципальн</w:t>
      </w:r>
      <w:r w:rsidR="007566EB">
        <w:rPr>
          <w:rFonts w:ascii="Times New Roman" w:hAnsi="Times New Roman" w:cs="Times New Roman"/>
          <w:sz w:val="24"/>
          <w:szCs w:val="24"/>
        </w:rPr>
        <w:t>ого округа Чувашской Республики</w:t>
      </w:r>
      <w:r w:rsidRPr="0098042A">
        <w:rPr>
          <w:rFonts w:ascii="Times New Roman" w:hAnsi="Times New Roman" w:cs="Times New Roman"/>
          <w:sz w:val="24"/>
          <w:szCs w:val="24"/>
        </w:rPr>
        <w:t>.</w:t>
      </w:r>
    </w:p>
    <w:p w:rsidR="00CA7EF0" w:rsidRDefault="0027090D" w:rsidP="009804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sub_4"/>
      <w:r w:rsidRPr="00980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A70CB">
        <w:rPr>
          <w:rFonts w:ascii="Times New Roman" w:hAnsi="Times New Roman" w:cs="Times New Roman"/>
          <w:sz w:val="24"/>
          <w:szCs w:val="24"/>
        </w:rPr>
        <w:t>2</w:t>
      </w:r>
      <w:r w:rsidR="00CA7EF0" w:rsidRPr="0098042A">
        <w:rPr>
          <w:rFonts w:ascii="Times New Roman" w:hAnsi="Times New Roman" w:cs="Times New Roman"/>
          <w:sz w:val="24"/>
          <w:szCs w:val="24"/>
        </w:rPr>
        <w:t>.</w:t>
      </w:r>
      <w:r w:rsidR="001A70CB">
        <w:rPr>
          <w:rFonts w:ascii="Times New Roman" w:hAnsi="Times New Roman" w:cs="Times New Roman"/>
          <w:sz w:val="24"/>
          <w:szCs w:val="24"/>
        </w:rPr>
        <w:t xml:space="preserve"> </w:t>
      </w:r>
      <w:r w:rsidR="007566EB">
        <w:rPr>
          <w:rFonts w:ascii="Times New Roman" w:hAnsi="Times New Roman" w:cs="Times New Roman"/>
          <w:sz w:val="24"/>
          <w:szCs w:val="24"/>
        </w:rPr>
        <w:t>Разместить н</w:t>
      </w:r>
      <w:r w:rsidR="00CA7EF0" w:rsidRPr="0098042A">
        <w:rPr>
          <w:rFonts w:ascii="Times New Roman" w:hAnsi="Times New Roman" w:cs="Times New Roman"/>
          <w:sz w:val="24"/>
          <w:szCs w:val="24"/>
        </w:rPr>
        <w:t xml:space="preserve">астоящее постановление </w:t>
      </w:r>
      <w:r w:rsidR="00CA7EF0" w:rsidRPr="0098042A">
        <w:rPr>
          <w:rFonts w:ascii="Times New Roman" w:eastAsia="Calibri" w:hAnsi="Times New Roman" w:cs="Times New Roman"/>
          <w:sz w:val="24"/>
          <w:szCs w:val="24"/>
        </w:rPr>
        <w:t xml:space="preserve">в издании «Вестник Поречья» и </w:t>
      </w:r>
      <w:r w:rsidR="009E3BAB" w:rsidRPr="009E3BAB">
        <w:rPr>
          <w:rFonts w:ascii="Times New Roman" w:eastAsia="Calibri" w:hAnsi="Times New Roman" w:cs="Times New Roman"/>
          <w:sz w:val="24"/>
          <w:szCs w:val="24"/>
        </w:rPr>
        <w:t>на официальном сайте Порецкого муниципального округа в информационно-телекоммуникационной сети «Интернет»</w:t>
      </w:r>
      <w:r w:rsidR="009E3BA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566EB" w:rsidRDefault="007566EB" w:rsidP="009804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3. Настоящее постановление вступает в силу со дня его подписания.</w:t>
      </w:r>
    </w:p>
    <w:p w:rsidR="009E3BAB" w:rsidRDefault="009E3BAB" w:rsidP="009804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5985" w:rsidRDefault="00FC5985" w:rsidP="009804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5985" w:rsidRPr="0098042A" w:rsidRDefault="00FC5985" w:rsidP="009804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:rsidR="00337176" w:rsidRDefault="00101141" w:rsidP="0098042A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8042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98042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98042A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98042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 w:rsidRPr="0098042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98042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.В. Лебедев</w:t>
      </w: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</w:pPr>
    </w:p>
    <w:p w:rsidR="00AF3C3A" w:rsidRDefault="00AF3C3A" w:rsidP="0098042A">
      <w:pPr>
        <w:spacing w:after="0" w:line="240" w:lineRule="auto"/>
        <w:sectPr w:rsidR="00AF3C3A" w:rsidSect="00CE0D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F3C3A" w:rsidRDefault="00AF3C3A" w:rsidP="00AF3C3A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 xml:space="preserve">                                         Приложение</w:t>
      </w:r>
    </w:p>
    <w:p w:rsidR="00AF3C3A" w:rsidRDefault="00AF3C3A" w:rsidP="00AF3C3A">
      <w:pPr>
        <w:ind w:left="6372" w:firstLine="708"/>
        <w:jc w:val="center"/>
      </w:pPr>
      <w:r>
        <w:t xml:space="preserve">                                       к постановлению администрации</w:t>
      </w:r>
    </w:p>
    <w:p w:rsidR="00AF3C3A" w:rsidRDefault="00AF3C3A" w:rsidP="00AF3C3A">
      <w:pPr>
        <w:tabs>
          <w:tab w:val="left" w:pos="9525"/>
          <w:tab w:val="right" w:pos="14570"/>
        </w:tabs>
      </w:pPr>
      <w:r>
        <w:tab/>
        <w:t xml:space="preserve">            Порецкого муниципального округа  </w:t>
      </w:r>
    </w:p>
    <w:p w:rsidR="00AF3C3A" w:rsidRDefault="00AF3C3A" w:rsidP="00AF3C3A">
      <w:pPr>
        <w:tabs>
          <w:tab w:val="left" w:pos="9810"/>
          <w:tab w:val="left" w:pos="10260"/>
          <w:tab w:val="left" w:pos="10800"/>
          <w:tab w:val="right" w:pos="14570"/>
        </w:tabs>
      </w:pPr>
      <w:r>
        <w:tab/>
      </w:r>
      <w:r>
        <w:tab/>
        <w:t>№ 65 от18.03.2026 г.</w:t>
      </w:r>
    </w:p>
    <w:p w:rsidR="00AF3C3A" w:rsidRDefault="00AF3C3A" w:rsidP="00AF3C3A">
      <w:pPr>
        <w:jc w:val="right"/>
      </w:pPr>
    </w:p>
    <w:p w:rsidR="00AF3C3A" w:rsidRDefault="00AF3C3A" w:rsidP="00AF3C3A">
      <w:pPr>
        <w:jc w:val="center"/>
      </w:pPr>
      <w:r>
        <w:t>Перечень</w:t>
      </w:r>
    </w:p>
    <w:p w:rsidR="00AF3C3A" w:rsidRDefault="00AF3C3A" w:rsidP="00AF3C3A">
      <w:pPr>
        <w:jc w:val="center"/>
      </w:pPr>
      <w:r>
        <w:t xml:space="preserve">земельных участков, предназначенных для предоставления отдельным категориям граждан в собственность бесплатно на территории </w:t>
      </w:r>
    </w:p>
    <w:p w:rsidR="00AF3C3A" w:rsidRDefault="00AF3C3A" w:rsidP="00AF3C3A">
      <w:pPr>
        <w:jc w:val="center"/>
      </w:pPr>
      <w:r>
        <w:t xml:space="preserve">Порецкого муниципального </w:t>
      </w:r>
      <w:proofErr w:type="gramStart"/>
      <w:r>
        <w:t>округа  Чувашской</w:t>
      </w:r>
      <w:proofErr w:type="gramEnd"/>
      <w:r>
        <w:t xml:space="preserve"> Республики</w:t>
      </w:r>
    </w:p>
    <w:p w:rsidR="00AF3C3A" w:rsidRDefault="00AF3C3A" w:rsidP="00AF3C3A">
      <w:pPr>
        <w:jc w:val="center"/>
      </w:pPr>
    </w:p>
    <w:p w:rsidR="00AF3C3A" w:rsidRDefault="00AF3C3A" w:rsidP="00AF3C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100"/>
        <w:gridCol w:w="2464"/>
        <w:gridCol w:w="2464"/>
        <w:gridCol w:w="4930"/>
      </w:tblGrid>
      <w:tr w:rsidR="00AF3C3A" w:rsidTr="004004FD">
        <w:tc>
          <w:tcPr>
            <w:tcW w:w="828" w:type="dxa"/>
          </w:tcPr>
          <w:p w:rsidR="00AF3C3A" w:rsidRDefault="00AF3C3A" w:rsidP="004004FD">
            <w:pPr>
              <w:jc w:val="center"/>
            </w:pPr>
            <w:r>
              <w:t>№№ п/п</w:t>
            </w:r>
          </w:p>
        </w:tc>
        <w:tc>
          <w:tcPr>
            <w:tcW w:w="4100" w:type="dxa"/>
          </w:tcPr>
          <w:p w:rsidR="00AF3C3A" w:rsidRDefault="00AF3C3A" w:rsidP="004004FD">
            <w:pPr>
              <w:jc w:val="center"/>
            </w:pPr>
            <w:r>
              <w:t xml:space="preserve">Адрес, </w:t>
            </w:r>
            <w:proofErr w:type="gramStart"/>
            <w:r>
              <w:t>местоположение  земельного</w:t>
            </w:r>
            <w:proofErr w:type="gramEnd"/>
            <w:r>
              <w:t xml:space="preserve"> участка</w:t>
            </w:r>
          </w:p>
        </w:tc>
        <w:tc>
          <w:tcPr>
            <w:tcW w:w="2464" w:type="dxa"/>
          </w:tcPr>
          <w:p w:rsidR="00AF3C3A" w:rsidRDefault="00AF3C3A" w:rsidP="004004FD">
            <w:pPr>
              <w:jc w:val="center"/>
            </w:pPr>
            <w:r>
              <w:t>Кадастровый номер</w:t>
            </w:r>
          </w:p>
        </w:tc>
        <w:tc>
          <w:tcPr>
            <w:tcW w:w="2464" w:type="dxa"/>
          </w:tcPr>
          <w:p w:rsidR="00AF3C3A" w:rsidRDefault="00AF3C3A" w:rsidP="004004FD">
            <w:pPr>
              <w:jc w:val="center"/>
            </w:pPr>
            <w:r>
              <w:t xml:space="preserve">Площадь,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4930" w:type="dxa"/>
          </w:tcPr>
          <w:p w:rsidR="00AF3C3A" w:rsidRDefault="00AF3C3A" w:rsidP="004004FD">
            <w:pPr>
              <w:jc w:val="center"/>
            </w:pPr>
            <w:r>
              <w:t>Вид разрешенного использования</w:t>
            </w:r>
          </w:p>
        </w:tc>
      </w:tr>
      <w:tr w:rsidR="00AF3C3A" w:rsidTr="004004FD">
        <w:tc>
          <w:tcPr>
            <w:tcW w:w="828" w:type="dxa"/>
          </w:tcPr>
          <w:p w:rsidR="00AF3C3A" w:rsidRDefault="00AF3C3A" w:rsidP="004004FD">
            <w:pPr>
              <w:jc w:val="center"/>
            </w:pPr>
            <w:r>
              <w:t>1.</w:t>
            </w:r>
          </w:p>
        </w:tc>
        <w:tc>
          <w:tcPr>
            <w:tcW w:w="4100" w:type="dxa"/>
          </w:tcPr>
          <w:p w:rsidR="00AF3C3A" w:rsidRDefault="00AF3C3A" w:rsidP="004004FD">
            <w:pPr>
              <w:jc w:val="both"/>
            </w:pPr>
            <w:r>
              <w:t>Чувашская Республика, Порецкий район, Порецкое сельское поселение,</w:t>
            </w:r>
          </w:p>
          <w:p w:rsidR="00AF3C3A" w:rsidRDefault="00AF3C3A" w:rsidP="004004FD">
            <w:pPr>
              <w:jc w:val="both"/>
            </w:pPr>
            <w:r>
              <w:t>с. Порецкое, ул. 2 Пятилетки</w:t>
            </w:r>
          </w:p>
        </w:tc>
        <w:tc>
          <w:tcPr>
            <w:tcW w:w="2464" w:type="dxa"/>
          </w:tcPr>
          <w:p w:rsidR="00AF3C3A" w:rsidRPr="008C0E3B" w:rsidRDefault="00AF3C3A" w:rsidP="004004FD">
            <w:pPr>
              <w:jc w:val="center"/>
            </w:pPr>
            <w:r w:rsidRPr="008C0E3B">
              <w:t>21:18:120</w:t>
            </w:r>
            <w:r>
              <w:t>2</w:t>
            </w:r>
            <w:r w:rsidRPr="008C0E3B">
              <w:t>0</w:t>
            </w:r>
            <w:r>
              <w:t>2</w:t>
            </w:r>
            <w:r w:rsidRPr="008C0E3B">
              <w:t>:</w:t>
            </w:r>
            <w:r>
              <w:t>435</w:t>
            </w:r>
          </w:p>
        </w:tc>
        <w:tc>
          <w:tcPr>
            <w:tcW w:w="2464" w:type="dxa"/>
          </w:tcPr>
          <w:p w:rsidR="00AF3C3A" w:rsidRPr="007C2B0F" w:rsidRDefault="00AF3C3A" w:rsidP="004004FD">
            <w:pPr>
              <w:jc w:val="center"/>
            </w:pPr>
            <w:r>
              <w:t>1193</w:t>
            </w:r>
          </w:p>
          <w:p w:rsidR="00AF3C3A" w:rsidRPr="007C2B0F" w:rsidRDefault="00AF3C3A" w:rsidP="004004FD">
            <w:pPr>
              <w:jc w:val="center"/>
            </w:pPr>
          </w:p>
          <w:p w:rsidR="00AF3C3A" w:rsidRPr="007C2B0F" w:rsidRDefault="00AF3C3A" w:rsidP="004004FD">
            <w:pPr>
              <w:jc w:val="center"/>
            </w:pPr>
          </w:p>
        </w:tc>
        <w:tc>
          <w:tcPr>
            <w:tcW w:w="4930" w:type="dxa"/>
          </w:tcPr>
          <w:p w:rsidR="00AF3C3A" w:rsidRDefault="00AF3C3A" w:rsidP="004004FD">
            <w:pPr>
              <w:jc w:val="center"/>
            </w:pPr>
            <w:r>
              <w:t>Для ведения личного подсобного хозяйства</w:t>
            </w:r>
          </w:p>
        </w:tc>
      </w:tr>
      <w:tr w:rsidR="00AF3C3A" w:rsidTr="004004FD">
        <w:tc>
          <w:tcPr>
            <w:tcW w:w="828" w:type="dxa"/>
          </w:tcPr>
          <w:p w:rsidR="00AF3C3A" w:rsidRDefault="00AF3C3A" w:rsidP="004004FD">
            <w:pPr>
              <w:jc w:val="center"/>
            </w:pPr>
          </w:p>
        </w:tc>
        <w:tc>
          <w:tcPr>
            <w:tcW w:w="4100" w:type="dxa"/>
          </w:tcPr>
          <w:p w:rsidR="00AF3C3A" w:rsidRDefault="00AF3C3A" w:rsidP="004004FD">
            <w:pPr>
              <w:jc w:val="both"/>
            </w:pPr>
          </w:p>
        </w:tc>
        <w:tc>
          <w:tcPr>
            <w:tcW w:w="2464" w:type="dxa"/>
          </w:tcPr>
          <w:p w:rsidR="00AF3C3A" w:rsidRPr="008C0E3B" w:rsidRDefault="00AF3C3A" w:rsidP="004004FD">
            <w:pPr>
              <w:jc w:val="center"/>
            </w:pPr>
          </w:p>
        </w:tc>
        <w:tc>
          <w:tcPr>
            <w:tcW w:w="2464" w:type="dxa"/>
          </w:tcPr>
          <w:p w:rsidR="00AF3C3A" w:rsidRDefault="00AF3C3A" w:rsidP="004004FD">
            <w:pPr>
              <w:jc w:val="center"/>
            </w:pPr>
          </w:p>
        </w:tc>
        <w:tc>
          <w:tcPr>
            <w:tcW w:w="4930" w:type="dxa"/>
          </w:tcPr>
          <w:p w:rsidR="00AF3C3A" w:rsidRDefault="00AF3C3A" w:rsidP="004004FD">
            <w:pPr>
              <w:jc w:val="center"/>
            </w:pPr>
          </w:p>
        </w:tc>
      </w:tr>
    </w:tbl>
    <w:p w:rsidR="00AF3C3A" w:rsidRDefault="00AF3C3A" w:rsidP="00AF3C3A">
      <w:pPr>
        <w:jc w:val="center"/>
      </w:pPr>
    </w:p>
    <w:p w:rsidR="00AF3C3A" w:rsidRDefault="00AF3C3A" w:rsidP="0098042A">
      <w:pPr>
        <w:spacing w:after="0" w:line="240" w:lineRule="auto"/>
      </w:pPr>
      <w:bookmarkStart w:id="1" w:name="_GoBack"/>
      <w:bookmarkEnd w:id="1"/>
    </w:p>
    <w:sectPr w:rsidR="00AF3C3A" w:rsidSect="00A64E6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026F2"/>
    <w:rsid w:val="00074DBC"/>
    <w:rsid w:val="000C2077"/>
    <w:rsid w:val="00101141"/>
    <w:rsid w:val="001307C9"/>
    <w:rsid w:val="0015502B"/>
    <w:rsid w:val="001678E7"/>
    <w:rsid w:val="001A70CB"/>
    <w:rsid w:val="0027090D"/>
    <w:rsid w:val="00337176"/>
    <w:rsid w:val="0034792A"/>
    <w:rsid w:val="00364C2B"/>
    <w:rsid w:val="0037051D"/>
    <w:rsid w:val="00387A63"/>
    <w:rsid w:val="0039624B"/>
    <w:rsid w:val="003F07C0"/>
    <w:rsid w:val="00401FBA"/>
    <w:rsid w:val="00444AE7"/>
    <w:rsid w:val="00471D3A"/>
    <w:rsid w:val="00482C83"/>
    <w:rsid w:val="004C4A8F"/>
    <w:rsid w:val="004D5BEF"/>
    <w:rsid w:val="00550F91"/>
    <w:rsid w:val="005664F3"/>
    <w:rsid w:val="0059341E"/>
    <w:rsid w:val="005D5D5C"/>
    <w:rsid w:val="005E15A5"/>
    <w:rsid w:val="00664214"/>
    <w:rsid w:val="0070133F"/>
    <w:rsid w:val="007250E7"/>
    <w:rsid w:val="00726F8A"/>
    <w:rsid w:val="007566EB"/>
    <w:rsid w:val="007F51FD"/>
    <w:rsid w:val="00814810"/>
    <w:rsid w:val="008E11D2"/>
    <w:rsid w:val="00956AE7"/>
    <w:rsid w:val="0098042A"/>
    <w:rsid w:val="009E3BAB"/>
    <w:rsid w:val="009F07FF"/>
    <w:rsid w:val="00AE50B1"/>
    <w:rsid w:val="00AF3C3A"/>
    <w:rsid w:val="00BC5123"/>
    <w:rsid w:val="00C21AB4"/>
    <w:rsid w:val="00C3000F"/>
    <w:rsid w:val="00C414A9"/>
    <w:rsid w:val="00CA7EF0"/>
    <w:rsid w:val="00CE0D9E"/>
    <w:rsid w:val="00DD79D6"/>
    <w:rsid w:val="00F3063A"/>
    <w:rsid w:val="00FC5985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9FEBE"/>
  <w15:docId w15:val="{AB019883-0B01-414E-8759-4B9CA7E8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5">
    <w:name w:val="heading 5"/>
    <w:basedOn w:val="a"/>
    <w:next w:val="a"/>
    <w:link w:val="50"/>
    <w:uiPriority w:val="9"/>
    <w:unhideWhenUsed/>
    <w:qFormat/>
    <w:rsid w:val="00CA7EF0"/>
    <w:pPr>
      <w:suppressAutoHyphens/>
      <w:spacing w:before="240" w:after="60" w:line="300" w:lineRule="auto"/>
      <w:ind w:firstLine="709"/>
      <w:jc w:val="both"/>
      <w:outlineLvl w:val="4"/>
    </w:pPr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CA7EF0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character" w:customStyle="1" w:styleId="a5">
    <w:name w:val="Гипертекстовая ссылка"/>
    <w:uiPriority w:val="99"/>
    <w:rsid w:val="00CA7EF0"/>
    <w:rPr>
      <w:rFonts w:cs="Times New Roman"/>
      <w:b/>
      <w:color w:val="106BBE"/>
      <w:sz w:val="26"/>
    </w:rPr>
  </w:style>
  <w:style w:type="character" w:customStyle="1" w:styleId="a6">
    <w:name w:val="Цветовое выделение"/>
    <w:uiPriority w:val="99"/>
    <w:rsid w:val="00401FBA"/>
    <w:rPr>
      <w:b/>
      <w:color w:val="26282F"/>
    </w:rPr>
  </w:style>
  <w:style w:type="paragraph" w:styleId="a7">
    <w:name w:val="List Paragraph"/>
    <w:basedOn w:val="a"/>
    <w:uiPriority w:val="34"/>
    <w:qFormat/>
    <w:rsid w:val="00401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166561-E49C-4742-8A41-DDB721ED4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29</cp:revision>
  <cp:lastPrinted>2026-03-18T12:22:00Z</cp:lastPrinted>
  <dcterms:created xsi:type="dcterms:W3CDTF">2023-01-27T11:17:00Z</dcterms:created>
  <dcterms:modified xsi:type="dcterms:W3CDTF">2026-03-19T06:41:00Z</dcterms:modified>
</cp:coreProperties>
</file>