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Юридический адрес: 428000, Чувашская Республика, город Чебоксары, </w:t>
      </w:r>
      <w:proofErr w:type="gramStart"/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ул</w:t>
      </w:r>
      <w:proofErr w:type="gramEnd"/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К.Маркса, зд. 36, помещ. 46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Телефон: </w:t>
      </w:r>
      <w:hyperlink r:id="rId5" w:history="1">
        <w:r w:rsidRPr="00351D1D">
          <w:rPr>
            <w:rFonts w:ascii="Arial" w:eastAsia="Times New Roman" w:hAnsi="Arial" w:cs="Arial"/>
            <w:color w:val="0D7C7C"/>
            <w:sz w:val="23"/>
            <w:szCs w:val="23"/>
            <w:lang w:eastAsia="ru-RU"/>
          </w:rPr>
          <w:t>+7 (8352) 23-51-83</w:t>
        </w:r>
      </w:hyperlink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E-mail: </w:t>
      </w:r>
      <w:hyperlink r:id="rId6" w:history="1">
        <w:r w:rsidRPr="00351D1D">
          <w:rPr>
            <w:rFonts w:ascii="Arial" w:eastAsia="Times New Roman" w:hAnsi="Arial" w:cs="Arial"/>
            <w:color w:val="0D7C7C"/>
            <w:sz w:val="23"/>
            <w:szCs w:val="23"/>
            <w:lang w:eastAsia="ru-RU"/>
          </w:rPr>
          <w:t>gchebuphoz1@rchuv.ru</w:t>
        </w:r>
      </w:hyperlink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Директор: </w:t>
      </w:r>
      <w:r w:rsidRPr="00351D1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Славновский Виктор Александрович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ИНН / КПП: 2130174280 / 213001001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ОКПО: 03323956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ОГРН: 1162130060620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ОКФС: 14 - Муниципальная собственность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ОКОГУ: 4210007 - Муниципальные организации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ОКОПФ: 75403 - Муниципальные бюджетные учреждения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ОКТМО: 97701000001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ОКАТО: 97401000 - 97401 - Чебоксары, Города республиканского подчинения Чувашской Республики, Чувашская Республика - Чувашия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Основной вид деятельности: 68.32 - Управление недвижимым имуществом за вознаграждение или на договорной основе</w:t>
      </w:r>
    </w:p>
    <w:p w:rsidR="00351D1D" w:rsidRPr="00351D1D" w:rsidRDefault="00351D1D" w:rsidP="00351D1D">
      <w:pPr>
        <w:spacing w:before="450" w:after="45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1D1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Дополнительные виды деятельности по ОКВЭД:</w:t>
      </w:r>
    </w:p>
    <w:tbl>
      <w:tblPr>
        <w:tblW w:w="5000" w:type="pct"/>
        <w:tblBorders>
          <w:top w:val="single" w:sz="12" w:space="0" w:color="DFDFDF"/>
          <w:left w:val="single" w:sz="12" w:space="0" w:color="DFDFDF"/>
          <w:bottom w:val="single" w:sz="12" w:space="0" w:color="DFDFDF"/>
          <w:right w:val="single" w:sz="12" w:space="0" w:color="DFDFD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8515"/>
      </w:tblGrid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автотранспортных средств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45.20.1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легковых автомобилей и легких грузовых автотранспортных средств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45.20.3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Мойка автотранспортных средств, полирование и предоставление аналогичных услуг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49.32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такси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52.21.24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стоянок для транспортных средств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77.11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 лизинг легковых автомобилей и легких автотранспортных средств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81.22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жилых зданий и нежилых помещений прочая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81.29.9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чистке и уборке прочая, не включенная в другие группировки</w:t>
            </w:r>
          </w:p>
        </w:tc>
      </w:tr>
      <w:tr w:rsidR="00351D1D" w:rsidRPr="00351D1D" w:rsidTr="00351D1D"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82.19</w:t>
            </w:r>
          </w:p>
        </w:tc>
        <w:tc>
          <w:tcPr>
            <w:tcW w:w="0" w:type="auto"/>
            <w:tcBorders>
              <w:top w:val="single" w:sz="12" w:space="0" w:color="DFDFDF"/>
              <w:left w:val="single" w:sz="12" w:space="0" w:color="DFDFDF"/>
              <w:bottom w:val="single" w:sz="12" w:space="0" w:color="DFDFDF"/>
              <w:right w:val="single" w:sz="12" w:space="0" w:color="DFDFDF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351D1D" w:rsidRPr="00351D1D" w:rsidRDefault="00351D1D" w:rsidP="00351D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D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фотокопированию и подготовке документов и прочая специализированная вспомогательная деятельность по обеспечению деятельности офиса</w:t>
            </w:r>
          </w:p>
        </w:tc>
      </w:tr>
    </w:tbl>
    <w:p w:rsidR="00E2747F" w:rsidRDefault="00351D1D">
      <w:bookmarkStart w:id="0" w:name="_GoBack"/>
      <w:bookmarkEnd w:id="0"/>
    </w:p>
    <w:sectPr w:rsidR="00E2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A3"/>
    <w:rsid w:val="002D2AA6"/>
    <w:rsid w:val="00351D1D"/>
    <w:rsid w:val="00BA79A3"/>
    <w:rsid w:val="00F1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D1D"/>
    <w:rPr>
      <w:color w:val="0000FF"/>
      <w:u w:val="single"/>
    </w:rPr>
  </w:style>
  <w:style w:type="character" w:styleId="a5">
    <w:name w:val="Strong"/>
    <w:basedOn w:val="a0"/>
    <w:uiPriority w:val="22"/>
    <w:qFormat/>
    <w:rsid w:val="00351D1D"/>
    <w:rPr>
      <w:b/>
      <w:bCs/>
    </w:rPr>
  </w:style>
  <w:style w:type="character" w:customStyle="1" w:styleId="clipboard">
    <w:name w:val="clipboard"/>
    <w:basedOn w:val="a0"/>
    <w:rsid w:val="00351D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1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51D1D"/>
    <w:rPr>
      <w:color w:val="0000FF"/>
      <w:u w:val="single"/>
    </w:rPr>
  </w:style>
  <w:style w:type="character" w:styleId="a5">
    <w:name w:val="Strong"/>
    <w:basedOn w:val="a0"/>
    <w:uiPriority w:val="22"/>
    <w:qFormat/>
    <w:rsid w:val="00351D1D"/>
    <w:rPr>
      <w:b/>
      <w:bCs/>
    </w:rPr>
  </w:style>
  <w:style w:type="character" w:customStyle="1" w:styleId="clipboard">
    <w:name w:val="clipboard"/>
    <w:basedOn w:val="a0"/>
    <w:rsid w:val="0035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phoz@gcheb.cap.ru" TargetMode="External"/><Relationship Id="rId5" Type="http://schemas.openxmlformats.org/officeDocument/2006/relationships/hyperlink" Target="https://www.list-org.com/phone/8352-2351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Шайкина Наталия Ильинична</dc:creator>
  <cp:keywords/>
  <dc:description/>
  <cp:lastModifiedBy>Шайкина Наталия Ильинична</cp:lastModifiedBy>
  <cp:revision>2</cp:revision>
  <dcterms:created xsi:type="dcterms:W3CDTF">2025-05-15T04:36:00Z</dcterms:created>
  <dcterms:modified xsi:type="dcterms:W3CDTF">2025-05-15T04:39:00Z</dcterms:modified>
</cp:coreProperties>
</file>