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675"/>
        <w:gridCol w:w="459"/>
        <w:gridCol w:w="4360"/>
      </w:tblGrid>
      <w:tr w:rsidR="009E6543" w:rsidRPr="00E22F72" w:rsidTr="00CA0ECA">
        <w:trPr>
          <w:gridBefore w:val="1"/>
          <w:wBefore w:w="567" w:type="dxa"/>
          <w:trHeight w:val="3402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15007F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14.11.2023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1477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CA0ECA" w:rsidRPr="006165C6" w:rsidTr="00CA0ECA">
        <w:tblPrEx>
          <w:tblLook w:val="04A0"/>
        </w:tblPrEx>
        <w:trPr>
          <w:gridAfter w:val="2"/>
          <w:wAfter w:w="4819" w:type="dxa"/>
        </w:trPr>
        <w:tc>
          <w:tcPr>
            <w:tcW w:w="5495" w:type="dxa"/>
            <w:gridSpan w:val="3"/>
          </w:tcPr>
          <w:p w:rsidR="00CA0ECA" w:rsidRPr="006165C6" w:rsidRDefault="00CA0ECA" w:rsidP="00745777">
            <w:pPr>
              <w:ind w:firstLine="0"/>
              <w:rPr>
                <w:b/>
              </w:rPr>
            </w:pPr>
            <w:r w:rsidRPr="006165C6">
              <w:rPr>
                <w:b/>
              </w:rPr>
              <w:t xml:space="preserve">О проведение </w:t>
            </w:r>
            <w:r w:rsidR="0039776B" w:rsidRPr="006165C6">
              <w:rPr>
                <w:b/>
              </w:rPr>
              <w:t xml:space="preserve">электронного </w:t>
            </w:r>
            <w:r w:rsidRPr="006165C6">
              <w:rPr>
                <w:b/>
              </w:rPr>
              <w:t xml:space="preserve">аукциона по продаже </w:t>
            </w:r>
            <w:r w:rsidR="00D835F2" w:rsidRPr="006165C6">
              <w:rPr>
                <w:b/>
              </w:rPr>
              <w:t>права на заключение договор</w:t>
            </w:r>
            <w:r w:rsidR="006165C6" w:rsidRPr="006165C6">
              <w:rPr>
                <w:b/>
              </w:rPr>
              <w:t>а</w:t>
            </w:r>
            <w:r w:rsidR="00D835F2" w:rsidRPr="006165C6">
              <w:rPr>
                <w:b/>
              </w:rPr>
              <w:t xml:space="preserve"> аренды </w:t>
            </w:r>
            <w:r w:rsidRPr="006165C6">
              <w:rPr>
                <w:b/>
              </w:rPr>
              <w:t>земельн</w:t>
            </w:r>
            <w:r w:rsidR="006165C6" w:rsidRPr="006165C6">
              <w:rPr>
                <w:b/>
              </w:rPr>
              <w:t>ого</w:t>
            </w:r>
            <w:r w:rsidRPr="006165C6">
              <w:rPr>
                <w:b/>
              </w:rPr>
              <w:t xml:space="preserve"> участк</w:t>
            </w:r>
            <w:r w:rsidR="006165C6" w:rsidRPr="006165C6">
              <w:rPr>
                <w:b/>
              </w:rPr>
              <w:t>а</w:t>
            </w:r>
            <w:r w:rsidRPr="006165C6">
              <w:rPr>
                <w:b/>
              </w:rPr>
              <w:t>, находящ</w:t>
            </w:r>
            <w:r w:rsidR="006165C6" w:rsidRPr="006165C6">
              <w:rPr>
                <w:b/>
              </w:rPr>
              <w:t>ег</w:t>
            </w:r>
            <w:r w:rsidR="005B4867">
              <w:rPr>
                <w:b/>
              </w:rPr>
              <w:t>о</w:t>
            </w:r>
            <w:r w:rsidR="006165C6" w:rsidRPr="006165C6">
              <w:rPr>
                <w:b/>
              </w:rPr>
              <w:t>ся</w:t>
            </w:r>
            <w:r w:rsidRPr="006165C6">
              <w:rPr>
                <w:b/>
              </w:rPr>
              <w:t xml:space="preserve"> в</w:t>
            </w:r>
            <w:r w:rsidR="00F46311" w:rsidRPr="006165C6">
              <w:rPr>
                <w:b/>
              </w:rPr>
              <w:t xml:space="preserve"> муниципальной и </w:t>
            </w:r>
            <w:r w:rsidRPr="006165C6">
              <w:rPr>
                <w:b/>
              </w:rPr>
              <w:t>государственной неразграниченной собственности</w:t>
            </w:r>
          </w:p>
          <w:p w:rsidR="00CA0ECA" w:rsidRPr="006165C6" w:rsidRDefault="00CA0ECA" w:rsidP="00CA0ECA"/>
          <w:p w:rsidR="00CA0ECA" w:rsidRPr="006165C6" w:rsidRDefault="00CA0ECA" w:rsidP="00CA0ECA"/>
        </w:tc>
      </w:tr>
    </w:tbl>
    <w:p w:rsidR="00CA0ECA" w:rsidRPr="006165C6" w:rsidRDefault="00F9225E" w:rsidP="00CA0ECA">
      <w:pPr>
        <w:ind w:firstLine="709"/>
        <w:rPr>
          <w:b/>
        </w:rPr>
      </w:pPr>
      <w:r w:rsidRPr="006165C6">
        <w:t xml:space="preserve">В соответствии с Гражданским кодексом Российской Федерации и Земельным кодексом Российской Федерации, </w:t>
      </w:r>
      <w:r w:rsidR="00CA0ECA" w:rsidRPr="006165C6">
        <w:t xml:space="preserve">администрация Мариинско-Посадского муниципального округа Чувашской Республики  </w:t>
      </w:r>
      <w:proofErr w:type="spellStart"/>
      <w:r w:rsidR="00CA0ECA" w:rsidRPr="006165C6">
        <w:rPr>
          <w:b/>
        </w:rPr>
        <w:t>п</w:t>
      </w:r>
      <w:proofErr w:type="spellEnd"/>
      <w:r w:rsidR="00CA0ECA" w:rsidRPr="006165C6">
        <w:rPr>
          <w:b/>
        </w:rPr>
        <w:t xml:space="preserve"> о с т а </w:t>
      </w:r>
      <w:proofErr w:type="spellStart"/>
      <w:r w:rsidR="00CA0ECA" w:rsidRPr="006165C6">
        <w:rPr>
          <w:b/>
        </w:rPr>
        <w:t>н</w:t>
      </w:r>
      <w:proofErr w:type="spellEnd"/>
      <w:r w:rsidR="00CA0ECA" w:rsidRPr="006165C6">
        <w:rPr>
          <w:b/>
        </w:rPr>
        <w:t xml:space="preserve"> о в л я е т:</w:t>
      </w:r>
    </w:p>
    <w:p w:rsidR="00CA0ECA" w:rsidRPr="006165C6" w:rsidRDefault="00CA0ECA" w:rsidP="00F9225E">
      <w:pPr>
        <w:shd w:val="clear" w:color="auto" w:fill="FFFFFF"/>
        <w:ind w:firstLine="708"/>
      </w:pPr>
      <w:r w:rsidRPr="006165C6">
        <w:t xml:space="preserve">1. </w:t>
      </w:r>
      <w:r w:rsidR="00F9225E" w:rsidRPr="006165C6">
        <w:t xml:space="preserve">Провести аукцион в электронной форме (далее - аукцион), открытый по составу участников и по форме подачи предложений по продаже </w:t>
      </w:r>
      <w:r w:rsidR="00D835F2" w:rsidRPr="006165C6">
        <w:t>права на заключении договор</w:t>
      </w:r>
      <w:r w:rsidR="006165C6" w:rsidRPr="006165C6">
        <w:t>а</w:t>
      </w:r>
      <w:r w:rsidR="00D835F2" w:rsidRPr="006165C6">
        <w:t xml:space="preserve"> аренды</w:t>
      </w:r>
      <w:r w:rsidR="00F9225E" w:rsidRPr="006165C6">
        <w:t xml:space="preserve"> </w:t>
      </w:r>
      <w:r w:rsidR="00D835F2" w:rsidRPr="006165C6">
        <w:t xml:space="preserve">сроком на </w:t>
      </w:r>
      <w:r w:rsidR="006165C6" w:rsidRPr="006165C6">
        <w:t>5</w:t>
      </w:r>
      <w:r w:rsidR="00D835F2" w:rsidRPr="006165C6">
        <w:t xml:space="preserve"> (</w:t>
      </w:r>
      <w:r w:rsidR="006165C6" w:rsidRPr="006165C6">
        <w:t>пять</w:t>
      </w:r>
      <w:r w:rsidR="00D835F2" w:rsidRPr="006165C6">
        <w:t xml:space="preserve">) лет </w:t>
      </w:r>
      <w:r w:rsidR="00F9225E" w:rsidRPr="006165C6">
        <w:t>земель</w:t>
      </w:r>
      <w:r w:rsidR="006165C6" w:rsidRPr="006165C6">
        <w:t>ного</w:t>
      </w:r>
      <w:r w:rsidR="00F9225E" w:rsidRPr="006165C6">
        <w:t xml:space="preserve"> участк</w:t>
      </w:r>
      <w:r w:rsidR="006165C6" w:rsidRPr="006165C6">
        <w:t xml:space="preserve">а </w:t>
      </w:r>
      <w:r w:rsidR="00F9225E" w:rsidRPr="006165C6">
        <w:t xml:space="preserve">из </w:t>
      </w:r>
      <w:r w:rsidR="006165C6" w:rsidRPr="006165C6">
        <w:t>населенных пунктов</w:t>
      </w:r>
      <w:r w:rsidR="00F9225E" w:rsidRPr="006165C6">
        <w:t xml:space="preserve"> на территории Мариинско-Посадского муниципального округа Чувашской Республики</w:t>
      </w:r>
      <w:r w:rsidR="00FD3374" w:rsidRPr="006165C6">
        <w:t>:</w:t>
      </w:r>
    </w:p>
    <w:p w:rsidR="006165C6" w:rsidRPr="006165C6" w:rsidRDefault="0039776B" w:rsidP="0039776B">
      <w:pPr>
        <w:ind w:firstLine="567"/>
      </w:pPr>
      <w:r w:rsidRPr="006165C6">
        <w:t>Лот №1 – с кадастровым номером 21:16:</w:t>
      </w:r>
      <w:r w:rsidR="006165C6" w:rsidRPr="006165C6">
        <w:t>011106</w:t>
      </w:r>
      <w:r w:rsidRPr="006165C6">
        <w:t>:</w:t>
      </w:r>
      <w:r w:rsidR="006165C6" w:rsidRPr="006165C6">
        <w:t>63</w:t>
      </w:r>
      <w:r w:rsidRPr="006165C6">
        <w:t>,</w:t>
      </w:r>
      <w:r w:rsidR="00FD3374" w:rsidRPr="006165C6">
        <w:t xml:space="preserve"> из земель </w:t>
      </w:r>
      <w:r w:rsidR="006165C6" w:rsidRPr="006165C6">
        <w:t>населенных пунктов</w:t>
      </w:r>
      <w:r w:rsidRPr="006165C6">
        <w:t xml:space="preserve">, с видом разрешенного использования: </w:t>
      </w:r>
      <w:r w:rsidR="006165C6" w:rsidRPr="006165C6">
        <w:t>предпринимательство</w:t>
      </w:r>
      <w:r w:rsidRPr="006165C6">
        <w:t xml:space="preserve">, площадью </w:t>
      </w:r>
      <w:r w:rsidR="006165C6" w:rsidRPr="006165C6">
        <w:t>60</w:t>
      </w:r>
      <w:r w:rsidRPr="006165C6">
        <w:t xml:space="preserve"> кв.м. (0,</w:t>
      </w:r>
      <w:r w:rsidR="006165C6" w:rsidRPr="006165C6">
        <w:t>0060</w:t>
      </w:r>
      <w:r w:rsidRPr="006165C6">
        <w:t xml:space="preserve"> га),  </w:t>
      </w:r>
      <w:r w:rsidR="00FD3374" w:rsidRPr="006165C6">
        <w:t xml:space="preserve"> расположенный по адресу: Чувашская Республика, Мариинско-Посадский муниципальный округ,</w:t>
      </w:r>
      <w:r w:rsidR="006165C6" w:rsidRPr="006165C6">
        <w:t xml:space="preserve"> г. Мариинский Посад, ул. Июльская.</w:t>
      </w:r>
    </w:p>
    <w:p w:rsidR="00CA0ECA" w:rsidRPr="006165C6" w:rsidRDefault="0024118F" w:rsidP="00CA0ECA">
      <w:pPr>
        <w:ind w:firstLine="567"/>
      </w:pPr>
      <w:r w:rsidRPr="006165C6">
        <w:t>2</w:t>
      </w:r>
      <w:r w:rsidR="00CA0ECA" w:rsidRPr="006165C6">
        <w:t xml:space="preserve">. Установить шаг аукциона - 3% от начальной цены, размер задатка – 100% от начальной цены </w:t>
      </w:r>
      <w:r w:rsidR="00D835F2" w:rsidRPr="006165C6">
        <w:t>стоимости годовой арендной платы</w:t>
      </w:r>
      <w:r w:rsidR="00CA0ECA" w:rsidRPr="006165C6">
        <w:t>.</w:t>
      </w:r>
    </w:p>
    <w:p w:rsidR="00CB7DF3" w:rsidRPr="006165C6" w:rsidRDefault="00CB7DF3" w:rsidP="00CB7DF3">
      <w:pPr>
        <w:pStyle w:val="Default"/>
        <w:keepNext/>
        <w:suppressLineNumbers/>
        <w:shd w:val="clear" w:color="auto" w:fill="FFFFFF"/>
        <w:suppressAutoHyphens/>
        <w:jc w:val="both"/>
      </w:pPr>
      <w:r w:rsidRPr="006165C6">
        <w:t xml:space="preserve">          </w:t>
      </w:r>
      <w:r w:rsidR="00966D3F" w:rsidRPr="006165C6">
        <w:t>3</w:t>
      </w:r>
      <w:r w:rsidR="00CA0ECA" w:rsidRPr="006165C6">
        <w:t xml:space="preserve">.  </w:t>
      </w:r>
      <w:r w:rsidRPr="006165C6">
        <w:t xml:space="preserve">Утвердить </w:t>
      </w:r>
      <w:r w:rsidR="00236967">
        <w:t>аукционную документацию</w:t>
      </w:r>
      <w:r w:rsidRPr="006165C6">
        <w:t xml:space="preserve"> о проведении аукциона в электронной форме </w:t>
      </w:r>
      <w:r w:rsidR="00854C16" w:rsidRPr="006165C6">
        <w:t xml:space="preserve">по продаже </w:t>
      </w:r>
      <w:r w:rsidR="00D835F2" w:rsidRPr="006165C6">
        <w:t>права на заключении договоров аренды</w:t>
      </w:r>
      <w:r w:rsidR="00854C16" w:rsidRPr="006165C6">
        <w:t xml:space="preserve"> земельных участков</w:t>
      </w:r>
      <w:r w:rsidRPr="006165C6">
        <w:t xml:space="preserve"> (Приложение №1</w:t>
      </w:r>
      <w:r w:rsidR="00236967">
        <w:t>, 2</w:t>
      </w:r>
      <w:r w:rsidRPr="006165C6">
        <w:t>).</w:t>
      </w:r>
    </w:p>
    <w:p w:rsidR="00CA0ECA" w:rsidRPr="006165C6" w:rsidRDefault="00CA0ECA" w:rsidP="00CB7DF3">
      <w:pPr>
        <w:pStyle w:val="ConsPlusNormal"/>
        <w:ind w:firstLine="426"/>
        <w:jc w:val="both"/>
        <w:rPr>
          <w:sz w:val="24"/>
          <w:szCs w:val="24"/>
        </w:rPr>
      </w:pPr>
    </w:p>
    <w:p w:rsidR="003E3F41" w:rsidRPr="006165C6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6165C6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6165C6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6165C6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6165C6">
        <w:rPr>
          <w:rFonts w:ascii="Times New Roman" w:hAnsi="Times New Roman" w:cs="Times New Roman"/>
          <w:color w:val="000000"/>
        </w:rPr>
        <w:t>муниципального</w:t>
      </w:r>
      <w:r w:rsidR="00D84268" w:rsidRPr="006165C6">
        <w:rPr>
          <w:rFonts w:ascii="Times New Roman" w:hAnsi="Times New Roman" w:cs="Times New Roman"/>
          <w:color w:val="000000"/>
        </w:rPr>
        <w:t xml:space="preserve"> </w:t>
      </w:r>
      <w:r w:rsidRPr="006165C6">
        <w:rPr>
          <w:rFonts w:ascii="Times New Roman" w:hAnsi="Times New Roman" w:cs="Times New Roman"/>
          <w:color w:val="000000"/>
        </w:rPr>
        <w:t xml:space="preserve">округа </w:t>
      </w:r>
      <w:r w:rsidR="00D84268" w:rsidRPr="006165C6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6165C6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6165C6">
        <w:rPr>
          <w:rFonts w:ascii="Times New Roman" w:hAnsi="Times New Roman" w:cs="Times New Roman"/>
          <w:color w:val="000000"/>
        </w:rPr>
        <w:t xml:space="preserve">  </w:t>
      </w:r>
      <w:r w:rsidRPr="006165C6">
        <w:rPr>
          <w:rFonts w:ascii="Times New Roman" w:hAnsi="Times New Roman" w:cs="Times New Roman"/>
          <w:color w:val="000000"/>
        </w:rPr>
        <w:t>В.В. Петров</w:t>
      </w:r>
    </w:p>
    <w:p w:rsidR="00CB7DF3" w:rsidRPr="006165C6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B7DF3" w:rsidRPr="006165C6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D835F2" w:rsidRDefault="00D835F2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Приложение № 1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к </w:t>
      </w:r>
      <w:r w:rsidR="00D835F2">
        <w:rPr>
          <w:sz w:val="22"/>
          <w:szCs w:val="22"/>
        </w:rPr>
        <w:t xml:space="preserve">постановлению </w:t>
      </w:r>
      <w:r w:rsidRPr="00544DF2">
        <w:rPr>
          <w:sz w:val="22"/>
          <w:szCs w:val="22"/>
        </w:rPr>
        <w:t xml:space="preserve"> администрации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Мариинско-Посадского муниципального округа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Чувашской Республики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от  «</w:t>
      </w:r>
      <w:r w:rsidR="0015007F">
        <w:rPr>
          <w:sz w:val="22"/>
          <w:szCs w:val="22"/>
        </w:rPr>
        <w:t>14</w:t>
      </w:r>
      <w:r w:rsidRPr="00544DF2">
        <w:rPr>
          <w:sz w:val="22"/>
          <w:szCs w:val="22"/>
        </w:rPr>
        <w:t xml:space="preserve">» </w:t>
      </w:r>
      <w:r w:rsidR="0015007F">
        <w:rPr>
          <w:sz w:val="22"/>
          <w:szCs w:val="22"/>
        </w:rPr>
        <w:t xml:space="preserve">ноября </w:t>
      </w:r>
      <w:r w:rsidRPr="00544DF2">
        <w:rPr>
          <w:sz w:val="22"/>
          <w:szCs w:val="22"/>
        </w:rPr>
        <w:t xml:space="preserve"> 2023 года  №</w:t>
      </w:r>
      <w:r w:rsidR="006165C6">
        <w:rPr>
          <w:sz w:val="22"/>
          <w:szCs w:val="22"/>
        </w:rPr>
        <w:t xml:space="preserve"> </w:t>
      </w:r>
      <w:r w:rsidR="0015007F">
        <w:rPr>
          <w:sz w:val="22"/>
          <w:szCs w:val="22"/>
        </w:rPr>
        <w:t>1477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center"/>
        <w:rPr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Извещение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о проведение аукциона в электронной форме на право заключения договоров </w:t>
      </w:r>
      <w:r w:rsidR="00D835F2">
        <w:rPr>
          <w:b/>
          <w:sz w:val="22"/>
          <w:szCs w:val="22"/>
        </w:rPr>
        <w:t>аренды</w:t>
      </w:r>
      <w:r w:rsidR="00C15466">
        <w:rPr>
          <w:b/>
          <w:sz w:val="22"/>
          <w:szCs w:val="22"/>
        </w:rPr>
        <w:t xml:space="preserve">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земельных участков.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color w:val="auto"/>
          <w:sz w:val="22"/>
          <w:szCs w:val="22"/>
        </w:rPr>
        <w:t xml:space="preserve">Администрация Мариинско-Посадского </w:t>
      </w:r>
      <w:r w:rsidRPr="00544DF2">
        <w:rPr>
          <w:sz w:val="22"/>
          <w:szCs w:val="22"/>
        </w:rPr>
        <w:t>муниципального округа</w:t>
      </w:r>
      <w:r w:rsidRPr="00544DF2">
        <w:rPr>
          <w:color w:val="auto"/>
          <w:sz w:val="22"/>
          <w:szCs w:val="22"/>
        </w:rPr>
        <w:t xml:space="preserve"> Чувашской Республики в соответствии с </w:t>
      </w:r>
      <w:r w:rsidR="00D835F2">
        <w:rPr>
          <w:color w:val="auto"/>
          <w:sz w:val="22"/>
          <w:szCs w:val="22"/>
        </w:rPr>
        <w:t>постановлением</w:t>
      </w:r>
      <w:r w:rsidRPr="00544DF2">
        <w:rPr>
          <w:color w:val="auto"/>
          <w:sz w:val="22"/>
          <w:szCs w:val="22"/>
        </w:rPr>
        <w:t xml:space="preserve"> администрации Мариинско-Посадского </w:t>
      </w:r>
      <w:r w:rsidRPr="00544DF2">
        <w:rPr>
          <w:sz w:val="22"/>
          <w:szCs w:val="22"/>
        </w:rPr>
        <w:t>муниципального округа</w:t>
      </w:r>
      <w:r w:rsidRPr="00544DF2">
        <w:rPr>
          <w:color w:val="auto"/>
          <w:sz w:val="22"/>
          <w:szCs w:val="22"/>
        </w:rPr>
        <w:t xml:space="preserve"> Чувашской Республики от «</w:t>
      </w:r>
      <w:r w:rsidR="006165C6">
        <w:rPr>
          <w:color w:val="auto"/>
          <w:sz w:val="22"/>
          <w:szCs w:val="22"/>
        </w:rPr>
        <w:t>_</w:t>
      </w:r>
      <w:r w:rsidR="0015007F">
        <w:rPr>
          <w:color w:val="auto"/>
          <w:sz w:val="22"/>
          <w:szCs w:val="22"/>
        </w:rPr>
        <w:t>14</w:t>
      </w:r>
      <w:r w:rsidR="0039776B">
        <w:rPr>
          <w:color w:val="auto"/>
          <w:sz w:val="22"/>
          <w:szCs w:val="22"/>
        </w:rPr>
        <w:t>_</w:t>
      </w:r>
      <w:r w:rsidRPr="00544DF2">
        <w:rPr>
          <w:color w:val="auto"/>
          <w:sz w:val="22"/>
          <w:szCs w:val="22"/>
        </w:rPr>
        <w:t xml:space="preserve">» </w:t>
      </w:r>
      <w:r w:rsidR="0015007F">
        <w:rPr>
          <w:color w:val="auto"/>
          <w:sz w:val="22"/>
          <w:szCs w:val="22"/>
        </w:rPr>
        <w:t>ноября</w:t>
      </w:r>
      <w:r w:rsidRPr="00544DF2">
        <w:rPr>
          <w:color w:val="auto"/>
          <w:sz w:val="22"/>
          <w:szCs w:val="22"/>
        </w:rPr>
        <w:t xml:space="preserve"> 2023 года № </w:t>
      </w:r>
      <w:r w:rsidR="0015007F">
        <w:rPr>
          <w:color w:val="auto"/>
          <w:sz w:val="22"/>
          <w:szCs w:val="22"/>
        </w:rPr>
        <w:t>1477</w:t>
      </w:r>
      <w:r w:rsidRPr="00544DF2">
        <w:rPr>
          <w:color w:val="auto"/>
          <w:sz w:val="22"/>
          <w:szCs w:val="22"/>
        </w:rPr>
        <w:t>, сообщает о проведении аукциона</w:t>
      </w:r>
      <w:r w:rsidRPr="00544DF2">
        <w:rPr>
          <w:sz w:val="22"/>
          <w:szCs w:val="22"/>
        </w:rPr>
        <w:t xml:space="preserve"> </w:t>
      </w:r>
      <w:r w:rsidRPr="00544DF2">
        <w:rPr>
          <w:color w:val="auto"/>
          <w:sz w:val="22"/>
          <w:szCs w:val="22"/>
        </w:rPr>
        <w:t>в электронной форме</w:t>
      </w:r>
      <w:r w:rsidRPr="00544DF2">
        <w:rPr>
          <w:sz w:val="22"/>
          <w:szCs w:val="22"/>
        </w:rPr>
        <w:t>, открытого по составу участников и по форме подачи предложений о цене права на заключение договор</w:t>
      </w:r>
      <w:r w:rsidR="006165C6">
        <w:rPr>
          <w:sz w:val="22"/>
          <w:szCs w:val="22"/>
        </w:rPr>
        <w:t>а</w:t>
      </w:r>
      <w:r w:rsidRPr="00544DF2">
        <w:rPr>
          <w:sz w:val="22"/>
          <w:szCs w:val="22"/>
        </w:rPr>
        <w:t xml:space="preserve"> </w:t>
      </w:r>
      <w:r w:rsidR="00D835F2">
        <w:rPr>
          <w:sz w:val="22"/>
          <w:szCs w:val="22"/>
        </w:rPr>
        <w:t>аренды</w:t>
      </w:r>
      <w:r w:rsidRPr="00544DF2">
        <w:rPr>
          <w:sz w:val="22"/>
          <w:szCs w:val="22"/>
        </w:rPr>
        <w:t xml:space="preserve"> земельн</w:t>
      </w:r>
      <w:r w:rsidR="006165C6">
        <w:rPr>
          <w:sz w:val="22"/>
          <w:szCs w:val="22"/>
        </w:rPr>
        <w:t>ого</w:t>
      </w:r>
      <w:r w:rsidRPr="00544DF2">
        <w:rPr>
          <w:sz w:val="22"/>
          <w:szCs w:val="22"/>
        </w:rPr>
        <w:t xml:space="preserve"> участк</w:t>
      </w:r>
      <w:r w:rsidR="006165C6">
        <w:rPr>
          <w:sz w:val="22"/>
          <w:szCs w:val="22"/>
        </w:rPr>
        <w:t>а</w:t>
      </w:r>
      <w:r w:rsidR="00D835F2">
        <w:rPr>
          <w:sz w:val="22"/>
          <w:szCs w:val="22"/>
        </w:rPr>
        <w:t xml:space="preserve">, сроком на </w:t>
      </w:r>
      <w:r w:rsidR="006165C6">
        <w:rPr>
          <w:sz w:val="22"/>
          <w:szCs w:val="22"/>
        </w:rPr>
        <w:t>5</w:t>
      </w:r>
      <w:r w:rsidR="00D835F2">
        <w:rPr>
          <w:sz w:val="22"/>
          <w:szCs w:val="22"/>
        </w:rPr>
        <w:t xml:space="preserve"> (</w:t>
      </w:r>
      <w:r w:rsidR="006165C6">
        <w:rPr>
          <w:sz w:val="22"/>
          <w:szCs w:val="22"/>
        </w:rPr>
        <w:t>пять</w:t>
      </w:r>
      <w:r w:rsidR="00D835F2">
        <w:rPr>
          <w:sz w:val="22"/>
          <w:szCs w:val="22"/>
        </w:rPr>
        <w:t>) лет</w:t>
      </w:r>
      <w:r w:rsidRPr="00544DF2">
        <w:rPr>
          <w:sz w:val="22"/>
          <w:szCs w:val="22"/>
        </w:rPr>
        <w:t>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>Организатор аукциона - Администрация Мариинско-Посадского муниципального округа Чувашской Республики.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>Организация аукциона осуществляется в соответствии с Гражданским кодексом Российской Федерации, Земельным кодексом Российской Федерации.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Предметом аукциона является право на заключения договоров </w:t>
      </w:r>
      <w:r w:rsidR="00D835F2">
        <w:rPr>
          <w:sz w:val="22"/>
          <w:szCs w:val="22"/>
        </w:rPr>
        <w:t>аренды</w:t>
      </w:r>
      <w:r w:rsidRPr="00544DF2">
        <w:rPr>
          <w:sz w:val="22"/>
          <w:szCs w:val="22"/>
        </w:rPr>
        <w:t xml:space="preserve"> земельных участков из земель населенных пунктов, сельскохозяйственного назначения на территории Мариинско-Посадского муниципального округа Чувашской Республики и </w:t>
      </w:r>
      <w:r w:rsidRPr="00544DF2">
        <w:rPr>
          <w:color w:val="auto"/>
          <w:sz w:val="22"/>
          <w:szCs w:val="22"/>
        </w:rPr>
        <w:t>государственная собственность на которые не разграничена</w:t>
      </w:r>
      <w:r w:rsidRPr="00544DF2">
        <w:rPr>
          <w:sz w:val="22"/>
          <w:szCs w:val="22"/>
        </w:rPr>
        <w:t xml:space="preserve"> (далее – Участки). </w:t>
      </w:r>
    </w:p>
    <w:p w:rsidR="00CB7DF3" w:rsidRPr="00DD111F" w:rsidRDefault="00CB7DF3" w:rsidP="00CB7DF3">
      <w:pPr>
        <w:pStyle w:val="Default"/>
        <w:keepNext/>
        <w:numPr>
          <w:ilvl w:val="0"/>
          <w:numId w:val="2"/>
        </w:numPr>
        <w:suppressLineNumbers/>
        <w:shd w:val="clear" w:color="auto" w:fill="FFFFFF"/>
        <w:suppressAutoHyphens/>
        <w:jc w:val="center"/>
        <w:rPr>
          <w:b/>
          <w:sz w:val="22"/>
          <w:szCs w:val="22"/>
        </w:rPr>
      </w:pPr>
      <w:r w:rsidRPr="00DD111F">
        <w:rPr>
          <w:b/>
          <w:sz w:val="22"/>
          <w:szCs w:val="22"/>
        </w:rPr>
        <w:t>Сведения об Участках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b/>
          <w:sz w:val="22"/>
          <w:szCs w:val="22"/>
        </w:rPr>
        <w:t>Лот № 1</w:t>
      </w:r>
      <w:r w:rsidRPr="00DD111F">
        <w:rPr>
          <w:sz w:val="22"/>
          <w:szCs w:val="22"/>
        </w:rPr>
        <w:t xml:space="preserve"> </w:t>
      </w:r>
    </w:p>
    <w:p w:rsidR="006165C6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Земельный участок из земель </w:t>
      </w:r>
      <w:r w:rsidR="00C861D7">
        <w:rPr>
          <w:sz w:val="22"/>
          <w:szCs w:val="22"/>
        </w:rPr>
        <w:t>с</w:t>
      </w:r>
      <w:r w:rsidR="00C861D7" w:rsidRPr="00544DF2">
        <w:rPr>
          <w:sz w:val="22"/>
          <w:szCs w:val="22"/>
        </w:rPr>
        <w:t>ельскохозяйственного назначения</w:t>
      </w:r>
      <w:r w:rsidRPr="00DD111F">
        <w:rPr>
          <w:sz w:val="22"/>
          <w:szCs w:val="22"/>
        </w:rPr>
        <w:t>, расположенный по адресу: Чувашская Республика, Мариинско-Посадский муниципальный округ,</w:t>
      </w:r>
      <w:r w:rsidR="006165C6">
        <w:rPr>
          <w:sz w:val="22"/>
          <w:szCs w:val="22"/>
        </w:rPr>
        <w:t xml:space="preserve"> г. Мариинский Посад, ул. Июльская,</w:t>
      </w:r>
    </w:p>
    <w:p w:rsidR="00DD111F" w:rsidRPr="00DD111F" w:rsidRDefault="006165C6" w:rsidP="00DD111F">
      <w:pPr>
        <w:ind w:firstLine="567"/>
        <w:rPr>
          <w:sz w:val="22"/>
          <w:szCs w:val="22"/>
        </w:rPr>
      </w:pPr>
      <w:r>
        <w:rPr>
          <w:sz w:val="22"/>
          <w:szCs w:val="22"/>
        </w:rPr>
        <w:t>к</w:t>
      </w:r>
      <w:r w:rsidR="00DD111F" w:rsidRPr="00DD111F">
        <w:rPr>
          <w:sz w:val="22"/>
          <w:szCs w:val="22"/>
        </w:rPr>
        <w:t>а</w:t>
      </w:r>
      <w:r>
        <w:rPr>
          <w:sz w:val="22"/>
          <w:szCs w:val="22"/>
        </w:rPr>
        <w:t>да</w:t>
      </w:r>
      <w:r w:rsidR="00DD111F" w:rsidRPr="00DD111F">
        <w:rPr>
          <w:sz w:val="22"/>
          <w:szCs w:val="22"/>
        </w:rPr>
        <w:t xml:space="preserve">стровый номер </w:t>
      </w:r>
      <w:r w:rsidRPr="006165C6">
        <w:t>21:16:011106:63</w:t>
      </w:r>
      <w:r w:rsidR="00DD111F" w:rsidRPr="00DD111F">
        <w:rPr>
          <w:sz w:val="22"/>
          <w:szCs w:val="22"/>
        </w:rPr>
        <w:t xml:space="preserve">, 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площадь </w:t>
      </w:r>
      <w:r w:rsidR="006165C6">
        <w:rPr>
          <w:sz w:val="22"/>
          <w:szCs w:val="22"/>
        </w:rPr>
        <w:t>60</w:t>
      </w:r>
      <w:r w:rsidR="00593861">
        <w:rPr>
          <w:sz w:val="22"/>
          <w:szCs w:val="22"/>
        </w:rPr>
        <w:t xml:space="preserve"> кв.м. (0,</w:t>
      </w:r>
      <w:r w:rsidR="006165C6">
        <w:rPr>
          <w:sz w:val="22"/>
          <w:szCs w:val="22"/>
        </w:rPr>
        <w:t>0060</w:t>
      </w:r>
      <w:r w:rsidR="00593861">
        <w:rPr>
          <w:sz w:val="22"/>
          <w:szCs w:val="22"/>
        </w:rPr>
        <w:t xml:space="preserve"> га</w:t>
      </w:r>
      <w:r w:rsidRPr="00DD111F">
        <w:rPr>
          <w:sz w:val="22"/>
          <w:szCs w:val="22"/>
        </w:rPr>
        <w:t xml:space="preserve">), 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разрешенное использование – </w:t>
      </w:r>
      <w:r w:rsidR="006165C6" w:rsidRPr="006165C6">
        <w:t>предпринимательство</w:t>
      </w:r>
      <w:r w:rsidRPr="00DD111F">
        <w:rPr>
          <w:sz w:val="22"/>
          <w:szCs w:val="22"/>
        </w:rPr>
        <w:t xml:space="preserve">, </w:t>
      </w:r>
    </w:p>
    <w:p w:rsidR="00DD111F" w:rsidRPr="00DD111F" w:rsidRDefault="00DD111F" w:rsidP="00DD111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D111F">
        <w:rPr>
          <w:rFonts w:ascii="Times New Roman" w:hAnsi="Times New Roman" w:cs="Times New Roman"/>
          <w:sz w:val="22"/>
          <w:szCs w:val="22"/>
        </w:rPr>
        <w:t xml:space="preserve">         Обременения:  </w:t>
      </w:r>
      <w:r w:rsidR="006165C6">
        <w:rPr>
          <w:rFonts w:ascii="Times New Roman" w:hAnsi="Times New Roman" w:cs="Times New Roman"/>
          <w:sz w:val="22"/>
          <w:szCs w:val="22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и обременений недвижимого имущества: вид ограничения (обременения)Я: ограничения прав на земельный участок, предусмотренные ст.56 Земельного кодекса Российской Федерации, срок действия : с 10.12.2018; реквизиты документа-основания: документ , воспроизводящий св</w:t>
      </w:r>
      <w:r w:rsidR="001B2ABE">
        <w:rPr>
          <w:rFonts w:ascii="Times New Roman" w:hAnsi="Times New Roman" w:cs="Times New Roman"/>
          <w:sz w:val="22"/>
          <w:szCs w:val="22"/>
        </w:rPr>
        <w:t>е</w:t>
      </w:r>
      <w:r w:rsidR="006165C6">
        <w:rPr>
          <w:rFonts w:ascii="Times New Roman" w:hAnsi="Times New Roman" w:cs="Times New Roman"/>
          <w:sz w:val="22"/>
          <w:szCs w:val="22"/>
        </w:rPr>
        <w:t>дения, содержащиеся в решении об установлении или изменении границ зон с особыми условиями использования терри</w:t>
      </w:r>
      <w:r w:rsidR="001B2ABE">
        <w:rPr>
          <w:rFonts w:ascii="Times New Roman" w:hAnsi="Times New Roman" w:cs="Times New Roman"/>
          <w:sz w:val="22"/>
          <w:szCs w:val="22"/>
        </w:rPr>
        <w:t>т</w:t>
      </w:r>
      <w:r w:rsidR="006165C6">
        <w:rPr>
          <w:rFonts w:ascii="Times New Roman" w:hAnsi="Times New Roman" w:cs="Times New Roman"/>
          <w:sz w:val="22"/>
          <w:szCs w:val="22"/>
        </w:rPr>
        <w:t>орий от 26.09.2018 №б/</w:t>
      </w:r>
      <w:proofErr w:type="spellStart"/>
      <w:r w:rsidR="006165C6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="006165C6">
        <w:rPr>
          <w:rFonts w:ascii="Times New Roman" w:hAnsi="Times New Roman" w:cs="Times New Roman"/>
          <w:sz w:val="22"/>
          <w:szCs w:val="22"/>
        </w:rPr>
        <w:t>, сопроводительное письмо от 30.08.2018 года №2/06-13602, приказ от 27.02.2014 №148 выдан: М</w:t>
      </w:r>
      <w:r w:rsidR="001B2ABE">
        <w:rPr>
          <w:rFonts w:ascii="Times New Roman" w:hAnsi="Times New Roman" w:cs="Times New Roman"/>
          <w:sz w:val="22"/>
          <w:szCs w:val="22"/>
        </w:rPr>
        <w:t>и</w:t>
      </w:r>
      <w:r w:rsidR="006165C6">
        <w:rPr>
          <w:rFonts w:ascii="Times New Roman" w:hAnsi="Times New Roman" w:cs="Times New Roman"/>
          <w:sz w:val="22"/>
          <w:szCs w:val="22"/>
        </w:rPr>
        <w:t>нистерство природных ресурс</w:t>
      </w:r>
      <w:r w:rsidR="001B2ABE">
        <w:rPr>
          <w:rFonts w:ascii="Times New Roman" w:hAnsi="Times New Roman" w:cs="Times New Roman"/>
          <w:sz w:val="22"/>
          <w:szCs w:val="22"/>
        </w:rPr>
        <w:t>о</w:t>
      </w:r>
      <w:r w:rsidR="006165C6">
        <w:rPr>
          <w:rFonts w:ascii="Times New Roman" w:hAnsi="Times New Roman" w:cs="Times New Roman"/>
          <w:sz w:val="22"/>
          <w:szCs w:val="22"/>
        </w:rPr>
        <w:t xml:space="preserve">в и экологии Чувашской Республики.  </w:t>
      </w:r>
      <w:r w:rsidRPr="00DD111F">
        <w:rPr>
          <w:rFonts w:ascii="Times New Roman" w:eastAsia="TimesNewRomanPSMT" w:hAnsi="Times New Roman" w:cs="Times New Roman"/>
          <w:sz w:val="22"/>
          <w:szCs w:val="22"/>
        </w:rPr>
        <w:t>Сведения, необходимые для заполнения разделов: 2 - Сведения о зарегистрированных правах; 4 -Сведения о частях земельного участка, отсутствуют.</w:t>
      </w:r>
    </w:p>
    <w:p w:rsidR="00DD111F" w:rsidRPr="00DD111F" w:rsidRDefault="00DD111F" w:rsidP="00DD111F">
      <w:pPr>
        <w:ind w:firstLine="426"/>
        <w:rPr>
          <w:sz w:val="22"/>
          <w:szCs w:val="22"/>
        </w:rPr>
      </w:pPr>
      <w:r w:rsidRPr="00DD111F">
        <w:rPr>
          <w:sz w:val="22"/>
          <w:szCs w:val="22"/>
        </w:rPr>
        <w:t>Размер годовой арендной платы  устанавливается в соответствии с отчетом</w:t>
      </w:r>
      <w:r w:rsidR="001B2ABE">
        <w:rPr>
          <w:sz w:val="22"/>
          <w:szCs w:val="22"/>
        </w:rPr>
        <w:t xml:space="preserve"> Общества с ограниченной ответственностью «</w:t>
      </w:r>
      <w:proofErr w:type="spellStart"/>
      <w:r w:rsidR="001B2ABE">
        <w:rPr>
          <w:sz w:val="22"/>
          <w:szCs w:val="22"/>
        </w:rPr>
        <w:t>Аудитстрой</w:t>
      </w:r>
      <w:proofErr w:type="spellEnd"/>
      <w:r w:rsidR="001B2ABE">
        <w:rPr>
          <w:sz w:val="22"/>
          <w:szCs w:val="22"/>
        </w:rPr>
        <w:t>»</w:t>
      </w:r>
      <w:r w:rsidRPr="00DD111F">
        <w:rPr>
          <w:sz w:val="22"/>
          <w:szCs w:val="22"/>
        </w:rPr>
        <w:t xml:space="preserve"> №</w:t>
      </w:r>
      <w:r w:rsidR="001B2ABE">
        <w:rPr>
          <w:sz w:val="22"/>
          <w:szCs w:val="22"/>
        </w:rPr>
        <w:t xml:space="preserve"> 081/2023</w:t>
      </w:r>
      <w:r w:rsidRPr="00DD111F">
        <w:rPr>
          <w:sz w:val="22"/>
          <w:szCs w:val="22"/>
        </w:rPr>
        <w:t xml:space="preserve"> от </w:t>
      </w:r>
      <w:r w:rsidR="001B2ABE">
        <w:rPr>
          <w:sz w:val="22"/>
          <w:szCs w:val="22"/>
        </w:rPr>
        <w:t>09</w:t>
      </w:r>
      <w:r w:rsidRPr="00DD111F">
        <w:rPr>
          <w:sz w:val="22"/>
          <w:szCs w:val="22"/>
        </w:rPr>
        <w:t>.</w:t>
      </w:r>
      <w:r w:rsidR="001B2ABE">
        <w:rPr>
          <w:sz w:val="22"/>
          <w:szCs w:val="22"/>
        </w:rPr>
        <w:t>11</w:t>
      </w:r>
      <w:r w:rsidRPr="00DD111F">
        <w:rPr>
          <w:sz w:val="22"/>
          <w:szCs w:val="22"/>
        </w:rPr>
        <w:t xml:space="preserve">.2023 года – </w:t>
      </w:r>
      <w:r w:rsidR="001B2ABE">
        <w:rPr>
          <w:sz w:val="22"/>
          <w:szCs w:val="22"/>
        </w:rPr>
        <w:t>8 580</w:t>
      </w:r>
      <w:r w:rsidRPr="00DD111F">
        <w:rPr>
          <w:sz w:val="22"/>
          <w:szCs w:val="22"/>
        </w:rPr>
        <w:t xml:space="preserve"> (</w:t>
      </w:r>
      <w:r w:rsidR="001B2ABE">
        <w:rPr>
          <w:sz w:val="22"/>
          <w:szCs w:val="22"/>
        </w:rPr>
        <w:t>восемь тысяч пятьсот восемьдесят</w:t>
      </w:r>
      <w:r w:rsidR="00C861D7">
        <w:rPr>
          <w:sz w:val="22"/>
          <w:szCs w:val="22"/>
        </w:rPr>
        <w:t>)</w:t>
      </w:r>
      <w:r w:rsidRPr="00DD111F">
        <w:rPr>
          <w:sz w:val="22"/>
          <w:szCs w:val="22"/>
        </w:rPr>
        <w:t xml:space="preserve"> руб. 00коп</w:t>
      </w:r>
      <w:r w:rsidRPr="00DD111F">
        <w:rPr>
          <w:rFonts w:ascii="Times New Roman" w:hAnsi="Times New Roman" w:cs="Times New Roman"/>
          <w:sz w:val="22"/>
          <w:szCs w:val="22"/>
        </w:rPr>
        <w:t>.,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Размер задатка на участие в аукционе  – </w:t>
      </w:r>
      <w:r w:rsidR="001B2ABE">
        <w:rPr>
          <w:sz w:val="22"/>
          <w:szCs w:val="22"/>
        </w:rPr>
        <w:t>8 580</w:t>
      </w:r>
      <w:r w:rsidR="001B2ABE" w:rsidRPr="00DD111F">
        <w:rPr>
          <w:sz w:val="22"/>
          <w:szCs w:val="22"/>
        </w:rPr>
        <w:t xml:space="preserve"> (</w:t>
      </w:r>
      <w:r w:rsidR="001B2ABE">
        <w:rPr>
          <w:sz w:val="22"/>
          <w:szCs w:val="22"/>
        </w:rPr>
        <w:t>восемь тысяч пятьсот восемьдесят)</w:t>
      </w:r>
      <w:r w:rsidR="001B2ABE" w:rsidRPr="00DD111F">
        <w:rPr>
          <w:sz w:val="22"/>
          <w:szCs w:val="22"/>
        </w:rPr>
        <w:t xml:space="preserve"> руб. 00коп</w:t>
      </w:r>
      <w:r w:rsidR="001B2ABE" w:rsidRPr="00DD111F">
        <w:rPr>
          <w:rFonts w:ascii="Times New Roman" w:hAnsi="Times New Roman" w:cs="Times New Roman"/>
          <w:sz w:val="22"/>
          <w:szCs w:val="22"/>
        </w:rPr>
        <w:t>.</w:t>
      </w:r>
      <w:r w:rsidR="001B2ABE" w:rsidRPr="00DD111F">
        <w:rPr>
          <w:sz w:val="22"/>
          <w:szCs w:val="22"/>
        </w:rPr>
        <w:t xml:space="preserve"> </w:t>
      </w:r>
      <w:r w:rsidRPr="00DD111F">
        <w:rPr>
          <w:sz w:val="22"/>
          <w:szCs w:val="22"/>
        </w:rPr>
        <w:t>(100 % от начального размера аренды земельного участка).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Величина повышения начальной цены (шаг аукциона) – </w:t>
      </w:r>
      <w:r w:rsidR="001B2ABE">
        <w:rPr>
          <w:sz w:val="22"/>
          <w:szCs w:val="22"/>
        </w:rPr>
        <w:t>257 (двести пятьдесят семь</w:t>
      </w:r>
      <w:r w:rsidR="00C861D7">
        <w:rPr>
          <w:sz w:val="22"/>
          <w:szCs w:val="22"/>
        </w:rPr>
        <w:t>) рубл</w:t>
      </w:r>
      <w:r w:rsidR="001B2ABE">
        <w:rPr>
          <w:sz w:val="22"/>
          <w:szCs w:val="22"/>
        </w:rPr>
        <w:t>ей</w:t>
      </w:r>
      <w:r w:rsidR="00C861D7">
        <w:rPr>
          <w:sz w:val="22"/>
          <w:szCs w:val="22"/>
        </w:rPr>
        <w:t xml:space="preserve"> </w:t>
      </w:r>
      <w:r w:rsidR="001B2ABE">
        <w:rPr>
          <w:sz w:val="22"/>
          <w:szCs w:val="22"/>
        </w:rPr>
        <w:t>40</w:t>
      </w:r>
      <w:r w:rsidR="00C861D7">
        <w:rPr>
          <w:sz w:val="22"/>
          <w:szCs w:val="22"/>
        </w:rPr>
        <w:t xml:space="preserve"> коп.</w:t>
      </w:r>
      <w:r w:rsidRPr="00DD111F">
        <w:rPr>
          <w:sz w:val="22"/>
          <w:szCs w:val="22"/>
        </w:rPr>
        <w:t xml:space="preserve"> (3 % от начального размера аренды земельного участка) и не изменяется в течение всего аукциона.</w:t>
      </w:r>
    </w:p>
    <w:p w:rsidR="00DD111F" w:rsidRPr="00DD111F" w:rsidRDefault="00DD111F" w:rsidP="00DD111F">
      <w:pPr>
        <w:shd w:val="clear" w:color="auto" w:fill="FFFFFF"/>
        <w:ind w:firstLine="426"/>
        <w:rPr>
          <w:sz w:val="22"/>
          <w:szCs w:val="22"/>
        </w:rPr>
      </w:pPr>
      <w:r w:rsidRPr="00DD111F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аренды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C861D7">
        <w:rPr>
          <w:sz w:val="22"/>
          <w:szCs w:val="22"/>
        </w:rPr>
        <w:t>1</w:t>
      </w:r>
      <w:r w:rsidR="001B2ABE">
        <w:rPr>
          <w:sz w:val="22"/>
          <w:szCs w:val="22"/>
        </w:rPr>
        <w:t>02</w:t>
      </w:r>
      <w:r w:rsidRPr="00DD111F">
        <w:rPr>
          <w:sz w:val="22"/>
          <w:szCs w:val="22"/>
        </w:rPr>
        <w:t xml:space="preserve"> (</w:t>
      </w:r>
      <w:r w:rsidR="001B2ABE">
        <w:rPr>
          <w:sz w:val="22"/>
          <w:szCs w:val="22"/>
        </w:rPr>
        <w:t>сто два</w:t>
      </w:r>
      <w:r w:rsidR="00C861D7">
        <w:rPr>
          <w:sz w:val="22"/>
          <w:szCs w:val="22"/>
        </w:rPr>
        <w:t xml:space="preserve">) </w:t>
      </w:r>
      <w:r w:rsidRPr="00DD111F">
        <w:rPr>
          <w:sz w:val="22"/>
          <w:szCs w:val="22"/>
        </w:rPr>
        <w:t>рубл</w:t>
      </w:r>
      <w:r w:rsidR="001B2ABE">
        <w:rPr>
          <w:sz w:val="22"/>
          <w:szCs w:val="22"/>
        </w:rPr>
        <w:t>я</w:t>
      </w:r>
      <w:r w:rsidRPr="00DD111F">
        <w:rPr>
          <w:sz w:val="22"/>
          <w:szCs w:val="22"/>
        </w:rPr>
        <w:t xml:space="preserve"> </w:t>
      </w:r>
      <w:r w:rsidR="001B2ABE">
        <w:rPr>
          <w:sz w:val="22"/>
          <w:szCs w:val="22"/>
        </w:rPr>
        <w:t>96</w:t>
      </w:r>
      <w:r w:rsidRPr="00DD111F">
        <w:rPr>
          <w:sz w:val="22"/>
          <w:szCs w:val="22"/>
        </w:rPr>
        <w:t xml:space="preserve"> копе</w:t>
      </w:r>
      <w:r w:rsidR="00C861D7">
        <w:rPr>
          <w:sz w:val="22"/>
          <w:szCs w:val="22"/>
        </w:rPr>
        <w:t>ек</w:t>
      </w:r>
      <w:r w:rsidRPr="00DD111F">
        <w:rPr>
          <w:sz w:val="22"/>
          <w:szCs w:val="22"/>
        </w:rPr>
        <w:t xml:space="preserve"> (1,2 % от начального стоимости земельного участка).</w:t>
      </w:r>
    </w:p>
    <w:p w:rsidR="003F6788" w:rsidRPr="00DD111F" w:rsidRDefault="003F6788" w:rsidP="003F6788">
      <w:pPr>
        <w:shd w:val="clear" w:color="auto" w:fill="FFFFFF"/>
        <w:ind w:left="360"/>
        <w:contextualSpacing/>
        <w:jc w:val="center"/>
        <w:rPr>
          <w:b/>
          <w:sz w:val="22"/>
          <w:szCs w:val="22"/>
        </w:rPr>
      </w:pPr>
      <w:r w:rsidRPr="00DD111F">
        <w:rPr>
          <w:b/>
          <w:sz w:val="22"/>
          <w:szCs w:val="22"/>
        </w:rPr>
        <w:t>2. Условия аукциона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Аукцион состоится </w:t>
      </w:r>
      <w:r w:rsidR="004C5560" w:rsidRPr="00DD111F">
        <w:rPr>
          <w:b/>
          <w:sz w:val="22"/>
          <w:szCs w:val="22"/>
        </w:rPr>
        <w:t xml:space="preserve"> </w:t>
      </w:r>
      <w:r w:rsidR="00837B0D">
        <w:rPr>
          <w:b/>
          <w:sz w:val="22"/>
          <w:szCs w:val="22"/>
        </w:rPr>
        <w:t>22</w:t>
      </w:r>
      <w:r w:rsidR="004C5560" w:rsidRPr="00DD111F">
        <w:rPr>
          <w:b/>
          <w:sz w:val="22"/>
          <w:szCs w:val="22"/>
        </w:rPr>
        <w:t xml:space="preserve"> </w:t>
      </w:r>
      <w:r w:rsidR="00837B0D">
        <w:rPr>
          <w:b/>
          <w:sz w:val="22"/>
          <w:szCs w:val="22"/>
        </w:rPr>
        <w:t>декабря</w:t>
      </w:r>
      <w:r w:rsidR="004C5560" w:rsidRPr="00DD111F">
        <w:rPr>
          <w:b/>
          <w:sz w:val="22"/>
          <w:szCs w:val="22"/>
        </w:rPr>
        <w:t xml:space="preserve"> </w:t>
      </w:r>
      <w:r w:rsidRPr="00DD111F">
        <w:rPr>
          <w:b/>
          <w:sz w:val="22"/>
          <w:szCs w:val="22"/>
        </w:rPr>
        <w:t xml:space="preserve">2023 года в </w:t>
      </w:r>
      <w:r w:rsidR="00837B0D">
        <w:rPr>
          <w:b/>
          <w:sz w:val="22"/>
          <w:szCs w:val="22"/>
        </w:rPr>
        <w:t>09</w:t>
      </w:r>
      <w:r w:rsidRPr="00DD111F">
        <w:rPr>
          <w:b/>
          <w:sz w:val="22"/>
          <w:szCs w:val="22"/>
        </w:rPr>
        <w:t xml:space="preserve"> часов 00 минут</w:t>
      </w:r>
      <w:r w:rsidRPr="00DD111F">
        <w:rPr>
          <w:sz w:val="22"/>
          <w:szCs w:val="22"/>
        </w:rPr>
        <w:t xml:space="preserve"> по московскому времени на электронной торговой площадке РОСЭЛТОРГ https://www.roseltorg.ru.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Дата и время начала приема заявок на участие в аукционе –  </w:t>
      </w:r>
      <w:r w:rsidR="00837B0D">
        <w:rPr>
          <w:b/>
          <w:sz w:val="22"/>
          <w:szCs w:val="22"/>
        </w:rPr>
        <w:t>20 ноября</w:t>
      </w:r>
      <w:r w:rsidRPr="00DD111F">
        <w:rPr>
          <w:b/>
          <w:sz w:val="22"/>
          <w:szCs w:val="22"/>
        </w:rPr>
        <w:t xml:space="preserve"> 2023  года, 08 часов 00 минут</w:t>
      </w:r>
      <w:r w:rsidRPr="00DD111F">
        <w:rPr>
          <w:sz w:val="22"/>
          <w:szCs w:val="22"/>
        </w:rPr>
        <w:t xml:space="preserve">. 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Дата и время окончания приема заявок на участие в аукционе – </w:t>
      </w:r>
      <w:r w:rsidR="00837B0D" w:rsidRPr="00837B0D">
        <w:rPr>
          <w:b/>
          <w:sz w:val="22"/>
          <w:szCs w:val="22"/>
        </w:rPr>
        <w:t>18</w:t>
      </w:r>
      <w:r w:rsidR="00AB680C" w:rsidRPr="00837B0D">
        <w:rPr>
          <w:b/>
          <w:sz w:val="22"/>
          <w:szCs w:val="22"/>
        </w:rPr>
        <w:t xml:space="preserve"> </w:t>
      </w:r>
      <w:r w:rsidR="00837B0D" w:rsidRPr="00837B0D">
        <w:rPr>
          <w:b/>
          <w:sz w:val="22"/>
          <w:szCs w:val="22"/>
        </w:rPr>
        <w:t>д</w:t>
      </w:r>
      <w:r w:rsidR="00837B0D">
        <w:rPr>
          <w:b/>
          <w:sz w:val="22"/>
          <w:szCs w:val="22"/>
        </w:rPr>
        <w:t>екабря</w:t>
      </w:r>
      <w:r w:rsidRPr="00DD111F">
        <w:rPr>
          <w:b/>
          <w:sz w:val="22"/>
          <w:szCs w:val="22"/>
        </w:rPr>
        <w:t xml:space="preserve"> 2023 года, 1</w:t>
      </w:r>
      <w:r w:rsidR="00AB680C" w:rsidRPr="00DD111F">
        <w:rPr>
          <w:b/>
          <w:sz w:val="22"/>
          <w:szCs w:val="22"/>
        </w:rPr>
        <w:t>7</w:t>
      </w:r>
      <w:r w:rsidRPr="00DD111F">
        <w:rPr>
          <w:b/>
          <w:sz w:val="22"/>
          <w:szCs w:val="22"/>
        </w:rPr>
        <w:t xml:space="preserve"> часов 00 </w:t>
      </w:r>
      <w:r w:rsidRPr="00DD111F">
        <w:rPr>
          <w:b/>
          <w:sz w:val="22"/>
          <w:szCs w:val="22"/>
        </w:rPr>
        <w:lastRenderedPageBreak/>
        <w:t>минут</w:t>
      </w:r>
      <w:r w:rsidRPr="00DD111F">
        <w:rPr>
          <w:sz w:val="22"/>
          <w:szCs w:val="22"/>
        </w:rPr>
        <w:t xml:space="preserve">. 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Дата  и время определения участников аукциона – </w:t>
      </w:r>
      <w:r w:rsidR="00837B0D" w:rsidRPr="00837B0D">
        <w:rPr>
          <w:b/>
          <w:sz w:val="22"/>
          <w:szCs w:val="22"/>
        </w:rPr>
        <w:t>20</w:t>
      </w:r>
      <w:r w:rsidR="00AB680C" w:rsidRPr="00837B0D">
        <w:rPr>
          <w:b/>
          <w:sz w:val="22"/>
          <w:szCs w:val="22"/>
        </w:rPr>
        <w:t xml:space="preserve"> </w:t>
      </w:r>
      <w:r w:rsidR="00837B0D" w:rsidRPr="00837B0D">
        <w:rPr>
          <w:b/>
          <w:sz w:val="22"/>
          <w:szCs w:val="22"/>
        </w:rPr>
        <w:t>декабря</w:t>
      </w:r>
      <w:r w:rsidRPr="00DD111F">
        <w:rPr>
          <w:b/>
          <w:sz w:val="22"/>
          <w:szCs w:val="22"/>
        </w:rPr>
        <w:t xml:space="preserve"> 2023 года, в 11 часов 00 минут</w:t>
      </w:r>
      <w:r w:rsidRPr="00DD111F">
        <w:rPr>
          <w:sz w:val="22"/>
          <w:szCs w:val="22"/>
        </w:rPr>
        <w:t>.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384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Место приема Заявок на участие в аукционе: электронная торговая площадка РОСЭЛТОРГ http://www.roseltorg.ru.</w:t>
      </w:r>
    </w:p>
    <w:p w:rsidR="003F6788" w:rsidRPr="00DD111F" w:rsidRDefault="003F6788" w:rsidP="003F6788">
      <w:pPr>
        <w:shd w:val="clear" w:color="auto" w:fill="FFFFFF"/>
        <w:spacing w:before="360" w:after="360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Адрес официального сайта организатора аукциона: официальный сайт  </w:t>
      </w:r>
      <w:r w:rsidR="00854C16" w:rsidRPr="00DD111F">
        <w:rPr>
          <w:sz w:val="22"/>
          <w:szCs w:val="22"/>
        </w:rPr>
        <w:t xml:space="preserve">администрации </w:t>
      </w:r>
      <w:r w:rsidRPr="00DD111F">
        <w:rPr>
          <w:sz w:val="22"/>
          <w:szCs w:val="22"/>
        </w:rPr>
        <w:t>Мариинско-Посадского муниципального округа Чувашской Республики – (http://</w:t>
      </w:r>
      <w:proofErr w:type="spellStart"/>
      <w:r w:rsidR="00E93081" w:rsidRPr="00DD111F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Pr="00DD111F">
        <w:rPr>
          <w:sz w:val="22"/>
          <w:szCs w:val="22"/>
        </w:rPr>
        <w:t>.</w:t>
      </w:r>
      <w:r w:rsidRPr="00DD111F">
        <w:rPr>
          <w:sz w:val="22"/>
          <w:szCs w:val="22"/>
          <w:lang w:val="en-US"/>
        </w:rPr>
        <w:t>cap</w:t>
      </w:r>
      <w:r w:rsidRPr="00DD111F">
        <w:rPr>
          <w:sz w:val="22"/>
          <w:szCs w:val="22"/>
        </w:rPr>
        <w:t>.</w:t>
      </w:r>
      <w:proofErr w:type="spellStart"/>
      <w:r w:rsidRPr="00DD111F">
        <w:rPr>
          <w:sz w:val="22"/>
          <w:szCs w:val="22"/>
          <w:lang w:val="en-US"/>
        </w:rPr>
        <w:t>ru</w:t>
      </w:r>
      <w:proofErr w:type="spellEnd"/>
      <w:r w:rsidRPr="00DD111F">
        <w:rPr>
          <w:sz w:val="22"/>
          <w:szCs w:val="22"/>
        </w:rPr>
        <w:t>).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на электронной площадке http://www.roseltorg.ru, информационно-телекоммуникационной сети Интернет на официальном сайте </w:t>
      </w:r>
      <w:r w:rsidR="00854C16" w:rsidRPr="00DD111F">
        <w:rPr>
          <w:sz w:val="22"/>
          <w:szCs w:val="22"/>
        </w:rPr>
        <w:t xml:space="preserve">администрации </w:t>
      </w:r>
      <w:r w:rsidRPr="00DD111F">
        <w:rPr>
          <w:sz w:val="22"/>
          <w:szCs w:val="22"/>
        </w:rPr>
        <w:t>Мариинско-Посадского муниципального округа Чувашской Республики (http://</w:t>
      </w:r>
      <w:r w:rsidR="00E93081" w:rsidRPr="00DD11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93081" w:rsidRPr="00DD111F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="00E93081" w:rsidRPr="00DD111F">
        <w:rPr>
          <w:sz w:val="22"/>
          <w:szCs w:val="22"/>
        </w:rPr>
        <w:t>.</w:t>
      </w:r>
      <w:r w:rsidR="00E93081" w:rsidRPr="00DD111F">
        <w:rPr>
          <w:sz w:val="22"/>
          <w:szCs w:val="22"/>
          <w:lang w:val="en-US"/>
        </w:rPr>
        <w:t>cap</w:t>
      </w:r>
      <w:r w:rsidR="00E93081" w:rsidRPr="00DD111F">
        <w:rPr>
          <w:sz w:val="22"/>
          <w:szCs w:val="22"/>
        </w:rPr>
        <w:t>.</w:t>
      </w:r>
      <w:proofErr w:type="spellStart"/>
      <w:r w:rsidR="00E93081" w:rsidRPr="00DD111F">
        <w:rPr>
          <w:sz w:val="22"/>
          <w:szCs w:val="22"/>
          <w:lang w:val="en-US"/>
        </w:rPr>
        <w:t>ru</w:t>
      </w:r>
      <w:proofErr w:type="spellEnd"/>
      <w:r w:rsidRPr="00DD111F">
        <w:rPr>
          <w:sz w:val="22"/>
          <w:szCs w:val="22"/>
        </w:rPr>
        <w:t>) и в</w:t>
      </w:r>
      <w:r w:rsidR="00854C16" w:rsidRPr="00DD111F">
        <w:rPr>
          <w:sz w:val="22"/>
          <w:szCs w:val="22"/>
        </w:rPr>
        <w:t xml:space="preserve"> информационном периодическом печатном</w:t>
      </w:r>
      <w:r w:rsidRPr="00DD111F">
        <w:rPr>
          <w:sz w:val="22"/>
          <w:szCs w:val="22"/>
        </w:rPr>
        <w:t xml:space="preserve"> издании администрации Мариинско-Посадского муниципального округа «</w:t>
      </w:r>
      <w:r w:rsidR="00E93081" w:rsidRPr="00DD111F">
        <w:rPr>
          <w:sz w:val="22"/>
          <w:szCs w:val="22"/>
        </w:rPr>
        <w:t xml:space="preserve">Посадский </w:t>
      </w:r>
      <w:r w:rsidRPr="00DD111F">
        <w:rPr>
          <w:sz w:val="22"/>
          <w:szCs w:val="22"/>
        </w:rPr>
        <w:t xml:space="preserve"> Вестник». Осмотр </w:t>
      </w:r>
      <w:r w:rsidR="00E93081" w:rsidRPr="00DD111F">
        <w:rPr>
          <w:sz w:val="22"/>
          <w:szCs w:val="22"/>
        </w:rPr>
        <w:t>з</w:t>
      </w:r>
      <w:r w:rsidRPr="00DD111F">
        <w:rPr>
          <w:sz w:val="22"/>
          <w:szCs w:val="22"/>
        </w:rPr>
        <w:t>емельного участка производится лицами, желающими участвовать в аукционе самостоятельно в течении всего срока подачи заявок.</w:t>
      </w:r>
    </w:p>
    <w:p w:rsidR="003F6788" w:rsidRPr="00DD111F" w:rsidRDefault="003F6788" w:rsidP="003F6788">
      <w:pPr>
        <w:pStyle w:val="af8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DD111F">
        <w:rPr>
          <w:b/>
          <w:sz w:val="22"/>
          <w:szCs w:val="22"/>
        </w:rPr>
        <w:t>Порядок оформления участия в аукционе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 претендующий(</w:t>
      </w:r>
      <w:proofErr w:type="spellStart"/>
      <w:r w:rsidRPr="00DD111F">
        <w:rPr>
          <w:sz w:val="22"/>
          <w:szCs w:val="22"/>
        </w:rPr>
        <w:t>ие</w:t>
      </w:r>
      <w:proofErr w:type="spellEnd"/>
      <w:r w:rsidRPr="00DD111F">
        <w:rPr>
          <w:sz w:val="22"/>
          <w:szCs w:val="22"/>
        </w:rPr>
        <w:t xml:space="preserve">) на заключение договора </w:t>
      </w:r>
      <w:r w:rsidR="00D835F2" w:rsidRPr="00DD111F">
        <w:rPr>
          <w:sz w:val="22"/>
          <w:szCs w:val="22"/>
        </w:rPr>
        <w:t>аренды</w:t>
      </w:r>
      <w:r w:rsidRPr="00DD111F">
        <w:rPr>
          <w:sz w:val="22"/>
          <w:szCs w:val="22"/>
        </w:rPr>
        <w:t xml:space="preserve">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  Инструкциями   Претендента/Арендатора,   размещенными   на   электронной   площадке (далее - Регламент и Инструкции).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Для обеспечения доступа к подаче заявки и к участию в аукционе Заявителю необходимо пройти регистрацию (аккредитацию) на электронной площадке в соответствии с Регламентом и Инструкциями.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Заявитель с учетом требований подает заявку в соответствии с Регламентом и Инструкциями. 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Заявка направляется Заявителем Оператору электронной площадки в сроки, указанные в Извещении, путем: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-копии документов, удостоверяющих личность заявителя (для граждан);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 w:rsidRPr="00DD111F">
        <w:rPr>
          <w:sz w:val="22"/>
          <w:szCs w:val="22"/>
        </w:rPr>
        <w:t>- доверенность на участие в торгах и заключение договора (если от имени Претендента действуе</w:t>
      </w:r>
      <w:r>
        <w:t>т его представитель по доверенности).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lastRenderedPageBreak/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 соответствии с Регламентом и Инструкциями Оператор электронной площадки возвращает Заявку Заявителю в случае: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-предоставления Заявки, подписанной ЭП лица, не уполномоченного действовать от имени Заявителя;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-подачи одним Заявителем двух и более Заявок при условии, что поданные ранее Заявки не отозваны;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-получения Заявки после установленных в Извещении дня и времени окончания срока приема Заявок.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Одновременно с возвратом Заявки Оператор электронной площадки уведомляет Заявителя об основаниях ее возврата.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Возврат Заявок по иным основаниям не допускается.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Заявитель вправе отозвать Заявку в любое время до установленных даты и времени окончания срока приема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Заявитель после отзыва Заявки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Прием   Заявок   прекращается   Оператором   электронной   площадки   с   помощью   программных и технических средств в дату и время окончания срока приема Заявок, указанные Извещении.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Ответственность за достоверность указанной в Заявке информации и приложенных к ней документов несет Заявитель.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</w:p>
    <w:p w:rsidR="003F6788" w:rsidRPr="00D07584" w:rsidRDefault="003F6788" w:rsidP="003F6788">
      <w:pPr>
        <w:pStyle w:val="af8"/>
        <w:numPr>
          <w:ilvl w:val="0"/>
          <w:numId w:val="2"/>
        </w:numPr>
        <w:shd w:val="clear" w:color="auto" w:fill="FFFFFF"/>
        <w:jc w:val="center"/>
        <w:rPr>
          <w:rFonts w:eastAsia="Calibri"/>
          <w:b/>
          <w:lang w:eastAsia="en-US"/>
        </w:rPr>
      </w:pPr>
      <w:r w:rsidRPr="00D07584">
        <w:rPr>
          <w:rFonts w:eastAsia="Calibri"/>
          <w:b/>
          <w:lang w:eastAsia="en-US"/>
        </w:rPr>
        <w:t>Порядок внесения и возврата задатка</w:t>
      </w:r>
    </w:p>
    <w:p w:rsidR="003F6788" w:rsidRPr="00D07584" w:rsidRDefault="003F6788" w:rsidP="003F6788">
      <w:pPr>
        <w:pStyle w:val="af8"/>
        <w:shd w:val="clear" w:color="auto" w:fill="FFFFFF"/>
        <w:rPr>
          <w:rFonts w:eastAsia="Calibri"/>
          <w:b/>
          <w:lang w:eastAsia="en-US"/>
        </w:rPr>
      </w:pPr>
    </w:p>
    <w:p w:rsidR="003F6788" w:rsidRPr="001D24E3" w:rsidRDefault="003F6788" w:rsidP="003F6788">
      <w:pPr>
        <w:pStyle w:val="TextBoldCenter"/>
        <w:keepNext/>
        <w:suppressLineNumbers/>
        <w:shd w:val="clear" w:color="auto" w:fill="FFFFFF"/>
        <w:suppressAutoHyphens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D24E3">
        <w:rPr>
          <w:b w:val="0"/>
          <w:sz w:val="24"/>
          <w:szCs w:val="24"/>
        </w:rPr>
        <w:t xml:space="preserve">4.1. Размер задатка на участие в аукционе перечисляется заявителем в срок </w:t>
      </w:r>
      <w:r w:rsidRPr="001D24E3">
        <w:rPr>
          <w:sz w:val="24"/>
          <w:szCs w:val="24"/>
        </w:rPr>
        <w:t>по</w:t>
      </w:r>
      <w:r w:rsidR="007013F8">
        <w:rPr>
          <w:sz w:val="24"/>
          <w:szCs w:val="24"/>
        </w:rPr>
        <w:t xml:space="preserve"> </w:t>
      </w:r>
      <w:r w:rsidR="00837B0D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837B0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2023</w:t>
      </w:r>
      <w:r w:rsidRPr="001D24E3">
        <w:rPr>
          <w:sz w:val="24"/>
          <w:szCs w:val="24"/>
        </w:rPr>
        <w:t xml:space="preserve"> года</w:t>
      </w:r>
      <w:r w:rsidRPr="001D24E3">
        <w:rPr>
          <w:b w:val="0"/>
          <w:sz w:val="24"/>
          <w:szCs w:val="24"/>
        </w:rPr>
        <w:t xml:space="preserve"> (включительно) </w:t>
      </w:r>
      <w:r>
        <w:rPr>
          <w:b w:val="0"/>
          <w:sz w:val="24"/>
          <w:szCs w:val="24"/>
        </w:rPr>
        <w:t>на счет Оператора по реквизитам, указанным на электронной площадке.</w:t>
      </w:r>
    </w:p>
    <w:p w:rsidR="003F6788" w:rsidRDefault="003F6788" w:rsidP="003F6788">
      <w:pPr>
        <w:shd w:val="clear" w:color="auto" w:fill="FFFFFF"/>
        <w:ind w:firstLine="567"/>
        <w:contextualSpacing/>
      </w:pPr>
      <w:r>
        <w:rPr>
          <w:bCs/>
        </w:rPr>
        <w:t xml:space="preserve">4.2. </w:t>
      </w:r>
      <w:r w:rsidRPr="001D24E3">
        <w:t xml:space="preserve">Возврат задатков </w:t>
      </w:r>
      <w:r>
        <w:t>осуществляется: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>- для Заявителя, отозвавшего Заявку до окончания срока приема Заявок, установленного пунктом Извещения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>- для Заявителя, не допущенного к участию   в аукционе –   в   течение 3 (трех) рабочих   дней со дня оформления Протокола рассмотрения заявок на участие в аукционе в соответствии с Регламентом и Инструкциями;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3F6788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 w:rsidR="00D835F2">
        <w:rPr>
          <w:bCs/>
        </w:rPr>
        <w:t>аренды</w:t>
      </w:r>
      <w:r w:rsidRPr="009247E1">
        <w:rPr>
          <w:bCs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>
        <w:rPr>
          <w:bCs/>
        </w:rPr>
        <w:t>о</w:t>
      </w:r>
      <w:r w:rsidRPr="009247E1">
        <w:rPr>
          <w:bCs/>
        </w:rPr>
        <w:t>платы</w:t>
      </w:r>
      <w:r w:rsidR="00D71BA4">
        <w:rPr>
          <w:bCs/>
        </w:rPr>
        <w:t xml:space="preserve"> арендной платы</w:t>
      </w:r>
      <w:r>
        <w:rPr>
          <w:bCs/>
        </w:rPr>
        <w:t xml:space="preserve"> Земельного</w:t>
      </w:r>
      <w:r w:rsidRPr="009247E1">
        <w:rPr>
          <w:bCs/>
        </w:rPr>
        <w:t xml:space="preserve"> участк</w:t>
      </w:r>
      <w:r>
        <w:rPr>
          <w:bCs/>
        </w:rPr>
        <w:t>а</w:t>
      </w:r>
      <w:r w:rsidRPr="009247E1">
        <w:rPr>
          <w:bCs/>
        </w:rPr>
        <w:t>.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720179">
        <w:rPr>
          <w:bCs/>
        </w:rPr>
        <w:t>Задатки, внесенные указанными в настоящем пункте лицами, не заключившими в установленном в Извещении порядке договора</w:t>
      </w:r>
      <w:r>
        <w:rPr>
          <w:bCs/>
        </w:rPr>
        <w:t xml:space="preserve"> </w:t>
      </w:r>
      <w:r w:rsidR="00D835F2">
        <w:rPr>
          <w:bCs/>
        </w:rPr>
        <w:t>аренды</w:t>
      </w:r>
      <w:r w:rsidRPr="00720179">
        <w:rPr>
          <w:bCs/>
        </w:rPr>
        <w:t xml:space="preserve"> земельного участка вследствие уклонения от заключения указанного договора, не возвращаются.</w:t>
      </w:r>
    </w:p>
    <w:p w:rsidR="003F6788" w:rsidRPr="001D24E3" w:rsidRDefault="003F6788" w:rsidP="003F6788">
      <w:pPr>
        <w:shd w:val="clear" w:color="auto" w:fill="FFFFFF"/>
        <w:ind w:left="567"/>
      </w:pPr>
    </w:p>
    <w:p w:rsidR="003F6788" w:rsidRPr="00720179" w:rsidRDefault="003F6788" w:rsidP="003F6788">
      <w:pPr>
        <w:pStyle w:val="af8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720179">
        <w:rPr>
          <w:b/>
          <w:bCs/>
        </w:rPr>
        <w:lastRenderedPageBreak/>
        <w:t>Порядок проведения аукциона</w:t>
      </w:r>
    </w:p>
    <w:p w:rsidR="003F6788" w:rsidRPr="00720179" w:rsidRDefault="003F6788" w:rsidP="003F6788">
      <w:pPr>
        <w:pStyle w:val="af8"/>
        <w:shd w:val="clear" w:color="auto" w:fill="FFFFFF"/>
        <w:rPr>
          <w:b/>
          <w:bCs/>
        </w:rPr>
      </w:pP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Аукц</w:t>
      </w:r>
      <w:r>
        <w:rPr>
          <w:rFonts w:eastAsia="Calibri"/>
          <w:lang w:eastAsia="en-US"/>
        </w:rPr>
        <w:t>ион проводится путем повышения н</w:t>
      </w:r>
      <w:r w:rsidRPr="00720179">
        <w:rPr>
          <w:rFonts w:eastAsia="Calibri"/>
          <w:lang w:eastAsia="en-US"/>
        </w:rPr>
        <w:t xml:space="preserve">ачальной цены Предмета аукциона </w:t>
      </w:r>
      <w:r>
        <w:rPr>
          <w:rFonts w:eastAsia="Calibri"/>
          <w:lang w:eastAsia="en-US"/>
        </w:rPr>
        <w:t>на «шаг аукциона», установленный</w:t>
      </w:r>
      <w:r w:rsidRPr="00720179">
        <w:rPr>
          <w:rFonts w:eastAsia="Calibri"/>
          <w:lang w:eastAsia="en-US"/>
        </w:rPr>
        <w:t xml:space="preserve"> Извещением.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E14BFB">
        <w:rPr>
          <w:rFonts w:eastAsia="Calibri"/>
          <w:lang w:eastAsia="en-US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</w:t>
      </w:r>
      <w:r>
        <w:rPr>
          <w:rFonts w:eastAsia="Calibri"/>
          <w:lang w:eastAsia="en-US"/>
        </w:rPr>
        <w:t xml:space="preserve">электронный аукцион завершается </w:t>
      </w:r>
      <w:r w:rsidRPr="00720179">
        <w:rPr>
          <w:rFonts w:eastAsia="Calibri"/>
          <w:lang w:eastAsia="en-US"/>
        </w:rPr>
        <w:t>с помощью программных и технических средств электронной площадки.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</w:t>
      </w:r>
      <w:r>
        <w:rPr>
          <w:rFonts w:eastAsia="Calibri"/>
          <w:lang w:eastAsia="en-US"/>
        </w:rPr>
        <w:t xml:space="preserve"> </w:t>
      </w:r>
      <w:r w:rsidRPr="00720179">
        <w:rPr>
          <w:rFonts w:eastAsia="Calibri"/>
          <w:lang w:eastAsia="en-US"/>
        </w:rPr>
        <w:t>Участник не сделал предложение о цене Предмета аукциона, которое предусматривало бы более высокую цену Предмета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Победителем признается Участник, предложивший наибольшую цену Предмета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Ход проведения процедуры аукциона фиксируется</w:t>
      </w:r>
      <w:r>
        <w:rPr>
          <w:rFonts w:eastAsia="Calibri"/>
          <w:lang w:eastAsia="en-US"/>
        </w:rPr>
        <w:t xml:space="preserve"> Оператором </w:t>
      </w:r>
      <w:r w:rsidRPr="00720179">
        <w:rPr>
          <w:rFonts w:eastAsia="Calibri"/>
          <w:lang w:eastAsia="en-US"/>
        </w:rPr>
        <w:t>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Аукцион признается несостоявшимся в случаях, если: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-по окончании срока подачи Заявок была подана только одна Заявка;</w:t>
      </w:r>
    </w:p>
    <w:p w:rsidR="003F6788" w:rsidRPr="00720179" w:rsidRDefault="003F6788" w:rsidP="003F6788">
      <w:pPr>
        <w:ind w:left="709" w:hanging="709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-по окончании срока подачи Заявок не подано ни одной Заявки;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-на основании результатов рассмотрения Заявок принято решение об отказе в допуске к участию в аукционе всех Заявителей;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3F6788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-в случае если в течении </w:t>
      </w:r>
      <w:r>
        <w:rPr>
          <w:rFonts w:eastAsia="Calibri"/>
          <w:lang w:eastAsia="en-US"/>
        </w:rPr>
        <w:t>10 (десяти) минут</w:t>
      </w:r>
      <w:r w:rsidRPr="00720179">
        <w:rPr>
          <w:rFonts w:eastAsia="Calibri"/>
          <w:lang w:eastAsia="en-US"/>
        </w:rPr>
        <w:t xml:space="preserve">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B7DF3" w:rsidRDefault="003F6788" w:rsidP="00854C16">
      <w:pPr>
        <w:ind w:firstLine="708"/>
        <w:rPr>
          <w:rFonts w:eastAsia="Calibri"/>
          <w:lang w:eastAsia="en-US"/>
        </w:rPr>
      </w:pPr>
      <w:r w:rsidRPr="00F94265">
        <w:rPr>
          <w:rFonts w:eastAsia="Calibri"/>
          <w:lang w:eastAsia="en-US"/>
        </w:rPr>
        <w:t>Организатор аукциона вправе отказаться от проведения аукциона не позднее чем за пятнадцать дней до дня проведения аукциона.</w:t>
      </w:r>
    </w:p>
    <w:p w:rsidR="00236967" w:rsidRDefault="00236967" w:rsidP="00854C16">
      <w:pPr>
        <w:ind w:firstLine="708"/>
        <w:rPr>
          <w:rFonts w:eastAsia="Calibri"/>
          <w:lang w:eastAsia="en-US"/>
        </w:rPr>
      </w:pPr>
    </w:p>
    <w:p w:rsidR="00236967" w:rsidRPr="006714BC" w:rsidRDefault="00236967" w:rsidP="00236967">
      <w:pPr>
        <w:pStyle w:val="1"/>
        <w:jc w:val="right"/>
        <w:rPr>
          <w:bCs w:val="0"/>
          <w:sz w:val="18"/>
          <w:szCs w:val="18"/>
        </w:rPr>
      </w:pPr>
      <w:r w:rsidRPr="006714BC">
        <w:rPr>
          <w:bCs w:val="0"/>
          <w:sz w:val="18"/>
          <w:szCs w:val="18"/>
        </w:rPr>
        <w:lastRenderedPageBreak/>
        <w:t xml:space="preserve">Приложение №2  к постановлению </w:t>
      </w:r>
    </w:p>
    <w:p w:rsidR="00236967" w:rsidRPr="006714BC" w:rsidRDefault="00236967" w:rsidP="00236967">
      <w:pPr>
        <w:pStyle w:val="1"/>
        <w:jc w:val="right"/>
        <w:rPr>
          <w:bCs w:val="0"/>
          <w:sz w:val="18"/>
          <w:szCs w:val="18"/>
        </w:rPr>
      </w:pPr>
      <w:r w:rsidRPr="006714BC">
        <w:rPr>
          <w:bCs w:val="0"/>
          <w:sz w:val="18"/>
          <w:szCs w:val="18"/>
        </w:rPr>
        <w:t>администрации Мариинско-Посадского</w:t>
      </w:r>
    </w:p>
    <w:p w:rsidR="00236967" w:rsidRPr="006714BC" w:rsidRDefault="00236967" w:rsidP="00236967">
      <w:pPr>
        <w:pStyle w:val="1"/>
        <w:jc w:val="right"/>
        <w:rPr>
          <w:bCs w:val="0"/>
          <w:sz w:val="18"/>
          <w:szCs w:val="18"/>
        </w:rPr>
      </w:pPr>
      <w:r w:rsidRPr="006714BC">
        <w:rPr>
          <w:bCs w:val="0"/>
          <w:sz w:val="18"/>
          <w:szCs w:val="18"/>
        </w:rPr>
        <w:t xml:space="preserve"> муниципального округа</w:t>
      </w:r>
    </w:p>
    <w:p w:rsidR="00236967" w:rsidRPr="006714BC" w:rsidRDefault="00236967" w:rsidP="00236967">
      <w:pPr>
        <w:pStyle w:val="1"/>
        <w:jc w:val="right"/>
        <w:rPr>
          <w:bCs w:val="0"/>
          <w:sz w:val="18"/>
          <w:szCs w:val="18"/>
        </w:rPr>
      </w:pPr>
      <w:r w:rsidRPr="006714BC">
        <w:rPr>
          <w:bCs w:val="0"/>
          <w:sz w:val="18"/>
          <w:szCs w:val="18"/>
        </w:rPr>
        <w:t xml:space="preserve"> №___ от «___»_____2023г.</w:t>
      </w:r>
    </w:p>
    <w:p w:rsidR="00236967" w:rsidRDefault="00236967" w:rsidP="00236967">
      <w:pPr>
        <w:pStyle w:val="1"/>
        <w:rPr>
          <w:b w:val="0"/>
          <w:bCs w:val="0"/>
        </w:rPr>
      </w:pPr>
    </w:p>
    <w:p w:rsidR="00236967" w:rsidRDefault="00236967" w:rsidP="00236967">
      <w:pPr>
        <w:pStyle w:val="1"/>
        <w:rPr>
          <w:b w:val="0"/>
          <w:bCs w:val="0"/>
        </w:rPr>
      </w:pPr>
      <w:r>
        <w:t>ДОГОВОР АРЕНДЫ № ______</w:t>
      </w:r>
    </w:p>
    <w:p w:rsidR="00236967" w:rsidRDefault="00236967" w:rsidP="00236967">
      <w:pPr>
        <w:pStyle w:val="1"/>
        <w:rPr>
          <w:b w:val="0"/>
          <w:bCs w:val="0"/>
        </w:rPr>
      </w:pPr>
      <w:r>
        <w:t>находящегося в государственной неразграниченной собственности земельного   участка</w:t>
      </w:r>
    </w:p>
    <w:p w:rsidR="00236967" w:rsidRPr="00EB6DA6" w:rsidRDefault="00236967" w:rsidP="00236967">
      <w:pPr>
        <w:rPr>
          <w:sz w:val="20"/>
          <w:szCs w:val="20"/>
        </w:rPr>
      </w:pPr>
    </w:p>
    <w:p w:rsidR="00236967" w:rsidRDefault="00236967" w:rsidP="00236967">
      <w:pPr>
        <w:rPr>
          <w:sz w:val="20"/>
          <w:szCs w:val="20"/>
        </w:rPr>
      </w:pPr>
      <w:r w:rsidRPr="00EB6DA6">
        <w:rPr>
          <w:sz w:val="20"/>
          <w:szCs w:val="20"/>
        </w:rPr>
        <w:t>г. Мариинский Посад                                                     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236967" w:rsidRPr="00EB6DA6" w:rsidRDefault="00236967" w:rsidP="00236967">
      <w:pPr>
        <w:rPr>
          <w:sz w:val="20"/>
          <w:szCs w:val="20"/>
        </w:rPr>
      </w:pPr>
      <w:r w:rsidRPr="00EB6DA6">
        <w:rPr>
          <w:sz w:val="20"/>
          <w:szCs w:val="20"/>
        </w:rPr>
        <w:t> «__»__________ 20</w:t>
      </w:r>
      <w:r>
        <w:rPr>
          <w:sz w:val="20"/>
          <w:szCs w:val="20"/>
        </w:rPr>
        <w:t>23</w:t>
      </w:r>
      <w:r w:rsidRPr="00EB6DA6">
        <w:rPr>
          <w:sz w:val="20"/>
          <w:szCs w:val="20"/>
        </w:rPr>
        <w:t xml:space="preserve"> года</w:t>
      </w:r>
    </w:p>
    <w:p w:rsidR="00236967" w:rsidRPr="00E17796" w:rsidRDefault="00236967" w:rsidP="00236967">
      <w:pPr>
        <w:rPr>
          <w:sz w:val="20"/>
          <w:szCs w:val="20"/>
        </w:rPr>
      </w:pPr>
    </w:p>
    <w:p w:rsidR="00236967" w:rsidRPr="00E17796" w:rsidRDefault="00236967" w:rsidP="00236967">
      <w:pPr>
        <w:pStyle w:val="af9"/>
        <w:ind w:firstLine="360"/>
        <w:rPr>
          <w:sz w:val="20"/>
          <w:szCs w:val="20"/>
        </w:rPr>
      </w:pPr>
      <w:r w:rsidRPr="00E17796">
        <w:rPr>
          <w:b/>
          <w:sz w:val="20"/>
          <w:szCs w:val="20"/>
        </w:rPr>
        <w:t>Администрация Мариинско-Посадского муниципального округа Чувашской Республики,</w:t>
      </w:r>
      <w:r w:rsidRPr="00E17796">
        <w:rPr>
          <w:sz w:val="20"/>
          <w:szCs w:val="20"/>
        </w:rPr>
        <w:t xml:space="preserve"> именуемая в дальнейшем «Арендодатель», в лице главы Мариинско-Посадского муниципального округа Чувашской Республики </w:t>
      </w:r>
      <w:r w:rsidRPr="00E17796">
        <w:rPr>
          <w:b/>
          <w:sz w:val="20"/>
          <w:szCs w:val="20"/>
        </w:rPr>
        <w:t>Петрова Владимира Владимировича</w:t>
      </w:r>
      <w:r w:rsidRPr="00E17796">
        <w:rPr>
          <w:sz w:val="20"/>
          <w:szCs w:val="20"/>
        </w:rPr>
        <w:t xml:space="preserve">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Pr="00E17796">
        <w:rPr>
          <w:color w:val="000000"/>
          <w:spacing w:val="10"/>
          <w:sz w:val="20"/>
          <w:szCs w:val="20"/>
        </w:rPr>
        <w:t>и У</w:t>
      </w:r>
      <w:r w:rsidRPr="00E17796">
        <w:rPr>
          <w:sz w:val="20"/>
          <w:szCs w:val="20"/>
        </w:rPr>
        <w:t>става</w:t>
      </w:r>
      <w:r w:rsidRPr="00E17796">
        <w:rPr>
          <w:color w:val="000000" w:themeColor="text1"/>
          <w:sz w:val="20"/>
          <w:szCs w:val="20"/>
        </w:rPr>
        <w:t>.</w:t>
      </w:r>
      <w:r w:rsidRPr="00E17796">
        <w:rPr>
          <w:sz w:val="20"/>
          <w:szCs w:val="20"/>
        </w:rPr>
        <w:t xml:space="preserve">, </w:t>
      </w:r>
    </w:p>
    <w:p w:rsidR="00236967" w:rsidRPr="00E17796" w:rsidRDefault="00236967" w:rsidP="00236967">
      <w:pPr>
        <w:pStyle w:val="af9"/>
        <w:ind w:firstLine="360"/>
        <w:rPr>
          <w:sz w:val="20"/>
          <w:szCs w:val="20"/>
        </w:rPr>
      </w:pPr>
      <w:r w:rsidRPr="00E17796">
        <w:rPr>
          <w:sz w:val="20"/>
          <w:szCs w:val="20"/>
        </w:rPr>
        <w:t xml:space="preserve">и </w:t>
      </w:r>
      <w:r w:rsidRPr="00336944">
        <w:rPr>
          <w:sz w:val="20"/>
          <w:szCs w:val="20"/>
        </w:rPr>
        <w:t>ФИО, дата рождения, паспортные данные, место регистрации</w:t>
      </w:r>
      <w:r w:rsidRPr="00E17796">
        <w:rPr>
          <w:sz w:val="20"/>
          <w:szCs w:val="20"/>
        </w:rPr>
        <w:t>, именуемый в дальнейшем «Арендатор», заключили настоящий договор (далее – Договор) о нижеследующем:</w:t>
      </w:r>
    </w:p>
    <w:p w:rsidR="00236967" w:rsidRPr="00592B8F" w:rsidRDefault="00236967" w:rsidP="00236967">
      <w:pPr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1. Предмет Договора</w:t>
      </w:r>
    </w:p>
    <w:p w:rsidR="00236967" w:rsidRPr="00592B8F" w:rsidRDefault="00236967" w:rsidP="00236967">
      <w:pPr>
        <w:rPr>
          <w:sz w:val="20"/>
          <w:szCs w:val="20"/>
        </w:rPr>
      </w:pPr>
      <w:r w:rsidRPr="00592B8F">
        <w:rPr>
          <w:sz w:val="20"/>
          <w:szCs w:val="20"/>
        </w:rPr>
        <w:t xml:space="preserve">1.1. На основании протокола </w:t>
      </w:r>
      <w:r>
        <w:rPr>
          <w:sz w:val="20"/>
          <w:szCs w:val="20"/>
        </w:rPr>
        <w:t xml:space="preserve">об итогах аукциона (протокола </w:t>
      </w:r>
      <w:r w:rsidRPr="00592B8F">
        <w:rPr>
          <w:sz w:val="20"/>
          <w:szCs w:val="20"/>
        </w:rPr>
        <w:t>рассмотрения заявок, поступивших на участие в открытом аукционе по продаже права на заключение договора аренды земельных участков, находящихся в государственной неразграниченной собственности, расположенных на территории Мариинско-Посадского района Чувашской Республики</w:t>
      </w:r>
      <w:r>
        <w:rPr>
          <w:sz w:val="20"/>
          <w:szCs w:val="20"/>
        </w:rPr>
        <w:t>)</w:t>
      </w:r>
      <w:r w:rsidRPr="00592B8F">
        <w:rPr>
          <w:sz w:val="20"/>
          <w:szCs w:val="20"/>
        </w:rPr>
        <w:t xml:space="preserve"> по лоту № ___ от «__»_____202</w:t>
      </w:r>
      <w:r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г., Арендодатель предоставляет, а Арендатор принимает в аренду земельный участок из категории __________, разрешенное использование – _____, местоположение __________________, кадастровый № ____________, площадью  __ кв.м.</w:t>
      </w:r>
    </w:p>
    <w:p w:rsidR="00236967" w:rsidRPr="00592B8F" w:rsidRDefault="00236967" w:rsidP="00236967">
      <w:pPr>
        <w:rPr>
          <w:bCs/>
          <w:sz w:val="20"/>
          <w:szCs w:val="20"/>
        </w:rPr>
      </w:pPr>
    </w:p>
    <w:p w:rsidR="00236967" w:rsidRPr="00592B8F" w:rsidRDefault="00236967" w:rsidP="00236967">
      <w:pPr>
        <w:rPr>
          <w:bCs/>
          <w:sz w:val="20"/>
          <w:szCs w:val="20"/>
        </w:rPr>
      </w:pPr>
      <w:r w:rsidRPr="00592B8F">
        <w:rPr>
          <w:bCs/>
          <w:sz w:val="20"/>
          <w:szCs w:val="20"/>
        </w:rPr>
        <w:t>1.2. Особые отметки:</w:t>
      </w:r>
    </w:p>
    <w:p w:rsidR="00236967" w:rsidRPr="00592B8F" w:rsidRDefault="00236967" w:rsidP="00236967">
      <w:pPr>
        <w:ind w:firstLine="360"/>
        <w:rPr>
          <w:bCs/>
          <w:sz w:val="20"/>
          <w:szCs w:val="20"/>
        </w:rPr>
      </w:pPr>
      <w:r w:rsidRPr="00592B8F">
        <w:rPr>
          <w:rFonts w:eastAsiaTheme="minorHAnsi"/>
          <w:sz w:val="20"/>
          <w:szCs w:val="20"/>
          <w:lang w:eastAsia="en-US"/>
        </w:rPr>
        <w:t>_____________</w:t>
      </w:r>
    </w:p>
    <w:p w:rsidR="00236967" w:rsidRPr="00592B8F" w:rsidRDefault="00236967" w:rsidP="00236967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2. Срок Договора</w:t>
      </w:r>
    </w:p>
    <w:p w:rsidR="00236967" w:rsidRPr="00592B8F" w:rsidRDefault="00236967" w:rsidP="00236967">
      <w:pPr>
        <w:pStyle w:val="af9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 xml:space="preserve">2.1. Срок аренды Участка устанавливается на </w:t>
      </w:r>
      <w:proofErr w:type="spellStart"/>
      <w:r w:rsidR="00D82AA6">
        <w:rPr>
          <w:sz w:val="20"/>
          <w:szCs w:val="20"/>
        </w:rPr>
        <w:t>____</w:t>
      </w:r>
      <w:r w:rsidRPr="00592B8F">
        <w:rPr>
          <w:sz w:val="20"/>
          <w:szCs w:val="20"/>
        </w:rPr>
        <w:t>лет</w:t>
      </w:r>
      <w:proofErr w:type="spellEnd"/>
      <w:r w:rsidRPr="00592B8F">
        <w:rPr>
          <w:sz w:val="20"/>
          <w:szCs w:val="20"/>
        </w:rPr>
        <w:t xml:space="preserve"> с «___»____ 202</w:t>
      </w:r>
      <w:r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 по «___»_____ 204</w:t>
      </w:r>
      <w:r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</w:t>
      </w:r>
    </w:p>
    <w:p w:rsidR="00236967" w:rsidRPr="00592B8F" w:rsidRDefault="00236967" w:rsidP="00236967">
      <w:pPr>
        <w:pStyle w:val="af9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236967" w:rsidRPr="00592B8F" w:rsidRDefault="00236967" w:rsidP="00236967">
      <w:pPr>
        <w:pStyle w:val="af6"/>
        <w:ind w:left="360" w:firstLine="360"/>
        <w:rPr>
          <w:b/>
          <w:bCs/>
          <w:sz w:val="20"/>
        </w:rPr>
      </w:pPr>
      <w:r w:rsidRPr="00592B8F">
        <w:rPr>
          <w:b/>
          <w:bCs/>
          <w:sz w:val="20"/>
        </w:rPr>
        <w:t>3. Размер и условия внесения арендной платы</w:t>
      </w:r>
    </w:p>
    <w:p w:rsidR="00236967" w:rsidRPr="00592B8F" w:rsidRDefault="00236967" w:rsidP="00236967">
      <w:pPr>
        <w:ind w:firstLine="360"/>
        <w:rPr>
          <w:color w:val="FF0000"/>
          <w:sz w:val="20"/>
          <w:szCs w:val="20"/>
        </w:rPr>
      </w:pPr>
      <w:r w:rsidRPr="00592B8F">
        <w:rPr>
          <w:sz w:val="20"/>
          <w:szCs w:val="20"/>
        </w:rPr>
        <w:t xml:space="preserve">3.1. Согласно протокола </w:t>
      </w:r>
      <w:r>
        <w:rPr>
          <w:sz w:val="20"/>
          <w:szCs w:val="20"/>
        </w:rPr>
        <w:t xml:space="preserve">об итогах аукциона (протокола </w:t>
      </w:r>
      <w:r w:rsidRPr="00592B8F">
        <w:rPr>
          <w:sz w:val="20"/>
          <w:szCs w:val="20"/>
        </w:rPr>
        <w:t>рассмотрения заявок, поступивших на участие в открытом аукционе по продаже права на заключение договора аренды земельных участков, находящихся в государственной неразграниченной собственности, расположенных на территории Мариинско-Посадского района Чувашской Республики</w:t>
      </w:r>
      <w:r>
        <w:rPr>
          <w:sz w:val="20"/>
          <w:szCs w:val="20"/>
        </w:rPr>
        <w:t>)</w:t>
      </w:r>
      <w:r w:rsidRPr="00592B8F">
        <w:rPr>
          <w:sz w:val="20"/>
          <w:szCs w:val="20"/>
        </w:rPr>
        <w:t xml:space="preserve"> по лоту № __ от «___»_____2022г., размер годовой арендной платы за Участок составляет </w:t>
      </w:r>
      <w:r w:rsidRPr="00592B8F">
        <w:rPr>
          <w:b/>
          <w:sz w:val="20"/>
          <w:szCs w:val="20"/>
        </w:rPr>
        <w:t>_____ руб. (______) руб. ___ коп.</w:t>
      </w:r>
    </w:p>
    <w:p w:rsidR="00236967" w:rsidRPr="00592B8F" w:rsidRDefault="00236967" w:rsidP="00236967">
      <w:pPr>
        <w:ind w:right="-84"/>
        <w:rPr>
          <w:sz w:val="20"/>
          <w:szCs w:val="20"/>
        </w:rPr>
      </w:pPr>
      <w:r w:rsidRPr="00592B8F">
        <w:rPr>
          <w:sz w:val="20"/>
          <w:szCs w:val="20"/>
        </w:rPr>
        <w:t xml:space="preserve">3.2. За первый год аренды Арендатор вносит арендную плату единовременно, до регистрации данного договора в Управлении Федеральной службы государственной регистрации, кадастра и картографии по Чувашской Республике. За последующие годы аренды арендная плата вносится Арендатором ежемесячно, равными долями за каждый месяц вперед, до 10 числа текущего месяца, путем перечисления </w:t>
      </w:r>
      <w:r w:rsidRPr="00E17796">
        <w:rPr>
          <w:rStyle w:val="af2"/>
          <w:sz w:val="20"/>
          <w:szCs w:val="20"/>
        </w:rPr>
        <w:t xml:space="preserve">Администрация Мариинско-Посадского муниципального округа Чувашской Республики, </w:t>
      </w:r>
      <w:r w:rsidRPr="00E17796">
        <w:rPr>
          <w:sz w:val="20"/>
        </w:rPr>
        <w:t>Наименование получателя платежа  УФК  по ЧР (</w:t>
      </w:r>
      <w:proofErr w:type="spellStart"/>
      <w:r w:rsidRPr="00E17796">
        <w:rPr>
          <w:sz w:val="20"/>
        </w:rPr>
        <w:t>Адм</w:t>
      </w:r>
      <w:proofErr w:type="spellEnd"/>
      <w:r w:rsidRPr="00E17796">
        <w:rPr>
          <w:sz w:val="20"/>
        </w:rPr>
        <w:t xml:space="preserve">. Мариинско-Посадского муниципального округа),  ИНН </w:t>
      </w:r>
      <w:r w:rsidRPr="00E17796">
        <w:rPr>
          <w:bCs/>
          <w:sz w:val="20"/>
        </w:rPr>
        <w:t xml:space="preserve">2100002855  </w:t>
      </w:r>
      <w:r w:rsidRPr="00E17796">
        <w:rPr>
          <w:sz w:val="20"/>
        </w:rPr>
        <w:t xml:space="preserve">КПП </w:t>
      </w:r>
      <w:r w:rsidRPr="00E17796">
        <w:rPr>
          <w:bCs/>
          <w:sz w:val="20"/>
        </w:rPr>
        <w:t xml:space="preserve">210001001, </w:t>
      </w:r>
      <w:r w:rsidRPr="00E17796">
        <w:rPr>
          <w:sz w:val="20"/>
        </w:rPr>
        <w:t>Номер счета получателя платежа</w:t>
      </w:r>
      <w:r w:rsidRPr="00E17796">
        <w:rPr>
          <w:bCs/>
          <w:sz w:val="20"/>
        </w:rPr>
        <w:t xml:space="preserve">: 3100643000000011500, </w:t>
      </w:r>
      <w:r w:rsidRPr="00E17796">
        <w:rPr>
          <w:sz w:val="20"/>
        </w:rPr>
        <w:t>Наименование банка: Отделение - НБ Чувашская Республика Банка России//УФК по Чувашской Республике г. Чебоксары, БИК  019706900 ,  КОРСЧЕТ:</w:t>
      </w:r>
      <w:r w:rsidRPr="00E17796">
        <w:rPr>
          <w:bCs/>
          <w:sz w:val="20"/>
        </w:rPr>
        <w:t xml:space="preserve">40102810945370000084, </w:t>
      </w:r>
      <w:r w:rsidRPr="00E17796">
        <w:rPr>
          <w:sz w:val="20"/>
        </w:rPr>
        <w:t xml:space="preserve">Наименование платежа: </w:t>
      </w:r>
      <w:r w:rsidRPr="00E17796">
        <w:rPr>
          <w:bCs/>
          <w:sz w:val="20"/>
        </w:rPr>
        <w:t xml:space="preserve">арендная плата за земельный участок, </w:t>
      </w:r>
      <w:r w:rsidRPr="00E17796">
        <w:rPr>
          <w:sz w:val="20"/>
        </w:rPr>
        <w:t>Код бюджетной классификации:</w:t>
      </w:r>
      <w:r w:rsidRPr="00E17796">
        <w:t xml:space="preserve"> </w:t>
      </w:r>
      <w:r w:rsidRPr="00E17796">
        <w:rPr>
          <w:sz w:val="20"/>
        </w:rPr>
        <w:t>90311105012140000120, Код ОКТМО 97529000</w:t>
      </w:r>
      <w:r w:rsidRPr="00592B8F">
        <w:rPr>
          <w:sz w:val="20"/>
          <w:szCs w:val="20"/>
        </w:rPr>
        <w:t>.</w:t>
      </w:r>
    </w:p>
    <w:p w:rsidR="00236967" w:rsidRPr="00592B8F" w:rsidRDefault="00236967" w:rsidP="00236967">
      <w:pPr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>3.3. Исполнение обязанности по внесению суммы арендной платы третьими лицами не допускается. Внесение суммы арендной платы третьими лицами не является оплатой арендных платежей.</w:t>
      </w:r>
    </w:p>
    <w:p w:rsidR="00236967" w:rsidRPr="00592B8F" w:rsidRDefault="00236967" w:rsidP="00236967">
      <w:pPr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>Сумма произведенного платежа, недостаточная для исполнения денежного обязательства полностью, в первую очередь погашает пени, а в оставшейся части – основную сумму долга.</w:t>
      </w:r>
    </w:p>
    <w:p w:rsidR="00236967" w:rsidRPr="00592B8F" w:rsidRDefault="00236967" w:rsidP="00236967">
      <w:pPr>
        <w:pStyle w:val="af6"/>
        <w:ind w:left="360" w:firstLine="360"/>
        <w:rPr>
          <w:b/>
          <w:bCs/>
          <w:sz w:val="20"/>
        </w:rPr>
      </w:pPr>
      <w:r w:rsidRPr="00592B8F">
        <w:rPr>
          <w:b/>
          <w:bCs/>
          <w:sz w:val="20"/>
        </w:rPr>
        <w:t>4. Права и обязанности Сторон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4.1. Арендодатель имеет право:</w:t>
      </w:r>
    </w:p>
    <w:p w:rsidR="00236967" w:rsidRPr="00592B8F" w:rsidRDefault="00236967" w:rsidP="00236967">
      <w:pPr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2 месяца и в случае нарушения других условий Договора.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lastRenderedPageBreak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36967" w:rsidRPr="00592B8F" w:rsidRDefault="00236967" w:rsidP="00236967">
      <w:pPr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4.2. Арендодатель обязан:</w:t>
      </w:r>
    </w:p>
    <w:p w:rsidR="00236967" w:rsidRPr="00592B8F" w:rsidRDefault="00236967" w:rsidP="00236967">
      <w:pPr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4.2.1. Выполнять в полном объеме все условия Договора.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4.2.3. Своевременно производить перерасчет арендной платы и своевременно информировать об этом Арендатора.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4.3. Арендатор имеет право:</w:t>
      </w:r>
    </w:p>
    <w:p w:rsidR="00236967" w:rsidRPr="00592B8F" w:rsidRDefault="00236967" w:rsidP="00236967">
      <w:pPr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4.3.1. Использовать Участок на условиях, установленных Договором.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4.4. Арендатор обязан: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4.4.1. Выполнять в полном объеме все условия Договора.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4.4.2. Использовать Участок в соответствии с целевым назначением и разрешенным использованием.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4.4.3. Уплачивать в размере и на условиях, установленных Договором, арендную плату.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36967" w:rsidRPr="00592B8F" w:rsidRDefault="00236967" w:rsidP="00236967">
      <w:pPr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4.4.5. После подписания Договора произвести его государственную регистрацию в Управлении Федеральной регистрационной службы по Чувашской Республике.</w:t>
      </w:r>
    </w:p>
    <w:p w:rsidR="00236967" w:rsidRPr="00592B8F" w:rsidRDefault="00236967" w:rsidP="00236967">
      <w:pPr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4.4.6. Письменно сообщить Арендодателю не позднее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236967" w:rsidRPr="00592B8F" w:rsidRDefault="00236967" w:rsidP="00236967">
      <w:pPr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4.4.7. Не допускать действий, приводящих к ухудшению экологической обстановки на арендуемом земельном участке и прилегающих к ним территориях, а также выполнять работы по благоустройству территории.</w:t>
      </w:r>
    </w:p>
    <w:p w:rsidR="00236967" w:rsidRPr="00592B8F" w:rsidRDefault="00236967" w:rsidP="00236967">
      <w:pPr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4.4.8. Письменно в десятидневный срок уведомить Арендодателя об изменении своих реквизитов.</w:t>
      </w:r>
    </w:p>
    <w:p w:rsidR="00236967" w:rsidRPr="00592B8F" w:rsidRDefault="00236967" w:rsidP="00236967">
      <w:pPr>
        <w:ind w:firstLine="357"/>
        <w:rPr>
          <w:b/>
          <w:bCs/>
          <w:sz w:val="20"/>
          <w:szCs w:val="20"/>
        </w:rPr>
      </w:pPr>
      <w:r w:rsidRPr="00592B8F">
        <w:rPr>
          <w:sz w:val="20"/>
          <w:szCs w:val="20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236967" w:rsidRPr="00592B8F" w:rsidRDefault="00236967" w:rsidP="00236967">
      <w:pPr>
        <w:pStyle w:val="af6"/>
        <w:ind w:firstLine="357"/>
        <w:rPr>
          <w:b/>
          <w:bCs/>
          <w:sz w:val="20"/>
        </w:rPr>
      </w:pPr>
      <w:r w:rsidRPr="00592B8F">
        <w:rPr>
          <w:b/>
          <w:bCs/>
          <w:sz w:val="20"/>
        </w:rPr>
        <w:t>5. Ответственность Сторон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5.2. За нарушение срока внесения арендной платы по Договору, Арендатор выплачивает Арендодателю неустойку в размере 1/300 ставки рефинансирования ЦБ РФ за каждый день просрочки. Неустойка перечисляется в порядке, предусмотренном п. 3.2 Договора.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36967" w:rsidRPr="00592B8F" w:rsidRDefault="00236967" w:rsidP="00236967">
      <w:pPr>
        <w:pStyle w:val="af6"/>
        <w:ind w:firstLine="357"/>
        <w:rPr>
          <w:b/>
          <w:bCs/>
          <w:sz w:val="20"/>
        </w:rPr>
      </w:pPr>
      <w:r w:rsidRPr="00592B8F">
        <w:rPr>
          <w:b/>
          <w:bCs/>
          <w:sz w:val="20"/>
        </w:rPr>
        <w:t>6. Изменение, расторжение и прекращение Договора</w:t>
      </w:r>
    </w:p>
    <w:p w:rsidR="00236967" w:rsidRPr="00592B8F" w:rsidRDefault="00236967" w:rsidP="00236967">
      <w:pPr>
        <w:pStyle w:val="2"/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6.3. При прекращении Договора Арендатор обязан вернуть Арендодателю Участок в надлежащем состоянии.</w:t>
      </w:r>
    </w:p>
    <w:p w:rsidR="00236967" w:rsidRPr="00592B8F" w:rsidRDefault="00236967" w:rsidP="00236967">
      <w:pPr>
        <w:ind w:firstLine="357"/>
        <w:jc w:val="center"/>
        <w:rPr>
          <w:sz w:val="20"/>
          <w:szCs w:val="20"/>
        </w:rPr>
      </w:pPr>
      <w:r w:rsidRPr="00592B8F">
        <w:rPr>
          <w:b/>
          <w:bCs/>
          <w:sz w:val="20"/>
          <w:szCs w:val="20"/>
        </w:rPr>
        <w:t>7. Рассмотрение и урегулирование споров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36967" w:rsidRPr="00592B8F" w:rsidRDefault="00236967" w:rsidP="00236967">
      <w:pPr>
        <w:pStyle w:val="af6"/>
        <w:ind w:left="360" w:firstLine="357"/>
        <w:rPr>
          <w:b/>
          <w:bCs/>
          <w:sz w:val="20"/>
        </w:rPr>
      </w:pPr>
      <w:r w:rsidRPr="00592B8F">
        <w:rPr>
          <w:b/>
          <w:bCs/>
          <w:sz w:val="20"/>
        </w:rPr>
        <w:t>8. Особые условия Договора</w:t>
      </w:r>
    </w:p>
    <w:p w:rsidR="00236967" w:rsidRPr="00592B8F" w:rsidRDefault="00236967" w:rsidP="00236967">
      <w:pPr>
        <w:pStyle w:val="af6"/>
        <w:ind w:firstLine="357"/>
        <w:rPr>
          <w:sz w:val="20"/>
        </w:rPr>
      </w:pPr>
      <w:r w:rsidRPr="00592B8F">
        <w:rPr>
          <w:sz w:val="20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236967" w:rsidRPr="00592B8F" w:rsidRDefault="00236967" w:rsidP="00236967">
      <w:pPr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 xml:space="preserve">8.2. Договор составлен в </w:t>
      </w:r>
      <w:r>
        <w:rPr>
          <w:sz w:val="20"/>
          <w:szCs w:val="20"/>
        </w:rPr>
        <w:t>2</w:t>
      </w:r>
      <w:r w:rsidRPr="00592B8F">
        <w:rPr>
          <w:sz w:val="20"/>
          <w:szCs w:val="20"/>
        </w:rPr>
        <w:t xml:space="preserve"> (</w:t>
      </w:r>
      <w:r>
        <w:rPr>
          <w:sz w:val="20"/>
          <w:szCs w:val="20"/>
        </w:rPr>
        <w:t>двух</w:t>
      </w:r>
      <w:r w:rsidRPr="00592B8F">
        <w:rPr>
          <w:sz w:val="20"/>
          <w:szCs w:val="20"/>
        </w:rPr>
        <w:t>) экземплярах, имеющих одинаковую юридическую силу, из которых по одно</w:t>
      </w:r>
      <w:r>
        <w:rPr>
          <w:sz w:val="20"/>
          <w:szCs w:val="20"/>
        </w:rPr>
        <w:t>му экземпляру хранится у Сторон</w:t>
      </w:r>
      <w:r w:rsidRPr="00592B8F">
        <w:rPr>
          <w:sz w:val="20"/>
          <w:szCs w:val="20"/>
        </w:rPr>
        <w:t>.</w:t>
      </w:r>
    </w:p>
    <w:p w:rsidR="00236967" w:rsidRPr="00592B8F" w:rsidRDefault="00236967" w:rsidP="00236967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9. Подписи и Реквизиты Сторон</w:t>
      </w:r>
    </w:p>
    <w:p w:rsidR="00236967" w:rsidRPr="00592B8F" w:rsidRDefault="00236967" w:rsidP="00236967">
      <w:pPr>
        <w:ind w:firstLine="360"/>
        <w:jc w:val="center"/>
        <w:rPr>
          <w:b/>
          <w:bCs/>
          <w:sz w:val="20"/>
          <w:szCs w:val="20"/>
        </w:rPr>
      </w:pPr>
    </w:p>
    <w:tbl>
      <w:tblPr>
        <w:tblW w:w="9888" w:type="dxa"/>
        <w:tblCellMar>
          <w:left w:w="0" w:type="dxa"/>
          <w:right w:w="0" w:type="dxa"/>
        </w:tblCellMar>
        <w:tblLook w:val="0000"/>
      </w:tblPr>
      <w:tblGrid>
        <w:gridCol w:w="4936"/>
        <w:gridCol w:w="4952"/>
      </w:tblGrid>
      <w:tr w:rsidR="00236967" w:rsidRPr="00592B8F" w:rsidTr="00D31E1E">
        <w:trPr>
          <w:trHeight w:val="18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67" w:rsidRPr="00592B8F" w:rsidRDefault="00236967" w:rsidP="00D31E1E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АРЕНДОДАТЕЛЬ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67" w:rsidRPr="00592B8F" w:rsidRDefault="00236967" w:rsidP="00D31E1E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АРЕНДАТОР</w:t>
            </w:r>
          </w:p>
          <w:p w:rsidR="00236967" w:rsidRPr="00592B8F" w:rsidRDefault="00236967" w:rsidP="00D31E1E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236967" w:rsidRPr="00592B8F" w:rsidTr="00D31E1E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67" w:rsidRPr="00592B8F" w:rsidRDefault="00236967" w:rsidP="00D31E1E">
            <w:pPr>
              <w:ind w:firstLine="360"/>
              <w:rPr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67" w:rsidRPr="00592B8F" w:rsidRDefault="00236967" w:rsidP="00D31E1E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236967" w:rsidRPr="00592B8F" w:rsidTr="00D31E1E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67" w:rsidRPr="00592B8F" w:rsidRDefault="00236967" w:rsidP="00D31E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67" w:rsidRPr="00592B8F" w:rsidRDefault="00236967" w:rsidP="00D31E1E">
            <w:pPr>
              <w:ind w:left="383"/>
              <w:rPr>
                <w:b/>
                <w:sz w:val="20"/>
                <w:szCs w:val="20"/>
              </w:rPr>
            </w:pPr>
          </w:p>
        </w:tc>
      </w:tr>
    </w:tbl>
    <w:p w:rsidR="00236967" w:rsidRPr="00592B8F" w:rsidRDefault="00236967" w:rsidP="00236967">
      <w:pPr>
        <w:ind w:firstLine="567"/>
        <w:jc w:val="center"/>
        <w:rPr>
          <w:b/>
          <w:bCs/>
          <w:sz w:val="20"/>
          <w:szCs w:val="20"/>
        </w:rPr>
      </w:pPr>
    </w:p>
    <w:p w:rsidR="00236967" w:rsidRPr="00592B8F" w:rsidRDefault="00236967" w:rsidP="00236967">
      <w:pPr>
        <w:ind w:firstLine="567"/>
        <w:jc w:val="center"/>
        <w:rPr>
          <w:b/>
          <w:bCs/>
          <w:sz w:val="20"/>
          <w:szCs w:val="20"/>
        </w:rPr>
      </w:pPr>
    </w:p>
    <w:p w:rsidR="00236967" w:rsidRPr="00592B8F" w:rsidRDefault="00236967" w:rsidP="00236967">
      <w:pPr>
        <w:rPr>
          <w:sz w:val="20"/>
          <w:szCs w:val="20"/>
        </w:rPr>
      </w:pPr>
      <w:r w:rsidRPr="00592B8F">
        <w:rPr>
          <w:sz w:val="20"/>
          <w:szCs w:val="20"/>
          <w:u w:val="single"/>
        </w:rPr>
        <w:t xml:space="preserve">        </w:t>
      </w:r>
      <w:r w:rsidRPr="00592B8F">
        <w:rPr>
          <w:sz w:val="20"/>
          <w:szCs w:val="20"/>
        </w:rPr>
        <w:t xml:space="preserve">                                   </w:t>
      </w:r>
    </w:p>
    <w:p w:rsidR="00236967" w:rsidRPr="00EB6DA6" w:rsidRDefault="00236967" w:rsidP="00236967">
      <w:pPr>
        <w:ind w:left="360" w:firstLine="360"/>
        <w:jc w:val="center"/>
        <w:rPr>
          <w:sz w:val="20"/>
          <w:szCs w:val="20"/>
        </w:rPr>
      </w:pPr>
    </w:p>
    <w:p w:rsidR="00236967" w:rsidRPr="00544DF2" w:rsidRDefault="00236967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236967" w:rsidRPr="00544DF2" w:rsidSect="00854C16">
      <w:pgSz w:w="11900" w:h="16800"/>
      <w:pgMar w:top="709" w:right="80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BE" w:rsidRDefault="001B2ABE" w:rsidP="00957F23">
      <w:r>
        <w:separator/>
      </w:r>
    </w:p>
  </w:endnote>
  <w:endnote w:type="continuationSeparator" w:id="0">
    <w:p w:rsidR="001B2ABE" w:rsidRDefault="001B2ABE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BE" w:rsidRDefault="001B2ABE" w:rsidP="00957F23">
      <w:r>
        <w:separator/>
      </w:r>
    </w:p>
  </w:footnote>
  <w:footnote w:type="continuationSeparator" w:id="0">
    <w:p w:rsidR="001B2ABE" w:rsidRDefault="001B2ABE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C6"/>
    <w:multiLevelType w:val="hybridMultilevel"/>
    <w:tmpl w:val="A49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61BC6"/>
    <w:rsid w:val="00083499"/>
    <w:rsid w:val="000873F3"/>
    <w:rsid w:val="000922CD"/>
    <w:rsid w:val="00092743"/>
    <w:rsid w:val="000B07CD"/>
    <w:rsid w:val="000B576E"/>
    <w:rsid w:val="000D1F3E"/>
    <w:rsid w:val="000E0A16"/>
    <w:rsid w:val="00106B78"/>
    <w:rsid w:val="00111F35"/>
    <w:rsid w:val="00126975"/>
    <w:rsid w:val="001323C9"/>
    <w:rsid w:val="00133015"/>
    <w:rsid w:val="00135A85"/>
    <w:rsid w:val="00144B4F"/>
    <w:rsid w:val="0015007F"/>
    <w:rsid w:val="001758F9"/>
    <w:rsid w:val="001836A9"/>
    <w:rsid w:val="001962E8"/>
    <w:rsid w:val="001B2ABE"/>
    <w:rsid w:val="001E69F4"/>
    <w:rsid w:val="00200729"/>
    <w:rsid w:val="00236967"/>
    <w:rsid w:val="0024118F"/>
    <w:rsid w:val="002466E1"/>
    <w:rsid w:val="00261F89"/>
    <w:rsid w:val="002860C5"/>
    <w:rsid w:val="00296034"/>
    <w:rsid w:val="002A1577"/>
    <w:rsid w:val="002A24C9"/>
    <w:rsid w:val="002A39FB"/>
    <w:rsid w:val="002B56D8"/>
    <w:rsid w:val="002E4537"/>
    <w:rsid w:val="002E5216"/>
    <w:rsid w:val="002F71C1"/>
    <w:rsid w:val="0039776B"/>
    <w:rsid w:val="003A346F"/>
    <w:rsid w:val="003C7522"/>
    <w:rsid w:val="003D3782"/>
    <w:rsid w:val="003E3F41"/>
    <w:rsid w:val="003F6788"/>
    <w:rsid w:val="0040195C"/>
    <w:rsid w:val="004149D7"/>
    <w:rsid w:val="004179D3"/>
    <w:rsid w:val="0042210F"/>
    <w:rsid w:val="00497FC6"/>
    <w:rsid w:val="004A240B"/>
    <w:rsid w:val="004C3BE8"/>
    <w:rsid w:val="004C5560"/>
    <w:rsid w:val="004E5F1A"/>
    <w:rsid w:val="004F3DD6"/>
    <w:rsid w:val="00524647"/>
    <w:rsid w:val="0053102A"/>
    <w:rsid w:val="00531FB1"/>
    <w:rsid w:val="00536B95"/>
    <w:rsid w:val="00540BFF"/>
    <w:rsid w:val="00540D54"/>
    <w:rsid w:val="00544DF2"/>
    <w:rsid w:val="00547B86"/>
    <w:rsid w:val="00563A29"/>
    <w:rsid w:val="00593861"/>
    <w:rsid w:val="005B4867"/>
    <w:rsid w:val="005E1B71"/>
    <w:rsid w:val="00607458"/>
    <w:rsid w:val="006145F9"/>
    <w:rsid w:val="006165C6"/>
    <w:rsid w:val="00621C92"/>
    <w:rsid w:val="00636A48"/>
    <w:rsid w:val="006417D9"/>
    <w:rsid w:val="006445A7"/>
    <w:rsid w:val="00654448"/>
    <w:rsid w:val="006A6CE4"/>
    <w:rsid w:val="006D6EE4"/>
    <w:rsid w:val="006D7AD1"/>
    <w:rsid w:val="006E7C78"/>
    <w:rsid w:val="006F0E8A"/>
    <w:rsid w:val="007013F8"/>
    <w:rsid w:val="00703A8A"/>
    <w:rsid w:val="007117D3"/>
    <w:rsid w:val="00714B82"/>
    <w:rsid w:val="00716C88"/>
    <w:rsid w:val="007411B8"/>
    <w:rsid w:val="00742930"/>
    <w:rsid w:val="00745777"/>
    <w:rsid w:val="00761EE6"/>
    <w:rsid w:val="007667D3"/>
    <w:rsid w:val="00770AFB"/>
    <w:rsid w:val="007A4887"/>
    <w:rsid w:val="007C0627"/>
    <w:rsid w:val="007C09DD"/>
    <w:rsid w:val="007C6CB1"/>
    <w:rsid w:val="007D673B"/>
    <w:rsid w:val="007E34C4"/>
    <w:rsid w:val="00827CC2"/>
    <w:rsid w:val="00835AE2"/>
    <w:rsid w:val="00837B0D"/>
    <w:rsid w:val="00842F68"/>
    <w:rsid w:val="008437E3"/>
    <w:rsid w:val="00854C16"/>
    <w:rsid w:val="008613F3"/>
    <w:rsid w:val="00881D44"/>
    <w:rsid w:val="008B7191"/>
    <w:rsid w:val="008C1DF4"/>
    <w:rsid w:val="008E40D5"/>
    <w:rsid w:val="008E459C"/>
    <w:rsid w:val="008F6E62"/>
    <w:rsid w:val="00933219"/>
    <w:rsid w:val="009362B2"/>
    <w:rsid w:val="0094359E"/>
    <w:rsid w:val="00957F23"/>
    <w:rsid w:val="00966D3F"/>
    <w:rsid w:val="00970646"/>
    <w:rsid w:val="00991C16"/>
    <w:rsid w:val="009A15EE"/>
    <w:rsid w:val="009A5CB3"/>
    <w:rsid w:val="009A7FD6"/>
    <w:rsid w:val="009E1643"/>
    <w:rsid w:val="009E6543"/>
    <w:rsid w:val="00A070C1"/>
    <w:rsid w:val="00A16E1E"/>
    <w:rsid w:val="00A94DDA"/>
    <w:rsid w:val="00AB680C"/>
    <w:rsid w:val="00B209B0"/>
    <w:rsid w:val="00B41EAB"/>
    <w:rsid w:val="00B63640"/>
    <w:rsid w:val="00BA4EAF"/>
    <w:rsid w:val="00BC6A7F"/>
    <w:rsid w:val="00BD0355"/>
    <w:rsid w:val="00C12D94"/>
    <w:rsid w:val="00C15466"/>
    <w:rsid w:val="00C219BE"/>
    <w:rsid w:val="00C471FF"/>
    <w:rsid w:val="00C47223"/>
    <w:rsid w:val="00C55E2E"/>
    <w:rsid w:val="00C61651"/>
    <w:rsid w:val="00C861D7"/>
    <w:rsid w:val="00CA0ECA"/>
    <w:rsid w:val="00CA22AA"/>
    <w:rsid w:val="00CB6CE5"/>
    <w:rsid w:val="00CB7DF3"/>
    <w:rsid w:val="00CC14BC"/>
    <w:rsid w:val="00CE590B"/>
    <w:rsid w:val="00D06380"/>
    <w:rsid w:val="00D17934"/>
    <w:rsid w:val="00D62639"/>
    <w:rsid w:val="00D6693A"/>
    <w:rsid w:val="00D71BA4"/>
    <w:rsid w:val="00D82AA6"/>
    <w:rsid w:val="00D835F2"/>
    <w:rsid w:val="00D84268"/>
    <w:rsid w:val="00D848E1"/>
    <w:rsid w:val="00D90194"/>
    <w:rsid w:val="00DD111F"/>
    <w:rsid w:val="00DF7199"/>
    <w:rsid w:val="00E22F72"/>
    <w:rsid w:val="00E5471E"/>
    <w:rsid w:val="00E70841"/>
    <w:rsid w:val="00E7327D"/>
    <w:rsid w:val="00E93081"/>
    <w:rsid w:val="00E95988"/>
    <w:rsid w:val="00EA7BE8"/>
    <w:rsid w:val="00F0136A"/>
    <w:rsid w:val="00F303D3"/>
    <w:rsid w:val="00F372C5"/>
    <w:rsid w:val="00F37316"/>
    <w:rsid w:val="00F46311"/>
    <w:rsid w:val="00F554C0"/>
    <w:rsid w:val="00F9225E"/>
    <w:rsid w:val="00F93E4D"/>
    <w:rsid w:val="00F96500"/>
    <w:rsid w:val="00FB00FC"/>
    <w:rsid w:val="00FD3374"/>
    <w:rsid w:val="00FD5353"/>
    <w:rsid w:val="00FD5B7F"/>
    <w:rsid w:val="00FE4254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E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B7D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 Indent"/>
    <w:basedOn w:val="a"/>
    <w:link w:val="af7"/>
    <w:rsid w:val="00CB7DF3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CB7DF3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rsid w:val="003F678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TextBoldCenter">
    <w:name w:val="TextBoldCenter"/>
    <w:basedOn w:val="a"/>
    <w:rsid w:val="003F6788"/>
    <w:pPr>
      <w:widowControl/>
      <w:spacing w:before="283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23696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36967"/>
    <w:rPr>
      <w:rFonts w:ascii="Times New Roman Cyr" w:hAnsi="Times New Roman Cyr" w:cs="Times New Roman Cyr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369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696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3009</Words>
  <Characters>21513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24474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32</cp:revision>
  <cp:lastPrinted>2023-11-14T13:24:00Z</cp:lastPrinted>
  <dcterms:created xsi:type="dcterms:W3CDTF">2023-01-11T06:03:00Z</dcterms:created>
  <dcterms:modified xsi:type="dcterms:W3CDTF">2023-11-15T10:57:00Z</dcterms:modified>
</cp:coreProperties>
</file>