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4133"/>
        <w:gridCol w:w="1142"/>
        <w:gridCol w:w="4155"/>
      </w:tblGrid>
      <w:tr w:rsidR="00584B75" w:rsidRPr="00584B75" w:rsidTr="00672E5B">
        <w:trPr>
          <w:cantSplit/>
          <w:trHeight w:val="253"/>
        </w:trPr>
        <w:tc>
          <w:tcPr>
            <w:tcW w:w="4195" w:type="dxa"/>
          </w:tcPr>
          <w:p w:rsidR="00584B75" w:rsidRPr="00584B75" w:rsidRDefault="00584B75" w:rsidP="00584B75">
            <w:pPr>
              <w:spacing w:after="0" w:line="240" w:lineRule="auto"/>
              <w:jc w:val="center"/>
              <w:rPr>
                <w:rFonts w:ascii="Times New Roman" w:eastAsia="Times New Roman" w:hAnsi="Times New Roman"/>
                <w:sz w:val="24"/>
                <w:szCs w:val="24"/>
                <w:lang w:eastAsia="ru-RU"/>
              </w:rPr>
            </w:pPr>
            <w:r w:rsidRPr="00584B75">
              <w:rPr>
                <w:rFonts w:ascii="Times New Roman" w:eastAsia="Times New Roman" w:hAnsi="Times New Roman"/>
                <w:b/>
                <w:bCs/>
                <w:noProof/>
                <w:color w:val="000000"/>
                <w:sz w:val="24"/>
                <w:szCs w:val="24"/>
                <w:lang w:eastAsia="ru-RU"/>
              </w:rPr>
              <w:t>ЧĂВАШ  РЕСПУБЛИКИ</w:t>
            </w:r>
          </w:p>
        </w:tc>
        <w:tc>
          <w:tcPr>
            <w:tcW w:w="1173" w:type="dxa"/>
            <w:vMerge w:val="restart"/>
          </w:tcPr>
          <w:p w:rsidR="00584B75" w:rsidRPr="00584B75" w:rsidRDefault="00584B75" w:rsidP="00584B75">
            <w:pPr>
              <w:spacing w:after="0" w:line="240" w:lineRule="auto"/>
              <w:ind w:firstLine="284"/>
              <w:jc w:val="center"/>
              <w:rPr>
                <w:rFonts w:ascii="Times New Roman" w:eastAsia="Times New Roman" w:hAnsi="Times New Roman"/>
                <w:sz w:val="24"/>
                <w:szCs w:val="24"/>
                <w:lang w:eastAsia="ru-RU"/>
              </w:rPr>
            </w:pPr>
            <w:r w:rsidRPr="00584B75">
              <w:rPr>
                <w:rFonts w:ascii="Times New Roman" w:eastAsia="Times New Roman" w:hAnsi="Times New Roman"/>
                <w:noProof/>
                <w:sz w:val="24"/>
                <w:szCs w:val="24"/>
                <w:lang w:eastAsia="ru-RU"/>
              </w:rPr>
              <w:drawing>
                <wp:anchor distT="0" distB="0" distL="114300" distR="114300" simplePos="0" relativeHeight="251659264" behindDoc="0" locked="0" layoutInCell="1" allowOverlap="1" wp14:anchorId="73EE88AB" wp14:editId="20FDF4C5">
                  <wp:simplePos x="0" y="0"/>
                  <wp:positionH relativeFrom="column">
                    <wp:posOffset>-69107</wp:posOffset>
                  </wp:positionH>
                  <wp:positionV relativeFrom="paragraph">
                    <wp:posOffset>1797</wp:posOffset>
                  </wp:positionV>
                  <wp:extent cx="534838" cy="674131"/>
                  <wp:effectExtent l="0" t="0" r="0" b="0"/>
                  <wp:wrapNone/>
                  <wp:docPr id="1" name="Рисунок 1"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Общая для обмена\2022 ГОД\Фирменные бланки\герб чб.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7588" cy="6775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4B75" w:rsidRPr="00584B75" w:rsidRDefault="00584B75" w:rsidP="00584B75">
            <w:pPr>
              <w:spacing w:after="0" w:line="240" w:lineRule="auto"/>
              <w:jc w:val="center"/>
              <w:rPr>
                <w:rFonts w:ascii="Times New Roman" w:eastAsia="Times New Roman" w:hAnsi="Times New Roman"/>
                <w:sz w:val="24"/>
                <w:szCs w:val="24"/>
                <w:lang w:eastAsia="ru-RU"/>
              </w:rPr>
            </w:pPr>
          </w:p>
        </w:tc>
        <w:tc>
          <w:tcPr>
            <w:tcW w:w="4202" w:type="dxa"/>
          </w:tcPr>
          <w:p w:rsidR="00584B75" w:rsidRPr="00584B75" w:rsidRDefault="00584B75" w:rsidP="00584B75">
            <w:pPr>
              <w:autoSpaceDE w:val="0"/>
              <w:autoSpaceDN w:val="0"/>
              <w:adjustRightInd w:val="0"/>
              <w:spacing w:after="0" w:line="192" w:lineRule="auto"/>
              <w:jc w:val="center"/>
              <w:rPr>
                <w:rFonts w:ascii="Times New Roman" w:eastAsia="Times New Roman" w:hAnsi="Times New Roman"/>
                <w:b/>
                <w:bCs/>
                <w:sz w:val="24"/>
                <w:szCs w:val="24"/>
                <w:lang w:eastAsia="ru-RU"/>
              </w:rPr>
            </w:pPr>
            <w:r w:rsidRPr="00584B75">
              <w:rPr>
                <w:rFonts w:ascii="Times New Roman" w:eastAsia="Times New Roman" w:hAnsi="Times New Roman"/>
                <w:b/>
                <w:bCs/>
                <w:noProof/>
                <w:sz w:val="24"/>
                <w:szCs w:val="24"/>
                <w:lang w:eastAsia="ru-RU"/>
              </w:rPr>
              <w:t xml:space="preserve">ЧУВАШСКАЯ РЕСПУБЛИКА </w:t>
            </w:r>
          </w:p>
        </w:tc>
      </w:tr>
      <w:tr w:rsidR="00584B75" w:rsidRPr="00584B75" w:rsidTr="00672E5B">
        <w:trPr>
          <w:cantSplit/>
          <w:trHeight w:val="1938"/>
        </w:trPr>
        <w:tc>
          <w:tcPr>
            <w:tcW w:w="4195" w:type="dxa"/>
          </w:tcPr>
          <w:p w:rsidR="00584B75" w:rsidRPr="00584B75" w:rsidRDefault="00584B75" w:rsidP="00584B75">
            <w:pPr>
              <w:tabs>
                <w:tab w:val="left" w:pos="4285"/>
              </w:tabs>
              <w:autoSpaceDE w:val="0"/>
              <w:autoSpaceDN w:val="0"/>
              <w:adjustRightInd w:val="0"/>
              <w:spacing w:before="80" w:after="0" w:line="192" w:lineRule="auto"/>
              <w:jc w:val="center"/>
              <w:rPr>
                <w:rFonts w:ascii="Times New Roman" w:eastAsia="Times New Roman" w:hAnsi="Times New Roman"/>
                <w:b/>
                <w:bCs/>
                <w:noProof/>
                <w:color w:val="000000"/>
                <w:sz w:val="22"/>
                <w:szCs w:val="22"/>
                <w:lang w:eastAsia="ru-RU"/>
              </w:rPr>
            </w:pPr>
            <w:r w:rsidRPr="00584B75">
              <w:rPr>
                <w:rFonts w:ascii="Times New Roman" w:eastAsia="Times New Roman" w:hAnsi="Times New Roman"/>
                <w:b/>
                <w:bCs/>
                <w:noProof/>
                <w:color w:val="000000"/>
                <w:sz w:val="22"/>
                <w:szCs w:val="22"/>
                <w:lang w:eastAsia="ru-RU"/>
              </w:rPr>
              <w:t>ÇĚМĚРЛЕ МУНИЦИПАЛЛА ОКРУГĚН</w:t>
            </w:r>
          </w:p>
          <w:p w:rsidR="00584B75" w:rsidRPr="00584B75" w:rsidRDefault="00584B75" w:rsidP="00584B75">
            <w:pPr>
              <w:tabs>
                <w:tab w:val="left" w:pos="4285"/>
              </w:tabs>
              <w:autoSpaceDE w:val="0"/>
              <w:autoSpaceDN w:val="0"/>
              <w:adjustRightInd w:val="0"/>
              <w:spacing w:after="0" w:line="192" w:lineRule="auto"/>
              <w:jc w:val="center"/>
              <w:rPr>
                <w:rFonts w:ascii="Courier New" w:eastAsia="Times New Roman" w:hAnsi="Courier New" w:cs="Courier New"/>
                <w:b/>
                <w:bCs/>
                <w:color w:val="000000"/>
                <w:sz w:val="20"/>
                <w:szCs w:val="20"/>
                <w:lang w:eastAsia="ru-RU"/>
              </w:rPr>
            </w:pPr>
            <w:r w:rsidRPr="00584B75">
              <w:rPr>
                <w:rFonts w:ascii="Times New Roman" w:eastAsia="Times New Roman" w:hAnsi="Times New Roman"/>
                <w:b/>
                <w:bCs/>
                <w:noProof/>
                <w:sz w:val="22"/>
                <w:szCs w:val="22"/>
                <w:lang w:eastAsia="ru-RU"/>
              </w:rPr>
              <w:t>АДМИНИСТРАЦИ</w:t>
            </w:r>
            <w:r w:rsidRPr="00584B75">
              <w:rPr>
                <w:rFonts w:ascii="Times New Roman" w:eastAsia="Times New Roman" w:hAnsi="Times New Roman"/>
                <w:b/>
                <w:bCs/>
                <w:noProof/>
                <w:color w:val="000000"/>
                <w:sz w:val="22"/>
                <w:szCs w:val="22"/>
                <w:lang w:eastAsia="ru-RU"/>
              </w:rPr>
              <w:t xml:space="preserve">Ě  </w:t>
            </w:r>
          </w:p>
          <w:p w:rsidR="00584B75" w:rsidRPr="00584B75" w:rsidRDefault="00584B75" w:rsidP="00584B75">
            <w:pPr>
              <w:tabs>
                <w:tab w:val="left" w:pos="4285"/>
              </w:tabs>
              <w:autoSpaceDE w:val="0"/>
              <w:autoSpaceDN w:val="0"/>
              <w:adjustRightInd w:val="0"/>
              <w:spacing w:after="0" w:line="192" w:lineRule="auto"/>
              <w:jc w:val="center"/>
              <w:rPr>
                <w:rFonts w:ascii="Times New Roman" w:eastAsia="Times New Roman" w:hAnsi="Times New Roman"/>
                <w:b/>
                <w:bCs/>
                <w:color w:val="000000"/>
                <w:sz w:val="24"/>
                <w:szCs w:val="24"/>
                <w:lang w:eastAsia="ru-RU"/>
              </w:rPr>
            </w:pPr>
          </w:p>
          <w:p w:rsidR="00584B75" w:rsidRPr="00584B75" w:rsidRDefault="00584B75" w:rsidP="00584B75">
            <w:pPr>
              <w:spacing w:after="0" w:line="192" w:lineRule="auto"/>
              <w:rPr>
                <w:rFonts w:ascii="Times New Roman" w:eastAsia="Times New Roman" w:hAnsi="Times New Roman"/>
                <w:sz w:val="24"/>
                <w:szCs w:val="24"/>
                <w:lang w:eastAsia="ru-RU"/>
              </w:rPr>
            </w:pPr>
          </w:p>
          <w:p w:rsidR="00584B75" w:rsidRPr="00584B75" w:rsidRDefault="00584B75" w:rsidP="00584B75">
            <w:pPr>
              <w:tabs>
                <w:tab w:val="left" w:pos="4285"/>
              </w:tabs>
              <w:autoSpaceDE w:val="0"/>
              <w:autoSpaceDN w:val="0"/>
              <w:adjustRightInd w:val="0"/>
              <w:spacing w:after="0" w:line="192" w:lineRule="auto"/>
              <w:jc w:val="center"/>
              <w:rPr>
                <w:rFonts w:ascii="Times New Roman" w:eastAsia="Times New Roman" w:hAnsi="Times New Roman"/>
                <w:b/>
                <w:bCs/>
                <w:noProof/>
                <w:color w:val="000000"/>
                <w:sz w:val="24"/>
                <w:szCs w:val="24"/>
                <w:lang w:eastAsia="ru-RU"/>
              </w:rPr>
            </w:pPr>
            <w:r w:rsidRPr="00584B75">
              <w:rPr>
                <w:rFonts w:ascii="Times New Roman" w:eastAsia="Times New Roman" w:hAnsi="Times New Roman"/>
                <w:b/>
                <w:bCs/>
                <w:noProof/>
                <w:color w:val="000000"/>
                <w:sz w:val="24"/>
                <w:szCs w:val="24"/>
                <w:lang w:eastAsia="ru-RU"/>
              </w:rPr>
              <w:t>ЙЫШĂНУ</w:t>
            </w:r>
          </w:p>
          <w:p w:rsidR="00584B75" w:rsidRPr="00584B75" w:rsidRDefault="00584B75" w:rsidP="00584B75">
            <w:pPr>
              <w:spacing w:after="0" w:line="240" w:lineRule="auto"/>
              <w:rPr>
                <w:rFonts w:ascii="Times New Roman" w:eastAsia="Times New Roman" w:hAnsi="Times New Roman"/>
                <w:sz w:val="24"/>
                <w:szCs w:val="24"/>
                <w:lang w:eastAsia="ru-RU"/>
              </w:rPr>
            </w:pPr>
          </w:p>
          <w:p w:rsidR="00584B75" w:rsidRPr="00584B75" w:rsidRDefault="00584B75" w:rsidP="00584B75">
            <w:pPr>
              <w:autoSpaceDE w:val="0"/>
              <w:autoSpaceDN w:val="0"/>
              <w:adjustRightInd w:val="0"/>
              <w:spacing w:after="0" w:line="240" w:lineRule="auto"/>
              <w:ind w:right="-35"/>
              <w:jc w:val="both"/>
              <w:rPr>
                <w:rFonts w:ascii="Times New Roman" w:eastAsia="Times New Roman" w:hAnsi="Times New Roman"/>
                <w:noProof/>
                <w:color w:val="000000"/>
                <w:sz w:val="24"/>
                <w:szCs w:val="24"/>
                <w:lang w:eastAsia="ru-RU"/>
              </w:rPr>
            </w:pPr>
            <w:r w:rsidRPr="00584B75">
              <w:rPr>
                <w:rFonts w:ascii="Times New Roman" w:eastAsia="Times New Roman" w:hAnsi="Times New Roman"/>
                <w:noProof/>
                <w:color w:val="000000"/>
                <w:sz w:val="24"/>
                <w:szCs w:val="24"/>
                <w:lang w:eastAsia="ru-RU"/>
              </w:rPr>
              <w:t xml:space="preserve">              </w:t>
            </w:r>
            <w:r w:rsidR="00E9591D">
              <w:rPr>
                <w:rFonts w:ascii="Times New Roman" w:eastAsia="Times New Roman" w:hAnsi="Times New Roman"/>
                <w:noProof/>
                <w:color w:val="000000"/>
                <w:sz w:val="24"/>
                <w:szCs w:val="24"/>
                <w:lang w:eastAsia="ru-RU"/>
              </w:rPr>
              <w:t>26.05</w:t>
            </w:r>
            <w:r w:rsidRPr="00584B75">
              <w:rPr>
                <w:rFonts w:ascii="Times New Roman" w:eastAsia="Times New Roman" w:hAnsi="Times New Roman"/>
                <w:noProof/>
                <w:color w:val="000000"/>
                <w:sz w:val="24"/>
                <w:szCs w:val="24"/>
                <w:lang w:eastAsia="ru-RU"/>
              </w:rPr>
              <w:t xml:space="preserve">.2022 </w:t>
            </w:r>
            <w:r w:rsidR="00E9591D">
              <w:rPr>
                <w:rFonts w:ascii="Times New Roman" w:eastAsia="Times New Roman" w:hAnsi="Times New Roman"/>
                <w:noProof/>
                <w:color w:val="000000"/>
                <w:sz w:val="24"/>
                <w:szCs w:val="24"/>
                <w:lang w:eastAsia="ru-RU"/>
              </w:rPr>
              <w:t xml:space="preserve">372 </w:t>
            </w:r>
            <w:r w:rsidRPr="00584B75">
              <w:rPr>
                <w:rFonts w:ascii="Times New Roman" w:eastAsia="Times New Roman" w:hAnsi="Times New Roman"/>
                <w:noProof/>
                <w:color w:val="000000"/>
                <w:sz w:val="24"/>
                <w:szCs w:val="24"/>
                <w:lang w:eastAsia="ru-RU"/>
              </w:rPr>
              <w:t xml:space="preserve">№  </w:t>
            </w:r>
          </w:p>
          <w:p w:rsidR="00584B75" w:rsidRPr="00584B75" w:rsidRDefault="00584B75" w:rsidP="00584B75">
            <w:pPr>
              <w:spacing w:after="0" w:line="240" w:lineRule="auto"/>
              <w:jc w:val="center"/>
              <w:rPr>
                <w:rFonts w:ascii="Times New Roman" w:eastAsia="Times New Roman" w:hAnsi="Times New Roman"/>
                <w:noProof/>
                <w:color w:val="000000"/>
                <w:sz w:val="24"/>
                <w:szCs w:val="24"/>
                <w:lang w:eastAsia="ru-RU"/>
              </w:rPr>
            </w:pPr>
            <w:r w:rsidRPr="00584B75">
              <w:rPr>
                <w:rFonts w:ascii="Times New Roman" w:eastAsia="Times New Roman" w:hAnsi="Times New Roman"/>
                <w:bCs/>
                <w:noProof/>
                <w:color w:val="000000"/>
                <w:sz w:val="24"/>
                <w:szCs w:val="24"/>
                <w:lang w:eastAsia="ru-RU"/>
              </w:rPr>
              <w:t>Çěмěрле</w:t>
            </w:r>
            <w:r w:rsidRPr="00584B75">
              <w:rPr>
                <w:rFonts w:ascii="Times New Roman" w:eastAsia="Times New Roman" w:hAnsi="Times New Roman"/>
                <w:noProof/>
                <w:color w:val="000000"/>
                <w:sz w:val="24"/>
                <w:szCs w:val="24"/>
                <w:lang w:eastAsia="ru-RU"/>
              </w:rPr>
              <w:t xml:space="preserve"> хули</w:t>
            </w:r>
          </w:p>
        </w:tc>
        <w:tc>
          <w:tcPr>
            <w:tcW w:w="0" w:type="auto"/>
            <w:vMerge/>
            <w:vAlign w:val="center"/>
          </w:tcPr>
          <w:p w:rsidR="00584B75" w:rsidRPr="00584B75" w:rsidRDefault="00584B75" w:rsidP="00584B75">
            <w:pPr>
              <w:spacing w:after="0" w:line="240" w:lineRule="auto"/>
              <w:rPr>
                <w:rFonts w:ascii="Times New Roman" w:eastAsia="Times New Roman" w:hAnsi="Times New Roman"/>
                <w:sz w:val="24"/>
                <w:szCs w:val="24"/>
                <w:lang w:eastAsia="ru-RU"/>
              </w:rPr>
            </w:pPr>
          </w:p>
        </w:tc>
        <w:tc>
          <w:tcPr>
            <w:tcW w:w="4202" w:type="dxa"/>
          </w:tcPr>
          <w:p w:rsidR="00584B75" w:rsidRPr="00584B75" w:rsidRDefault="00584B75" w:rsidP="00584B75">
            <w:pPr>
              <w:autoSpaceDE w:val="0"/>
              <w:autoSpaceDN w:val="0"/>
              <w:adjustRightInd w:val="0"/>
              <w:spacing w:before="80" w:after="0" w:line="192" w:lineRule="auto"/>
              <w:jc w:val="center"/>
              <w:rPr>
                <w:rFonts w:ascii="Times New Roman" w:eastAsia="Times New Roman" w:hAnsi="Times New Roman"/>
                <w:b/>
                <w:bCs/>
                <w:noProof/>
                <w:color w:val="000000"/>
                <w:sz w:val="24"/>
                <w:szCs w:val="24"/>
                <w:lang w:eastAsia="ru-RU"/>
              </w:rPr>
            </w:pPr>
            <w:r w:rsidRPr="00584B75">
              <w:rPr>
                <w:rFonts w:ascii="Times New Roman" w:eastAsia="Times New Roman" w:hAnsi="Times New Roman"/>
                <w:b/>
                <w:bCs/>
                <w:noProof/>
                <w:color w:val="000000"/>
                <w:sz w:val="24"/>
                <w:szCs w:val="24"/>
                <w:lang w:eastAsia="ru-RU"/>
              </w:rPr>
              <w:t>АДМИНИСТРАЦИЯ</w:t>
            </w:r>
          </w:p>
          <w:p w:rsidR="00584B75" w:rsidRPr="00584B75" w:rsidRDefault="00584B75" w:rsidP="00584B75">
            <w:pPr>
              <w:autoSpaceDE w:val="0"/>
              <w:autoSpaceDN w:val="0"/>
              <w:adjustRightInd w:val="0"/>
              <w:spacing w:after="0" w:line="192" w:lineRule="auto"/>
              <w:jc w:val="center"/>
              <w:rPr>
                <w:rFonts w:ascii="Times New Roman" w:eastAsia="Times New Roman" w:hAnsi="Times New Roman"/>
                <w:noProof/>
                <w:color w:val="000000"/>
                <w:sz w:val="24"/>
                <w:szCs w:val="24"/>
                <w:lang w:eastAsia="ru-RU"/>
              </w:rPr>
            </w:pPr>
            <w:r w:rsidRPr="00584B75">
              <w:rPr>
                <w:rFonts w:ascii="Times New Roman" w:eastAsia="Times New Roman" w:hAnsi="Times New Roman"/>
                <w:b/>
                <w:bCs/>
                <w:noProof/>
                <w:color w:val="000000"/>
                <w:sz w:val="24"/>
                <w:szCs w:val="24"/>
                <w:lang w:eastAsia="ru-RU"/>
              </w:rPr>
              <w:t>ШУМЕРЛИНСКОГО МУНИЦИПАЛЬНОГО ОКРУГА</w:t>
            </w:r>
          </w:p>
          <w:p w:rsidR="00584B75" w:rsidRPr="00584B75" w:rsidRDefault="00584B75" w:rsidP="00584B75">
            <w:pPr>
              <w:autoSpaceDE w:val="0"/>
              <w:autoSpaceDN w:val="0"/>
              <w:adjustRightInd w:val="0"/>
              <w:spacing w:after="0" w:line="192" w:lineRule="auto"/>
              <w:jc w:val="center"/>
              <w:rPr>
                <w:rFonts w:ascii="Times New Roman" w:eastAsia="Times New Roman" w:hAnsi="Times New Roman"/>
                <w:b/>
                <w:bCs/>
                <w:color w:val="000000"/>
                <w:sz w:val="24"/>
                <w:szCs w:val="24"/>
                <w:lang w:eastAsia="ru-RU"/>
              </w:rPr>
            </w:pPr>
          </w:p>
          <w:p w:rsidR="00584B75" w:rsidRPr="00584B75" w:rsidRDefault="00584B75" w:rsidP="00584B75">
            <w:pPr>
              <w:autoSpaceDE w:val="0"/>
              <w:autoSpaceDN w:val="0"/>
              <w:adjustRightInd w:val="0"/>
              <w:spacing w:after="0" w:line="192" w:lineRule="auto"/>
              <w:jc w:val="center"/>
              <w:rPr>
                <w:rFonts w:ascii="Times New Roman" w:eastAsia="Times New Roman" w:hAnsi="Times New Roman"/>
                <w:b/>
                <w:bCs/>
                <w:noProof/>
                <w:color w:val="000000"/>
                <w:sz w:val="24"/>
                <w:szCs w:val="24"/>
                <w:lang w:eastAsia="ru-RU"/>
              </w:rPr>
            </w:pPr>
            <w:r w:rsidRPr="00584B75">
              <w:rPr>
                <w:rFonts w:ascii="Times New Roman" w:eastAsia="Times New Roman" w:hAnsi="Times New Roman"/>
                <w:b/>
                <w:bCs/>
                <w:noProof/>
                <w:color w:val="000000"/>
                <w:sz w:val="24"/>
                <w:szCs w:val="24"/>
                <w:lang w:eastAsia="ru-RU"/>
              </w:rPr>
              <w:t>ПОСТАНОВЛЕНИЕ</w:t>
            </w:r>
          </w:p>
          <w:p w:rsidR="00584B75" w:rsidRPr="00584B75" w:rsidRDefault="00584B75" w:rsidP="00584B75">
            <w:pPr>
              <w:spacing w:after="0" w:line="240" w:lineRule="auto"/>
              <w:rPr>
                <w:rFonts w:ascii="Times New Roman" w:eastAsia="Times New Roman" w:hAnsi="Times New Roman"/>
                <w:sz w:val="24"/>
                <w:szCs w:val="24"/>
                <w:lang w:eastAsia="ru-RU"/>
              </w:rPr>
            </w:pPr>
          </w:p>
          <w:p w:rsidR="00584B75" w:rsidRPr="00584B75" w:rsidRDefault="00584B75" w:rsidP="00584B75">
            <w:pPr>
              <w:autoSpaceDE w:val="0"/>
              <w:autoSpaceDN w:val="0"/>
              <w:adjustRightInd w:val="0"/>
              <w:spacing w:after="0" w:line="240" w:lineRule="auto"/>
              <w:ind w:right="-35"/>
              <w:jc w:val="both"/>
              <w:rPr>
                <w:rFonts w:ascii="Times New Roman" w:eastAsia="Times New Roman" w:hAnsi="Times New Roman"/>
                <w:noProof/>
                <w:color w:val="000000"/>
                <w:sz w:val="24"/>
                <w:szCs w:val="24"/>
                <w:lang w:eastAsia="ru-RU"/>
              </w:rPr>
            </w:pPr>
            <w:r w:rsidRPr="00584B75">
              <w:rPr>
                <w:rFonts w:ascii="Times New Roman" w:eastAsia="Times New Roman" w:hAnsi="Times New Roman"/>
                <w:noProof/>
                <w:color w:val="000000"/>
                <w:sz w:val="24"/>
                <w:szCs w:val="24"/>
                <w:lang w:eastAsia="ru-RU"/>
              </w:rPr>
              <w:t xml:space="preserve">                 </w:t>
            </w:r>
            <w:r w:rsidR="00E9591D">
              <w:rPr>
                <w:rFonts w:ascii="Times New Roman" w:eastAsia="Times New Roman" w:hAnsi="Times New Roman"/>
                <w:noProof/>
                <w:color w:val="000000"/>
                <w:sz w:val="24"/>
                <w:szCs w:val="24"/>
                <w:lang w:eastAsia="ru-RU"/>
              </w:rPr>
              <w:t>26.05</w:t>
            </w:r>
            <w:r w:rsidRPr="00584B75">
              <w:rPr>
                <w:rFonts w:ascii="Times New Roman" w:eastAsia="Times New Roman" w:hAnsi="Times New Roman"/>
                <w:noProof/>
                <w:color w:val="000000"/>
                <w:sz w:val="24"/>
                <w:szCs w:val="24"/>
                <w:lang w:eastAsia="ru-RU"/>
              </w:rPr>
              <w:t xml:space="preserve">.2022  № </w:t>
            </w:r>
            <w:r w:rsidR="00E9591D">
              <w:rPr>
                <w:rFonts w:ascii="Times New Roman" w:eastAsia="Times New Roman" w:hAnsi="Times New Roman"/>
                <w:noProof/>
                <w:color w:val="000000"/>
                <w:sz w:val="24"/>
                <w:szCs w:val="24"/>
                <w:lang w:eastAsia="ru-RU"/>
              </w:rPr>
              <w:t>372</w:t>
            </w:r>
            <w:r w:rsidRPr="00584B75">
              <w:rPr>
                <w:rFonts w:ascii="Times New Roman" w:eastAsia="Times New Roman" w:hAnsi="Times New Roman"/>
                <w:noProof/>
                <w:color w:val="000000"/>
                <w:sz w:val="24"/>
                <w:szCs w:val="24"/>
                <w:lang w:eastAsia="ru-RU"/>
              </w:rPr>
              <w:t xml:space="preserve"> </w:t>
            </w:r>
          </w:p>
          <w:p w:rsidR="00584B75" w:rsidRPr="00584B75" w:rsidRDefault="00584B75" w:rsidP="00584B75">
            <w:pPr>
              <w:spacing w:after="0" w:line="240" w:lineRule="auto"/>
              <w:jc w:val="center"/>
              <w:rPr>
                <w:rFonts w:ascii="Times New Roman" w:eastAsia="Times New Roman" w:hAnsi="Times New Roman"/>
                <w:noProof/>
                <w:sz w:val="24"/>
                <w:szCs w:val="24"/>
                <w:lang w:eastAsia="ru-RU"/>
              </w:rPr>
            </w:pPr>
            <w:r w:rsidRPr="00584B75">
              <w:rPr>
                <w:rFonts w:ascii="Times New Roman" w:eastAsia="Times New Roman" w:hAnsi="Times New Roman"/>
                <w:noProof/>
                <w:sz w:val="24"/>
                <w:szCs w:val="24"/>
                <w:lang w:eastAsia="ru-RU"/>
              </w:rPr>
              <w:t>г. Шумерля</w:t>
            </w:r>
          </w:p>
        </w:tc>
      </w:tr>
    </w:tbl>
    <w:tbl>
      <w:tblPr>
        <w:tblpPr w:leftFromText="180" w:rightFromText="180" w:vertAnchor="text" w:horzAnchor="margin"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tblGrid>
      <w:tr w:rsidR="00584B75" w:rsidRPr="00991D68" w:rsidTr="00584B75">
        <w:trPr>
          <w:trHeight w:val="1204"/>
        </w:trPr>
        <w:tc>
          <w:tcPr>
            <w:tcW w:w="4678" w:type="dxa"/>
            <w:tcBorders>
              <w:top w:val="nil"/>
              <w:left w:val="nil"/>
              <w:bottom w:val="nil"/>
              <w:right w:val="nil"/>
            </w:tcBorders>
          </w:tcPr>
          <w:p w:rsidR="00584B75" w:rsidRPr="00991D68" w:rsidRDefault="00584B75" w:rsidP="00584B75">
            <w:pPr>
              <w:pStyle w:val="ConsPlusTitle"/>
              <w:ind w:left="-108" w:right="175"/>
              <w:jc w:val="both"/>
              <w:rPr>
                <w:rFonts w:ascii="Times New Roman" w:hAnsi="Times New Roman" w:cs="Times New Roman"/>
                <w:b w:val="0"/>
                <w:sz w:val="24"/>
                <w:szCs w:val="24"/>
              </w:rPr>
            </w:pPr>
            <w:r w:rsidRPr="00991D68">
              <w:rPr>
                <w:rFonts w:ascii="Times New Roman" w:hAnsi="Times New Roman" w:cs="Times New Roman"/>
                <w:b w:val="0"/>
                <w:sz w:val="24"/>
                <w:szCs w:val="24"/>
              </w:rPr>
              <w:t xml:space="preserve">Об утверждении Положения об условиях оплаты труда руководителей муниципальных унитарных предприятий </w:t>
            </w:r>
            <w:proofErr w:type="spellStart"/>
            <w:r w:rsidRPr="00991D68">
              <w:rPr>
                <w:rFonts w:ascii="Times New Roman" w:hAnsi="Times New Roman" w:cs="Times New Roman"/>
                <w:b w:val="0"/>
                <w:sz w:val="24"/>
                <w:szCs w:val="24"/>
              </w:rPr>
              <w:t>Шумерлинского</w:t>
            </w:r>
            <w:proofErr w:type="spellEnd"/>
            <w:r w:rsidRPr="00991D68">
              <w:rPr>
                <w:rFonts w:ascii="Times New Roman" w:hAnsi="Times New Roman" w:cs="Times New Roman"/>
                <w:b w:val="0"/>
                <w:sz w:val="24"/>
                <w:szCs w:val="24"/>
              </w:rPr>
              <w:t xml:space="preserve"> муниципального округа Чувашской Республики</w:t>
            </w:r>
          </w:p>
          <w:p w:rsidR="00584B75" w:rsidRPr="00991D68" w:rsidRDefault="00584B75" w:rsidP="00584B75">
            <w:pPr>
              <w:autoSpaceDE w:val="0"/>
              <w:autoSpaceDN w:val="0"/>
              <w:adjustRightInd w:val="0"/>
              <w:spacing w:after="0" w:line="240" w:lineRule="auto"/>
              <w:contextualSpacing/>
              <w:jc w:val="both"/>
              <w:rPr>
                <w:rFonts w:ascii="Times New Roman" w:hAnsi="Times New Roman"/>
                <w:bCs/>
                <w:sz w:val="24"/>
                <w:szCs w:val="24"/>
              </w:rPr>
            </w:pPr>
          </w:p>
        </w:tc>
      </w:tr>
    </w:tbl>
    <w:p w:rsidR="00584B75" w:rsidRDefault="00584B75" w:rsidP="00A23E03">
      <w:pPr>
        <w:pStyle w:val="ConsPlusNormal"/>
        <w:ind w:firstLine="540"/>
        <w:jc w:val="both"/>
        <w:rPr>
          <w:sz w:val="24"/>
          <w:szCs w:val="24"/>
        </w:rPr>
      </w:pPr>
    </w:p>
    <w:p w:rsidR="00584B75" w:rsidRDefault="00584B75" w:rsidP="00A23E03">
      <w:pPr>
        <w:pStyle w:val="ConsPlusNormal"/>
        <w:ind w:firstLine="540"/>
        <w:jc w:val="both"/>
        <w:rPr>
          <w:sz w:val="24"/>
          <w:szCs w:val="24"/>
        </w:rPr>
      </w:pPr>
    </w:p>
    <w:p w:rsidR="00584B75" w:rsidRDefault="00584B75" w:rsidP="00A23E03">
      <w:pPr>
        <w:pStyle w:val="ConsPlusNormal"/>
        <w:ind w:firstLine="540"/>
        <w:jc w:val="both"/>
        <w:rPr>
          <w:sz w:val="24"/>
          <w:szCs w:val="24"/>
        </w:rPr>
      </w:pPr>
    </w:p>
    <w:p w:rsidR="00584B75" w:rsidRDefault="00584B75" w:rsidP="00A23E03">
      <w:pPr>
        <w:pStyle w:val="ConsPlusNormal"/>
        <w:ind w:firstLine="540"/>
        <w:jc w:val="both"/>
        <w:rPr>
          <w:sz w:val="24"/>
          <w:szCs w:val="24"/>
        </w:rPr>
      </w:pPr>
    </w:p>
    <w:p w:rsidR="00584B75" w:rsidRDefault="00584B75" w:rsidP="00A23E03">
      <w:pPr>
        <w:pStyle w:val="ConsPlusNormal"/>
        <w:ind w:firstLine="540"/>
        <w:jc w:val="both"/>
        <w:rPr>
          <w:sz w:val="24"/>
          <w:szCs w:val="24"/>
        </w:rPr>
      </w:pPr>
    </w:p>
    <w:p w:rsidR="00584B75" w:rsidRDefault="00584B75" w:rsidP="00A23E03">
      <w:pPr>
        <w:pStyle w:val="ConsPlusNormal"/>
        <w:ind w:firstLine="540"/>
        <w:jc w:val="both"/>
        <w:rPr>
          <w:sz w:val="24"/>
          <w:szCs w:val="24"/>
        </w:rPr>
      </w:pPr>
    </w:p>
    <w:p w:rsidR="00584B75" w:rsidRDefault="00584B75" w:rsidP="00A23E03">
      <w:pPr>
        <w:pStyle w:val="ConsPlusNormal"/>
        <w:ind w:firstLine="540"/>
        <w:jc w:val="both"/>
        <w:rPr>
          <w:sz w:val="24"/>
          <w:szCs w:val="24"/>
        </w:rPr>
      </w:pPr>
    </w:p>
    <w:p w:rsidR="003B230A" w:rsidRPr="00991D68" w:rsidRDefault="00A23E03" w:rsidP="00A23E03">
      <w:pPr>
        <w:pStyle w:val="ConsPlusNormal"/>
        <w:ind w:firstLine="540"/>
        <w:jc w:val="both"/>
        <w:rPr>
          <w:sz w:val="24"/>
          <w:szCs w:val="24"/>
        </w:rPr>
      </w:pPr>
      <w:proofErr w:type="gramStart"/>
      <w:r w:rsidRPr="00991D68">
        <w:rPr>
          <w:sz w:val="24"/>
          <w:szCs w:val="24"/>
        </w:rPr>
        <w:t xml:space="preserve">В соответствии с Федеральным </w:t>
      </w:r>
      <w:hyperlink r:id="rId8" w:history="1">
        <w:r w:rsidRPr="00991D68">
          <w:rPr>
            <w:rStyle w:val="ab"/>
            <w:color w:val="auto"/>
            <w:sz w:val="24"/>
            <w:szCs w:val="24"/>
            <w:u w:val="none"/>
          </w:rPr>
          <w:t>законом</w:t>
        </w:r>
      </w:hyperlink>
      <w:r w:rsidRPr="00991D68">
        <w:rPr>
          <w:sz w:val="24"/>
          <w:szCs w:val="24"/>
        </w:rPr>
        <w:t xml:space="preserve"> Российской Федерации от 06.10.2003 № 131-ФЗ «Об общих принципах организации местного самоуправления в Российской Федерации», Трудовым </w:t>
      </w:r>
      <w:hyperlink r:id="rId9" w:history="1">
        <w:r w:rsidRPr="00991D68">
          <w:rPr>
            <w:rStyle w:val="ab"/>
            <w:color w:val="auto"/>
            <w:sz w:val="24"/>
            <w:szCs w:val="24"/>
            <w:u w:val="none"/>
          </w:rPr>
          <w:t>кодексом</w:t>
        </w:r>
      </w:hyperlink>
      <w:r w:rsidRPr="00991D68">
        <w:rPr>
          <w:sz w:val="24"/>
          <w:szCs w:val="24"/>
        </w:rPr>
        <w:t xml:space="preserve"> Российской Федерации, в целях формирования единого подхода к оплате труда руководителей муниципальных предприятий </w:t>
      </w:r>
      <w:proofErr w:type="spellStart"/>
      <w:r w:rsidRPr="00991D68">
        <w:rPr>
          <w:sz w:val="24"/>
          <w:szCs w:val="24"/>
        </w:rPr>
        <w:t>Шумерлинского</w:t>
      </w:r>
      <w:proofErr w:type="spellEnd"/>
      <w:r w:rsidRPr="00991D68">
        <w:rPr>
          <w:sz w:val="24"/>
          <w:szCs w:val="24"/>
        </w:rPr>
        <w:t xml:space="preserve"> муниципального округа, руководствуясь </w:t>
      </w:r>
      <w:hyperlink r:id="rId10" w:history="1">
        <w:r w:rsidRPr="00991D68">
          <w:rPr>
            <w:rStyle w:val="ab"/>
            <w:color w:val="auto"/>
            <w:sz w:val="24"/>
            <w:szCs w:val="24"/>
            <w:u w:val="none"/>
          </w:rPr>
          <w:t>Постановлением</w:t>
        </w:r>
      </w:hyperlink>
      <w:r w:rsidRPr="00991D68">
        <w:rPr>
          <w:sz w:val="24"/>
          <w:szCs w:val="24"/>
        </w:rPr>
        <w:t xml:space="preserve"> Кабинета Министров Чувашской Республики от 22.06.2016 № 234 </w:t>
      </w:r>
      <w:r w:rsidR="003B230A" w:rsidRPr="00991D68">
        <w:rPr>
          <w:sz w:val="24"/>
          <w:szCs w:val="24"/>
        </w:rPr>
        <w:t>«</w:t>
      </w:r>
      <w:r w:rsidRPr="00991D68">
        <w:rPr>
          <w:sz w:val="24"/>
          <w:szCs w:val="24"/>
        </w:rPr>
        <w:t>Об утверждении Положения об условиях оплаты труда руководителей государственных унитарных предприятий Чувашской Республики</w:t>
      </w:r>
      <w:r w:rsidR="003B230A" w:rsidRPr="00991D68">
        <w:rPr>
          <w:sz w:val="24"/>
          <w:szCs w:val="24"/>
        </w:rPr>
        <w:t>»</w:t>
      </w:r>
      <w:r w:rsidRPr="00991D68">
        <w:rPr>
          <w:sz w:val="24"/>
          <w:szCs w:val="24"/>
        </w:rPr>
        <w:t>,</w:t>
      </w:r>
      <w:proofErr w:type="gramEnd"/>
    </w:p>
    <w:p w:rsidR="003B230A" w:rsidRPr="00991D68" w:rsidRDefault="003B230A" w:rsidP="00A23E03">
      <w:pPr>
        <w:pStyle w:val="ConsPlusNormal"/>
        <w:ind w:firstLine="540"/>
        <w:jc w:val="both"/>
        <w:rPr>
          <w:sz w:val="24"/>
          <w:szCs w:val="24"/>
        </w:rPr>
      </w:pPr>
    </w:p>
    <w:p w:rsidR="00A23E03" w:rsidRPr="00991D68" w:rsidRDefault="00A23E03" w:rsidP="00A23E03">
      <w:pPr>
        <w:pStyle w:val="ConsPlusNormal"/>
        <w:ind w:firstLine="540"/>
        <w:jc w:val="both"/>
        <w:rPr>
          <w:sz w:val="24"/>
          <w:szCs w:val="24"/>
        </w:rPr>
      </w:pPr>
      <w:r w:rsidRPr="00991D68">
        <w:rPr>
          <w:sz w:val="24"/>
          <w:szCs w:val="24"/>
        </w:rPr>
        <w:t xml:space="preserve">администрация </w:t>
      </w:r>
      <w:proofErr w:type="spellStart"/>
      <w:r w:rsidRPr="00991D68">
        <w:rPr>
          <w:sz w:val="24"/>
          <w:szCs w:val="24"/>
        </w:rPr>
        <w:t>Шумерлинского</w:t>
      </w:r>
      <w:proofErr w:type="spellEnd"/>
      <w:r w:rsidRPr="00991D68">
        <w:rPr>
          <w:sz w:val="24"/>
          <w:szCs w:val="24"/>
        </w:rPr>
        <w:t xml:space="preserve"> </w:t>
      </w:r>
      <w:r w:rsidR="003B230A" w:rsidRPr="00991D68">
        <w:rPr>
          <w:sz w:val="24"/>
          <w:szCs w:val="24"/>
        </w:rPr>
        <w:t>муниципального округа</w:t>
      </w:r>
      <w:r w:rsidRPr="00991D68">
        <w:rPr>
          <w:sz w:val="24"/>
          <w:szCs w:val="24"/>
        </w:rPr>
        <w:t xml:space="preserve"> </w:t>
      </w:r>
      <w:proofErr w:type="gramStart"/>
      <w:r w:rsidRPr="00991D68">
        <w:rPr>
          <w:sz w:val="24"/>
          <w:szCs w:val="24"/>
        </w:rPr>
        <w:t>п</w:t>
      </w:r>
      <w:proofErr w:type="gramEnd"/>
      <w:r w:rsidR="00AA49E5" w:rsidRPr="00AA49E5">
        <w:rPr>
          <w:sz w:val="24"/>
          <w:szCs w:val="24"/>
        </w:rPr>
        <w:t xml:space="preserve"> </w:t>
      </w:r>
      <w:r w:rsidRPr="00991D68">
        <w:rPr>
          <w:sz w:val="24"/>
          <w:szCs w:val="24"/>
        </w:rPr>
        <w:t>о</w:t>
      </w:r>
      <w:r w:rsidR="00AA49E5" w:rsidRPr="00AA49E5">
        <w:rPr>
          <w:sz w:val="24"/>
          <w:szCs w:val="24"/>
        </w:rPr>
        <w:t xml:space="preserve"> </w:t>
      </w:r>
      <w:r w:rsidRPr="00991D68">
        <w:rPr>
          <w:sz w:val="24"/>
          <w:szCs w:val="24"/>
        </w:rPr>
        <w:t>с</w:t>
      </w:r>
      <w:r w:rsidR="00AA49E5" w:rsidRPr="00AA49E5">
        <w:rPr>
          <w:sz w:val="24"/>
          <w:szCs w:val="24"/>
        </w:rPr>
        <w:t xml:space="preserve"> </w:t>
      </w:r>
      <w:r w:rsidRPr="00991D68">
        <w:rPr>
          <w:sz w:val="24"/>
          <w:szCs w:val="24"/>
        </w:rPr>
        <w:t>т</w:t>
      </w:r>
      <w:r w:rsidR="00AA49E5" w:rsidRPr="00AA49E5">
        <w:rPr>
          <w:sz w:val="24"/>
          <w:szCs w:val="24"/>
        </w:rPr>
        <w:t xml:space="preserve"> </w:t>
      </w:r>
      <w:r w:rsidRPr="00991D68">
        <w:rPr>
          <w:sz w:val="24"/>
          <w:szCs w:val="24"/>
        </w:rPr>
        <w:t>а</w:t>
      </w:r>
      <w:r w:rsidR="00AA49E5" w:rsidRPr="00AA49E5">
        <w:rPr>
          <w:sz w:val="24"/>
          <w:szCs w:val="24"/>
        </w:rPr>
        <w:t xml:space="preserve"> </w:t>
      </w:r>
      <w:r w:rsidRPr="00991D68">
        <w:rPr>
          <w:sz w:val="24"/>
          <w:szCs w:val="24"/>
        </w:rPr>
        <w:t>н</w:t>
      </w:r>
      <w:r w:rsidR="00AA49E5" w:rsidRPr="00AA49E5">
        <w:rPr>
          <w:sz w:val="24"/>
          <w:szCs w:val="24"/>
        </w:rPr>
        <w:t xml:space="preserve"> </w:t>
      </w:r>
      <w:r w:rsidRPr="00991D68">
        <w:rPr>
          <w:sz w:val="24"/>
          <w:szCs w:val="24"/>
        </w:rPr>
        <w:t>о</w:t>
      </w:r>
      <w:r w:rsidR="00AA49E5" w:rsidRPr="00AA49E5">
        <w:rPr>
          <w:sz w:val="24"/>
          <w:szCs w:val="24"/>
        </w:rPr>
        <w:t xml:space="preserve"> </w:t>
      </w:r>
      <w:r w:rsidRPr="00991D68">
        <w:rPr>
          <w:sz w:val="24"/>
          <w:szCs w:val="24"/>
        </w:rPr>
        <w:t>в</w:t>
      </w:r>
      <w:r w:rsidR="00AA49E5" w:rsidRPr="00AA49E5">
        <w:rPr>
          <w:sz w:val="24"/>
          <w:szCs w:val="24"/>
        </w:rPr>
        <w:t xml:space="preserve"> </w:t>
      </w:r>
      <w:r w:rsidRPr="00991D68">
        <w:rPr>
          <w:sz w:val="24"/>
          <w:szCs w:val="24"/>
        </w:rPr>
        <w:t>л</w:t>
      </w:r>
      <w:r w:rsidR="00AA49E5" w:rsidRPr="00AA49E5">
        <w:rPr>
          <w:sz w:val="24"/>
          <w:szCs w:val="24"/>
        </w:rPr>
        <w:t xml:space="preserve"> </w:t>
      </w:r>
      <w:r w:rsidRPr="00991D68">
        <w:rPr>
          <w:sz w:val="24"/>
          <w:szCs w:val="24"/>
        </w:rPr>
        <w:t>я</w:t>
      </w:r>
      <w:r w:rsidR="00AA49E5" w:rsidRPr="00AA49E5">
        <w:rPr>
          <w:sz w:val="24"/>
          <w:szCs w:val="24"/>
        </w:rPr>
        <w:t xml:space="preserve"> </w:t>
      </w:r>
      <w:r w:rsidRPr="00991D68">
        <w:rPr>
          <w:sz w:val="24"/>
          <w:szCs w:val="24"/>
        </w:rPr>
        <w:t>е</w:t>
      </w:r>
      <w:r w:rsidR="00AA49E5" w:rsidRPr="00AA49E5">
        <w:rPr>
          <w:sz w:val="24"/>
          <w:szCs w:val="24"/>
        </w:rPr>
        <w:t xml:space="preserve"> </w:t>
      </w:r>
      <w:r w:rsidRPr="00991D68">
        <w:rPr>
          <w:sz w:val="24"/>
          <w:szCs w:val="24"/>
        </w:rPr>
        <w:t>т:</w:t>
      </w:r>
    </w:p>
    <w:p w:rsidR="000A5722" w:rsidRPr="00991D68" w:rsidRDefault="000A5722" w:rsidP="00A14E27">
      <w:pPr>
        <w:autoSpaceDE w:val="0"/>
        <w:autoSpaceDN w:val="0"/>
        <w:adjustRightInd w:val="0"/>
        <w:spacing w:after="0" w:line="240" w:lineRule="auto"/>
        <w:ind w:firstLine="540"/>
        <w:jc w:val="both"/>
        <w:rPr>
          <w:rFonts w:ascii="Times New Roman" w:eastAsiaTheme="minorHAnsi" w:hAnsi="Times New Roman"/>
          <w:sz w:val="24"/>
          <w:szCs w:val="24"/>
        </w:rPr>
      </w:pPr>
    </w:p>
    <w:p w:rsidR="003B230A" w:rsidRPr="00991D68" w:rsidRDefault="003B230A" w:rsidP="003B230A">
      <w:pPr>
        <w:pStyle w:val="ConsPlusNormal"/>
        <w:ind w:firstLine="539"/>
        <w:jc w:val="both"/>
        <w:rPr>
          <w:sz w:val="24"/>
          <w:szCs w:val="24"/>
        </w:rPr>
      </w:pPr>
      <w:r w:rsidRPr="00991D68">
        <w:rPr>
          <w:sz w:val="24"/>
          <w:szCs w:val="24"/>
        </w:rPr>
        <w:t xml:space="preserve">1. Утвердить </w:t>
      </w:r>
      <w:hyperlink r:id="rId11" w:anchor="Par35" w:tooltip="ПОЛОЖЕНИЕ" w:history="1">
        <w:r w:rsidRPr="00991D68">
          <w:rPr>
            <w:rStyle w:val="ab"/>
            <w:color w:val="auto"/>
            <w:sz w:val="24"/>
            <w:szCs w:val="24"/>
            <w:u w:val="none"/>
          </w:rPr>
          <w:t>Положение</w:t>
        </w:r>
      </w:hyperlink>
      <w:r w:rsidRPr="00991D68">
        <w:rPr>
          <w:sz w:val="24"/>
          <w:szCs w:val="24"/>
        </w:rPr>
        <w:t xml:space="preserve"> об условиях оплаты труда руководителей муниципальных унитарных предприятий </w:t>
      </w:r>
      <w:proofErr w:type="spellStart"/>
      <w:r w:rsidRPr="00991D68">
        <w:rPr>
          <w:sz w:val="24"/>
          <w:szCs w:val="24"/>
        </w:rPr>
        <w:t>Шумерлинского</w:t>
      </w:r>
      <w:proofErr w:type="spellEnd"/>
      <w:r w:rsidRPr="00991D68">
        <w:rPr>
          <w:sz w:val="24"/>
          <w:szCs w:val="24"/>
        </w:rPr>
        <w:t xml:space="preserve"> муниципального округа Чувашской Республики согласно приложению.</w:t>
      </w:r>
    </w:p>
    <w:p w:rsidR="003B230A" w:rsidRPr="00991D68" w:rsidRDefault="003B230A" w:rsidP="003B230A">
      <w:pPr>
        <w:pStyle w:val="ConsPlusNormal"/>
        <w:ind w:firstLine="539"/>
        <w:jc w:val="both"/>
        <w:rPr>
          <w:sz w:val="24"/>
          <w:szCs w:val="24"/>
        </w:rPr>
      </w:pPr>
      <w:r w:rsidRPr="00991D68">
        <w:rPr>
          <w:sz w:val="24"/>
          <w:szCs w:val="24"/>
        </w:rPr>
        <w:t xml:space="preserve">2. </w:t>
      </w:r>
      <w:r w:rsidR="009E06E4" w:rsidRPr="00991D68">
        <w:rPr>
          <w:sz w:val="24"/>
          <w:szCs w:val="24"/>
        </w:rPr>
        <w:t>Отделу организационно-контрольной и кадровой работы</w:t>
      </w:r>
      <w:r w:rsidRPr="00991D68">
        <w:rPr>
          <w:sz w:val="24"/>
          <w:szCs w:val="24"/>
        </w:rPr>
        <w:t xml:space="preserve"> администрации </w:t>
      </w:r>
      <w:proofErr w:type="spellStart"/>
      <w:r w:rsidRPr="00991D68">
        <w:rPr>
          <w:sz w:val="24"/>
          <w:szCs w:val="24"/>
        </w:rPr>
        <w:t>Шумерлинского</w:t>
      </w:r>
      <w:proofErr w:type="spellEnd"/>
      <w:r w:rsidRPr="00991D68">
        <w:rPr>
          <w:sz w:val="24"/>
          <w:szCs w:val="24"/>
        </w:rPr>
        <w:t xml:space="preserve"> муниципального округа</w:t>
      </w:r>
      <w:r w:rsidR="009E06E4" w:rsidRPr="00991D68">
        <w:rPr>
          <w:sz w:val="24"/>
          <w:szCs w:val="24"/>
        </w:rPr>
        <w:t xml:space="preserve"> Чувашской Республики</w:t>
      </w:r>
      <w:r w:rsidRPr="00991D68">
        <w:rPr>
          <w:sz w:val="24"/>
          <w:szCs w:val="24"/>
        </w:rPr>
        <w:t>:</w:t>
      </w:r>
    </w:p>
    <w:p w:rsidR="003B230A" w:rsidRPr="00991D68" w:rsidRDefault="003B230A" w:rsidP="003B230A">
      <w:pPr>
        <w:pStyle w:val="ConsPlusNormal"/>
        <w:ind w:firstLine="539"/>
        <w:jc w:val="both"/>
        <w:rPr>
          <w:sz w:val="24"/>
          <w:szCs w:val="24"/>
        </w:rPr>
      </w:pPr>
      <w:r w:rsidRPr="00991D68">
        <w:rPr>
          <w:sz w:val="24"/>
          <w:szCs w:val="24"/>
        </w:rPr>
        <w:t xml:space="preserve">- при заключении трудовых договоров с руководителями муниципальных унитарных предприятий </w:t>
      </w:r>
      <w:proofErr w:type="spellStart"/>
      <w:r w:rsidRPr="00991D68">
        <w:rPr>
          <w:sz w:val="24"/>
          <w:szCs w:val="24"/>
        </w:rPr>
        <w:t>Шумерлинского</w:t>
      </w:r>
      <w:proofErr w:type="spellEnd"/>
      <w:r w:rsidRPr="00991D68">
        <w:rPr>
          <w:sz w:val="24"/>
          <w:szCs w:val="24"/>
        </w:rPr>
        <w:t xml:space="preserve"> муниципального округа Чувашской Республики руководствоваться настоящим Положением;</w:t>
      </w:r>
    </w:p>
    <w:p w:rsidR="003B230A" w:rsidRPr="00991D68" w:rsidRDefault="003B230A" w:rsidP="003B230A">
      <w:pPr>
        <w:pStyle w:val="ConsPlusNormal"/>
        <w:ind w:firstLine="539"/>
        <w:jc w:val="both"/>
        <w:rPr>
          <w:sz w:val="24"/>
          <w:szCs w:val="24"/>
        </w:rPr>
      </w:pPr>
      <w:r w:rsidRPr="00991D68">
        <w:rPr>
          <w:sz w:val="24"/>
          <w:szCs w:val="24"/>
        </w:rPr>
        <w:t xml:space="preserve">- осуществить в 3-месячный срок </w:t>
      </w:r>
      <w:proofErr w:type="gramStart"/>
      <w:r w:rsidRPr="00991D68">
        <w:rPr>
          <w:sz w:val="24"/>
          <w:szCs w:val="24"/>
        </w:rPr>
        <w:t>со дня вступления в силу настоящего постановления в установленном порядке мероприятия по внесению изменений в трудовые договора</w:t>
      </w:r>
      <w:proofErr w:type="gramEnd"/>
      <w:r w:rsidRPr="00991D68">
        <w:rPr>
          <w:sz w:val="24"/>
          <w:szCs w:val="24"/>
        </w:rPr>
        <w:t xml:space="preserve"> с руководителями муниципальных унитарных предприятий </w:t>
      </w:r>
      <w:proofErr w:type="spellStart"/>
      <w:r w:rsidRPr="00991D68">
        <w:rPr>
          <w:sz w:val="24"/>
          <w:szCs w:val="24"/>
        </w:rPr>
        <w:t>Шумерлинского</w:t>
      </w:r>
      <w:proofErr w:type="spellEnd"/>
      <w:r w:rsidRPr="00991D68">
        <w:rPr>
          <w:sz w:val="24"/>
          <w:szCs w:val="24"/>
        </w:rPr>
        <w:t xml:space="preserve"> муниципального округа Чувашской Республики с целью приведения в соответствие с Положением.</w:t>
      </w:r>
    </w:p>
    <w:p w:rsidR="003B230A" w:rsidRPr="00991D68" w:rsidRDefault="003B230A" w:rsidP="003B230A">
      <w:pPr>
        <w:pStyle w:val="ConsPlusNormal"/>
        <w:ind w:firstLine="539"/>
        <w:jc w:val="both"/>
        <w:rPr>
          <w:sz w:val="24"/>
          <w:szCs w:val="24"/>
        </w:rPr>
      </w:pPr>
      <w:r w:rsidRPr="00991D68">
        <w:rPr>
          <w:sz w:val="24"/>
          <w:szCs w:val="24"/>
        </w:rPr>
        <w:t xml:space="preserve">3. Распространить действие настоящего Положения на условия оплаты труда руководителей хозяйственных обществ, в уставном капитале которых доля участия </w:t>
      </w:r>
      <w:proofErr w:type="spellStart"/>
      <w:r w:rsidRPr="00991D68">
        <w:rPr>
          <w:sz w:val="24"/>
          <w:szCs w:val="24"/>
        </w:rPr>
        <w:t>Шумерлинского</w:t>
      </w:r>
      <w:proofErr w:type="spellEnd"/>
      <w:r w:rsidRPr="00991D68">
        <w:rPr>
          <w:sz w:val="24"/>
          <w:szCs w:val="24"/>
        </w:rPr>
        <w:t xml:space="preserve"> муниципального округа Чувашской Республики более 50 процентов.</w:t>
      </w:r>
    </w:p>
    <w:p w:rsidR="003B230A" w:rsidRPr="00991D68" w:rsidRDefault="003B230A" w:rsidP="003B230A">
      <w:pPr>
        <w:pStyle w:val="ConsPlusNormal"/>
        <w:ind w:firstLine="539"/>
        <w:jc w:val="both"/>
        <w:rPr>
          <w:sz w:val="24"/>
          <w:szCs w:val="24"/>
        </w:rPr>
      </w:pPr>
      <w:r w:rsidRPr="00991D68">
        <w:rPr>
          <w:sz w:val="24"/>
          <w:szCs w:val="24"/>
        </w:rPr>
        <w:t xml:space="preserve">4. </w:t>
      </w:r>
      <w:proofErr w:type="gramStart"/>
      <w:r w:rsidRPr="00991D68">
        <w:rPr>
          <w:sz w:val="24"/>
          <w:szCs w:val="24"/>
        </w:rPr>
        <w:t>Контроль за</w:t>
      </w:r>
      <w:proofErr w:type="gramEnd"/>
      <w:r w:rsidRPr="00991D68">
        <w:rPr>
          <w:sz w:val="24"/>
          <w:szCs w:val="24"/>
        </w:rPr>
        <w:t xml:space="preserve"> исполнением настоящего постановления возложить на </w:t>
      </w:r>
      <w:r w:rsidR="009E06E4" w:rsidRPr="00991D68">
        <w:rPr>
          <w:sz w:val="24"/>
          <w:szCs w:val="24"/>
        </w:rPr>
        <w:t xml:space="preserve">финансовый отдел администрации </w:t>
      </w:r>
      <w:proofErr w:type="spellStart"/>
      <w:r w:rsidR="009E06E4" w:rsidRPr="00991D68">
        <w:rPr>
          <w:sz w:val="24"/>
          <w:szCs w:val="24"/>
        </w:rPr>
        <w:t>Шумерлинского</w:t>
      </w:r>
      <w:proofErr w:type="spellEnd"/>
      <w:r w:rsidR="009E06E4" w:rsidRPr="00991D68">
        <w:rPr>
          <w:sz w:val="24"/>
          <w:szCs w:val="24"/>
        </w:rPr>
        <w:t xml:space="preserve"> муниципального округа Чувашской Республики</w:t>
      </w:r>
      <w:r w:rsidR="00F86ED0" w:rsidRPr="00991D68">
        <w:rPr>
          <w:sz w:val="24"/>
          <w:szCs w:val="24"/>
        </w:rPr>
        <w:t>.</w:t>
      </w:r>
    </w:p>
    <w:p w:rsidR="003B230A" w:rsidRPr="00991D68" w:rsidRDefault="003B230A" w:rsidP="003B230A">
      <w:pPr>
        <w:pStyle w:val="ConsPlusNormal"/>
        <w:ind w:firstLine="539"/>
        <w:jc w:val="both"/>
        <w:rPr>
          <w:sz w:val="24"/>
          <w:szCs w:val="24"/>
        </w:rPr>
      </w:pPr>
      <w:r w:rsidRPr="00991D68">
        <w:rPr>
          <w:sz w:val="24"/>
          <w:szCs w:val="24"/>
        </w:rPr>
        <w:t xml:space="preserve">5. Признать утратившим силу постановление </w:t>
      </w:r>
      <w:r w:rsidR="00F86ED0" w:rsidRPr="00991D68">
        <w:rPr>
          <w:sz w:val="24"/>
          <w:szCs w:val="24"/>
        </w:rPr>
        <w:t xml:space="preserve">администрации </w:t>
      </w:r>
      <w:proofErr w:type="spellStart"/>
      <w:r w:rsidRPr="00991D68">
        <w:rPr>
          <w:sz w:val="24"/>
          <w:szCs w:val="24"/>
        </w:rPr>
        <w:t>Шумерлинского</w:t>
      </w:r>
      <w:proofErr w:type="spellEnd"/>
      <w:r w:rsidRPr="00991D68">
        <w:rPr>
          <w:sz w:val="24"/>
          <w:szCs w:val="24"/>
        </w:rPr>
        <w:t xml:space="preserve"> района </w:t>
      </w:r>
      <w:r w:rsidR="00F86ED0" w:rsidRPr="00991D68">
        <w:rPr>
          <w:sz w:val="24"/>
          <w:szCs w:val="24"/>
        </w:rPr>
        <w:t xml:space="preserve">Чувашской Республики </w:t>
      </w:r>
      <w:r w:rsidRPr="00991D68">
        <w:rPr>
          <w:sz w:val="24"/>
          <w:szCs w:val="24"/>
        </w:rPr>
        <w:t xml:space="preserve">от </w:t>
      </w:r>
      <w:r w:rsidR="00F86ED0" w:rsidRPr="00991D68">
        <w:rPr>
          <w:sz w:val="24"/>
          <w:szCs w:val="24"/>
        </w:rPr>
        <w:t>16</w:t>
      </w:r>
      <w:r w:rsidRPr="00991D68">
        <w:rPr>
          <w:sz w:val="24"/>
          <w:szCs w:val="24"/>
        </w:rPr>
        <w:t>.0</w:t>
      </w:r>
      <w:r w:rsidR="00F86ED0" w:rsidRPr="00991D68">
        <w:rPr>
          <w:sz w:val="24"/>
          <w:szCs w:val="24"/>
        </w:rPr>
        <w:t>9</w:t>
      </w:r>
      <w:r w:rsidRPr="00991D68">
        <w:rPr>
          <w:sz w:val="24"/>
          <w:szCs w:val="24"/>
        </w:rPr>
        <w:t>.20</w:t>
      </w:r>
      <w:r w:rsidR="00F86ED0" w:rsidRPr="00991D68">
        <w:rPr>
          <w:sz w:val="24"/>
          <w:szCs w:val="24"/>
        </w:rPr>
        <w:t>2</w:t>
      </w:r>
      <w:r w:rsidRPr="00991D68">
        <w:rPr>
          <w:sz w:val="24"/>
          <w:szCs w:val="24"/>
        </w:rPr>
        <w:t xml:space="preserve">0 </w:t>
      </w:r>
      <w:r w:rsidR="00F86ED0" w:rsidRPr="00991D68">
        <w:rPr>
          <w:sz w:val="24"/>
          <w:szCs w:val="24"/>
        </w:rPr>
        <w:t>№</w:t>
      </w:r>
      <w:r w:rsidRPr="00991D68">
        <w:rPr>
          <w:sz w:val="24"/>
          <w:szCs w:val="24"/>
        </w:rPr>
        <w:t xml:space="preserve"> </w:t>
      </w:r>
      <w:r w:rsidR="00F86ED0" w:rsidRPr="00991D68">
        <w:rPr>
          <w:sz w:val="24"/>
          <w:szCs w:val="24"/>
        </w:rPr>
        <w:t>473</w:t>
      </w:r>
      <w:r w:rsidRPr="00991D68">
        <w:rPr>
          <w:sz w:val="24"/>
          <w:szCs w:val="24"/>
        </w:rPr>
        <w:t xml:space="preserve"> </w:t>
      </w:r>
      <w:r w:rsidR="00F86ED0" w:rsidRPr="00991D68">
        <w:rPr>
          <w:sz w:val="24"/>
          <w:szCs w:val="24"/>
        </w:rPr>
        <w:t xml:space="preserve">«Об утверждении Положения об условиях оплаты труда руководителей муниципальных унитарных предприятий </w:t>
      </w:r>
      <w:proofErr w:type="spellStart"/>
      <w:r w:rsidR="00F86ED0" w:rsidRPr="00991D68">
        <w:rPr>
          <w:sz w:val="24"/>
          <w:szCs w:val="24"/>
        </w:rPr>
        <w:t>Шумерлинского</w:t>
      </w:r>
      <w:proofErr w:type="spellEnd"/>
      <w:r w:rsidR="00F86ED0" w:rsidRPr="00991D68">
        <w:rPr>
          <w:sz w:val="24"/>
          <w:szCs w:val="24"/>
        </w:rPr>
        <w:t xml:space="preserve"> района Чувашской Республики»</w:t>
      </w:r>
      <w:r w:rsidRPr="00991D68">
        <w:rPr>
          <w:sz w:val="24"/>
          <w:szCs w:val="24"/>
        </w:rPr>
        <w:t>.</w:t>
      </w:r>
    </w:p>
    <w:p w:rsidR="003B230A" w:rsidRPr="00991D68" w:rsidRDefault="003B230A" w:rsidP="003B230A">
      <w:pPr>
        <w:pStyle w:val="ConsPlusNormal"/>
        <w:ind w:firstLine="539"/>
        <w:jc w:val="both"/>
        <w:rPr>
          <w:sz w:val="24"/>
          <w:szCs w:val="24"/>
        </w:rPr>
      </w:pPr>
      <w:r w:rsidRPr="00991D68">
        <w:rPr>
          <w:sz w:val="24"/>
          <w:szCs w:val="24"/>
        </w:rPr>
        <w:t xml:space="preserve">6. Настоящее постановление вступает в силу после его официального опубликования в </w:t>
      </w:r>
      <w:r w:rsidR="00F86ED0" w:rsidRPr="00991D68">
        <w:rPr>
          <w:sz w:val="24"/>
          <w:szCs w:val="24"/>
        </w:rPr>
        <w:t>периодическом печатном издании</w:t>
      </w:r>
      <w:r w:rsidRPr="00991D68">
        <w:rPr>
          <w:sz w:val="24"/>
          <w:szCs w:val="24"/>
        </w:rPr>
        <w:t xml:space="preserve"> </w:t>
      </w:r>
      <w:r w:rsidR="00F86ED0" w:rsidRPr="00991D68">
        <w:rPr>
          <w:sz w:val="24"/>
          <w:szCs w:val="24"/>
        </w:rPr>
        <w:t>«</w:t>
      </w:r>
      <w:r w:rsidRPr="00991D68">
        <w:rPr>
          <w:sz w:val="24"/>
          <w:szCs w:val="24"/>
        </w:rPr>
        <w:t xml:space="preserve">Вестник </w:t>
      </w:r>
      <w:proofErr w:type="spellStart"/>
      <w:r w:rsidRPr="00991D68">
        <w:rPr>
          <w:sz w:val="24"/>
          <w:szCs w:val="24"/>
        </w:rPr>
        <w:t>Шумерлинского</w:t>
      </w:r>
      <w:proofErr w:type="spellEnd"/>
      <w:r w:rsidRPr="00991D68">
        <w:rPr>
          <w:sz w:val="24"/>
          <w:szCs w:val="24"/>
        </w:rPr>
        <w:t xml:space="preserve"> </w:t>
      </w:r>
      <w:r w:rsidR="00F86ED0" w:rsidRPr="00991D68">
        <w:rPr>
          <w:sz w:val="24"/>
          <w:szCs w:val="24"/>
        </w:rPr>
        <w:lastRenderedPageBreak/>
        <w:t>муниципального округа»</w:t>
      </w:r>
      <w:r w:rsidRPr="00991D68">
        <w:rPr>
          <w:sz w:val="24"/>
          <w:szCs w:val="24"/>
        </w:rPr>
        <w:t xml:space="preserve"> и подлежит размещению на официальном сайте </w:t>
      </w:r>
      <w:proofErr w:type="spellStart"/>
      <w:r w:rsidRPr="00991D68">
        <w:rPr>
          <w:sz w:val="24"/>
          <w:szCs w:val="24"/>
        </w:rPr>
        <w:t>Шумерлинского</w:t>
      </w:r>
      <w:proofErr w:type="spellEnd"/>
      <w:r w:rsidRPr="00991D68">
        <w:rPr>
          <w:sz w:val="24"/>
          <w:szCs w:val="24"/>
        </w:rPr>
        <w:t xml:space="preserve"> </w:t>
      </w:r>
      <w:r w:rsidR="00F86ED0" w:rsidRPr="00991D68">
        <w:rPr>
          <w:sz w:val="24"/>
          <w:szCs w:val="24"/>
        </w:rPr>
        <w:t>муниципального округа</w:t>
      </w:r>
      <w:r w:rsidRPr="00991D68">
        <w:rPr>
          <w:sz w:val="24"/>
          <w:szCs w:val="24"/>
        </w:rPr>
        <w:t xml:space="preserve"> </w:t>
      </w:r>
      <w:r w:rsidR="00F86ED0" w:rsidRPr="00991D68">
        <w:rPr>
          <w:sz w:val="24"/>
          <w:szCs w:val="24"/>
        </w:rPr>
        <w:t xml:space="preserve">Чувашской Республики </w:t>
      </w:r>
      <w:r w:rsidRPr="00991D68">
        <w:rPr>
          <w:sz w:val="24"/>
          <w:szCs w:val="24"/>
        </w:rPr>
        <w:t>в сети Интернет.</w:t>
      </w:r>
    </w:p>
    <w:p w:rsidR="003B230A" w:rsidRPr="00991D68" w:rsidRDefault="003B230A" w:rsidP="003B230A">
      <w:pPr>
        <w:pStyle w:val="ConsPlusNormal"/>
        <w:jc w:val="both"/>
        <w:rPr>
          <w:sz w:val="24"/>
          <w:szCs w:val="24"/>
        </w:rPr>
      </w:pPr>
    </w:p>
    <w:p w:rsidR="00A14E27" w:rsidRPr="00991D68" w:rsidRDefault="00A14E27" w:rsidP="00A14E27">
      <w:pPr>
        <w:spacing w:after="0" w:line="240" w:lineRule="auto"/>
        <w:jc w:val="both"/>
        <w:rPr>
          <w:rFonts w:ascii="Times New Roman" w:hAnsi="Times New Roman"/>
          <w:sz w:val="24"/>
          <w:szCs w:val="24"/>
        </w:rPr>
      </w:pPr>
    </w:p>
    <w:p w:rsidR="00DA553A" w:rsidRPr="00991D68" w:rsidRDefault="00DA553A" w:rsidP="00A14E27">
      <w:pPr>
        <w:spacing w:after="0" w:line="240" w:lineRule="auto"/>
        <w:jc w:val="both"/>
        <w:rPr>
          <w:rFonts w:ascii="Times New Roman" w:hAnsi="Times New Roman"/>
          <w:sz w:val="24"/>
          <w:szCs w:val="24"/>
        </w:rPr>
      </w:pPr>
    </w:p>
    <w:p w:rsidR="00DA553A" w:rsidRPr="00991D68" w:rsidRDefault="00DA553A" w:rsidP="00A14E27">
      <w:pPr>
        <w:spacing w:after="0" w:line="240" w:lineRule="auto"/>
        <w:jc w:val="both"/>
        <w:rPr>
          <w:rFonts w:ascii="Times New Roman" w:hAnsi="Times New Roman"/>
          <w:sz w:val="24"/>
          <w:szCs w:val="24"/>
        </w:rPr>
      </w:pPr>
    </w:p>
    <w:p w:rsidR="00DA553A" w:rsidRPr="00991D68" w:rsidRDefault="00DA553A" w:rsidP="00A14E27">
      <w:pPr>
        <w:spacing w:after="0" w:line="240" w:lineRule="auto"/>
        <w:jc w:val="both"/>
        <w:rPr>
          <w:rFonts w:ascii="Times New Roman" w:hAnsi="Times New Roman"/>
          <w:sz w:val="24"/>
          <w:szCs w:val="24"/>
        </w:rPr>
      </w:pPr>
    </w:p>
    <w:p w:rsidR="00100713" w:rsidRDefault="0039733D" w:rsidP="00A14E27">
      <w:pPr>
        <w:spacing w:after="0" w:line="240" w:lineRule="auto"/>
        <w:jc w:val="both"/>
        <w:rPr>
          <w:rFonts w:ascii="Times New Roman" w:hAnsi="Times New Roman"/>
          <w:sz w:val="24"/>
          <w:szCs w:val="24"/>
        </w:rPr>
      </w:pPr>
      <w:r w:rsidRPr="00991D68">
        <w:rPr>
          <w:rFonts w:ascii="Times New Roman" w:hAnsi="Times New Roman"/>
          <w:sz w:val="24"/>
          <w:szCs w:val="24"/>
        </w:rPr>
        <w:t>Г</w:t>
      </w:r>
      <w:r w:rsidR="00A14E27" w:rsidRPr="00991D68">
        <w:rPr>
          <w:rFonts w:ascii="Times New Roman" w:hAnsi="Times New Roman"/>
          <w:sz w:val="24"/>
          <w:szCs w:val="24"/>
        </w:rPr>
        <w:t>лав</w:t>
      </w:r>
      <w:r w:rsidRPr="00991D68">
        <w:rPr>
          <w:rFonts w:ascii="Times New Roman" w:hAnsi="Times New Roman"/>
          <w:sz w:val="24"/>
          <w:szCs w:val="24"/>
        </w:rPr>
        <w:t>а</w:t>
      </w:r>
      <w:r w:rsidR="00A14E27" w:rsidRPr="00991D68">
        <w:rPr>
          <w:rFonts w:ascii="Times New Roman" w:hAnsi="Times New Roman"/>
          <w:sz w:val="24"/>
          <w:szCs w:val="24"/>
        </w:rPr>
        <w:t xml:space="preserve"> </w:t>
      </w:r>
      <w:proofErr w:type="spellStart"/>
      <w:r w:rsidR="00A14E27" w:rsidRPr="00991D68">
        <w:rPr>
          <w:rFonts w:ascii="Times New Roman" w:hAnsi="Times New Roman"/>
          <w:sz w:val="24"/>
          <w:szCs w:val="24"/>
        </w:rPr>
        <w:t>Шумерлинского</w:t>
      </w:r>
      <w:proofErr w:type="spellEnd"/>
      <w:r w:rsidR="00A14E27" w:rsidRPr="00991D68">
        <w:rPr>
          <w:rFonts w:ascii="Times New Roman" w:hAnsi="Times New Roman"/>
          <w:sz w:val="24"/>
          <w:szCs w:val="24"/>
        </w:rPr>
        <w:t xml:space="preserve"> </w:t>
      </w:r>
    </w:p>
    <w:p w:rsidR="00100713" w:rsidRDefault="00100713" w:rsidP="00A14E27">
      <w:pPr>
        <w:spacing w:after="0" w:line="240" w:lineRule="auto"/>
        <w:jc w:val="both"/>
        <w:rPr>
          <w:rFonts w:ascii="Times New Roman" w:hAnsi="Times New Roman"/>
          <w:sz w:val="24"/>
          <w:szCs w:val="24"/>
        </w:rPr>
      </w:pPr>
      <w:r>
        <w:rPr>
          <w:rFonts w:ascii="Times New Roman" w:hAnsi="Times New Roman"/>
          <w:sz w:val="24"/>
          <w:szCs w:val="24"/>
        </w:rPr>
        <w:t xml:space="preserve">Муниципального </w:t>
      </w:r>
      <w:r w:rsidR="00A14E27" w:rsidRPr="00991D68">
        <w:rPr>
          <w:rFonts w:ascii="Times New Roman" w:hAnsi="Times New Roman"/>
          <w:sz w:val="24"/>
          <w:szCs w:val="24"/>
        </w:rPr>
        <w:t xml:space="preserve">округа </w:t>
      </w:r>
    </w:p>
    <w:p w:rsidR="00A14E27" w:rsidRPr="00991D68" w:rsidRDefault="00A14E27" w:rsidP="00A14E27">
      <w:pPr>
        <w:spacing w:after="0" w:line="240" w:lineRule="auto"/>
        <w:jc w:val="both"/>
        <w:rPr>
          <w:rFonts w:ascii="Times New Roman" w:hAnsi="Times New Roman"/>
          <w:sz w:val="24"/>
          <w:szCs w:val="24"/>
        </w:rPr>
      </w:pPr>
      <w:r w:rsidRPr="00991D68">
        <w:rPr>
          <w:rFonts w:ascii="Times New Roman" w:hAnsi="Times New Roman"/>
          <w:sz w:val="24"/>
          <w:szCs w:val="24"/>
        </w:rPr>
        <w:t xml:space="preserve">Чувашской Республики                                   </w:t>
      </w:r>
      <w:r w:rsidR="0039733D" w:rsidRPr="00991D68">
        <w:rPr>
          <w:rFonts w:ascii="Times New Roman" w:hAnsi="Times New Roman"/>
          <w:sz w:val="24"/>
          <w:szCs w:val="24"/>
        </w:rPr>
        <w:t xml:space="preserve">   </w:t>
      </w:r>
      <w:r w:rsidRPr="00991D68">
        <w:rPr>
          <w:rFonts w:ascii="Times New Roman" w:hAnsi="Times New Roman"/>
          <w:sz w:val="24"/>
          <w:szCs w:val="24"/>
        </w:rPr>
        <w:t xml:space="preserve">                             </w:t>
      </w:r>
      <w:r w:rsidR="00100713">
        <w:rPr>
          <w:rFonts w:ascii="Times New Roman" w:hAnsi="Times New Roman"/>
          <w:sz w:val="24"/>
          <w:szCs w:val="24"/>
        </w:rPr>
        <w:t xml:space="preserve">            </w:t>
      </w:r>
      <w:r w:rsidRPr="00991D68">
        <w:rPr>
          <w:rFonts w:ascii="Times New Roman" w:hAnsi="Times New Roman"/>
          <w:sz w:val="24"/>
          <w:szCs w:val="24"/>
        </w:rPr>
        <w:t xml:space="preserve"> </w:t>
      </w:r>
      <w:r w:rsidR="0039733D" w:rsidRPr="00991D68">
        <w:rPr>
          <w:rFonts w:ascii="Times New Roman" w:hAnsi="Times New Roman"/>
          <w:sz w:val="24"/>
          <w:szCs w:val="24"/>
        </w:rPr>
        <w:t>Л.Г</w:t>
      </w:r>
      <w:r w:rsidRPr="00991D68">
        <w:rPr>
          <w:rFonts w:ascii="Times New Roman" w:hAnsi="Times New Roman"/>
          <w:sz w:val="24"/>
          <w:szCs w:val="24"/>
        </w:rPr>
        <w:t>.</w:t>
      </w:r>
      <w:r w:rsidR="00100713">
        <w:rPr>
          <w:rFonts w:ascii="Times New Roman" w:hAnsi="Times New Roman"/>
          <w:sz w:val="24"/>
          <w:szCs w:val="24"/>
        </w:rPr>
        <w:t xml:space="preserve"> </w:t>
      </w:r>
      <w:proofErr w:type="spellStart"/>
      <w:r w:rsidR="0039733D" w:rsidRPr="00991D68">
        <w:rPr>
          <w:rFonts w:ascii="Times New Roman" w:hAnsi="Times New Roman"/>
          <w:sz w:val="24"/>
          <w:szCs w:val="24"/>
        </w:rPr>
        <w:t>Рафинов</w:t>
      </w:r>
      <w:proofErr w:type="spellEnd"/>
    </w:p>
    <w:p w:rsidR="00DA553A" w:rsidRPr="00991D68" w:rsidRDefault="00DA553A" w:rsidP="001C3460">
      <w:pPr>
        <w:autoSpaceDE w:val="0"/>
        <w:autoSpaceDN w:val="0"/>
        <w:adjustRightInd w:val="0"/>
        <w:spacing w:after="0" w:line="240" w:lineRule="auto"/>
        <w:jc w:val="right"/>
        <w:rPr>
          <w:rFonts w:ascii="Times New Roman" w:hAnsi="Times New Roman"/>
          <w:sz w:val="24"/>
          <w:szCs w:val="24"/>
        </w:rPr>
      </w:pPr>
    </w:p>
    <w:p w:rsidR="00DA553A" w:rsidRPr="00991D68" w:rsidRDefault="00DA553A" w:rsidP="001C3460">
      <w:pPr>
        <w:autoSpaceDE w:val="0"/>
        <w:autoSpaceDN w:val="0"/>
        <w:adjustRightInd w:val="0"/>
        <w:spacing w:after="0" w:line="240" w:lineRule="auto"/>
        <w:jc w:val="right"/>
        <w:rPr>
          <w:rFonts w:ascii="Times New Roman" w:hAnsi="Times New Roman"/>
          <w:sz w:val="24"/>
          <w:szCs w:val="24"/>
        </w:rPr>
      </w:pPr>
    </w:p>
    <w:p w:rsidR="00DA553A" w:rsidRPr="00991D68" w:rsidRDefault="00DA553A" w:rsidP="001C3460">
      <w:pPr>
        <w:autoSpaceDE w:val="0"/>
        <w:autoSpaceDN w:val="0"/>
        <w:adjustRightInd w:val="0"/>
        <w:spacing w:after="0" w:line="240" w:lineRule="auto"/>
        <w:jc w:val="right"/>
        <w:rPr>
          <w:rFonts w:ascii="Times New Roman" w:hAnsi="Times New Roman"/>
          <w:sz w:val="24"/>
          <w:szCs w:val="24"/>
        </w:rPr>
      </w:pPr>
    </w:p>
    <w:p w:rsidR="00DA553A" w:rsidRPr="00A23E03" w:rsidRDefault="00DA553A" w:rsidP="001C3460">
      <w:pPr>
        <w:autoSpaceDE w:val="0"/>
        <w:autoSpaceDN w:val="0"/>
        <w:adjustRightInd w:val="0"/>
        <w:spacing w:after="0" w:line="240" w:lineRule="auto"/>
        <w:jc w:val="right"/>
        <w:rPr>
          <w:rFonts w:ascii="Times New Roman" w:hAnsi="Times New Roman"/>
          <w:sz w:val="24"/>
          <w:szCs w:val="24"/>
        </w:rPr>
      </w:pPr>
    </w:p>
    <w:p w:rsidR="00DA553A" w:rsidRPr="00A23E03" w:rsidRDefault="00DA553A" w:rsidP="001C3460">
      <w:pPr>
        <w:autoSpaceDE w:val="0"/>
        <w:autoSpaceDN w:val="0"/>
        <w:adjustRightInd w:val="0"/>
        <w:spacing w:after="0" w:line="240" w:lineRule="auto"/>
        <w:jc w:val="right"/>
        <w:rPr>
          <w:rFonts w:ascii="Times New Roman" w:hAnsi="Times New Roman"/>
          <w:sz w:val="24"/>
          <w:szCs w:val="24"/>
        </w:rPr>
      </w:pPr>
    </w:p>
    <w:p w:rsidR="00DA553A" w:rsidRPr="00A23E03" w:rsidRDefault="00DA553A" w:rsidP="001C3460">
      <w:pPr>
        <w:autoSpaceDE w:val="0"/>
        <w:autoSpaceDN w:val="0"/>
        <w:adjustRightInd w:val="0"/>
        <w:spacing w:after="0" w:line="240" w:lineRule="auto"/>
        <w:jc w:val="right"/>
        <w:rPr>
          <w:rFonts w:ascii="Times New Roman" w:hAnsi="Times New Roman"/>
          <w:sz w:val="24"/>
          <w:szCs w:val="24"/>
        </w:rPr>
      </w:pPr>
    </w:p>
    <w:p w:rsidR="00DA553A" w:rsidRPr="00A23E03" w:rsidRDefault="00DA553A" w:rsidP="001C3460">
      <w:pPr>
        <w:autoSpaceDE w:val="0"/>
        <w:autoSpaceDN w:val="0"/>
        <w:adjustRightInd w:val="0"/>
        <w:spacing w:after="0" w:line="240" w:lineRule="auto"/>
        <w:jc w:val="right"/>
        <w:rPr>
          <w:rFonts w:ascii="Times New Roman" w:hAnsi="Times New Roman"/>
          <w:sz w:val="24"/>
          <w:szCs w:val="24"/>
        </w:rPr>
      </w:pPr>
    </w:p>
    <w:p w:rsidR="00DA553A" w:rsidRDefault="00DA553A" w:rsidP="001C3460">
      <w:pPr>
        <w:autoSpaceDE w:val="0"/>
        <w:autoSpaceDN w:val="0"/>
        <w:adjustRightInd w:val="0"/>
        <w:spacing w:after="0" w:line="240" w:lineRule="auto"/>
        <w:jc w:val="right"/>
        <w:rPr>
          <w:rFonts w:ascii="Times New Roman" w:hAnsi="Times New Roman"/>
          <w:sz w:val="24"/>
          <w:szCs w:val="24"/>
        </w:rPr>
      </w:pPr>
    </w:p>
    <w:p w:rsidR="0039733D" w:rsidRDefault="0039733D" w:rsidP="001C3460">
      <w:pPr>
        <w:autoSpaceDE w:val="0"/>
        <w:autoSpaceDN w:val="0"/>
        <w:adjustRightInd w:val="0"/>
        <w:spacing w:after="0" w:line="240" w:lineRule="auto"/>
        <w:jc w:val="right"/>
        <w:rPr>
          <w:rFonts w:ascii="Times New Roman" w:hAnsi="Times New Roman"/>
          <w:sz w:val="24"/>
          <w:szCs w:val="24"/>
        </w:rPr>
      </w:pPr>
    </w:p>
    <w:p w:rsidR="0039733D" w:rsidRDefault="0039733D" w:rsidP="001C3460">
      <w:pPr>
        <w:autoSpaceDE w:val="0"/>
        <w:autoSpaceDN w:val="0"/>
        <w:adjustRightInd w:val="0"/>
        <w:spacing w:after="0" w:line="240" w:lineRule="auto"/>
        <w:jc w:val="right"/>
        <w:rPr>
          <w:rFonts w:ascii="Times New Roman" w:hAnsi="Times New Roman"/>
          <w:sz w:val="24"/>
          <w:szCs w:val="24"/>
        </w:rPr>
      </w:pPr>
    </w:p>
    <w:p w:rsidR="0039733D" w:rsidRDefault="0039733D" w:rsidP="001C3460">
      <w:pPr>
        <w:autoSpaceDE w:val="0"/>
        <w:autoSpaceDN w:val="0"/>
        <w:adjustRightInd w:val="0"/>
        <w:spacing w:after="0" w:line="240" w:lineRule="auto"/>
        <w:jc w:val="right"/>
        <w:rPr>
          <w:rFonts w:ascii="Times New Roman" w:hAnsi="Times New Roman"/>
          <w:sz w:val="24"/>
          <w:szCs w:val="24"/>
        </w:rPr>
      </w:pPr>
    </w:p>
    <w:p w:rsidR="0039733D" w:rsidRDefault="0039733D" w:rsidP="001C3460">
      <w:pPr>
        <w:autoSpaceDE w:val="0"/>
        <w:autoSpaceDN w:val="0"/>
        <w:adjustRightInd w:val="0"/>
        <w:spacing w:after="0" w:line="240" w:lineRule="auto"/>
        <w:jc w:val="right"/>
        <w:rPr>
          <w:rFonts w:ascii="Times New Roman" w:hAnsi="Times New Roman"/>
          <w:sz w:val="24"/>
          <w:szCs w:val="24"/>
        </w:rPr>
      </w:pPr>
    </w:p>
    <w:p w:rsidR="0039733D" w:rsidRDefault="0039733D" w:rsidP="001C3460">
      <w:pPr>
        <w:autoSpaceDE w:val="0"/>
        <w:autoSpaceDN w:val="0"/>
        <w:adjustRightInd w:val="0"/>
        <w:spacing w:after="0" w:line="240" w:lineRule="auto"/>
        <w:jc w:val="right"/>
        <w:rPr>
          <w:rFonts w:ascii="Times New Roman" w:hAnsi="Times New Roman"/>
          <w:sz w:val="24"/>
          <w:szCs w:val="24"/>
        </w:rPr>
      </w:pPr>
    </w:p>
    <w:p w:rsidR="0039733D" w:rsidRDefault="0039733D" w:rsidP="001C3460">
      <w:pPr>
        <w:autoSpaceDE w:val="0"/>
        <w:autoSpaceDN w:val="0"/>
        <w:adjustRightInd w:val="0"/>
        <w:spacing w:after="0" w:line="240" w:lineRule="auto"/>
        <w:jc w:val="right"/>
        <w:rPr>
          <w:rFonts w:ascii="Times New Roman" w:hAnsi="Times New Roman"/>
          <w:sz w:val="24"/>
          <w:szCs w:val="24"/>
        </w:rPr>
      </w:pPr>
    </w:p>
    <w:p w:rsidR="0039733D" w:rsidRDefault="0039733D" w:rsidP="001C3460">
      <w:pPr>
        <w:autoSpaceDE w:val="0"/>
        <w:autoSpaceDN w:val="0"/>
        <w:adjustRightInd w:val="0"/>
        <w:spacing w:after="0" w:line="240" w:lineRule="auto"/>
        <w:jc w:val="right"/>
        <w:rPr>
          <w:rFonts w:ascii="Times New Roman" w:hAnsi="Times New Roman"/>
          <w:sz w:val="24"/>
          <w:szCs w:val="24"/>
        </w:rPr>
      </w:pPr>
    </w:p>
    <w:p w:rsidR="0039733D" w:rsidRDefault="0039733D" w:rsidP="001C3460">
      <w:pPr>
        <w:autoSpaceDE w:val="0"/>
        <w:autoSpaceDN w:val="0"/>
        <w:adjustRightInd w:val="0"/>
        <w:spacing w:after="0" w:line="240" w:lineRule="auto"/>
        <w:jc w:val="right"/>
        <w:rPr>
          <w:rFonts w:ascii="Times New Roman" w:hAnsi="Times New Roman"/>
          <w:sz w:val="24"/>
          <w:szCs w:val="24"/>
        </w:rPr>
      </w:pPr>
    </w:p>
    <w:p w:rsidR="0039733D" w:rsidRDefault="0039733D" w:rsidP="001C3460">
      <w:pPr>
        <w:autoSpaceDE w:val="0"/>
        <w:autoSpaceDN w:val="0"/>
        <w:adjustRightInd w:val="0"/>
        <w:spacing w:after="0" w:line="240" w:lineRule="auto"/>
        <w:jc w:val="right"/>
        <w:rPr>
          <w:rFonts w:ascii="Times New Roman" w:hAnsi="Times New Roman"/>
          <w:sz w:val="24"/>
          <w:szCs w:val="24"/>
        </w:rPr>
      </w:pPr>
    </w:p>
    <w:p w:rsidR="0039733D" w:rsidRDefault="0039733D" w:rsidP="001C3460">
      <w:pPr>
        <w:autoSpaceDE w:val="0"/>
        <w:autoSpaceDN w:val="0"/>
        <w:adjustRightInd w:val="0"/>
        <w:spacing w:after="0" w:line="240" w:lineRule="auto"/>
        <w:jc w:val="right"/>
        <w:rPr>
          <w:rFonts w:ascii="Times New Roman" w:hAnsi="Times New Roman"/>
          <w:sz w:val="24"/>
          <w:szCs w:val="24"/>
        </w:rPr>
      </w:pPr>
    </w:p>
    <w:p w:rsidR="0039733D" w:rsidRDefault="0039733D" w:rsidP="001C3460">
      <w:pPr>
        <w:autoSpaceDE w:val="0"/>
        <w:autoSpaceDN w:val="0"/>
        <w:adjustRightInd w:val="0"/>
        <w:spacing w:after="0" w:line="240" w:lineRule="auto"/>
        <w:jc w:val="right"/>
        <w:rPr>
          <w:rFonts w:ascii="Times New Roman" w:hAnsi="Times New Roman"/>
          <w:sz w:val="24"/>
          <w:szCs w:val="24"/>
        </w:rPr>
      </w:pPr>
    </w:p>
    <w:p w:rsidR="0039733D" w:rsidRDefault="0039733D" w:rsidP="001C3460">
      <w:pPr>
        <w:autoSpaceDE w:val="0"/>
        <w:autoSpaceDN w:val="0"/>
        <w:adjustRightInd w:val="0"/>
        <w:spacing w:after="0" w:line="240" w:lineRule="auto"/>
        <w:jc w:val="right"/>
        <w:rPr>
          <w:rFonts w:ascii="Times New Roman" w:hAnsi="Times New Roman"/>
          <w:sz w:val="24"/>
          <w:szCs w:val="24"/>
        </w:rPr>
      </w:pPr>
    </w:p>
    <w:p w:rsidR="0039733D" w:rsidRDefault="0039733D" w:rsidP="001C3460">
      <w:pPr>
        <w:autoSpaceDE w:val="0"/>
        <w:autoSpaceDN w:val="0"/>
        <w:adjustRightInd w:val="0"/>
        <w:spacing w:after="0" w:line="240" w:lineRule="auto"/>
        <w:jc w:val="right"/>
        <w:rPr>
          <w:rFonts w:ascii="Times New Roman" w:hAnsi="Times New Roman"/>
          <w:sz w:val="24"/>
          <w:szCs w:val="24"/>
        </w:rPr>
      </w:pPr>
    </w:p>
    <w:p w:rsidR="0039733D" w:rsidRDefault="0039733D" w:rsidP="001C3460">
      <w:pPr>
        <w:autoSpaceDE w:val="0"/>
        <w:autoSpaceDN w:val="0"/>
        <w:adjustRightInd w:val="0"/>
        <w:spacing w:after="0" w:line="240" w:lineRule="auto"/>
        <w:jc w:val="right"/>
        <w:rPr>
          <w:rFonts w:ascii="Times New Roman" w:hAnsi="Times New Roman"/>
          <w:sz w:val="24"/>
          <w:szCs w:val="24"/>
        </w:rPr>
      </w:pPr>
    </w:p>
    <w:p w:rsidR="0039733D" w:rsidRDefault="0039733D" w:rsidP="001C3460">
      <w:pPr>
        <w:autoSpaceDE w:val="0"/>
        <w:autoSpaceDN w:val="0"/>
        <w:adjustRightInd w:val="0"/>
        <w:spacing w:after="0" w:line="240" w:lineRule="auto"/>
        <w:jc w:val="right"/>
        <w:rPr>
          <w:rFonts w:ascii="Times New Roman" w:hAnsi="Times New Roman"/>
          <w:sz w:val="24"/>
          <w:szCs w:val="24"/>
        </w:rPr>
      </w:pPr>
    </w:p>
    <w:p w:rsidR="0039733D" w:rsidRDefault="0039733D" w:rsidP="001C3460">
      <w:pPr>
        <w:autoSpaceDE w:val="0"/>
        <w:autoSpaceDN w:val="0"/>
        <w:adjustRightInd w:val="0"/>
        <w:spacing w:after="0" w:line="240" w:lineRule="auto"/>
        <w:jc w:val="right"/>
        <w:rPr>
          <w:rFonts w:ascii="Times New Roman" w:hAnsi="Times New Roman"/>
          <w:sz w:val="24"/>
          <w:szCs w:val="24"/>
        </w:rPr>
      </w:pPr>
    </w:p>
    <w:p w:rsidR="0039733D" w:rsidRDefault="0039733D" w:rsidP="001C3460">
      <w:pPr>
        <w:autoSpaceDE w:val="0"/>
        <w:autoSpaceDN w:val="0"/>
        <w:adjustRightInd w:val="0"/>
        <w:spacing w:after="0" w:line="240" w:lineRule="auto"/>
        <w:jc w:val="right"/>
        <w:rPr>
          <w:rFonts w:ascii="Times New Roman" w:hAnsi="Times New Roman"/>
          <w:sz w:val="24"/>
          <w:szCs w:val="24"/>
        </w:rPr>
      </w:pPr>
    </w:p>
    <w:p w:rsidR="0039733D" w:rsidRPr="00991D68" w:rsidRDefault="0039733D" w:rsidP="001C3460">
      <w:pPr>
        <w:autoSpaceDE w:val="0"/>
        <w:autoSpaceDN w:val="0"/>
        <w:adjustRightInd w:val="0"/>
        <w:spacing w:after="0" w:line="240" w:lineRule="auto"/>
        <w:jc w:val="right"/>
        <w:rPr>
          <w:rFonts w:ascii="Times New Roman" w:hAnsi="Times New Roman"/>
          <w:sz w:val="24"/>
          <w:szCs w:val="24"/>
        </w:rPr>
      </w:pPr>
    </w:p>
    <w:p w:rsidR="00991D68" w:rsidRDefault="00991D68" w:rsidP="0039733D">
      <w:pPr>
        <w:pStyle w:val="ConsPlusNormal"/>
        <w:jc w:val="right"/>
        <w:outlineLvl w:val="0"/>
        <w:rPr>
          <w:sz w:val="24"/>
          <w:szCs w:val="24"/>
        </w:rPr>
      </w:pPr>
    </w:p>
    <w:p w:rsidR="00991D68" w:rsidRDefault="00991D68" w:rsidP="0039733D">
      <w:pPr>
        <w:pStyle w:val="ConsPlusNormal"/>
        <w:jc w:val="right"/>
        <w:outlineLvl w:val="0"/>
        <w:rPr>
          <w:sz w:val="24"/>
          <w:szCs w:val="24"/>
        </w:rPr>
      </w:pPr>
    </w:p>
    <w:p w:rsidR="00991D68" w:rsidRDefault="00991D68" w:rsidP="0039733D">
      <w:pPr>
        <w:pStyle w:val="ConsPlusNormal"/>
        <w:jc w:val="right"/>
        <w:outlineLvl w:val="0"/>
        <w:rPr>
          <w:sz w:val="24"/>
          <w:szCs w:val="24"/>
        </w:rPr>
      </w:pPr>
    </w:p>
    <w:p w:rsidR="00991D68" w:rsidRDefault="00991D68" w:rsidP="0039733D">
      <w:pPr>
        <w:pStyle w:val="ConsPlusNormal"/>
        <w:jc w:val="right"/>
        <w:outlineLvl w:val="0"/>
        <w:rPr>
          <w:sz w:val="24"/>
          <w:szCs w:val="24"/>
        </w:rPr>
      </w:pPr>
    </w:p>
    <w:p w:rsidR="00991D68" w:rsidRDefault="00991D68" w:rsidP="0039733D">
      <w:pPr>
        <w:pStyle w:val="ConsPlusNormal"/>
        <w:jc w:val="right"/>
        <w:outlineLvl w:val="0"/>
        <w:rPr>
          <w:sz w:val="24"/>
          <w:szCs w:val="24"/>
        </w:rPr>
      </w:pPr>
    </w:p>
    <w:p w:rsidR="00991D68" w:rsidRDefault="00991D68" w:rsidP="0039733D">
      <w:pPr>
        <w:pStyle w:val="ConsPlusNormal"/>
        <w:jc w:val="right"/>
        <w:outlineLvl w:val="0"/>
        <w:rPr>
          <w:sz w:val="24"/>
          <w:szCs w:val="24"/>
        </w:rPr>
      </w:pPr>
    </w:p>
    <w:p w:rsidR="00991D68" w:rsidRDefault="00991D68" w:rsidP="0039733D">
      <w:pPr>
        <w:pStyle w:val="ConsPlusNormal"/>
        <w:jc w:val="right"/>
        <w:outlineLvl w:val="0"/>
        <w:rPr>
          <w:sz w:val="24"/>
          <w:szCs w:val="24"/>
        </w:rPr>
      </w:pPr>
    </w:p>
    <w:p w:rsidR="00991D68" w:rsidRDefault="00991D68" w:rsidP="0039733D">
      <w:pPr>
        <w:pStyle w:val="ConsPlusNormal"/>
        <w:jc w:val="right"/>
        <w:outlineLvl w:val="0"/>
        <w:rPr>
          <w:sz w:val="24"/>
          <w:szCs w:val="24"/>
        </w:rPr>
      </w:pPr>
    </w:p>
    <w:p w:rsidR="00991D68" w:rsidRDefault="00991D68" w:rsidP="0039733D">
      <w:pPr>
        <w:pStyle w:val="ConsPlusNormal"/>
        <w:jc w:val="right"/>
        <w:outlineLvl w:val="0"/>
        <w:rPr>
          <w:sz w:val="24"/>
          <w:szCs w:val="24"/>
        </w:rPr>
      </w:pPr>
    </w:p>
    <w:p w:rsidR="00991D68" w:rsidRDefault="00991D68" w:rsidP="0039733D">
      <w:pPr>
        <w:pStyle w:val="ConsPlusNormal"/>
        <w:jc w:val="right"/>
        <w:outlineLvl w:val="0"/>
        <w:rPr>
          <w:sz w:val="24"/>
          <w:szCs w:val="24"/>
        </w:rPr>
      </w:pPr>
    </w:p>
    <w:p w:rsidR="00AA49E5" w:rsidRPr="00865EF2" w:rsidRDefault="00AA49E5" w:rsidP="0039733D">
      <w:pPr>
        <w:pStyle w:val="ConsPlusNormal"/>
        <w:jc w:val="right"/>
        <w:outlineLvl w:val="0"/>
        <w:rPr>
          <w:sz w:val="24"/>
          <w:szCs w:val="24"/>
        </w:rPr>
      </w:pPr>
    </w:p>
    <w:p w:rsidR="00AA49E5" w:rsidRPr="00865EF2" w:rsidRDefault="00AA49E5" w:rsidP="0039733D">
      <w:pPr>
        <w:pStyle w:val="ConsPlusNormal"/>
        <w:jc w:val="right"/>
        <w:outlineLvl w:val="0"/>
        <w:rPr>
          <w:sz w:val="24"/>
          <w:szCs w:val="24"/>
        </w:rPr>
      </w:pPr>
    </w:p>
    <w:p w:rsidR="00AA49E5" w:rsidRPr="00865EF2" w:rsidRDefault="00AA49E5" w:rsidP="0039733D">
      <w:pPr>
        <w:pStyle w:val="ConsPlusNormal"/>
        <w:jc w:val="right"/>
        <w:outlineLvl w:val="0"/>
        <w:rPr>
          <w:sz w:val="24"/>
          <w:szCs w:val="24"/>
        </w:rPr>
      </w:pPr>
    </w:p>
    <w:p w:rsidR="00AA49E5" w:rsidRPr="00865EF2" w:rsidRDefault="00AA49E5" w:rsidP="0039733D">
      <w:pPr>
        <w:pStyle w:val="ConsPlusNormal"/>
        <w:jc w:val="right"/>
        <w:outlineLvl w:val="0"/>
        <w:rPr>
          <w:sz w:val="24"/>
          <w:szCs w:val="24"/>
        </w:rPr>
      </w:pPr>
    </w:p>
    <w:p w:rsidR="00584B75" w:rsidRDefault="00584B75" w:rsidP="0039733D">
      <w:pPr>
        <w:pStyle w:val="ConsPlusNormal"/>
        <w:jc w:val="right"/>
        <w:outlineLvl w:val="0"/>
        <w:rPr>
          <w:sz w:val="24"/>
          <w:szCs w:val="24"/>
        </w:rPr>
      </w:pPr>
    </w:p>
    <w:p w:rsidR="00584B75" w:rsidRDefault="00584B75" w:rsidP="0039733D">
      <w:pPr>
        <w:pStyle w:val="ConsPlusNormal"/>
        <w:jc w:val="right"/>
        <w:outlineLvl w:val="0"/>
        <w:rPr>
          <w:sz w:val="24"/>
          <w:szCs w:val="24"/>
        </w:rPr>
      </w:pPr>
    </w:p>
    <w:p w:rsidR="0039733D" w:rsidRPr="00991D68" w:rsidRDefault="0039733D" w:rsidP="0039733D">
      <w:pPr>
        <w:pStyle w:val="ConsPlusNormal"/>
        <w:jc w:val="right"/>
        <w:outlineLvl w:val="0"/>
        <w:rPr>
          <w:sz w:val="24"/>
          <w:szCs w:val="24"/>
        </w:rPr>
      </w:pPr>
      <w:r w:rsidRPr="00991D68">
        <w:rPr>
          <w:sz w:val="24"/>
          <w:szCs w:val="24"/>
        </w:rPr>
        <w:lastRenderedPageBreak/>
        <w:t>Приложение</w:t>
      </w:r>
    </w:p>
    <w:p w:rsidR="0039733D" w:rsidRPr="00991D68" w:rsidRDefault="0039733D" w:rsidP="0039733D">
      <w:pPr>
        <w:pStyle w:val="ConsPlusNormal"/>
        <w:jc w:val="right"/>
        <w:rPr>
          <w:sz w:val="24"/>
          <w:szCs w:val="24"/>
        </w:rPr>
      </w:pPr>
      <w:r w:rsidRPr="00991D68">
        <w:rPr>
          <w:sz w:val="24"/>
          <w:szCs w:val="24"/>
        </w:rPr>
        <w:t>к постановлению администрации</w:t>
      </w:r>
    </w:p>
    <w:p w:rsidR="0039733D" w:rsidRPr="00991D68" w:rsidRDefault="0039733D" w:rsidP="0039733D">
      <w:pPr>
        <w:pStyle w:val="ConsPlusNormal"/>
        <w:jc w:val="right"/>
        <w:rPr>
          <w:sz w:val="24"/>
          <w:szCs w:val="24"/>
        </w:rPr>
      </w:pPr>
      <w:proofErr w:type="spellStart"/>
      <w:r w:rsidRPr="00991D68">
        <w:rPr>
          <w:sz w:val="24"/>
          <w:szCs w:val="24"/>
        </w:rPr>
        <w:t>Шумерлинского</w:t>
      </w:r>
      <w:proofErr w:type="spellEnd"/>
      <w:r w:rsidRPr="00991D68">
        <w:rPr>
          <w:sz w:val="24"/>
          <w:szCs w:val="24"/>
        </w:rPr>
        <w:t xml:space="preserve"> муниципального округа</w:t>
      </w:r>
    </w:p>
    <w:p w:rsidR="0039733D" w:rsidRPr="00991D68" w:rsidRDefault="0039733D" w:rsidP="0039733D">
      <w:pPr>
        <w:pStyle w:val="ConsPlusNormal"/>
        <w:jc w:val="right"/>
        <w:rPr>
          <w:sz w:val="24"/>
          <w:szCs w:val="24"/>
        </w:rPr>
      </w:pPr>
      <w:r w:rsidRPr="00991D68">
        <w:rPr>
          <w:sz w:val="24"/>
          <w:szCs w:val="24"/>
        </w:rPr>
        <w:t xml:space="preserve">Чувашской Республики </w:t>
      </w:r>
    </w:p>
    <w:p w:rsidR="0039733D" w:rsidRPr="00991D68" w:rsidRDefault="0039733D" w:rsidP="0039733D">
      <w:pPr>
        <w:pStyle w:val="ConsPlusNormal"/>
        <w:jc w:val="right"/>
        <w:rPr>
          <w:sz w:val="24"/>
          <w:szCs w:val="24"/>
        </w:rPr>
      </w:pPr>
      <w:r w:rsidRPr="00991D68">
        <w:rPr>
          <w:sz w:val="24"/>
          <w:szCs w:val="24"/>
        </w:rPr>
        <w:t>от _________2022 № ___</w:t>
      </w:r>
    </w:p>
    <w:p w:rsidR="0039733D" w:rsidRPr="00991D68" w:rsidRDefault="0039733D" w:rsidP="0039733D">
      <w:pPr>
        <w:pStyle w:val="ConsPlusNormal"/>
        <w:jc w:val="both"/>
        <w:rPr>
          <w:sz w:val="24"/>
          <w:szCs w:val="24"/>
        </w:rPr>
      </w:pPr>
    </w:p>
    <w:p w:rsidR="0039733D" w:rsidRPr="00991D68" w:rsidRDefault="0039733D" w:rsidP="0039733D">
      <w:pPr>
        <w:pStyle w:val="ConsPlusTitle"/>
        <w:jc w:val="center"/>
        <w:rPr>
          <w:rFonts w:ascii="Times New Roman" w:hAnsi="Times New Roman" w:cs="Times New Roman"/>
          <w:sz w:val="24"/>
          <w:szCs w:val="24"/>
        </w:rPr>
      </w:pPr>
      <w:bookmarkStart w:id="0" w:name="Par35"/>
      <w:bookmarkEnd w:id="0"/>
      <w:r w:rsidRPr="00991D68">
        <w:rPr>
          <w:rFonts w:ascii="Times New Roman" w:hAnsi="Times New Roman" w:cs="Times New Roman"/>
          <w:sz w:val="24"/>
          <w:szCs w:val="24"/>
        </w:rPr>
        <w:t>Положение</w:t>
      </w:r>
    </w:p>
    <w:p w:rsidR="0039733D" w:rsidRPr="00991D68" w:rsidRDefault="0039733D" w:rsidP="0039733D">
      <w:pPr>
        <w:pStyle w:val="ConsPlusTitle"/>
        <w:jc w:val="center"/>
        <w:rPr>
          <w:rFonts w:ascii="Times New Roman" w:hAnsi="Times New Roman" w:cs="Times New Roman"/>
          <w:sz w:val="24"/>
          <w:szCs w:val="24"/>
        </w:rPr>
      </w:pPr>
      <w:r w:rsidRPr="00991D68">
        <w:rPr>
          <w:rFonts w:ascii="Times New Roman" w:hAnsi="Times New Roman" w:cs="Times New Roman"/>
          <w:sz w:val="24"/>
          <w:szCs w:val="24"/>
        </w:rPr>
        <w:t xml:space="preserve">об условиях оплаты труда руководителей муниципальных унитарных предприятий </w:t>
      </w:r>
      <w:proofErr w:type="spellStart"/>
      <w:r w:rsidRPr="00991D68">
        <w:rPr>
          <w:rFonts w:ascii="Times New Roman" w:hAnsi="Times New Roman" w:cs="Times New Roman"/>
          <w:sz w:val="24"/>
          <w:szCs w:val="24"/>
        </w:rPr>
        <w:t>Шумерлинского</w:t>
      </w:r>
      <w:proofErr w:type="spellEnd"/>
      <w:r w:rsidRPr="00991D68">
        <w:rPr>
          <w:rFonts w:ascii="Times New Roman" w:hAnsi="Times New Roman" w:cs="Times New Roman"/>
          <w:sz w:val="24"/>
          <w:szCs w:val="24"/>
        </w:rPr>
        <w:t xml:space="preserve"> муниципального округа Чувашской Республики</w:t>
      </w:r>
    </w:p>
    <w:p w:rsidR="0039733D" w:rsidRPr="00991D68" w:rsidRDefault="0039733D" w:rsidP="0039733D">
      <w:pPr>
        <w:pStyle w:val="ConsPlusNormal"/>
        <w:jc w:val="both"/>
        <w:rPr>
          <w:sz w:val="24"/>
          <w:szCs w:val="24"/>
        </w:rPr>
      </w:pPr>
    </w:p>
    <w:p w:rsidR="00100713" w:rsidRPr="00100713" w:rsidRDefault="00AD44A3" w:rsidP="00100713">
      <w:pPr>
        <w:pStyle w:val="ConsPlusNormal"/>
        <w:ind w:firstLine="540"/>
        <w:jc w:val="center"/>
        <w:rPr>
          <w:sz w:val="24"/>
          <w:szCs w:val="24"/>
        </w:rPr>
      </w:pPr>
      <w:r>
        <w:rPr>
          <w:b/>
          <w:bCs/>
          <w:sz w:val="24"/>
          <w:szCs w:val="24"/>
          <w:lang w:val="en-US"/>
        </w:rPr>
        <w:t>I</w:t>
      </w:r>
      <w:r w:rsidR="00100713" w:rsidRPr="00100713">
        <w:rPr>
          <w:b/>
          <w:bCs/>
          <w:sz w:val="24"/>
          <w:szCs w:val="24"/>
        </w:rPr>
        <w:t>. Общие положения</w:t>
      </w:r>
    </w:p>
    <w:p w:rsidR="00100713" w:rsidRDefault="00100713" w:rsidP="0039733D">
      <w:pPr>
        <w:pStyle w:val="ConsPlusNormal"/>
        <w:ind w:firstLine="540"/>
        <w:jc w:val="both"/>
        <w:rPr>
          <w:sz w:val="24"/>
          <w:szCs w:val="24"/>
        </w:rPr>
      </w:pPr>
    </w:p>
    <w:p w:rsidR="0039733D" w:rsidRPr="00991D68" w:rsidRDefault="0039733D" w:rsidP="0039733D">
      <w:pPr>
        <w:pStyle w:val="ConsPlusNormal"/>
        <w:ind w:firstLine="540"/>
        <w:jc w:val="both"/>
        <w:rPr>
          <w:sz w:val="24"/>
          <w:szCs w:val="24"/>
        </w:rPr>
      </w:pPr>
      <w:r w:rsidRPr="00991D68">
        <w:rPr>
          <w:sz w:val="24"/>
          <w:szCs w:val="24"/>
        </w:rPr>
        <w:t>1.</w:t>
      </w:r>
      <w:r w:rsidR="00C62F89">
        <w:rPr>
          <w:sz w:val="24"/>
          <w:szCs w:val="24"/>
        </w:rPr>
        <w:t>1.</w:t>
      </w:r>
      <w:r w:rsidRPr="00991D68">
        <w:rPr>
          <w:sz w:val="24"/>
          <w:szCs w:val="24"/>
        </w:rPr>
        <w:t xml:space="preserve"> Настоящее Положение определяет условия оплаты труда руководителей муниципальных унитарных предприятий </w:t>
      </w:r>
      <w:proofErr w:type="spellStart"/>
      <w:r w:rsidRPr="00991D68">
        <w:rPr>
          <w:sz w:val="24"/>
          <w:szCs w:val="24"/>
        </w:rPr>
        <w:t>Шумерлинского</w:t>
      </w:r>
      <w:proofErr w:type="spellEnd"/>
      <w:r w:rsidRPr="00991D68">
        <w:rPr>
          <w:sz w:val="24"/>
          <w:szCs w:val="24"/>
        </w:rPr>
        <w:t xml:space="preserve"> </w:t>
      </w:r>
      <w:r w:rsidR="007A4EAF" w:rsidRPr="00991D68">
        <w:rPr>
          <w:sz w:val="24"/>
          <w:szCs w:val="24"/>
        </w:rPr>
        <w:t>муниципального округа</w:t>
      </w:r>
      <w:r w:rsidRPr="00991D68">
        <w:rPr>
          <w:sz w:val="24"/>
          <w:szCs w:val="24"/>
        </w:rPr>
        <w:t xml:space="preserve"> </w:t>
      </w:r>
      <w:r w:rsidR="007A4EAF" w:rsidRPr="00991D68">
        <w:rPr>
          <w:sz w:val="24"/>
          <w:szCs w:val="24"/>
        </w:rPr>
        <w:t xml:space="preserve">Чувашской Республики </w:t>
      </w:r>
      <w:r w:rsidRPr="00991D68">
        <w:rPr>
          <w:sz w:val="24"/>
          <w:szCs w:val="24"/>
        </w:rPr>
        <w:t>(далее - предприятие) при заключении с ними трудовых договоров, а также предельный уровень соотношения средней заработной платы руководителей, заместителей руководителей и главных бухгалтеров предприятий и средней заработной платы работников списочного состава предприятий.</w:t>
      </w:r>
    </w:p>
    <w:p w:rsidR="0039733D" w:rsidRPr="00100713" w:rsidRDefault="00C62F89" w:rsidP="0039733D">
      <w:pPr>
        <w:pStyle w:val="ConsPlusNormal"/>
        <w:ind w:firstLine="540"/>
        <w:jc w:val="both"/>
        <w:rPr>
          <w:sz w:val="24"/>
          <w:szCs w:val="24"/>
        </w:rPr>
      </w:pPr>
      <w:r>
        <w:rPr>
          <w:sz w:val="24"/>
          <w:szCs w:val="24"/>
        </w:rPr>
        <w:t>1.</w:t>
      </w:r>
      <w:r w:rsidR="0039733D" w:rsidRPr="00991D68">
        <w:rPr>
          <w:sz w:val="24"/>
          <w:szCs w:val="24"/>
        </w:rPr>
        <w:t xml:space="preserve">2. </w:t>
      </w:r>
      <w:r w:rsidR="0039733D" w:rsidRPr="00100713">
        <w:rPr>
          <w:sz w:val="24"/>
          <w:szCs w:val="24"/>
        </w:rPr>
        <w:t>Оплата труда руководителя</w:t>
      </w:r>
      <w:r w:rsidR="00100713" w:rsidRPr="00100713">
        <w:rPr>
          <w:sz w:val="24"/>
          <w:szCs w:val="24"/>
        </w:rPr>
        <w:t xml:space="preserve">, его заместителей и главного бухгалтера </w:t>
      </w:r>
      <w:r w:rsidR="0039733D" w:rsidRPr="00100713">
        <w:rPr>
          <w:sz w:val="24"/>
          <w:szCs w:val="24"/>
        </w:rPr>
        <w:t>предприятия включает должностной оклад, выплаты компенсационного и стимулирующего характера</w:t>
      </w:r>
      <w:r w:rsidR="001014E9">
        <w:rPr>
          <w:sz w:val="24"/>
          <w:szCs w:val="24"/>
        </w:rPr>
        <w:t>.</w:t>
      </w:r>
    </w:p>
    <w:p w:rsidR="00615F46" w:rsidRPr="00100713" w:rsidRDefault="00C62F89" w:rsidP="00100713">
      <w:pPr>
        <w:spacing w:after="0" w:line="240" w:lineRule="auto"/>
        <w:ind w:firstLine="539"/>
        <w:jc w:val="both"/>
        <w:rPr>
          <w:rFonts w:ascii="Times New Roman" w:eastAsia="Times New Roman" w:hAnsi="Times New Roman"/>
          <w:sz w:val="24"/>
          <w:szCs w:val="24"/>
          <w:lang w:eastAsia="ru-RU"/>
        </w:rPr>
      </w:pPr>
      <w:r>
        <w:rPr>
          <w:rFonts w:ascii="Times New Roman" w:hAnsi="Times New Roman"/>
          <w:sz w:val="24"/>
          <w:szCs w:val="24"/>
        </w:rPr>
        <w:t>1.</w:t>
      </w:r>
      <w:r w:rsidR="0039733D" w:rsidRPr="00100713">
        <w:rPr>
          <w:rFonts w:ascii="Times New Roman" w:hAnsi="Times New Roman"/>
          <w:sz w:val="24"/>
          <w:szCs w:val="24"/>
        </w:rPr>
        <w:t xml:space="preserve">3. Размер должностного оклада руководителя предприятия </w:t>
      </w:r>
      <w:r w:rsidR="00100713" w:rsidRPr="00100713">
        <w:rPr>
          <w:rFonts w:ascii="Times New Roman" w:eastAsia="Times New Roman" w:hAnsi="Times New Roman"/>
          <w:sz w:val="24"/>
          <w:szCs w:val="24"/>
          <w:lang w:eastAsia="ru-RU"/>
        </w:rPr>
        <w:t xml:space="preserve">устанавливается распоряжением администрации </w:t>
      </w:r>
      <w:proofErr w:type="spellStart"/>
      <w:r w:rsidR="0039733D" w:rsidRPr="00100713">
        <w:rPr>
          <w:rFonts w:ascii="Times New Roman" w:hAnsi="Times New Roman"/>
          <w:sz w:val="24"/>
          <w:szCs w:val="24"/>
        </w:rPr>
        <w:t>Шумерлинского</w:t>
      </w:r>
      <w:proofErr w:type="spellEnd"/>
      <w:r w:rsidR="0039733D" w:rsidRPr="00100713">
        <w:rPr>
          <w:rFonts w:ascii="Times New Roman" w:hAnsi="Times New Roman"/>
          <w:sz w:val="24"/>
          <w:szCs w:val="24"/>
        </w:rPr>
        <w:t xml:space="preserve"> </w:t>
      </w:r>
      <w:r w:rsidR="00A667D4" w:rsidRPr="00100713">
        <w:rPr>
          <w:rFonts w:ascii="Times New Roman" w:hAnsi="Times New Roman"/>
          <w:sz w:val="24"/>
          <w:szCs w:val="24"/>
        </w:rPr>
        <w:t>муниципального округа</w:t>
      </w:r>
      <w:r w:rsidR="0039733D" w:rsidRPr="00100713">
        <w:rPr>
          <w:rFonts w:ascii="Times New Roman" w:hAnsi="Times New Roman"/>
          <w:sz w:val="24"/>
          <w:szCs w:val="24"/>
        </w:rPr>
        <w:t xml:space="preserve"> </w:t>
      </w:r>
      <w:r w:rsidR="00A667D4" w:rsidRPr="00100713">
        <w:rPr>
          <w:rFonts w:ascii="Times New Roman" w:hAnsi="Times New Roman"/>
          <w:sz w:val="24"/>
          <w:szCs w:val="24"/>
        </w:rPr>
        <w:t xml:space="preserve">Чувашской Республики </w:t>
      </w:r>
      <w:r w:rsidR="0039733D" w:rsidRPr="00100713">
        <w:rPr>
          <w:rFonts w:ascii="Times New Roman" w:hAnsi="Times New Roman"/>
          <w:sz w:val="24"/>
          <w:szCs w:val="24"/>
        </w:rPr>
        <w:t>(далее - администрация), в зависимости от сложности труда, масштаба управления, особенностей деятельности и значимости предприятия</w:t>
      </w:r>
      <w:r w:rsidR="008C6B79">
        <w:rPr>
          <w:rFonts w:ascii="Times New Roman" w:hAnsi="Times New Roman"/>
          <w:sz w:val="24"/>
          <w:szCs w:val="24"/>
        </w:rPr>
        <w:t xml:space="preserve">, </w:t>
      </w:r>
      <w:r w:rsidR="008C6B79" w:rsidRPr="00243BF8">
        <w:rPr>
          <w:rFonts w:ascii="Times New Roman" w:eastAsia="Times New Roman" w:hAnsi="Times New Roman"/>
          <w:sz w:val="24"/>
          <w:szCs w:val="24"/>
          <w:lang w:eastAsia="ru-RU"/>
        </w:rPr>
        <w:t>оснащенности предприятия основными средствами</w:t>
      </w:r>
      <w:r w:rsidR="008C6B79" w:rsidRPr="00100713">
        <w:rPr>
          <w:rFonts w:ascii="Times New Roman" w:hAnsi="Times New Roman"/>
          <w:sz w:val="24"/>
          <w:szCs w:val="24"/>
        </w:rPr>
        <w:t xml:space="preserve"> и устанав</w:t>
      </w:r>
      <w:r w:rsidR="0039733D" w:rsidRPr="00100713">
        <w:rPr>
          <w:rFonts w:ascii="Times New Roman" w:hAnsi="Times New Roman"/>
          <w:sz w:val="24"/>
          <w:szCs w:val="24"/>
        </w:rPr>
        <w:t xml:space="preserve">ливается в соответствии с порядком, </w:t>
      </w:r>
      <w:r w:rsidR="00100713" w:rsidRPr="00100713">
        <w:rPr>
          <w:rFonts w:ascii="Times New Roman" w:hAnsi="Times New Roman"/>
          <w:sz w:val="24"/>
          <w:szCs w:val="24"/>
        </w:rPr>
        <w:t xml:space="preserve">изложенным в разделе </w:t>
      </w:r>
      <w:r w:rsidR="00100713" w:rsidRPr="00100713">
        <w:rPr>
          <w:rFonts w:ascii="Times New Roman" w:hAnsi="Times New Roman"/>
          <w:sz w:val="24"/>
          <w:szCs w:val="24"/>
          <w:lang w:val="en-US"/>
        </w:rPr>
        <w:t>II</w:t>
      </w:r>
      <w:r w:rsidR="00100713" w:rsidRPr="00100713">
        <w:rPr>
          <w:rFonts w:ascii="Times New Roman" w:hAnsi="Times New Roman"/>
          <w:sz w:val="24"/>
          <w:szCs w:val="24"/>
        </w:rPr>
        <w:t xml:space="preserve"> настоящего Положения.</w:t>
      </w:r>
    </w:p>
    <w:p w:rsidR="0039733D" w:rsidRPr="00AD44A3" w:rsidRDefault="00C62F89" w:rsidP="0039733D">
      <w:pPr>
        <w:pStyle w:val="ConsPlusNormal"/>
        <w:ind w:firstLine="540"/>
        <w:jc w:val="both"/>
        <w:rPr>
          <w:sz w:val="24"/>
          <w:szCs w:val="24"/>
        </w:rPr>
      </w:pPr>
      <w:r>
        <w:rPr>
          <w:sz w:val="24"/>
          <w:szCs w:val="24"/>
        </w:rPr>
        <w:t>1.4</w:t>
      </w:r>
      <w:r w:rsidR="0039733D" w:rsidRPr="00991D68">
        <w:rPr>
          <w:sz w:val="24"/>
          <w:szCs w:val="24"/>
        </w:rPr>
        <w:t xml:space="preserve">. </w:t>
      </w:r>
      <w:proofErr w:type="gramStart"/>
      <w:r w:rsidR="0039733D" w:rsidRPr="00AD44A3">
        <w:rPr>
          <w:sz w:val="24"/>
          <w:szCs w:val="24"/>
        </w:rPr>
        <w:t>С учетом условий труда руководителям</w:t>
      </w:r>
      <w:r w:rsidR="00AD44A3" w:rsidRPr="00AD44A3">
        <w:rPr>
          <w:sz w:val="24"/>
          <w:szCs w:val="24"/>
        </w:rPr>
        <w:t>, его заместителям и главному бухгалтеру</w:t>
      </w:r>
      <w:r w:rsidR="0039733D" w:rsidRPr="00AD44A3">
        <w:rPr>
          <w:sz w:val="24"/>
          <w:szCs w:val="24"/>
        </w:rPr>
        <w:t xml:space="preserve"> предприятий устанавливаются выплаты компенсационного характера в порядке и размерах, которые предусмотрены Трудовым </w:t>
      </w:r>
      <w:hyperlink r:id="rId12" w:history="1">
        <w:r w:rsidR="0039733D" w:rsidRPr="00AD44A3">
          <w:rPr>
            <w:rStyle w:val="ab"/>
            <w:color w:val="auto"/>
            <w:sz w:val="24"/>
            <w:szCs w:val="24"/>
            <w:u w:val="none"/>
          </w:rPr>
          <w:t>кодексом</w:t>
        </w:r>
      </w:hyperlink>
      <w:r w:rsidR="0039733D" w:rsidRPr="00AD44A3">
        <w:rPr>
          <w:sz w:val="24"/>
          <w:szCs w:val="24"/>
        </w:rPr>
        <w:t xml:space="preserve"> Российской Федерации, нормативными правовыми актами Российской Федерации, Чувашской Республики и </w:t>
      </w:r>
      <w:r w:rsidR="00AD44A3">
        <w:rPr>
          <w:sz w:val="24"/>
          <w:szCs w:val="24"/>
        </w:rPr>
        <w:t>муниципальными</w:t>
      </w:r>
      <w:r w:rsidR="0039733D" w:rsidRPr="00AD44A3">
        <w:rPr>
          <w:sz w:val="24"/>
          <w:szCs w:val="24"/>
        </w:rPr>
        <w:t xml:space="preserve"> правовыми актами </w:t>
      </w:r>
      <w:proofErr w:type="spellStart"/>
      <w:r w:rsidR="0039733D" w:rsidRPr="00AD44A3">
        <w:rPr>
          <w:sz w:val="24"/>
          <w:szCs w:val="24"/>
        </w:rPr>
        <w:t>Шумерлинского</w:t>
      </w:r>
      <w:proofErr w:type="spellEnd"/>
      <w:r w:rsidR="0039733D" w:rsidRPr="00AD44A3">
        <w:rPr>
          <w:sz w:val="24"/>
          <w:szCs w:val="24"/>
        </w:rPr>
        <w:t xml:space="preserve"> </w:t>
      </w:r>
      <w:r w:rsidR="00A667D4" w:rsidRPr="00AD44A3">
        <w:rPr>
          <w:sz w:val="24"/>
          <w:szCs w:val="24"/>
        </w:rPr>
        <w:t>муниципального округа</w:t>
      </w:r>
      <w:r w:rsidR="0039733D" w:rsidRPr="00AD44A3">
        <w:rPr>
          <w:sz w:val="24"/>
          <w:szCs w:val="24"/>
        </w:rPr>
        <w:t>, содержащими нормы трудового права.</w:t>
      </w:r>
      <w:proofErr w:type="gramEnd"/>
    </w:p>
    <w:p w:rsidR="0039733D" w:rsidRDefault="00C62F89" w:rsidP="0039733D">
      <w:pPr>
        <w:pStyle w:val="ConsPlusNormal"/>
        <w:ind w:firstLine="540"/>
        <w:jc w:val="both"/>
        <w:rPr>
          <w:sz w:val="24"/>
          <w:szCs w:val="24"/>
        </w:rPr>
      </w:pPr>
      <w:r>
        <w:rPr>
          <w:sz w:val="24"/>
          <w:szCs w:val="24"/>
        </w:rPr>
        <w:t>1.5</w:t>
      </w:r>
      <w:r w:rsidR="0039733D" w:rsidRPr="00991D68">
        <w:rPr>
          <w:sz w:val="24"/>
          <w:szCs w:val="24"/>
        </w:rPr>
        <w:t>. Для поощрения руководителей предприятий устанавливаются выплаты стимулирующего характера, которые осуществляются по результатам выполнения значений показателей деятельности предприятий, утвержденных администрацией за соответствующий период с учетом личного вклада руководителя предприятия в осуществлении основных задач и функций, определенных уставом предприятия (далее - вознаграждение).</w:t>
      </w:r>
    </w:p>
    <w:p w:rsidR="005F53C5" w:rsidRPr="002558E1" w:rsidRDefault="0000349C" w:rsidP="0000349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1.6. </w:t>
      </w:r>
      <w:r w:rsidR="00C62F89" w:rsidRPr="00C62F89">
        <w:rPr>
          <w:rFonts w:ascii="Times New Roman" w:eastAsia="Times New Roman" w:hAnsi="Times New Roman"/>
          <w:sz w:val="24"/>
          <w:szCs w:val="24"/>
          <w:lang w:eastAsia="ru-RU"/>
        </w:rPr>
        <w:t xml:space="preserve">Для поощрения руководителя предприятия устанавливаются выплаты стимулирующего характера, которые осуществляются за достижение предприятием утвержденных в соответствующем порядке значений показателей эффективности его деятельности, предусмотренных в приложении к трудовому договору с руководителем предприятия, за соответствующий период с учетом личного вклада руководителя предприятия в осуществление основных задач и функций, определенных уставом предприятия. </w:t>
      </w:r>
    </w:p>
    <w:p w:rsidR="0000349C" w:rsidRDefault="00C62F89" w:rsidP="0000349C">
      <w:pPr>
        <w:spacing w:after="0" w:line="240" w:lineRule="auto"/>
        <w:ind w:firstLine="540"/>
        <w:jc w:val="both"/>
        <w:rPr>
          <w:rFonts w:asciiTheme="minorHAnsi" w:hAnsiTheme="minorHAnsi"/>
          <w:sz w:val="24"/>
          <w:szCs w:val="24"/>
        </w:rPr>
      </w:pPr>
      <w:proofErr w:type="gramStart"/>
      <w:r w:rsidRPr="00C62F89">
        <w:rPr>
          <w:rFonts w:ascii="Times New Roman" w:eastAsia="Times New Roman" w:hAnsi="Times New Roman"/>
          <w:sz w:val="24"/>
          <w:szCs w:val="24"/>
          <w:lang w:eastAsia="ru-RU"/>
        </w:rPr>
        <w:t xml:space="preserve">Размер вознаграждения руководителя предприятия </w:t>
      </w:r>
      <w:r w:rsidR="0000349C">
        <w:rPr>
          <w:rFonts w:ascii="Times New Roman" w:eastAsia="Times New Roman" w:hAnsi="Times New Roman"/>
          <w:sz w:val="24"/>
          <w:szCs w:val="24"/>
          <w:lang w:eastAsia="ru-RU"/>
        </w:rPr>
        <w:t xml:space="preserve">рассчитывается </w:t>
      </w:r>
      <w:r w:rsidR="0000349C" w:rsidRPr="00991D68">
        <w:rPr>
          <w:sz w:val="24"/>
          <w:szCs w:val="24"/>
        </w:rPr>
        <w:t xml:space="preserve">в соответствии с Методикой заполнения приложения к трудовому договору с руководителем муниципального унитарного предприятия </w:t>
      </w:r>
      <w:proofErr w:type="spellStart"/>
      <w:r w:rsidR="0000349C" w:rsidRPr="00991D68">
        <w:rPr>
          <w:sz w:val="24"/>
          <w:szCs w:val="24"/>
        </w:rPr>
        <w:t>Шумерлинского</w:t>
      </w:r>
      <w:proofErr w:type="spellEnd"/>
      <w:r w:rsidR="0000349C" w:rsidRPr="00991D68">
        <w:rPr>
          <w:sz w:val="24"/>
          <w:szCs w:val="24"/>
        </w:rPr>
        <w:t xml:space="preserve"> муниципального округа, оценки выполнения значений показателей деятельности муниципального унитарного предприятия </w:t>
      </w:r>
      <w:proofErr w:type="spellStart"/>
      <w:r w:rsidR="0000349C" w:rsidRPr="00991D68">
        <w:rPr>
          <w:sz w:val="24"/>
          <w:szCs w:val="24"/>
        </w:rPr>
        <w:t>Шумерлинского</w:t>
      </w:r>
      <w:proofErr w:type="spellEnd"/>
      <w:r w:rsidR="0000349C" w:rsidRPr="00991D68">
        <w:rPr>
          <w:sz w:val="24"/>
          <w:szCs w:val="24"/>
        </w:rPr>
        <w:t xml:space="preserve"> муниципального округа и установления размера вознаграждения руководителя муниципального унитарного предприятия </w:t>
      </w:r>
      <w:proofErr w:type="spellStart"/>
      <w:r w:rsidR="0000349C" w:rsidRPr="00991D68">
        <w:rPr>
          <w:sz w:val="24"/>
          <w:szCs w:val="24"/>
        </w:rPr>
        <w:lastRenderedPageBreak/>
        <w:t>Шумерлинского</w:t>
      </w:r>
      <w:proofErr w:type="spellEnd"/>
      <w:r w:rsidR="0000349C" w:rsidRPr="00991D68">
        <w:rPr>
          <w:sz w:val="24"/>
          <w:szCs w:val="24"/>
        </w:rPr>
        <w:t xml:space="preserve"> муниципального округа по результатам их выполнения, утвержденной постановлением администрации </w:t>
      </w:r>
      <w:proofErr w:type="spellStart"/>
      <w:r w:rsidR="0000349C" w:rsidRPr="00991D68">
        <w:rPr>
          <w:sz w:val="24"/>
          <w:szCs w:val="24"/>
        </w:rPr>
        <w:t>Шумерлинского</w:t>
      </w:r>
      <w:proofErr w:type="spellEnd"/>
      <w:r w:rsidR="0000349C" w:rsidRPr="00991D68">
        <w:rPr>
          <w:sz w:val="24"/>
          <w:szCs w:val="24"/>
        </w:rPr>
        <w:t xml:space="preserve"> муниципального округа от ___.___.2022 № ___ «Об утверждении </w:t>
      </w:r>
      <w:r w:rsidR="0000349C" w:rsidRPr="005F53C5">
        <w:rPr>
          <w:sz w:val="24"/>
          <w:szCs w:val="24"/>
        </w:rPr>
        <w:t>примерной формы</w:t>
      </w:r>
      <w:proofErr w:type="gramEnd"/>
      <w:r w:rsidR="0000349C" w:rsidRPr="005F53C5">
        <w:rPr>
          <w:sz w:val="24"/>
          <w:szCs w:val="24"/>
        </w:rPr>
        <w:t xml:space="preserve"> трудового договора </w:t>
      </w:r>
      <w:r w:rsidR="0000349C" w:rsidRPr="00991D68">
        <w:rPr>
          <w:sz w:val="24"/>
          <w:szCs w:val="24"/>
        </w:rPr>
        <w:t xml:space="preserve">с руководителем муниципального унитарного предприятия </w:t>
      </w:r>
      <w:proofErr w:type="spellStart"/>
      <w:r w:rsidR="0000349C" w:rsidRPr="00991D68">
        <w:rPr>
          <w:sz w:val="24"/>
          <w:szCs w:val="24"/>
        </w:rPr>
        <w:t>Шумерлинского</w:t>
      </w:r>
      <w:proofErr w:type="spellEnd"/>
      <w:r w:rsidR="0000349C" w:rsidRPr="00991D68">
        <w:rPr>
          <w:sz w:val="24"/>
          <w:szCs w:val="24"/>
        </w:rPr>
        <w:t xml:space="preserve"> муниципального округа» (далее - Методика).</w:t>
      </w:r>
    </w:p>
    <w:p w:rsidR="006926E9" w:rsidRDefault="006926E9" w:rsidP="006926E9">
      <w:pPr>
        <w:spacing w:after="0" w:line="240" w:lineRule="auto"/>
        <w:ind w:firstLine="540"/>
        <w:jc w:val="both"/>
        <w:rPr>
          <w:rFonts w:ascii="Times New Roman" w:eastAsia="Times New Roman" w:hAnsi="Times New Roman"/>
          <w:sz w:val="24"/>
          <w:szCs w:val="24"/>
          <w:lang w:eastAsia="ru-RU"/>
        </w:rPr>
      </w:pPr>
      <w:proofErr w:type="gramStart"/>
      <w:r w:rsidRPr="006926E9">
        <w:rPr>
          <w:rFonts w:ascii="Times New Roman" w:eastAsia="Times New Roman" w:hAnsi="Times New Roman" w:hint="eastAsia"/>
          <w:sz w:val="24"/>
          <w:szCs w:val="24"/>
          <w:lang w:eastAsia="ru-RU"/>
        </w:rPr>
        <w:t>Обязательным</w:t>
      </w:r>
      <w:r w:rsidRPr="006926E9">
        <w:rPr>
          <w:rFonts w:ascii="Times New Roman" w:eastAsia="Times New Roman" w:hAnsi="Times New Roman"/>
          <w:sz w:val="24"/>
          <w:szCs w:val="24"/>
          <w:lang w:eastAsia="ru-RU"/>
        </w:rPr>
        <w:t xml:space="preserve"> </w:t>
      </w:r>
      <w:r w:rsidRPr="006926E9">
        <w:rPr>
          <w:rFonts w:ascii="Times New Roman" w:eastAsia="Times New Roman" w:hAnsi="Times New Roman" w:hint="eastAsia"/>
          <w:sz w:val="24"/>
          <w:szCs w:val="24"/>
          <w:lang w:eastAsia="ru-RU"/>
        </w:rPr>
        <w:t>условием</w:t>
      </w:r>
      <w:r w:rsidRPr="006926E9">
        <w:rPr>
          <w:rFonts w:ascii="Times New Roman" w:eastAsia="Times New Roman" w:hAnsi="Times New Roman"/>
          <w:sz w:val="24"/>
          <w:szCs w:val="24"/>
          <w:lang w:eastAsia="ru-RU"/>
        </w:rPr>
        <w:t xml:space="preserve"> </w:t>
      </w:r>
      <w:r w:rsidRPr="006926E9">
        <w:rPr>
          <w:rFonts w:ascii="Times New Roman" w:eastAsia="Times New Roman" w:hAnsi="Times New Roman" w:hint="eastAsia"/>
          <w:sz w:val="24"/>
          <w:szCs w:val="24"/>
          <w:lang w:eastAsia="ru-RU"/>
        </w:rPr>
        <w:t>осуществления</w:t>
      </w:r>
      <w:r w:rsidRPr="006926E9">
        <w:rPr>
          <w:rFonts w:ascii="Times New Roman" w:eastAsia="Times New Roman" w:hAnsi="Times New Roman"/>
          <w:sz w:val="24"/>
          <w:szCs w:val="24"/>
          <w:lang w:eastAsia="ru-RU"/>
        </w:rPr>
        <w:t xml:space="preserve"> </w:t>
      </w:r>
      <w:r w:rsidRPr="006926E9">
        <w:rPr>
          <w:rFonts w:ascii="Times New Roman" w:eastAsia="Times New Roman" w:hAnsi="Times New Roman" w:hint="eastAsia"/>
          <w:sz w:val="24"/>
          <w:szCs w:val="24"/>
          <w:lang w:eastAsia="ru-RU"/>
        </w:rPr>
        <w:t>выплат</w:t>
      </w:r>
      <w:r w:rsidRPr="006926E9">
        <w:rPr>
          <w:rFonts w:ascii="Times New Roman" w:eastAsia="Times New Roman" w:hAnsi="Times New Roman"/>
          <w:sz w:val="24"/>
          <w:szCs w:val="24"/>
          <w:lang w:eastAsia="ru-RU"/>
        </w:rPr>
        <w:t xml:space="preserve"> </w:t>
      </w:r>
      <w:r w:rsidRPr="006926E9">
        <w:rPr>
          <w:rFonts w:ascii="Times New Roman" w:eastAsia="Times New Roman" w:hAnsi="Times New Roman" w:hint="eastAsia"/>
          <w:sz w:val="24"/>
          <w:szCs w:val="24"/>
          <w:lang w:eastAsia="ru-RU"/>
        </w:rPr>
        <w:t>стимулирующего</w:t>
      </w:r>
      <w:r w:rsidRPr="006926E9">
        <w:rPr>
          <w:rFonts w:ascii="Times New Roman" w:eastAsia="Times New Roman" w:hAnsi="Times New Roman"/>
          <w:sz w:val="24"/>
          <w:szCs w:val="24"/>
          <w:lang w:eastAsia="ru-RU"/>
        </w:rPr>
        <w:t xml:space="preserve"> </w:t>
      </w:r>
      <w:r w:rsidRPr="006926E9">
        <w:rPr>
          <w:rFonts w:ascii="Times New Roman" w:eastAsia="Times New Roman" w:hAnsi="Times New Roman" w:hint="eastAsia"/>
          <w:sz w:val="24"/>
          <w:szCs w:val="24"/>
          <w:lang w:eastAsia="ru-RU"/>
        </w:rPr>
        <w:t>характера</w:t>
      </w:r>
      <w:r w:rsidRPr="006926E9">
        <w:rPr>
          <w:rFonts w:ascii="Times New Roman" w:eastAsia="Times New Roman" w:hAnsi="Times New Roman"/>
          <w:sz w:val="24"/>
          <w:szCs w:val="24"/>
          <w:lang w:eastAsia="ru-RU"/>
        </w:rPr>
        <w:t xml:space="preserve"> </w:t>
      </w:r>
      <w:r w:rsidRPr="006926E9">
        <w:rPr>
          <w:rFonts w:ascii="Times New Roman" w:eastAsia="Times New Roman" w:hAnsi="Times New Roman" w:hint="eastAsia"/>
          <w:sz w:val="24"/>
          <w:szCs w:val="24"/>
          <w:lang w:eastAsia="ru-RU"/>
        </w:rPr>
        <w:t>является</w:t>
      </w:r>
      <w:r w:rsidRPr="006926E9">
        <w:rPr>
          <w:rFonts w:ascii="Times New Roman" w:eastAsia="Times New Roman" w:hAnsi="Times New Roman"/>
          <w:sz w:val="24"/>
          <w:szCs w:val="24"/>
          <w:lang w:eastAsia="ru-RU"/>
        </w:rPr>
        <w:t xml:space="preserve"> </w:t>
      </w:r>
      <w:r w:rsidRPr="006926E9">
        <w:rPr>
          <w:rFonts w:ascii="Times New Roman" w:eastAsia="Times New Roman" w:hAnsi="Times New Roman" w:hint="eastAsia"/>
          <w:sz w:val="24"/>
          <w:szCs w:val="24"/>
          <w:lang w:eastAsia="ru-RU"/>
        </w:rPr>
        <w:t>наличие</w:t>
      </w:r>
      <w:r w:rsidRPr="006926E9">
        <w:rPr>
          <w:rFonts w:ascii="Times New Roman" w:eastAsia="Times New Roman" w:hAnsi="Times New Roman"/>
          <w:sz w:val="24"/>
          <w:szCs w:val="24"/>
          <w:lang w:eastAsia="ru-RU"/>
        </w:rPr>
        <w:t xml:space="preserve"> </w:t>
      </w:r>
      <w:r w:rsidRPr="006926E9">
        <w:rPr>
          <w:rFonts w:ascii="Times New Roman" w:eastAsia="Times New Roman" w:hAnsi="Times New Roman" w:hint="eastAsia"/>
          <w:sz w:val="24"/>
          <w:szCs w:val="24"/>
          <w:lang w:eastAsia="ru-RU"/>
        </w:rPr>
        <w:t>чистой</w:t>
      </w:r>
      <w:r w:rsidRPr="006926E9">
        <w:rPr>
          <w:rFonts w:ascii="Times New Roman" w:eastAsia="Times New Roman" w:hAnsi="Times New Roman"/>
          <w:sz w:val="24"/>
          <w:szCs w:val="24"/>
          <w:lang w:eastAsia="ru-RU"/>
        </w:rPr>
        <w:t xml:space="preserve"> </w:t>
      </w:r>
      <w:r w:rsidRPr="006926E9">
        <w:rPr>
          <w:rFonts w:ascii="Times New Roman" w:eastAsia="Times New Roman" w:hAnsi="Times New Roman" w:hint="eastAsia"/>
          <w:sz w:val="24"/>
          <w:szCs w:val="24"/>
          <w:lang w:eastAsia="ru-RU"/>
        </w:rPr>
        <w:t>прибыли</w:t>
      </w:r>
      <w:r w:rsidRPr="006926E9">
        <w:rPr>
          <w:rFonts w:ascii="Times New Roman" w:eastAsia="Times New Roman" w:hAnsi="Times New Roman"/>
          <w:sz w:val="24"/>
          <w:szCs w:val="24"/>
          <w:lang w:eastAsia="ru-RU"/>
        </w:rPr>
        <w:t xml:space="preserve">, </w:t>
      </w:r>
      <w:r w:rsidRPr="006926E9">
        <w:rPr>
          <w:rFonts w:ascii="Times New Roman" w:eastAsia="Times New Roman" w:hAnsi="Times New Roman" w:hint="eastAsia"/>
          <w:sz w:val="24"/>
          <w:szCs w:val="24"/>
          <w:lang w:eastAsia="ru-RU"/>
        </w:rPr>
        <w:t>оставшейся</w:t>
      </w:r>
      <w:r w:rsidRPr="006926E9">
        <w:rPr>
          <w:rFonts w:ascii="Times New Roman" w:eastAsia="Times New Roman" w:hAnsi="Times New Roman"/>
          <w:sz w:val="24"/>
          <w:szCs w:val="24"/>
          <w:lang w:eastAsia="ru-RU"/>
        </w:rPr>
        <w:t xml:space="preserve"> </w:t>
      </w:r>
      <w:r w:rsidRPr="006926E9">
        <w:rPr>
          <w:rFonts w:ascii="Times New Roman" w:eastAsia="Times New Roman" w:hAnsi="Times New Roman" w:hint="eastAsia"/>
          <w:sz w:val="24"/>
          <w:szCs w:val="24"/>
          <w:lang w:eastAsia="ru-RU"/>
        </w:rPr>
        <w:t>в</w:t>
      </w:r>
      <w:r w:rsidRPr="006926E9">
        <w:rPr>
          <w:rFonts w:ascii="Times New Roman" w:eastAsia="Times New Roman" w:hAnsi="Times New Roman"/>
          <w:sz w:val="24"/>
          <w:szCs w:val="24"/>
          <w:lang w:eastAsia="ru-RU"/>
        </w:rPr>
        <w:t xml:space="preserve"> </w:t>
      </w:r>
      <w:r w:rsidRPr="006926E9">
        <w:rPr>
          <w:rFonts w:ascii="Times New Roman" w:eastAsia="Times New Roman" w:hAnsi="Times New Roman" w:hint="eastAsia"/>
          <w:sz w:val="24"/>
          <w:szCs w:val="24"/>
          <w:lang w:eastAsia="ru-RU"/>
        </w:rPr>
        <w:t>распоряжении</w:t>
      </w:r>
      <w:r w:rsidRPr="006926E9">
        <w:rPr>
          <w:rFonts w:ascii="Times New Roman" w:eastAsia="Times New Roman" w:hAnsi="Times New Roman"/>
          <w:sz w:val="24"/>
          <w:szCs w:val="24"/>
          <w:lang w:eastAsia="ru-RU"/>
        </w:rPr>
        <w:t xml:space="preserve"> </w:t>
      </w:r>
      <w:r w:rsidRPr="006926E9">
        <w:rPr>
          <w:rFonts w:ascii="Times New Roman" w:eastAsia="Times New Roman" w:hAnsi="Times New Roman" w:hint="eastAsia"/>
          <w:sz w:val="24"/>
          <w:szCs w:val="24"/>
          <w:lang w:eastAsia="ru-RU"/>
        </w:rPr>
        <w:t>предприятия</w:t>
      </w:r>
      <w:r w:rsidRPr="006926E9">
        <w:rPr>
          <w:rFonts w:ascii="Times New Roman" w:eastAsia="Times New Roman" w:hAnsi="Times New Roman"/>
          <w:sz w:val="24"/>
          <w:szCs w:val="24"/>
          <w:lang w:eastAsia="ru-RU"/>
        </w:rPr>
        <w:t xml:space="preserve"> </w:t>
      </w:r>
      <w:r w:rsidRPr="006926E9">
        <w:rPr>
          <w:rFonts w:ascii="Times New Roman" w:eastAsia="Times New Roman" w:hAnsi="Times New Roman" w:hint="eastAsia"/>
          <w:sz w:val="24"/>
          <w:szCs w:val="24"/>
          <w:lang w:eastAsia="ru-RU"/>
        </w:rPr>
        <w:t>после</w:t>
      </w:r>
      <w:r w:rsidRPr="006926E9">
        <w:rPr>
          <w:rFonts w:ascii="Times New Roman" w:eastAsia="Times New Roman" w:hAnsi="Times New Roman"/>
          <w:sz w:val="24"/>
          <w:szCs w:val="24"/>
          <w:lang w:eastAsia="ru-RU"/>
        </w:rPr>
        <w:t xml:space="preserve"> </w:t>
      </w:r>
      <w:r w:rsidRPr="006926E9">
        <w:rPr>
          <w:rFonts w:ascii="Times New Roman" w:eastAsia="Times New Roman" w:hAnsi="Times New Roman" w:hint="eastAsia"/>
          <w:sz w:val="24"/>
          <w:szCs w:val="24"/>
          <w:lang w:eastAsia="ru-RU"/>
        </w:rPr>
        <w:t>всех</w:t>
      </w:r>
      <w:r w:rsidRPr="006926E9">
        <w:rPr>
          <w:rFonts w:ascii="Times New Roman" w:eastAsia="Times New Roman" w:hAnsi="Times New Roman"/>
          <w:sz w:val="24"/>
          <w:szCs w:val="24"/>
          <w:lang w:eastAsia="ru-RU"/>
        </w:rPr>
        <w:t xml:space="preserve"> </w:t>
      </w:r>
      <w:r w:rsidRPr="006926E9">
        <w:rPr>
          <w:rFonts w:ascii="Times New Roman" w:eastAsia="Times New Roman" w:hAnsi="Times New Roman" w:hint="eastAsia"/>
          <w:sz w:val="24"/>
          <w:szCs w:val="24"/>
          <w:lang w:eastAsia="ru-RU"/>
        </w:rPr>
        <w:t>предусмотренных</w:t>
      </w:r>
      <w:r w:rsidRPr="006926E9">
        <w:rPr>
          <w:rFonts w:ascii="Times New Roman" w:eastAsia="Times New Roman" w:hAnsi="Times New Roman"/>
          <w:sz w:val="24"/>
          <w:szCs w:val="24"/>
          <w:lang w:eastAsia="ru-RU"/>
        </w:rPr>
        <w:t xml:space="preserve"> </w:t>
      </w:r>
      <w:r w:rsidRPr="006926E9">
        <w:rPr>
          <w:rFonts w:ascii="Times New Roman" w:eastAsia="Times New Roman" w:hAnsi="Times New Roman" w:hint="eastAsia"/>
          <w:sz w:val="24"/>
          <w:szCs w:val="24"/>
          <w:lang w:eastAsia="ru-RU"/>
        </w:rPr>
        <w:t>отчислений</w:t>
      </w:r>
      <w:r w:rsidRPr="006926E9">
        <w:rPr>
          <w:rFonts w:ascii="Times New Roman" w:eastAsia="Times New Roman" w:hAnsi="Times New Roman"/>
          <w:sz w:val="24"/>
          <w:szCs w:val="24"/>
          <w:lang w:eastAsia="ru-RU"/>
        </w:rPr>
        <w:t xml:space="preserve"> </w:t>
      </w:r>
      <w:r w:rsidRPr="006926E9">
        <w:rPr>
          <w:rFonts w:ascii="Times New Roman" w:eastAsia="Times New Roman" w:hAnsi="Times New Roman" w:hint="eastAsia"/>
          <w:sz w:val="24"/>
          <w:szCs w:val="24"/>
          <w:lang w:eastAsia="ru-RU"/>
        </w:rPr>
        <w:t>за</w:t>
      </w:r>
      <w:r w:rsidRPr="006926E9">
        <w:rPr>
          <w:rFonts w:ascii="Times New Roman" w:eastAsia="Times New Roman" w:hAnsi="Times New Roman"/>
          <w:sz w:val="24"/>
          <w:szCs w:val="24"/>
          <w:lang w:eastAsia="ru-RU"/>
        </w:rPr>
        <w:t xml:space="preserve"> </w:t>
      </w:r>
      <w:r w:rsidRPr="006926E9">
        <w:rPr>
          <w:rFonts w:ascii="Times New Roman" w:eastAsia="Times New Roman" w:hAnsi="Times New Roman" w:hint="eastAsia"/>
          <w:sz w:val="24"/>
          <w:szCs w:val="24"/>
          <w:lang w:eastAsia="ru-RU"/>
        </w:rPr>
        <w:t>соответствующий</w:t>
      </w:r>
      <w:r w:rsidRPr="006926E9">
        <w:rPr>
          <w:rFonts w:ascii="Times New Roman" w:eastAsia="Times New Roman" w:hAnsi="Times New Roman"/>
          <w:sz w:val="24"/>
          <w:szCs w:val="24"/>
          <w:lang w:eastAsia="ru-RU"/>
        </w:rPr>
        <w:t xml:space="preserve"> </w:t>
      </w:r>
      <w:r w:rsidRPr="006926E9">
        <w:rPr>
          <w:rFonts w:ascii="Times New Roman" w:eastAsia="Times New Roman" w:hAnsi="Times New Roman" w:hint="eastAsia"/>
          <w:sz w:val="24"/>
          <w:szCs w:val="24"/>
          <w:lang w:eastAsia="ru-RU"/>
        </w:rPr>
        <w:t>отчетный</w:t>
      </w:r>
      <w:r w:rsidRPr="006926E9">
        <w:rPr>
          <w:rFonts w:ascii="Times New Roman" w:eastAsia="Times New Roman" w:hAnsi="Times New Roman"/>
          <w:sz w:val="24"/>
          <w:szCs w:val="24"/>
          <w:lang w:eastAsia="ru-RU"/>
        </w:rPr>
        <w:t xml:space="preserve"> </w:t>
      </w:r>
      <w:r w:rsidRPr="006926E9">
        <w:rPr>
          <w:rFonts w:ascii="Times New Roman" w:eastAsia="Times New Roman" w:hAnsi="Times New Roman" w:hint="eastAsia"/>
          <w:sz w:val="24"/>
          <w:szCs w:val="24"/>
          <w:lang w:eastAsia="ru-RU"/>
        </w:rPr>
        <w:t>период</w:t>
      </w:r>
      <w:r w:rsidRPr="006926E9">
        <w:rPr>
          <w:rFonts w:ascii="Times New Roman" w:eastAsia="Times New Roman" w:hAnsi="Times New Roman"/>
          <w:sz w:val="24"/>
          <w:szCs w:val="24"/>
          <w:lang w:eastAsia="ru-RU"/>
        </w:rPr>
        <w:t xml:space="preserve"> (</w:t>
      </w:r>
      <w:r w:rsidRPr="006926E9">
        <w:rPr>
          <w:rFonts w:ascii="Times New Roman" w:eastAsia="Times New Roman" w:hAnsi="Times New Roman" w:hint="eastAsia"/>
          <w:sz w:val="24"/>
          <w:szCs w:val="24"/>
          <w:lang w:eastAsia="ru-RU"/>
        </w:rPr>
        <w:t>для</w:t>
      </w:r>
      <w:r w:rsidRPr="006926E9">
        <w:rPr>
          <w:rFonts w:ascii="Times New Roman" w:eastAsia="Times New Roman" w:hAnsi="Times New Roman"/>
          <w:sz w:val="24"/>
          <w:szCs w:val="24"/>
          <w:lang w:eastAsia="ru-RU"/>
        </w:rPr>
        <w:t xml:space="preserve"> </w:t>
      </w:r>
      <w:r w:rsidRPr="006926E9">
        <w:rPr>
          <w:rFonts w:ascii="Times New Roman" w:eastAsia="Times New Roman" w:hAnsi="Times New Roman" w:hint="eastAsia"/>
          <w:sz w:val="24"/>
          <w:szCs w:val="24"/>
          <w:lang w:eastAsia="ru-RU"/>
        </w:rPr>
        <w:t>планово</w:t>
      </w:r>
      <w:r w:rsidRPr="006926E9">
        <w:rPr>
          <w:rFonts w:ascii="Times New Roman" w:eastAsia="Times New Roman" w:hAnsi="Times New Roman"/>
          <w:sz w:val="24"/>
          <w:szCs w:val="24"/>
          <w:lang w:eastAsia="ru-RU"/>
        </w:rPr>
        <w:t>-</w:t>
      </w:r>
      <w:r w:rsidRPr="006926E9">
        <w:rPr>
          <w:rFonts w:ascii="Times New Roman" w:eastAsia="Times New Roman" w:hAnsi="Times New Roman" w:hint="eastAsia"/>
          <w:sz w:val="24"/>
          <w:szCs w:val="24"/>
          <w:lang w:eastAsia="ru-RU"/>
        </w:rPr>
        <w:t>убыточных</w:t>
      </w:r>
      <w:r w:rsidRPr="006926E9">
        <w:rPr>
          <w:rFonts w:ascii="Times New Roman" w:eastAsia="Times New Roman" w:hAnsi="Times New Roman"/>
          <w:sz w:val="24"/>
          <w:szCs w:val="24"/>
          <w:lang w:eastAsia="ru-RU"/>
        </w:rPr>
        <w:t xml:space="preserve"> </w:t>
      </w:r>
      <w:r w:rsidRPr="006926E9">
        <w:rPr>
          <w:rFonts w:ascii="Times New Roman" w:eastAsia="Times New Roman" w:hAnsi="Times New Roman" w:hint="eastAsia"/>
          <w:sz w:val="24"/>
          <w:szCs w:val="24"/>
          <w:lang w:eastAsia="ru-RU"/>
        </w:rPr>
        <w:t>в</w:t>
      </w:r>
      <w:r w:rsidRPr="006926E9">
        <w:rPr>
          <w:rFonts w:ascii="Times New Roman" w:eastAsia="Times New Roman" w:hAnsi="Times New Roman"/>
          <w:sz w:val="24"/>
          <w:szCs w:val="24"/>
          <w:lang w:eastAsia="ru-RU"/>
        </w:rPr>
        <w:t xml:space="preserve"> </w:t>
      </w:r>
      <w:r w:rsidRPr="006926E9">
        <w:rPr>
          <w:rFonts w:ascii="Times New Roman" w:eastAsia="Times New Roman" w:hAnsi="Times New Roman" w:hint="eastAsia"/>
          <w:sz w:val="24"/>
          <w:szCs w:val="24"/>
          <w:lang w:eastAsia="ru-RU"/>
        </w:rPr>
        <w:t>течение</w:t>
      </w:r>
      <w:r w:rsidRPr="006926E9">
        <w:rPr>
          <w:rFonts w:ascii="Times New Roman" w:eastAsia="Times New Roman" w:hAnsi="Times New Roman"/>
          <w:sz w:val="24"/>
          <w:szCs w:val="24"/>
          <w:lang w:eastAsia="ru-RU"/>
        </w:rPr>
        <w:t xml:space="preserve"> </w:t>
      </w:r>
      <w:r w:rsidRPr="006926E9">
        <w:rPr>
          <w:rFonts w:ascii="Times New Roman" w:eastAsia="Times New Roman" w:hAnsi="Times New Roman" w:hint="eastAsia"/>
          <w:sz w:val="24"/>
          <w:szCs w:val="24"/>
          <w:lang w:eastAsia="ru-RU"/>
        </w:rPr>
        <w:t>года</w:t>
      </w:r>
      <w:r w:rsidRPr="006926E9">
        <w:rPr>
          <w:rFonts w:ascii="Times New Roman" w:eastAsia="Times New Roman" w:hAnsi="Times New Roman"/>
          <w:sz w:val="24"/>
          <w:szCs w:val="24"/>
          <w:lang w:eastAsia="ru-RU"/>
        </w:rPr>
        <w:t xml:space="preserve"> - </w:t>
      </w:r>
      <w:r w:rsidRPr="006926E9">
        <w:rPr>
          <w:rFonts w:ascii="Times New Roman" w:eastAsia="Times New Roman" w:hAnsi="Times New Roman" w:hint="eastAsia"/>
          <w:sz w:val="24"/>
          <w:szCs w:val="24"/>
          <w:lang w:eastAsia="ru-RU"/>
        </w:rPr>
        <w:t>при</w:t>
      </w:r>
      <w:r w:rsidRPr="006926E9">
        <w:rPr>
          <w:rFonts w:ascii="Times New Roman" w:eastAsia="Times New Roman" w:hAnsi="Times New Roman"/>
          <w:sz w:val="24"/>
          <w:szCs w:val="24"/>
          <w:lang w:eastAsia="ru-RU"/>
        </w:rPr>
        <w:t xml:space="preserve"> </w:t>
      </w:r>
      <w:r w:rsidRPr="006926E9">
        <w:rPr>
          <w:rFonts w:ascii="Times New Roman" w:eastAsia="Times New Roman" w:hAnsi="Times New Roman" w:hint="eastAsia"/>
          <w:sz w:val="24"/>
          <w:szCs w:val="24"/>
          <w:lang w:eastAsia="ru-RU"/>
        </w:rPr>
        <w:t>снижении</w:t>
      </w:r>
      <w:r w:rsidRPr="006926E9">
        <w:rPr>
          <w:rFonts w:ascii="Times New Roman" w:eastAsia="Times New Roman" w:hAnsi="Times New Roman"/>
          <w:sz w:val="24"/>
          <w:szCs w:val="24"/>
          <w:lang w:eastAsia="ru-RU"/>
        </w:rPr>
        <w:t xml:space="preserve"> </w:t>
      </w:r>
      <w:r w:rsidRPr="006926E9">
        <w:rPr>
          <w:rFonts w:ascii="Times New Roman" w:eastAsia="Times New Roman" w:hAnsi="Times New Roman" w:hint="eastAsia"/>
          <w:sz w:val="24"/>
          <w:szCs w:val="24"/>
          <w:lang w:eastAsia="ru-RU"/>
        </w:rPr>
        <w:t>запланированного</w:t>
      </w:r>
      <w:r w:rsidRPr="006926E9">
        <w:rPr>
          <w:rFonts w:ascii="Times New Roman" w:eastAsia="Times New Roman" w:hAnsi="Times New Roman"/>
          <w:sz w:val="24"/>
          <w:szCs w:val="24"/>
          <w:lang w:eastAsia="ru-RU"/>
        </w:rPr>
        <w:t xml:space="preserve"> </w:t>
      </w:r>
      <w:r w:rsidRPr="006926E9">
        <w:rPr>
          <w:rFonts w:ascii="Times New Roman" w:eastAsia="Times New Roman" w:hAnsi="Times New Roman" w:hint="eastAsia"/>
          <w:sz w:val="24"/>
          <w:szCs w:val="24"/>
          <w:lang w:eastAsia="ru-RU"/>
        </w:rPr>
        <w:t>убытка</w:t>
      </w:r>
      <w:r w:rsidRPr="006926E9">
        <w:rPr>
          <w:rFonts w:ascii="Times New Roman" w:eastAsia="Times New Roman" w:hAnsi="Times New Roman"/>
          <w:sz w:val="24"/>
          <w:szCs w:val="24"/>
          <w:lang w:eastAsia="ru-RU"/>
        </w:rPr>
        <w:t xml:space="preserve">). </w:t>
      </w:r>
      <w:proofErr w:type="gramEnd"/>
    </w:p>
    <w:p w:rsidR="005F53C5" w:rsidRDefault="006926E9" w:rsidP="0000349C">
      <w:pPr>
        <w:spacing w:after="0" w:line="240" w:lineRule="auto"/>
        <w:ind w:firstLine="540"/>
        <w:jc w:val="both"/>
        <w:rPr>
          <w:rFonts w:asciiTheme="minorHAnsi" w:hAnsiTheme="minorHAnsi"/>
          <w:sz w:val="24"/>
          <w:szCs w:val="24"/>
        </w:rPr>
      </w:pPr>
      <w:r>
        <w:rPr>
          <w:rFonts w:ascii="Times New Roman" w:hAnsi="Times New Roman"/>
          <w:sz w:val="24"/>
          <w:szCs w:val="24"/>
        </w:rPr>
        <w:t xml:space="preserve">1.7. </w:t>
      </w:r>
      <w:bookmarkStart w:id="1" w:name="_GoBack"/>
      <w:r w:rsidR="005F53C5" w:rsidRPr="0000349C">
        <w:rPr>
          <w:rFonts w:ascii="Times New Roman" w:hAnsi="Times New Roman"/>
          <w:sz w:val="24"/>
          <w:szCs w:val="24"/>
        </w:rPr>
        <w:t xml:space="preserve">Вознаграждение может выплачиваться руководителю предприятия до 4 раз в год в процентах от должностного оклада по результатам достижения предприятием показателей деятельности предприятия, показателей </w:t>
      </w:r>
      <w:proofErr w:type="spellStart"/>
      <w:r w:rsidR="005F53C5" w:rsidRPr="0000349C">
        <w:rPr>
          <w:rFonts w:ascii="Times New Roman" w:hAnsi="Times New Roman"/>
          <w:sz w:val="24"/>
          <w:szCs w:val="24"/>
        </w:rPr>
        <w:t>депремирования</w:t>
      </w:r>
      <w:proofErr w:type="spellEnd"/>
      <w:r w:rsidR="005F53C5" w:rsidRPr="0000349C">
        <w:rPr>
          <w:rFonts w:ascii="Times New Roman" w:hAnsi="Times New Roman"/>
          <w:sz w:val="24"/>
          <w:szCs w:val="24"/>
        </w:rPr>
        <w:t xml:space="preserve"> руководителя предприятия.</w:t>
      </w:r>
    </w:p>
    <w:p w:rsidR="005F53C5" w:rsidRPr="005F53C5" w:rsidRDefault="005F53C5" w:rsidP="005F53C5">
      <w:pPr>
        <w:spacing w:after="0" w:line="240" w:lineRule="auto"/>
        <w:ind w:firstLine="540"/>
        <w:jc w:val="both"/>
        <w:rPr>
          <w:rFonts w:ascii="Times New Roman" w:eastAsia="Times New Roman" w:hAnsi="Times New Roman"/>
          <w:sz w:val="24"/>
          <w:szCs w:val="24"/>
          <w:lang w:eastAsia="ru-RU"/>
        </w:rPr>
      </w:pPr>
      <w:r w:rsidRPr="005F53C5">
        <w:rPr>
          <w:rFonts w:ascii="Times New Roman" w:eastAsia="Times New Roman" w:hAnsi="Times New Roman"/>
          <w:sz w:val="24"/>
          <w:szCs w:val="24"/>
          <w:lang w:eastAsia="ru-RU"/>
        </w:rPr>
        <w:t xml:space="preserve">При наличии задолженности по заработной плате перед работниками в отчетном периоде вознаграждение руководителю предприятия выплачивается с применением показателя </w:t>
      </w:r>
      <w:proofErr w:type="spellStart"/>
      <w:r w:rsidRPr="005F53C5">
        <w:rPr>
          <w:rFonts w:ascii="Times New Roman" w:eastAsia="Times New Roman" w:hAnsi="Times New Roman"/>
          <w:sz w:val="24"/>
          <w:szCs w:val="24"/>
          <w:lang w:eastAsia="ru-RU"/>
        </w:rPr>
        <w:t>депремирования</w:t>
      </w:r>
      <w:proofErr w:type="spellEnd"/>
      <w:r w:rsidRPr="005F53C5">
        <w:rPr>
          <w:rFonts w:ascii="Times New Roman" w:eastAsia="Times New Roman" w:hAnsi="Times New Roman"/>
          <w:sz w:val="24"/>
          <w:szCs w:val="24"/>
          <w:lang w:eastAsia="ru-RU"/>
        </w:rPr>
        <w:t xml:space="preserve">, размер которого составляет 25 процентов от установленной за отчетный период суммы вознаграждения. </w:t>
      </w:r>
    </w:p>
    <w:p w:rsidR="0000349C" w:rsidRPr="0000349C" w:rsidRDefault="0000349C" w:rsidP="0000349C">
      <w:pPr>
        <w:spacing w:after="0" w:line="240" w:lineRule="auto"/>
        <w:ind w:firstLine="540"/>
        <w:jc w:val="both"/>
        <w:rPr>
          <w:rFonts w:ascii="Times New Roman" w:eastAsia="Times New Roman" w:hAnsi="Times New Roman"/>
          <w:sz w:val="24"/>
          <w:szCs w:val="24"/>
          <w:lang w:eastAsia="ru-RU"/>
        </w:rPr>
      </w:pPr>
      <w:r w:rsidRPr="00C62F89">
        <w:rPr>
          <w:rFonts w:ascii="Times New Roman" w:eastAsia="Times New Roman" w:hAnsi="Times New Roman"/>
          <w:sz w:val="24"/>
          <w:szCs w:val="24"/>
          <w:lang w:eastAsia="ru-RU"/>
        </w:rPr>
        <w:t xml:space="preserve">Размер вознаграждения руководителя предприятия </w:t>
      </w:r>
      <w:r>
        <w:rPr>
          <w:rFonts w:ascii="Times New Roman" w:eastAsia="Times New Roman" w:hAnsi="Times New Roman"/>
          <w:sz w:val="24"/>
          <w:szCs w:val="24"/>
          <w:lang w:eastAsia="ru-RU"/>
        </w:rPr>
        <w:t>устанавливается</w:t>
      </w:r>
      <w:r w:rsidR="00C62F89" w:rsidRPr="00C62F89">
        <w:rPr>
          <w:rFonts w:ascii="Times New Roman" w:eastAsia="Times New Roman" w:hAnsi="Times New Roman"/>
          <w:sz w:val="24"/>
          <w:szCs w:val="24"/>
          <w:lang w:eastAsia="ru-RU"/>
        </w:rPr>
        <w:t xml:space="preserve"> распоряжением администрации </w:t>
      </w:r>
      <w:proofErr w:type="spellStart"/>
      <w:r w:rsidRPr="00AD44A3">
        <w:rPr>
          <w:rFonts w:ascii="Times New Roman" w:hAnsi="Times New Roman"/>
          <w:sz w:val="24"/>
          <w:szCs w:val="24"/>
        </w:rPr>
        <w:t>Шумерлинского</w:t>
      </w:r>
      <w:proofErr w:type="spellEnd"/>
      <w:r w:rsidRPr="00AD44A3">
        <w:rPr>
          <w:rFonts w:ascii="Times New Roman" w:hAnsi="Times New Roman"/>
          <w:sz w:val="24"/>
          <w:szCs w:val="24"/>
        </w:rPr>
        <w:t xml:space="preserve"> муниципального округа</w:t>
      </w:r>
      <w:r w:rsidRPr="00C62F89">
        <w:rPr>
          <w:rFonts w:ascii="Times New Roman" w:eastAsia="Times New Roman" w:hAnsi="Times New Roman"/>
          <w:sz w:val="24"/>
          <w:szCs w:val="24"/>
          <w:lang w:eastAsia="ru-RU"/>
        </w:rPr>
        <w:t xml:space="preserve"> </w:t>
      </w:r>
      <w:r w:rsidR="00C62F89" w:rsidRPr="00C62F89">
        <w:rPr>
          <w:rFonts w:ascii="Times New Roman" w:eastAsia="Times New Roman" w:hAnsi="Times New Roman"/>
          <w:sz w:val="24"/>
          <w:szCs w:val="24"/>
          <w:lang w:eastAsia="ru-RU"/>
        </w:rPr>
        <w:t xml:space="preserve">по представлению отраслевого отдела администрации </w:t>
      </w:r>
      <w:proofErr w:type="spellStart"/>
      <w:r w:rsidRPr="00AD44A3">
        <w:rPr>
          <w:rFonts w:ascii="Times New Roman" w:hAnsi="Times New Roman"/>
          <w:sz w:val="24"/>
          <w:szCs w:val="24"/>
        </w:rPr>
        <w:t>Шумерлинского</w:t>
      </w:r>
      <w:proofErr w:type="spellEnd"/>
      <w:r w:rsidRPr="00AD44A3">
        <w:rPr>
          <w:rFonts w:ascii="Times New Roman" w:hAnsi="Times New Roman"/>
          <w:sz w:val="24"/>
          <w:szCs w:val="24"/>
        </w:rPr>
        <w:t xml:space="preserve"> муниципального округа</w:t>
      </w:r>
      <w:r w:rsidR="00C62F89" w:rsidRPr="00C62F89">
        <w:rPr>
          <w:rFonts w:ascii="Times New Roman" w:eastAsia="Times New Roman" w:hAnsi="Times New Roman"/>
          <w:sz w:val="24"/>
          <w:szCs w:val="24"/>
          <w:lang w:eastAsia="ru-RU"/>
        </w:rPr>
        <w:t>, курирующего сферу деятельност</w:t>
      </w:r>
      <w:r>
        <w:rPr>
          <w:rFonts w:ascii="Times New Roman" w:eastAsia="Times New Roman" w:hAnsi="Times New Roman"/>
          <w:sz w:val="24"/>
          <w:szCs w:val="24"/>
          <w:lang w:eastAsia="ru-RU"/>
        </w:rPr>
        <w:t xml:space="preserve">и соответствующего предприятия. </w:t>
      </w:r>
    </w:p>
    <w:bookmarkEnd w:id="1"/>
    <w:p w:rsidR="0039733D" w:rsidRPr="00991D68" w:rsidRDefault="00C62F89" w:rsidP="0039733D">
      <w:pPr>
        <w:pStyle w:val="ConsPlusNormal"/>
        <w:ind w:firstLine="540"/>
        <w:jc w:val="both"/>
        <w:rPr>
          <w:sz w:val="24"/>
          <w:szCs w:val="24"/>
        </w:rPr>
      </w:pPr>
      <w:r>
        <w:rPr>
          <w:sz w:val="24"/>
          <w:szCs w:val="24"/>
        </w:rPr>
        <w:t>1.</w:t>
      </w:r>
      <w:r w:rsidR="00826173">
        <w:rPr>
          <w:sz w:val="24"/>
          <w:szCs w:val="24"/>
        </w:rPr>
        <w:t>8</w:t>
      </w:r>
      <w:r w:rsidR="0039733D" w:rsidRPr="00991D68">
        <w:rPr>
          <w:sz w:val="24"/>
          <w:szCs w:val="24"/>
        </w:rPr>
        <w:t xml:space="preserve">. Предельный уровень соотношения средней заработной платы руководителей предприятий, заместителей руководителя и главных </w:t>
      </w:r>
      <w:r w:rsidR="00A667D4" w:rsidRPr="00991D68">
        <w:rPr>
          <w:sz w:val="24"/>
          <w:szCs w:val="24"/>
        </w:rPr>
        <w:t>бухгалтеров предприятий и средне</w:t>
      </w:r>
      <w:r w:rsidR="0039733D" w:rsidRPr="00991D68">
        <w:rPr>
          <w:sz w:val="24"/>
          <w:szCs w:val="24"/>
        </w:rPr>
        <w:t>й заработной платы работников списочного состава предприятий (без учета руководителя, заместителей руководителя и главного бухгалтера) для предприятий устанавливается в кратности от 1 до 4.</w:t>
      </w:r>
    </w:p>
    <w:p w:rsidR="0039733D" w:rsidRPr="00991D68" w:rsidRDefault="00C62F89" w:rsidP="0039733D">
      <w:pPr>
        <w:pStyle w:val="ConsPlusNormal"/>
        <w:ind w:firstLine="540"/>
        <w:jc w:val="both"/>
        <w:rPr>
          <w:sz w:val="24"/>
          <w:szCs w:val="24"/>
        </w:rPr>
      </w:pPr>
      <w:r>
        <w:rPr>
          <w:sz w:val="24"/>
          <w:szCs w:val="24"/>
        </w:rPr>
        <w:t>1.</w:t>
      </w:r>
      <w:r w:rsidR="00826173">
        <w:rPr>
          <w:sz w:val="24"/>
          <w:szCs w:val="24"/>
        </w:rPr>
        <w:t>9</w:t>
      </w:r>
      <w:r w:rsidR="0039733D" w:rsidRPr="00991D68">
        <w:rPr>
          <w:sz w:val="24"/>
          <w:szCs w:val="24"/>
        </w:rPr>
        <w:t>. Соотношение средней заработной платы руководителей предприятий, заместителей руководителей и главных бухгалтеров предприятий и средней заработной платы работников списочного состава предприятий рассчитывается за календарный год. Средняя заработная плата на предприятии рассчитывается путем деления фонда начисленной заработной платы работников списочного состава предприятия (без учета руководителя, заместителей руководителя и главного бухгалтера) на среднюю численность указанных работников за календарный год.</w:t>
      </w:r>
    </w:p>
    <w:p w:rsidR="0039733D" w:rsidRPr="00991D68" w:rsidRDefault="00C62F89" w:rsidP="0039733D">
      <w:pPr>
        <w:pStyle w:val="ConsPlusNormal"/>
        <w:ind w:firstLine="540"/>
        <w:jc w:val="both"/>
        <w:rPr>
          <w:sz w:val="24"/>
          <w:szCs w:val="24"/>
        </w:rPr>
      </w:pPr>
      <w:r>
        <w:rPr>
          <w:sz w:val="24"/>
          <w:szCs w:val="24"/>
        </w:rPr>
        <w:t>1.</w:t>
      </w:r>
      <w:r w:rsidR="00826173">
        <w:rPr>
          <w:sz w:val="24"/>
          <w:szCs w:val="24"/>
        </w:rPr>
        <w:t>10</w:t>
      </w:r>
      <w:r w:rsidR="0039733D" w:rsidRPr="00991D68">
        <w:rPr>
          <w:sz w:val="24"/>
          <w:szCs w:val="24"/>
        </w:rPr>
        <w:t>. При возложении обязанностей руководителя предприятия на заместителя руководителя или иного работника этого предприятия размер доплаты устанавливается по соглашению сторон трудового договора.</w:t>
      </w:r>
    </w:p>
    <w:p w:rsidR="00A667D4" w:rsidRDefault="00C62F89" w:rsidP="00A667D4">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4E3782">
        <w:rPr>
          <w:rFonts w:ascii="Times New Roman" w:eastAsia="Times New Roman" w:hAnsi="Times New Roman"/>
          <w:sz w:val="24"/>
          <w:szCs w:val="24"/>
          <w:lang w:eastAsia="ru-RU"/>
        </w:rPr>
        <w:t>1</w:t>
      </w:r>
      <w:r w:rsidR="00826173">
        <w:rPr>
          <w:rFonts w:ascii="Times New Roman" w:eastAsia="Times New Roman" w:hAnsi="Times New Roman"/>
          <w:sz w:val="24"/>
          <w:szCs w:val="24"/>
          <w:lang w:eastAsia="ru-RU"/>
        </w:rPr>
        <w:t>1</w:t>
      </w:r>
      <w:r w:rsidR="00A667D4" w:rsidRPr="00991D68">
        <w:rPr>
          <w:rFonts w:ascii="Times New Roman" w:eastAsia="Times New Roman" w:hAnsi="Times New Roman"/>
          <w:sz w:val="24"/>
          <w:szCs w:val="24"/>
          <w:lang w:eastAsia="ru-RU"/>
        </w:rPr>
        <w:t xml:space="preserve">. Руководителю предприятия при предоставлении ежегодного основного оплачиваемого отпуска выплачивается один раз </w:t>
      </w:r>
      <w:proofErr w:type="gramStart"/>
      <w:r w:rsidR="00A667D4" w:rsidRPr="00991D68">
        <w:rPr>
          <w:rFonts w:ascii="Times New Roman" w:eastAsia="Times New Roman" w:hAnsi="Times New Roman"/>
          <w:sz w:val="24"/>
          <w:szCs w:val="24"/>
          <w:lang w:eastAsia="ru-RU"/>
        </w:rPr>
        <w:t>в календарном году материальная помощь в размере одного должностного оклада при условии достижения предприятием положительного финансового результата по итогам деятельности за последний отчетный год</w:t>
      </w:r>
      <w:proofErr w:type="gramEnd"/>
      <w:r w:rsidR="00A667D4" w:rsidRPr="00991D68">
        <w:rPr>
          <w:rFonts w:ascii="Times New Roman" w:eastAsia="Times New Roman" w:hAnsi="Times New Roman"/>
          <w:sz w:val="24"/>
          <w:szCs w:val="24"/>
          <w:lang w:eastAsia="ru-RU"/>
        </w:rPr>
        <w:t xml:space="preserve">. </w:t>
      </w:r>
    </w:p>
    <w:p w:rsidR="00AD44A3" w:rsidRDefault="00AD44A3" w:rsidP="00A667D4">
      <w:pPr>
        <w:spacing w:after="0" w:line="240" w:lineRule="auto"/>
        <w:ind w:firstLine="540"/>
        <w:jc w:val="both"/>
        <w:rPr>
          <w:rFonts w:ascii="Times New Roman" w:eastAsia="Times New Roman" w:hAnsi="Times New Roman"/>
          <w:sz w:val="24"/>
          <w:szCs w:val="24"/>
          <w:lang w:eastAsia="ru-RU"/>
        </w:rPr>
      </w:pPr>
    </w:p>
    <w:p w:rsidR="00AD44A3" w:rsidRPr="00AD44A3" w:rsidRDefault="00AD44A3" w:rsidP="00AD44A3">
      <w:pPr>
        <w:spacing w:after="0" w:line="240" w:lineRule="auto"/>
        <w:ind w:firstLine="540"/>
        <w:jc w:val="center"/>
        <w:rPr>
          <w:rFonts w:ascii="Times New Roman" w:eastAsia="Times New Roman" w:hAnsi="Times New Roman"/>
          <w:b/>
          <w:sz w:val="24"/>
          <w:szCs w:val="24"/>
          <w:lang w:eastAsia="ru-RU"/>
        </w:rPr>
      </w:pPr>
      <w:r>
        <w:rPr>
          <w:rFonts w:ascii="Times New Roman" w:eastAsia="Times New Roman" w:hAnsi="Times New Roman"/>
          <w:b/>
          <w:sz w:val="24"/>
          <w:szCs w:val="24"/>
          <w:lang w:val="en-US" w:eastAsia="ru-RU"/>
        </w:rPr>
        <w:t>II</w:t>
      </w:r>
      <w:r w:rsidRPr="00AD44A3">
        <w:rPr>
          <w:rFonts w:ascii="Times New Roman" w:eastAsia="Times New Roman" w:hAnsi="Times New Roman"/>
          <w:b/>
          <w:sz w:val="24"/>
          <w:szCs w:val="24"/>
          <w:lang w:eastAsia="ru-RU"/>
        </w:rPr>
        <w:t xml:space="preserve">. </w:t>
      </w:r>
      <w:r w:rsidRPr="00AD44A3">
        <w:rPr>
          <w:rFonts w:ascii="Times New Roman" w:eastAsia="Times New Roman" w:hAnsi="Times New Roman" w:hint="eastAsia"/>
          <w:b/>
          <w:sz w:val="24"/>
          <w:szCs w:val="24"/>
          <w:lang w:eastAsia="ru-RU"/>
        </w:rPr>
        <w:t>Порядок</w:t>
      </w:r>
      <w:r w:rsidRPr="00AD44A3">
        <w:rPr>
          <w:rFonts w:ascii="Times New Roman" w:eastAsia="Times New Roman" w:hAnsi="Times New Roman"/>
          <w:b/>
          <w:sz w:val="24"/>
          <w:szCs w:val="24"/>
          <w:lang w:eastAsia="ru-RU"/>
        </w:rPr>
        <w:t xml:space="preserve"> </w:t>
      </w:r>
      <w:r w:rsidRPr="00AD44A3">
        <w:rPr>
          <w:rFonts w:ascii="Times New Roman" w:eastAsia="Times New Roman" w:hAnsi="Times New Roman" w:hint="eastAsia"/>
          <w:b/>
          <w:sz w:val="24"/>
          <w:szCs w:val="24"/>
          <w:lang w:eastAsia="ru-RU"/>
        </w:rPr>
        <w:t>определения</w:t>
      </w:r>
      <w:r w:rsidRPr="00AD44A3">
        <w:rPr>
          <w:rFonts w:ascii="Times New Roman" w:eastAsia="Times New Roman" w:hAnsi="Times New Roman"/>
          <w:b/>
          <w:sz w:val="24"/>
          <w:szCs w:val="24"/>
          <w:lang w:eastAsia="ru-RU"/>
        </w:rPr>
        <w:t xml:space="preserve"> </w:t>
      </w:r>
      <w:r w:rsidRPr="00AD44A3">
        <w:rPr>
          <w:rFonts w:ascii="Times New Roman" w:eastAsia="Times New Roman" w:hAnsi="Times New Roman" w:hint="eastAsia"/>
          <w:b/>
          <w:sz w:val="24"/>
          <w:szCs w:val="24"/>
          <w:lang w:eastAsia="ru-RU"/>
        </w:rPr>
        <w:t>и</w:t>
      </w:r>
      <w:r w:rsidRPr="00AD44A3">
        <w:rPr>
          <w:rFonts w:ascii="Times New Roman" w:eastAsia="Times New Roman" w:hAnsi="Times New Roman"/>
          <w:b/>
          <w:sz w:val="24"/>
          <w:szCs w:val="24"/>
          <w:lang w:eastAsia="ru-RU"/>
        </w:rPr>
        <w:t xml:space="preserve"> </w:t>
      </w:r>
      <w:r w:rsidRPr="00AD44A3">
        <w:rPr>
          <w:rFonts w:ascii="Times New Roman" w:eastAsia="Times New Roman" w:hAnsi="Times New Roman" w:hint="eastAsia"/>
          <w:b/>
          <w:sz w:val="24"/>
          <w:szCs w:val="24"/>
          <w:lang w:eastAsia="ru-RU"/>
        </w:rPr>
        <w:t>установления</w:t>
      </w:r>
      <w:r w:rsidRPr="00AD44A3">
        <w:rPr>
          <w:rFonts w:ascii="Times New Roman" w:eastAsia="Times New Roman" w:hAnsi="Times New Roman"/>
          <w:b/>
          <w:sz w:val="24"/>
          <w:szCs w:val="24"/>
          <w:lang w:eastAsia="ru-RU"/>
        </w:rPr>
        <w:t xml:space="preserve"> </w:t>
      </w:r>
      <w:r w:rsidRPr="00AD44A3">
        <w:rPr>
          <w:rFonts w:ascii="Times New Roman" w:eastAsia="Times New Roman" w:hAnsi="Times New Roman" w:hint="eastAsia"/>
          <w:b/>
          <w:sz w:val="24"/>
          <w:szCs w:val="24"/>
          <w:lang w:eastAsia="ru-RU"/>
        </w:rPr>
        <w:t>размера</w:t>
      </w:r>
    </w:p>
    <w:p w:rsidR="00AD44A3" w:rsidRPr="00AD44A3" w:rsidRDefault="00AD44A3" w:rsidP="00AD44A3">
      <w:pPr>
        <w:spacing w:after="0" w:line="240" w:lineRule="auto"/>
        <w:ind w:firstLine="540"/>
        <w:jc w:val="center"/>
        <w:rPr>
          <w:rFonts w:ascii="Times New Roman" w:eastAsia="Times New Roman" w:hAnsi="Times New Roman"/>
          <w:b/>
          <w:sz w:val="24"/>
          <w:szCs w:val="24"/>
          <w:lang w:eastAsia="ru-RU"/>
        </w:rPr>
      </w:pPr>
      <w:r w:rsidRPr="00AD44A3">
        <w:rPr>
          <w:rFonts w:ascii="Times New Roman" w:eastAsia="Times New Roman" w:hAnsi="Times New Roman" w:hint="eastAsia"/>
          <w:b/>
          <w:sz w:val="24"/>
          <w:szCs w:val="24"/>
          <w:lang w:eastAsia="ru-RU"/>
        </w:rPr>
        <w:t>должностного</w:t>
      </w:r>
      <w:r w:rsidRPr="00AD44A3">
        <w:rPr>
          <w:rFonts w:ascii="Times New Roman" w:eastAsia="Times New Roman" w:hAnsi="Times New Roman"/>
          <w:b/>
          <w:sz w:val="24"/>
          <w:szCs w:val="24"/>
          <w:lang w:eastAsia="ru-RU"/>
        </w:rPr>
        <w:t xml:space="preserve"> </w:t>
      </w:r>
      <w:r w:rsidRPr="00AD44A3">
        <w:rPr>
          <w:rFonts w:ascii="Times New Roman" w:eastAsia="Times New Roman" w:hAnsi="Times New Roman" w:hint="eastAsia"/>
          <w:b/>
          <w:sz w:val="24"/>
          <w:szCs w:val="24"/>
          <w:lang w:eastAsia="ru-RU"/>
        </w:rPr>
        <w:t>оклада</w:t>
      </w:r>
      <w:r w:rsidRPr="00AD44A3">
        <w:rPr>
          <w:rFonts w:ascii="Times New Roman" w:eastAsia="Times New Roman" w:hAnsi="Times New Roman"/>
          <w:b/>
          <w:sz w:val="24"/>
          <w:szCs w:val="24"/>
          <w:lang w:eastAsia="ru-RU"/>
        </w:rPr>
        <w:t xml:space="preserve"> </w:t>
      </w:r>
      <w:r w:rsidRPr="00AD44A3">
        <w:rPr>
          <w:rFonts w:ascii="Times New Roman" w:eastAsia="Times New Roman" w:hAnsi="Times New Roman" w:hint="eastAsia"/>
          <w:b/>
          <w:sz w:val="24"/>
          <w:szCs w:val="24"/>
          <w:lang w:eastAsia="ru-RU"/>
        </w:rPr>
        <w:t>руководителя</w:t>
      </w:r>
      <w:r w:rsidRPr="00AD44A3">
        <w:rPr>
          <w:rFonts w:ascii="Times New Roman" w:eastAsia="Times New Roman" w:hAnsi="Times New Roman"/>
          <w:b/>
          <w:sz w:val="24"/>
          <w:szCs w:val="24"/>
          <w:lang w:eastAsia="ru-RU"/>
        </w:rPr>
        <w:t xml:space="preserve"> </w:t>
      </w:r>
      <w:r w:rsidRPr="00AD44A3">
        <w:rPr>
          <w:rFonts w:ascii="Times New Roman" w:eastAsia="Times New Roman" w:hAnsi="Times New Roman" w:hint="eastAsia"/>
          <w:b/>
          <w:sz w:val="24"/>
          <w:szCs w:val="24"/>
          <w:lang w:eastAsia="ru-RU"/>
        </w:rPr>
        <w:t>предприятия</w:t>
      </w:r>
    </w:p>
    <w:p w:rsidR="00AD44A3" w:rsidRDefault="00AD44A3" w:rsidP="00A667D4">
      <w:pPr>
        <w:spacing w:after="0" w:line="240" w:lineRule="auto"/>
        <w:ind w:firstLine="540"/>
        <w:jc w:val="both"/>
        <w:rPr>
          <w:rFonts w:ascii="Times New Roman" w:eastAsia="Times New Roman" w:hAnsi="Times New Roman"/>
          <w:sz w:val="24"/>
          <w:szCs w:val="24"/>
          <w:lang w:eastAsia="ru-RU"/>
        </w:rPr>
      </w:pPr>
    </w:p>
    <w:p w:rsidR="00AD44A3" w:rsidRPr="00100713" w:rsidRDefault="004E3782" w:rsidP="00AD44A3">
      <w:pPr>
        <w:pStyle w:val="ConsPlusNormal"/>
        <w:ind w:firstLine="539"/>
        <w:jc w:val="both"/>
        <w:rPr>
          <w:sz w:val="24"/>
          <w:szCs w:val="24"/>
        </w:rPr>
      </w:pPr>
      <w:r>
        <w:rPr>
          <w:sz w:val="24"/>
          <w:szCs w:val="24"/>
        </w:rPr>
        <w:t>2.1</w:t>
      </w:r>
      <w:r w:rsidR="00AD44A3" w:rsidRPr="00100713">
        <w:rPr>
          <w:sz w:val="24"/>
          <w:szCs w:val="24"/>
        </w:rPr>
        <w:t xml:space="preserve">. Размер должностного оклада руководителя предприятия рассчитывается по следующей формуле: </w:t>
      </w:r>
    </w:p>
    <w:p w:rsidR="00AD44A3" w:rsidRPr="00615F46" w:rsidRDefault="00AD44A3" w:rsidP="00AD44A3">
      <w:pPr>
        <w:pStyle w:val="ConsPlusNormal"/>
        <w:ind w:firstLine="540"/>
        <w:rPr>
          <w:sz w:val="24"/>
          <w:szCs w:val="24"/>
        </w:rPr>
      </w:pPr>
      <w:r w:rsidRPr="00615F46">
        <w:rPr>
          <w:sz w:val="24"/>
          <w:szCs w:val="24"/>
        </w:rPr>
        <w:t xml:space="preserve">  </w:t>
      </w:r>
    </w:p>
    <w:p w:rsidR="00AD44A3" w:rsidRPr="00615F46" w:rsidRDefault="00AD44A3" w:rsidP="00AD44A3">
      <w:pPr>
        <w:pStyle w:val="ConsPlusNormal"/>
        <w:ind w:firstLine="540"/>
        <w:rPr>
          <w:sz w:val="24"/>
          <w:szCs w:val="24"/>
        </w:rPr>
      </w:pPr>
      <w:proofErr w:type="gramStart"/>
      <w:r w:rsidRPr="00615F46">
        <w:rPr>
          <w:sz w:val="24"/>
          <w:szCs w:val="24"/>
        </w:rPr>
        <w:t>ДО</w:t>
      </w:r>
      <w:proofErr w:type="gramEnd"/>
      <w:r w:rsidRPr="00615F46">
        <w:rPr>
          <w:sz w:val="24"/>
          <w:szCs w:val="24"/>
        </w:rPr>
        <w:t xml:space="preserve"> = </w:t>
      </w:r>
      <w:proofErr w:type="gramStart"/>
      <w:r w:rsidRPr="00615F46">
        <w:rPr>
          <w:sz w:val="24"/>
          <w:szCs w:val="24"/>
        </w:rPr>
        <w:t>МРОТ</w:t>
      </w:r>
      <w:proofErr w:type="gramEnd"/>
      <w:r w:rsidRPr="00615F46">
        <w:rPr>
          <w:sz w:val="24"/>
          <w:szCs w:val="24"/>
        </w:rPr>
        <w:t xml:space="preserve"> x (Ксм + К</w:t>
      </w:r>
      <w:r w:rsidR="008C6B79">
        <w:rPr>
          <w:sz w:val="24"/>
          <w:szCs w:val="24"/>
        </w:rPr>
        <w:t>с</w:t>
      </w:r>
      <w:r w:rsidRPr="00615F46">
        <w:rPr>
          <w:sz w:val="24"/>
          <w:szCs w:val="24"/>
        </w:rPr>
        <w:t xml:space="preserve">), где: </w:t>
      </w:r>
    </w:p>
    <w:p w:rsidR="00AD44A3" w:rsidRPr="00615F46" w:rsidRDefault="00AD44A3" w:rsidP="00AD44A3">
      <w:pPr>
        <w:pStyle w:val="ConsPlusNormal"/>
        <w:ind w:firstLine="540"/>
        <w:rPr>
          <w:sz w:val="24"/>
          <w:szCs w:val="24"/>
        </w:rPr>
      </w:pPr>
      <w:r w:rsidRPr="00615F46">
        <w:rPr>
          <w:sz w:val="24"/>
          <w:szCs w:val="24"/>
        </w:rPr>
        <w:t xml:space="preserve">  </w:t>
      </w:r>
    </w:p>
    <w:p w:rsidR="00AD44A3" w:rsidRPr="00615F46" w:rsidRDefault="00AD44A3" w:rsidP="00AD44A3">
      <w:pPr>
        <w:pStyle w:val="ConsPlusNormal"/>
        <w:ind w:firstLine="540"/>
        <w:jc w:val="both"/>
        <w:rPr>
          <w:sz w:val="24"/>
          <w:szCs w:val="24"/>
        </w:rPr>
      </w:pPr>
      <w:proofErr w:type="gramStart"/>
      <w:r w:rsidRPr="00615F46">
        <w:rPr>
          <w:sz w:val="24"/>
          <w:szCs w:val="24"/>
        </w:rPr>
        <w:t>ДО</w:t>
      </w:r>
      <w:proofErr w:type="gramEnd"/>
      <w:r w:rsidRPr="00615F46">
        <w:rPr>
          <w:sz w:val="24"/>
          <w:szCs w:val="24"/>
        </w:rPr>
        <w:t xml:space="preserve"> - </w:t>
      </w:r>
      <w:proofErr w:type="gramStart"/>
      <w:r w:rsidRPr="00615F46">
        <w:rPr>
          <w:sz w:val="24"/>
          <w:szCs w:val="24"/>
        </w:rPr>
        <w:t>должностной</w:t>
      </w:r>
      <w:proofErr w:type="gramEnd"/>
      <w:r w:rsidRPr="00615F46">
        <w:rPr>
          <w:sz w:val="24"/>
          <w:szCs w:val="24"/>
        </w:rPr>
        <w:t xml:space="preserve"> оклад руководителя предприятия; </w:t>
      </w:r>
    </w:p>
    <w:p w:rsidR="00AD44A3" w:rsidRPr="00615F46" w:rsidRDefault="00AD44A3" w:rsidP="00AD44A3">
      <w:pPr>
        <w:pStyle w:val="ConsPlusNormal"/>
        <w:ind w:firstLine="540"/>
        <w:jc w:val="both"/>
        <w:rPr>
          <w:sz w:val="24"/>
          <w:szCs w:val="24"/>
        </w:rPr>
      </w:pPr>
      <w:r w:rsidRPr="00615F46">
        <w:rPr>
          <w:sz w:val="24"/>
          <w:szCs w:val="24"/>
        </w:rPr>
        <w:lastRenderedPageBreak/>
        <w:t xml:space="preserve">МРОТ - минимальный </w:t>
      </w:r>
      <w:proofErr w:type="gramStart"/>
      <w:r w:rsidRPr="00615F46">
        <w:rPr>
          <w:sz w:val="24"/>
          <w:szCs w:val="24"/>
        </w:rPr>
        <w:t>размер оплаты труда</w:t>
      </w:r>
      <w:proofErr w:type="gramEnd"/>
      <w:r w:rsidRPr="00615F46">
        <w:rPr>
          <w:sz w:val="24"/>
          <w:szCs w:val="24"/>
        </w:rPr>
        <w:t xml:space="preserve">, определяется в соответствии с Федеральным законом от 19.06.2000 </w:t>
      </w:r>
      <w:r>
        <w:rPr>
          <w:sz w:val="24"/>
          <w:szCs w:val="24"/>
        </w:rPr>
        <w:t>№</w:t>
      </w:r>
      <w:r w:rsidRPr="00615F46">
        <w:rPr>
          <w:sz w:val="24"/>
          <w:szCs w:val="24"/>
        </w:rPr>
        <w:t xml:space="preserve"> 82-ФЗ "О минимальном размере оплаты труда"; </w:t>
      </w:r>
    </w:p>
    <w:p w:rsidR="00AD44A3" w:rsidRPr="00615F46" w:rsidRDefault="00AD44A3" w:rsidP="00AD44A3">
      <w:pPr>
        <w:pStyle w:val="ConsPlusNormal"/>
        <w:ind w:firstLine="540"/>
        <w:jc w:val="both"/>
        <w:rPr>
          <w:sz w:val="24"/>
          <w:szCs w:val="24"/>
        </w:rPr>
      </w:pPr>
      <w:r w:rsidRPr="00615F46">
        <w:rPr>
          <w:sz w:val="24"/>
          <w:szCs w:val="24"/>
        </w:rPr>
        <w:t xml:space="preserve">Ксм - коэффициент сложности труда и масштаба управления предприятием; </w:t>
      </w:r>
    </w:p>
    <w:p w:rsidR="00AD44A3" w:rsidRDefault="00AD44A3" w:rsidP="00AD44A3">
      <w:pPr>
        <w:pStyle w:val="ConsPlusNormal"/>
        <w:ind w:firstLine="540"/>
        <w:jc w:val="both"/>
        <w:rPr>
          <w:sz w:val="24"/>
          <w:szCs w:val="24"/>
        </w:rPr>
      </w:pPr>
      <w:r w:rsidRPr="00615F46">
        <w:rPr>
          <w:sz w:val="24"/>
          <w:szCs w:val="24"/>
        </w:rPr>
        <w:t>К</w:t>
      </w:r>
      <w:r w:rsidR="008C6B79">
        <w:rPr>
          <w:sz w:val="24"/>
          <w:szCs w:val="24"/>
        </w:rPr>
        <w:t>с</w:t>
      </w:r>
      <w:r w:rsidRPr="00615F46">
        <w:rPr>
          <w:sz w:val="24"/>
          <w:szCs w:val="24"/>
        </w:rPr>
        <w:t xml:space="preserve"> - </w:t>
      </w:r>
      <w:r w:rsidR="00243BF8" w:rsidRPr="00243BF8">
        <w:rPr>
          <w:rFonts w:eastAsia="Times New Roman"/>
          <w:sz w:val="24"/>
          <w:szCs w:val="24"/>
        </w:rPr>
        <w:t>коэффициент оснащенности предприятия основными средствами</w:t>
      </w:r>
      <w:r w:rsidRPr="00615F46">
        <w:rPr>
          <w:sz w:val="24"/>
          <w:szCs w:val="24"/>
        </w:rPr>
        <w:t xml:space="preserve">. </w:t>
      </w:r>
    </w:p>
    <w:p w:rsidR="00AD44A3" w:rsidRPr="00615F46" w:rsidRDefault="004E3782" w:rsidP="00AD44A3">
      <w:pPr>
        <w:pStyle w:val="ConsPlusNormal"/>
        <w:ind w:firstLine="567"/>
        <w:jc w:val="both"/>
        <w:rPr>
          <w:sz w:val="24"/>
          <w:szCs w:val="24"/>
        </w:rPr>
      </w:pPr>
      <w:r>
        <w:rPr>
          <w:sz w:val="24"/>
          <w:szCs w:val="24"/>
        </w:rPr>
        <w:t>2.2</w:t>
      </w:r>
      <w:r w:rsidR="00AD44A3" w:rsidRPr="00615F46">
        <w:rPr>
          <w:sz w:val="24"/>
          <w:szCs w:val="24"/>
        </w:rPr>
        <w:t xml:space="preserve">. Коэффициент сложности труда и масштаба управления предприятием (Ксм) рассчитывается исходя из списочной численности работников предприятия на первое число месяца, в котором заключается трудовой договор: </w:t>
      </w:r>
    </w:p>
    <w:p w:rsidR="00AD44A3" w:rsidRPr="00615F46" w:rsidRDefault="00AD44A3" w:rsidP="00AD44A3">
      <w:pPr>
        <w:pStyle w:val="ConsPlusNormal"/>
        <w:ind w:firstLine="540"/>
        <w:rPr>
          <w:sz w:val="24"/>
          <w:szCs w:val="24"/>
        </w:rPr>
      </w:pPr>
      <w:r w:rsidRPr="00615F46">
        <w:rPr>
          <w:sz w:val="24"/>
          <w:szCs w:val="24"/>
        </w:rPr>
        <w:t xml:space="preserve">  </w:t>
      </w:r>
    </w:p>
    <w:tbl>
      <w:tblPr>
        <w:tblW w:w="9040" w:type="dxa"/>
        <w:tblInd w:w="20" w:type="dxa"/>
        <w:tblCellMar>
          <w:left w:w="0" w:type="dxa"/>
          <w:right w:w="0" w:type="dxa"/>
        </w:tblCellMar>
        <w:tblLook w:val="04A0" w:firstRow="1" w:lastRow="0" w:firstColumn="1" w:lastColumn="0" w:noHBand="0" w:noVBand="1"/>
      </w:tblPr>
      <w:tblGrid>
        <w:gridCol w:w="7639"/>
        <w:gridCol w:w="1401"/>
      </w:tblGrid>
      <w:tr w:rsidR="00AD44A3" w:rsidRPr="00615F46" w:rsidTr="0042164E">
        <w:tc>
          <w:tcPr>
            <w:tcW w:w="0" w:type="auto"/>
            <w:tcBorders>
              <w:top w:val="single" w:sz="8" w:space="0" w:color="000000"/>
              <w:left w:val="single" w:sz="8" w:space="0" w:color="000000"/>
              <w:bottom w:val="single" w:sz="8" w:space="0" w:color="000000"/>
              <w:right w:val="single" w:sz="8" w:space="0" w:color="000000"/>
            </w:tcBorders>
            <w:hideMark/>
          </w:tcPr>
          <w:p w:rsidR="00AD44A3" w:rsidRPr="00615F46" w:rsidRDefault="00AD44A3" w:rsidP="0042164E">
            <w:pPr>
              <w:pStyle w:val="ConsPlusNormal"/>
              <w:ind w:firstLine="540"/>
              <w:jc w:val="both"/>
              <w:rPr>
                <w:sz w:val="24"/>
                <w:szCs w:val="24"/>
              </w:rPr>
            </w:pPr>
            <w:r w:rsidRPr="00615F46">
              <w:rPr>
                <w:sz w:val="24"/>
                <w:szCs w:val="24"/>
              </w:rPr>
              <w:t xml:space="preserve">Списочная численность работников по состоянию на первое число месяца (чел.) </w:t>
            </w:r>
          </w:p>
        </w:tc>
        <w:tc>
          <w:tcPr>
            <w:tcW w:w="0" w:type="auto"/>
            <w:tcBorders>
              <w:top w:val="single" w:sz="8" w:space="0" w:color="000000"/>
              <w:left w:val="single" w:sz="8" w:space="0" w:color="000000"/>
              <w:bottom w:val="single" w:sz="8" w:space="0" w:color="000000"/>
              <w:right w:val="single" w:sz="8" w:space="0" w:color="000000"/>
            </w:tcBorders>
            <w:hideMark/>
          </w:tcPr>
          <w:p w:rsidR="00AD44A3" w:rsidRPr="00615F46" w:rsidRDefault="00AD44A3" w:rsidP="002558E1">
            <w:pPr>
              <w:pStyle w:val="ConsPlusNormal"/>
              <w:jc w:val="both"/>
              <w:rPr>
                <w:sz w:val="24"/>
                <w:szCs w:val="24"/>
              </w:rPr>
            </w:pPr>
            <w:r w:rsidRPr="00615F46">
              <w:rPr>
                <w:sz w:val="24"/>
                <w:szCs w:val="24"/>
              </w:rPr>
              <w:t xml:space="preserve">Значение Ксм </w:t>
            </w:r>
          </w:p>
        </w:tc>
      </w:tr>
      <w:tr w:rsidR="00AD44A3" w:rsidRPr="00615F46" w:rsidTr="0042164E">
        <w:tc>
          <w:tcPr>
            <w:tcW w:w="0" w:type="auto"/>
            <w:tcBorders>
              <w:top w:val="single" w:sz="8" w:space="0" w:color="000000"/>
              <w:left w:val="single" w:sz="8" w:space="0" w:color="000000"/>
              <w:bottom w:val="single" w:sz="8" w:space="0" w:color="000000"/>
              <w:right w:val="single" w:sz="8" w:space="0" w:color="000000"/>
            </w:tcBorders>
            <w:hideMark/>
          </w:tcPr>
          <w:p w:rsidR="00AD44A3" w:rsidRPr="00615F46" w:rsidRDefault="00AD44A3" w:rsidP="008C6B79">
            <w:pPr>
              <w:pStyle w:val="ConsPlusNormal"/>
              <w:ind w:firstLine="540"/>
              <w:jc w:val="both"/>
              <w:rPr>
                <w:sz w:val="24"/>
                <w:szCs w:val="24"/>
              </w:rPr>
            </w:pPr>
            <w:r w:rsidRPr="00615F46">
              <w:rPr>
                <w:sz w:val="24"/>
                <w:szCs w:val="24"/>
              </w:rPr>
              <w:t xml:space="preserve">до </w:t>
            </w:r>
            <w:r w:rsidR="008C6B79">
              <w:rPr>
                <w:sz w:val="24"/>
                <w:szCs w:val="24"/>
              </w:rPr>
              <w:t>10</w:t>
            </w:r>
            <w:r w:rsidRPr="00615F46">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AD44A3" w:rsidRPr="00615F46" w:rsidRDefault="00243BF8" w:rsidP="00F45C11">
            <w:pPr>
              <w:pStyle w:val="ConsPlusNormal"/>
              <w:ind w:firstLine="148"/>
              <w:jc w:val="both"/>
              <w:rPr>
                <w:sz w:val="24"/>
                <w:szCs w:val="24"/>
              </w:rPr>
            </w:pPr>
            <w:r>
              <w:rPr>
                <w:sz w:val="24"/>
                <w:szCs w:val="24"/>
              </w:rPr>
              <w:t xml:space="preserve">до </w:t>
            </w:r>
            <w:r w:rsidR="00F45C11">
              <w:rPr>
                <w:sz w:val="24"/>
                <w:szCs w:val="24"/>
              </w:rPr>
              <w:t>1</w:t>
            </w:r>
            <w:r w:rsidR="00AD44A3" w:rsidRPr="00615F46">
              <w:rPr>
                <w:sz w:val="24"/>
                <w:szCs w:val="24"/>
              </w:rPr>
              <w:t>,</w:t>
            </w:r>
            <w:r w:rsidR="00F45C11">
              <w:rPr>
                <w:sz w:val="24"/>
                <w:szCs w:val="24"/>
              </w:rPr>
              <w:t>5</w:t>
            </w:r>
            <w:r w:rsidR="00AD44A3" w:rsidRPr="00615F46">
              <w:rPr>
                <w:sz w:val="24"/>
                <w:szCs w:val="24"/>
              </w:rPr>
              <w:t xml:space="preserve"> </w:t>
            </w:r>
          </w:p>
        </w:tc>
      </w:tr>
      <w:tr w:rsidR="00AD44A3" w:rsidRPr="00615F46" w:rsidTr="0042164E">
        <w:tc>
          <w:tcPr>
            <w:tcW w:w="0" w:type="auto"/>
            <w:tcBorders>
              <w:top w:val="single" w:sz="8" w:space="0" w:color="000000"/>
              <w:left w:val="single" w:sz="8" w:space="0" w:color="000000"/>
              <w:bottom w:val="single" w:sz="8" w:space="0" w:color="000000"/>
              <w:right w:val="single" w:sz="8" w:space="0" w:color="000000"/>
            </w:tcBorders>
            <w:hideMark/>
          </w:tcPr>
          <w:p w:rsidR="00AD44A3" w:rsidRPr="00615F46" w:rsidRDefault="00AD44A3" w:rsidP="008C6B79">
            <w:pPr>
              <w:pStyle w:val="ConsPlusNormal"/>
              <w:ind w:firstLine="540"/>
              <w:jc w:val="both"/>
              <w:rPr>
                <w:sz w:val="24"/>
                <w:szCs w:val="24"/>
              </w:rPr>
            </w:pPr>
            <w:r w:rsidRPr="00615F46">
              <w:rPr>
                <w:sz w:val="24"/>
                <w:szCs w:val="24"/>
              </w:rPr>
              <w:t xml:space="preserve">от </w:t>
            </w:r>
            <w:r w:rsidR="008C6B79">
              <w:rPr>
                <w:sz w:val="24"/>
                <w:szCs w:val="24"/>
              </w:rPr>
              <w:t>1</w:t>
            </w:r>
            <w:r w:rsidRPr="00615F46">
              <w:rPr>
                <w:sz w:val="24"/>
                <w:szCs w:val="24"/>
              </w:rPr>
              <w:t xml:space="preserve">0 до </w:t>
            </w:r>
            <w:r w:rsidR="008C6B79">
              <w:rPr>
                <w:sz w:val="24"/>
                <w:szCs w:val="24"/>
              </w:rPr>
              <w:t>2</w:t>
            </w:r>
            <w:r w:rsidRPr="00615F46">
              <w:rPr>
                <w:sz w:val="24"/>
                <w:szCs w:val="24"/>
              </w:rPr>
              <w:t xml:space="preserve">0 </w:t>
            </w:r>
          </w:p>
        </w:tc>
        <w:tc>
          <w:tcPr>
            <w:tcW w:w="0" w:type="auto"/>
            <w:tcBorders>
              <w:top w:val="single" w:sz="8" w:space="0" w:color="000000"/>
              <w:left w:val="single" w:sz="8" w:space="0" w:color="000000"/>
              <w:bottom w:val="single" w:sz="8" w:space="0" w:color="000000"/>
              <w:right w:val="single" w:sz="8" w:space="0" w:color="000000"/>
            </w:tcBorders>
            <w:hideMark/>
          </w:tcPr>
          <w:p w:rsidR="00AD44A3" w:rsidRPr="00615F46" w:rsidRDefault="00243BF8" w:rsidP="00F45C11">
            <w:pPr>
              <w:pStyle w:val="ConsPlusNormal"/>
              <w:ind w:firstLine="148"/>
              <w:jc w:val="both"/>
              <w:rPr>
                <w:sz w:val="24"/>
                <w:szCs w:val="24"/>
              </w:rPr>
            </w:pPr>
            <w:r>
              <w:rPr>
                <w:sz w:val="24"/>
                <w:szCs w:val="24"/>
              </w:rPr>
              <w:t xml:space="preserve">до </w:t>
            </w:r>
            <w:r w:rsidR="00AD44A3" w:rsidRPr="00615F46">
              <w:rPr>
                <w:sz w:val="24"/>
                <w:szCs w:val="24"/>
              </w:rPr>
              <w:t>2,</w:t>
            </w:r>
            <w:r w:rsidR="00F45C11">
              <w:rPr>
                <w:sz w:val="24"/>
                <w:szCs w:val="24"/>
              </w:rPr>
              <w:t>0</w:t>
            </w:r>
            <w:r w:rsidR="00AD44A3" w:rsidRPr="00615F46">
              <w:rPr>
                <w:sz w:val="24"/>
                <w:szCs w:val="24"/>
              </w:rPr>
              <w:t xml:space="preserve"> </w:t>
            </w:r>
          </w:p>
        </w:tc>
      </w:tr>
      <w:tr w:rsidR="00AD44A3" w:rsidRPr="00615F46" w:rsidTr="0042164E">
        <w:tc>
          <w:tcPr>
            <w:tcW w:w="0" w:type="auto"/>
            <w:tcBorders>
              <w:top w:val="single" w:sz="8" w:space="0" w:color="000000"/>
              <w:left w:val="single" w:sz="8" w:space="0" w:color="000000"/>
              <w:bottom w:val="single" w:sz="8" w:space="0" w:color="000000"/>
              <w:right w:val="single" w:sz="8" w:space="0" w:color="000000"/>
            </w:tcBorders>
            <w:hideMark/>
          </w:tcPr>
          <w:p w:rsidR="00AD44A3" w:rsidRPr="00615F46" w:rsidRDefault="00AD44A3" w:rsidP="008C6B79">
            <w:pPr>
              <w:pStyle w:val="ConsPlusNormal"/>
              <w:ind w:firstLine="540"/>
              <w:jc w:val="both"/>
              <w:rPr>
                <w:sz w:val="24"/>
                <w:szCs w:val="24"/>
              </w:rPr>
            </w:pPr>
            <w:r w:rsidRPr="00615F46">
              <w:rPr>
                <w:sz w:val="24"/>
                <w:szCs w:val="24"/>
              </w:rPr>
              <w:t xml:space="preserve">от </w:t>
            </w:r>
            <w:r w:rsidR="008C6B79">
              <w:rPr>
                <w:sz w:val="24"/>
                <w:szCs w:val="24"/>
              </w:rPr>
              <w:t>2</w:t>
            </w:r>
            <w:r w:rsidRPr="00615F46">
              <w:rPr>
                <w:sz w:val="24"/>
                <w:szCs w:val="24"/>
              </w:rPr>
              <w:t xml:space="preserve">0 до </w:t>
            </w:r>
            <w:r w:rsidR="008C6B79">
              <w:rPr>
                <w:sz w:val="24"/>
                <w:szCs w:val="24"/>
              </w:rPr>
              <w:t>3</w:t>
            </w:r>
            <w:r w:rsidRPr="00615F46">
              <w:rPr>
                <w:sz w:val="24"/>
                <w:szCs w:val="24"/>
              </w:rPr>
              <w:t xml:space="preserve">0 </w:t>
            </w:r>
          </w:p>
        </w:tc>
        <w:tc>
          <w:tcPr>
            <w:tcW w:w="0" w:type="auto"/>
            <w:tcBorders>
              <w:top w:val="single" w:sz="8" w:space="0" w:color="000000"/>
              <w:left w:val="single" w:sz="8" w:space="0" w:color="000000"/>
              <w:bottom w:val="single" w:sz="8" w:space="0" w:color="000000"/>
              <w:right w:val="single" w:sz="8" w:space="0" w:color="000000"/>
            </w:tcBorders>
            <w:hideMark/>
          </w:tcPr>
          <w:p w:rsidR="00AD44A3" w:rsidRPr="00615F46" w:rsidRDefault="00243BF8" w:rsidP="00F45C11">
            <w:pPr>
              <w:pStyle w:val="ConsPlusNormal"/>
              <w:ind w:firstLine="148"/>
              <w:jc w:val="both"/>
              <w:rPr>
                <w:sz w:val="24"/>
                <w:szCs w:val="24"/>
              </w:rPr>
            </w:pPr>
            <w:r>
              <w:rPr>
                <w:sz w:val="24"/>
                <w:szCs w:val="24"/>
              </w:rPr>
              <w:t xml:space="preserve">до </w:t>
            </w:r>
            <w:r w:rsidR="00AD44A3" w:rsidRPr="00615F46">
              <w:rPr>
                <w:sz w:val="24"/>
                <w:szCs w:val="24"/>
              </w:rPr>
              <w:t>2,</w:t>
            </w:r>
            <w:r w:rsidR="00F45C11">
              <w:rPr>
                <w:sz w:val="24"/>
                <w:szCs w:val="24"/>
              </w:rPr>
              <w:t>55</w:t>
            </w:r>
            <w:r w:rsidR="00AD44A3" w:rsidRPr="00615F46">
              <w:rPr>
                <w:sz w:val="24"/>
                <w:szCs w:val="24"/>
              </w:rPr>
              <w:t xml:space="preserve"> </w:t>
            </w:r>
          </w:p>
        </w:tc>
      </w:tr>
      <w:tr w:rsidR="00AD44A3" w:rsidRPr="00615F46" w:rsidTr="0042164E">
        <w:tc>
          <w:tcPr>
            <w:tcW w:w="0" w:type="auto"/>
            <w:tcBorders>
              <w:top w:val="single" w:sz="8" w:space="0" w:color="000000"/>
              <w:left w:val="single" w:sz="8" w:space="0" w:color="000000"/>
              <w:bottom w:val="single" w:sz="8" w:space="0" w:color="000000"/>
              <w:right w:val="single" w:sz="8" w:space="0" w:color="000000"/>
            </w:tcBorders>
            <w:hideMark/>
          </w:tcPr>
          <w:p w:rsidR="00AD44A3" w:rsidRPr="00615F46" w:rsidRDefault="008C6B79" w:rsidP="0042164E">
            <w:pPr>
              <w:pStyle w:val="ConsPlusNormal"/>
              <w:ind w:firstLine="540"/>
              <w:jc w:val="both"/>
              <w:rPr>
                <w:sz w:val="24"/>
                <w:szCs w:val="24"/>
              </w:rPr>
            </w:pPr>
            <w:r>
              <w:rPr>
                <w:sz w:val="24"/>
                <w:szCs w:val="24"/>
              </w:rPr>
              <w:t>3</w:t>
            </w:r>
            <w:r w:rsidR="00AD44A3" w:rsidRPr="00615F46">
              <w:rPr>
                <w:sz w:val="24"/>
                <w:szCs w:val="24"/>
              </w:rPr>
              <w:t xml:space="preserve">0 и более </w:t>
            </w:r>
          </w:p>
        </w:tc>
        <w:tc>
          <w:tcPr>
            <w:tcW w:w="0" w:type="auto"/>
            <w:tcBorders>
              <w:top w:val="single" w:sz="8" w:space="0" w:color="000000"/>
              <w:left w:val="single" w:sz="8" w:space="0" w:color="000000"/>
              <w:bottom w:val="single" w:sz="8" w:space="0" w:color="000000"/>
              <w:right w:val="single" w:sz="8" w:space="0" w:color="000000"/>
            </w:tcBorders>
            <w:hideMark/>
          </w:tcPr>
          <w:p w:rsidR="00AD44A3" w:rsidRPr="00615F46" w:rsidRDefault="00243BF8" w:rsidP="00F45C11">
            <w:pPr>
              <w:pStyle w:val="ConsPlusNormal"/>
              <w:ind w:firstLine="148"/>
              <w:jc w:val="both"/>
              <w:rPr>
                <w:sz w:val="24"/>
                <w:szCs w:val="24"/>
              </w:rPr>
            </w:pPr>
            <w:r>
              <w:rPr>
                <w:sz w:val="24"/>
                <w:szCs w:val="24"/>
              </w:rPr>
              <w:t>до</w:t>
            </w:r>
            <w:r w:rsidRPr="00615F46">
              <w:rPr>
                <w:sz w:val="24"/>
                <w:szCs w:val="24"/>
              </w:rPr>
              <w:t xml:space="preserve"> </w:t>
            </w:r>
            <w:r w:rsidR="00AD44A3" w:rsidRPr="00615F46">
              <w:rPr>
                <w:sz w:val="24"/>
                <w:szCs w:val="24"/>
              </w:rPr>
              <w:t>3,</w:t>
            </w:r>
            <w:r w:rsidR="00F45C11">
              <w:rPr>
                <w:sz w:val="24"/>
                <w:szCs w:val="24"/>
              </w:rPr>
              <w:t>94</w:t>
            </w:r>
          </w:p>
        </w:tc>
      </w:tr>
    </w:tbl>
    <w:p w:rsidR="00AD44A3" w:rsidRPr="00615F46" w:rsidRDefault="00AD44A3" w:rsidP="00AD44A3">
      <w:pPr>
        <w:pStyle w:val="ConsPlusNormal"/>
        <w:ind w:firstLine="540"/>
        <w:rPr>
          <w:sz w:val="24"/>
          <w:szCs w:val="24"/>
        </w:rPr>
      </w:pPr>
      <w:r w:rsidRPr="00615F46">
        <w:rPr>
          <w:sz w:val="24"/>
          <w:szCs w:val="24"/>
        </w:rPr>
        <w:t xml:space="preserve">  </w:t>
      </w:r>
    </w:p>
    <w:p w:rsidR="00AD44A3" w:rsidRPr="00615F46" w:rsidRDefault="004E3782" w:rsidP="00AD44A3">
      <w:pPr>
        <w:pStyle w:val="ConsPlusNormal"/>
        <w:ind w:firstLine="567"/>
        <w:jc w:val="both"/>
        <w:rPr>
          <w:sz w:val="24"/>
          <w:szCs w:val="24"/>
        </w:rPr>
      </w:pPr>
      <w:r>
        <w:rPr>
          <w:sz w:val="24"/>
          <w:szCs w:val="24"/>
        </w:rPr>
        <w:t>2.3</w:t>
      </w:r>
      <w:r w:rsidR="00AD44A3" w:rsidRPr="00615F46">
        <w:rPr>
          <w:sz w:val="24"/>
          <w:szCs w:val="24"/>
        </w:rPr>
        <w:t xml:space="preserve">. </w:t>
      </w:r>
      <w:r w:rsidR="00243BF8">
        <w:rPr>
          <w:rFonts w:eastAsia="Times New Roman"/>
          <w:sz w:val="24"/>
          <w:szCs w:val="24"/>
        </w:rPr>
        <w:t>К</w:t>
      </w:r>
      <w:r w:rsidR="00243BF8" w:rsidRPr="00243BF8">
        <w:rPr>
          <w:rFonts w:eastAsia="Times New Roman"/>
          <w:sz w:val="24"/>
          <w:szCs w:val="24"/>
        </w:rPr>
        <w:t>оэффициент оснащенности предприятия основными средствами</w:t>
      </w:r>
      <w:r w:rsidR="00AD44A3" w:rsidRPr="00615F46">
        <w:rPr>
          <w:sz w:val="24"/>
          <w:szCs w:val="24"/>
        </w:rPr>
        <w:t xml:space="preserve">. </w:t>
      </w:r>
    </w:p>
    <w:p w:rsidR="00243BF8" w:rsidRDefault="00243BF8" w:rsidP="00243BF8">
      <w:pPr>
        <w:spacing w:after="0" w:line="240" w:lineRule="auto"/>
        <w:ind w:firstLine="540"/>
        <w:jc w:val="both"/>
        <w:rPr>
          <w:rFonts w:ascii="Times New Roman" w:eastAsia="Times New Roman" w:hAnsi="Times New Roman"/>
          <w:sz w:val="24"/>
          <w:szCs w:val="24"/>
          <w:lang w:eastAsia="ru-RU"/>
        </w:rPr>
      </w:pPr>
    </w:p>
    <w:p w:rsidR="00243BF8" w:rsidRPr="00243BF8" w:rsidRDefault="00243BF8" w:rsidP="00243BF8">
      <w:pPr>
        <w:spacing w:after="0" w:line="240" w:lineRule="auto"/>
        <w:ind w:firstLine="540"/>
        <w:jc w:val="both"/>
        <w:rPr>
          <w:rFonts w:ascii="Times New Roman" w:eastAsia="Times New Roman" w:hAnsi="Times New Roman"/>
          <w:sz w:val="24"/>
          <w:szCs w:val="24"/>
          <w:lang w:eastAsia="ru-RU"/>
        </w:rPr>
      </w:pPr>
      <w:r w:rsidRPr="00243BF8">
        <w:rPr>
          <w:rFonts w:ascii="Times New Roman" w:eastAsia="Times New Roman" w:hAnsi="Times New Roman"/>
          <w:sz w:val="24"/>
          <w:szCs w:val="24"/>
          <w:lang w:eastAsia="ru-RU"/>
        </w:rPr>
        <w:t xml:space="preserve">Кс - коэффициент оснащенности предприятия основными средствами по данным бухгалтерского баланса предприятия по состоянию на 1 января текущего года, в котором заключается трудовой договор с руководителем предприятия: </w:t>
      </w:r>
    </w:p>
    <w:p w:rsidR="00243BF8" w:rsidRPr="00243BF8" w:rsidRDefault="00243BF8" w:rsidP="00243BF8">
      <w:pPr>
        <w:spacing w:after="0" w:line="240" w:lineRule="auto"/>
        <w:jc w:val="both"/>
        <w:rPr>
          <w:rFonts w:ascii="Times New Roman" w:eastAsia="Times New Roman" w:hAnsi="Times New Roman"/>
          <w:sz w:val="24"/>
          <w:szCs w:val="24"/>
          <w:lang w:eastAsia="ru-RU"/>
        </w:rPr>
      </w:pPr>
      <w:r w:rsidRPr="00243BF8">
        <w:rPr>
          <w:rFonts w:ascii="Times New Roman" w:eastAsia="Times New Roman" w:hAnsi="Times New Roman"/>
          <w:sz w:val="24"/>
          <w:szCs w:val="24"/>
          <w:lang w:eastAsia="ru-RU"/>
        </w:rPr>
        <w:t xml:space="preserve">  </w:t>
      </w:r>
    </w:p>
    <w:tbl>
      <w:tblPr>
        <w:tblW w:w="9020" w:type="dxa"/>
        <w:tblInd w:w="20" w:type="dxa"/>
        <w:tblCellMar>
          <w:left w:w="0" w:type="dxa"/>
          <w:right w:w="0" w:type="dxa"/>
        </w:tblCellMar>
        <w:tblLook w:val="04A0" w:firstRow="1" w:lastRow="0" w:firstColumn="1" w:lastColumn="0" w:noHBand="0" w:noVBand="1"/>
      </w:tblPr>
      <w:tblGrid>
        <w:gridCol w:w="7645"/>
        <w:gridCol w:w="1375"/>
      </w:tblGrid>
      <w:tr w:rsidR="00243BF8" w:rsidRPr="00243BF8" w:rsidTr="008C6B79">
        <w:tc>
          <w:tcPr>
            <w:tcW w:w="7645" w:type="dxa"/>
            <w:tcBorders>
              <w:top w:val="single" w:sz="8" w:space="0" w:color="000000"/>
              <w:left w:val="single" w:sz="8" w:space="0" w:color="000000"/>
              <w:bottom w:val="single" w:sz="8" w:space="0" w:color="000000"/>
              <w:right w:val="single" w:sz="8" w:space="0" w:color="000000"/>
            </w:tcBorders>
            <w:hideMark/>
          </w:tcPr>
          <w:p w:rsidR="00243BF8" w:rsidRPr="00243BF8" w:rsidRDefault="00243BF8" w:rsidP="00243BF8">
            <w:pPr>
              <w:spacing w:after="100" w:line="240" w:lineRule="auto"/>
              <w:jc w:val="center"/>
              <w:rPr>
                <w:rFonts w:ascii="Times New Roman" w:eastAsia="Times New Roman" w:hAnsi="Times New Roman"/>
                <w:sz w:val="24"/>
                <w:szCs w:val="24"/>
                <w:lang w:eastAsia="ru-RU"/>
              </w:rPr>
            </w:pPr>
            <w:r w:rsidRPr="00243BF8">
              <w:rPr>
                <w:rFonts w:ascii="Times New Roman" w:eastAsia="Times New Roman" w:hAnsi="Times New Roman"/>
                <w:sz w:val="24"/>
                <w:szCs w:val="24"/>
                <w:lang w:eastAsia="ru-RU"/>
              </w:rPr>
              <w:t xml:space="preserve">Оснащенность предприятия основными средствами </w:t>
            </w:r>
          </w:p>
        </w:tc>
        <w:tc>
          <w:tcPr>
            <w:tcW w:w="1375" w:type="dxa"/>
            <w:tcBorders>
              <w:top w:val="single" w:sz="8" w:space="0" w:color="000000"/>
              <w:left w:val="single" w:sz="8" w:space="0" w:color="000000"/>
              <w:bottom w:val="single" w:sz="8" w:space="0" w:color="000000"/>
              <w:right w:val="single" w:sz="8" w:space="0" w:color="000000"/>
            </w:tcBorders>
            <w:hideMark/>
          </w:tcPr>
          <w:p w:rsidR="00243BF8" w:rsidRPr="00243BF8" w:rsidRDefault="008C6B79" w:rsidP="00243BF8">
            <w:pPr>
              <w:spacing w:after="10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Кс</w:t>
            </w:r>
            <w:r w:rsidR="00243BF8" w:rsidRPr="00243BF8">
              <w:rPr>
                <w:rFonts w:ascii="Times New Roman" w:eastAsia="Times New Roman" w:hAnsi="Times New Roman"/>
                <w:sz w:val="24"/>
                <w:szCs w:val="24"/>
                <w:lang w:eastAsia="ru-RU"/>
              </w:rPr>
              <w:t xml:space="preserve"> </w:t>
            </w:r>
          </w:p>
        </w:tc>
      </w:tr>
      <w:tr w:rsidR="00243BF8" w:rsidRPr="00243BF8" w:rsidTr="008C6B79">
        <w:tc>
          <w:tcPr>
            <w:tcW w:w="7645" w:type="dxa"/>
            <w:tcBorders>
              <w:top w:val="single" w:sz="8" w:space="0" w:color="000000"/>
              <w:left w:val="single" w:sz="8" w:space="0" w:color="000000"/>
              <w:bottom w:val="single" w:sz="8" w:space="0" w:color="000000"/>
              <w:right w:val="single" w:sz="8" w:space="0" w:color="000000"/>
            </w:tcBorders>
            <w:hideMark/>
          </w:tcPr>
          <w:p w:rsidR="00243BF8" w:rsidRPr="00243BF8" w:rsidRDefault="00243BF8" w:rsidP="008C6B79">
            <w:pPr>
              <w:spacing w:after="100" w:line="240" w:lineRule="auto"/>
              <w:jc w:val="both"/>
              <w:rPr>
                <w:rFonts w:ascii="Times New Roman" w:eastAsia="Times New Roman" w:hAnsi="Times New Roman"/>
                <w:sz w:val="24"/>
                <w:szCs w:val="24"/>
                <w:lang w:eastAsia="ru-RU"/>
              </w:rPr>
            </w:pPr>
            <w:r w:rsidRPr="00243BF8">
              <w:rPr>
                <w:rFonts w:ascii="Times New Roman" w:eastAsia="Times New Roman" w:hAnsi="Times New Roman"/>
                <w:sz w:val="24"/>
                <w:szCs w:val="24"/>
                <w:lang w:eastAsia="ru-RU"/>
              </w:rPr>
              <w:t xml:space="preserve">Стоимость основных средств в сумме до </w:t>
            </w:r>
            <w:r w:rsidR="008C6B79">
              <w:rPr>
                <w:rFonts w:ascii="Times New Roman" w:eastAsia="Times New Roman" w:hAnsi="Times New Roman"/>
                <w:sz w:val="24"/>
                <w:szCs w:val="24"/>
                <w:lang w:eastAsia="ru-RU"/>
              </w:rPr>
              <w:t>10</w:t>
            </w:r>
            <w:r w:rsidRPr="00243BF8">
              <w:rPr>
                <w:rFonts w:ascii="Times New Roman" w:eastAsia="Times New Roman" w:hAnsi="Times New Roman"/>
                <w:sz w:val="24"/>
                <w:szCs w:val="24"/>
                <w:lang w:eastAsia="ru-RU"/>
              </w:rPr>
              <w:t xml:space="preserve">,0 </w:t>
            </w:r>
            <w:proofErr w:type="gramStart"/>
            <w:r w:rsidRPr="00243BF8">
              <w:rPr>
                <w:rFonts w:ascii="Times New Roman" w:eastAsia="Times New Roman" w:hAnsi="Times New Roman"/>
                <w:sz w:val="24"/>
                <w:szCs w:val="24"/>
                <w:lang w:eastAsia="ru-RU"/>
              </w:rPr>
              <w:t>млн</w:t>
            </w:r>
            <w:proofErr w:type="gramEnd"/>
            <w:r w:rsidRPr="00243BF8">
              <w:rPr>
                <w:rFonts w:ascii="Times New Roman" w:eastAsia="Times New Roman" w:hAnsi="Times New Roman"/>
                <w:sz w:val="24"/>
                <w:szCs w:val="24"/>
                <w:lang w:eastAsia="ru-RU"/>
              </w:rPr>
              <w:t xml:space="preserve"> рублей включительно </w:t>
            </w:r>
          </w:p>
        </w:tc>
        <w:tc>
          <w:tcPr>
            <w:tcW w:w="1375" w:type="dxa"/>
            <w:tcBorders>
              <w:top w:val="single" w:sz="8" w:space="0" w:color="000000"/>
              <w:left w:val="single" w:sz="8" w:space="0" w:color="000000"/>
              <w:bottom w:val="single" w:sz="8" w:space="0" w:color="000000"/>
              <w:right w:val="single" w:sz="8" w:space="0" w:color="000000"/>
            </w:tcBorders>
            <w:hideMark/>
          </w:tcPr>
          <w:p w:rsidR="00243BF8" w:rsidRPr="00243BF8" w:rsidRDefault="008C6B79" w:rsidP="00F45C11">
            <w:pPr>
              <w:spacing w:after="10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 </w:t>
            </w:r>
            <w:r w:rsidR="00243BF8" w:rsidRPr="00243BF8">
              <w:rPr>
                <w:rFonts w:ascii="Times New Roman" w:eastAsia="Times New Roman" w:hAnsi="Times New Roman"/>
                <w:sz w:val="24"/>
                <w:szCs w:val="24"/>
                <w:lang w:eastAsia="ru-RU"/>
              </w:rPr>
              <w:t>1,</w:t>
            </w:r>
            <w:r w:rsidR="00F45C11">
              <w:rPr>
                <w:rFonts w:ascii="Times New Roman" w:eastAsia="Times New Roman" w:hAnsi="Times New Roman"/>
                <w:sz w:val="24"/>
                <w:szCs w:val="24"/>
                <w:lang w:eastAsia="ru-RU"/>
              </w:rPr>
              <w:t>3</w:t>
            </w:r>
            <w:r w:rsidR="00243BF8" w:rsidRPr="00243BF8">
              <w:rPr>
                <w:rFonts w:ascii="Times New Roman" w:eastAsia="Times New Roman" w:hAnsi="Times New Roman"/>
                <w:sz w:val="24"/>
                <w:szCs w:val="24"/>
                <w:lang w:eastAsia="ru-RU"/>
              </w:rPr>
              <w:t xml:space="preserve"> </w:t>
            </w:r>
          </w:p>
        </w:tc>
      </w:tr>
      <w:tr w:rsidR="00243BF8" w:rsidRPr="00243BF8" w:rsidTr="008C6B79">
        <w:tc>
          <w:tcPr>
            <w:tcW w:w="7645" w:type="dxa"/>
            <w:tcBorders>
              <w:top w:val="single" w:sz="8" w:space="0" w:color="000000"/>
              <w:left w:val="single" w:sz="8" w:space="0" w:color="000000"/>
              <w:bottom w:val="single" w:sz="8" w:space="0" w:color="000000"/>
              <w:right w:val="single" w:sz="8" w:space="0" w:color="000000"/>
            </w:tcBorders>
            <w:hideMark/>
          </w:tcPr>
          <w:p w:rsidR="00243BF8" w:rsidRPr="00243BF8" w:rsidRDefault="00243BF8" w:rsidP="008C6B79">
            <w:pPr>
              <w:spacing w:after="100" w:line="240" w:lineRule="auto"/>
              <w:jc w:val="both"/>
              <w:rPr>
                <w:rFonts w:ascii="Times New Roman" w:eastAsia="Times New Roman" w:hAnsi="Times New Roman"/>
                <w:sz w:val="24"/>
                <w:szCs w:val="24"/>
                <w:lang w:eastAsia="ru-RU"/>
              </w:rPr>
            </w:pPr>
            <w:r w:rsidRPr="00243BF8">
              <w:rPr>
                <w:rFonts w:ascii="Times New Roman" w:eastAsia="Times New Roman" w:hAnsi="Times New Roman"/>
                <w:sz w:val="24"/>
                <w:szCs w:val="24"/>
                <w:lang w:eastAsia="ru-RU"/>
              </w:rPr>
              <w:t xml:space="preserve">Стоимость основных средств в сумме от </w:t>
            </w:r>
            <w:r w:rsidR="008C6B79">
              <w:rPr>
                <w:rFonts w:ascii="Times New Roman" w:eastAsia="Times New Roman" w:hAnsi="Times New Roman"/>
                <w:sz w:val="24"/>
                <w:szCs w:val="24"/>
                <w:lang w:eastAsia="ru-RU"/>
              </w:rPr>
              <w:t>10</w:t>
            </w:r>
            <w:r w:rsidRPr="00243BF8">
              <w:rPr>
                <w:rFonts w:ascii="Times New Roman" w:eastAsia="Times New Roman" w:hAnsi="Times New Roman"/>
                <w:sz w:val="24"/>
                <w:szCs w:val="24"/>
                <w:lang w:eastAsia="ru-RU"/>
              </w:rPr>
              <w:t xml:space="preserve">,0 </w:t>
            </w:r>
            <w:proofErr w:type="gramStart"/>
            <w:r w:rsidRPr="00243BF8">
              <w:rPr>
                <w:rFonts w:ascii="Times New Roman" w:eastAsia="Times New Roman" w:hAnsi="Times New Roman"/>
                <w:sz w:val="24"/>
                <w:szCs w:val="24"/>
                <w:lang w:eastAsia="ru-RU"/>
              </w:rPr>
              <w:t>млн</w:t>
            </w:r>
            <w:proofErr w:type="gramEnd"/>
            <w:r w:rsidRPr="00243BF8">
              <w:rPr>
                <w:rFonts w:ascii="Times New Roman" w:eastAsia="Times New Roman" w:hAnsi="Times New Roman"/>
                <w:sz w:val="24"/>
                <w:szCs w:val="24"/>
                <w:lang w:eastAsia="ru-RU"/>
              </w:rPr>
              <w:t xml:space="preserve"> рублей до </w:t>
            </w:r>
            <w:r w:rsidR="008C6B79">
              <w:rPr>
                <w:rFonts w:ascii="Times New Roman" w:eastAsia="Times New Roman" w:hAnsi="Times New Roman"/>
                <w:sz w:val="24"/>
                <w:szCs w:val="24"/>
                <w:lang w:eastAsia="ru-RU"/>
              </w:rPr>
              <w:t>20</w:t>
            </w:r>
            <w:r w:rsidRPr="00243BF8">
              <w:rPr>
                <w:rFonts w:ascii="Times New Roman" w:eastAsia="Times New Roman" w:hAnsi="Times New Roman"/>
                <w:sz w:val="24"/>
                <w:szCs w:val="24"/>
                <w:lang w:eastAsia="ru-RU"/>
              </w:rPr>
              <w:t xml:space="preserve"> млн. рублей включительно </w:t>
            </w:r>
          </w:p>
        </w:tc>
        <w:tc>
          <w:tcPr>
            <w:tcW w:w="1375" w:type="dxa"/>
            <w:tcBorders>
              <w:top w:val="single" w:sz="8" w:space="0" w:color="000000"/>
              <w:left w:val="single" w:sz="8" w:space="0" w:color="000000"/>
              <w:bottom w:val="single" w:sz="8" w:space="0" w:color="000000"/>
              <w:right w:val="single" w:sz="8" w:space="0" w:color="000000"/>
            </w:tcBorders>
            <w:hideMark/>
          </w:tcPr>
          <w:p w:rsidR="00243BF8" w:rsidRPr="00243BF8" w:rsidRDefault="008C6B79" w:rsidP="00243BF8">
            <w:pPr>
              <w:spacing w:after="10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 </w:t>
            </w:r>
            <w:r w:rsidR="00243BF8" w:rsidRPr="00243BF8">
              <w:rPr>
                <w:rFonts w:ascii="Times New Roman" w:eastAsia="Times New Roman" w:hAnsi="Times New Roman"/>
                <w:sz w:val="24"/>
                <w:szCs w:val="24"/>
                <w:lang w:eastAsia="ru-RU"/>
              </w:rPr>
              <w:t xml:space="preserve">1,5 </w:t>
            </w:r>
          </w:p>
        </w:tc>
      </w:tr>
      <w:tr w:rsidR="00243BF8" w:rsidRPr="00243BF8" w:rsidTr="008C6B79">
        <w:tc>
          <w:tcPr>
            <w:tcW w:w="7645" w:type="dxa"/>
            <w:tcBorders>
              <w:top w:val="single" w:sz="8" w:space="0" w:color="000000"/>
              <w:left w:val="single" w:sz="8" w:space="0" w:color="000000"/>
              <w:bottom w:val="single" w:sz="8" w:space="0" w:color="000000"/>
              <w:right w:val="single" w:sz="8" w:space="0" w:color="000000"/>
            </w:tcBorders>
            <w:hideMark/>
          </w:tcPr>
          <w:p w:rsidR="00243BF8" w:rsidRPr="00243BF8" w:rsidRDefault="00243BF8" w:rsidP="008C6B79">
            <w:pPr>
              <w:spacing w:after="100" w:line="240" w:lineRule="auto"/>
              <w:jc w:val="both"/>
              <w:rPr>
                <w:rFonts w:ascii="Times New Roman" w:eastAsia="Times New Roman" w:hAnsi="Times New Roman"/>
                <w:sz w:val="24"/>
                <w:szCs w:val="24"/>
                <w:lang w:eastAsia="ru-RU"/>
              </w:rPr>
            </w:pPr>
            <w:r w:rsidRPr="00243BF8">
              <w:rPr>
                <w:rFonts w:ascii="Times New Roman" w:eastAsia="Times New Roman" w:hAnsi="Times New Roman"/>
                <w:sz w:val="24"/>
                <w:szCs w:val="24"/>
                <w:lang w:eastAsia="ru-RU"/>
              </w:rPr>
              <w:t xml:space="preserve">Стоимость основных средств в сумме свыше </w:t>
            </w:r>
            <w:r w:rsidR="008C6B79">
              <w:rPr>
                <w:rFonts w:ascii="Times New Roman" w:eastAsia="Times New Roman" w:hAnsi="Times New Roman"/>
                <w:sz w:val="24"/>
                <w:szCs w:val="24"/>
                <w:lang w:eastAsia="ru-RU"/>
              </w:rPr>
              <w:t>20</w:t>
            </w:r>
            <w:r w:rsidRPr="00243BF8">
              <w:rPr>
                <w:rFonts w:ascii="Times New Roman" w:eastAsia="Times New Roman" w:hAnsi="Times New Roman"/>
                <w:sz w:val="24"/>
                <w:szCs w:val="24"/>
                <w:lang w:eastAsia="ru-RU"/>
              </w:rPr>
              <w:t xml:space="preserve">,0 </w:t>
            </w:r>
            <w:proofErr w:type="gramStart"/>
            <w:r w:rsidRPr="00243BF8">
              <w:rPr>
                <w:rFonts w:ascii="Times New Roman" w:eastAsia="Times New Roman" w:hAnsi="Times New Roman"/>
                <w:sz w:val="24"/>
                <w:szCs w:val="24"/>
                <w:lang w:eastAsia="ru-RU"/>
              </w:rPr>
              <w:t>млн</w:t>
            </w:r>
            <w:proofErr w:type="gramEnd"/>
            <w:r w:rsidRPr="00243BF8">
              <w:rPr>
                <w:rFonts w:ascii="Times New Roman" w:eastAsia="Times New Roman" w:hAnsi="Times New Roman"/>
                <w:sz w:val="24"/>
                <w:szCs w:val="24"/>
                <w:lang w:eastAsia="ru-RU"/>
              </w:rPr>
              <w:t xml:space="preserve"> рублей </w:t>
            </w:r>
          </w:p>
        </w:tc>
        <w:tc>
          <w:tcPr>
            <w:tcW w:w="1375" w:type="dxa"/>
            <w:tcBorders>
              <w:top w:val="single" w:sz="8" w:space="0" w:color="000000"/>
              <w:left w:val="single" w:sz="8" w:space="0" w:color="000000"/>
              <w:bottom w:val="single" w:sz="8" w:space="0" w:color="000000"/>
              <w:right w:val="single" w:sz="8" w:space="0" w:color="000000"/>
            </w:tcBorders>
            <w:hideMark/>
          </w:tcPr>
          <w:p w:rsidR="00243BF8" w:rsidRPr="00243BF8" w:rsidRDefault="00243BF8" w:rsidP="00243BF8">
            <w:pPr>
              <w:spacing w:after="100" w:line="240" w:lineRule="auto"/>
              <w:jc w:val="center"/>
              <w:rPr>
                <w:rFonts w:ascii="Times New Roman" w:eastAsia="Times New Roman" w:hAnsi="Times New Roman"/>
                <w:sz w:val="24"/>
                <w:szCs w:val="24"/>
                <w:lang w:eastAsia="ru-RU"/>
              </w:rPr>
            </w:pPr>
            <w:r w:rsidRPr="00243BF8">
              <w:rPr>
                <w:rFonts w:ascii="Times New Roman" w:eastAsia="Times New Roman" w:hAnsi="Times New Roman"/>
                <w:sz w:val="24"/>
                <w:szCs w:val="24"/>
                <w:lang w:eastAsia="ru-RU"/>
              </w:rPr>
              <w:t xml:space="preserve">2 </w:t>
            </w:r>
          </w:p>
        </w:tc>
      </w:tr>
    </w:tbl>
    <w:p w:rsidR="00AD44A3" w:rsidRPr="002558E1" w:rsidRDefault="00AD44A3" w:rsidP="00A667D4">
      <w:pPr>
        <w:spacing w:after="0" w:line="240" w:lineRule="auto"/>
        <w:ind w:firstLine="540"/>
        <w:jc w:val="both"/>
        <w:rPr>
          <w:rFonts w:ascii="Times New Roman" w:eastAsia="Times New Roman" w:hAnsi="Times New Roman"/>
          <w:sz w:val="24"/>
          <w:szCs w:val="24"/>
          <w:lang w:eastAsia="ru-RU"/>
        </w:rPr>
      </w:pPr>
    </w:p>
    <w:sectPr w:rsidR="00AD44A3" w:rsidRPr="002558E1" w:rsidSect="00584B75">
      <w:pgSz w:w="11906" w:h="16838"/>
      <w:pgMar w:top="1134" w:right="991" w:bottom="1134" w:left="1701" w:header="708" w:footer="708" w:gutter="0"/>
      <w:cols w:space="708"/>
      <w:docGrid w:linePitch="6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0349C"/>
    <w:rsid w:val="000678B7"/>
    <w:rsid w:val="00067F83"/>
    <w:rsid w:val="00073F2D"/>
    <w:rsid w:val="00074FF2"/>
    <w:rsid w:val="000A5722"/>
    <w:rsid w:val="000B1A76"/>
    <w:rsid w:val="000B2B23"/>
    <w:rsid w:val="00100713"/>
    <w:rsid w:val="001014E9"/>
    <w:rsid w:val="00123C6D"/>
    <w:rsid w:val="0019124D"/>
    <w:rsid w:val="001C3460"/>
    <w:rsid w:val="002057B2"/>
    <w:rsid w:val="00243BF8"/>
    <w:rsid w:val="002558E1"/>
    <w:rsid w:val="002A3BDD"/>
    <w:rsid w:val="0033034A"/>
    <w:rsid w:val="00335973"/>
    <w:rsid w:val="00370AD6"/>
    <w:rsid w:val="00376437"/>
    <w:rsid w:val="00380088"/>
    <w:rsid w:val="0039733D"/>
    <w:rsid w:val="003B230A"/>
    <w:rsid w:val="0043594A"/>
    <w:rsid w:val="004B51B7"/>
    <w:rsid w:val="004E3782"/>
    <w:rsid w:val="004E6B56"/>
    <w:rsid w:val="00501143"/>
    <w:rsid w:val="00507885"/>
    <w:rsid w:val="0053714A"/>
    <w:rsid w:val="00542DD6"/>
    <w:rsid w:val="00551148"/>
    <w:rsid w:val="00584B75"/>
    <w:rsid w:val="00595082"/>
    <w:rsid w:val="005D291D"/>
    <w:rsid w:val="005F2C40"/>
    <w:rsid w:val="005F3122"/>
    <w:rsid w:val="005F53C5"/>
    <w:rsid w:val="0060776F"/>
    <w:rsid w:val="00615F46"/>
    <w:rsid w:val="00624762"/>
    <w:rsid w:val="00660493"/>
    <w:rsid w:val="00672B12"/>
    <w:rsid w:val="006862CB"/>
    <w:rsid w:val="00686F65"/>
    <w:rsid w:val="006926E9"/>
    <w:rsid w:val="006A6419"/>
    <w:rsid w:val="00716674"/>
    <w:rsid w:val="00724A64"/>
    <w:rsid w:val="00794767"/>
    <w:rsid w:val="007A4EAF"/>
    <w:rsid w:val="007C6EC0"/>
    <w:rsid w:val="007D11B9"/>
    <w:rsid w:val="00826173"/>
    <w:rsid w:val="00865EF2"/>
    <w:rsid w:val="00867C48"/>
    <w:rsid w:val="008705E0"/>
    <w:rsid w:val="008C3D8C"/>
    <w:rsid w:val="008C6B79"/>
    <w:rsid w:val="00905E9C"/>
    <w:rsid w:val="00954068"/>
    <w:rsid w:val="00991D68"/>
    <w:rsid w:val="009C7B0B"/>
    <w:rsid w:val="009E06E4"/>
    <w:rsid w:val="009E65ED"/>
    <w:rsid w:val="00A14E27"/>
    <w:rsid w:val="00A23E03"/>
    <w:rsid w:val="00A62288"/>
    <w:rsid w:val="00A667D4"/>
    <w:rsid w:val="00A9623C"/>
    <w:rsid w:val="00A974DF"/>
    <w:rsid w:val="00AA49E5"/>
    <w:rsid w:val="00AC3F10"/>
    <w:rsid w:val="00AD44A3"/>
    <w:rsid w:val="00B66487"/>
    <w:rsid w:val="00BF6B8E"/>
    <w:rsid w:val="00C37827"/>
    <w:rsid w:val="00C4479B"/>
    <w:rsid w:val="00C54143"/>
    <w:rsid w:val="00C62F89"/>
    <w:rsid w:val="00D043BD"/>
    <w:rsid w:val="00D46271"/>
    <w:rsid w:val="00D5048E"/>
    <w:rsid w:val="00D66303"/>
    <w:rsid w:val="00DA1C54"/>
    <w:rsid w:val="00DA553A"/>
    <w:rsid w:val="00DB0164"/>
    <w:rsid w:val="00DE2DED"/>
    <w:rsid w:val="00DF00E1"/>
    <w:rsid w:val="00E06825"/>
    <w:rsid w:val="00E65C1F"/>
    <w:rsid w:val="00E67480"/>
    <w:rsid w:val="00E9591D"/>
    <w:rsid w:val="00E97B79"/>
    <w:rsid w:val="00F015C4"/>
    <w:rsid w:val="00F1324C"/>
    <w:rsid w:val="00F45C11"/>
    <w:rsid w:val="00F5726B"/>
    <w:rsid w:val="00F86ED0"/>
    <w:rsid w:val="00FA486A"/>
    <w:rsid w:val="00FE2634"/>
    <w:rsid w:val="00FF4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semiHidden/>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paragraph" w:customStyle="1" w:styleId="ConsPlusTitle">
    <w:name w:val="ConsPlusTitle"/>
    <w:uiPriority w:val="99"/>
    <w:rsid w:val="009C7B0B"/>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semiHidden/>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paragraph" w:customStyle="1" w:styleId="ConsPlusTitle">
    <w:name w:val="ConsPlusTitle"/>
    <w:uiPriority w:val="99"/>
    <w:rsid w:val="009C7B0B"/>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52517">
      <w:bodyDiv w:val="1"/>
      <w:marLeft w:val="0"/>
      <w:marRight w:val="0"/>
      <w:marTop w:val="0"/>
      <w:marBottom w:val="0"/>
      <w:divBdr>
        <w:top w:val="none" w:sz="0" w:space="0" w:color="auto"/>
        <w:left w:val="none" w:sz="0" w:space="0" w:color="auto"/>
        <w:bottom w:val="none" w:sz="0" w:space="0" w:color="auto"/>
        <w:right w:val="none" w:sz="0" w:space="0" w:color="auto"/>
      </w:divBdr>
    </w:div>
    <w:div w:id="220794863">
      <w:bodyDiv w:val="1"/>
      <w:marLeft w:val="0"/>
      <w:marRight w:val="0"/>
      <w:marTop w:val="0"/>
      <w:marBottom w:val="0"/>
      <w:divBdr>
        <w:top w:val="none" w:sz="0" w:space="0" w:color="auto"/>
        <w:left w:val="none" w:sz="0" w:space="0" w:color="auto"/>
        <w:bottom w:val="none" w:sz="0" w:space="0" w:color="auto"/>
        <w:right w:val="none" w:sz="0" w:space="0" w:color="auto"/>
      </w:divBdr>
    </w:div>
    <w:div w:id="222524636">
      <w:bodyDiv w:val="1"/>
      <w:marLeft w:val="0"/>
      <w:marRight w:val="0"/>
      <w:marTop w:val="0"/>
      <w:marBottom w:val="0"/>
      <w:divBdr>
        <w:top w:val="none" w:sz="0" w:space="0" w:color="auto"/>
        <w:left w:val="none" w:sz="0" w:space="0" w:color="auto"/>
        <w:bottom w:val="none" w:sz="0" w:space="0" w:color="auto"/>
        <w:right w:val="none" w:sz="0" w:space="0" w:color="auto"/>
      </w:divBdr>
    </w:div>
    <w:div w:id="236062778">
      <w:bodyDiv w:val="1"/>
      <w:marLeft w:val="0"/>
      <w:marRight w:val="0"/>
      <w:marTop w:val="0"/>
      <w:marBottom w:val="0"/>
      <w:divBdr>
        <w:top w:val="none" w:sz="0" w:space="0" w:color="auto"/>
        <w:left w:val="none" w:sz="0" w:space="0" w:color="auto"/>
        <w:bottom w:val="none" w:sz="0" w:space="0" w:color="auto"/>
        <w:right w:val="none" w:sz="0" w:space="0" w:color="auto"/>
      </w:divBdr>
    </w:div>
    <w:div w:id="304512339">
      <w:bodyDiv w:val="1"/>
      <w:marLeft w:val="0"/>
      <w:marRight w:val="0"/>
      <w:marTop w:val="0"/>
      <w:marBottom w:val="0"/>
      <w:divBdr>
        <w:top w:val="none" w:sz="0" w:space="0" w:color="auto"/>
        <w:left w:val="none" w:sz="0" w:space="0" w:color="auto"/>
        <w:bottom w:val="none" w:sz="0" w:space="0" w:color="auto"/>
        <w:right w:val="none" w:sz="0" w:space="0" w:color="auto"/>
      </w:divBdr>
    </w:div>
    <w:div w:id="515074619">
      <w:bodyDiv w:val="1"/>
      <w:marLeft w:val="0"/>
      <w:marRight w:val="0"/>
      <w:marTop w:val="0"/>
      <w:marBottom w:val="0"/>
      <w:divBdr>
        <w:top w:val="none" w:sz="0" w:space="0" w:color="auto"/>
        <w:left w:val="none" w:sz="0" w:space="0" w:color="auto"/>
        <w:bottom w:val="none" w:sz="0" w:space="0" w:color="auto"/>
        <w:right w:val="none" w:sz="0" w:space="0" w:color="auto"/>
      </w:divBdr>
    </w:div>
    <w:div w:id="558514357">
      <w:bodyDiv w:val="1"/>
      <w:marLeft w:val="0"/>
      <w:marRight w:val="0"/>
      <w:marTop w:val="0"/>
      <w:marBottom w:val="0"/>
      <w:divBdr>
        <w:top w:val="none" w:sz="0" w:space="0" w:color="auto"/>
        <w:left w:val="none" w:sz="0" w:space="0" w:color="auto"/>
        <w:bottom w:val="none" w:sz="0" w:space="0" w:color="auto"/>
        <w:right w:val="none" w:sz="0" w:space="0" w:color="auto"/>
      </w:divBdr>
    </w:div>
    <w:div w:id="847136080">
      <w:bodyDiv w:val="1"/>
      <w:marLeft w:val="0"/>
      <w:marRight w:val="0"/>
      <w:marTop w:val="0"/>
      <w:marBottom w:val="0"/>
      <w:divBdr>
        <w:top w:val="none" w:sz="0" w:space="0" w:color="auto"/>
        <w:left w:val="none" w:sz="0" w:space="0" w:color="auto"/>
        <w:bottom w:val="none" w:sz="0" w:space="0" w:color="auto"/>
        <w:right w:val="none" w:sz="0" w:space="0" w:color="auto"/>
      </w:divBdr>
    </w:div>
    <w:div w:id="880939422">
      <w:bodyDiv w:val="1"/>
      <w:marLeft w:val="0"/>
      <w:marRight w:val="0"/>
      <w:marTop w:val="0"/>
      <w:marBottom w:val="0"/>
      <w:divBdr>
        <w:top w:val="none" w:sz="0" w:space="0" w:color="auto"/>
        <w:left w:val="none" w:sz="0" w:space="0" w:color="auto"/>
        <w:bottom w:val="none" w:sz="0" w:space="0" w:color="auto"/>
        <w:right w:val="none" w:sz="0" w:space="0" w:color="auto"/>
      </w:divBdr>
      <w:divsChild>
        <w:div w:id="1382747200">
          <w:marLeft w:val="60"/>
          <w:marRight w:val="60"/>
          <w:marTop w:val="100"/>
          <w:marBottom w:val="100"/>
          <w:divBdr>
            <w:top w:val="none" w:sz="0" w:space="0" w:color="auto"/>
            <w:left w:val="none" w:sz="0" w:space="0" w:color="auto"/>
            <w:bottom w:val="none" w:sz="0" w:space="0" w:color="auto"/>
            <w:right w:val="none" w:sz="0" w:space="0" w:color="auto"/>
          </w:divBdr>
        </w:div>
        <w:div w:id="2123912701">
          <w:marLeft w:val="60"/>
          <w:marRight w:val="60"/>
          <w:marTop w:val="100"/>
          <w:marBottom w:val="100"/>
          <w:divBdr>
            <w:top w:val="none" w:sz="0" w:space="0" w:color="auto"/>
            <w:left w:val="none" w:sz="0" w:space="0" w:color="auto"/>
            <w:bottom w:val="none" w:sz="0" w:space="0" w:color="auto"/>
            <w:right w:val="none" w:sz="0" w:space="0" w:color="auto"/>
          </w:divBdr>
        </w:div>
        <w:div w:id="1651473583">
          <w:marLeft w:val="60"/>
          <w:marRight w:val="60"/>
          <w:marTop w:val="100"/>
          <w:marBottom w:val="100"/>
          <w:divBdr>
            <w:top w:val="none" w:sz="0" w:space="0" w:color="auto"/>
            <w:left w:val="none" w:sz="0" w:space="0" w:color="auto"/>
            <w:bottom w:val="none" w:sz="0" w:space="0" w:color="auto"/>
            <w:right w:val="none" w:sz="0" w:space="0" w:color="auto"/>
          </w:divBdr>
        </w:div>
        <w:div w:id="1787119426">
          <w:marLeft w:val="60"/>
          <w:marRight w:val="60"/>
          <w:marTop w:val="100"/>
          <w:marBottom w:val="100"/>
          <w:divBdr>
            <w:top w:val="none" w:sz="0" w:space="0" w:color="auto"/>
            <w:left w:val="none" w:sz="0" w:space="0" w:color="auto"/>
            <w:bottom w:val="none" w:sz="0" w:space="0" w:color="auto"/>
            <w:right w:val="none" w:sz="0" w:space="0" w:color="auto"/>
          </w:divBdr>
        </w:div>
        <w:div w:id="1546017018">
          <w:marLeft w:val="60"/>
          <w:marRight w:val="60"/>
          <w:marTop w:val="100"/>
          <w:marBottom w:val="100"/>
          <w:divBdr>
            <w:top w:val="none" w:sz="0" w:space="0" w:color="auto"/>
            <w:left w:val="none" w:sz="0" w:space="0" w:color="auto"/>
            <w:bottom w:val="none" w:sz="0" w:space="0" w:color="auto"/>
            <w:right w:val="none" w:sz="0" w:space="0" w:color="auto"/>
          </w:divBdr>
        </w:div>
        <w:div w:id="101537197">
          <w:marLeft w:val="60"/>
          <w:marRight w:val="60"/>
          <w:marTop w:val="100"/>
          <w:marBottom w:val="100"/>
          <w:divBdr>
            <w:top w:val="none" w:sz="0" w:space="0" w:color="auto"/>
            <w:left w:val="none" w:sz="0" w:space="0" w:color="auto"/>
            <w:bottom w:val="none" w:sz="0" w:space="0" w:color="auto"/>
            <w:right w:val="none" w:sz="0" w:space="0" w:color="auto"/>
          </w:divBdr>
        </w:div>
        <w:div w:id="1660693150">
          <w:marLeft w:val="60"/>
          <w:marRight w:val="60"/>
          <w:marTop w:val="100"/>
          <w:marBottom w:val="100"/>
          <w:divBdr>
            <w:top w:val="none" w:sz="0" w:space="0" w:color="auto"/>
            <w:left w:val="none" w:sz="0" w:space="0" w:color="auto"/>
            <w:bottom w:val="none" w:sz="0" w:space="0" w:color="auto"/>
            <w:right w:val="none" w:sz="0" w:space="0" w:color="auto"/>
          </w:divBdr>
        </w:div>
        <w:div w:id="2093887575">
          <w:marLeft w:val="60"/>
          <w:marRight w:val="60"/>
          <w:marTop w:val="100"/>
          <w:marBottom w:val="100"/>
          <w:divBdr>
            <w:top w:val="none" w:sz="0" w:space="0" w:color="auto"/>
            <w:left w:val="none" w:sz="0" w:space="0" w:color="auto"/>
            <w:bottom w:val="none" w:sz="0" w:space="0" w:color="auto"/>
            <w:right w:val="none" w:sz="0" w:space="0" w:color="auto"/>
          </w:divBdr>
        </w:div>
        <w:div w:id="11612282">
          <w:marLeft w:val="60"/>
          <w:marRight w:val="60"/>
          <w:marTop w:val="100"/>
          <w:marBottom w:val="100"/>
          <w:divBdr>
            <w:top w:val="none" w:sz="0" w:space="0" w:color="auto"/>
            <w:left w:val="none" w:sz="0" w:space="0" w:color="auto"/>
            <w:bottom w:val="none" w:sz="0" w:space="0" w:color="auto"/>
            <w:right w:val="none" w:sz="0" w:space="0" w:color="auto"/>
          </w:divBdr>
        </w:div>
        <w:div w:id="1395153712">
          <w:marLeft w:val="60"/>
          <w:marRight w:val="60"/>
          <w:marTop w:val="100"/>
          <w:marBottom w:val="100"/>
          <w:divBdr>
            <w:top w:val="none" w:sz="0" w:space="0" w:color="auto"/>
            <w:left w:val="none" w:sz="0" w:space="0" w:color="auto"/>
            <w:bottom w:val="none" w:sz="0" w:space="0" w:color="auto"/>
            <w:right w:val="none" w:sz="0" w:space="0" w:color="auto"/>
          </w:divBdr>
        </w:div>
        <w:div w:id="2058386975">
          <w:marLeft w:val="60"/>
          <w:marRight w:val="60"/>
          <w:marTop w:val="100"/>
          <w:marBottom w:val="100"/>
          <w:divBdr>
            <w:top w:val="none" w:sz="0" w:space="0" w:color="auto"/>
            <w:left w:val="none" w:sz="0" w:space="0" w:color="auto"/>
            <w:bottom w:val="none" w:sz="0" w:space="0" w:color="auto"/>
            <w:right w:val="none" w:sz="0" w:space="0" w:color="auto"/>
          </w:divBdr>
        </w:div>
        <w:div w:id="609703948">
          <w:marLeft w:val="60"/>
          <w:marRight w:val="60"/>
          <w:marTop w:val="100"/>
          <w:marBottom w:val="100"/>
          <w:divBdr>
            <w:top w:val="none" w:sz="0" w:space="0" w:color="auto"/>
            <w:left w:val="none" w:sz="0" w:space="0" w:color="auto"/>
            <w:bottom w:val="none" w:sz="0" w:space="0" w:color="auto"/>
            <w:right w:val="none" w:sz="0" w:space="0" w:color="auto"/>
          </w:divBdr>
        </w:div>
        <w:div w:id="1906256296">
          <w:marLeft w:val="60"/>
          <w:marRight w:val="60"/>
          <w:marTop w:val="100"/>
          <w:marBottom w:val="100"/>
          <w:divBdr>
            <w:top w:val="none" w:sz="0" w:space="0" w:color="auto"/>
            <w:left w:val="none" w:sz="0" w:space="0" w:color="auto"/>
            <w:bottom w:val="none" w:sz="0" w:space="0" w:color="auto"/>
            <w:right w:val="none" w:sz="0" w:space="0" w:color="auto"/>
          </w:divBdr>
        </w:div>
        <w:div w:id="811168275">
          <w:marLeft w:val="60"/>
          <w:marRight w:val="60"/>
          <w:marTop w:val="100"/>
          <w:marBottom w:val="100"/>
          <w:divBdr>
            <w:top w:val="none" w:sz="0" w:space="0" w:color="auto"/>
            <w:left w:val="none" w:sz="0" w:space="0" w:color="auto"/>
            <w:bottom w:val="none" w:sz="0" w:space="0" w:color="auto"/>
            <w:right w:val="none" w:sz="0" w:space="0" w:color="auto"/>
          </w:divBdr>
        </w:div>
        <w:div w:id="2013681669">
          <w:marLeft w:val="60"/>
          <w:marRight w:val="60"/>
          <w:marTop w:val="100"/>
          <w:marBottom w:val="100"/>
          <w:divBdr>
            <w:top w:val="none" w:sz="0" w:space="0" w:color="auto"/>
            <w:left w:val="none" w:sz="0" w:space="0" w:color="auto"/>
            <w:bottom w:val="none" w:sz="0" w:space="0" w:color="auto"/>
            <w:right w:val="none" w:sz="0" w:space="0" w:color="auto"/>
          </w:divBdr>
        </w:div>
        <w:div w:id="1387335846">
          <w:marLeft w:val="60"/>
          <w:marRight w:val="60"/>
          <w:marTop w:val="100"/>
          <w:marBottom w:val="100"/>
          <w:divBdr>
            <w:top w:val="none" w:sz="0" w:space="0" w:color="auto"/>
            <w:left w:val="none" w:sz="0" w:space="0" w:color="auto"/>
            <w:bottom w:val="none" w:sz="0" w:space="0" w:color="auto"/>
            <w:right w:val="none" w:sz="0" w:space="0" w:color="auto"/>
          </w:divBdr>
        </w:div>
        <w:div w:id="1331560736">
          <w:marLeft w:val="60"/>
          <w:marRight w:val="60"/>
          <w:marTop w:val="100"/>
          <w:marBottom w:val="100"/>
          <w:divBdr>
            <w:top w:val="none" w:sz="0" w:space="0" w:color="auto"/>
            <w:left w:val="none" w:sz="0" w:space="0" w:color="auto"/>
            <w:bottom w:val="none" w:sz="0" w:space="0" w:color="auto"/>
            <w:right w:val="none" w:sz="0" w:space="0" w:color="auto"/>
          </w:divBdr>
        </w:div>
        <w:div w:id="1112431269">
          <w:marLeft w:val="60"/>
          <w:marRight w:val="60"/>
          <w:marTop w:val="100"/>
          <w:marBottom w:val="100"/>
          <w:divBdr>
            <w:top w:val="none" w:sz="0" w:space="0" w:color="auto"/>
            <w:left w:val="none" w:sz="0" w:space="0" w:color="auto"/>
            <w:bottom w:val="none" w:sz="0" w:space="0" w:color="auto"/>
            <w:right w:val="none" w:sz="0" w:space="0" w:color="auto"/>
          </w:divBdr>
        </w:div>
      </w:divsChild>
    </w:div>
    <w:div w:id="917010986">
      <w:bodyDiv w:val="1"/>
      <w:marLeft w:val="0"/>
      <w:marRight w:val="0"/>
      <w:marTop w:val="0"/>
      <w:marBottom w:val="0"/>
      <w:divBdr>
        <w:top w:val="none" w:sz="0" w:space="0" w:color="auto"/>
        <w:left w:val="none" w:sz="0" w:space="0" w:color="auto"/>
        <w:bottom w:val="none" w:sz="0" w:space="0" w:color="auto"/>
        <w:right w:val="none" w:sz="0" w:space="0" w:color="auto"/>
      </w:divBdr>
    </w:div>
    <w:div w:id="1069116017">
      <w:bodyDiv w:val="1"/>
      <w:marLeft w:val="0"/>
      <w:marRight w:val="0"/>
      <w:marTop w:val="0"/>
      <w:marBottom w:val="0"/>
      <w:divBdr>
        <w:top w:val="none" w:sz="0" w:space="0" w:color="auto"/>
        <w:left w:val="none" w:sz="0" w:space="0" w:color="auto"/>
        <w:bottom w:val="none" w:sz="0" w:space="0" w:color="auto"/>
        <w:right w:val="none" w:sz="0" w:space="0" w:color="auto"/>
      </w:divBdr>
    </w:div>
    <w:div w:id="1082794050">
      <w:bodyDiv w:val="1"/>
      <w:marLeft w:val="0"/>
      <w:marRight w:val="0"/>
      <w:marTop w:val="0"/>
      <w:marBottom w:val="0"/>
      <w:divBdr>
        <w:top w:val="none" w:sz="0" w:space="0" w:color="auto"/>
        <w:left w:val="none" w:sz="0" w:space="0" w:color="auto"/>
        <w:bottom w:val="none" w:sz="0" w:space="0" w:color="auto"/>
        <w:right w:val="none" w:sz="0" w:space="0" w:color="auto"/>
      </w:divBdr>
    </w:div>
    <w:div w:id="1146045658">
      <w:bodyDiv w:val="1"/>
      <w:marLeft w:val="0"/>
      <w:marRight w:val="0"/>
      <w:marTop w:val="0"/>
      <w:marBottom w:val="0"/>
      <w:divBdr>
        <w:top w:val="none" w:sz="0" w:space="0" w:color="auto"/>
        <w:left w:val="none" w:sz="0" w:space="0" w:color="auto"/>
        <w:bottom w:val="none" w:sz="0" w:space="0" w:color="auto"/>
        <w:right w:val="none" w:sz="0" w:space="0" w:color="auto"/>
      </w:divBdr>
    </w:div>
    <w:div w:id="1170412810">
      <w:bodyDiv w:val="1"/>
      <w:marLeft w:val="0"/>
      <w:marRight w:val="0"/>
      <w:marTop w:val="0"/>
      <w:marBottom w:val="0"/>
      <w:divBdr>
        <w:top w:val="none" w:sz="0" w:space="0" w:color="auto"/>
        <w:left w:val="none" w:sz="0" w:space="0" w:color="auto"/>
        <w:bottom w:val="none" w:sz="0" w:space="0" w:color="auto"/>
        <w:right w:val="none" w:sz="0" w:space="0" w:color="auto"/>
      </w:divBdr>
    </w:div>
    <w:div w:id="1223370113">
      <w:bodyDiv w:val="1"/>
      <w:marLeft w:val="0"/>
      <w:marRight w:val="0"/>
      <w:marTop w:val="0"/>
      <w:marBottom w:val="0"/>
      <w:divBdr>
        <w:top w:val="none" w:sz="0" w:space="0" w:color="auto"/>
        <w:left w:val="none" w:sz="0" w:space="0" w:color="auto"/>
        <w:bottom w:val="none" w:sz="0" w:space="0" w:color="auto"/>
        <w:right w:val="none" w:sz="0" w:space="0" w:color="auto"/>
      </w:divBdr>
    </w:div>
    <w:div w:id="1302463702">
      <w:bodyDiv w:val="1"/>
      <w:marLeft w:val="0"/>
      <w:marRight w:val="0"/>
      <w:marTop w:val="0"/>
      <w:marBottom w:val="0"/>
      <w:divBdr>
        <w:top w:val="none" w:sz="0" w:space="0" w:color="auto"/>
        <w:left w:val="none" w:sz="0" w:space="0" w:color="auto"/>
        <w:bottom w:val="none" w:sz="0" w:space="0" w:color="auto"/>
        <w:right w:val="none" w:sz="0" w:space="0" w:color="auto"/>
      </w:divBdr>
    </w:div>
    <w:div w:id="1518617843">
      <w:bodyDiv w:val="1"/>
      <w:marLeft w:val="0"/>
      <w:marRight w:val="0"/>
      <w:marTop w:val="0"/>
      <w:marBottom w:val="0"/>
      <w:divBdr>
        <w:top w:val="none" w:sz="0" w:space="0" w:color="auto"/>
        <w:left w:val="none" w:sz="0" w:space="0" w:color="auto"/>
        <w:bottom w:val="none" w:sz="0" w:space="0" w:color="auto"/>
        <w:right w:val="none" w:sz="0" w:space="0" w:color="auto"/>
      </w:divBdr>
    </w:div>
    <w:div w:id="1529099384">
      <w:bodyDiv w:val="1"/>
      <w:marLeft w:val="0"/>
      <w:marRight w:val="0"/>
      <w:marTop w:val="0"/>
      <w:marBottom w:val="0"/>
      <w:divBdr>
        <w:top w:val="none" w:sz="0" w:space="0" w:color="auto"/>
        <w:left w:val="none" w:sz="0" w:space="0" w:color="auto"/>
        <w:bottom w:val="none" w:sz="0" w:space="0" w:color="auto"/>
        <w:right w:val="none" w:sz="0" w:space="0" w:color="auto"/>
      </w:divBdr>
    </w:div>
    <w:div w:id="1638803778">
      <w:bodyDiv w:val="1"/>
      <w:marLeft w:val="0"/>
      <w:marRight w:val="0"/>
      <w:marTop w:val="0"/>
      <w:marBottom w:val="0"/>
      <w:divBdr>
        <w:top w:val="none" w:sz="0" w:space="0" w:color="auto"/>
        <w:left w:val="none" w:sz="0" w:space="0" w:color="auto"/>
        <w:bottom w:val="none" w:sz="0" w:space="0" w:color="auto"/>
        <w:right w:val="none" w:sz="0" w:space="0" w:color="auto"/>
      </w:divBdr>
    </w:div>
    <w:div w:id="1739673639">
      <w:bodyDiv w:val="1"/>
      <w:marLeft w:val="0"/>
      <w:marRight w:val="0"/>
      <w:marTop w:val="0"/>
      <w:marBottom w:val="0"/>
      <w:divBdr>
        <w:top w:val="none" w:sz="0" w:space="0" w:color="auto"/>
        <w:left w:val="none" w:sz="0" w:space="0" w:color="auto"/>
        <w:bottom w:val="none" w:sz="0" w:space="0" w:color="auto"/>
        <w:right w:val="none" w:sz="0" w:space="0" w:color="auto"/>
      </w:divBdr>
    </w:div>
    <w:div w:id="1840927657">
      <w:bodyDiv w:val="1"/>
      <w:marLeft w:val="0"/>
      <w:marRight w:val="0"/>
      <w:marTop w:val="0"/>
      <w:marBottom w:val="0"/>
      <w:divBdr>
        <w:top w:val="none" w:sz="0" w:space="0" w:color="auto"/>
        <w:left w:val="none" w:sz="0" w:space="0" w:color="auto"/>
        <w:bottom w:val="none" w:sz="0" w:space="0" w:color="auto"/>
        <w:right w:val="none" w:sz="0" w:space="0" w:color="auto"/>
      </w:divBdr>
    </w:div>
    <w:div w:id="1920209680">
      <w:bodyDiv w:val="1"/>
      <w:marLeft w:val="0"/>
      <w:marRight w:val="0"/>
      <w:marTop w:val="0"/>
      <w:marBottom w:val="0"/>
      <w:divBdr>
        <w:top w:val="none" w:sz="0" w:space="0" w:color="auto"/>
        <w:left w:val="none" w:sz="0" w:space="0" w:color="auto"/>
        <w:bottom w:val="none" w:sz="0" w:space="0" w:color="auto"/>
        <w:right w:val="none" w:sz="0" w:space="0" w:color="auto"/>
      </w:divBdr>
      <w:divsChild>
        <w:div w:id="2107843647">
          <w:marLeft w:val="60"/>
          <w:marRight w:val="60"/>
          <w:marTop w:val="100"/>
          <w:marBottom w:val="100"/>
          <w:divBdr>
            <w:top w:val="none" w:sz="0" w:space="0" w:color="auto"/>
            <w:left w:val="none" w:sz="0" w:space="0" w:color="auto"/>
            <w:bottom w:val="none" w:sz="0" w:space="0" w:color="auto"/>
            <w:right w:val="none" w:sz="0" w:space="0" w:color="auto"/>
          </w:divBdr>
        </w:div>
        <w:div w:id="544146371">
          <w:marLeft w:val="60"/>
          <w:marRight w:val="60"/>
          <w:marTop w:val="100"/>
          <w:marBottom w:val="100"/>
          <w:divBdr>
            <w:top w:val="none" w:sz="0" w:space="0" w:color="auto"/>
            <w:left w:val="none" w:sz="0" w:space="0" w:color="auto"/>
            <w:bottom w:val="none" w:sz="0" w:space="0" w:color="auto"/>
            <w:right w:val="none" w:sz="0" w:space="0" w:color="auto"/>
          </w:divBdr>
        </w:div>
        <w:div w:id="1268462244">
          <w:marLeft w:val="60"/>
          <w:marRight w:val="60"/>
          <w:marTop w:val="100"/>
          <w:marBottom w:val="100"/>
          <w:divBdr>
            <w:top w:val="none" w:sz="0" w:space="0" w:color="auto"/>
            <w:left w:val="none" w:sz="0" w:space="0" w:color="auto"/>
            <w:bottom w:val="none" w:sz="0" w:space="0" w:color="auto"/>
            <w:right w:val="none" w:sz="0" w:space="0" w:color="auto"/>
          </w:divBdr>
        </w:div>
        <w:div w:id="1484933834">
          <w:marLeft w:val="60"/>
          <w:marRight w:val="60"/>
          <w:marTop w:val="100"/>
          <w:marBottom w:val="100"/>
          <w:divBdr>
            <w:top w:val="none" w:sz="0" w:space="0" w:color="auto"/>
            <w:left w:val="none" w:sz="0" w:space="0" w:color="auto"/>
            <w:bottom w:val="none" w:sz="0" w:space="0" w:color="auto"/>
            <w:right w:val="none" w:sz="0" w:space="0" w:color="auto"/>
          </w:divBdr>
        </w:div>
        <w:div w:id="1369527568">
          <w:marLeft w:val="60"/>
          <w:marRight w:val="60"/>
          <w:marTop w:val="100"/>
          <w:marBottom w:val="100"/>
          <w:divBdr>
            <w:top w:val="none" w:sz="0" w:space="0" w:color="auto"/>
            <w:left w:val="none" w:sz="0" w:space="0" w:color="auto"/>
            <w:bottom w:val="none" w:sz="0" w:space="0" w:color="auto"/>
            <w:right w:val="none" w:sz="0" w:space="0" w:color="auto"/>
          </w:divBdr>
        </w:div>
        <w:div w:id="1794908454">
          <w:marLeft w:val="60"/>
          <w:marRight w:val="60"/>
          <w:marTop w:val="100"/>
          <w:marBottom w:val="100"/>
          <w:divBdr>
            <w:top w:val="none" w:sz="0" w:space="0" w:color="auto"/>
            <w:left w:val="none" w:sz="0" w:space="0" w:color="auto"/>
            <w:bottom w:val="none" w:sz="0" w:space="0" w:color="auto"/>
            <w:right w:val="none" w:sz="0" w:space="0" w:color="auto"/>
          </w:divBdr>
        </w:div>
        <w:div w:id="1245257898">
          <w:marLeft w:val="60"/>
          <w:marRight w:val="60"/>
          <w:marTop w:val="100"/>
          <w:marBottom w:val="100"/>
          <w:divBdr>
            <w:top w:val="none" w:sz="0" w:space="0" w:color="auto"/>
            <w:left w:val="none" w:sz="0" w:space="0" w:color="auto"/>
            <w:bottom w:val="none" w:sz="0" w:space="0" w:color="auto"/>
            <w:right w:val="none" w:sz="0" w:space="0" w:color="auto"/>
          </w:divBdr>
        </w:div>
        <w:div w:id="1046026360">
          <w:marLeft w:val="60"/>
          <w:marRight w:val="60"/>
          <w:marTop w:val="100"/>
          <w:marBottom w:val="100"/>
          <w:divBdr>
            <w:top w:val="none" w:sz="0" w:space="0" w:color="auto"/>
            <w:left w:val="none" w:sz="0" w:space="0" w:color="auto"/>
            <w:bottom w:val="none" w:sz="0" w:space="0" w:color="auto"/>
            <w:right w:val="none" w:sz="0" w:space="0" w:color="auto"/>
          </w:divBdr>
        </w:div>
        <w:div w:id="1315405788">
          <w:marLeft w:val="60"/>
          <w:marRight w:val="60"/>
          <w:marTop w:val="100"/>
          <w:marBottom w:val="100"/>
          <w:divBdr>
            <w:top w:val="none" w:sz="0" w:space="0" w:color="auto"/>
            <w:left w:val="none" w:sz="0" w:space="0" w:color="auto"/>
            <w:bottom w:val="none" w:sz="0" w:space="0" w:color="auto"/>
            <w:right w:val="none" w:sz="0" w:space="0" w:color="auto"/>
          </w:divBdr>
        </w:div>
        <w:div w:id="1363825929">
          <w:marLeft w:val="60"/>
          <w:marRight w:val="60"/>
          <w:marTop w:val="100"/>
          <w:marBottom w:val="100"/>
          <w:divBdr>
            <w:top w:val="none" w:sz="0" w:space="0" w:color="auto"/>
            <w:left w:val="none" w:sz="0" w:space="0" w:color="auto"/>
            <w:bottom w:val="none" w:sz="0" w:space="0" w:color="auto"/>
            <w:right w:val="none" w:sz="0" w:space="0" w:color="auto"/>
          </w:divBdr>
        </w:div>
        <w:div w:id="220673960">
          <w:marLeft w:val="60"/>
          <w:marRight w:val="60"/>
          <w:marTop w:val="100"/>
          <w:marBottom w:val="100"/>
          <w:divBdr>
            <w:top w:val="none" w:sz="0" w:space="0" w:color="auto"/>
            <w:left w:val="none" w:sz="0" w:space="0" w:color="auto"/>
            <w:bottom w:val="none" w:sz="0" w:space="0" w:color="auto"/>
            <w:right w:val="none" w:sz="0" w:space="0" w:color="auto"/>
          </w:divBdr>
        </w:div>
        <w:div w:id="947544513">
          <w:marLeft w:val="60"/>
          <w:marRight w:val="60"/>
          <w:marTop w:val="100"/>
          <w:marBottom w:val="100"/>
          <w:divBdr>
            <w:top w:val="none" w:sz="0" w:space="0" w:color="auto"/>
            <w:left w:val="none" w:sz="0" w:space="0" w:color="auto"/>
            <w:bottom w:val="none" w:sz="0" w:space="0" w:color="auto"/>
            <w:right w:val="none" w:sz="0" w:space="0" w:color="auto"/>
          </w:divBdr>
        </w:div>
        <w:div w:id="1602566042">
          <w:marLeft w:val="60"/>
          <w:marRight w:val="60"/>
          <w:marTop w:val="100"/>
          <w:marBottom w:val="100"/>
          <w:divBdr>
            <w:top w:val="none" w:sz="0" w:space="0" w:color="auto"/>
            <w:left w:val="none" w:sz="0" w:space="0" w:color="auto"/>
            <w:bottom w:val="none" w:sz="0" w:space="0" w:color="auto"/>
            <w:right w:val="none" w:sz="0" w:space="0" w:color="auto"/>
          </w:divBdr>
        </w:div>
        <w:div w:id="719086504">
          <w:marLeft w:val="60"/>
          <w:marRight w:val="60"/>
          <w:marTop w:val="100"/>
          <w:marBottom w:val="100"/>
          <w:divBdr>
            <w:top w:val="none" w:sz="0" w:space="0" w:color="auto"/>
            <w:left w:val="none" w:sz="0" w:space="0" w:color="auto"/>
            <w:bottom w:val="none" w:sz="0" w:space="0" w:color="auto"/>
            <w:right w:val="none" w:sz="0" w:space="0" w:color="auto"/>
          </w:divBdr>
        </w:div>
        <w:div w:id="1545633626">
          <w:marLeft w:val="60"/>
          <w:marRight w:val="60"/>
          <w:marTop w:val="100"/>
          <w:marBottom w:val="100"/>
          <w:divBdr>
            <w:top w:val="none" w:sz="0" w:space="0" w:color="auto"/>
            <w:left w:val="none" w:sz="0" w:space="0" w:color="auto"/>
            <w:bottom w:val="none" w:sz="0" w:space="0" w:color="auto"/>
            <w:right w:val="none" w:sz="0" w:space="0" w:color="auto"/>
          </w:divBdr>
        </w:div>
        <w:div w:id="1518159330">
          <w:marLeft w:val="60"/>
          <w:marRight w:val="60"/>
          <w:marTop w:val="100"/>
          <w:marBottom w:val="100"/>
          <w:divBdr>
            <w:top w:val="none" w:sz="0" w:space="0" w:color="auto"/>
            <w:left w:val="none" w:sz="0" w:space="0" w:color="auto"/>
            <w:bottom w:val="none" w:sz="0" w:space="0" w:color="auto"/>
            <w:right w:val="none" w:sz="0" w:space="0" w:color="auto"/>
          </w:divBdr>
        </w:div>
        <w:div w:id="274412992">
          <w:marLeft w:val="60"/>
          <w:marRight w:val="60"/>
          <w:marTop w:val="100"/>
          <w:marBottom w:val="100"/>
          <w:divBdr>
            <w:top w:val="none" w:sz="0" w:space="0" w:color="auto"/>
            <w:left w:val="none" w:sz="0" w:space="0" w:color="auto"/>
            <w:bottom w:val="none" w:sz="0" w:space="0" w:color="auto"/>
            <w:right w:val="none" w:sz="0" w:space="0" w:color="auto"/>
          </w:divBdr>
        </w:div>
        <w:div w:id="453714908">
          <w:marLeft w:val="60"/>
          <w:marRight w:val="60"/>
          <w:marTop w:val="100"/>
          <w:marBottom w:val="100"/>
          <w:divBdr>
            <w:top w:val="none" w:sz="0" w:space="0" w:color="auto"/>
            <w:left w:val="none" w:sz="0" w:space="0" w:color="auto"/>
            <w:bottom w:val="none" w:sz="0" w:space="0" w:color="auto"/>
            <w:right w:val="none" w:sz="0" w:space="0" w:color="auto"/>
          </w:divBdr>
        </w:div>
      </w:divsChild>
    </w:div>
    <w:div w:id="2062288404">
      <w:bodyDiv w:val="1"/>
      <w:marLeft w:val="0"/>
      <w:marRight w:val="0"/>
      <w:marTop w:val="0"/>
      <w:marBottom w:val="0"/>
      <w:divBdr>
        <w:top w:val="none" w:sz="0" w:space="0" w:color="auto"/>
        <w:left w:val="none" w:sz="0" w:space="0" w:color="auto"/>
        <w:bottom w:val="none" w:sz="0" w:space="0" w:color="auto"/>
        <w:right w:val="none" w:sz="0" w:space="0" w:color="auto"/>
      </w:divBdr>
    </w:div>
    <w:div w:id="2076197996">
      <w:bodyDiv w:val="1"/>
      <w:marLeft w:val="0"/>
      <w:marRight w:val="0"/>
      <w:marTop w:val="0"/>
      <w:marBottom w:val="0"/>
      <w:divBdr>
        <w:top w:val="none" w:sz="0" w:space="0" w:color="auto"/>
        <w:left w:val="none" w:sz="0" w:space="0" w:color="auto"/>
        <w:bottom w:val="none" w:sz="0" w:space="0" w:color="auto"/>
        <w:right w:val="none" w:sz="0" w:space="0" w:color="auto"/>
      </w:divBdr>
      <w:divsChild>
        <w:div w:id="1751275183">
          <w:marLeft w:val="60"/>
          <w:marRight w:val="60"/>
          <w:marTop w:val="100"/>
          <w:marBottom w:val="100"/>
          <w:divBdr>
            <w:top w:val="none" w:sz="0" w:space="0" w:color="auto"/>
            <w:left w:val="none" w:sz="0" w:space="0" w:color="auto"/>
            <w:bottom w:val="none" w:sz="0" w:space="0" w:color="auto"/>
            <w:right w:val="none" w:sz="0" w:space="0" w:color="auto"/>
          </w:divBdr>
        </w:div>
        <w:div w:id="497619355">
          <w:marLeft w:val="60"/>
          <w:marRight w:val="60"/>
          <w:marTop w:val="100"/>
          <w:marBottom w:val="100"/>
          <w:divBdr>
            <w:top w:val="none" w:sz="0" w:space="0" w:color="auto"/>
            <w:left w:val="none" w:sz="0" w:space="0" w:color="auto"/>
            <w:bottom w:val="none" w:sz="0" w:space="0" w:color="auto"/>
            <w:right w:val="none" w:sz="0" w:space="0" w:color="auto"/>
          </w:divBdr>
        </w:div>
        <w:div w:id="1945113494">
          <w:marLeft w:val="60"/>
          <w:marRight w:val="60"/>
          <w:marTop w:val="100"/>
          <w:marBottom w:val="100"/>
          <w:divBdr>
            <w:top w:val="none" w:sz="0" w:space="0" w:color="auto"/>
            <w:left w:val="none" w:sz="0" w:space="0" w:color="auto"/>
            <w:bottom w:val="none" w:sz="0" w:space="0" w:color="auto"/>
            <w:right w:val="none" w:sz="0" w:space="0" w:color="auto"/>
          </w:divBdr>
        </w:div>
        <w:div w:id="1598715794">
          <w:marLeft w:val="60"/>
          <w:marRight w:val="60"/>
          <w:marTop w:val="100"/>
          <w:marBottom w:val="100"/>
          <w:divBdr>
            <w:top w:val="none" w:sz="0" w:space="0" w:color="auto"/>
            <w:left w:val="none" w:sz="0" w:space="0" w:color="auto"/>
            <w:bottom w:val="none" w:sz="0" w:space="0" w:color="auto"/>
            <w:right w:val="none" w:sz="0" w:space="0" w:color="auto"/>
          </w:divBdr>
        </w:div>
        <w:div w:id="984548905">
          <w:marLeft w:val="60"/>
          <w:marRight w:val="60"/>
          <w:marTop w:val="100"/>
          <w:marBottom w:val="100"/>
          <w:divBdr>
            <w:top w:val="none" w:sz="0" w:space="0" w:color="auto"/>
            <w:left w:val="none" w:sz="0" w:space="0" w:color="auto"/>
            <w:bottom w:val="none" w:sz="0" w:space="0" w:color="auto"/>
            <w:right w:val="none" w:sz="0" w:space="0" w:color="auto"/>
          </w:divBdr>
        </w:div>
        <w:div w:id="1541240572">
          <w:marLeft w:val="60"/>
          <w:marRight w:val="60"/>
          <w:marTop w:val="100"/>
          <w:marBottom w:val="100"/>
          <w:divBdr>
            <w:top w:val="none" w:sz="0" w:space="0" w:color="auto"/>
            <w:left w:val="none" w:sz="0" w:space="0" w:color="auto"/>
            <w:bottom w:val="none" w:sz="0" w:space="0" w:color="auto"/>
            <w:right w:val="none" w:sz="0" w:space="0" w:color="auto"/>
          </w:divBdr>
        </w:div>
        <w:div w:id="1352148760">
          <w:marLeft w:val="60"/>
          <w:marRight w:val="60"/>
          <w:marTop w:val="100"/>
          <w:marBottom w:val="100"/>
          <w:divBdr>
            <w:top w:val="none" w:sz="0" w:space="0" w:color="auto"/>
            <w:left w:val="none" w:sz="0" w:space="0" w:color="auto"/>
            <w:bottom w:val="none" w:sz="0" w:space="0" w:color="auto"/>
            <w:right w:val="none" w:sz="0" w:space="0" w:color="auto"/>
          </w:divBdr>
        </w:div>
        <w:div w:id="1584679234">
          <w:marLeft w:val="60"/>
          <w:marRight w:val="60"/>
          <w:marTop w:val="100"/>
          <w:marBottom w:val="100"/>
          <w:divBdr>
            <w:top w:val="none" w:sz="0" w:space="0" w:color="auto"/>
            <w:left w:val="none" w:sz="0" w:space="0" w:color="auto"/>
            <w:bottom w:val="none" w:sz="0" w:space="0" w:color="auto"/>
            <w:right w:val="none" w:sz="0" w:space="0" w:color="auto"/>
          </w:divBdr>
        </w:div>
      </w:divsChild>
    </w:div>
    <w:div w:id="2110201508">
      <w:bodyDiv w:val="1"/>
      <w:marLeft w:val="0"/>
      <w:marRight w:val="0"/>
      <w:marTop w:val="0"/>
      <w:marBottom w:val="0"/>
      <w:divBdr>
        <w:top w:val="none" w:sz="0" w:space="0" w:color="auto"/>
        <w:left w:val="none" w:sz="0" w:space="0" w:color="auto"/>
        <w:bottom w:val="none" w:sz="0" w:space="0" w:color="auto"/>
        <w:right w:val="none" w:sz="0" w:space="0" w:color="auto"/>
      </w:divBdr>
      <w:divsChild>
        <w:div w:id="983046486">
          <w:marLeft w:val="60"/>
          <w:marRight w:val="60"/>
          <w:marTop w:val="100"/>
          <w:marBottom w:val="100"/>
          <w:divBdr>
            <w:top w:val="none" w:sz="0" w:space="0" w:color="auto"/>
            <w:left w:val="none" w:sz="0" w:space="0" w:color="auto"/>
            <w:bottom w:val="none" w:sz="0" w:space="0" w:color="auto"/>
            <w:right w:val="none" w:sz="0" w:space="0" w:color="auto"/>
          </w:divBdr>
        </w:div>
        <w:div w:id="10955422">
          <w:marLeft w:val="60"/>
          <w:marRight w:val="60"/>
          <w:marTop w:val="100"/>
          <w:marBottom w:val="100"/>
          <w:divBdr>
            <w:top w:val="none" w:sz="0" w:space="0" w:color="auto"/>
            <w:left w:val="none" w:sz="0" w:space="0" w:color="auto"/>
            <w:bottom w:val="none" w:sz="0" w:space="0" w:color="auto"/>
            <w:right w:val="none" w:sz="0" w:space="0" w:color="auto"/>
          </w:divBdr>
        </w:div>
        <w:div w:id="199242829">
          <w:marLeft w:val="60"/>
          <w:marRight w:val="60"/>
          <w:marTop w:val="100"/>
          <w:marBottom w:val="100"/>
          <w:divBdr>
            <w:top w:val="none" w:sz="0" w:space="0" w:color="auto"/>
            <w:left w:val="none" w:sz="0" w:space="0" w:color="auto"/>
            <w:bottom w:val="none" w:sz="0" w:space="0" w:color="auto"/>
            <w:right w:val="none" w:sz="0" w:space="0" w:color="auto"/>
          </w:divBdr>
        </w:div>
        <w:div w:id="405692250">
          <w:marLeft w:val="60"/>
          <w:marRight w:val="60"/>
          <w:marTop w:val="100"/>
          <w:marBottom w:val="100"/>
          <w:divBdr>
            <w:top w:val="none" w:sz="0" w:space="0" w:color="auto"/>
            <w:left w:val="none" w:sz="0" w:space="0" w:color="auto"/>
            <w:bottom w:val="none" w:sz="0" w:space="0" w:color="auto"/>
            <w:right w:val="none" w:sz="0" w:space="0" w:color="auto"/>
          </w:divBdr>
        </w:div>
        <w:div w:id="389113277">
          <w:marLeft w:val="60"/>
          <w:marRight w:val="60"/>
          <w:marTop w:val="100"/>
          <w:marBottom w:val="100"/>
          <w:divBdr>
            <w:top w:val="none" w:sz="0" w:space="0" w:color="auto"/>
            <w:left w:val="none" w:sz="0" w:space="0" w:color="auto"/>
            <w:bottom w:val="none" w:sz="0" w:space="0" w:color="auto"/>
            <w:right w:val="none" w:sz="0" w:space="0" w:color="auto"/>
          </w:divBdr>
        </w:div>
        <w:div w:id="760568791">
          <w:marLeft w:val="60"/>
          <w:marRight w:val="60"/>
          <w:marTop w:val="100"/>
          <w:marBottom w:val="100"/>
          <w:divBdr>
            <w:top w:val="none" w:sz="0" w:space="0" w:color="auto"/>
            <w:left w:val="none" w:sz="0" w:space="0" w:color="auto"/>
            <w:bottom w:val="none" w:sz="0" w:space="0" w:color="auto"/>
            <w:right w:val="none" w:sz="0" w:space="0" w:color="auto"/>
          </w:divBdr>
        </w:div>
        <w:div w:id="1667241592">
          <w:marLeft w:val="60"/>
          <w:marRight w:val="60"/>
          <w:marTop w:val="100"/>
          <w:marBottom w:val="100"/>
          <w:divBdr>
            <w:top w:val="none" w:sz="0" w:space="0" w:color="auto"/>
            <w:left w:val="none" w:sz="0" w:space="0" w:color="auto"/>
            <w:bottom w:val="none" w:sz="0" w:space="0" w:color="auto"/>
            <w:right w:val="none" w:sz="0" w:space="0" w:color="auto"/>
          </w:divBdr>
        </w:div>
        <w:div w:id="406341852">
          <w:marLeft w:val="60"/>
          <w:marRight w:val="60"/>
          <w:marTop w:val="100"/>
          <w:marBottom w:val="100"/>
          <w:divBdr>
            <w:top w:val="none" w:sz="0" w:space="0" w:color="auto"/>
            <w:left w:val="none" w:sz="0" w:space="0" w:color="auto"/>
            <w:bottom w:val="none" w:sz="0" w:space="0" w:color="auto"/>
            <w:right w:val="none" w:sz="0" w:space="0" w:color="auto"/>
          </w:divBdr>
        </w:div>
        <w:div w:id="855118476">
          <w:marLeft w:val="60"/>
          <w:marRight w:val="60"/>
          <w:marTop w:val="100"/>
          <w:marBottom w:val="100"/>
          <w:divBdr>
            <w:top w:val="none" w:sz="0" w:space="0" w:color="auto"/>
            <w:left w:val="none" w:sz="0" w:space="0" w:color="auto"/>
            <w:bottom w:val="none" w:sz="0" w:space="0" w:color="auto"/>
            <w:right w:val="none" w:sz="0" w:space="0" w:color="auto"/>
          </w:divBdr>
        </w:div>
        <w:div w:id="268003445">
          <w:marLeft w:val="60"/>
          <w:marRight w:val="60"/>
          <w:marTop w:val="100"/>
          <w:marBottom w:val="100"/>
          <w:divBdr>
            <w:top w:val="none" w:sz="0" w:space="0" w:color="auto"/>
            <w:left w:val="none" w:sz="0" w:space="0" w:color="auto"/>
            <w:bottom w:val="none" w:sz="0" w:space="0" w:color="auto"/>
            <w:right w:val="none" w:sz="0" w:space="0" w:color="auto"/>
          </w:divBdr>
        </w:div>
        <w:div w:id="2128232801">
          <w:marLeft w:val="60"/>
          <w:marRight w:val="60"/>
          <w:marTop w:val="100"/>
          <w:marBottom w:val="100"/>
          <w:divBdr>
            <w:top w:val="none" w:sz="0" w:space="0" w:color="auto"/>
            <w:left w:val="none" w:sz="0" w:space="0" w:color="auto"/>
            <w:bottom w:val="none" w:sz="0" w:space="0" w:color="auto"/>
            <w:right w:val="none" w:sz="0" w:space="0" w:color="auto"/>
          </w:divBdr>
        </w:div>
        <w:div w:id="863909993">
          <w:marLeft w:val="60"/>
          <w:marRight w:val="60"/>
          <w:marTop w:val="100"/>
          <w:marBottom w:val="100"/>
          <w:divBdr>
            <w:top w:val="none" w:sz="0" w:space="0" w:color="auto"/>
            <w:left w:val="none" w:sz="0" w:space="0" w:color="auto"/>
            <w:bottom w:val="none" w:sz="0" w:space="0" w:color="auto"/>
            <w:right w:val="none" w:sz="0" w:space="0" w:color="auto"/>
          </w:divBdr>
        </w:div>
        <w:div w:id="445854664">
          <w:marLeft w:val="60"/>
          <w:marRight w:val="60"/>
          <w:marTop w:val="100"/>
          <w:marBottom w:val="100"/>
          <w:divBdr>
            <w:top w:val="none" w:sz="0" w:space="0" w:color="auto"/>
            <w:left w:val="none" w:sz="0" w:space="0" w:color="auto"/>
            <w:bottom w:val="none" w:sz="0" w:space="0" w:color="auto"/>
            <w:right w:val="none" w:sz="0" w:space="0" w:color="auto"/>
          </w:divBdr>
        </w:div>
        <w:div w:id="115177116">
          <w:marLeft w:val="60"/>
          <w:marRight w:val="60"/>
          <w:marTop w:val="100"/>
          <w:marBottom w:val="100"/>
          <w:divBdr>
            <w:top w:val="none" w:sz="0" w:space="0" w:color="auto"/>
            <w:left w:val="none" w:sz="0" w:space="0" w:color="auto"/>
            <w:bottom w:val="none" w:sz="0" w:space="0" w:color="auto"/>
            <w:right w:val="none" w:sz="0" w:space="0" w:color="auto"/>
          </w:divBdr>
        </w:div>
        <w:div w:id="1815368308">
          <w:marLeft w:val="60"/>
          <w:marRight w:val="60"/>
          <w:marTop w:val="100"/>
          <w:marBottom w:val="100"/>
          <w:divBdr>
            <w:top w:val="none" w:sz="0" w:space="0" w:color="auto"/>
            <w:left w:val="none" w:sz="0" w:space="0" w:color="auto"/>
            <w:bottom w:val="none" w:sz="0" w:space="0" w:color="auto"/>
            <w:right w:val="none" w:sz="0" w:space="0" w:color="auto"/>
          </w:divBdr>
        </w:div>
        <w:div w:id="1192262441">
          <w:marLeft w:val="60"/>
          <w:marRight w:val="60"/>
          <w:marTop w:val="100"/>
          <w:marBottom w:val="100"/>
          <w:divBdr>
            <w:top w:val="none" w:sz="0" w:space="0" w:color="auto"/>
            <w:left w:val="none" w:sz="0" w:space="0" w:color="auto"/>
            <w:bottom w:val="none" w:sz="0" w:space="0" w:color="auto"/>
            <w:right w:val="none" w:sz="0" w:space="0" w:color="auto"/>
          </w:divBdr>
        </w:div>
        <w:div w:id="159665179">
          <w:marLeft w:val="60"/>
          <w:marRight w:val="60"/>
          <w:marTop w:val="100"/>
          <w:marBottom w:val="100"/>
          <w:divBdr>
            <w:top w:val="none" w:sz="0" w:space="0" w:color="auto"/>
            <w:left w:val="none" w:sz="0" w:space="0" w:color="auto"/>
            <w:bottom w:val="none" w:sz="0" w:space="0" w:color="auto"/>
            <w:right w:val="none" w:sz="0" w:space="0" w:color="auto"/>
          </w:divBdr>
        </w:div>
        <w:div w:id="972905235">
          <w:marLeft w:val="60"/>
          <w:marRight w:val="60"/>
          <w:marTop w:val="100"/>
          <w:marBottom w:val="100"/>
          <w:divBdr>
            <w:top w:val="none" w:sz="0" w:space="0" w:color="auto"/>
            <w:left w:val="none" w:sz="0" w:space="0" w:color="auto"/>
            <w:bottom w:val="none" w:sz="0" w:space="0" w:color="auto"/>
            <w:right w:val="none" w:sz="0" w:space="0" w:color="auto"/>
          </w:divBdr>
        </w:div>
        <w:div w:id="38867101">
          <w:marLeft w:val="60"/>
          <w:marRight w:val="60"/>
          <w:marTop w:val="100"/>
          <w:marBottom w:val="100"/>
          <w:divBdr>
            <w:top w:val="none" w:sz="0" w:space="0" w:color="auto"/>
            <w:left w:val="none" w:sz="0" w:space="0" w:color="auto"/>
            <w:bottom w:val="none" w:sz="0" w:space="0" w:color="auto"/>
            <w:right w:val="none" w:sz="0" w:space="0" w:color="auto"/>
          </w:divBdr>
        </w:div>
        <w:div w:id="1746144761">
          <w:marLeft w:val="60"/>
          <w:marRight w:val="60"/>
          <w:marTop w:val="100"/>
          <w:marBottom w:val="100"/>
          <w:divBdr>
            <w:top w:val="none" w:sz="0" w:space="0" w:color="auto"/>
            <w:left w:val="none" w:sz="0" w:space="0" w:color="auto"/>
            <w:bottom w:val="none" w:sz="0" w:space="0" w:color="auto"/>
            <w:right w:val="none" w:sz="0" w:space="0" w:color="auto"/>
          </w:divBdr>
        </w:div>
        <w:div w:id="1268925633">
          <w:marLeft w:val="60"/>
          <w:marRight w:val="60"/>
          <w:marTop w:val="100"/>
          <w:marBottom w:val="100"/>
          <w:divBdr>
            <w:top w:val="none" w:sz="0" w:space="0" w:color="auto"/>
            <w:left w:val="none" w:sz="0" w:space="0" w:color="auto"/>
            <w:bottom w:val="none" w:sz="0" w:space="0" w:color="auto"/>
            <w:right w:val="none" w:sz="0" w:space="0" w:color="auto"/>
          </w:divBdr>
        </w:div>
        <w:div w:id="1227381241">
          <w:marLeft w:val="60"/>
          <w:marRight w:val="60"/>
          <w:marTop w:val="100"/>
          <w:marBottom w:val="100"/>
          <w:divBdr>
            <w:top w:val="none" w:sz="0" w:space="0" w:color="auto"/>
            <w:left w:val="none" w:sz="0" w:space="0" w:color="auto"/>
            <w:bottom w:val="none" w:sz="0" w:space="0" w:color="auto"/>
            <w:right w:val="none" w:sz="0" w:space="0" w:color="auto"/>
          </w:divBdr>
        </w:div>
        <w:div w:id="953908030">
          <w:marLeft w:val="60"/>
          <w:marRight w:val="60"/>
          <w:marTop w:val="100"/>
          <w:marBottom w:val="100"/>
          <w:divBdr>
            <w:top w:val="none" w:sz="0" w:space="0" w:color="auto"/>
            <w:left w:val="none" w:sz="0" w:space="0" w:color="auto"/>
            <w:bottom w:val="none" w:sz="0" w:space="0" w:color="auto"/>
            <w:right w:val="none" w:sz="0" w:space="0" w:color="auto"/>
          </w:divBdr>
        </w:div>
        <w:div w:id="669917022">
          <w:marLeft w:val="60"/>
          <w:marRight w:val="60"/>
          <w:marTop w:val="100"/>
          <w:marBottom w:val="100"/>
          <w:divBdr>
            <w:top w:val="none" w:sz="0" w:space="0" w:color="auto"/>
            <w:left w:val="none" w:sz="0" w:space="0" w:color="auto"/>
            <w:bottom w:val="none" w:sz="0" w:space="0" w:color="auto"/>
            <w:right w:val="none" w:sz="0" w:space="0" w:color="auto"/>
          </w:divBdr>
        </w:div>
        <w:div w:id="1996446896">
          <w:marLeft w:val="60"/>
          <w:marRight w:val="60"/>
          <w:marTop w:val="100"/>
          <w:marBottom w:val="100"/>
          <w:divBdr>
            <w:top w:val="none" w:sz="0" w:space="0" w:color="auto"/>
            <w:left w:val="none" w:sz="0" w:space="0" w:color="auto"/>
            <w:bottom w:val="none" w:sz="0" w:space="0" w:color="auto"/>
            <w:right w:val="none" w:sz="0" w:space="0" w:color="auto"/>
          </w:divBdr>
        </w:div>
        <w:div w:id="1985618945">
          <w:marLeft w:val="60"/>
          <w:marRight w:val="60"/>
          <w:marTop w:val="100"/>
          <w:marBottom w:val="100"/>
          <w:divBdr>
            <w:top w:val="none" w:sz="0" w:space="0" w:color="auto"/>
            <w:left w:val="none" w:sz="0" w:space="0" w:color="auto"/>
            <w:bottom w:val="none" w:sz="0" w:space="0" w:color="auto"/>
            <w:right w:val="none" w:sz="0" w:space="0" w:color="auto"/>
          </w:divBdr>
        </w:div>
        <w:div w:id="1073970359">
          <w:marLeft w:val="60"/>
          <w:marRight w:val="60"/>
          <w:marTop w:val="100"/>
          <w:marBottom w:val="100"/>
          <w:divBdr>
            <w:top w:val="none" w:sz="0" w:space="0" w:color="auto"/>
            <w:left w:val="none" w:sz="0" w:space="0" w:color="auto"/>
            <w:bottom w:val="none" w:sz="0" w:space="0" w:color="auto"/>
            <w:right w:val="none" w:sz="0" w:space="0" w:color="auto"/>
          </w:divBdr>
        </w:div>
        <w:div w:id="485825447">
          <w:marLeft w:val="60"/>
          <w:marRight w:val="60"/>
          <w:marTop w:val="100"/>
          <w:marBottom w:val="100"/>
          <w:divBdr>
            <w:top w:val="none" w:sz="0" w:space="0" w:color="auto"/>
            <w:left w:val="none" w:sz="0" w:space="0" w:color="auto"/>
            <w:bottom w:val="none" w:sz="0" w:space="0" w:color="auto"/>
            <w:right w:val="none" w:sz="0" w:space="0" w:color="auto"/>
          </w:divBdr>
        </w:div>
        <w:div w:id="2021422839">
          <w:marLeft w:val="60"/>
          <w:marRight w:val="60"/>
          <w:marTop w:val="100"/>
          <w:marBottom w:val="100"/>
          <w:divBdr>
            <w:top w:val="none" w:sz="0" w:space="0" w:color="auto"/>
            <w:left w:val="none" w:sz="0" w:space="0" w:color="auto"/>
            <w:bottom w:val="none" w:sz="0" w:space="0" w:color="auto"/>
            <w:right w:val="none" w:sz="0" w:space="0" w:color="auto"/>
          </w:divBdr>
        </w:div>
        <w:div w:id="432866050">
          <w:marLeft w:val="60"/>
          <w:marRight w:val="60"/>
          <w:marTop w:val="100"/>
          <w:marBottom w:val="100"/>
          <w:divBdr>
            <w:top w:val="none" w:sz="0" w:space="0" w:color="auto"/>
            <w:left w:val="none" w:sz="0" w:space="0" w:color="auto"/>
            <w:bottom w:val="none" w:sz="0" w:space="0" w:color="auto"/>
            <w:right w:val="none" w:sz="0" w:space="0" w:color="auto"/>
          </w:divBdr>
        </w:div>
        <w:div w:id="2128430774">
          <w:marLeft w:val="60"/>
          <w:marRight w:val="60"/>
          <w:marTop w:val="100"/>
          <w:marBottom w:val="100"/>
          <w:divBdr>
            <w:top w:val="none" w:sz="0" w:space="0" w:color="auto"/>
            <w:left w:val="none" w:sz="0" w:space="0" w:color="auto"/>
            <w:bottom w:val="none" w:sz="0" w:space="0" w:color="auto"/>
            <w:right w:val="none" w:sz="0" w:space="0" w:color="auto"/>
          </w:divBdr>
        </w:div>
        <w:div w:id="1041637439">
          <w:marLeft w:val="60"/>
          <w:marRight w:val="60"/>
          <w:marTop w:val="100"/>
          <w:marBottom w:val="100"/>
          <w:divBdr>
            <w:top w:val="none" w:sz="0" w:space="0" w:color="auto"/>
            <w:left w:val="none" w:sz="0" w:space="0" w:color="auto"/>
            <w:bottom w:val="none" w:sz="0" w:space="0" w:color="auto"/>
            <w:right w:val="none" w:sz="0" w:space="0" w:color="auto"/>
          </w:divBdr>
        </w:div>
        <w:div w:id="471144205">
          <w:marLeft w:val="60"/>
          <w:marRight w:val="60"/>
          <w:marTop w:val="100"/>
          <w:marBottom w:val="100"/>
          <w:divBdr>
            <w:top w:val="none" w:sz="0" w:space="0" w:color="auto"/>
            <w:left w:val="none" w:sz="0" w:space="0" w:color="auto"/>
            <w:bottom w:val="none" w:sz="0" w:space="0" w:color="auto"/>
            <w:right w:val="none" w:sz="0" w:space="0" w:color="auto"/>
          </w:divBdr>
        </w:div>
        <w:div w:id="1610772111">
          <w:marLeft w:val="60"/>
          <w:marRight w:val="60"/>
          <w:marTop w:val="100"/>
          <w:marBottom w:val="100"/>
          <w:divBdr>
            <w:top w:val="none" w:sz="0" w:space="0" w:color="auto"/>
            <w:left w:val="none" w:sz="0" w:space="0" w:color="auto"/>
            <w:bottom w:val="none" w:sz="0" w:space="0" w:color="auto"/>
            <w:right w:val="none" w:sz="0" w:space="0" w:color="auto"/>
          </w:divBdr>
        </w:div>
        <w:div w:id="1893275485">
          <w:marLeft w:val="60"/>
          <w:marRight w:val="60"/>
          <w:marTop w:val="100"/>
          <w:marBottom w:val="100"/>
          <w:divBdr>
            <w:top w:val="none" w:sz="0" w:space="0" w:color="auto"/>
            <w:left w:val="none" w:sz="0" w:space="0" w:color="auto"/>
            <w:bottom w:val="none" w:sz="0" w:space="0" w:color="auto"/>
            <w:right w:val="none" w:sz="0" w:space="0" w:color="auto"/>
          </w:divBdr>
        </w:div>
        <w:div w:id="1278371393">
          <w:marLeft w:val="60"/>
          <w:marRight w:val="60"/>
          <w:marTop w:val="100"/>
          <w:marBottom w:val="100"/>
          <w:divBdr>
            <w:top w:val="none" w:sz="0" w:space="0" w:color="auto"/>
            <w:left w:val="none" w:sz="0" w:space="0" w:color="auto"/>
            <w:bottom w:val="none" w:sz="0" w:space="0" w:color="auto"/>
            <w:right w:val="none" w:sz="0" w:space="0" w:color="auto"/>
          </w:divBdr>
        </w:div>
        <w:div w:id="1619294086">
          <w:marLeft w:val="60"/>
          <w:marRight w:val="60"/>
          <w:marTop w:val="100"/>
          <w:marBottom w:val="100"/>
          <w:divBdr>
            <w:top w:val="none" w:sz="0" w:space="0" w:color="auto"/>
            <w:left w:val="none" w:sz="0" w:space="0" w:color="auto"/>
            <w:bottom w:val="none" w:sz="0" w:space="0" w:color="auto"/>
            <w:right w:val="none" w:sz="0" w:space="0" w:color="auto"/>
          </w:divBdr>
        </w:div>
        <w:div w:id="104276885">
          <w:marLeft w:val="60"/>
          <w:marRight w:val="60"/>
          <w:marTop w:val="100"/>
          <w:marBottom w:val="100"/>
          <w:divBdr>
            <w:top w:val="none" w:sz="0" w:space="0" w:color="auto"/>
            <w:left w:val="none" w:sz="0" w:space="0" w:color="auto"/>
            <w:bottom w:val="none" w:sz="0" w:space="0" w:color="auto"/>
            <w:right w:val="none" w:sz="0" w:space="0" w:color="auto"/>
          </w:divBdr>
        </w:div>
        <w:div w:id="463933158">
          <w:marLeft w:val="60"/>
          <w:marRight w:val="60"/>
          <w:marTop w:val="100"/>
          <w:marBottom w:val="100"/>
          <w:divBdr>
            <w:top w:val="none" w:sz="0" w:space="0" w:color="auto"/>
            <w:left w:val="none" w:sz="0" w:space="0" w:color="auto"/>
            <w:bottom w:val="none" w:sz="0" w:space="0" w:color="auto"/>
            <w:right w:val="none" w:sz="0" w:space="0" w:color="auto"/>
          </w:divBdr>
        </w:div>
        <w:div w:id="319232478">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9137&amp;date=19.08.20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login.consultant.ru/link/?req=doc&amp;base=LAW&amp;n=383539&amp;date=19.08.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1054;&#1058;&#1044;&#1045;&#1051;%20&#1055;&#1056;&#1040;&#1042;&#1054;&#1042;&#1054;&#1043;&#1054;%20&#1054;&#1041;&#1045;&#1057;&#1055;&#1045;&#1063;&#1045;&#1053;&#1048;&#1071;%202022\&#1087;&#1086;&#1089;&#1090;&#1072;&#1085;&#1086;&#1074;&#1083;&#1077;&#1085;&#1080;&#1103;%20&#1072;&#1076;&#1084;&#1080;&#1085;&#1080;&#1089;&#1090;&#1088;&#1072;&#1094;&#1080;&#1080;\2022\&#1054;&#1087;&#1083;&#1072;&#1090;&#1072;%20&#1090;&#1088;&#1091;&#1076;&#1072;%20&#1088;&#1091;&#1082;&#1086;&#1074;&#1086;&#1076;&#1080;&#1090;&#1077;&#1083;&#1103;%20&#1052;&#1059;&#1055;\&#1086;&#1087;&#1083;&#1072;&#1090;&#1072;%20&#1090;&#1088;&#1091;&#1076;&#1072;%20&#1088;&#1091;&#1082;&#1086;&#1074;&#1086;&#1076;&#1080;&#1090;&#1077;&#1083;&#1103;.rtf" TargetMode="External"/><Relationship Id="rId5" Type="http://schemas.openxmlformats.org/officeDocument/2006/relationships/settings" Target="settings.xml"/><Relationship Id="rId10" Type="http://schemas.openxmlformats.org/officeDocument/2006/relationships/hyperlink" Target="https://login.consultant.ru/link/?req=doc&amp;base=RLAW098&amp;n=124253&amp;date=19.08.202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83539&amp;date=19.08.20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784A3-7622-478F-9051-5D27FC037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1626</Words>
  <Characters>9271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Надежда Алексеевна Макарова</cp:lastModifiedBy>
  <cp:revision>4</cp:revision>
  <cp:lastPrinted>2022-05-25T06:35:00Z</cp:lastPrinted>
  <dcterms:created xsi:type="dcterms:W3CDTF">2022-05-17T08:28:00Z</dcterms:created>
  <dcterms:modified xsi:type="dcterms:W3CDTF">2022-11-14T14:48:00Z</dcterms:modified>
</cp:coreProperties>
</file>