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A11" w:rsidRDefault="00F45453" w:rsidP="00362A11">
      <w:pPr>
        <w:pStyle w:val="ConsPlusTitle"/>
        <w:jc w:val="right"/>
        <w:rPr>
          <w:rFonts w:ascii="TimesET" w:hAnsi="TimesET" w:cs="Times New Roman"/>
          <w:b w:val="0"/>
          <w:i/>
        </w:rPr>
      </w:pPr>
      <w:bookmarkStart w:id="0" w:name="_GoBack"/>
      <w:bookmarkEnd w:id="0"/>
      <w:r>
        <w:rPr>
          <w:rFonts w:ascii="TimesET" w:hAnsi="TimesET" w:cs="Times New Roman"/>
          <w:b w:val="0"/>
          <w:i/>
        </w:rPr>
        <w:t>Проект</w:t>
      </w:r>
    </w:p>
    <w:p w:rsidR="00362A11" w:rsidRDefault="00362A11" w:rsidP="00362A11">
      <w:pPr>
        <w:pStyle w:val="ConsPlusTitle"/>
        <w:jc w:val="center"/>
        <w:rPr>
          <w:rFonts w:ascii="TimesET" w:hAnsi="TimesET"/>
        </w:rPr>
      </w:pPr>
    </w:p>
    <w:p w:rsidR="00362A11" w:rsidRDefault="00362A11" w:rsidP="00362A11">
      <w:pPr>
        <w:pStyle w:val="ConsPlusTitle"/>
        <w:jc w:val="center"/>
        <w:rPr>
          <w:rFonts w:ascii="TimesET" w:hAnsi="TimesET"/>
        </w:rPr>
      </w:pPr>
    </w:p>
    <w:p w:rsidR="00362A11" w:rsidRDefault="00362A11" w:rsidP="00362A11">
      <w:pPr>
        <w:pStyle w:val="ConsPlusTitle"/>
        <w:jc w:val="center"/>
        <w:rPr>
          <w:rFonts w:ascii="TimesET" w:hAnsi="TimesET"/>
        </w:rPr>
      </w:pPr>
    </w:p>
    <w:p w:rsidR="00D443AA" w:rsidRDefault="00D443AA" w:rsidP="00362A11">
      <w:pPr>
        <w:pStyle w:val="ConsPlusTitle"/>
        <w:jc w:val="center"/>
        <w:rPr>
          <w:rFonts w:ascii="TimesET" w:hAnsi="TimesET"/>
        </w:rPr>
      </w:pPr>
    </w:p>
    <w:p w:rsidR="00D443AA" w:rsidRDefault="00D443AA" w:rsidP="00362A11">
      <w:pPr>
        <w:pStyle w:val="ConsPlusTitle"/>
        <w:jc w:val="center"/>
        <w:rPr>
          <w:rFonts w:ascii="TimesET" w:hAnsi="TimesET"/>
        </w:rPr>
      </w:pPr>
    </w:p>
    <w:p w:rsidR="00D443AA" w:rsidRDefault="00D443AA" w:rsidP="00362A11">
      <w:pPr>
        <w:pStyle w:val="ConsPlusTitle"/>
        <w:jc w:val="center"/>
        <w:rPr>
          <w:rFonts w:ascii="TimesET" w:hAnsi="TimesET"/>
        </w:rPr>
      </w:pPr>
    </w:p>
    <w:p w:rsidR="00D443AA" w:rsidRDefault="00D443AA" w:rsidP="00362A11">
      <w:pPr>
        <w:pStyle w:val="ConsPlusTitle"/>
        <w:jc w:val="center"/>
        <w:rPr>
          <w:rFonts w:ascii="TimesET" w:hAnsi="TimesET"/>
        </w:rPr>
      </w:pPr>
    </w:p>
    <w:p w:rsidR="00362A11" w:rsidRDefault="00362A11" w:rsidP="00362A11">
      <w:pPr>
        <w:pStyle w:val="ConsPlusTitle"/>
        <w:jc w:val="center"/>
        <w:rPr>
          <w:rFonts w:ascii="TimesET" w:hAnsi="TimesET"/>
        </w:rPr>
      </w:pPr>
    </w:p>
    <w:p w:rsidR="00362A11" w:rsidRPr="00B1455B" w:rsidRDefault="00362A11" w:rsidP="00362A11">
      <w:pPr>
        <w:pStyle w:val="ConsPlusTitle"/>
        <w:jc w:val="center"/>
        <w:rPr>
          <w:rFonts w:ascii="TimesET" w:hAnsi="TimesET"/>
        </w:rPr>
      </w:pPr>
      <w:r w:rsidRPr="00B1455B">
        <w:rPr>
          <w:rFonts w:ascii="TimesET" w:hAnsi="TimesET"/>
        </w:rPr>
        <w:t xml:space="preserve">    </w:t>
      </w:r>
    </w:p>
    <w:p w:rsidR="00D443AA" w:rsidRPr="00B1455B" w:rsidRDefault="00D443AA" w:rsidP="00D443AA">
      <w:pPr>
        <w:spacing w:after="0" w:line="288" w:lineRule="atLeast"/>
        <w:ind w:right="4678"/>
        <w:jc w:val="both"/>
        <w:rPr>
          <w:rFonts w:ascii="TimesET" w:hAnsi="TimesET"/>
          <w:b/>
          <w:sz w:val="24"/>
          <w:szCs w:val="24"/>
        </w:rPr>
      </w:pPr>
      <w:r w:rsidRPr="00B1455B">
        <w:rPr>
          <w:rFonts w:ascii="TimesET" w:hAnsi="TimesET"/>
          <w:b/>
          <w:sz w:val="24"/>
          <w:szCs w:val="24"/>
        </w:rPr>
        <w:t xml:space="preserve">О внеконкурсном поступлении на государственную гражданскую службу Чувашской Республики и замещении должностей государственной гражданской службы Чувашской Республики в Министерстве финансов Чувашской Республики </w:t>
      </w:r>
    </w:p>
    <w:p w:rsidR="00362A11" w:rsidRPr="00B1455B" w:rsidRDefault="00362A11" w:rsidP="00362A11">
      <w:pPr>
        <w:pStyle w:val="ConsPlusTitle"/>
        <w:jc w:val="center"/>
        <w:rPr>
          <w:rFonts w:ascii="TimesET" w:hAnsi="TimesET"/>
        </w:rPr>
      </w:pPr>
    </w:p>
    <w:p w:rsidR="00362A11" w:rsidRPr="00B1455B" w:rsidRDefault="00362A11" w:rsidP="00362A11">
      <w:pPr>
        <w:pStyle w:val="ConsPlusTitle"/>
        <w:jc w:val="center"/>
        <w:rPr>
          <w:rFonts w:ascii="TimesET" w:hAnsi="TimesET"/>
        </w:rPr>
      </w:pPr>
    </w:p>
    <w:p w:rsidR="00362A11" w:rsidRPr="00B1455B" w:rsidRDefault="00362A11" w:rsidP="00362A11">
      <w:pPr>
        <w:pStyle w:val="ConsPlusTitle"/>
        <w:jc w:val="center"/>
        <w:rPr>
          <w:rFonts w:ascii="TimesET" w:hAnsi="TimesET"/>
        </w:rPr>
      </w:pPr>
    </w:p>
    <w:p w:rsidR="00362A11" w:rsidRPr="00B1455B" w:rsidRDefault="00362A11" w:rsidP="00362A11">
      <w:pPr>
        <w:pStyle w:val="ConsPlusNormal"/>
        <w:jc w:val="both"/>
        <w:rPr>
          <w:rFonts w:ascii="TimesET" w:hAnsi="TimesET"/>
        </w:rPr>
      </w:pPr>
    </w:p>
    <w:p w:rsidR="00D443AA" w:rsidRPr="00B1455B" w:rsidRDefault="00D443AA" w:rsidP="00D443AA">
      <w:pPr>
        <w:pStyle w:val="ConsPlusNormal"/>
        <w:ind w:firstLine="540"/>
        <w:jc w:val="both"/>
        <w:rPr>
          <w:rFonts w:ascii="TimesET" w:hAnsi="TimesET"/>
        </w:rPr>
      </w:pPr>
      <w:r w:rsidRPr="00B1455B">
        <w:rPr>
          <w:rFonts w:ascii="TimesET" w:hAnsi="TimesET"/>
        </w:rPr>
        <w:t xml:space="preserve">В соответствии со статьей 2 Федерального закона от 4 ноября 2022 г. </w:t>
      </w:r>
      <w:r w:rsidR="00B1455B">
        <w:rPr>
          <w:rFonts w:ascii="TimesET" w:hAnsi="TimesET"/>
        </w:rPr>
        <w:t xml:space="preserve">      </w:t>
      </w:r>
      <w:r w:rsidRPr="00B1455B">
        <w:rPr>
          <w:rFonts w:ascii="TimesET" w:hAnsi="TimesET"/>
        </w:rPr>
        <w:t xml:space="preserve">№ 424-ФЗ «О внесении изменений в статьи 22 и 25.1 Федерального закона </w:t>
      </w:r>
      <w:r w:rsidR="00B1455B">
        <w:rPr>
          <w:rFonts w:ascii="TimesET" w:hAnsi="TimesET"/>
        </w:rPr>
        <w:t xml:space="preserve">    </w:t>
      </w:r>
      <w:r w:rsidRPr="00B1455B">
        <w:rPr>
          <w:rFonts w:ascii="TimesET" w:hAnsi="TimesET"/>
        </w:rPr>
        <w:t xml:space="preserve">«О государственной гражданской службе Российской Федерации» </w:t>
      </w:r>
      <w:r w:rsidR="00B1455B">
        <w:rPr>
          <w:rFonts w:ascii="TimesET" w:hAnsi="TimesET"/>
        </w:rPr>
        <w:t xml:space="preserve">                       </w:t>
      </w:r>
      <w:proofErr w:type="gramStart"/>
      <w:r w:rsidRPr="00B1455B">
        <w:rPr>
          <w:rFonts w:ascii="TimesET" w:hAnsi="TimesET"/>
        </w:rPr>
        <w:t>п</w:t>
      </w:r>
      <w:proofErr w:type="gramEnd"/>
      <w:r w:rsidRPr="00B1455B">
        <w:rPr>
          <w:rFonts w:ascii="TimesET" w:hAnsi="TimesET"/>
        </w:rPr>
        <w:t xml:space="preserve"> р и к а з ы в а ю:</w:t>
      </w:r>
    </w:p>
    <w:p w:rsidR="00D443AA" w:rsidRPr="00B1455B" w:rsidRDefault="00D443AA" w:rsidP="00D443AA">
      <w:pPr>
        <w:pStyle w:val="ConsPlusNormal"/>
        <w:ind w:firstLine="540"/>
        <w:jc w:val="both"/>
        <w:rPr>
          <w:rFonts w:ascii="TimesET" w:hAnsi="TimesET"/>
        </w:rPr>
      </w:pPr>
      <w:r w:rsidRPr="00B1455B">
        <w:rPr>
          <w:rFonts w:ascii="TimesET" w:hAnsi="TimesET"/>
        </w:rPr>
        <w:t xml:space="preserve">1. </w:t>
      </w:r>
      <w:proofErr w:type="gramStart"/>
      <w:r w:rsidRPr="00B1455B">
        <w:rPr>
          <w:rFonts w:ascii="TimesET" w:hAnsi="TimesET"/>
        </w:rPr>
        <w:t>При поступлении гражданина Российской Федерации на государственную гражданскую службу Чувашской Республики (далее - гражданская служба) для замещения должности гражданской службы или замещении государственным гражданским служащим Чувашской Республики другой должности гражданской службы в Министерстве финансов Чувашской Республики не проводить в 2025 и 2026 годах конкурс при назначении на должности гражданской службы, относящиеся к группам главных, ведущих, старших должностей гражданской службы категорий «руководители</w:t>
      </w:r>
      <w:proofErr w:type="gramEnd"/>
      <w:r w:rsidRPr="00B1455B">
        <w:rPr>
          <w:rFonts w:ascii="TimesET" w:hAnsi="TimesET"/>
        </w:rPr>
        <w:t>», «специалисты», «обеспечивающие специалисты».</w:t>
      </w:r>
    </w:p>
    <w:p w:rsidR="00D443AA" w:rsidRPr="00B1455B" w:rsidRDefault="00D443AA" w:rsidP="00D443AA">
      <w:pPr>
        <w:pStyle w:val="ConsPlusNormal"/>
        <w:ind w:firstLine="540"/>
        <w:jc w:val="both"/>
        <w:rPr>
          <w:rFonts w:ascii="TimesET" w:hAnsi="TimesET"/>
        </w:rPr>
      </w:pPr>
      <w:r w:rsidRPr="00B1455B">
        <w:rPr>
          <w:rFonts w:ascii="TimesET" w:hAnsi="TimesET"/>
        </w:rPr>
        <w:t>2. Настоящий приказ вступает в силу через десять дней после дня его официального опубликования.</w:t>
      </w:r>
    </w:p>
    <w:p w:rsidR="00710AA9" w:rsidRPr="00710AA9" w:rsidRDefault="00710AA9" w:rsidP="00EC0173">
      <w:pPr>
        <w:pStyle w:val="a3"/>
        <w:spacing w:before="0" w:beforeAutospacing="0" w:after="0" w:afterAutospacing="0" w:line="288" w:lineRule="atLeast"/>
        <w:ind w:firstLine="540"/>
        <w:jc w:val="both"/>
        <w:rPr>
          <w:rFonts w:ascii="TimesET" w:hAnsi="TimesET"/>
          <w:sz w:val="26"/>
          <w:szCs w:val="26"/>
        </w:rPr>
      </w:pPr>
    </w:p>
    <w:p w:rsidR="00362A11" w:rsidRDefault="00362A11" w:rsidP="00362A11">
      <w:pPr>
        <w:pStyle w:val="ConsPlusNormal"/>
        <w:jc w:val="both"/>
        <w:rPr>
          <w:rFonts w:ascii="TimesET" w:hAnsi="TimesET"/>
        </w:rPr>
      </w:pPr>
    </w:p>
    <w:p w:rsidR="00140D83" w:rsidRDefault="00140D83" w:rsidP="00362A11">
      <w:pPr>
        <w:pStyle w:val="ConsPlusNormal"/>
        <w:jc w:val="both"/>
        <w:rPr>
          <w:rFonts w:ascii="TimesET" w:hAnsi="TimesET"/>
        </w:rPr>
      </w:pPr>
    </w:p>
    <w:p w:rsidR="00140D83" w:rsidRDefault="00140D83" w:rsidP="00362A11">
      <w:pPr>
        <w:pStyle w:val="ConsPlusNormal"/>
        <w:jc w:val="both"/>
        <w:rPr>
          <w:rFonts w:ascii="TimesET" w:hAnsi="TimesET"/>
        </w:rPr>
      </w:pPr>
    </w:p>
    <w:p w:rsidR="00362A11" w:rsidRPr="00362A11" w:rsidRDefault="00362A11" w:rsidP="00362A11">
      <w:pPr>
        <w:pStyle w:val="ConsPlusNormal"/>
        <w:jc w:val="right"/>
        <w:rPr>
          <w:rFonts w:ascii="TimesET" w:hAnsi="TimesET"/>
        </w:rPr>
      </w:pPr>
    </w:p>
    <w:p w:rsidR="00362A11" w:rsidRPr="00B1455B" w:rsidRDefault="00362A11" w:rsidP="00362A11">
      <w:pPr>
        <w:spacing w:after="0" w:line="240" w:lineRule="auto"/>
        <w:jc w:val="both"/>
        <w:rPr>
          <w:rFonts w:ascii="TimesET" w:hAnsi="TimesET"/>
          <w:sz w:val="24"/>
          <w:szCs w:val="24"/>
        </w:rPr>
      </w:pPr>
      <w:r w:rsidRPr="00B1455B">
        <w:rPr>
          <w:rFonts w:ascii="TimesET" w:hAnsi="TimesET"/>
          <w:sz w:val="24"/>
          <w:szCs w:val="24"/>
        </w:rPr>
        <w:t xml:space="preserve">Министр                                                               </w:t>
      </w:r>
      <w:r w:rsidR="00B1455B">
        <w:rPr>
          <w:rFonts w:ascii="TimesET" w:hAnsi="TimesET"/>
          <w:sz w:val="24"/>
          <w:szCs w:val="24"/>
        </w:rPr>
        <w:t xml:space="preserve">        </w:t>
      </w:r>
      <w:r w:rsidR="00D443AA" w:rsidRPr="00B1455B">
        <w:rPr>
          <w:rFonts w:ascii="TimesET" w:hAnsi="TimesET"/>
          <w:sz w:val="24"/>
          <w:szCs w:val="24"/>
        </w:rPr>
        <w:t xml:space="preserve">  </w:t>
      </w:r>
      <w:r w:rsidRPr="00B1455B">
        <w:rPr>
          <w:rFonts w:ascii="TimesET" w:hAnsi="TimesET"/>
          <w:sz w:val="24"/>
          <w:szCs w:val="24"/>
        </w:rPr>
        <w:t xml:space="preserve">    М.Г. </w:t>
      </w:r>
      <w:proofErr w:type="spellStart"/>
      <w:r w:rsidRPr="00B1455B">
        <w:rPr>
          <w:rFonts w:ascii="TimesET" w:hAnsi="TimesET"/>
          <w:sz w:val="24"/>
          <w:szCs w:val="24"/>
        </w:rPr>
        <w:t>Ноздряков</w:t>
      </w:r>
      <w:proofErr w:type="spellEnd"/>
    </w:p>
    <w:sectPr w:rsidR="00362A11" w:rsidRPr="00B1455B" w:rsidSect="00D443AA">
      <w:pgSz w:w="11906" w:h="16838"/>
      <w:pgMar w:top="113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A655E"/>
    <w:multiLevelType w:val="hybridMultilevel"/>
    <w:tmpl w:val="109EFFA2"/>
    <w:lvl w:ilvl="0" w:tplc="AC941482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7F3137"/>
    <w:multiLevelType w:val="hybridMultilevel"/>
    <w:tmpl w:val="C3B0B4FA"/>
    <w:lvl w:ilvl="0" w:tplc="8B6C18B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A11"/>
    <w:rsid w:val="00121B9B"/>
    <w:rsid w:val="00140D83"/>
    <w:rsid w:val="001B15F3"/>
    <w:rsid w:val="00213A07"/>
    <w:rsid w:val="00362A11"/>
    <w:rsid w:val="00710AA9"/>
    <w:rsid w:val="00927451"/>
    <w:rsid w:val="009B78E5"/>
    <w:rsid w:val="00B1455B"/>
    <w:rsid w:val="00D443AA"/>
    <w:rsid w:val="00EC0173"/>
    <w:rsid w:val="00F45453"/>
    <w:rsid w:val="00FB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ET" w:eastAsiaTheme="minorHAnsi" w:hAnsi="TimesET" w:cs="Times New Roman"/>
        <w:bCs/>
        <w:i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A11"/>
    <w:rPr>
      <w:rFonts w:ascii="Calibri" w:eastAsia="Times New Roman" w:hAnsi="Calibri"/>
      <w:bCs w:val="0"/>
      <w:i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2A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362A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Cs w:val="0"/>
      <w:i w:val="0"/>
      <w:lang w:eastAsia="ru-RU"/>
    </w:rPr>
  </w:style>
  <w:style w:type="paragraph" w:customStyle="1" w:styleId="ConsPlusTitle">
    <w:name w:val="ConsPlusTitle"/>
    <w:uiPriority w:val="99"/>
    <w:rsid w:val="00362A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i w:val="0"/>
      <w:lang w:eastAsia="ru-RU"/>
    </w:rPr>
  </w:style>
  <w:style w:type="character" w:styleId="a4">
    <w:name w:val="Hyperlink"/>
    <w:basedOn w:val="a0"/>
    <w:uiPriority w:val="99"/>
    <w:semiHidden/>
    <w:unhideWhenUsed/>
    <w:rsid w:val="00362A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ET" w:eastAsiaTheme="minorHAnsi" w:hAnsi="TimesET" w:cs="Times New Roman"/>
        <w:bCs/>
        <w:i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A11"/>
    <w:rPr>
      <w:rFonts w:ascii="Calibri" w:eastAsia="Times New Roman" w:hAnsi="Calibri"/>
      <w:bCs w:val="0"/>
      <w:i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2A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362A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Cs w:val="0"/>
      <w:i w:val="0"/>
      <w:lang w:eastAsia="ru-RU"/>
    </w:rPr>
  </w:style>
  <w:style w:type="paragraph" w:customStyle="1" w:styleId="ConsPlusTitle">
    <w:name w:val="ConsPlusTitle"/>
    <w:uiPriority w:val="99"/>
    <w:rsid w:val="00362A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i w:val="0"/>
      <w:lang w:eastAsia="ru-RU"/>
    </w:rPr>
  </w:style>
  <w:style w:type="character" w:styleId="a4">
    <w:name w:val="Hyperlink"/>
    <w:basedOn w:val="a0"/>
    <w:uiPriority w:val="99"/>
    <w:semiHidden/>
    <w:unhideWhenUsed/>
    <w:rsid w:val="00362A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Маскина Оксана Сергеевна</dc:creator>
  <cp:lastModifiedBy>Маскина Оксана Сергеевна</cp:lastModifiedBy>
  <cp:revision>10</cp:revision>
  <cp:lastPrinted>2025-02-10T08:38:00Z</cp:lastPrinted>
  <dcterms:created xsi:type="dcterms:W3CDTF">2025-01-20T11:22:00Z</dcterms:created>
  <dcterms:modified xsi:type="dcterms:W3CDTF">2025-02-10T08:38:00Z</dcterms:modified>
</cp:coreProperties>
</file>