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13" w:rsidRDefault="00421813" w:rsidP="004218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</w:t>
      </w:r>
      <w:r w:rsidRPr="007158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разъясняет:</w:t>
      </w:r>
    </w:p>
    <w:p w:rsidR="00715823" w:rsidRDefault="00715823" w:rsidP="00715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1) безнадзорных или беспризорных;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2) занимающихся бродяжниче</w:t>
      </w:r>
      <w:bookmarkStart w:id="0" w:name="_GoBack"/>
      <w:bookmarkEnd w:id="0"/>
      <w:r w:rsidRPr="00634407">
        <w:rPr>
          <w:rFonts w:ascii="Times New Roman" w:hAnsi="Times New Roman" w:cs="Times New Roman"/>
          <w:sz w:val="28"/>
          <w:szCs w:val="28"/>
        </w:rPr>
        <w:t>ством или попрошайничеством;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5) совершивших правонарушение, повлекшее применение мер административной ответственности;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 xml:space="preserve">8) совершивших общественно опасное деяние и не подлежащих уголовной ответственности в связи с </w:t>
      </w:r>
      <w:proofErr w:type="spellStart"/>
      <w:r w:rsidRPr="00634407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634407">
        <w:rPr>
          <w:rFonts w:ascii="Times New Roman" w:hAnsi="Times New Roman" w:cs="Times New Roman"/>
          <w:sz w:val="28"/>
          <w:szCs w:val="28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9) обвиняемых или подозреваемых в совершении преступлений, в отношении которых избраны меры пресечения, предусмотренные Уголовно-процессуальным кодексом Российской Федерации;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9.1) отбывающих наказание в виде лишения свободы в воспитательных колониях;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11) которым предоставлена отсрочка отбывания наказания или отсрочка исполнения приговора;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lastRenderedPageBreak/>
        <w:t>13)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634407" w:rsidRPr="00634407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2. Органы и учреждения системы профилактики безнадзорности и правонарушений 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законных представителей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715823" w:rsidRDefault="00634407" w:rsidP="006344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407">
        <w:rPr>
          <w:rFonts w:ascii="Times New Roman" w:hAnsi="Times New Roman" w:cs="Times New Roman"/>
          <w:sz w:val="28"/>
          <w:szCs w:val="28"/>
        </w:rPr>
        <w:t>3. Индивидуальная профилактическая работа с лицами, которые не указаны в пунктах 1 и 2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B12332" w:rsidRPr="00715823" w:rsidRDefault="00B12332" w:rsidP="00B123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4 </w:t>
      </w:r>
      <w:r w:rsidRPr="00B1233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ый закон от 24.06.1999 N 120-ФЗ </w:t>
      </w:r>
      <w:r w:rsidRPr="00B12332">
        <w:rPr>
          <w:rFonts w:ascii="Times New Roman" w:hAnsi="Times New Roman" w:cs="Times New Roman"/>
          <w:sz w:val="28"/>
          <w:szCs w:val="28"/>
        </w:rPr>
        <w:t>"Об основах системы профилактики безнадзорности и правонарушений несовершеннолетних"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12332" w:rsidRPr="00715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3"/>
    <w:rsid w:val="00421813"/>
    <w:rsid w:val="00634407"/>
    <w:rsid w:val="00715823"/>
    <w:rsid w:val="008151F3"/>
    <w:rsid w:val="008E3CD3"/>
    <w:rsid w:val="00B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7E791-486C-44B9-BF80-14E8E2B5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547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8</cp:revision>
  <dcterms:created xsi:type="dcterms:W3CDTF">2022-12-20T15:56:00Z</dcterms:created>
  <dcterms:modified xsi:type="dcterms:W3CDTF">2023-06-28T13:52:00Z</dcterms:modified>
</cp:coreProperties>
</file>