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e"/>
        <w:tblW w:w="4949" w:type="pct"/>
        <w:tblBorders>
          <w:top w:val="thinThickSmallGap" w:sz="18" w:space="0" w:color="2C67AE"/>
          <w:left w:val="thinThickSmallGap" w:sz="18" w:space="0" w:color="2C67AE"/>
          <w:bottom w:val="thickThinSmallGap" w:sz="18" w:space="0" w:color="2C67AE"/>
          <w:right w:val="thickThinSmallGap" w:sz="18" w:space="0" w:color="2C67AE"/>
          <w:insideH w:val="none" w:sz="0" w:space="0" w:color="auto"/>
          <w:insideV w:val="none" w:sz="0" w:space="0" w:color="auto"/>
        </w:tblBorders>
        <w:tblLook w:val="04A0" w:firstRow="1" w:lastRow="0" w:firstColumn="1" w:lastColumn="0" w:noHBand="0" w:noVBand="1"/>
      </w:tblPr>
      <w:tblGrid>
        <w:gridCol w:w="2910"/>
        <w:gridCol w:w="1137"/>
        <w:gridCol w:w="1591"/>
        <w:gridCol w:w="881"/>
        <w:gridCol w:w="3796"/>
      </w:tblGrid>
      <w:tr w:rsidR="009076A0" w:rsidRPr="00081F18" w:rsidTr="009076A0">
        <w:trPr>
          <w:trHeight w:val="580"/>
        </w:trPr>
        <w:tc>
          <w:tcPr>
            <w:tcW w:w="1411" w:type="pct"/>
            <w:tcBorders>
              <w:top w:val="thinThickSmallGap" w:sz="18" w:space="0" w:color="2C67AE"/>
              <w:bottom w:val="thinThickSmallGap" w:sz="18" w:space="0" w:color="2C67AE"/>
            </w:tcBorders>
            <w:vAlign w:val="center"/>
          </w:tcPr>
          <w:p w:rsidR="009076A0" w:rsidRPr="007132B7" w:rsidRDefault="009076A0" w:rsidP="0011051B">
            <w:pPr>
              <w:tabs>
                <w:tab w:val="left" w:pos="3777"/>
                <w:tab w:val="center" w:pos="4607"/>
              </w:tabs>
              <w:spacing w:after="0" w:line="240" w:lineRule="auto"/>
              <w:ind w:left="-72" w:right="-71"/>
              <w:jc w:val="center"/>
              <w:rPr>
                <w:b/>
                <w:noProof/>
                <w:color w:val="000000" w:themeColor="text1"/>
                <w:lang w:val="en-US" w:eastAsia="ru-RU"/>
              </w:rPr>
            </w:pPr>
            <w:r w:rsidRPr="00FB78CD">
              <w:rPr>
                <w:noProof/>
                <w:lang w:eastAsia="ru-RU"/>
              </w:rPr>
              <w:drawing>
                <wp:inline distT="0" distB="0" distL="0" distR="0" wp14:anchorId="47F5FDA7" wp14:editId="4310CB88">
                  <wp:extent cx="1002183" cy="354691"/>
                  <wp:effectExtent l="0" t="0" r="7620" b="7620"/>
                  <wp:docPr id="3" name="Рисунок 3" descr="E:\Яндекс диск\YandexDisk\YandexDisk\YandexDisk\письма, запросы, отчеты\титульник\лог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Яндекс диск\YandexDisk\YandexDisk\YandexDisk\письма, запросы, отчеты\титульник\лого.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5606" cy="355902"/>
                          </a:xfrm>
                          <a:prstGeom prst="rect">
                            <a:avLst/>
                          </a:prstGeom>
                          <a:noFill/>
                          <a:ln>
                            <a:noFill/>
                          </a:ln>
                          <a:effectLst/>
                        </pic:spPr>
                      </pic:pic>
                    </a:graphicData>
                  </a:graphic>
                </wp:inline>
              </w:drawing>
            </w:r>
          </w:p>
        </w:tc>
        <w:tc>
          <w:tcPr>
            <w:tcW w:w="1749" w:type="pct"/>
            <w:gridSpan w:val="3"/>
            <w:tcBorders>
              <w:top w:val="thinThickSmallGap" w:sz="18" w:space="0" w:color="2C67AE"/>
              <w:bottom w:val="thinThickSmallGap" w:sz="18" w:space="0" w:color="2C67AE"/>
            </w:tcBorders>
            <w:vAlign w:val="center"/>
          </w:tcPr>
          <w:p w:rsidR="009076A0" w:rsidRPr="007132B7" w:rsidRDefault="009076A0" w:rsidP="0011051B">
            <w:pPr>
              <w:tabs>
                <w:tab w:val="left" w:pos="3777"/>
                <w:tab w:val="center" w:pos="4607"/>
              </w:tabs>
              <w:spacing w:after="0" w:line="240" w:lineRule="auto"/>
              <w:ind w:right="34"/>
              <w:jc w:val="center"/>
              <w:rPr>
                <w:noProof/>
                <w:color w:val="000000" w:themeColor="text1"/>
                <w:sz w:val="20"/>
                <w:lang w:eastAsia="ru-RU"/>
              </w:rPr>
            </w:pPr>
            <w:r w:rsidRPr="007132B7">
              <w:rPr>
                <w:noProof/>
                <w:color w:val="000000" w:themeColor="text1"/>
                <w:sz w:val="20"/>
                <w:lang w:eastAsia="ru-RU"/>
              </w:rPr>
              <w:t>ИП Крылов Иван Васильевич</w:t>
            </w:r>
          </w:p>
          <w:p w:rsidR="009076A0" w:rsidRPr="007132B7" w:rsidRDefault="009076A0" w:rsidP="0011051B">
            <w:pPr>
              <w:tabs>
                <w:tab w:val="left" w:pos="3777"/>
                <w:tab w:val="center" w:pos="4607"/>
              </w:tabs>
              <w:spacing w:after="0" w:line="240" w:lineRule="auto"/>
              <w:ind w:right="34"/>
              <w:jc w:val="center"/>
              <w:rPr>
                <w:noProof/>
                <w:color w:val="000000" w:themeColor="text1"/>
                <w:sz w:val="20"/>
                <w:lang w:eastAsia="ru-RU"/>
              </w:rPr>
            </w:pPr>
            <w:r w:rsidRPr="007132B7">
              <w:rPr>
                <w:noProof/>
                <w:color w:val="000000" w:themeColor="text1"/>
                <w:sz w:val="20"/>
                <w:lang w:eastAsia="ru-RU"/>
              </w:rPr>
              <w:t>ИНН 352526900865</w:t>
            </w:r>
          </w:p>
        </w:tc>
        <w:tc>
          <w:tcPr>
            <w:tcW w:w="1840" w:type="pct"/>
            <w:tcBorders>
              <w:top w:val="thinThickSmallGap" w:sz="18" w:space="0" w:color="2C67AE"/>
              <w:bottom w:val="thinThickSmallGap" w:sz="18" w:space="0" w:color="2C67AE"/>
            </w:tcBorders>
            <w:vAlign w:val="center"/>
          </w:tcPr>
          <w:p w:rsidR="009076A0" w:rsidRPr="007132B7" w:rsidRDefault="009076A0" w:rsidP="0011051B">
            <w:pPr>
              <w:tabs>
                <w:tab w:val="left" w:pos="3777"/>
                <w:tab w:val="center" w:pos="4607"/>
              </w:tabs>
              <w:spacing w:after="0" w:line="240" w:lineRule="auto"/>
              <w:ind w:right="34"/>
              <w:jc w:val="center"/>
              <w:rPr>
                <w:noProof/>
                <w:color w:val="000000" w:themeColor="text1"/>
                <w:sz w:val="20"/>
                <w:lang w:val="en-US" w:eastAsia="ru-RU"/>
              </w:rPr>
            </w:pPr>
            <w:r w:rsidRPr="007132B7">
              <w:rPr>
                <w:noProof/>
                <w:color w:val="000000" w:themeColor="text1"/>
                <w:sz w:val="20"/>
                <w:lang w:val="en-US" w:eastAsia="ru-RU"/>
              </w:rPr>
              <w:t xml:space="preserve">8 (8172) 50-35-32 | </w:t>
            </w:r>
            <w:hyperlink r:id="rId10" w:history="1">
              <w:r w:rsidRPr="007132B7">
                <w:rPr>
                  <w:rStyle w:val="af1"/>
                  <w:noProof/>
                  <w:color w:val="000000" w:themeColor="text1"/>
                  <w:sz w:val="20"/>
                  <w:lang w:val="en-US"/>
                </w:rPr>
                <w:t xml:space="preserve">5s-proekt.ru </w:t>
              </w:r>
            </w:hyperlink>
            <w:r w:rsidRPr="007132B7">
              <w:rPr>
                <w:noProof/>
                <w:color w:val="000000" w:themeColor="text1"/>
                <w:sz w:val="20"/>
                <w:lang w:val="en-US" w:eastAsia="ru-RU"/>
              </w:rPr>
              <w:t xml:space="preserve"> </w:t>
            </w:r>
            <w:hyperlink r:id="rId11" w:history="1">
              <w:r w:rsidRPr="007132B7">
                <w:rPr>
                  <w:rStyle w:val="af1"/>
                  <w:noProof/>
                  <w:color w:val="000000" w:themeColor="text1"/>
                  <w:sz w:val="20"/>
                  <w:lang w:val="en-US"/>
                </w:rPr>
                <w:t>ea503532@yandex.ru</w:t>
              </w:r>
            </w:hyperlink>
          </w:p>
        </w:tc>
      </w:tr>
      <w:tr w:rsidR="009076A0" w:rsidRPr="00081F18" w:rsidTr="009076A0">
        <w:tc>
          <w:tcPr>
            <w:tcW w:w="1962" w:type="pct"/>
            <w:gridSpan w:val="2"/>
            <w:tcBorders>
              <w:top w:val="thinThickSmallGap" w:sz="18" w:space="0" w:color="2C67AE"/>
            </w:tcBorders>
            <w:vAlign w:val="center"/>
          </w:tcPr>
          <w:p w:rsidR="009076A0" w:rsidRPr="00F36B4A" w:rsidRDefault="009076A0" w:rsidP="0011051B">
            <w:pPr>
              <w:spacing w:before="1680" w:after="120" w:line="240" w:lineRule="auto"/>
              <w:ind w:right="142"/>
              <w:jc w:val="center"/>
              <w:rPr>
                <w:lang w:val="en-US"/>
              </w:rPr>
            </w:pPr>
          </w:p>
        </w:tc>
        <w:tc>
          <w:tcPr>
            <w:tcW w:w="771" w:type="pct"/>
            <w:tcBorders>
              <w:top w:val="thinThickSmallGap" w:sz="18" w:space="0" w:color="2C67AE"/>
            </w:tcBorders>
            <w:vAlign w:val="center"/>
          </w:tcPr>
          <w:p w:rsidR="009076A0" w:rsidRPr="00F36B4A" w:rsidRDefault="009076A0" w:rsidP="0011051B">
            <w:pPr>
              <w:spacing w:before="1680" w:after="120" w:line="240" w:lineRule="auto"/>
              <w:ind w:right="142"/>
              <w:jc w:val="center"/>
              <w:rPr>
                <w:lang w:val="en-US"/>
              </w:rPr>
            </w:pPr>
          </w:p>
        </w:tc>
        <w:tc>
          <w:tcPr>
            <w:tcW w:w="2267" w:type="pct"/>
            <w:gridSpan w:val="2"/>
            <w:tcBorders>
              <w:top w:val="thinThickSmallGap" w:sz="18" w:space="0" w:color="2C67AE"/>
            </w:tcBorders>
            <w:vAlign w:val="center"/>
          </w:tcPr>
          <w:p w:rsidR="009076A0" w:rsidRPr="00A36EAC" w:rsidRDefault="009076A0" w:rsidP="0011051B">
            <w:pPr>
              <w:spacing w:after="0" w:line="240" w:lineRule="auto"/>
              <w:ind w:right="142"/>
              <w:jc w:val="center"/>
              <w:rPr>
                <w:lang w:val="en-US"/>
              </w:rPr>
            </w:pPr>
          </w:p>
          <w:p w:rsidR="009076A0" w:rsidRPr="00D56D43" w:rsidRDefault="00D56D43" w:rsidP="0011051B">
            <w:pPr>
              <w:spacing w:after="0" w:line="240" w:lineRule="auto"/>
              <w:ind w:right="142" w:firstLine="0"/>
              <w:jc w:val="center"/>
              <w:rPr>
                <w:lang w:val="en-US"/>
              </w:rPr>
            </w:pPr>
            <w:r>
              <w:rPr>
                <w:lang w:val="en-US"/>
              </w:rPr>
              <w:t xml:space="preserve"> </w:t>
            </w:r>
          </w:p>
        </w:tc>
      </w:tr>
      <w:tr w:rsidR="009076A0" w:rsidRPr="00F36B4A" w:rsidTr="009076A0">
        <w:trPr>
          <w:trHeight w:val="5304"/>
        </w:trPr>
        <w:tc>
          <w:tcPr>
            <w:tcW w:w="5000" w:type="pct"/>
            <w:gridSpan w:val="5"/>
            <w:vAlign w:val="center"/>
          </w:tcPr>
          <w:p w:rsidR="00DF566A" w:rsidRPr="00D56D43" w:rsidRDefault="00DF566A" w:rsidP="0011051B">
            <w:pPr>
              <w:tabs>
                <w:tab w:val="left" w:pos="3777"/>
                <w:tab w:val="center" w:pos="4607"/>
              </w:tabs>
              <w:spacing w:after="120" w:line="240" w:lineRule="auto"/>
              <w:ind w:left="1418" w:right="1559"/>
              <w:jc w:val="center"/>
              <w:rPr>
                <w:b/>
                <w:noProof/>
                <w:color w:val="000000" w:themeColor="text1"/>
                <w:sz w:val="28"/>
                <w:lang w:val="en-US" w:eastAsia="ru-RU"/>
              </w:rPr>
            </w:pPr>
          </w:p>
          <w:p w:rsidR="00DF566A" w:rsidRPr="00D56D43" w:rsidRDefault="00DF566A" w:rsidP="0011051B">
            <w:pPr>
              <w:tabs>
                <w:tab w:val="left" w:pos="3777"/>
                <w:tab w:val="center" w:pos="4607"/>
              </w:tabs>
              <w:spacing w:after="120" w:line="240" w:lineRule="auto"/>
              <w:ind w:left="1418" w:right="1559"/>
              <w:jc w:val="center"/>
              <w:rPr>
                <w:b/>
                <w:noProof/>
                <w:color w:val="000000" w:themeColor="text1"/>
                <w:sz w:val="28"/>
                <w:lang w:val="en-US" w:eastAsia="ru-RU"/>
              </w:rPr>
            </w:pPr>
          </w:p>
          <w:p w:rsidR="00DF566A" w:rsidRPr="00D56D43" w:rsidRDefault="00DF566A" w:rsidP="0011051B">
            <w:pPr>
              <w:tabs>
                <w:tab w:val="left" w:pos="3777"/>
                <w:tab w:val="center" w:pos="4607"/>
              </w:tabs>
              <w:spacing w:after="120" w:line="240" w:lineRule="auto"/>
              <w:ind w:left="1418" w:right="1559"/>
              <w:jc w:val="center"/>
              <w:rPr>
                <w:b/>
                <w:noProof/>
                <w:color w:val="000000" w:themeColor="text1"/>
                <w:sz w:val="28"/>
                <w:lang w:val="en-US" w:eastAsia="ru-RU"/>
              </w:rPr>
            </w:pPr>
          </w:p>
          <w:p w:rsidR="00DF566A" w:rsidRPr="00D56D43" w:rsidRDefault="00DF566A" w:rsidP="0011051B">
            <w:pPr>
              <w:tabs>
                <w:tab w:val="left" w:pos="3777"/>
                <w:tab w:val="center" w:pos="4607"/>
              </w:tabs>
              <w:spacing w:after="120" w:line="240" w:lineRule="auto"/>
              <w:ind w:left="1418" w:right="1559"/>
              <w:jc w:val="center"/>
              <w:rPr>
                <w:b/>
                <w:noProof/>
                <w:color w:val="000000" w:themeColor="text1"/>
                <w:sz w:val="28"/>
                <w:lang w:val="en-US" w:eastAsia="ru-RU"/>
              </w:rPr>
            </w:pPr>
          </w:p>
          <w:p w:rsidR="009076A0" w:rsidRPr="007132B7" w:rsidRDefault="009076A0" w:rsidP="0011051B">
            <w:pPr>
              <w:tabs>
                <w:tab w:val="left" w:pos="3777"/>
                <w:tab w:val="center" w:pos="4607"/>
              </w:tabs>
              <w:spacing w:after="120" w:line="240" w:lineRule="auto"/>
              <w:ind w:left="1418" w:right="1559"/>
              <w:jc w:val="center"/>
              <w:rPr>
                <w:b/>
                <w:noProof/>
                <w:color w:val="000000" w:themeColor="text1"/>
                <w:sz w:val="28"/>
                <w:lang w:eastAsia="ru-RU"/>
              </w:rPr>
            </w:pPr>
            <w:r w:rsidRPr="007132B7">
              <w:rPr>
                <w:b/>
                <w:noProof/>
                <w:color w:val="000000" w:themeColor="text1"/>
                <w:sz w:val="28"/>
                <w:lang w:eastAsia="ru-RU"/>
              </w:rPr>
              <w:t>СХЕМА</w:t>
            </w:r>
          </w:p>
          <w:p w:rsidR="009076A0" w:rsidRDefault="009076A0" w:rsidP="0011051B">
            <w:pPr>
              <w:spacing w:after="120" w:line="240" w:lineRule="auto"/>
              <w:ind w:left="1843" w:right="1559" w:firstLine="0"/>
              <w:jc w:val="center"/>
              <w:rPr>
                <w:b/>
                <w:noProof/>
                <w:color w:val="000000" w:themeColor="text1"/>
                <w:sz w:val="28"/>
                <w:lang w:eastAsia="ru-RU"/>
              </w:rPr>
            </w:pPr>
            <w:r w:rsidRPr="009076A0">
              <w:rPr>
                <w:b/>
                <w:noProof/>
                <w:color w:val="000000" w:themeColor="text1"/>
                <w:sz w:val="28"/>
                <w:lang w:eastAsia="ru-RU"/>
              </w:rPr>
              <w:t>ВОДОСНАБЖЕНИЯ И ВОДООТВЕДЕНИЯ</w:t>
            </w:r>
          </w:p>
          <w:p w:rsidR="009076A0" w:rsidRDefault="009076A0" w:rsidP="0011051B">
            <w:pPr>
              <w:spacing w:after="120" w:line="240" w:lineRule="auto"/>
              <w:ind w:left="1843" w:right="1559" w:firstLine="0"/>
              <w:jc w:val="center"/>
              <w:rPr>
                <w:b/>
                <w:noProof/>
                <w:color w:val="000000" w:themeColor="text1"/>
                <w:sz w:val="28"/>
                <w:lang w:eastAsia="ru-RU"/>
              </w:rPr>
            </w:pPr>
            <w:r w:rsidRPr="009076A0">
              <w:rPr>
                <w:b/>
                <w:noProof/>
                <w:color w:val="000000" w:themeColor="text1"/>
                <w:sz w:val="28"/>
                <w:lang w:eastAsia="ru-RU"/>
              </w:rPr>
              <w:t>МУНИЦИПАЛЬНОГО ОБРАЗОВАНИЯ</w:t>
            </w:r>
          </w:p>
          <w:p w:rsidR="009076A0" w:rsidRDefault="009076A0" w:rsidP="009076A0">
            <w:pPr>
              <w:spacing w:after="120" w:line="240" w:lineRule="auto"/>
              <w:ind w:left="1418" w:right="1133" w:firstLine="0"/>
              <w:jc w:val="center"/>
              <w:rPr>
                <w:b/>
                <w:noProof/>
                <w:color w:val="000000" w:themeColor="text1"/>
                <w:sz w:val="28"/>
                <w:lang w:eastAsia="ru-RU"/>
              </w:rPr>
            </w:pPr>
            <w:r w:rsidRPr="009076A0">
              <w:rPr>
                <w:b/>
                <w:noProof/>
                <w:color w:val="000000" w:themeColor="text1"/>
                <w:sz w:val="28"/>
                <w:lang w:eastAsia="ru-RU"/>
              </w:rPr>
              <w:t>ШУМЕРЛИНСКОГО МУНИЦИПАЛЬНОГО ОКРУГА</w:t>
            </w:r>
          </w:p>
          <w:p w:rsidR="009076A0" w:rsidRPr="007132B7" w:rsidRDefault="009076A0" w:rsidP="0011051B">
            <w:pPr>
              <w:spacing w:after="120" w:line="240" w:lineRule="auto"/>
              <w:ind w:left="1843" w:right="1559" w:firstLine="0"/>
              <w:jc w:val="center"/>
              <w:rPr>
                <w:noProof/>
                <w:color w:val="000000" w:themeColor="text1"/>
                <w:sz w:val="28"/>
                <w:lang w:eastAsia="ru-RU"/>
              </w:rPr>
            </w:pPr>
            <w:r>
              <w:rPr>
                <w:b/>
                <w:noProof/>
                <w:color w:val="000000" w:themeColor="text1"/>
                <w:sz w:val="28"/>
                <w:lang w:eastAsia="ru-RU"/>
              </w:rPr>
              <w:t xml:space="preserve"> </w:t>
            </w:r>
            <w:r w:rsidRPr="009076A0">
              <w:rPr>
                <w:b/>
                <w:noProof/>
                <w:color w:val="000000" w:themeColor="text1"/>
                <w:sz w:val="28"/>
                <w:lang w:eastAsia="ru-RU"/>
              </w:rPr>
              <w:t>ЧУВАШСКОЙ РЕСПУБЛИКИ</w:t>
            </w:r>
          </w:p>
          <w:p w:rsidR="009076A0" w:rsidRPr="009076A0" w:rsidRDefault="009076A0" w:rsidP="0011051B">
            <w:pPr>
              <w:spacing w:after="120" w:line="240" w:lineRule="auto"/>
              <w:ind w:left="1843" w:right="1559" w:firstLine="0"/>
              <w:jc w:val="center"/>
              <w:rPr>
                <w:b/>
                <w:noProof/>
                <w:color w:val="000000" w:themeColor="text1"/>
                <w:sz w:val="28"/>
                <w:lang w:eastAsia="ru-RU"/>
              </w:rPr>
            </w:pPr>
            <w:r w:rsidRPr="009076A0">
              <w:rPr>
                <w:b/>
                <w:noProof/>
                <w:color w:val="000000" w:themeColor="text1"/>
                <w:sz w:val="28"/>
                <w:lang w:eastAsia="ru-RU"/>
              </w:rPr>
              <w:t>до 203</w:t>
            </w:r>
            <w:r w:rsidR="003C665F">
              <w:rPr>
                <w:b/>
                <w:noProof/>
                <w:color w:val="000000" w:themeColor="text1"/>
                <w:sz w:val="28"/>
                <w:lang w:eastAsia="ru-RU"/>
              </w:rPr>
              <w:t>3</w:t>
            </w:r>
            <w:r w:rsidRPr="009076A0">
              <w:rPr>
                <w:b/>
                <w:noProof/>
                <w:color w:val="000000" w:themeColor="text1"/>
                <w:sz w:val="28"/>
                <w:lang w:eastAsia="ru-RU"/>
              </w:rPr>
              <w:t xml:space="preserve"> год</w:t>
            </w:r>
            <w:r w:rsidR="003C665F">
              <w:rPr>
                <w:b/>
                <w:noProof/>
                <w:color w:val="000000" w:themeColor="text1"/>
                <w:sz w:val="28"/>
                <w:lang w:eastAsia="ru-RU"/>
              </w:rPr>
              <w:t>а</w:t>
            </w:r>
          </w:p>
          <w:p w:rsidR="009076A0" w:rsidRDefault="009076A0" w:rsidP="009076A0">
            <w:pPr>
              <w:spacing w:after="120" w:line="240" w:lineRule="auto"/>
              <w:ind w:left="1843" w:right="1559" w:firstLine="0"/>
              <w:jc w:val="center"/>
            </w:pPr>
          </w:p>
          <w:p w:rsidR="00DF566A" w:rsidRPr="00F36B4A" w:rsidRDefault="00DF566A" w:rsidP="009076A0">
            <w:pPr>
              <w:spacing w:after="120" w:line="240" w:lineRule="auto"/>
              <w:ind w:left="1843" w:right="1559" w:firstLine="0"/>
              <w:jc w:val="center"/>
            </w:pPr>
          </w:p>
        </w:tc>
      </w:tr>
      <w:tr w:rsidR="009076A0" w:rsidRPr="00F36B4A" w:rsidTr="009076A0">
        <w:trPr>
          <w:trHeight w:val="2319"/>
        </w:trPr>
        <w:tc>
          <w:tcPr>
            <w:tcW w:w="1962" w:type="pct"/>
            <w:gridSpan w:val="2"/>
            <w:vAlign w:val="center"/>
          </w:tcPr>
          <w:p w:rsidR="009076A0" w:rsidRPr="00F36B4A" w:rsidRDefault="009076A0" w:rsidP="0011051B">
            <w:pPr>
              <w:spacing w:before="1680" w:after="120" w:line="240" w:lineRule="auto"/>
              <w:ind w:right="142"/>
              <w:jc w:val="center"/>
            </w:pPr>
          </w:p>
        </w:tc>
        <w:tc>
          <w:tcPr>
            <w:tcW w:w="771" w:type="pct"/>
            <w:vAlign w:val="center"/>
          </w:tcPr>
          <w:p w:rsidR="009076A0" w:rsidRPr="00F36B4A" w:rsidRDefault="009076A0" w:rsidP="0011051B">
            <w:pPr>
              <w:spacing w:before="1680" w:after="120" w:line="240" w:lineRule="auto"/>
              <w:ind w:right="142"/>
              <w:jc w:val="center"/>
            </w:pPr>
          </w:p>
        </w:tc>
        <w:tc>
          <w:tcPr>
            <w:tcW w:w="2267" w:type="pct"/>
            <w:gridSpan w:val="2"/>
            <w:vAlign w:val="center"/>
          </w:tcPr>
          <w:p w:rsidR="009076A0" w:rsidRPr="003C665F" w:rsidRDefault="00D56D43" w:rsidP="0011051B">
            <w:pPr>
              <w:spacing w:after="0" w:line="240" w:lineRule="auto"/>
              <w:ind w:left="-336" w:right="-249" w:firstLine="0"/>
              <w:jc w:val="center"/>
            </w:pPr>
            <w:r w:rsidRPr="003C665F">
              <w:t xml:space="preserve"> </w:t>
            </w:r>
          </w:p>
        </w:tc>
      </w:tr>
      <w:tr w:rsidR="009076A0" w:rsidRPr="00F36B4A" w:rsidTr="009076A0">
        <w:trPr>
          <w:trHeight w:val="1614"/>
        </w:trPr>
        <w:tc>
          <w:tcPr>
            <w:tcW w:w="1962" w:type="pct"/>
            <w:gridSpan w:val="2"/>
            <w:vAlign w:val="center"/>
          </w:tcPr>
          <w:p w:rsidR="009076A0" w:rsidRPr="00F36B4A" w:rsidRDefault="009076A0" w:rsidP="0011051B">
            <w:pPr>
              <w:spacing w:before="1680" w:after="120" w:line="240" w:lineRule="auto"/>
              <w:ind w:right="142"/>
              <w:jc w:val="center"/>
            </w:pPr>
          </w:p>
        </w:tc>
        <w:tc>
          <w:tcPr>
            <w:tcW w:w="771" w:type="pct"/>
            <w:vAlign w:val="center"/>
          </w:tcPr>
          <w:p w:rsidR="009076A0" w:rsidRPr="00F36B4A" w:rsidRDefault="009076A0" w:rsidP="0011051B">
            <w:pPr>
              <w:spacing w:before="1680" w:after="120" w:line="240" w:lineRule="auto"/>
              <w:ind w:right="142"/>
              <w:jc w:val="center"/>
            </w:pPr>
          </w:p>
        </w:tc>
        <w:tc>
          <w:tcPr>
            <w:tcW w:w="2267" w:type="pct"/>
            <w:gridSpan w:val="2"/>
            <w:vAlign w:val="center"/>
          </w:tcPr>
          <w:p w:rsidR="009076A0" w:rsidRPr="00F36B4A" w:rsidRDefault="009076A0" w:rsidP="0011051B">
            <w:pPr>
              <w:spacing w:after="120" w:line="240" w:lineRule="auto"/>
              <w:ind w:left="-276" w:right="-172"/>
              <w:jc w:val="center"/>
            </w:pPr>
          </w:p>
        </w:tc>
      </w:tr>
      <w:tr w:rsidR="009076A0" w:rsidRPr="00F36B4A" w:rsidTr="009076A0">
        <w:trPr>
          <w:trHeight w:val="1709"/>
        </w:trPr>
        <w:tc>
          <w:tcPr>
            <w:tcW w:w="5000" w:type="pct"/>
            <w:gridSpan w:val="5"/>
            <w:vAlign w:val="center"/>
          </w:tcPr>
          <w:p w:rsidR="00DF566A" w:rsidRDefault="00DF566A" w:rsidP="0011051B">
            <w:pPr>
              <w:spacing w:after="120" w:line="240" w:lineRule="auto"/>
              <w:ind w:right="142"/>
              <w:jc w:val="center"/>
              <w:rPr>
                <w:noProof/>
                <w:color w:val="000000" w:themeColor="text1"/>
                <w:lang w:eastAsia="ru-RU"/>
              </w:rPr>
            </w:pPr>
          </w:p>
          <w:p w:rsidR="00DF566A" w:rsidRDefault="00DF566A" w:rsidP="0011051B">
            <w:pPr>
              <w:spacing w:after="120" w:line="240" w:lineRule="auto"/>
              <w:ind w:right="142"/>
              <w:jc w:val="center"/>
              <w:rPr>
                <w:noProof/>
                <w:color w:val="000000" w:themeColor="text1"/>
                <w:lang w:eastAsia="ru-RU"/>
              </w:rPr>
            </w:pPr>
          </w:p>
          <w:p w:rsidR="009076A0" w:rsidRPr="007132B7" w:rsidRDefault="009076A0" w:rsidP="0011051B">
            <w:pPr>
              <w:spacing w:after="120" w:line="240" w:lineRule="auto"/>
              <w:ind w:right="142"/>
              <w:jc w:val="center"/>
              <w:rPr>
                <w:noProof/>
                <w:color w:val="000000" w:themeColor="text1"/>
                <w:lang w:eastAsia="ru-RU"/>
              </w:rPr>
            </w:pPr>
            <w:r>
              <w:rPr>
                <w:noProof/>
                <w:color w:val="000000" w:themeColor="text1"/>
                <w:lang w:eastAsia="ru-RU"/>
              </w:rPr>
              <w:t>г.</w:t>
            </w:r>
            <w:r w:rsidR="00D56D43">
              <w:rPr>
                <w:noProof/>
                <w:color w:val="000000" w:themeColor="text1"/>
                <w:lang w:val="en-US" w:eastAsia="ru-RU"/>
              </w:rPr>
              <w:t xml:space="preserve"> </w:t>
            </w:r>
            <w:r w:rsidRPr="007132B7">
              <w:rPr>
                <w:noProof/>
                <w:color w:val="000000" w:themeColor="text1"/>
                <w:lang w:eastAsia="ru-RU"/>
              </w:rPr>
              <w:t>Вологда</w:t>
            </w:r>
          </w:p>
          <w:p w:rsidR="009076A0" w:rsidRPr="00F36B4A" w:rsidRDefault="009076A0" w:rsidP="003C665F">
            <w:pPr>
              <w:spacing w:after="120" w:line="240" w:lineRule="auto"/>
              <w:ind w:right="142"/>
              <w:jc w:val="center"/>
              <w:rPr>
                <w:lang w:val="en-US"/>
              </w:rPr>
            </w:pPr>
            <w:r w:rsidRPr="007132B7">
              <w:rPr>
                <w:noProof/>
                <w:color w:val="000000" w:themeColor="text1"/>
                <w:lang w:eastAsia="ru-RU"/>
              </w:rPr>
              <w:t>202</w:t>
            </w:r>
            <w:r w:rsidR="003C665F">
              <w:rPr>
                <w:noProof/>
                <w:color w:val="000000" w:themeColor="text1"/>
                <w:lang w:eastAsia="ru-RU"/>
              </w:rPr>
              <w:t>3</w:t>
            </w:r>
            <w:r w:rsidRPr="007132B7">
              <w:rPr>
                <w:noProof/>
                <w:color w:val="000000" w:themeColor="text1"/>
                <w:lang w:eastAsia="ru-RU"/>
              </w:rPr>
              <w:t xml:space="preserve"> год</w:t>
            </w:r>
          </w:p>
        </w:tc>
      </w:tr>
    </w:tbl>
    <w:p w:rsidR="00A60E10" w:rsidRDefault="00A60E10" w:rsidP="00456C69">
      <w:pPr>
        <w:ind w:left="5812" w:firstLine="0"/>
        <w:jc w:val="right"/>
        <w:rPr>
          <w:color w:val="FFFFFF" w:themeColor="background1"/>
        </w:rPr>
      </w:pPr>
    </w:p>
    <w:p w:rsidR="00081F18" w:rsidRDefault="00081F18" w:rsidP="00E113C8">
      <w:pPr>
        <w:pStyle w:val="ad"/>
        <w:ind w:firstLine="0"/>
      </w:pPr>
    </w:p>
    <w:p w:rsidR="00403008" w:rsidRDefault="001C2306" w:rsidP="00E113C8">
      <w:pPr>
        <w:pStyle w:val="ad"/>
        <w:ind w:firstLine="0"/>
      </w:pPr>
      <w:bookmarkStart w:id="0" w:name="_GoBack"/>
      <w:bookmarkEnd w:id="0"/>
      <w:r>
        <w:lastRenderedPageBreak/>
        <w:t>СОДЕРЖАНИЕ</w:t>
      </w:r>
    </w:p>
    <w:p w:rsidR="00D55CFC" w:rsidRDefault="00287ECC">
      <w:pPr>
        <w:pStyle w:val="12"/>
        <w:rPr>
          <w:rFonts w:asciiTheme="minorHAnsi" w:eastAsiaTheme="minorEastAsia" w:hAnsiTheme="minorHAnsi" w:cstheme="minorBidi"/>
          <w:noProof/>
          <w:sz w:val="22"/>
          <w:lang w:eastAsia="ru-RU"/>
        </w:rPr>
      </w:pPr>
      <w:r w:rsidRPr="004D32B3">
        <w:rPr>
          <w:sz w:val="22"/>
        </w:rPr>
        <w:fldChar w:fldCharType="begin"/>
      </w:r>
      <w:r w:rsidR="003C53BD" w:rsidRPr="004D32B3">
        <w:rPr>
          <w:sz w:val="22"/>
        </w:rPr>
        <w:instrText xml:space="preserve"> TOC \h \z \u \t "Заголовок 2;1" </w:instrText>
      </w:r>
      <w:r w:rsidRPr="004D32B3">
        <w:rPr>
          <w:sz w:val="22"/>
        </w:rPr>
        <w:fldChar w:fldCharType="separate"/>
      </w:r>
      <w:hyperlink w:anchor="_Toc103930948" w:history="1">
        <w:r w:rsidR="00D55CFC" w:rsidRPr="00456E94">
          <w:rPr>
            <w:rStyle w:val="af1"/>
            <w:noProof/>
          </w:rPr>
          <w:t>СХЕМА ВОДОСНАБЖЕНИЯ</w:t>
        </w:r>
        <w:r w:rsidR="00D55CFC">
          <w:rPr>
            <w:noProof/>
            <w:webHidden/>
          </w:rPr>
          <w:tab/>
        </w:r>
        <w:r w:rsidR="00D55CFC">
          <w:rPr>
            <w:noProof/>
            <w:webHidden/>
          </w:rPr>
          <w:fldChar w:fldCharType="begin"/>
        </w:r>
        <w:r w:rsidR="00D55CFC">
          <w:rPr>
            <w:noProof/>
            <w:webHidden/>
          </w:rPr>
          <w:instrText xml:space="preserve"> PAGEREF _Toc103930948 \h </w:instrText>
        </w:r>
        <w:r w:rsidR="00D55CFC">
          <w:rPr>
            <w:noProof/>
            <w:webHidden/>
          </w:rPr>
        </w:r>
        <w:r w:rsidR="00D55CFC">
          <w:rPr>
            <w:noProof/>
            <w:webHidden/>
          </w:rPr>
          <w:fldChar w:fldCharType="separate"/>
        </w:r>
        <w:r w:rsidR="00081F18">
          <w:rPr>
            <w:noProof/>
            <w:webHidden/>
          </w:rPr>
          <w:t>8</w:t>
        </w:r>
        <w:r w:rsidR="00D55CFC">
          <w:rPr>
            <w:noProof/>
            <w:webHidden/>
          </w:rPr>
          <w:fldChar w:fldCharType="end"/>
        </w:r>
      </w:hyperlink>
    </w:p>
    <w:p w:rsidR="00D55CFC" w:rsidRDefault="00081F18">
      <w:pPr>
        <w:pStyle w:val="12"/>
        <w:rPr>
          <w:rFonts w:asciiTheme="minorHAnsi" w:eastAsiaTheme="minorEastAsia" w:hAnsiTheme="minorHAnsi" w:cstheme="minorBidi"/>
          <w:noProof/>
          <w:sz w:val="22"/>
          <w:lang w:eastAsia="ru-RU"/>
        </w:rPr>
      </w:pPr>
      <w:hyperlink w:anchor="_Toc103930949" w:history="1">
        <w:r w:rsidR="00D55CFC" w:rsidRPr="00456E94">
          <w:rPr>
            <w:rStyle w:val="af1"/>
            <w:noProof/>
            <w:kern w:val="32"/>
          </w:rPr>
          <w:t>ТЕРМИНЫ И ОПРЕДЕЛЕНИЯ</w:t>
        </w:r>
        <w:r w:rsidR="00D55CFC">
          <w:rPr>
            <w:noProof/>
            <w:webHidden/>
          </w:rPr>
          <w:tab/>
        </w:r>
        <w:r w:rsidR="00D55CFC">
          <w:rPr>
            <w:noProof/>
            <w:webHidden/>
          </w:rPr>
          <w:fldChar w:fldCharType="begin"/>
        </w:r>
        <w:r w:rsidR="00D55CFC">
          <w:rPr>
            <w:noProof/>
            <w:webHidden/>
          </w:rPr>
          <w:instrText xml:space="preserve"> PAGEREF _Toc103930949 \h </w:instrText>
        </w:r>
        <w:r w:rsidR="00D55CFC">
          <w:rPr>
            <w:noProof/>
            <w:webHidden/>
          </w:rPr>
        </w:r>
        <w:r w:rsidR="00D55CFC">
          <w:rPr>
            <w:noProof/>
            <w:webHidden/>
          </w:rPr>
          <w:fldChar w:fldCharType="separate"/>
        </w:r>
        <w:r>
          <w:rPr>
            <w:noProof/>
            <w:webHidden/>
          </w:rPr>
          <w:t>9</w:t>
        </w:r>
        <w:r w:rsidR="00D55CFC">
          <w:rPr>
            <w:noProof/>
            <w:webHidden/>
          </w:rPr>
          <w:fldChar w:fldCharType="end"/>
        </w:r>
      </w:hyperlink>
    </w:p>
    <w:p w:rsidR="00D55CFC" w:rsidRDefault="00081F18">
      <w:pPr>
        <w:pStyle w:val="12"/>
        <w:tabs>
          <w:tab w:val="left" w:pos="1200"/>
        </w:tabs>
        <w:rPr>
          <w:rFonts w:asciiTheme="minorHAnsi" w:eastAsiaTheme="minorEastAsia" w:hAnsiTheme="minorHAnsi" w:cstheme="minorBidi"/>
          <w:noProof/>
          <w:sz w:val="22"/>
          <w:lang w:eastAsia="ru-RU"/>
        </w:rPr>
      </w:pPr>
      <w:hyperlink w:anchor="_Toc103930950" w:history="1">
        <w:r w:rsidR="00D55CFC" w:rsidRPr="00456E94">
          <w:rPr>
            <w:rStyle w:val="af1"/>
            <w:rFonts w:eastAsia="TimesNewRomanPS-BoldMT"/>
            <w:noProof/>
          </w:rPr>
          <w:t>1.1.</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ОБЩИЕ ПОЛОЖЕНИЯ</w:t>
        </w:r>
        <w:r w:rsidR="00D55CFC">
          <w:rPr>
            <w:noProof/>
            <w:webHidden/>
          </w:rPr>
          <w:tab/>
        </w:r>
        <w:r w:rsidR="00D55CFC">
          <w:rPr>
            <w:noProof/>
            <w:webHidden/>
          </w:rPr>
          <w:fldChar w:fldCharType="begin"/>
        </w:r>
        <w:r w:rsidR="00D55CFC">
          <w:rPr>
            <w:noProof/>
            <w:webHidden/>
          </w:rPr>
          <w:instrText xml:space="preserve"> PAGEREF _Toc103930950 \h </w:instrText>
        </w:r>
        <w:r w:rsidR="00D55CFC">
          <w:rPr>
            <w:noProof/>
            <w:webHidden/>
          </w:rPr>
        </w:r>
        <w:r w:rsidR="00D55CFC">
          <w:rPr>
            <w:noProof/>
            <w:webHidden/>
          </w:rPr>
          <w:fldChar w:fldCharType="separate"/>
        </w:r>
        <w:r>
          <w:rPr>
            <w:noProof/>
            <w:webHidden/>
          </w:rPr>
          <w:t>11</w:t>
        </w:r>
        <w:r w:rsidR="00D55CFC">
          <w:rPr>
            <w:noProof/>
            <w:webHidden/>
          </w:rPr>
          <w:fldChar w:fldCharType="end"/>
        </w:r>
      </w:hyperlink>
    </w:p>
    <w:p w:rsidR="00D55CFC" w:rsidRDefault="00081F18">
      <w:pPr>
        <w:pStyle w:val="12"/>
        <w:tabs>
          <w:tab w:val="left" w:pos="1200"/>
        </w:tabs>
        <w:rPr>
          <w:rFonts w:asciiTheme="minorHAnsi" w:eastAsiaTheme="minorEastAsia" w:hAnsiTheme="minorHAnsi" w:cstheme="minorBidi"/>
          <w:noProof/>
          <w:sz w:val="22"/>
          <w:lang w:eastAsia="ru-RU"/>
        </w:rPr>
      </w:pPr>
      <w:hyperlink w:anchor="_Toc103930951" w:history="1">
        <w:r w:rsidR="00D55CFC" w:rsidRPr="00456E94">
          <w:rPr>
            <w:rStyle w:val="af1"/>
            <w:rFonts w:eastAsia="TimesNewRomanPS-BoldMT"/>
            <w:noProof/>
          </w:rPr>
          <w:t>1.2.</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ОБЩИЕ СВЕДЕНИЯ</w:t>
        </w:r>
        <w:r w:rsidR="00D55CFC">
          <w:rPr>
            <w:noProof/>
            <w:webHidden/>
          </w:rPr>
          <w:tab/>
        </w:r>
        <w:r w:rsidR="00D55CFC">
          <w:rPr>
            <w:noProof/>
            <w:webHidden/>
          </w:rPr>
          <w:fldChar w:fldCharType="begin"/>
        </w:r>
        <w:r w:rsidR="00D55CFC">
          <w:rPr>
            <w:noProof/>
            <w:webHidden/>
          </w:rPr>
          <w:instrText xml:space="preserve"> PAGEREF _Toc103930951 \h </w:instrText>
        </w:r>
        <w:r w:rsidR="00D55CFC">
          <w:rPr>
            <w:noProof/>
            <w:webHidden/>
          </w:rPr>
        </w:r>
        <w:r w:rsidR="00D55CFC">
          <w:rPr>
            <w:noProof/>
            <w:webHidden/>
          </w:rPr>
          <w:fldChar w:fldCharType="separate"/>
        </w:r>
        <w:r>
          <w:rPr>
            <w:noProof/>
            <w:webHidden/>
          </w:rPr>
          <w:t>13</w:t>
        </w:r>
        <w:r w:rsidR="00D55CFC">
          <w:rPr>
            <w:noProof/>
            <w:webHidden/>
          </w:rPr>
          <w:fldChar w:fldCharType="end"/>
        </w:r>
      </w:hyperlink>
    </w:p>
    <w:p w:rsidR="00D55CFC" w:rsidRDefault="00081F18">
      <w:pPr>
        <w:pStyle w:val="12"/>
        <w:tabs>
          <w:tab w:val="left" w:pos="1200"/>
        </w:tabs>
        <w:rPr>
          <w:rFonts w:asciiTheme="minorHAnsi" w:eastAsiaTheme="minorEastAsia" w:hAnsiTheme="minorHAnsi" w:cstheme="minorBidi"/>
          <w:noProof/>
          <w:sz w:val="22"/>
          <w:lang w:eastAsia="ru-RU"/>
        </w:rPr>
      </w:pPr>
      <w:hyperlink w:anchor="_Toc103930952" w:history="1">
        <w:r w:rsidR="00D55CFC" w:rsidRPr="00456E94">
          <w:rPr>
            <w:rStyle w:val="af1"/>
            <w:rFonts w:eastAsia="TimesNewRomanPS-BoldMT"/>
            <w:noProof/>
          </w:rPr>
          <w:t>1.3.</w:t>
        </w:r>
        <w:r w:rsidR="00D55CFC">
          <w:rPr>
            <w:rFonts w:asciiTheme="minorHAnsi" w:eastAsiaTheme="minorEastAsia" w:hAnsiTheme="minorHAnsi" w:cstheme="minorBidi"/>
            <w:noProof/>
            <w:sz w:val="22"/>
            <w:lang w:eastAsia="ru-RU"/>
          </w:rPr>
          <w:tab/>
        </w:r>
        <w:r w:rsidR="00D55CFC" w:rsidRPr="00456E94">
          <w:rPr>
            <w:rStyle w:val="af1"/>
            <w:noProof/>
          </w:rPr>
          <w:t>ТЕХНИКО-ЭКОНОМИЧЕСКОЕ СОСТОЯНИЕ ЦЕНТРАЛИЗОВАННЫХ СИСТЕМ ВОДОСНАБЖЕНИЯ</w:t>
        </w:r>
        <w:r w:rsidR="00D55CFC">
          <w:rPr>
            <w:noProof/>
            <w:webHidden/>
          </w:rPr>
          <w:tab/>
        </w:r>
        <w:r w:rsidR="00D55CFC">
          <w:rPr>
            <w:noProof/>
            <w:webHidden/>
          </w:rPr>
          <w:fldChar w:fldCharType="begin"/>
        </w:r>
        <w:r w:rsidR="00D55CFC">
          <w:rPr>
            <w:noProof/>
            <w:webHidden/>
          </w:rPr>
          <w:instrText xml:space="preserve"> PAGEREF _Toc103930952 \h </w:instrText>
        </w:r>
        <w:r w:rsidR="00D55CFC">
          <w:rPr>
            <w:noProof/>
            <w:webHidden/>
          </w:rPr>
        </w:r>
        <w:r w:rsidR="00D55CFC">
          <w:rPr>
            <w:noProof/>
            <w:webHidden/>
          </w:rPr>
          <w:fldChar w:fldCharType="separate"/>
        </w:r>
        <w:r>
          <w:rPr>
            <w:noProof/>
            <w:webHidden/>
          </w:rPr>
          <w:t>15</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53" w:history="1">
        <w:r w:rsidR="00D55CFC" w:rsidRPr="00456E94">
          <w:rPr>
            <w:rStyle w:val="af1"/>
            <w:noProof/>
          </w:rPr>
          <w:t>1.3.1.</w:t>
        </w:r>
        <w:r w:rsidR="00D55CFC">
          <w:rPr>
            <w:rFonts w:asciiTheme="minorHAnsi" w:eastAsiaTheme="minorEastAsia" w:hAnsiTheme="minorHAnsi" w:cstheme="minorBidi"/>
            <w:noProof/>
            <w:sz w:val="22"/>
            <w:lang w:eastAsia="ru-RU"/>
          </w:rPr>
          <w:tab/>
        </w:r>
        <w:r w:rsidR="00D55CFC" w:rsidRPr="00456E94">
          <w:rPr>
            <w:rStyle w:val="af1"/>
            <w:noProof/>
          </w:rPr>
          <w:t>Описание системы и структуры водоснабжения муниципального образования и деление территории на эксплуатационные зоны</w:t>
        </w:r>
        <w:r w:rsidR="00D55CFC">
          <w:rPr>
            <w:noProof/>
            <w:webHidden/>
          </w:rPr>
          <w:tab/>
        </w:r>
        <w:r w:rsidR="00D55CFC">
          <w:rPr>
            <w:noProof/>
            <w:webHidden/>
          </w:rPr>
          <w:fldChar w:fldCharType="begin"/>
        </w:r>
        <w:r w:rsidR="00D55CFC">
          <w:rPr>
            <w:noProof/>
            <w:webHidden/>
          </w:rPr>
          <w:instrText xml:space="preserve"> PAGEREF _Toc103930953 \h </w:instrText>
        </w:r>
        <w:r w:rsidR="00D55CFC">
          <w:rPr>
            <w:noProof/>
            <w:webHidden/>
          </w:rPr>
        </w:r>
        <w:r w:rsidR="00D55CFC">
          <w:rPr>
            <w:noProof/>
            <w:webHidden/>
          </w:rPr>
          <w:fldChar w:fldCharType="separate"/>
        </w:r>
        <w:r>
          <w:rPr>
            <w:noProof/>
            <w:webHidden/>
          </w:rPr>
          <w:t>15</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54" w:history="1">
        <w:r w:rsidR="00D55CFC" w:rsidRPr="00456E94">
          <w:rPr>
            <w:rStyle w:val="af1"/>
            <w:noProof/>
          </w:rPr>
          <w:t>1.3.2.</w:t>
        </w:r>
        <w:r w:rsidR="00D55CFC">
          <w:rPr>
            <w:rFonts w:asciiTheme="minorHAnsi" w:eastAsiaTheme="minorEastAsia" w:hAnsiTheme="minorHAnsi" w:cstheme="minorBidi"/>
            <w:noProof/>
            <w:sz w:val="22"/>
            <w:lang w:eastAsia="ru-RU"/>
          </w:rPr>
          <w:tab/>
        </w:r>
        <w:r w:rsidR="00D55CFC" w:rsidRPr="00456E94">
          <w:rPr>
            <w:rStyle w:val="af1"/>
            <w:noProof/>
          </w:rPr>
          <w:t>Описание территорий муниципального образования, не охваченных централизованными системами водоснабжения</w:t>
        </w:r>
        <w:r w:rsidR="00D55CFC">
          <w:rPr>
            <w:noProof/>
            <w:webHidden/>
          </w:rPr>
          <w:tab/>
        </w:r>
        <w:r w:rsidR="00D55CFC">
          <w:rPr>
            <w:noProof/>
            <w:webHidden/>
          </w:rPr>
          <w:fldChar w:fldCharType="begin"/>
        </w:r>
        <w:r w:rsidR="00D55CFC">
          <w:rPr>
            <w:noProof/>
            <w:webHidden/>
          </w:rPr>
          <w:instrText xml:space="preserve"> PAGEREF _Toc103930954 \h </w:instrText>
        </w:r>
        <w:r w:rsidR="00D55CFC">
          <w:rPr>
            <w:noProof/>
            <w:webHidden/>
          </w:rPr>
        </w:r>
        <w:r w:rsidR="00D55CFC">
          <w:rPr>
            <w:noProof/>
            <w:webHidden/>
          </w:rPr>
          <w:fldChar w:fldCharType="separate"/>
        </w:r>
        <w:r>
          <w:rPr>
            <w:noProof/>
            <w:webHidden/>
          </w:rPr>
          <w:t>17</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55" w:history="1">
        <w:r w:rsidR="00D55CFC" w:rsidRPr="00456E94">
          <w:rPr>
            <w:rStyle w:val="af1"/>
            <w:noProof/>
          </w:rPr>
          <w:t>1.3.3.</w:t>
        </w:r>
        <w:r w:rsidR="00D55CFC">
          <w:rPr>
            <w:rFonts w:asciiTheme="minorHAnsi" w:eastAsiaTheme="minorEastAsia" w:hAnsiTheme="minorHAnsi" w:cstheme="minorBidi"/>
            <w:noProof/>
            <w:sz w:val="22"/>
            <w:lang w:eastAsia="ru-RU"/>
          </w:rPr>
          <w:tab/>
        </w:r>
        <w:r w:rsidR="00D55CFC" w:rsidRPr="00456E94">
          <w:rPr>
            <w:rStyle w:val="af1"/>
            <w:noProof/>
          </w:rPr>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r w:rsidR="00D55CFC">
          <w:rPr>
            <w:noProof/>
            <w:webHidden/>
          </w:rPr>
          <w:tab/>
        </w:r>
        <w:r w:rsidR="00D55CFC">
          <w:rPr>
            <w:noProof/>
            <w:webHidden/>
          </w:rPr>
          <w:fldChar w:fldCharType="begin"/>
        </w:r>
        <w:r w:rsidR="00D55CFC">
          <w:rPr>
            <w:noProof/>
            <w:webHidden/>
          </w:rPr>
          <w:instrText xml:space="preserve"> PAGEREF _Toc103930955 \h </w:instrText>
        </w:r>
        <w:r w:rsidR="00D55CFC">
          <w:rPr>
            <w:noProof/>
            <w:webHidden/>
          </w:rPr>
        </w:r>
        <w:r w:rsidR="00D55CFC">
          <w:rPr>
            <w:noProof/>
            <w:webHidden/>
          </w:rPr>
          <w:fldChar w:fldCharType="separate"/>
        </w:r>
        <w:r>
          <w:rPr>
            <w:noProof/>
            <w:webHidden/>
          </w:rPr>
          <w:t>18</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56" w:history="1">
        <w:r w:rsidR="00D55CFC" w:rsidRPr="00456E94">
          <w:rPr>
            <w:rStyle w:val="af1"/>
            <w:noProof/>
          </w:rPr>
          <w:t>1.3.4.</w:t>
        </w:r>
        <w:r w:rsidR="00D55CFC">
          <w:rPr>
            <w:rFonts w:asciiTheme="minorHAnsi" w:eastAsiaTheme="minorEastAsia" w:hAnsiTheme="minorHAnsi" w:cstheme="minorBidi"/>
            <w:noProof/>
            <w:sz w:val="22"/>
            <w:lang w:eastAsia="ru-RU"/>
          </w:rPr>
          <w:tab/>
        </w:r>
        <w:r w:rsidR="00D55CFC" w:rsidRPr="00456E94">
          <w:rPr>
            <w:rStyle w:val="af1"/>
            <w:noProof/>
          </w:rPr>
          <w:t>Описание результатов технического обследования централизованных систем водоснабжения</w:t>
        </w:r>
        <w:r w:rsidR="00D55CFC">
          <w:rPr>
            <w:noProof/>
            <w:webHidden/>
          </w:rPr>
          <w:tab/>
        </w:r>
        <w:r w:rsidR="00D55CFC">
          <w:rPr>
            <w:noProof/>
            <w:webHidden/>
          </w:rPr>
          <w:fldChar w:fldCharType="begin"/>
        </w:r>
        <w:r w:rsidR="00D55CFC">
          <w:rPr>
            <w:noProof/>
            <w:webHidden/>
          </w:rPr>
          <w:instrText xml:space="preserve"> PAGEREF _Toc103930956 \h </w:instrText>
        </w:r>
        <w:r w:rsidR="00D55CFC">
          <w:rPr>
            <w:noProof/>
            <w:webHidden/>
          </w:rPr>
        </w:r>
        <w:r w:rsidR="00D55CFC">
          <w:rPr>
            <w:noProof/>
            <w:webHidden/>
          </w:rPr>
          <w:fldChar w:fldCharType="separate"/>
        </w:r>
        <w:r>
          <w:rPr>
            <w:noProof/>
            <w:webHidden/>
          </w:rPr>
          <w:t>18</w:t>
        </w:r>
        <w:r w:rsidR="00D55CFC">
          <w:rPr>
            <w:noProof/>
            <w:webHidden/>
          </w:rPr>
          <w:fldChar w:fldCharType="end"/>
        </w:r>
      </w:hyperlink>
    </w:p>
    <w:p w:rsidR="00D55CFC" w:rsidRDefault="00081F18">
      <w:pPr>
        <w:pStyle w:val="12"/>
        <w:tabs>
          <w:tab w:val="left" w:pos="1680"/>
        </w:tabs>
        <w:rPr>
          <w:rFonts w:asciiTheme="minorHAnsi" w:eastAsiaTheme="minorEastAsia" w:hAnsiTheme="minorHAnsi" w:cstheme="minorBidi"/>
          <w:noProof/>
          <w:sz w:val="22"/>
          <w:lang w:eastAsia="ru-RU"/>
        </w:rPr>
      </w:pPr>
      <w:hyperlink w:anchor="_Toc103930957" w:history="1">
        <w:r w:rsidR="00D55CFC" w:rsidRPr="00456E94">
          <w:rPr>
            <w:rStyle w:val="af1"/>
            <w:noProof/>
          </w:rPr>
          <w:t>1.3.4.1.</w:t>
        </w:r>
        <w:r w:rsidR="00D55CFC">
          <w:rPr>
            <w:rFonts w:asciiTheme="minorHAnsi" w:eastAsiaTheme="minorEastAsia" w:hAnsiTheme="minorHAnsi" w:cstheme="minorBidi"/>
            <w:noProof/>
            <w:sz w:val="22"/>
            <w:lang w:eastAsia="ru-RU"/>
          </w:rPr>
          <w:tab/>
        </w:r>
        <w:r w:rsidR="00D55CFC" w:rsidRPr="00456E94">
          <w:rPr>
            <w:rStyle w:val="af1"/>
            <w:noProof/>
          </w:rPr>
          <w:t>Описание состояния существующих источников водоснабжения и водозаборных сооружений</w:t>
        </w:r>
        <w:r w:rsidR="003C5808">
          <w:rPr>
            <w:rStyle w:val="af1"/>
            <w:noProof/>
          </w:rPr>
          <w:tab/>
        </w:r>
        <w:r w:rsidR="00D55CFC">
          <w:rPr>
            <w:noProof/>
            <w:webHidden/>
          </w:rPr>
          <w:tab/>
        </w:r>
        <w:r w:rsidR="00D55CFC">
          <w:rPr>
            <w:noProof/>
            <w:webHidden/>
          </w:rPr>
          <w:fldChar w:fldCharType="begin"/>
        </w:r>
        <w:r w:rsidR="00D55CFC">
          <w:rPr>
            <w:noProof/>
            <w:webHidden/>
          </w:rPr>
          <w:instrText xml:space="preserve"> PAGEREF _Toc103930957 \h </w:instrText>
        </w:r>
        <w:r w:rsidR="00D55CFC">
          <w:rPr>
            <w:noProof/>
            <w:webHidden/>
          </w:rPr>
        </w:r>
        <w:r w:rsidR="00D55CFC">
          <w:rPr>
            <w:noProof/>
            <w:webHidden/>
          </w:rPr>
          <w:fldChar w:fldCharType="separate"/>
        </w:r>
        <w:r>
          <w:rPr>
            <w:noProof/>
            <w:webHidden/>
          </w:rPr>
          <w:t>18</w:t>
        </w:r>
        <w:r w:rsidR="00D55CFC">
          <w:rPr>
            <w:noProof/>
            <w:webHidden/>
          </w:rPr>
          <w:fldChar w:fldCharType="end"/>
        </w:r>
      </w:hyperlink>
    </w:p>
    <w:p w:rsidR="00D55CFC" w:rsidRDefault="00081F18">
      <w:pPr>
        <w:pStyle w:val="12"/>
        <w:tabs>
          <w:tab w:val="left" w:pos="1680"/>
        </w:tabs>
        <w:rPr>
          <w:rFonts w:asciiTheme="minorHAnsi" w:eastAsiaTheme="minorEastAsia" w:hAnsiTheme="minorHAnsi" w:cstheme="minorBidi"/>
          <w:noProof/>
          <w:sz w:val="22"/>
          <w:lang w:eastAsia="ru-RU"/>
        </w:rPr>
      </w:pPr>
      <w:hyperlink w:anchor="_Toc103930958" w:history="1">
        <w:r w:rsidR="00D55CFC" w:rsidRPr="00456E94">
          <w:rPr>
            <w:rStyle w:val="af1"/>
            <w:noProof/>
          </w:rPr>
          <w:t>1.3.4.2.</w:t>
        </w:r>
        <w:r w:rsidR="00D55CFC">
          <w:rPr>
            <w:rFonts w:asciiTheme="minorHAnsi" w:eastAsiaTheme="minorEastAsia" w:hAnsiTheme="minorHAnsi" w:cstheme="minorBidi"/>
            <w:noProof/>
            <w:sz w:val="22"/>
            <w:lang w:eastAsia="ru-RU"/>
          </w:rPr>
          <w:tab/>
        </w:r>
        <w:r w:rsidR="00D55CFC" w:rsidRPr="00456E94">
          <w:rPr>
            <w:rStyle w:val="af1"/>
            <w:noProof/>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r w:rsidR="00D55CFC">
          <w:rPr>
            <w:noProof/>
            <w:webHidden/>
          </w:rPr>
          <w:tab/>
        </w:r>
        <w:r w:rsidR="00D55CFC">
          <w:rPr>
            <w:noProof/>
            <w:webHidden/>
          </w:rPr>
          <w:fldChar w:fldCharType="begin"/>
        </w:r>
        <w:r w:rsidR="00D55CFC">
          <w:rPr>
            <w:noProof/>
            <w:webHidden/>
          </w:rPr>
          <w:instrText xml:space="preserve"> PAGEREF _Toc103930958 \h </w:instrText>
        </w:r>
        <w:r w:rsidR="00D55CFC">
          <w:rPr>
            <w:noProof/>
            <w:webHidden/>
          </w:rPr>
        </w:r>
        <w:r w:rsidR="00D55CFC">
          <w:rPr>
            <w:noProof/>
            <w:webHidden/>
          </w:rPr>
          <w:fldChar w:fldCharType="separate"/>
        </w:r>
        <w:r>
          <w:rPr>
            <w:noProof/>
            <w:webHidden/>
          </w:rPr>
          <w:t>24</w:t>
        </w:r>
        <w:r w:rsidR="00D55CFC">
          <w:rPr>
            <w:noProof/>
            <w:webHidden/>
          </w:rPr>
          <w:fldChar w:fldCharType="end"/>
        </w:r>
      </w:hyperlink>
    </w:p>
    <w:p w:rsidR="00D55CFC" w:rsidRDefault="00081F18">
      <w:pPr>
        <w:pStyle w:val="12"/>
        <w:tabs>
          <w:tab w:val="left" w:pos="1680"/>
        </w:tabs>
        <w:rPr>
          <w:rFonts w:asciiTheme="minorHAnsi" w:eastAsiaTheme="minorEastAsia" w:hAnsiTheme="minorHAnsi" w:cstheme="minorBidi"/>
          <w:noProof/>
          <w:sz w:val="22"/>
          <w:lang w:eastAsia="ru-RU"/>
        </w:rPr>
      </w:pPr>
      <w:hyperlink w:anchor="_Toc103930959" w:history="1">
        <w:r w:rsidR="00D55CFC" w:rsidRPr="00456E94">
          <w:rPr>
            <w:rStyle w:val="af1"/>
            <w:noProof/>
          </w:rPr>
          <w:t>1.3.4.3.</w:t>
        </w:r>
        <w:r w:rsidR="00D55CFC">
          <w:rPr>
            <w:rFonts w:asciiTheme="minorHAnsi" w:eastAsiaTheme="minorEastAsia" w:hAnsiTheme="minorHAnsi" w:cstheme="minorBidi"/>
            <w:noProof/>
            <w:sz w:val="22"/>
            <w:lang w:eastAsia="ru-RU"/>
          </w:rPr>
          <w:tab/>
        </w:r>
        <w:r w:rsidR="00D55CFC" w:rsidRPr="00456E94">
          <w:rPr>
            <w:rStyle w:val="af1"/>
            <w:noProof/>
            <w:lang w:eastAsia="ru-RU"/>
          </w:rPr>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r w:rsidR="00D55CFC">
          <w:rPr>
            <w:noProof/>
            <w:webHidden/>
          </w:rPr>
          <w:tab/>
        </w:r>
        <w:r w:rsidR="00D55CFC">
          <w:rPr>
            <w:noProof/>
            <w:webHidden/>
          </w:rPr>
          <w:fldChar w:fldCharType="begin"/>
        </w:r>
        <w:r w:rsidR="00D55CFC">
          <w:rPr>
            <w:noProof/>
            <w:webHidden/>
          </w:rPr>
          <w:instrText xml:space="preserve"> PAGEREF _Toc103930959 \h </w:instrText>
        </w:r>
        <w:r w:rsidR="00D55CFC">
          <w:rPr>
            <w:noProof/>
            <w:webHidden/>
          </w:rPr>
        </w:r>
        <w:r w:rsidR="00D55CFC">
          <w:rPr>
            <w:noProof/>
            <w:webHidden/>
          </w:rPr>
          <w:fldChar w:fldCharType="separate"/>
        </w:r>
        <w:r>
          <w:rPr>
            <w:noProof/>
            <w:webHidden/>
          </w:rPr>
          <w:t>24</w:t>
        </w:r>
        <w:r w:rsidR="00D55CFC">
          <w:rPr>
            <w:noProof/>
            <w:webHidden/>
          </w:rPr>
          <w:fldChar w:fldCharType="end"/>
        </w:r>
      </w:hyperlink>
    </w:p>
    <w:p w:rsidR="00D55CFC" w:rsidRDefault="00081F18">
      <w:pPr>
        <w:pStyle w:val="12"/>
        <w:tabs>
          <w:tab w:val="left" w:pos="1680"/>
        </w:tabs>
        <w:rPr>
          <w:rFonts w:asciiTheme="minorHAnsi" w:eastAsiaTheme="minorEastAsia" w:hAnsiTheme="minorHAnsi" w:cstheme="minorBidi"/>
          <w:noProof/>
          <w:sz w:val="22"/>
          <w:lang w:eastAsia="ru-RU"/>
        </w:rPr>
      </w:pPr>
      <w:hyperlink w:anchor="_Toc103930960" w:history="1">
        <w:r w:rsidR="00D55CFC" w:rsidRPr="00456E94">
          <w:rPr>
            <w:rStyle w:val="af1"/>
            <w:noProof/>
          </w:rPr>
          <w:t>1.3.4.4.</w:t>
        </w:r>
        <w:r w:rsidR="00D55CFC">
          <w:rPr>
            <w:rFonts w:asciiTheme="minorHAnsi" w:eastAsiaTheme="minorEastAsia" w:hAnsiTheme="minorHAnsi" w:cstheme="minorBidi"/>
            <w:noProof/>
            <w:sz w:val="22"/>
            <w:lang w:eastAsia="ru-RU"/>
          </w:rPr>
          <w:tab/>
        </w:r>
        <w:r w:rsidR="00D55CFC" w:rsidRPr="00456E94">
          <w:rPr>
            <w:rStyle w:val="af1"/>
            <w:noProof/>
            <w:lang w:eastAsia="ru-RU"/>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r w:rsidR="00D55CFC">
          <w:rPr>
            <w:noProof/>
            <w:webHidden/>
          </w:rPr>
          <w:tab/>
        </w:r>
        <w:r w:rsidR="00D55CFC">
          <w:rPr>
            <w:noProof/>
            <w:webHidden/>
          </w:rPr>
          <w:fldChar w:fldCharType="begin"/>
        </w:r>
        <w:r w:rsidR="00D55CFC">
          <w:rPr>
            <w:noProof/>
            <w:webHidden/>
          </w:rPr>
          <w:instrText xml:space="preserve"> PAGEREF _Toc103930960 \h </w:instrText>
        </w:r>
        <w:r w:rsidR="00D55CFC">
          <w:rPr>
            <w:noProof/>
            <w:webHidden/>
          </w:rPr>
        </w:r>
        <w:r w:rsidR="00D55CFC">
          <w:rPr>
            <w:noProof/>
            <w:webHidden/>
          </w:rPr>
          <w:fldChar w:fldCharType="separate"/>
        </w:r>
        <w:r>
          <w:rPr>
            <w:noProof/>
            <w:webHidden/>
          </w:rPr>
          <w:t>24</w:t>
        </w:r>
        <w:r w:rsidR="00D55CFC">
          <w:rPr>
            <w:noProof/>
            <w:webHidden/>
          </w:rPr>
          <w:fldChar w:fldCharType="end"/>
        </w:r>
      </w:hyperlink>
    </w:p>
    <w:p w:rsidR="00D55CFC" w:rsidRDefault="00081F18">
      <w:pPr>
        <w:pStyle w:val="12"/>
        <w:tabs>
          <w:tab w:val="left" w:pos="1680"/>
        </w:tabs>
        <w:rPr>
          <w:rFonts w:asciiTheme="minorHAnsi" w:eastAsiaTheme="minorEastAsia" w:hAnsiTheme="minorHAnsi" w:cstheme="minorBidi"/>
          <w:noProof/>
          <w:sz w:val="22"/>
          <w:lang w:eastAsia="ru-RU"/>
        </w:rPr>
      </w:pPr>
      <w:hyperlink w:anchor="_Toc103930961" w:history="1">
        <w:r w:rsidR="00D55CFC" w:rsidRPr="00456E94">
          <w:rPr>
            <w:rStyle w:val="af1"/>
            <w:noProof/>
          </w:rPr>
          <w:t>1.3.4.5.</w:t>
        </w:r>
        <w:r w:rsidR="00D55CFC">
          <w:rPr>
            <w:rFonts w:asciiTheme="minorHAnsi" w:eastAsiaTheme="minorEastAsia" w:hAnsiTheme="minorHAnsi" w:cstheme="minorBidi"/>
            <w:noProof/>
            <w:sz w:val="22"/>
            <w:lang w:eastAsia="ru-RU"/>
          </w:rPr>
          <w:tab/>
        </w:r>
        <w:r w:rsidR="00D55CFC" w:rsidRPr="00456E94">
          <w:rPr>
            <w:rStyle w:val="af1"/>
            <w:noProof/>
          </w:rPr>
          <w:t xml:space="preserve">Описание существующих технических и технологических проблем, возникающих при водоснабжении </w:t>
        </w:r>
        <w:r w:rsidR="003C6817">
          <w:rPr>
            <w:rStyle w:val="af1"/>
            <w:noProof/>
          </w:rPr>
          <w:t>Шумерлинского муниципального округа</w:t>
        </w:r>
        <w:r w:rsidR="00D55CFC" w:rsidRPr="00456E94">
          <w:rPr>
            <w:rStyle w:val="af1"/>
            <w:noProof/>
          </w:rPr>
          <w:t>,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r w:rsidR="00D55CFC">
          <w:rPr>
            <w:noProof/>
            <w:webHidden/>
          </w:rPr>
          <w:tab/>
        </w:r>
        <w:r w:rsidR="00D55CFC">
          <w:rPr>
            <w:noProof/>
            <w:webHidden/>
          </w:rPr>
          <w:fldChar w:fldCharType="begin"/>
        </w:r>
        <w:r w:rsidR="00D55CFC">
          <w:rPr>
            <w:noProof/>
            <w:webHidden/>
          </w:rPr>
          <w:instrText xml:space="preserve"> PAGEREF _Toc103930961 \h </w:instrText>
        </w:r>
        <w:r w:rsidR="00D55CFC">
          <w:rPr>
            <w:noProof/>
            <w:webHidden/>
          </w:rPr>
        </w:r>
        <w:r w:rsidR="00D55CFC">
          <w:rPr>
            <w:noProof/>
            <w:webHidden/>
          </w:rPr>
          <w:fldChar w:fldCharType="separate"/>
        </w:r>
        <w:r>
          <w:rPr>
            <w:noProof/>
            <w:webHidden/>
          </w:rPr>
          <w:t>25</w:t>
        </w:r>
        <w:r w:rsidR="00D55CFC">
          <w:rPr>
            <w:noProof/>
            <w:webHidden/>
          </w:rPr>
          <w:fldChar w:fldCharType="end"/>
        </w:r>
      </w:hyperlink>
    </w:p>
    <w:p w:rsidR="00D55CFC" w:rsidRDefault="00081F18">
      <w:pPr>
        <w:pStyle w:val="12"/>
        <w:tabs>
          <w:tab w:val="left" w:pos="1680"/>
        </w:tabs>
        <w:rPr>
          <w:rFonts w:asciiTheme="minorHAnsi" w:eastAsiaTheme="minorEastAsia" w:hAnsiTheme="minorHAnsi" w:cstheme="minorBidi"/>
          <w:noProof/>
          <w:sz w:val="22"/>
          <w:lang w:eastAsia="ru-RU"/>
        </w:rPr>
      </w:pPr>
      <w:hyperlink w:anchor="_Toc103930962" w:history="1">
        <w:r w:rsidR="00D55CFC" w:rsidRPr="00456E94">
          <w:rPr>
            <w:rStyle w:val="af1"/>
            <w:noProof/>
          </w:rPr>
          <w:t>1.3.4.6.</w:t>
        </w:r>
        <w:r w:rsidR="00D55CFC">
          <w:rPr>
            <w:rFonts w:asciiTheme="minorHAnsi" w:eastAsiaTheme="minorEastAsia" w:hAnsiTheme="minorHAnsi" w:cstheme="minorBidi"/>
            <w:noProof/>
            <w:sz w:val="22"/>
            <w:lang w:eastAsia="ru-RU"/>
          </w:rPr>
          <w:tab/>
        </w:r>
        <w:r w:rsidR="00D55CFC" w:rsidRPr="00456E94">
          <w:rPr>
            <w:rStyle w:val="af1"/>
            <w:noProof/>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3C5808">
          <w:rPr>
            <w:rStyle w:val="af1"/>
            <w:noProof/>
          </w:rPr>
          <w:tab/>
        </w:r>
        <w:r w:rsidR="00D55CFC">
          <w:rPr>
            <w:noProof/>
            <w:webHidden/>
          </w:rPr>
          <w:tab/>
        </w:r>
        <w:r w:rsidR="00D55CFC">
          <w:rPr>
            <w:noProof/>
            <w:webHidden/>
          </w:rPr>
          <w:fldChar w:fldCharType="begin"/>
        </w:r>
        <w:r w:rsidR="00D55CFC">
          <w:rPr>
            <w:noProof/>
            <w:webHidden/>
          </w:rPr>
          <w:instrText xml:space="preserve"> PAGEREF _Toc103930962 \h </w:instrText>
        </w:r>
        <w:r w:rsidR="00D55CFC">
          <w:rPr>
            <w:noProof/>
            <w:webHidden/>
          </w:rPr>
        </w:r>
        <w:r w:rsidR="00D55CFC">
          <w:rPr>
            <w:noProof/>
            <w:webHidden/>
          </w:rPr>
          <w:fldChar w:fldCharType="separate"/>
        </w:r>
        <w:r>
          <w:rPr>
            <w:noProof/>
            <w:webHidden/>
          </w:rPr>
          <w:t>26</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63" w:history="1">
        <w:r w:rsidR="00D55CFC" w:rsidRPr="00456E94">
          <w:rPr>
            <w:rStyle w:val="af1"/>
            <w:noProof/>
          </w:rPr>
          <w:t>1.3.5.</w:t>
        </w:r>
        <w:r w:rsidR="00D55CFC">
          <w:rPr>
            <w:rFonts w:asciiTheme="minorHAnsi" w:eastAsiaTheme="minorEastAsia" w:hAnsiTheme="minorHAnsi" w:cstheme="minorBidi"/>
            <w:noProof/>
            <w:sz w:val="22"/>
            <w:lang w:eastAsia="ru-RU"/>
          </w:rPr>
          <w:tab/>
        </w:r>
        <w:r w:rsidR="00D55CFC" w:rsidRPr="00456E94">
          <w:rPr>
            <w:rStyle w:val="af1"/>
            <w:noProof/>
          </w:rPr>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r w:rsidR="003C5808">
          <w:rPr>
            <w:rStyle w:val="af1"/>
            <w:noProof/>
          </w:rPr>
          <w:tab/>
        </w:r>
        <w:r w:rsidR="00D55CFC">
          <w:rPr>
            <w:noProof/>
            <w:webHidden/>
          </w:rPr>
          <w:tab/>
        </w:r>
        <w:r w:rsidR="00D55CFC">
          <w:rPr>
            <w:noProof/>
            <w:webHidden/>
          </w:rPr>
          <w:fldChar w:fldCharType="begin"/>
        </w:r>
        <w:r w:rsidR="00D55CFC">
          <w:rPr>
            <w:noProof/>
            <w:webHidden/>
          </w:rPr>
          <w:instrText xml:space="preserve"> PAGEREF _Toc103930963 \h </w:instrText>
        </w:r>
        <w:r w:rsidR="00D55CFC">
          <w:rPr>
            <w:noProof/>
            <w:webHidden/>
          </w:rPr>
        </w:r>
        <w:r w:rsidR="00D55CFC">
          <w:rPr>
            <w:noProof/>
            <w:webHidden/>
          </w:rPr>
          <w:fldChar w:fldCharType="separate"/>
        </w:r>
        <w:r>
          <w:rPr>
            <w:noProof/>
            <w:webHidden/>
          </w:rPr>
          <w:t>26</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64" w:history="1">
        <w:r w:rsidR="00D55CFC" w:rsidRPr="00456E94">
          <w:rPr>
            <w:rStyle w:val="af1"/>
            <w:noProof/>
          </w:rPr>
          <w:t>1.3.6.</w:t>
        </w:r>
        <w:r w:rsidR="00D55CFC">
          <w:rPr>
            <w:rFonts w:asciiTheme="minorHAnsi" w:eastAsiaTheme="minorEastAsia" w:hAnsiTheme="minorHAnsi" w:cstheme="minorBidi"/>
            <w:noProof/>
            <w:sz w:val="22"/>
            <w:lang w:eastAsia="ru-RU"/>
          </w:rPr>
          <w:tab/>
        </w:r>
        <w:r w:rsidR="00D55CFC" w:rsidRPr="00456E94">
          <w:rPr>
            <w:rStyle w:val="af1"/>
            <w:noProof/>
          </w:rPr>
          <w:t>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r w:rsidR="00D55CFC">
          <w:rPr>
            <w:noProof/>
            <w:webHidden/>
          </w:rPr>
          <w:tab/>
        </w:r>
        <w:r w:rsidR="00D55CFC">
          <w:rPr>
            <w:noProof/>
            <w:webHidden/>
          </w:rPr>
          <w:fldChar w:fldCharType="begin"/>
        </w:r>
        <w:r w:rsidR="00D55CFC">
          <w:rPr>
            <w:noProof/>
            <w:webHidden/>
          </w:rPr>
          <w:instrText xml:space="preserve"> PAGEREF _Toc103930964 \h </w:instrText>
        </w:r>
        <w:r w:rsidR="00D55CFC">
          <w:rPr>
            <w:noProof/>
            <w:webHidden/>
          </w:rPr>
        </w:r>
        <w:r w:rsidR="00D55CFC">
          <w:rPr>
            <w:noProof/>
            <w:webHidden/>
          </w:rPr>
          <w:fldChar w:fldCharType="separate"/>
        </w:r>
        <w:r>
          <w:rPr>
            <w:noProof/>
            <w:webHidden/>
          </w:rPr>
          <w:t>27</w:t>
        </w:r>
        <w:r w:rsidR="00D55CFC">
          <w:rPr>
            <w:noProof/>
            <w:webHidden/>
          </w:rPr>
          <w:fldChar w:fldCharType="end"/>
        </w:r>
      </w:hyperlink>
    </w:p>
    <w:p w:rsidR="00D55CFC" w:rsidRDefault="00081F18">
      <w:pPr>
        <w:pStyle w:val="12"/>
        <w:tabs>
          <w:tab w:val="left" w:pos="1200"/>
        </w:tabs>
        <w:rPr>
          <w:rFonts w:asciiTheme="minorHAnsi" w:eastAsiaTheme="minorEastAsia" w:hAnsiTheme="minorHAnsi" w:cstheme="minorBidi"/>
          <w:noProof/>
          <w:sz w:val="22"/>
          <w:lang w:eastAsia="ru-RU"/>
        </w:rPr>
      </w:pPr>
      <w:hyperlink w:anchor="_Toc103930965" w:history="1">
        <w:r w:rsidR="00D55CFC" w:rsidRPr="00456E94">
          <w:rPr>
            <w:rStyle w:val="af1"/>
            <w:rFonts w:eastAsia="TimesNewRomanPS-BoldMT"/>
            <w:noProof/>
          </w:rPr>
          <w:t>1.4.</w:t>
        </w:r>
        <w:r w:rsidR="00D55CFC">
          <w:rPr>
            <w:rFonts w:asciiTheme="minorHAnsi" w:eastAsiaTheme="minorEastAsia" w:hAnsiTheme="minorHAnsi" w:cstheme="minorBidi"/>
            <w:noProof/>
            <w:sz w:val="22"/>
            <w:lang w:eastAsia="ru-RU"/>
          </w:rPr>
          <w:tab/>
        </w:r>
        <w:r w:rsidR="00D55CFC" w:rsidRPr="00456E94">
          <w:rPr>
            <w:rStyle w:val="af1"/>
            <w:noProof/>
          </w:rPr>
          <w:t>НАПРАВЛЕНИЯ РАЗВИТИЯ ЦЕНТРАЛИЗОВАННЫХ СИСТЕМ ВОДОСНАБЖЕНИЯ</w:t>
        </w:r>
        <w:r w:rsidR="00D55CFC">
          <w:rPr>
            <w:noProof/>
            <w:webHidden/>
          </w:rPr>
          <w:tab/>
        </w:r>
        <w:r w:rsidR="00D55CFC">
          <w:rPr>
            <w:noProof/>
            <w:webHidden/>
          </w:rPr>
          <w:fldChar w:fldCharType="begin"/>
        </w:r>
        <w:r w:rsidR="00D55CFC">
          <w:rPr>
            <w:noProof/>
            <w:webHidden/>
          </w:rPr>
          <w:instrText xml:space="preserve"> PAGEREF _Toc103930965 \h </w:instrText>
        </w:r>
        <w:r w:rsidR="00D55CFC">
          <w:rPr>
            <w:noProof/>
            <w:webHidden/>
          </w:rPr>
        </w:r>
        <w:r w:rsidR="00D55CFC">
          <w:rPr>
            <w:noProof/>
            <w:webHidden/>
          </w:rPr>
          <w:fldChar w:fldCharType="separate"/>
        </w:r>
        <w:r>
          <w:rPr>
            <w:noProof/>
            <w:webHidden/>
          </w:rPr>
          <w:t>28</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66" w:history="1">
        <w:r w:rsidR="00D55CFC" w:rsidRPr="00456E94">
          <w:rPr>
            <w:rStyle w:val="af1"/>
            <w:noProof/>
          </w:rPr>
          <w:t>1.4.1.</w:t>
        </w:r>
        <w:r w:rsidR="00D55CFC">
          <w:rPr>
            <w:rFonts w:asciiTheme="minorHAnsi" w:eastAsiaTheme="minorEastAsia" w:hAnsiTheme="minorHAnsi" w:cstheme="minorBidi"/>
            <w:noProof/>
            <w:sz w:val="22"/>
            <w:lang w:eastAsia="ru-RU"/>
          </w:rPr>
          <w:tab/>
        </w:r>
        <w:r w:rsidR="00D55CFC" w:rsidRPr="00456E94">
          <w:rPr>
            <w:rStyle w:val="af1"/>
            <w:noProof/>
          </w:rPr>
          <w:t>Основные направления, принципы, задачи и плановые значения показателей развития централизованных систем водоснабжения</w:t>
        </w:r>
        <w:r w:rsidR="00D55CFC">
          <w:rPr>
            <w:noProof/>
            <w:webHidden/>
          </w:rPr>
          <w:tab/>
        </w:r>
        <w:r w:rsidR="00D55CFC">
          <w:rPr>
            <w:noProof/>
            <w:webHidden/>
          </w:rPr>
          <w:fldChar w:fldCharType="begin"/>
        </w:r>
        <w:r w:rsidR="00D55CFC">
          <w:rPr>
            <w:noProof/>
            <w:webHidden/>
          </w:rPr>
          <w:instrText xml:space="preserve"> PAGEREF _Toc103930966 \h </w:instrText>
        </w:r>
        <w:r w:rsidR="00D55CFC">
          <w:rPr>
            <w:noProof/>
            <w:webHidden/>
          </w:rPr>
        </w:r>
        <w:r w:rsidR="00D55CFC">
          <w:rPr>
            <w:noProof/>
            <w:webHidden/>
          </w:rPr>
          <w:fldChar w:fldCharType="separate"/>
        </w:r>
        <w:r>
          <w:rPr>
            <w:noProof/>
            <w:webHidden/>
          </w:rPr>
          <w:t>28</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67" w:history="1">
        <w:r w:rsidR="00D55CFC" w:rsidRPr="00456E94">
          <w:rPr>
            <w:rStyle w:val="af1"/>
            <w:noProof/>
          </w:rPr>
          <w:t>1.4.2.</w:t>
        </w:r>
        <w:r w:rsidR="00D55CFC">
          <w:rPr>
            <w:rFonts w:asciiTheme="minorHAnsi" w:eastAsiaTheme="minorEastAsia" w:hAnsiTheme="minorHAnsi" w:cstheme="minorBidi"/>
            <w:noProof/>
            <w:sz w:val="22"/>
            <w:lang w:eastAsia="ru-RU"/>
          </w:rPr>
          <w:tab/>
        </w:r>
        <w:r w:rsidR="00D55CFC" w:rsidRPr="00456E94">
          <w:rPr>
            <w:rStyle w:val="af1"/>
            <w:noProof/>
          </w:rPr>
          <w:t>Различные сценарии развития централизованных систем водоснабжения в зависимости от сценариев развития муниципального образования</w:t>
        </w:r>
        <w:r w:rsidR="00D55CFC">
          <w:rPr>
            <w:noProof/>
            <w:webHidden/>
          </w:rPr>
          <w:tab/>
        </w:r>
        <w:r w:rsidR="00D55CFC">
          <w:rPr>
            <w:noProof/>
            <w:webHidden/>
          </w:rPr>
          <w:fldChar w:fldCharType="begin"/>
        </w:r>
        <w:r w:rsidR="00D55CFC">
          <w:rPr>
            <w:noProof/>
            <w:webHidden/>
          </w:rPr>
          <w:instrText xml:space="preserve"> PAGEREF _Toc103930967 \h </w:instrText>
        </w:r>
        <w:r w:rsidR="00D55CFC">
          <w:rPr>
            <w:noProof/>
            <w:webHidden/>
          </w:rPr>
        </w:r>
        <w:r w:rsidR="00D55CFC">
          <w:rPr>
            <w:noProof/>
            <w:webHidden/>
          </w:rPr>
          <w:fldChar w:fldCharType="separate"/>
        </w:r>
        <w:r>
          <w:rPr>
            <w:noProof/>
            <w:webHidden/>
          </w:rPr>
          <w:t>30</w:t>
        </w:r>
        <w:r w:rsidR="00D55CFC">
          <w:rPr>
            <w:noProof/>
            <w:webHidden/>
          </w:rPr>
          <w:fldChar w:fldCharType="end"/>
        </w:r>
      </w:hyperlink>
    </w:p>
    <w:p w:rsidR="00D55CFC" w:rsidRDefault="00081F18">
      <w:pPr>
        <w:pStyle w:val="12"/>
        <w:tabs>
          <w:tab w:val="left" w:pos="1200"/>
        </w:tabs>
        <w:rPr>
          <w:rFonts w:asciiTheme="minorHAnsi" w:eastAsiaTheme="minorEastAsia" w:hAnsiTheme="minorHAnsi" w:cstheme="minorBidi"/>
          <w:noProof/>
          <w:sz w:val="22"/>
          <w:lang w:eastAsia="ru-RU"/>
        </w:rPr>
      </w:pPr>
      <w:hyperlink w:anchor="_Toc103930968" w:history="1">
        <w:r w:rsidR="00D55CFC" w:rsidRPr="00456E94">
          <w:rPr>
            <w:rStyle w:val="af1"/>
            <w:rFonts w:eastAsia="TimesNewRomanPS-BoldMT"/>
            <w:noProof/>
          </w:rPr>
          <w:t>1.5.</w:t>
        </w:r>
        <w:r w:rsidR="00D55CFC">
          <w:rPr>
            <w:rFonts w:asciiTheme="minorHAnsi" w:eastAsiaTheme="minorEastAsia" w:hAnsiTheme="minorHAnsi" w:cstheme="minorBidi"/>
            <w:noProof/>
            <w:sz w:val="22"/>
            <w:lang w:eastAsia="ru-RU"/>
          </w:rPr>
          <w:tab/>
        </w:r>
        <w:r w:rsidR="00D55CFC" w:rsidRPr="00456E94">
          <w:rPr>
            <w:rStyle w:val="af1"/>
            <w:noProof/>
          </w:rPr>
          <w:t>БАЛАНС ВОДОСНАБЖЕНИЯ И ПОТРЕБЛЕНИЯ ГОРЯЧЕЙ, ПИТЬЕВОЙ, ТЕХНИЧЕСКОЙ ВОДЫ</w:t>
        </w:r>
        <w:r w:rsidR="00D55CFC">
          <w:rPr>
            <w:noProof/>
            <w:webHidden/>
          </w:rPr>
          <w:tab/>
        </w:r>
        <w:r w:rsidR="00D55CFC">
          <w:rPr>
            <w:noProof/>
            <w:webHidden/>
          </w:rPr>
          <w:fldChar w:fldCharType="begin"/>
        </w:r>
        <w:r w:rsidR="00D55CFC">
          <w:rPr>
            <w:noProof/>
            <w:webHidden/>
          </w:rPr>
          <w:instrText xml:space="preserve"> PAGEREF _Toc103930968 \h </w:instrText>
        </w:r>
        <w:r w:rsidR="00D55CFC">
          <w:rPr>
            <w:noProof/>
            <w:webHidden/>
          </w:rPr>
        </w:r>
        <w:r w:rsidR="00D55CFC">
          <w:rPr>
            <w:noProof/>
            <w:webHidden/>
          </w:rPr>
          <w:fldChar w:fldCharType="separate"/>
        </w:r>
        <w:r>
          <w:rPr>
            <w:noProof/>
            <w:webHidden/>
          </w:rPr>
          <w:t>32</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69" w:history="1">
        <w:r w:rsidR="00D55CFC" w:rsidRPr="00456E94">
          <w:rPr>
            <w:rStyle w:val="af1"/>
            <w:noProof/>
          </w:rPr>
          <w:t>1.5.1.</w:t>
        </w:r>
        <w:r w:rsidR="00D55CFC">
          <w:rPr>
            <w:rFonts w:asciiTheme="minorHAnsi" w:eastAsiaTheme="minorEastAsia" w:hAnsiTheme="minorHAnsi" w:cstheme="minorBidi"/>
            <w:noProof/>
            <w:sz w:val="22"/>
            <w:lang w:eastAsia="ru-RU"/>
          </w:rPr>
          <w:tab/>
        </w:r>
        <w:r w:rsidR="00D55CFC" w:rsidRPr="00456E94">
          <w:rPr>
            <w:rStyle w:val="af1"/>
            <w:noProof/>
          </w:rPr>
          <w:t>Общий баланс подачи и реализации воды, включая оценку  и анализ структурных составляющих неучтенных расходов и потерь воды при ее производстве и транспортировке</w:t>
        </w:r>
        <w:r w:rsidR="00D55CFC">
          <w:rPr>
            <w:noProof/>
            <w:webHidden/>
          </w:rPr>
          <w:tab/>
        </w:r>
        <w:r w:rsidR="00D55CFC">
          <w:rPr>
            <w:noProof/>
            <w:webHidden/>
          </w:rPr>
          <w:fldChar w:fldCharType="begin"/>
        </w:r>
        <w:r w:rsidR="00D55CFC">
          <w:rPr>
            <w:noProof/>
            <w:webHidden/>
          </w:rPr>
          <w:instrText xml:space="preserve"> PAGEREF _Toc103930969 \h </w:instrText>
        </w:r>
        <w:r w:rsidR="00D55CFC">
          <w:rPr>
            <w:noProof/>
            <w:webHidden/>
          </w:rPr>
        </w:r>
        <w:r w:rsidR="00D55CFC">
          <w:rPr>
            <w:noProof/>
            <w:webHidden/>
          </w:rPr>
          <w:fldChar w:fldCharType="separate"/>
        </w:r>
        <w:r>
          <w:rPr>
            <w:noProof/>
            <w:webHidden/>
          </w:rPr>
          <w:t>32</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70" w:history="1">
        <w:r w:rsidR="00D55CFC" w:rsidRPr="00456E94">
          <w:rPr>
            <w:rStyle w:val="af1"/>
            <w:noProof/>
          </w:rPr>
          <w:t>1.5.2.</w:t>
        </w:r>
        <w:r w:rsidR="00D55CFC">
          <w:rPr>
            <w:rFonts w:asciiTheme="minorHAnsi" w:eastAsiaTheme="minorEastAsia" w:hAnsiTheme="minorHAnsi" w:cstheme="minorBidi"/>
            <w:noProof/>
            <w:sz w:val="22"/>
            <w:lang w:eastAsia="ru-RU"/>
          </w:rPr>
          <w:tab/>
        </w:r>
        <w:r w:rsidR="00D55CFC" w:rsidRPr="00456E94">
          <w:rPr>
            <w:rStyle w:val="af1"/>
            <w:noProof/>
          </w:rPr>
          <w:t>Территориальный водный баланс подачи воды по зонам действия водопроводных сооружений (годовой и в сутки максимального водопотребления)</w:t>
        </w:r>
        <w:r w:rsidR="00D55CFC">
          <w:rPr>
            <w:noProof/>
            <w:webHidden/>
          </w:rPr>
          <w:tab/>
        </w:r>
        <w:r w:rsidR="00D55CFC">
          <w:rPr>
            <w:noProof/>
            <w:webHidden/>
          </w:rPr>
          <w:fldChar w:fldCharType="begin"/>
        </w:r>
        <w:r w:rsidR="00D55CFC">
          <w:rPr>
            <w:noProof/>
            <w:webHidden/>
          </w:rPr>
          <w:instrText xml:space="preserve"> PAGEREF _Toc103930970 \h </w:instrText>
        </w:r>
        <w:r w:rsidR="00D55CFC">
          <w:rPr>
            <w:noProof/>
            <w:webHidden/>
          </w:rPr>
        </w:r>
        <w:r w:rsidR="00D55CFC">
          <w:rPr>
            <w:noProof/>
            <w:webHidden/>
          </w:rPr>
          <w:fldChar w:fldCharType="separate"/>
        </w:r>
        <w:r>
          <w:rPr>
            <w:noProof/>
            <w:webHidden/>
          </w:rPr>
          <w:t>32</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71" w:history="1">
        <w:r w:rsidR="00D55CFC" w:rsidRPr="00456E94">
          <w:rPr>
            <w:rStyle w:val="af1"/>
            <w:noProof/>
          </w:rPr>
          <w:t>1.5.3.</w:t>
        </w:r>
        <w:r w:rsidR="00D55CFC">
          <w:rPr>
            <w:rFonts w:asciiTheme="minorHAnsi" w:eastAsiaTheme="minorEastAsia" w:hAnsiTheme="minorHAnsi" w:cstheme="minorBidi"/>
            <w:noProof/>
            <w:sz w:val="22"/>
            <w:lang w:eastAsia="ru-RU"/>
          </w:rPr>
          <w:tab/>
        </w:r>
        <w:r w:rsidR="00D55CFC" w:rsidRPr="00456E94">
          <w:rPr>
            <w:rStyle w:val="af1"/>
            <w:rFonts w:eastAsiaTheme="majorEastAsia"/>
            <w:noProof/>
          </w:rPr>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(пожаротушение, полив и др.)</w:t>
        </w:r>
        <w:r w:rsidR="00D55CFC">
          <w:rPr>
            <w:noProof/>
            <w:webHidden/>
          </w:rPr>
          <w:tab/>
        </w:r>
        <w:r w:rsidR="00D55CFC">
          <w:rPr>
            <w:noProof/>
            <w:webHidden/>
          </w:rPr>
          <w:fldChar w:fldCharType="begin"/>
        </w:r>
        <w:r w:rsidR="00D55CFC">
          <w:rPr>
            <w:noProof/>
            <w:webHidden/>
          </w:rPr>
          <w:instrText xml:space="preserve"> PAGEREF _Toc103930971 \h </w:instrText>
        </w:r>
        <w:r w:rsidR="00D55CFC">
          <w:rPr>
            <w:noProof/>
            <w:webHidden/>
          </w:rPr>
        </w:r>
        <w:r w:rsidR="00D55CFC">
          <w:rPr>
            <w:noProof/>
            <w:webHidden/>
          </w:rPr>
          <w:fldChar w:fldCharType="separate"/>
        </w:r>
        <w:r>
          <w:rPr>
            <w:noProof/>
            <w:webHidden/>
          </w:rPr>
          <w:t>33</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72" w:history="1">
        <w:r w:rsidR="00D55CFC" w:rsidRPr="00456E94">
          <w:rPr>
            <w:rStyle w:val="af1"/>
            <w:noProof/>
          </w:rPr>
          <w:t>1.5.4.</w:t>
        </w:r>
        <w:r w:rsidR="00D55CFC">
          <w:rPr>
            <w:rFonts w:asciiTheme="minorHAnsi" w:eastAsiaTheme="minorEastAsia" w:hAnsiTheme="minorHAnsi" w:cstheme="minorBidi"/>
            <w:noProof/>
            <w:sz w:val="22"/>
            <w:lang w:eastAsia="ru-RU"/>
          </w:rPr>
          <w:tab/>
        </w:r>
        <w:r w:rsidR="00D55CFC" w:rsidRPr="00456E94">
          <w:rPr>
            <w:rStyle w:val="af1"/>
            <w:noProof/>
          </w:rPr>
          <w:t>Сведения о фактическом потреблении населением воды исходя из статистических и расчетных данных и сведений о действующих нормативах потребления коммунальных услуг</w:t>
        </w:r>
        <w:r w:rsidR="00D55CFC">
          <w:rPr>
            <w:noProof/>
            <w:webHidden/>
          </w:rPr>
          <w:tab/>
        </w:r>
        <w:r w:rsidR="00D55CFC">
          <w:rPr>
            <w:noProof/>
            <w:webHidden/>
          </w:rPr>
          <w:fldChar w:fldCharType="begin"/>
        </w:r>
        <w:r w:rsidR="00D55CFC">
          <w:rPr>
            <w:noProof/>
            <w:webHidden/>
          </w:rPr>
          <w:instrText xml:space="preserve"> PAGEREF _Toc103930972 \h </w:instrText>
        </w:r>
        <w:r w:rsidR="00D55CFC">
          <w:rPr>
            <w:noProof/>
            <w:webHidden/>
          </w:rPr>
        </w:r>
        <w:r w:rsidR="00D55CFC">
          <w:rPr>
            <w:noProof/>
            <w:webHidden/>
          </w:rPr>
          <w:fldChar w:fldCharType="separate"/>
        </w:r>
        <w:r>
          <w:rPr>
            <w:noProof/>
            <w:webHidden/>
          </w:rPr>
          <w:t>33</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73" w:history="1">
        <w:r w:rsidR="00D55CFC" w:rsidRPr="00456E94">
          <w:rPr>
            <w:rStyle w:val="af1"/>
            <w:noProof/>
          </w:rPr>
          <w:t>1.5.5.</w:t>
        </w:r>
        <w:r w:rsidR="00D55CFC">
          <w:rPr>
            <w:rFonts w:asciiTheme="minorHAnsi" w:eastAsiaTheme="minorEastAsia" w:hAnsiTheme="minorHAnsi" w:cstheme="minorBidi"/>
            <w:noProof/>
            <w:sz w:val="22"/>
            <w:lang w:eastAsia="ru-RU"/>
          </w:rPr>
          <w:tab/>
        </w:r>
        <w:r w:rsidR="00D55CFC" w:rsidRPr="00456E94">
          <w:rPr>
            <w:rStyle w:val="af1"/>
            <w:noProof/>
          </w:rPr>
          <w:t>Описание существующей системы коммерческого учета горячей, питьевой, технической воды и планов по установке приборов учета</w:t>
        </w:r>
        <w:r w:rsidR="00D55CFC">
          <w:rPr>
            <w:noProof/>
            <w:webHidden/>
          </w:rPr>
          <w:tab/>
        </w:r>
        <w:r w:rsidR="00D55CFC">
          <w:rPr>
            <w:noProof/>
            <w:webHidden/>
          </w:rPr>
          <w:fldChar w:fldCharType="begin"/>
        </w:r>
        <w:r w:rsidR="00D55CFC">
          <w:rPr>
            <w:noProof/>
            <w:webHidden/>
          </w:rPr>
          <w:instrText xml:space="preserve"> PAGEREF _Toc103930973 \h </w:instrText>
        </w:r>
        <w:r w:rsidR="00D55CFC">
          <w:rPr>
            <w:noProof/>
            <w:webHidden/>
          </w:rPr>
        </w:r>
        <w:r w:rsidR="00D55CFC">
          <w:rPr>
            <w:noProof/>
            <w:webHidden/>
          </w:rPr>
          <w:fldChar w:fldCharType="separate"/>
        </w:r>
        <w:r>
          <w:rPr>
            <w:noProof/>
            <w:webHidden/>
          </w:rPr>
          <w:t>34</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74" w:history="1">
        <w:r w:rsidR="00D55CFC" w:rsidRPr="00456E94">
          <w:rPr>
            <w:rStyle w:val="af1"/>
            <w:noProof/>
          </w:rPr>
          <w:t>1.5.6.</w:t>
        </w:r>
        <w:r w:rsidR="00D55CFC">
          <w:rPr>
            <w:rFonts w:asciiTheme="minorHAnsi" w:eastAsiaTheme="minorEastAsia" w:hAnsiTheme="minorHAnsi" w:cstheme="minorBidi"/>
            <w:noProof/>
            <w:sz w:val="22"/>
            <w:lang w:eastAsia="ru-RU"/>
          </w:rPr>
          <w:tab/>
        </w:r>
        <w:r w:rsidR="00D55CFC" w:rsidRPr="00456E94">
          <w:rPr>
            <w:rStyle w:val="af1"/>
            <w:noProof/>
          </w:rPr>
          <w:t>Анализ резервов и дефицитов производственных мощностей системы водоснабжения поселения</w:t>
        </w:r>
        <w:r w:rsidR="00D55CFC">
          <w:rPr>
            <w:noProof/>
            <w:webHidden/>
          </w:rPr>
          <w:tab/>
        </w:r>
        <w:r w:rsidR="00D55CFC">
          <w:rPr>
            <w:noProof/>
            <w:webHidden/>
          </w:rPr>
          <w:fldChar w:fldCharType="begin"/>
        </w:r>
        <w:r w:rsidR="00D55CFC">
          <w:rPr>
            <w:noProof/>
            <w:webHidden/>
          </w:rPr>
          <w:instrText xml:space="preserve"> PAGEREF _Toc103930974 \h </w:instrText>
        </w:r>
        <w:r w:rsidR="00D55CFC">
          <w:rPr>
            <w:noProof/>
            <w:webHidden/>
          </w:rPr>
        </w:r>
        <w:r w:rsidR="00D55CFC">
          <w:rPr>
            <w:noProof/>
            <w:webHidden/>
          </w:rPr>
          <w:fldChar w:fldCharType="separate"/>
        </w:r>
        <w:r>
          <w:rPr>
            <w:noProof/>
            <w:webHidden/>
          </w:rPr>
          <w:t>35</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75" w:history="1">
        <w:r w:rsidR="00D55CFC" w:rsidRPr="00456E94">
          <w:rPr>
            <w:rStyle w:val="af1"/>
            <w:noProof/>
          </w:rPr>
          <w:t>1.5.7.</w:t>
        </w:r>
        <w:r w:rsidR="00D55CFC">
          <w:rPr>
            <w:rFonts w:asciiTheme="minorHAnsi" w:eastAsiaTheme="minorEastAsia" w:hAnsiTheme="minorHAnsi" w:cstheme="minorBidi"/>
            <w:noProof/>
            <w:sz w:val="22"/>
            <w:lang w:eastAsia="ru-RU"/>
          </w:rPr>
          <w:tab/>
        </w:r>
        <w:r w:rsidR="00D55CFC" w:rsidRPr="00456E94">
          <w:rPr>
            <w:rStyle w:val="af1"/>
            <w:noProof/>
          </w:rPr>
          <w:t xml:space="preserve">Прогнозный баланс потребления воды на срок не менее 10 лет с учетом сценария развития </w:t>
        </w:r>
        <w:r w:rsidR="003C6817">
          <w:rPr>
            <w:rStyle w:val="af1"/>
            <w:noProof/>
          </w:rPr>
          <w:t>Шумерлинского муниципального округа</w:t>
        </w:r>
        <w:r w:rsidR="00D55CFC" w:rsidRPr="00456E94">
          <w:rPr>
            <w:rStyle w:val="af1"/>
            <w:noProof/>
          </w:rPr>
          <w:t xml:space="preserve"> на основании расхода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r w:rsidR="003C5808">
          <w:rPr>
            <w:rStyle w:val="af1"/>
            <w:noProof/>
          </w:rPr>
          <w:tab/>
        </w:r>
        <w:r w:rsidR="00D55CFC">
          <w:rPr>
            <w:noProof/>
            <w:webHidden/>
          </w:rPr>
          <w:tab/>
        </w:r>
        <w:r w:rsidR="00D55CFC">
          <w:rPr>
            <w:noProof/>
            <w:webHidden/>
          </w:rPr>
          <w:fldChar w:fldCharType="begin"/>
        </w:r>
        <w:r w:rsidR="00D55CFC">
          <w:rPr>
            <w:noProof/>
            <w:webHidden/>
          </w:rPr>
          <w:instrText xml:space="preserve"> PAGEREF _Toc103930975 \h </w:instrText>
        </w:r>
        <w:r w:rsidR="00D55CFC">
          <w:rPr>
            <w:noProof/>
            <w:webHidden/>
          </w:rPr>
        </w:r>
        <w:r w:rsidR="00D55CFC">
          <w:rPr>
            <w:noProof/>
            <w:webHidden/>
          </w:rPr>
          <w:fldChar w:fldCharType="separate"/>
        </w:r>
        <w:r>
          <w:rPr>
            <w:noProof/>
            <w:webHidden/>
          </w:rPr>
          <w:t>35</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76" w:history="1">
        <w:r w:rsidR="00D55CFC" w:rsidRPr="00456E94">
          <w:rPr>
            <w:rStyle w:val="af1"/>
            <w:noProof/>
          </w:rPr>
          <w:t>1.5.8.</w:t>
        </w:r>
        <w:r w:rsidR="00D55CFC">
          <w:rPr>
            <w:rFonts w:asciiTheme="minorHAnsi" w:eastAsiaTheme="minorEastAsia" w:hAnsiTheme="minorHAnsi" w:cstheme="minorBidi"/>
            <w:noProof/>
            <w:sz w:val="22"/>
            <w:lang w:eastAsia="ru-RU"/>
          </w:rPr>
          <w:tab/>
        </w:r>
        <w:r w:rsidR="00D55CFC" w:rsidRPr="00456E94">
          <w:rPr>
            <w:rStyle w:val="af1"/>
            <w:noProof/>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3C5808">
          <w:rPr>
            <w:rStyle w:val="af1"/>
            <w:noProof/>
          </w:rPr>
          <w:tab/>
        </w:r>
        <w:r w:rsidR="00D55CFC">
          <w:rPr>
            <w:noProof/>
            <w:webHidden/>
          </w:rPr>
          <w:tab/>
        </w:r>
        <w:r w:rsidR="00D55CFC">
          <w:rPr>
            <w:noProof/>
            <w:webHidden/>
          </w:rPr>
          <w:fldChar w:fldCharType="begin"/>
        </w:r>
        <w:r w:rsidR="00D55CFC">
          <w:rPr>
            <w:noProof/>
            <w:webHidden/>
          </w:rPr>
          <w:instrText xml:space="preserve"> PAGEREF _Toc103930976 \h </w:instrText>
        </w:r>
        <w:r w:rsidR="00D55CFC">
          <w:rPr>
            <w:noProof/>
            <w:webHidden/>
          </w:rPr>
        </w:r>
        <w:r w:rsidR="00D55CFC">
          <w:rPr>
            <w:noProof/>
            <w:webHidden/>
          </w:rPr>
          <w:fldChar w:fldCharType="separate"/>
        </w:r>
        <w:r>
          <w:rPr>
            <w:noProof/>
            <w:webHidden/>
          </w:rPr>
          <w:t>35</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77" w:history="1">
        <w:r w:rsidR="00D55CFC" w:rsidRPr="00456E94">
          <w:rPr>
            <w:rStyle w:val="af1"/>
            <w:noProof/>
          </w:rPr>
          <w:t>1.5.9.</w:t>
        </w:r>
        <w:r w:rsidR="00D55CFC">
          <w:rPr>
            <w:rFonts w:asciiTheme="minorHAnsi" w:eastAsiaTheme="minorEastAsia" w:hAnsiTheme="minorHAnsi" w:cstheme="minorBidi"/>
            <w:noProof/>
            <w:sz w:val="22"/>
            <w:lang w:eastAsia="ru-RU"/>
          </w:rPr>
          <w:tab/>
        </w:r>
        <w:r w:rsidR="00D55CFC" w:rsidRPr="00456E94">
          <w:rPr>
            <w:rStyle w:val="af1"/>
            <w:noProof/>
          </w:rPr>
          <w:t>Сведения о фактическом и ожидаемом потреблении воды (годовое, среднесуточное, максимальное суточное)</w:t>
        </w:r>
        <w:r w:rsidR="00D55CFC">
          <w:rPr>
            <w:noProof/>
            <w:webHidden/>
          </w:rPr>
          <w:tab/>
        </w:r>
        <w:r w:rsidR="00D55CFC">
          <w:rPr>
            <w:noProof/>
            <w:webHidden/>
          </w:rPr>
          <w:fldChar w:fldCharType="begin"/>
        </w:r>
        <w:r w:rsidR="00D55CFC">
          <w:rPr>
            <w:noProof/>
            <w:webHidden/>
          </w:rPr>
          <w:instrText xml:space="preserve"> PAGEREF _Toc103930977 \h </w:instrText>
        </w:r>
        <w:r w:rsidR="00D55CFC">
          <w:rPr>
            <w:noProof/>
            <w:webHidden/>
          </w:rPr>
        </w:r>
        <w:r w:rsidR="00D55CFC">
          <w:rPr>
            <w:noProof/>
            <w:webHidden/>
          </w:rPr>
          <w:fldChar w:fldCharType="separate"/>
        </w:r>
        <w:r>
          <w:rPr>
            <w:noProof/>
            <w:webHidden/>
          </w:rPr>
          <w:t>35</w:t>
        </w:r>
        <w:r w:rsidR="00D55CFC">
          <w:rPr>
            <w:noProof/>
            <w:webHidden/>
          </w:rPr>
          <w:fldChar w:fldCharType="end"/>
        </w:r>
      </w:hyperlink>
    </w:p>
    <w:p w:rsidR="00D55CFC" w:rsidRDefault="00081F18">
      <w:pPr>
        <w:pStyle w:val="12"/>
        <w:tabs>
          <w:tab w:val="left" w:pos="1680"/>
        </w:tabs>
        <w:rPr>
          <w:rFonts w:asciiTheme="minorHAnsi" w:eastAsiaTheme="minorEastAsia" w:hAnsiTheme="minorHAnsi" w:cstheme="minorBidi"/>
          <w:noProof/>
          <w:sz w:val="22"/>
          <w:lang w:eastAsia="ru-RU"/>
        </w:rPr>
      </w:pPr>
      <w:hyperlink w:anchor="_Toc103930978" w:history="1">
        <w:r w:rsidR="00D55CFC" w:rsidRPr="00456E94">
          <w:rPr>
            <w:rStyle w:val="af1"/>
            <w:noProof/>
          </w:rPr>
          <w:t>1.5.10.</w:t>
        </w:r>
        <w:r w:rsidR="00D55CFC">
          <w:rPr>
            <w:rFonts w:asciiTheme="minorHAnsi" w:eastAsiaTheme="minorEastAsia" w:hAnsiTheme="minorHAnsi" w:cstheme="minorBidi"/>
            <w:noProof/>
            <w:sz w:val="22"/>
            <w:lang w:eastAsia="ru-RU"/>
          </w:rPr>
          <w:tab/>
        </w:r>
        <w:r w:rsidR="00D55CFC" w:rsidRPr="00456E94">
          <w:rPr>
            <w:rStyle w:val="af1"/>
            <w:noProof/>
          </w:rPr>
          <w:t>Описание территориальной структуры потребления горячей, питьевой, технической воды по технологическим зонам</w:t>
        </w:r>
        <w:r w:rsidR="00D55CFC">
          <w:rPr>
            <w:noProof/>
            <w:webHidden/>
          </w:rPr>
          <w:tab/>
        </w:r>
        <w:r w:rsidR="00D55CFC">
          <w:rPr>
            <w:noProof/>
            <w:webHidden/>
          </w:rPr>
          <w:fldChar w:fldCharType="begin"/>
        </w:r>
        <w:r w:rsidR="00D55CFC">
          <w:rPr>
            <w:noProof/>
            <w:webHidden/>
          </w:rPr>
          <w:instrText xml:space="preserve"> PAGEREF _Toc103930978 \h </w:instrText>
        </w:r>
        <w:r w:rsidR="00D55CFC">
          <w:rPr>
            <w:noProof/>
            <w:webHidden/>
          </w:rPr>
        </w:r>
        <w:r w:rsidR="00D55CFC">
          <w:rPr>
            <w:noProof/>
            <w:webHidden/>
          </w:rPr>
          <w:fldChar w:fldCharType="separate"/>
        </w:r>
        <w:r>
          <w:rPr>
            <w:noProof/>
            <w:webHidden/>
          </w:rPr>
          <w:t>36</w:t>
        </w:r>
        <w:r w:rsidR="00D55CFC">
          <w:rPr>
            <w:noProof/>
            <w:webHidden/>
          </w:rPr>
          <w:fldChar w:fldCharType="end"/>
        </w:r>
      </w:hyperlink>
    </w:p>
    <w:p w:rsidR="00D55CFC" w:rsidRDefault="00081F18">
      <w:pPr>
        <w:pStyle w:val="12"/>
        <w:tabs>
          <w:tab w:val="left" w:pos="1680"/>
        </w:tabs>
        <w:rPr>
          <w:rFonts w:asciiTheme="minorHAnsi" w:eastAsiaTheme="minorEastAsia" w:hAnsiTheme="minorHAnsi" w:cstheme="minorBidi"/>
          <w:noProof/>
          <w:sz w:val="22"/>
          <w:lang w:eastAsia="ru-RU"/>
        </w:rPr>
      </w:pPr>
      <w:hyperlink w:anchor="_Toc103930979" w:history="1">
        <w:r w:rsidR="00D55CFC" w:rsidRPr="00456E94">
          <w:rPr>
            <w:rStyle w:val="af1"/>
            <w:noProof/>
          </w:rPr>
          <w:t>1.5.11.</w:t>
        </w:r>
        <w:r w:rsidR="00D55CFC">
          <w:rPr>
            <w:rFonts w:asciiTheme="minorHAnsi" w:eastAsiaTheme="minorEastAsia" w:hAnsiTheme="minorHAnsi" w:cstheme="minorBidi"/>
            <w:noProof/>
            <w:sz w:val="22"/>
            <w:lang w:eastAsia="ru-RU"/>
          </w:rPr>
          <w:tab/>
        </w:r>
        <w:r w:rsidR="00D55CFC" w:rsidRPr="00456E94">
          <w:rPr>
            <w:rStyle w:val="af1"/>
            <w:rFonts w:eastAsia="Arial Unicode MS"/>
            <w:noProof/>
            <w:lang w:eastAsia="zh-CN"/>
          </w:rPr>
          <w:t>Прогноз распределения расходов воды на водоснабжение, по типам абонентов, исходя из фактических расходов воды с учетом данных о перспективном потреблении воды абонентами</w:t>
        </w:r>
        <w:r w:rsidR="003C5808">
          <w:rPr>
            <w:rStyle w:val="af1"/>
            <w:rFonts w:eastAsia="Arial Unicode MS"/>
            <w:noProof/>
            <w:lang w:eastAsia="zh-CN"/>
          </w:rPr>
          <w:tab/>
        </w:r>
        <w:r w:rsidR="00D55CFC">
          <w:rPr>
            <w:noProof/>
            <w:webHidden/>
          </w:rPr>
          <w:tab/>
        </w:r>
        <w:r w:rsidR="00D55CFC">
          <w:rPr>
            <w:noProof/>
            <w:webHidden/>
          </w:rPr>
          <w:fldChar w:fldCharType="begin"/>
        </w:r>
        <w:r w:rsidR="00D55CFC">
          <w:rPr>
            <w:noProof/>
            <w:webHidden/>
          </w:rPr>
          <w:instrText xml:space="preserve"> PAGEREF _Toc103930979 \h </w:instrText>
        </w:r>
        <w:r w:rsidR="00D55CFC">
          <w:rPr>
            <w:noProof/>
            <w:webHidden/>
          </w:rPr>
        </w:r>
        <w:r w:rsidR="00D55CFC">
          <w:rPr>
            <w:noProof/>
            <w:webHidden/>
          </w:rPr>
          <w:fldChar w:fldCharType="separate"/>
        </w:r>
        <w:r>
          <w:rPr>
            <w:noProof/>
            <w:webHidden/>
          </w:rPr>
          <w:t>36</w:t>
        </w:r>
        <w:r w:rsidR="00D55CFC">
          <w:rPr>
            <w:noProof/>
            <w:webHidden/>
          </w:rPr>
          <w:fldChar w:fldCharType="end"/>
        </w:r>
      </w:hyperlink>
    </w:p>
    <w:p w:rsidR="00D55CFC" w:rsidRDefault="00081F18">
      <w:pPr>
        <w:pStyle w:val="12"/>
        <w:tabs>
          <w:tab w:val="left" w:pos="1680"/>
        </w:tabs>
        <w:rPr>
          <w:rFonts w:asciiTheme="minorHAnsi" w:eastAsiaTheme="minorEastAsia" w:hAnsiTheme="minorHAnsi" w:cstheme="minorBidi"/>
          <w:noProof/>
          <w:sz w:val="22"/>
          <w:lang w:eastAsia="ru-RU"/>
        </w:rPr>
      </w:pPr>
      <w:hyperlink w:anchor="_Toc103930980" w:history="1">
        <w:r w:rsidR="00D55CFC" w:rsidRPr="00456E94">
          <w:rPr>
            <w:rStyle w:val="af1"/>
            <w:noProof/>
          </w:rPr>
          <w:t>1.5.12.</w:t>
        </w:r>
        <w:r w:rsidR="00D55CFC">
          <w:rPr>
            <w:rFonts w:asciiTheme="minorHAnsi" w:eastAsiaTheme="minorEastAsia" w:hAnsiTheme="minorHAnsi" w:cstheme="minorBidi"/>
            <w:noProof/>
            <w:sz w:val="22"/>
            <w:lang w:eastAsia="ru-RU"/>
          </w:rPr>
          <w:tab/>
        </w:r>
        <w:r w:rsidR="00D55CFC" w:rsidRPr="00456E94">
          <w:rPr>
            <w:rStyle w:val="af1"/>
            <w:noProof/>
            <w:lang w:eastAsia="zh-CN"/>
          </w:rPr>
          <w:t>Сведения о фактических и планируемых потерях воды при ее транспортировке (годовые, среднесуточные значения)</w:t>
        </w:r>
        <w:r w:rsidR="00D55CFC">
          <w:rPr>
            <w:noProof/>
            <w:webHidden/>
          </w:rPr>
          <w:tab/>
        </w:r>
        <w:r w:rsidR="00D55CFC">
          <w:rPr>
            <w:noProof/>
            <w:webHidden/>
          </w:rPr>
          <w:fldChar w:fldCharType="begin"/>
        </w:r>
        <w:r w:rsidR="00D55CFC">
          <w:rPr>
            <w:noProof/>
            <w:webHidden/>
          </w:rPr>
          <w:instrText xml:space="preserve"> PAGEREF _Toc103930980 \h </w:instrText>
        </w:r>
        <w:r w:rsidR="00D55CFC">
          <w:rPr>
            <w:noProof/>
            <w:webHidden/>
          </w:rPr>
        </w:r>
        <w:r w:rsidR="00D55CFC">
          <w:rPr>
            <w:noProof/>
            <w:webHidden/>
          </w:rPr>
          <w:fldChar w:fldCharType="separate"/>
        </w:r>
        <w:r>
          <w:rPr>
            <w:noProof/>
            <w:webHidden/>
          </w:rPr>
          <w:t>36</w:t>
        </w:r>
        <w:r w:rsidR="00D55CFC">
          <w:rPr>
            <w:noProof/>
            <w:webHidden/>
          </w:rPr>
          <w:fldChar w:fldCharType="end"/>
        </w:r>
      </w:hyperlink>
    </w:p>
    <w:p w:rsidR="00D55CFC" w:rsidRDefault="00081F18">
      <w:pPr>
        <w:pStyle w:val="12"/>
        <w:tabs>
          <w:tab w:val="left" w:pos="1680"/>
        </w:tabs>
        <w:rPr>
          <w:rFonts w:asciiTheme="minorHAnsi" w:eastAsiaTheme="minorEastAsia" w:hAnsiTheme="minorHAnsi" w:cstheme="minorBidi"/>
          <w:noProof/>
          <w:sz w:val="22"/>
          <w:lang w:eastAsia="ru-RU"/>
        </w:rPr>
      </w:pPr>
      <w:hyperlink w:anchor="_Toc103930981" w:history="1">
        <w:r w:rsidR="00D55CFC" w:rsidRPr="00456E94">
          <w:rPr>
            <w:rStyle w:val="af1"/>
            <w:noProof/>
          </w:rPr>
          <w:t>1.5.13.</w:t>
        </w:r>
        <w:r w:rsidR="00D55CFC">
          <w:rPr>
            <w:rFonts w:asciiTheme="minorHAnsi" w:eastAsiaTheme="minorEastAsia" w:hAnsiTheme="minorHAnsi" w:cstheme="minorBidi"/>
            <w:noProof/>
            <w:sz w:val="22"/>
            <w:lang w:eastAsia="ru-RU"/>
          </w:rPr>
          <w:tab/>
        </w:r>
        <w:r w:rsidR="00D55CFC" w:rsidRPr="00456E94">
          <w:rPr>
            <w:rStyle w:val="af1"/>
            <w:noProof/>
            <w:lang w:eastAsia="zh-CN"/>
          </w:rPr>
          <w:t>Перспективные балансы водоснабжения и водоотведения (общий – баланс подачи и реализации воды, территориальный – баланс подачи воды по технологическим зонам водоснабжения, структурный – баланс реализации воды по группам абонентов)</w:t>
        </w:r>
        <w:r w:rsidR="00D55CFC">
          <w:rPr>
            <w:noProof/>
            <w:webHidden/>
          </w:rPr>
          <w:tab/>
        </w:r>
        <w:r w:rsidR="00D55CFC">
          <w:rPr>
            <w:noProof/>
            <w:webHidden/>
          </w:rPr>
          <w:fldChar w:fldCharType="begin"/>
        </w:r>
        <w:r w:rsidR="00D55CFC">
          <w:rPr>
            <w:noProof/>
            <w:webHidden/>
          </w:rPr>
          <w:instrText xml:space="preserve"> PAGEREF _Toc103930981 \h </w:instrText>
        </w:r>
        <w:r w:rsidR="00D55CFC">
          <w:rPr>
            <w:noProof/>
            <w:webHidden/>
          </w:rPr>
        </w:r>
        <w:r w:rsidR="00D55CFC">
          <w:rPr>
            <w:noProof/>
            <w:webHidden/>
          </w:rPr>
          <w:fldChar w:fldCharType="separate"/>
        </w:r>
        <w:r>
          <w:rPr>
            <w:noProof/>
            <w:webHidden/>
          </w:rPr>
          <w:t>37</w:t>
        </w:r>
        <w:r w:rsidR="00D55CFC">
          <w:rPr>
            <w:noProof/>
            <w:webHidden/>
          </w:rPr>
          <w:fldChar w:fldCharType="end"/>
        </w:r>
      </w:hyperlink>
    </w:p>
    <w:p w:rsidR="00D55CFC" w:rsidRDefault="00081F18">
      <w:pPr>
        <w:pStyle w:val="12"/>
        <w:tabs>
          <w:tab w:val="left" w:pos="1680"/>
        </w:tabs>
        <w:rPr>
          <w:rFonts w:asciiTheme="minorHAnsi" w:eastAsiaTheme="minorEastAsia" w:hAnsiTheme="minorHAnsi" w:cstheme="minorBidi"/>
          <w:noProof/>
          <w:sz w:val="22"/>
          <w:lang w:eastAsia="ru-RU"/>
        </w:rPr>
      </w:pPr>
      <w:hyperlink w:anchor="_Toc103930982" w:history="1">
        <w:r w:rsidR="00D55CFC" w:rsidRPr="00456E94">
          <w:rPr>
            <w:rStyle w:val="af1"/>
            <w:noProof/>
          </w:rPr>
          <w:t>1.5.14.</w:t>
        </w:r>
        <w:r w:rsidR="00D55CFC">
          <w:rPr>
            <w:rFonts w:asciiTheme="minorHAnsi" w:eastAsiaTheme="minorEastAsia" w:hAnsiTheme="minorHAnsi" w:cstheme="minorBidi"/>
            <w:noProof/>
            <w:sz w:val="22"/>
            <w:lang w:eastAsia="ru-RU"/>
          </w:rPr>
          <w:tab/>
        </w:r>
        <w:r w:rsidR="00D55CFC" w:rsidRPr="00456E94">
          <w:rPr>
            <w:rStyle w:val="af1"/>
            <w:noProof/>
            <w:lang w:eastAsia="zh-CN"/>
          </w:rPr>
          <w:t xml:space="preserve">Расчет требуемой мощности водозаборных и очистных сооружений исходя из данных о перспективном потреблении воды и величины потерь воды при ее транспортировке с </w:t>
        </w:r>
        <w:r w:rsidR="00D55CFC" w:rsidRPr="00456E94">
          <w:rPr>
            <w:rStyle w:val="af1"/>
            <w:noProof/>
            <w:lang w:eastAsia="zh-CN"/>
          </w:rPr>
          <w:lastRenderedPageBreak/>
          <w:t>указанием требуемых объемов подачи и потребления воды, дефицита (резерва) мощностей по технологическим зонам с разбивкой по годам</w:t>
        </w:r>
        <w:r w:rsidR="00D55CFC">
          <w:rPr>
            <w:noProof/>
            <w:webHidden/>
          </w:rPr>
          <w:tab/>
        </w:r>
        <w:r w:rsidR="00D55CFC">
          <w:rPr>
            <w:noProof/>
            <w:webHidden/>
          </w:rPr>
          <w:fldChar w:fldCharType="begin"/>
        </w:r>
        <w:r w:rsidR="00D55CFC">
          <w:rPr>
            <w:noProof/>
            <w:webHidden/>
          </w:rPr>
          <w:instrText xml:space="preserve"> PAGEREF _Toc103930982 \h </w:instrText>
        </w:r>
        <w:r w:rsidR="00D55CFC">
          <w:rPr>
            <w:noProof/>
            <w:webHidden/>
          </w:rPr>
        </w:r>
        <w:r w:rsidR="00D55CFC">
          <w:rPr>
            <w:noProof/>
            <w:webHidden/>
          </w:rPr>
          <w:fldChar w:fldCharType="separate"/>
        </w:r>
        <w:r>
          <w:rPr>
            <w:noProof/>
            <w:webHidden/>
          </w:rPr>
          <w:t>37</w:t>
        </w:r>
        <w:r w:rsidR="00D55CFC">
          <w:rPr>
            <w:noProof/>
            <w:webHidden/>
          </w:rPr>
          <w:fldChar w:fldCharType="end"/>
        </w:r>
      </w:hyperlink>
    </w:p>
    <w:p w:rsidR="00D55CFC" w:rsidRDefault="00081F18">
      <w:pPr>
        <w:pStyle w:val="12"/>
        <w:tabs>
          <w:tab w:val="left" w:pos="1680"/>
        </w:tabs>
        <w:rPr>
          <w:rFonts w:asciiTheme="minorHAnsi" w:eastAsiaTheme="minorEastAsia" w:hAnsiTheme="minorHAnsi" w:cstheme="minorBidi"/>
          <w:noProof/>
          <w:sz w:val="22"/>
          <w:lang w:eastAsia="ru-RU"/>
        </w:rPr>
      </w:pPr>
      <w:hyperlink w:anchor="_Toc103930983" w:history="1">
        <w:r w:rsidR="00D55CFC" w:rsidRPr="00456E94">
          <w:rPr>
            <w:rStyle w:val="af1"/>
            <w:noProof/>
          </w:rPr>
          <w:t>1.5.15.</w:t>
        </w:r>
        <w:r w:rsidR="00D55CFC">
          <w:rPr>
            <w:rFonts w:asciiTheme="minorHAnsi" w:eastAsiaTheme="minorEastAsia" w:hAnsiTheme="minorHAnsi" w:cstheme="minorBidi"/>
            <w:noProof/>
            <w:sz w:val="22"/>
            <w:lang w:eastAsia="ru-RU"/>
          </w:rPr>
          <w:tab/>
        </w:r>
        <w:r w:rsidR="00D55CFC" w:rsidRPr="00456E94">
          <w:rPr>
            <w:rStyle w:val="af1"/>
            <w:noProof/>
            <w:lang w:eastAsia="zh-CN"/>
          </w:rPr>
          <w:t>Наименование организации, наделенной статусом гарантирующей организации</w:t>
        </w:r>
        <w:r w:rsidR="00D55CFC">
          <w:rPr>
            <w:noProof/>
            <w:webHidden/>
          </w:rPr>
          <w:tab/>
        </w:r>
        <w:r w:rsidR="00D55CFC">
          <w:rPr>
            <w:noProof/>
            <w:webHidden/>
          </w:rPr>
          <w:fldChar w:fldCharType="begin"/>
        </w:r>
        <w:r w:rsidR="00D55CFC">
          <w:rPr>
            <w:noProof/>
            <w:webHidden/>
          </w:rPr>
          <w:instrText xml:space="preserve"> PAGEREF _Toc103930983 \h </w:instrText>
        </w:r>
        <w:r w:rsidR="00D55CFC">
          <w:rPr>
            <w:noProof/>
            <w:webHidden/>
          </w:rPr>
        </w:r>
        <w:r w:rsidR="00D55CFC">
          <w:rPr>
            <w:noProof/>
            <w:webHidden/>
          </w:rPr>
          <w:fldChar w:fldCharType="separate"/>
        </w:r>
        <w:r>
          <w:rPr>
            <w:noProof/>
            <w:webHidden/>
          </w:rPr>
          <w:t>37</w:t>
        </w:r>
        <w:r w:rsidR="00D55CFC">
          <w:rPr>
            <w:noProof/>
            <w:webHidden/>
          </w:rPr>
          <w:fldChar w:fldCharType="end"/>
        </w:r>
      </w:hyperlink>
    </w:p>
    <w:p w:rsidR="00D55CFC" w:rsidRDefault="00081F18">
      <w:pPr>
        <w:pStyle w:val="12"/>
        <w:tabs>
          <w:tab w:val="left" w:pos="1200"/>
        </w:tabs>
        <w:rPr>
          <w:rFonts w:asciiTheme="minorHAnsi" w:eastAsiaTheme="minorEastAsia" w:hAnsiTheme="minorHAnsi" w:cstheme="minorBidi"/>
          <w:noProof/>
          <w:sz w:val="22"/>
          <w:lang w:eastAsia="ru-RU"/>
        </w:rPr>
      </w:pPr>
      <w:hyperlink w:anchor="_Toc103930984" w:history="1">
        <w:r w:rsidR="00D55CFC" w:rsidRPr="00456E94">
          <w:rPr>
            <w:rStyle w:val="af1"/>
            <w:rFonts w:eastAsia="TimesNewRomanPS-BoldMT"/>
            <w:noProof/>
          </w:rPr>
          <w:t>1.6.</w:t>
        </w:r>
        <w:r w:rsidR="00D55CFC">
          <w:rPr>
            <w:rFonts w:asciiTheme="minorHAnsi" w:eastAsiaTheme="minorEastAsia" w:hAnsiTheme="minorHAnsi" w:cstheme="minorBidi"/>
            <w:noProof/>
            <w:sz w:val="22"/>
            <w:lang w:eastAsia="ru-RU"/>
          </w:rPr>
          <w:tab/>
        </w:r>
        <w:r w:rsidR="00D55CFC" w:rsidRPr="00456E94">
          <w:rPr>
            <w:rStyle w:val="af1"/>
            <w:rFonts w:eastAsiaTheme="majorEastAsia"/>
            <w:noProof/>
          </w:rPr>
          <w:t>ПРЕДЛОЖЕНИЯ ПО СТРОИТЕЛЬСТВУ, РЕКОНСТРУКЦИИ И МОДЕРНИЗАЦИИ ОБЪЕКТОВ ЦЕНТРАЛИЗОВАННЫХ СИСТЕМ ВОДОСНАБЖЕНИЯ</w:t>
        </w:r>
        <w:r w:rsidR="00D55CFC">
          <w:rPr>
            <w:noProof/>
            <w:webHidden/>
          </w:rPr>
          <w:tab/>
        </w:r>
        <w:r w:rsidR="00D55CFC">
          <w:rPr>
            <w:noProof/>
            <w:webHidden/>
          </w:rPr>
          <w:fldChar w:fldCharType="begin"/>
        </w:r>
        <w:r w:rsidR="00D55CFC">
          <w:rPr>
            <w:noProof/>
            <w:webHidden/>
          </w:rPr>
          <w:instrText xml:space="preserve"> PAGEREF _Toc103930984 \h </w:instrText>
        </w:r>
        <w:r w:rsidR="00D55CFC">
          <w:rPr>
            <w:noProof/>
            <w:webHidden/>
          </w:rPr>
        </w:r>
        <w:r w:rsidR="00D55CFC">
          <w:rPr>
            <w:noProof/>
            <w:webHidden/>
          </w:rPr>
          <w:fldChar w:fldCharType="separate"/>
        </w:r>
        <w:r>
          <w:rPr>
            <w:noProof/>
            <w:webHidden/>
          </w:rPr>
          <w:t>39</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85" w:history="1">
        <w:r w:rsidR="00D55CFC" w:rsidRPr="00456E94">
          <w:rPr>
            <w:rStyle w:val="af1"/>
            <w:noProof/>
          </w:rPr>
          <w:t>1.6.1.</w:t>
        </w:r>
        <w:r w:rsidR="00D55CFC">
          <w:rPr>
            <w:rFonts w:asciiTheme="minorHAnsi" w:eastAsiaTheme="minorEastAsia" w:hAnsiTheme="minorHAnsi" w:cstheme="minorBidi"/>
            <w:noProof/>
            <w:sz w:val="22"/>
            <w:lang w:eastAsia="ru-RU"/>
          </w:rPr>
          <w:tab/>
        </w:r>
        <w:r w:rsidR="00D55CFC" w:rsidRPr="00456E94">
          <w:rPr>
            <w:rStyle w:val="af1"/>
            <w:noProof/>
          </w:rPr>
          <w:t>Перечень основных мероприятий по реализации схем водоснабжения с разбивкой по годам</w:t>
        </w:r>
        <w:r w:rsidR="003C5808">
          <w:rPr>
            <w:rStyle w:val="af1"/>
            <w:noProof/>
          </w:rPr>
          <w:tab/>
        </w:r>
        <w:r w:rsidR="00D55CFC">
          <w:rPr>
            <w:noProof/>
            <w:webHidden/>
          </w:rPr>
          <w:tab/>
        </w:r>
        <w:r w:rsidR="00D55CFC">
          <w:rPr>
            <w:noProof/>
            <w:webHidden/>
          </w:rPr>
          <w:fldChar w:fldCharType="begin"/>
        </w:r>
        <w:r w:rsidR="00D55CFC">
          <w:rPr>
            <w:noProof/>
            <w:webHidden/>
          </w:rPr>
          <w:instrText xml:space="preserve"> PAGEREF _Toc103930985 \h </w:instrText>
        </w:r>
        <w:r w:rsidR="00D55CFC">
          <w:rPr>
            <w:noProof/>
            <w:webHidden/>
          </w:rPr>
        </w:r>
        <w:r w:rsidR="00D55CFC">
          <w:rPr>
            <w:noProof/>
            <w:webHidden/>
          </w:rPr>
          <w:fldChar w:fldCharType="separate"/>
        </w:r>
        <w:r>
          <w:rPr>
            <w:noProof/>
            <w:webHidden/>
          </w:rPr>
          <w:t>39</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86" w:history="1">
        <w:r w:rsidR="00D55CFC" w:rsidRPr="00456E94">
          <w:rPr>
            <w:rStyle w:val="af1"/>
            <w:noProof/>
          </w:rPr>
          <w:t>1.6.2.</w:t>
        </w:r>
        <w:r w:rsidR="00D55CFC">
          <w:rPr>
            <w:rFonts w:asciiTheme="minorHAnsi" w:eastAsiaTheme="minorEastAsia" w:hAnsiTheme="minorHAnsi" w:cstheme="minorBidi"/>
            <w:noProof/>
            <w:sz w:val="22"/>
            <w:lang w:eastAsia="ru-RU"/>
          </w:rPr>
          <w:tab/>
        </w:r>
        <w:r w:rsidR="00D55CFC" w:rsidRPr="00456E94">
          <w:rPr>
            <w:rStyle w:val="af1"/>
            <w:noProof/>
          </w:rPr>
          <w:t>Технические обоснования основных мероприятий по реализации схем водоснабжения</w:t>
        </w:r>
        <w:r w:rsidR="00D55CFC">
          <w:rPr>
            <w:noProof/>
            <w:webHidden/>
          </w:rPr>
          <w:tab/>
        </w:r>
        <w:r w:rsidR="00D55CFC">
          <w:rPr>
            <w:noProof/>
            <w:webHidden/>
          </w:rPr>
          <w:fldChar w:fldCharType="begin"/>
        </w:r>
        <w:r w:rsidR="00D55CFC">
          <w:rPr>
            <w:noProof/>
            <w:webHidden/>
          </w:rPr>
          <w:instrText xml:space="preserve"> PAGEREF _Toc103930986 \h </w:instrText>
        </w:r>
        <w:r w:rsidR="00D55CFC">
          <w:rPr>
            <w:noProof/>
            <w:webHidden/>
          </w:rPr>
        </w:r>
        <w:r w:rsidR="00D55CFC">
          <w:rPr>
            <w:noProof/>
            <w:webHidden/>
          </w:rPr>
          <w:fldChar w:fldCharType="separate"/>
        </w:r>
        <w:r>
          <w:rPr>
            <w:noProof/>
            <w:webHidden/>
          </w:rPr>
          <w:t>40</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87" w:history="1">
        <w:r w:rsidR="00D55CFC" w:rsidRPr="00456E94">
          <w:rPr>
            <w:rStyle w:val="af1"/>
            <w:noProof/>
          </w:rPr>
          <w:t>1.6.3.</w:t>
        </w:r>
        <w:r w:rsidR="00D55CFC">
          <w:rPr>
            <w:rFonts w:asciiTheme="minorHAnsi" w:eastAsiaTheme="minorEastAsia" w:hAnsiTheme="minorHAnsi" w:cstheme="minorBidi"/>
            <w:noProof/>
            <w:sz w:val="22"/>
            <w:lang w:eastAsia="ru-RU"/>
          </w:rPr>
          <w:tab/>
        </w:r>
        <w:r w:rsidR="00D55CFC" w:rsidRPr="00456E94">
          <w:rPr>
            <w:rStyle w:val="af1"/>
            <w:noProof/>
          </w:rPr>
          <w:t>Сведения о вновь строящихся, реконструируемых и предлагаемых к выводу из эксплуатации объектах системы водоснабжения</w:t>
        </w:r>
        <w:r w:rsidR="00D55CFC">
          <w:rPr>
            <w:noProof/>
            <w:webHidden/>
          </w:rPr>
          <w:tab/>
        </w:r>
        <w:r w:rsidR="00D55CFC">
          <w:rPr>
            <w:noProof/>
            <w:webHidden/>
          </w:rPr>
          <w:fldChar w:fldCharType="begin"/>
        </w:r>
        <w:r w:rsidR="00D55CFC">
          <w:rPr>
            <w:noProof/>
            <w:webHidden/>
          </w:rPr>
          <w:instrText xml:space="preserve"> PAGEREF _Toc103930987 \h </w:instrText>
        </w:r>
        <w:r w:rsidR="00D55CFC">
          <w:rPr>
            <w:noProof/>
            <w:webHidden/>
          </w:rPr>
        </w:r>
        <w:r w:rsidR="00D55CFC">
          <w:rPr>
            <w:noProof/>
            <w:webHidden/>
          </w:rPr>
          <w:fldChar w:fldCharType="separate"/>
        </w:r>
        <w:r>
          <w:rPr>
            <w:noProof/>
            <w:webHidden/>
          </w:rPr>
          <w:t>40</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88" w:history="1">
        <w:r w:rsidR="00D55CFC" w:rsidRPr="00456E94">
          <w:rPr>
            <w:rStyle w:val="af1"/>
            <w:noProof/>
          </w:rPr>
          <w:t>1.6.4.</w:t>
        </w:r>
        <w:r w:rsidR="00D55CFC">
          <w:rPr>
            <w:rFonts w:asciiTheme="minorHAnsi" w:eastAsiaTheme="minorEastAsia" w:hAnsiTheme="minorHAnsi" w:cstheme="minorBidi"/>
            <w:noProof/>
            <w:sz w:val="22"/>
            <w:lang w:eastAsia="ru-RU"/>
          </w:rPr>
          <w:tab/>
        </w:r>
        <w:r w:rsidR="00D55CFC" w:rsidRPr="00456E94">
          <w:rPr>
            <w:rStyle w:val="af1"/>
            <w:noProof/>
          </w:rPr>
          <w:t>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r w:rsidR="003C5808">
          <w:rPr>
            <w:rStyle w:val="af1"/>
            <w:noProof/>
          </w:rPr>
          <w:tab/>
        </w:r>
        <w:r w:rsidR="003C5808">
          <w:rPr>
            <w:rStyle w:val="af1"/>
            <w:noProof/>
          </w:rPr>
          <w:tab/>
        </w:r>
        <w:r w:rsidR="00D55CFC">
          <w:rPr>
            <w:noProof/>
            <w:webHidden/>
          </w:rPr>
          <w:tab/>
        </w:r>
        <w:r w:rsidR="00D55CFC">
          <w:rPr>
            <w:noProof/>
            <w:webHidden/>
          </w:rPr>
          <w:fldChar w:fldCharType="begin"/>
        </w:r>
        <w:r w:rsidR="00D55CFC">
          <w:rPr>
            <w:noProof/>
            <w:webHidden/>
          </w:rPr>
          <w:instrText xml:space="preserve"> PAGEREF _Toc103930988 \h </w:instrText>
        </w:r>
        <w:r w:rsidR="00D55CFC">
          <w:rPr>
            <w:noProof/>
            <w:webHidden/>
          </w:rPr>
        </w:r>
        <w:r w:rsidR="00D55CFC">
          <w:rPr>
            <w:noProof/>
            <w:webHidden/>
          </w:rPr>
          <w:fldChar w:fldCharType="separate"/>
        </w:r>
        <w:r>
          <w:rPr>
            <w:noProof/>
            <w:webHidden/>
          </w:rPr>
          <w:t>41</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89" w:history="1">
        <w:r w:rsidR="00D55CFC" w:rsidRPr="00456E94">
          <w:rPr>
            <w:rStyle w:val="af1"/>
            <w:noProof/>
          </w:rPr>
          <w:t>1.6.5.</w:t>
        </w:r>
        <w:r w:rsidR="00D55CFC">
          <w:rPr>
            <w:rFonts w:asciiTheme="minorHAnsi" w:eastAsiaTheme="minorEastAsia" w:hAnsiTheme="minorHAnsi" w:cstheme="minorBidi"/>
            <w:noProof/>
            <w:sz w:val="22"/>
            <w:lang w:eastAsia="ru-RU"/>
          </w:rPr>
          <w:tab/>
        </w:r>
        <w:r w:rsidR="00D55CFC" w:rsidRPr="00456E94">
          <w:rPr>
            <w:rStyle w:val="af1"/>
            <w:noProof/>
          </w:rPr>
          <w:t>Сведения об оснащенности зданий, строений, сооружений приборами учета воды и их применении при осуществлении расчетов за потребленную воду</w:t>
        </w:r>
        <w:r w:rsidR="00D55CFC">
          <w:rPr>
            <w:noProof/>
            <w:webHidden/>
          </w:rPr>
          <w:tab/>
        </w:r>
        <w:r w:rsidR="00D55CFC">
          <w:rPr>
            <w:noProof/>
            <w:webHidden/>
          </w:rPr>
          <w:fldChar w:fldCharType="begin"/>
        </w:r>
        <w:r w:rsidR="00D55CFC">
          <w:rPr>
            <w:noProof/>
            <w:webHidden/>
          </w:rPr>
          <w:instrText xml:space="preserve"> PAGEREF _Toc103930989 \h </w:instrText>
        </w:r>
        <w:r w:rsidR="00D55CFC">
          <w:rPr>
            <w:noProof/>
            <w:webHidden/>
          </w:rPr>
        </w:r>
        <w:r w:rsidR="00D55CFC">
          <w:rPr>
            <w:noProof/>
            <w:webHidden/>
          </w:rPr>
          <w:fldChar w:fldCharType="separate"/>
        </w:r>
        <w:r>
          <w:rPr>
            <w:noProof/>
            <w:webHidden/>
          </w:rPr>
          <w:t>41</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90" w:history="1">
        <w:r w:rsidR="00D55CFC" w:rsidRPr="00456E94">
          <w:rPr>
            <w:rStyle w:val="af1"/>
            <w:noProof/>
          </w:rPr>
          <w:t>1.6.6.</w:t>
        </w:r>
        <w:r w:rsidR="00D55CFC">
          <w:rPr>
            <w:rFonts w:asciiTheme="minorHAnsi" w:eastAsiaTheme="minorEastAsia" w:hAnsiTheme="minorHAnsi" w:cstheme="minorBidi"/>
            <w:noProof/>
            <w:sz w:val="22"/>
            <w:lang w:eastAsia="ru-RU"/>
          </w:rPr>
          <w:tab/>
        </w:r>
        <w:r w:rsidR="00D55CFC" w:rsidRPr="00456E94">
          <w:rPr>
            <w:rStyle w:val="af1"/>
            <w:noProof/>
          </w:rPr>
          <w:t>Описание вариантовмаршрутов прохождения трубопроводов (трасс) по территории муниципального округа и их обоснование</w:t>
        </w:r>
        <w:r w:rsidR="00D55CFC">
          <w:rPr>
            <w:noProof/>
            <w:webHidden/>
          </w:rPr>
          <w:tab/>
        </w:r>
        <w:r w:rsidR="00D55CFC">
          <w:rPr>
            <w:noProof/>
            <w:webHidden/>
          </w:rPr>
          <w:fldChar w:fldCharType="begin"/>
        </w:r>
        <w:r w:rsidR="00D55CFC">
          <w:rPr>
            <w:noProof/>
            <w:webHidden/>
          </w:rPr>
          <w:instrText xml:space="preserve"> PAGEREF _Toc103930990 \h </w:instrText>
        </w:r>
        <w:r w:rsidR="00D55CFC">
          <w:rPr>
            <w:noProof/>
            <w:webHidden/>
          </w:rPr>
        </w:r>
        <w:r w:rsidR="00D55CFC">
          <w:rPr>
            <w:noProof/>
            <w:webHidden/>
          </w:rPr>
          <w:fldChar w:fldCharType="separate"/>
        </w:r>
        <w:r>
          <w:rPr>
            <w:noProof/>
            <w:webHidden/>
          </w:rPr>
          <w:t>41</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91" w:history="1">
        <w:r w:rsidR="00D55CFC" w:rsidRPr="00456E94">
          <w:rPr>
            <w:rStyle w:val="af1"/>
            <w:noProof/>
          </w:rPr>
          <w:t>1.6.7.</w:t>
        </w:r>
        <w:r w:rsidR="00D55CFC">
          <w:rPr>
            <w:rFonts w:asciiTheme="minorHAnsi" w:eastAsiaTheme="minorEastAsia" w:hAnsiTheme="minorHAnsi" w:cstheme="minorBidi"/>
            <w:noProof/>
            <w:sz w:val="22"/>
            <w:lang w:eastAsia="ru-RU"/>
          </w:rPr>
          <w:tab/>
        </w:r>
        <w:r w:rsidR="00D55CFC" w:rsidRPr="00456E94">
          <w:rPr>
            <w:rStyle w:val="af1"/>
            <w:noProof/>
          </w:rPr>
          <w:t>Рекомендации о месте размещения насосных станций, резервуаров, водонапорных башен</w:t>
        </w:r>
        <w:r w:rsidR="003C5808">
          <w:rPr>
            <w:rStyle w:val="af1"/>
            <w:noProof/>
          </w:rPr>
          <w:tab/>
        </w:r>
        <w:r w:rsidR="00D55CFC">
          <w:rPr>
            <w:noProof/>
            <w:webHidden/>
          </w:rPr>
          <w:tab/>
        </w:r>
        <w:r w:rsidR="00D55CFC">
          <w:rPr>
            <w:noProof/>
            <w:webHidden/>
          </w:rPr>
          <w:fldChar w:fldCharType="begin"/>
        </w:r>
        <w:r w:rsidR="00D55CFC">
          <w:rPr>
            <w:noProof/>
            <w:webHidden/>
          </w:rPr>
          <w:instrText xml:space="preserve"> PAGEREF _Toc103930991 \h </w:instrText>
        </w:r>
        <w:r w:rsidR="00D55CFC">
          <w:rPr>
            <w:noProof/>
            <w:webHidden/>
          </w:rPr>
        </w:r>
        <w:r w:rsidR="00D55CFC">
          <w:rPr>
            <w:noProof/>
            <w:webHidden/>
          </w:rPr>
          <w:fldChar w:fldCharType="separate"/>
        </w:r>
        <w:r>
          <w:rPr>
            <w:noProof/>
            <w:webHidden/>
          </w:rPr>
          <w:t>41</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92" w:history="1">
        <w:r w:rsidR="00D55CFC" w:rsidRPr="00456E94">
          <w:rPr>
            <w:rStyle w:val="af1"/>
            <w:noProof/>
          </w:rPr>
          <w:t>1.6.8.</w:t>
        </w:r>
        <w:r w:rsidR="00D55CFC">
          <w:rPr>
            <w:rFonts w:asciiTheme="minorHAnsi" w:eastAsiaTheme="minorEastAsia" w:hAnsiTheme="minorHAnsi" w:cstheme="minorBidi"/>
            <w:noProof/>
            <w:sz w:val="22"/>
            <w:lang w:eastAsia="ru-RU"/>
          </w:rPr>
          <w:tab/>
        </w:r>
        <w:r w:rsidR="00D55CFC" w:rsidRPr="00456E94">
          <w:rPr>
            <w:rStyle w:val="af1"/>
            <w:noProof/>
          </w:rPr>
          <w:t>Границы планируемых зон размещения объектов централизованных систем горячего водоснабжения, холодного водоснабжения</w:t>
        </w:r>
        <w:r w:rsidR="00D55CFC">
          <w:rPr>
            <w:noProof/>
            <w:webHidden/>
          </w:rPr>
          <w:tab/>
        </w:r>
        <w:r w:rsidR="00D55CFC">
          <w:rPr>
            <w:noProof/>
            <w:webHidden/>
          </w:rPr>
          <w:fldChar w:fldCharType="begin"/>
        </w:r>
        <w:r w:rsidR="00D55CFC">
          <w:rPr>
            <w:noProof/>
            <w:webHidden/>
          </w:rPr>
          <w:instrText xml:space="preserve"> PAGEREF _Toc103930992 \h </w:instrText>
        </w:r>
        <w:r w:rsidR="00D55CFC">
          <w:rPr>
            <w:noProof/>
            <w:webHidden/>
          </w:rPr>
        </w:r>
        <w:r w:rsidR="00D55CFC">
          <w:rPr>
            <w:noProof/>
            <w:webHidden/>
          </w:rPr>
          <w:fldChar w:fldCharType="separate"/>
        </w:r>
        <w:r>
          <w:rPr>
            <w:noProof/>
            <w:webHidden/>
          </w:rPr>
          <w:t>41</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93" w:history="1">
        <w:r w:rsidR="00D55CFC" w:rsidRPr="00456E94">
          <w:rPr>
            <w:rStyle w:val="af1"/>
            <w:noProof/>
          </w:rPr>
          <w:t>1.6.9.</w:t>
        </w:r>
        <w:r w:rsidR="00D55CFC">
          <w:rPr>
            <w:rFonts w:asciiTheme="minorHAnsi" w:eastAsiaTheme="minorEastAsia" w:hAnsiTheme="minorHAnsi" w:cstheme="minorBidi"/>
            <w:noProof/>
            <w:sz w:val="22"/>
            <w:lang w:eastAsia="ru-RU"/>
          </w:rPr>
          <w:tab/>
        </w:r>
        <w:r w:rsidR="00D55CFC" w:rsidRPr="00456E94">
          <w:rPr>
            <w:rStyle w:val="af1"/>
            <w:noProof/>
          </w:rPr>
          <w:t>Карты (схемы) существующего и планируемого размещения объектов централизованных систем горячего водоснабжения, холодного водоснабжения</w:t>
        </w:r>
        <w:r w:rsidR="00D55CFC">
          <w:rPr>
            <w:noProof/>
            <w:webHidden/>
          </w:rPr>
          <w:tab/>
        </w:r>
        <w:r w:rsidR="00D55CFC">
          <w:rPr>
            <w:noProof/>
            <w:webHidden/>
          </w:rPr>
          <w:fldChar w:fldCharType="begin"/>
        </w:r>
        <w:r w:rsidR="00D55CFC">
          <w:rPr>
            <w:noProof/>
            <w:webHidden/>
          </w:rPr>
          <w:instrText xml:space="preserve"> PAGEREF _Toc103930993 \h </w:instrText>
        </w:r>
        <w:r w:rsidR="00D55CFC">
          <w:rPr>
            <w:noProof/>
            <w:webHidden/>
          </w:rPr>
        </w:r>
        <w:r w:rsidR="00D55CFC">
          <w:rPr>
            <w:noProof/>
            <w:webHidden/>
          </w:rPr>
          <w:fldChar w:fldCharType="separate"/>
        </w:r>
        <w:r>
          <w:rPr>
            <w:noProof/>
            <w:webHidden/>
          </w:rPr>
          <w:t>42</w:t>
        </w:r>
        <w:r w:rsidR="00D55CFC">
          <w:rPr>
            <w:noProof/>
            <w:webHidden/>
          </w:rPr>
          <w:fldChar w:fldCharType="end"/>
        </w:r>
      </w:hyperlink>
    </w:p>
    <w:p w:rsidR="00D55CFC" w:rsidRDefault="00081F18">
      <w:pPr>
        <w:pStyle w:val="12"/>
        <w:tabs>
          <w:tab w:val="left" w:pos="1200"/>
        </w:tabs>
        <w:rPr>
          <w:rFonts w:asciiTheme="minorHAnsi" w:eastAsiaTheme="minorEastAsia" w:hAnsiTheme="minorHAnsi" w:cstheme="minorBidi"/>
          <w:noProof/>
          <w:sz w:val="22"/>
          <w:lang w:eastAsia="ru-RU"/>
        </w:rPr>
      </w:pPr>
      <w:hyperlink w:anchor="_Toc103930994" w:history="1">
        <w:r w:rsidR="00D55CFC" w:rsidRPr="00456E94">
          <w:rPr>
            <w:rStyle w:val="af1"/>
            <w:rFonts w:eastAsia="TimesNewRomanPS-BoldMT"/>
            <w:noProof/>
          </w:rPr>
          <w:t>1.7.</w:t>
        </w:r>
        <w:r w:rsidR="00D55CFC">
          <w:rPr>
            <w:rFonts w:asciiTheme="minorHAnsi" w:eastAsiaTheme="minorEastAsia" w:hAnsiTheme="minorHAnsi" w:cstheme="minorBidi"/>
            <w:noProof/>
            <w:sz w:val="22"/>
            <w:lang w:eastAsia="ru-RU"/>
          </w:rPr>
          <w:tab/>
        </w:r>
        <w:r w:rsidR="00D55CFC" w:rsidRPr="00456E94">
          <w:rPr>
            <w:rStyle w:val="af1"/>
            <w:rFonts w:eastAsiaTheme="majorEastAsia"/>
            <w:noProof/>
          </w:rPr>
          <w:t>ЭКОЛОГИЧЕСКИЕ АСПЕКТЫ МЕРОПРИЯТИЙ ПО СТРОИТЕЛЬСТВУ, РЕКОНСТРУКЦИИ И МОДЕРНИЗАЦИИ ОБЪЕКТОВ ЦЕНТРАЛИЗОВАННЫХ СИСТЕМ ВОДОСНАБЖЕНИЯ</w:t>
        </w:r>
        <w:r w:rsidR="00D55CFC">
          <w:rPr>
            <w:noProof/>
            <w:webHidden/>
          </w:rPr>
          <w:tab/>
        </w:r>
        <w:r w:rsidR="00D55CFC">
          <w:rPr>
            <w:noProof/>
            <w:webHidden/>
          </w:rPr>
          <w:fldChar w:fldCharType="begin"/>
        </w:r>
        <w:r w:rsidR="00D55CFC">
          <w:rPr>
            <w:noProof/>
            <w:webHidden/>
          </w:rPr>
          <w:instrText xml:space="preserve"> PAGEREF _Toc103930994 \h </w:instrText>
        </w:r>
        <w:r w:rsidR="00D55CFC">
          <w:rPr>
            <w:noProof/>
            <w:webHidden/>
          </w:rPr>
        </w:r>
        <w:r w:rsidR="00D55CFC">
          <w:rPr>
            <w:noProof/>
            <w:webHidden/>
          </w:rPr>
          <w:fldChar w:fldCharType="separate"/>
        </w:r>
        <w:r>
          <w:rPr>
            <w:noProof/>
            <w:webHidden/>
          </w:rPr>
          <w:t>43</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95" w:history="1">
        <w:r w:rsidR="00D55CFC" w:rsidRPr="00456E94">
          <w:rPr>
            <w:rStyle w:val="af1"/>
            <w:rFonts w:eastAsiaTheme="majorEastAsia"/>
            <w:noProof/>
          </w:rPr>
          <w:t>1.7.1.</w:t>
        </w:r>
        <w:r w:rsidR="00D55CFC">
          <w:rPr>
            <w:rFonts w:asciiTheme="minorHAnsi" w:eastAsiaTheme="minorEastAsia" w:hAnsiTheme="minorHAnsi" w:cstheme="minorBidi"/>
            <w:noProof/>
            <w:sz w:val="22"/>
            <w:lang w:eastAsia="ru-RU"/>
          </w:rPr>
          <w:tab/>
        </w:r>
        <w:r w:rsidR="00D55CFC" w:rsidRPr="00456E94">
          <w:rPr>
            <w:rStyle w:val="af1"/>
            <w:noProof/>
          </w:rPr>
          <w:t>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r w:rsidR="00D55CFC">
          <w:rPr>
            <w:noProof/>
            <w:webHidden/>
          </w:rPr>
          <w:tab/>
        </w:r>
        <w:r w:rsidR="00D55CFC">
          <w:rPr>
            <w:noProof/>
            <w:webHidden/>
          </w:rPr>
          <w:fldChar w:fldCharType="begin"/>
        </w:r>
        <w:r w:rsidR="00D55CFC">
          <w:rPr>
            <w:noProof/>
            <w:webHidden/>
          </w:rPr>
          <w:instrText xml:space="preserve"> PAGEREF _Toc103930995 \h </w:instrText>
        </w:r>
        <w:r w:rsidR="00D55CFC">
          <w:rPr>
            <w:noProof/>
            <w:webHidden/>
          </w:rPr>
        </w:r>
        <w:r w:rsidR="00D55CFC">
          <w:rPr>
            <w:noProof/>
            <w:webHidden/>
          </w:rPr>
          <w:fldChar w:fldCharType="separate"/>
        </w:r>
        <w:r>
          <w:rPr>
            <w:noProof/>
            <w:webHidden/>
          </w:rPr>
          <w:t>44</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96" w:history="1">
        <w:r w:rsidR="00D55CFC" w:rsidRPr="00456E94">
          <w:rPr>
            <w:rStyle w:val="af1"/>
            <w:rFonts w:eastAsiaTheme="majorEastAsia"/>
            <w:noProof/>
          </w:rPr>
          <w:t>1.7.2.</w:t>
        </w:r>
        <w:r w:rsidR="00D55CFC">
          <w:rPr>
            <w:rFonts w:asciiTheme="minorHAnsi" w:eastAsiaTheme="minorEastAsia" w:hAnsiTheme="minorHAnsi" w:cstheme="minorBidi"/>
            <w:noProof/>
            <w:sz w:val="22"/>
            <w:lang w:eastAsia="ru-RU"/>
          </w:rPr>
          <w:tab/>
        </w:r>
        <w:r w:rsidR="00D55CFC" w:rsidRPr="00456E94">
          <w:rPr>
            <w:rStyle w:val="af1"/>
            <w:noProof/>
          </w:rPr>
          <w:t>На окружающую среду при реализации мероприятий по снабжению и хранению химических реагентов, используемых в водоподготовке (хлор и др.)</w:t>
        </w:r>
        <w:r w:rsidR="00D55CFC">
          <w:rPr>
            <w:noProof/>
            <w:webHidden/>
          </w:rPr>
          <w:tab/>
        </w:r>
        <w:r w:rsidR="00D55CFC">
          <w:rPr>
            <w:noProof/>
            <w:webHidden/>
          </w:rPr>
          <w:fldChar w:fldCharType="begin"/>
        </w:r>
        <w:r w:rsidR="00D55CFC">
          <w:rPr>
            <w:noProof/>
            <w:webHidden/>
          </w:rPr>
          <w:instrText xml:space="preserve"> PAGEREF _Toc103930996 \h </w:instrText>
        </w:r>
        <w:r w:rsidR="00D55CFC">
          <w:rPr>
            <w:noProof/>
            <w:webHidden/>
          </w:rPr>
        </w:r>
        <w:r w:rsidR="00D55CFC">
          <w:rPr>
            <w:noProof/>
            <w:webHidden/>
          </w:rPr>
          <w:fldChar w:fldCharType="separate"/>
        </w:r>
        <w:r>
          <w:rPr>
            <w:noProof/>
            <w:webHidden/>
          </w:rPr>
          <w:t>45</w:t>
        </w:r>
        <w:r w:rsidR="00D55CFC">
          <w:rPr>
            <w:noProof/>
            <w:webHidden/>
          </w:rPr>
          <w:fldChar w:fldCharType="end"/>
        </w:r>
      </w:hyperlink>
    </w:p>
    <w:p w:rsidR="00D55CFC" w:rsidRDefault="00081F18">
      <w:pPr>
        <w:pStyle w:val="12"/>
        <w:tabs>
          <w:tab w:val="left" w:pos="1200"/>
        </w:tabs>
        <w:rPr>
          <w:rFonts w:asciiTheme="minorHAnsi" w:eastAsiaTheme="minorEastAsia" w:hAnsiTheme="minorHAnsi" w:cstheme="minorBidi"/>
          <w:noProof/>
          <w:sz w:val="22"/>
          <w:lang w:eastAsia="ru-RU"/>
        </w:rPr>
      </w:pPr>
      <w:hyperlink w:anchor="_Toc103930997" w:history="1">
        <w:r w:rsidR="00D55CFC" w:rsidRPr="00456E94">
          <w:rPr>
            <w:rStyle w:val="af1"/>
            <w:rFonts w:eastAsia="TimesNewRomanPS-BoldMT"/>
            <w:noProof/>
          </w:rPr>
          <w:t>1.8.</w:t>
        </w:r>
        <w:r w:rsidR="00D55CFC">
          <w:rPr>
            <w:rFonts w:asciiTheme="minorHAnsi" w:eastAsiaTheme="minorEastAsia" w:hAnsiTheme="minorHAnsi" w:cstheme="minorBidi"/>
            <w:noProof/>
            <w:sz w:val="22"/>
            <w:lang w:eastAsia="ru-RU"/>
          </w:rPr>
          <w:tab/>
        </w:r>
        <w:r w:rsidR="00D55CFC" w:rsidRPr="00456E94">
          <w:rPr>
            <w:rStyle w:val="af1"/>
            <w:noProof/>
          </w:rPr>
          <w:t>ОЦЕНКА ОБЪЕМОВ КАПИТАЛЬНЫХ ВЛОЖЕНИЙ В СТРОИТЕЛЬСТВО, РЕКОНСТРУКЦИЮ И МОДЕРНИЗАЦИЮ ОБЪЕКТОВ ЦЕНТРАЛИЗОВАННЫХ СИСТЕМ ВОДОСНАБЖЕНИЯ</w:t>
        </w:r>
        <w:r w:rsidR="00D55CFC">
          <w:rPr>
            <w:noProof/>
            <w:webHidden/>
          </w:rPr>
          <w:tab/>
        </w:r>
        <w:r w:rsidR="00D55CFC">
          <w:rPr>
            <w:noProof/>
            <w:webHidden/>
          </w:rPr>
          <w:fldChar w:fldCharType="begin"/>
        </w:r>
        <w:r w:rsidR="00D55CFC">
          <w:rPr>
            <w:noProof/>
            <w:webHidden/>
          </w:rPr>
          <w:instrText xml:space="preserve"> PAGEREF _Toc103930997 \h </w:instrText>
        </w:r>
        <w:r w:rsidR="00D55CFC">
          <w:rPr>
            <w:noProof/>
            <w:webHidden/>
          </w:rPr>
        </w:r>
        <w:r w:rsidR="00D55CFC">
          <w:rPr>
            <w:noProof/>
            <w:webHidden/>
          </w:rPr>
          <w:fldChar w:fldCharType="separate"/>
        </w:r>
        <w:r>
          <w:rPr>
            <w:noProof/>
            <w:webHidden/>
          </w:rPr>
          <w:t>46</w:t>
        </w:r>
        <w:r w:rsidR="00D55CFC">
          <w:rPr>
            <w:noProof/>
            <w:webHidden/>
          </w:rPr>
          <w:fldChar w:fldCharType="end"/>
        </w:r>
      </w:hyperlink>
    </w:p>
    <w:p w:rsidR="00D55CFC" w:rsidRDefault="00081F18">
      <w:pPr>
        <w:pStyle w:val="12"/>
        <w:tabs>
          <w:tab w:val="left" w:pos="1200"/>
        </w:tabs>
        <w:rPr>
          <w:rFonts w:asciiTheme="minorHAnsi" w:eastAsiaTheme="minorEastAsia" w:hAnsiTheme="minorHAnsi" w:cstheme="minorBidi"/>
          <w:noProof/>
          <w:sz w:val="22"/>
          <w:lang w:eastAsia="ru-RU"/>
        </w:rPr>
      </w:pPr>
      <w:hyperlink w:anchor="_Toc103930998" w:history="1">
        <w:r w:rsidR="00D55CFC" w:rsidRPr="00456E94">
          <w:rPr>
            <w:rStyle w:val="af1"/>
            <w:rFonts w:eastAsia="TimesNewRomanPS-BoldMT"/>
            <w:noProof/>
          </w:rPr>
          <w:t>1.9.</w:t>
        </w:r>
        <w:r w:rsidR="00D55CFC">
          <w:rPr>
            <w:rFonts w:asciiTheme="minorHAnsi" w:eastAsiaTheme="minorEastAsia" w:hAnsiTheme="minorHAnsi" w:cstheme="minorBidi"/>
            <w:noProof/>
            <w:sz w:val="22"/>
            <w:lang w:eastAsia="ru-RU"/>
          </w:rPr>
          <w:tab/>
        </w:r>
        <w:r w:rsidR="00D55CFC" w:rsidRPr="00456E94">
          <w:rPr>
            <w:rStyle w:val="af1"/>
            <w:noProof/>
          </w:rPr>
          <w:t>ПЛАНОВЫЕ ЗНАЧЕНИЯ ПОКАЗАТЕЛЕЙ РАЗВИТИЯ ЦЕНТРАЛИЗОВАННЫХ СИСТЕМ ВОДОСНАБЖЕНИЯ</w:t>
        </w:r>
        <w:r w:rsidR="00D55CFC">
          <w:rPr>
            <w:noProof/>
            <w:webHidden/>
          </w:rPr>
          <w:tab/>
        </w:r>
        <w:r w:rsidR="00D55CFC">
          <w:rPr>
            <w:noProof/>
            <w:webHidden/>
          </w:rPr>
          <w:fldChar w:fldCharType="begin"/>
        </w:r>
        <w:r w:rsidR="00D55CFC">
          <w:rPr>
            <w:noProof/>
            <w:webHidden/>
          </w:rPr>
          <w:instrText xml:space="preserve"> PAGEREF _Toc103930998 \h </w:instrText>
        </w:r>
        <w:r w:rsidR="00D55CFC">
          <w:rPr>
            <w:noProof/>
            <w:webHidden/>
          </w:rPr>
        </w:r>
        <w:r w:rsidR="00D55CFC">
          <w:rPr>
            <w:noProof/>
            <w:webHidden/>
          </w:rPr>
          <w:fldChar w:fldCharType="separate"/>
        </w:r>
        <w:r>
          <w:rPr>
            <w:noProof/>
            <w:webHidden/>
          </w:rPr>
          <w:t>48</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0999" w:history="1">
        <w:r w:rsidR="00D55CFC" w:rsidRPr="00456E94">
          <w:rPr>
            <w:rStyle w:val="af1"/>
            <w:rFonts w:eastAsia="TimesNewRomanPS-BoldMT"/>
            <w:noProof/>
          </w:rPr>
          <w:t>1.10.</w:t>
        </w:r>
        <w:r w:rsidR="00D55CFC">
          <w:rPr>
            <w:rFonts w:asciiTheme="minorHAnsi" w:eastAsiaTheme="minorEastAsia" w:hAnsiTheme="minorHAnsi" w:cstheme="minorBidi"/>
            <w:noProof/>
            <w:sz w:val="22"/>
            <w:lang w:eastAsia="ru-RU"/>
          </w:rPr>
          <w:tab/>
        </w:r>
        <w:r w:rsidR="00D55CFC" w:rsidRPr="00456E94">
          <w:rPr>
            <w:rStyle w:val="af1"/>
            <w:noProof/>
          </w:rPr>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r w:rsidR="00D55CFC">
          <w:rPr>
            <w:noProof/>
            <w:webHidden/>
          </w:rPr>
          <w:tab/>
        </w:r>
        <w:r w:rsidR="00D55CFC">
          <w:rPr>
            <w:noProof/>
            <w:webHidden/>
          </w:rPr>
          <w:fldChar w:fldCharType="begin"/>
        </w:r>
        <w:r w:rsidR="00D55CFC">
          <w:rPr>
            <w:noProof/>
            <w:webHidden/>
          </w:rPr>
          <w:instrText xml:space="preserve"> PAGEREF _Toc103930999 \h </w:instrText>
        </w:r>
        <w:r w:rsidR="00D55CFC">
          <w:rPr>
            <w:noProof/>
            <w:webHidden/>
          </w:rPr>
        </w:r>
        <w:r w:rsidR="00D55CFC">
          <w:rPr>
            <w:noProof/>
            <w:webHidden/>
          </w:rPr>
          <w:fldChar w:fldCharType="separate"/>
        </w:r>
        <w:r>
          <w:rPr>
            <w:noProof/>
            <w:webHidden/>
          </w:rPr>
          <w:t>50</w:t>
        </w:r>
        <w:r w:rsidR="00D55CFC">
          <w:rPr>
            <w:noProof/>
            <w:webHidden/>
          </w:rPr>
          <w:fldChar w:fldCharType="end"/>
        </w:r>
      </w:hyperlink>
    </w:p>
    <w:p w:rsidR="00D55CFC" w:rsidRDefault="00081F18">
      <w:pPr>
        <w:pStyle w:val="12"/>
        <w:rPr>
          <w:rFonts w:asciiTheme="minorHAnsi" w:eastAsiaTheme="minorEastAsia" w:hAnsiTheme="minorHAnsi" w:cstheme="minorBidi"/>
          <w:noProof/>
          <w:sz w:val="22"/>
          <w:lang w:eastAsia="ru-RU"/>
        </w:rPr>
      </w:pPr>
      <w:hyperlink w:anchor="_Toc103931000" w:history="1">
        <w:r w:rsidR="00D55CFC" w:rsidRPr="00456E94">
          <w:rPr>
            <w:rStyle w:val="af1"/>
            <w:noProof/>
          </w:rPr>
          <w:t>СХЕМА ВОДООТВЕДЕНИЯ</w:t>
        </w:r>
        <w:r w:rsidR="00D55CFC">
          <w:rPr>
            <w:noProof/>
            <w:webHidden/>
          </w:rPr>
          <w:tab/>
        </w:r>
        <w:r w:rsidR="00D55CFC">
          <w:rPr>
            <w:noProof/>
            <w:webHidden/>
          </w:rPr>
          <w:fldChar w:fldCharType="begin"/>
        </w:r>
        <w:r w:rsidR="00D55CFC">
          <w:rPr>
            <w:noProof/>
            <w:webHidden/>
          </w:rPr>
          <w:instrText xml:space="preserve"> PAGEREF _Toc103931000 \h </w:instrText>
        </w:r>
        <w:r w:rsidR="00D55CFC">
          <w:rPr>
            <w:noProof/>
            <w:webHidden/>
          </w:rPr>
        </w:r>
        <w:r w:rsidR="00D55CFC">
          <w:rPr>
            <w:noProof/>
            <w:webHidden/>
          </w:rPr>
          <w:fldChar w:fldCharType="separate"/>
        </w:r>
        <w:r>
          <w:rPr>
            <w:noProof/>
            <w:webHidden/>
          </w:rPr>
          <w:t>51</w:t>
        </w:r>
        <w:r w:rsidR="00D55CFC">
          <w:rPr>
            <w:noProof/>
            <w:webHidden/>
          </w:rPr>
          <w:fldChar w:fldCharType="end"/>
        </w:r>
      </w:hyperlink>
    </w:p>
    <w:p w:rsidR="00D55CFC" w:rsidRDefault="00081F18">
      <w:pPr>
        <w:pStyle w:val="12"/>
        <w:rPr>
          <w:rFonts w:asciiTheme="minorHAnsi" w:eastAsiaTheme="minorEastAsia" w:hAnsiTheme="minorHAnsi" w:cstheme="minorBidi"/>
          <w:noProof/>
          <w:sz w:val="22"/>
          <w:lang w:eastAsia="ru-RU"/>
        </w:rPr>
      </w:pPr>
      <w:hyperlink w:anchor="_Toc103931001" w:history="1">
        <w:r w:rsidR="00D55CFC" w:rsidRPr="00456E94">
          <w:rPr>
            <w:rStyle w:val="af1"/>
            <w:noProof/>
            <w:kern w:val="32"/>
          </w:rPr>
          <w:t>ТЕРМИНЫ И ОПРЕДЕЛЕНИЯ</w:t>
        </w:r>
        <w:r w:rsidR="00D55CFC">
          <w:rPr>
            <w:noProof/>
            <w:webHidden/>
          </w:rPr>
          <w:tab/>
        </w:r>
        <w:r w:rsidR="00D55CFC">
          <w:rPr>
            <w:noProof/>
            <w:webHidden/>
          </w:rPr>
          <w:fldChar w:fldCharType="begin"/>
        </w:r>
        <w:r w:rsidR="00D55CFC">
          <w:rPr>
            <w:noProof/>
            <w:webHidden/>
          </w:rPr>
          <w:instrText xml:space="preserve"> PAGEREF _Toc103931001 \h </w:instrText>
        </w:r>
        <w:r w:rsidR="00D55CFC">
          <w:rPr>
            <w:noProof/>
            <w:webHidden/>
          </w:rPr>
        </w:r>
        <w:r w:rsidR="00D55CFC">
          <w:rPr>
            <w:noProof/>
            <w:webHidden/>
          </w:rPr>
          <w:fldChar w:fldCharType="separate"/>
        </w:r>
        <w:r>
          <w:rPr>
            <w:noProof/>
            <w:webHidden/>
          </w:rPr>
          <w:t>52</w:t>
        </w:r>
        <w:r w:rsidR="00D55CFC">
          <w:rPr>
            <w:noProof/>
            <w:webHidden/>
          </w:rPr>
          <w:fldChar w:fldCharType="end"/>
        </w:r>
      </w:hyperlink>
    </w:p>
    <w:p w:rsidR="00D55CFC" w:rsidRDefault="00081F18">
      <w:pPr>
        <w:pStyle w:val="12"/>
        <w:tabs>
          <w:tab w:val="left" w:pos="1200"/>
        </w:tabs>
        <w:rPr>
          <w:rFonts w:asciiTheme="minorHAnsi" w:eastAsiaTheme="minorEastAsia" w:hAnsiTheme="minorHAnsi" w:cstheme="minorBidi"/>
          <w:noProof/>
          <w:sz w:val="22"/>
          <w:lang w:eastAsia="ru-RU"/>
        </w:rPr>
      </w:pPr>
      <w:hyperlink w:anchor="_Toc103931002" w:history="1">
        <w:r w:rsidR="00D55CFC" w:rsidRPr="00456E94">
          <w:rPr>
            <w:rStyle w:val="af1"/>
            <w:rFonts w:eastAsia="TimesNewRomanPS-BoldMT"/>
            <w:noProof/>
          </w:rPr>
          <w:t>2.1.</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ОБЩИЕ ПОЛОЖЕНИЯ</w:t>
        </w:r>
        <w:r w:rsidR="00D55CFC">
          <w:rPr>
            <w:noProof/>
            <w:webHidden/>
          </w:rPr>
          <w:tab/>
        </w:r>
        <w:r w:rsidR="00D55CFC">
          <w:rPr>
            <w:noProof/>
            <w:webHidden/>
          </w:rPr>
          <w:fldChar w:fldCharType="begin"/>
        </w:r>
        <w:r w:rsidR="00D55CFC">
          <w:rPr>
            <w:noProof/>
            <w:webHidden/>
          </w:rPr>
          <w:instrText xml:space="preserve"> PAGEREF _Toc103931002 \h </w:instrText>
        </w:r>
        <w:r w:rsidR="00D55CFC">
          <w:rPr>
            <w:noProof/>
            <w:webHidden/>
          </w:rPr>
        </w:r>
        <w:r w:rsidR="00D55CFC">
          <w:rPr>
            <w:noProof/>
            <w:webHidden/>
          </w:rPr>
          <w:fldChar w:fldCharType="separate"/>
        </w:r>
        <w:r>
          <w:rPr>
            <w:noProof/>
            <w:webHidden/>
          </w:rPr>
          <w:t>54</w:t>
        </w:r>
        <w:r w:rsidR="00D55CFC">
          <w:rPr>
            <w:noProof/>
            <w:webHidden/>
          </w:rPr>
          <w:fldChar w:fldCharType="end"/>
        </w:r>
      </w:hyperlink>
    </w:p>
    <w:p w:rsidR="00D55CFC" w:rsidRDefault="00081F18">
      <w:pPr>
        <w:pStyle w:val="12"/>
        <w:tabs>
          <w:tab w:val="left" w:pos="1200"/>
        </w:tabs>
        <w:rPr>
          <w:rFonts w:asciiTheme="minorHAnsi" w:eastAsiaTheme="minorEastAsia" w:hAnsiTheme="minorHAnsi" w:cstheme="minorBidi"/>
          <w:noProof/>
          <w:sz w:val="22"/>
          <w:lang w:eastAsia="ru-RU"/>
        </w:rPr>
      </w:pPr>
      <w:hyperlink w:anchor="_Toc103931003" w:history="1">
        <w:r w:rsidR="00D55CFC" w:rsidRPr="00456E94">
          <w:rPr>
            <w:rStyle w:val="af1"/>
            <w:rFonts w:eastAsia="TimesNewRomanPS-BoldMT"/>
            <w:noProof/>
          </w:rPr>
          <w:t>2.2.</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СУЩЕСТВУЮЩЕЕ ПОЛОЖЕНИЕ В СФЕРЕ ВОДООТВЕДЕНИЯ</w:t>
        </w:r>
        <w:r w:rsidR="00D55CFC">
          <w:rPr>
            <w:noProof/>
            <w:webHidden/>
          </w:rPr>
          <w:tab/>
        </w:r>
        <w:r w:rsidR="00D55CFC">
          <w:rPr>
            <w:noProof/>
            <w:webHidden/>
          </w:rPr>
          <w:fldChar w:fldCharType="begin"/>
        </w:r>
        <w:r w:rsidR="00D55CFC">
          <w:rPr>
            <w:noProof/>
            <w:webHidden/>
          </w:rPr>
          <w:instrText xml:space="preserve"> PAGEREF _Toc103931003 \h </w:instrText>
        </w:r>
        <w:r w:rsidR="00D55CFC">
          <w:rPr>
            <w:noProof/>
            <w:webHidden/>
          </w:rPr>
        </w:r>
        <w:r w:rsidR="00D55CFC">
          <w:rPr>
            <w:noProof/>
            <w:webHidden/>
          </w:rPr>
          <w:fldChar w:fldCharType="separate"/>
        </w:r>
        <w:r>
          <w:rPr>
            <w:noProof/>
            <w:webHidden/>
          </w:rPr>
          <w:t>56</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04" w:history="1">
        <w:r w:rsidR="00D55CFC" w:rsidRPr="00456E94">
          <w:rPr>
            <w:rStyle w:val="af1"/>
            <w:rFonts w:eastAsia="TimesNewRomanPS-BoldMT"/>
            <w:noProof/>
          </w:rPr>
          <w:t>2.2.1.</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 xml:space="preserve">Описание структуры системы сбора, очистки и отведения сточных вод на территории </w:t>
        </w:r>
        <w:r w:rsidR="003C6817">
          <w:rPr>
            <w:rStyle w:val="af1"/>
            <w:rFonts w:eastAsia="TimesNewRomanPS-BoldMT"/>
            <w:noProof/>
          </w:rPr>
          <w:t>Шумерлинского муниципального округа</w:t>
        </w:r>
        <w:r w:rsidR="00D55CFC" w:rsidRPr="00456E94">
          <w:rPr>
            <w:rStyle w:val="af1"/>
            <w:rFonts w:eastAsia="TimesNewRomanPS-BoldMT"/>
            <w:noProof/>
          </w:rPr>
          <w:t xml:space="preserve"> и деление территории поселения на эксплуатационные зоны</w:t>
        </w:r>
        <w:r w:rsidR="00D55CFC">
          <w:rPr>
            <w:noProof/>
            <w:webHidden/>
          </w:rPr>
          <w:tab/>
        </w:r>
        <w:r w:rsidR="00D55CFC">
          <w:rPr>
            <w:noProof/>
            <w:webHidden/>
          </w:rPr>
          <w:fldChar w:fldCharType="begin"/>
        </w:r>
        <w:r w:rsidR="00D55CFC">
          <w:rPr>
            <w:noProof/>
            <w:webHidden/>
          </w:rPr>
          <w:instrText xml:space="preserve"> PAGEREF _Toc103931004 \h </w:instrText>
        </w:r>
        <w:r w:rsidR="00D55CFC">
          <w:rPr>
            <w:noProof/>
            <w:webHidden/>
          </w:rPr>
        </w:r>
        <w:r w:rsidR="00D55CFC">
          <w:rPr>
            <w:noProof/>
            <w:webHidden/>
          </w:rPr>
          <w:fldChar w:fldCharType="separate"/>
        </w:r>
        <w:r>
          <w:rPr>
            <w:noProof/>
            <w:webHidden/>
          </w:rPr>
          <w:t>56</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05" w:history="1">
        <w:r w:rsidR="00D55CFC" w:rsidRPr="00456E94">
          <w:rPr>
            <w:rStyle w:val="af1"/>
            <w:rFonts w:eastAsia="TimesNewRomanPS-BoldMT"/>
            <w:noProof/>
          </w:rPr>
          <w:t>2.2.2.</w:t>
        </w:r>
        <w:r w:rsidR="00D55CFC">
          <w:rPr>
            <w:rFonts w:asciiTheme="minorHAnsi" w:eastAsiaTheme="minorEastAsia" w:hAnsiTheme="minorHAnsi" w:cstheme="minorBidi"/>
            <w:noProof/>
            <w:sz w:val="22"/>
            <w:lang w:eastAsia="ru-RU"/>
          </w:rPr>
          <w:tab/>
        </w:r>
        <w:r w:rsidR="00D55CFC" w:rsidRPr="00456E94">
          <w:rPr>
            <w:rStyle w:val="af1"/>
            <w:noProof/>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r w:rsidR="00D55CFC">
          <w:rPr>
            <w:noProof/>
            <w:webHidden/>
          </w:rPr>
          <w:tab/>
        </w:r>
        <w:r w:rsidR="00D55CFC">
          <w:rPr>
            <w:noProof/>
            <w:webHidden/>
          </w:rPr>
          <w:fldChar w:fldCharType="begin"/>
        </w:r>
        <w:r w:rsidR="00D55CFC">
          <w:rPr>
            <w:noProof/>
            <w:webHidden/>
          </w:rPr>
          <w:instrText xml:space="preserve"> PAGEREF _Toc103931005 \h </w:instrText>
        </w:r>
        <w:r w:rsidR="00D55CFC">
          <w:rPr>
            <w:noProof/>
            <w:webHidden/>
          </w:rPr>
        </w:r>
        <w:r w:rsidR="00D55CFC">
          <w:rPr>
            <w:noProof/>
            <w:webHidden/>
          </w:rPr>
          <w:fldChar w:fldCharType="separate"/>
        </w:r>
        <w:r>
          <w:rPr>
            <w:noProof/>
            <w:webHidden/>
          </w:rPr>
          <w:t>57</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06" w:history="1">
        <w:r w:rsidR="00D55CFC" w:rsidRPr="00456E94">
          <w:rPr>
            <w:rStyle w:val="af1"/>
            <w:rFonts w:eastAsia="TimesNewRomanPS-BoldMT"/>
            <w:noProof/>
          </w:rPr>
          <w:t>2.2.3.</w:t>
        </w:r>
        <w:r w:rsidR="00D55CFC">
          <w:rPr>
            <w:rFonts w:asciiTheme="minorHAnsi" w:eastAsiaTheme="minorEastAsia" w:hAnsiTheme="minorHAnsi" w:cstheme="minorBidi"/>
            <w:noProof/>
            <w:sz w:val="22"/>
            <w:lang w:eastAsia="ru-RU"/>
          </w:rPr>
          <w:tab/>
        </w:r>
        <w:r w:rsidR="00D55CFC" w:rsidRPr="00456E94">
          <w:rPr>
            <w:rStyle w:val="af1"/>
            <w:noProof/>
          </w:rPr>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r w:rsidR="00D55CFC">
          <w:rPr>
            <w:noProof/>
            <w:webHidden/>
          </w:rPr>
          <w:tab/>
        </w:r>
        <w:r w:rsidR="00D55CFC">
          <w:rPr>
            <w:noProof/>
            <w:webHidden/>
          </w:rPr>
          <w:fldChar w:fldCharType="begin"/>
        </w:r>
        <w:r w:rsidR="00D55CFC">
          <w:rPr>
            <w:noProof/>
            <w:webHidden/>
          </w:rPr>
          <w:instrText xml:space="preserve"> PAGEREF _Toc103931006 \h </w:instrText>
        </w:r>
        <w:r w:rsidR="00D55CFC">
          <w:rPr>
            <w:noProof/>
            <w:webHidden/>
          </w:rPr>
        </w:r>
        <w:r w:rsidR="00D55CFC">
          <w:rPr>
            <w:noProof/>
            <w:webHidden/>
          </w:rPr>
          <w:fldChar w:fldCharType="separate"/>
        </w:r>
        <w:r>
          <w:rPr>
            <w:noProof/>
            <w:webHidden/>
          </w:rPr>
          <w:t>57</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07" w:history="1">
        <w:r w:rsidR="00D55CFC" w:rsidRPr="00456E94">
          <w:rPr>
            <w:rStyle w:val="af1"/>
            <w:rFonts w:eastAsia="TimesNewRomanPS-BoldMT"/>
            <w:noProof/>
          </w:rPr>
          <w:t>2.2.4.</w:t>
        </w:r>
        <w:r w:rsidR="00D55CFC">
          <w:rPr>
            <w:rFonts w:asciiTheme="minorHAnsi" w:eastAsiaTheme="minorEastAsia" w:hAnsiTheme="minorHAnsi" w:cstheme="minorBidi"/>
            <w:noProof/>
            <w:sz w:val="22"/>
            <w:lang w:eastAsia="ru-RU"/>
          </w:rPr>
          <w:tab/>
        </w:r>
        <w:r w:rsidR="00D55CFC" w:rsidRPr="00456E94">
          <w:rPr>
            <w:rStyle w:val="af1"/>
            <w:noProof/>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r w:rsidR="00D55CFC">
          <w:rPr>
            <w:noProof/>
            <w:webHidden/>
          </w:rPr>
          <w:tab/>
        </w:r>
        <w:r w:rsidR="00D55CFC">
          <w:rPr>
            <w:noProof/>
            <w:webHidden/>
          </w:rPr>
          <w:fldChar w:fldCharType="begin"/>
        </w:r>
        <w:r w:rsidR="00D55CFC">
          <w:rPr>
            <w:noProof/>
            <w:webHidden/>
          </w:rPr>
          <w:instrText xml:space="preserve"> PAGEREF _Toc103931007 \h </w:instrText>
        </w:r>
        <w:r w:rsidR="00D55CFC">
          <w:rPr>
            <w:noProof/>
            <w:webHidden/>
          </w:rPr>
        </w:r>
        <w:r w:rsidR="00D55CFC">
          <w:rPr>
            <w:noProof/>
            <w:webHidden/>
          </w:rPr>
          <w:fldChar w:fldCharType="separate"/>
        </w:r>
        <w:r>
          <w:rPr>
            <w:noProof/>
            <w:webHidden/>
          </w:rPr>
          <w:t>57</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08" w:history="1">
        <w:r w:rsidR="00D55CFC" w:rsidRPr="00456E94">
          <w:rPr>
            <w:rStyle w:val="af1"/>
            <w:rFonts w:eastAsia="TimesNewRomanPS-BoldMT"/>
            <w:noProof/>
          </w:rPr>
          <w:t>2.2.5.</w:t>
        </w:r>
        <w:r w:rsidR="00D55CFC">
          <w:rPr>
            <w:rFonts w:asciiTheme="minorHAnsi" w:eastAsiaTheme="minorEastAsia" w:hAnsiTheme="minorHAnsi" w:cstheme="minorBidi"/>
            <w:noProof/>
            <w:sz w:val="22"/>
            <w:lang w:eastAsia="ru-RU"/>
          </w:rPr>
          <w:tab/>
        </w:r>
        <w:r w:rsidR="00D55CFC" w:rsidRPr="00456E94">
          <w:rPr>
            <w:rStyle w:val="af1"/>
            <w:noProof/>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r w:rsidR="00D55CFC">
          <w:rPr>
            <w:noProof/>
            <w:webHidden/>
          </w:rPr>
          <w:tab/>
        </w:r>
        <w:r w:rsidR="00D55CFC">
          <w:rPr>
            <w:noProof/>
            <w:webHidden/>
          </w:rPr>
          <w:fldChar w:fldCharType="begin"/>
        </w:r>
        <w:r w:rsidR="00D55CFC">
          <w:rPr>
            <w:noProof/>
            <w:webHidden/>
          </w:rPr>
          <w:instrText xml:space="preserve"> PAGEREF _Toc103931008 \h </w:instrText>
        </w:r>
        <w:r w:rsidR="00D55CFC">
          <w:rPr>
            <w:noProof/>
            <w:webHidden/>
          </w:rPr>
        </w:r>
        <w:r w:rsidR="00D55CFC">
          <w:rPr>
            <w:noProof/>
            <w:webHidden/>
          </w:rPr>
          <w:fldChar w:fldCharType="separate"/>
        </w:r>
        <w:r>
          <w:rPr>
            <w:noProof/>
            <w:webHidden/>
          </w:rPr>
          <w:t>57</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09" w:history="1">
        <w:r w:rsidR="00D55CFC" w:rsidRPr="00456E94">
          <w:rPr>
            <w:rStyle w:val="af1"/>
            <w:rFonts w:eastAsia="TimesNewRomanPS-BoldMT"/>
            <w:noProof/>
          </w:rPr>
          <w:t>2.2.6.</w:t>
        </w:r>
        <w:r w:rsidR="00D55CFC">
          <w:rPr>
            <w:rFonts w:asciiTheme="minorHAnsi" w:eastAsiaTheme="minorEastAsia" w:hAnsiTheme="minorHAnsi" w:cstheme="minorBidi"/>
            <w:noProof/>
            <w:sz w:val="22"/>
            <w:lang w:eastAsia="ru-RU"/>
          </w:rPr>
          <w:tab/>
        </w:r>
        <w:r w:rsidR="00D55CFC" w:rsidRPr="00456E94">
          <w:rPr>
            <w:rStyle w:val="af1"/>
            <w:noProof/>
          </w:rPr>
          <w:t>Оценка безопасности и надежности объектов централизованной системы водоотведения и их управляемости</w:t>
        </w:r>
        <w:r w:rsidR="00D55CFC">
          <w:rPr>
            <w:noProof/>
            <w:webHidden/>
          </w:rPr>
          <w:tab/>
        </w:r>
        <w:r w:rsidR="00D55CFC">
          <w:rPr>
            <w:noProof/>
            <w:webHidden/>
          </w:rPr>
          <w:fldChar w:fldCharType="begin"/>
        </w:r>
        <w:r w:rsidR="00D55CFC">
          <w:rPr>
            <w:noProof/>
            <w:webHidden/>
          </w:rPr>
          <w:instrText xml:space="preserve"> PAGEREF _Toc103931009 \h </w:instrText>
        </w:r>
        <w:r w:rsidR="00D55CFC">
          <w:rPr>
            <w:noProof/>
            <w:webHidden/>
          </w:rPr>
        </w:r>
        <w:r w:rsidR="00D55CFC">
          <w:rPr>
            <w:noProof/>
            <w:webHidden/>
          </w:rPr>
          <w:fldChar w:fldCharType="separate"/>
        </w:r>
        <w:r>
          <w:rPr>
            <w:noProof/>
            <w:webHidden/>
          </w:rPr>
          <w:t>58</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10" w:history="1">
        <w:r w:rsidR="00D55CFC" w:rsidRPr="00456E94">
          <w:rPr>
            <w:rStyle w:val="af1"/>
            <w:rFonts w:eastAsia="TimesNewRomanPS-BoldMT"/>
            <w:noProof/>
          </w:rPr>
          <w:t>2.2.7.</w:t>
        </w:r>
        <w:r w:rsidR="00D55CFC">
          <w:rPr>
            <w:rFonts w:asciiTheme="minorHAnsi" w:eastAsiaTheme="minorEastAsia" w:hAnsiTheme="minorHAnsi" w:cstheme="minorBidi"/>
            <w:noProof/>
            <w:sz w:val="22"/>
            <w:lang w:eastAsia="ru-RU"/>
          </w:rPr>
          <w:tab/>
        </w:r>
        <w:r w:rsidR="00D55CFC" w:rsidRPr="00456E94">
          <w:rPr>
            <w:rStyle w:val="af1"/>
            <w:noProof/>
          </w:rPr>
          <w:t>Оценка воздействия сбросов сточных вод через централизованную систему водоотведения на окружающую среду</w:t>
        </w:r>
        <w:r w:rsidR="00D55CFC">
          <w:rPr>
            <w:noProof/>
            <w:webHidden/>
          </w:rPr>
          <w:tab/>
        </w:r>
        <w:r w:rsidR="00D55CFC">
          <w:rPr>
            <w:noProof/>
            <w:webHidden/>
          </w:rPr>
          <w:fldChar w:fldCharType="begin"/>
        </w:r>
        <w:r w:rsidR="00D55CFC">
          <w:rPr>
            <w:noProof/>
            <w:webHidden/>
          </w:rPr>
          <w:instrText xml:space="preserve"> PAGEREF _Toc103931010 \h </w:instrText>
        </w:r>
        <w:r w:rsidR="00D55CFC">
          <w:rPr>
            <w:noProof/>
            <w:webHidden/>
          </w:rPr>
        </w:r>
        <w:r w:rsidR="00D55CFC">
          <w:rPr>
            <w:noProof/>
            <w:webHidden/>
          </w:rPr>
          <w:fldChar w:fldCharType="separate"/>
        </w:r>
        <w:r>
          <w:rPr>
            <w:noProof/>
            <w:webHidden/>
          </w:rPr>
          <w:t>59</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11" w:history="1">
        <w:r w:rsidR="00D55CFC" w:rsidRPr="00456E94">
          <w:rPr>
            <w:rStyle w:val="af1"/>
            <w:rFonts w:eastAsia="TimesNewRomanPS-BoldMT"/>
            <w:noProof/>
          </w:rPr>
          <w:t>2.2.8.</w:t>
        </w:r>
        <w:r w:rsidR="00D55CFC">
          <w:rPr>
            <w:rFonts w:asciiTheme="minorHAnsi" w:eastAsiaTheme="minorEastAsia" w:hAnsiTheme="minorHAnsi" w:cstheme="minorBidi"/>
            <w:noProof/>
            <w:sz w:val="22"/>
            <w:lang w:eastAsia="ru-RU"/>
          </w:rPr>
          <w:tab/>
        </w:r>
        <w:r w:rsidR="00D55CFC" w:rsidRPr="00456E94">
          <w:rPr>
            <w:rStyle w:val="af1"/>
            <w:noProof/>
          </w:rPr>
          <w:t xml:space="preserve">Описание территорий </w:t>
        </w:r>
        <w:r w:rsidR="003C6817">
          <w:rPr>
            <w:rStyle w:val="af1"/>
            <w:noProof/>
          </w:rPr>
          <w:t>Шумерлинского муниципального округа</w:t>
        </w:r>
        <w:r w:rsidR="00D55CFC" w:rsidRPr="00456E94">
          <w:rPr>
            <w:rStyle w:val="af1"/>
            <w:noProof/>
          </w:rPr>
          <w:t>, не охваченных централизованной системой водоотведения</w:t>
        </w:r>
        <w:r w:rsidR="00D55CFC">
          <w:rPr>
            <w:noProof/>
            <w:webHidden/>
          </w:rPr>
          <w:tab/>
        </w:r>
        <w:r w:rsidR="00D55CFC">
          <w:rPr>
            <w:noProof/>
            <w:webHidden/>
          </w:rPr>
          <w:fldChar w:fldCharType="begin"/>
        </w:r>
        <w:r w:rsidR="00D55CFC">
          <w:rPr>
            <w:noProof/>
            <w:webHidden/>
          </w:rPr>
          <w:instrText xml:space="preserve"> PAGEREF _Toc103931011 \h </w:instrText>
        </w:r>
        <w:r w:rsidR="00D55CFC">
          <w:rPr>
            <w:noProof/>
            <w:webHidden/>
          </w:rPr>
        </w:r>
        <w:r w:rsidR="00D55CFC">
          <w:rPr>
            <w:noProof/>
            <w:webHidden/>
          </w:rPr>
          <w:fldChar w:fldCharType="separate"/>
        </w:r>
        <w:r>
          <w:rPr>
            <w:noProof/>
            <w:webHidden/>
          </w:rPr>
          <w:t>59</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12" w:history="1">
        <w:r w:rsidR="00D55CFC" w:rsidRPr="00456E94">
          <w:rPr>
            <w:rStyle w:val="af1"/>
            <w:rFonts w:eastAsia="TimesNewRomanPS-BoldMT"/>
            <w:noProof/>
          </w:rPr>
          <w:t>2.2.9.</w:t>
        </w:r>
        <w:r w:rsidR="00D55CFC">
          <w:rPr>
            <w:rFonts w:asciiTheme="minorHAnsi" w:eastAsiaTheme="minorEastAsia" w:hAnsiTheme="minorHAnsi" w:cstheme="minorBidi"/>
            <w:noProof/>
            <w:sz w:val="22"/>
            <w:lang w:eastAsia="ru-RU"/>
          </w:rPr>
          <w:tab/>
        </w:r>
        <w:r w:rsidR="00D55CFC" w:rsidRPr="00456E94">
          <w:rPr>
            <w:rStyle w:val="af1"/>
            <w:noProof/>
          </w:rPr>
          <w:t>Описание существующих технических и технологических проблем системы водоотведения поселения</w:t>
        </w:r>
        <w:r w:rsidR="00D55CFC">
          <w:rPr>
            <w:noProof/>
            <w:webHidden/>
          </w:rPr>
          <w:tab/>
        </w:r>
        <w:r w:rsidR="00D55CFC">
          <w:rPr>
            <w:noProof/>
            <w:webHidden/>
          </w:rPr>
          <w:fldChar w:fldCharType="begin"/>
        </w:r>
        <w:r w:rsidR="00D55CFC">
          <w:rPr>
            <w:noProof/>
            <w:webHidden/>
          </w:rPr>
          <w:instrText xml:space="preserve"> PAGEREF _Toc103931012 \h </w:instrText>
        </w:r>
        <w:r w:rsidR="00D55CFC">
          <w:rPr>
            <w:noProof/>
            <w:webHidden/>
          </w:rPr>
        </w:r>
        <w:r w:rsidR="00D55CFC">
          <w:rPr>
            <w:noProof/>
            <w:webHidden/>
          </w:rPr>
          <w:fldChar w:fldCharType="separate"/>
        </w:r>
        <w:r>
          <w:rPr>
            <w:noProof/>
            <w:webHidden/>
          </w:rPr>
          <w:t>59</w:t>
        </w:r>
        <w:r w:rsidR="00D55CFC">
          <w:rPr>
            <w:noProof/>
            <w:webHidden/>
          </w:rPr>
          <w:fldChar w:fldCharType="end"/>
        </w:r>
      </w:hyperlink>
    </w:p>
    <w:p w:rsidR="00D55CFC" w:rsidRDefault="00081F18">
      <w:pPr>
        <w:pStyle w:val="12"/>
        <w:tabs>
          <w:tab w:val="left" w:pos="1680"/>
        </w:tabs>
        <w:rPr>
          <w:rFonts w:asciiTheme="minorHAnsi" w:eastAsiaTheme="minorEastAsia" w:hAnsiTheme="minorHAnsi" w:cstheme="minorBidi"/>
          <w:noProof/>
          <w:sz w:val="22"/>
          <w:lang w:eastAsia="ru-RU"/>
        </w:rPr>
      </w:pPr>
      <w:hyperlink w:anchor="_Toc103931013" w:history="1">
        <w:r w:rsidR="00D55CFC" w:rsidRPr="00456E94">
          <w:rPr>
            <w:rStyle w:val="af1"/>
            <w:rFonts w:eastAsia="TimesNewRomanPS-BoldMT"/>
            <w:noProof/>
          </w:rPr>
          <w:t>2.2.10.</w:t>
        </w:r>
        <w:r w:rsidR="00D55CFC">
          <w:rPr>
            <w:rFonts w:asciiTheme="minorHAnsi" w:eastAsiaTheme="minorEastAsia" w:hAnsiTheme="minorHAnsi" w:cstheme="minorBidi"/>
            <w:noProof/>
            <w:sz w:val="22"/>
            <w:lang w:eastAsia="ru-RU"/>
          </w:rPr>
          <w:tab/>
        </w:r>
        <w:r w:rsidR="00D55CFC" w:rsidRPr="00456E94">
          <w:rPr>
            <w:rStyle w:val="af1"/>
            <w:noProof/>
          </w:rPr>
          <w:t>Сведения об отнесении централизованной системы водоотведения (канализации) к централизованным системам водоотведения поселений или городских округов, включающие перечень и описание централизованных систем водоотведения (канализации), отнесенных к централизованным системам водоотведения поселений или городских округов,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r w:rsidR="00D55CFC">
          <w:rPr>
            <w:noProof/>
            <w:webHidden/>
          </w:rPr>
          <w:tab/>
        </w:r>
        <w:r w:rsidR="00D55CFC">
          <w:rPr>
            <w:noProof/>
            <w:webHidden/>
          </w:rPr>
          <w:fldChar w:fldCharType="begin"/>
        </w:r>
        <w:r w:rsidR="00D55CFC">
          <w:rPr>
            <w:noProof/>
            <w:webHidden/>
          </w:rPr>
          <w:instrText xml:space="preserve"> PAGEREF _Toc103931013 \h </w:instrText>
        </w:r>
        <w:r w:rsidR="00D55CFC">
          <w:rPr>
            <w:noProof/>
            <w:webHidden/>
          </w:rPr>
        </w:r>
        <w:r w:rsidR="00D55CFC">
          <w:rPr>
            <w:noProof/>
            <w:webHidden/>
          </w:rPr>
          <w:fldChar w:fldCharType="separate"/>
        </w:r>
        <w:r>
          <w:rPr>
            <w:noProof/>
            <w:webHidden/>
          </w:rPr>
          <w:t>60</w:t>
        </w:r>
        <w:r w:rsidR="00D55CFC">
          <w:rPr>
            <w:noProof/>
            <w:webHidden/>
          </w:rPr>
          <w:fldChar w:fldCharType="end"/>
        </w:r>
      </w:hyperlink>
    </w:p>
    <w:p w:rsidR="00D55CFC" w:rsidRDefault="00081F18">
      <w:pPr>
        <w:pStyle w:val="12"/>
        <w:tabs>
          <w:tab w:val="left" w:pos="1680"/>
        </w:tabs>
        <w:rPr>
          <w:rFonts w:asciiTheme="minorHAnsi" w:eastAsiaTheme="minorEastAsia" w:hAnsiTheme="minorHAnsi" w:cstheme="minorBidi"/>
          <w:noProof/>
          <w:sz w:val="22"/>
          <w:lang w:eastAsia="ru-RU"/>
        </w:rPr>
      </w:pPr>
      <w:hyperlink w:anchor="_Toc103931014" w:history="1">
        <w:r w:rsidR="00D55CFC" w:rsidRPr="00456E94">
          <w:rPr>
            <w:rStyle w:val="af1"/>
            <w:rFonts w:eastAsia="TimesNewRomanPS-BoldMT"/>
            <w:noProof/>
          </w:rPr>
          <w:t>2.2.10.1.</w:t>
        </w:r>
        <w:r w:rsidR="00D55CFC">
          <w:rPr>
            <w:rFonts w:asciiTheme="minorHAnsi" w:eastAsiaTheme="minorEastAsia" w:hAnsiTheme="minorHAnsi" w:cstheme="minorBidi"/>
            <w:noProof/>
            <w:sz w:val="22"/>
            <w:lang w:eastAsia="ru-RU"/>
          </w:rPr>
          <w:tab/>
        </w:r>
        <w:r w:rsidR="00D55CFC" w:rsidRPr="00456E94">
          <w:rPr>
            <w:rStyle w:val="af1"/>
            <w:noProof/>
          </w:rPr>
          <w:t>Сведения об отнесении централизованной системы водоотведения (канализации) к централизованным системам водоотведения поселений или городских округов</w:t>
        </w:r>
        <w:r w:rsidR="00D55CFC">
          <w:rPr>
            <w:noProof/>
            <w:webHidden/>
          </w:rPr>
          <w:tab/>
        </w:r>
        <w:r w:rsidR="00D55CFC">
          <w:rPr>
            <w:noProof/>
            <w:webHidden/>
          </w:rPr>
          <w:fldChar w:fldCharType="begin"/>
        </w:r>
        <w:r w:rsidR="00D55CFC">
          <w:rPr>
            <w:noProof/>
            <w:webHidden/>
          </w:rPr>
          <w:instrText xml:space="preserve"> PAGEREF _Toc103931014 \h </w:instrText>
        </w:r>
        <w:r w:rsidR="00D55CFC">
          <w:rPr>
            <w:noProof/>
            <w:webHidden/>
          </w:rPr>
        </w:r>
        <w:r w:rsidR="00D55CFC">
          <w:rPr>
            <w:noProof/>
            <w:webHidden/>
          </w:rPr>
          <w:fldChar w:fldCharType="separate"/>
        </w:r>
        <w:r>
          <w:rPr>
            <w:noProof/>
            <w:webHidden/>
          </w:rPr>
          <w:t>60</w:t>
        </w:r>
        <w:r w:rsidR="00D55CFC">
          <w:rPr>
            <w:noProof/>
            <w:webHidden/>
          </w:rPr>
          <w:fldChar w:fldCharType="end"/>
        </w:r>
      </w:hyperlink>
    </w:p>
    <w:p w:rsidR="00D55CFC" w:rsidRDefault="00081F18">
      <w:pPr>
        <w:pStyle w:val="12"/>
        <w:tabs>
          <w:tab w:val="left" w:pos="1200"/>
        </w:tabs>
        <w:rPr>
          <w:rFonts w:asciiTheme="minorHAnsi" w:eastAsiaTheme="minorEastAsia" w:hAnsiTheme="minorHAnsi" w:cstheme="minorBidi"/>
          <w:noProof/>
          <w:sz w:val="22"/>
          <w:lang w:eastAsia="ru-RU"/>
        </w:rPr>
      </w:pPr>
      <w:hyperlink w:anchor="_Toc103931015" w:history="1">
        <w:r w:rsidR="00D55CFC" w:rsidRPr="00456E94">
          <w:rPr>
            <w:rStyle w:val="af1"/>
            <w:rFonts w:eastAsia="TimesNewRomanPS-BoldMT"/>
            <w:noProof/>
          </w:rPr>
          <w:t>2.3.</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БАЛАНСЫ СТОЧНЫХ ВОД В СИСТЕМЕ ВОДООТВЕДЕНИЯ</w:t>
        </w:r>
        <w:r w:rsidR="00D55CFC">
          <w:rPr>
            <w:noProof/>
            <w:webHidden/>
          </w:rPr>
          <w:tab/>
        </w:r>
        <w:r w:rsidR="00D55CFC">
          <w:rPr>
            <w:noProof/>
            <w:webHidden/>
          </w:rPr>
          <w:fldChar w:fldCharType="begin"/>
        </w:r>
        <w:r w:rsidR="00D55CFC">
          <w:rPr>
            <w:noProof/>
            <w:webHidden/>
          </w:rPr>
          <w:instrText xml:space="preserve"> PAGEREF _Toc103931015 \h </w:instrText>
        </w:r>
        <w:r w:rsidR="00D55CFC">
          <w:rPr>
            <w:noProof/>
            <w:webHidden/>
          </w:rPr>
        </w:r>
        <w:r w:rsidR="00D55CFC">
          <w:rPr>
            <w:noProof/>
            <w:webHidden/>
          </w:rPr>
          <w:fldChar w:fldCharType="separate"/>
        </w:r>
        <w:r>
          <w:rPr>
            <w:noProof/>
            <w:webHidden/>
          </w:rPr>
          <w:t>61</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16" w:history="1">
        <w:r w:rsidR="00D55CFC" w:rsidRPr="00456E94">
          <w:rPr>
            <w:rStyle w:val="af1"/>
            <w:rFonts w:eastAsia="TimesNewRomanPS-BoldMT"/>
            <w:noProof/>
          </w:rPr>
          <w:t>2.3.1.</w:t>
        </w:r>
        <w:r w:rsidR="00D55CFC">
          <w:rPr>
            <w:rFonts w:asciiTheme="minorHAnsi" w:eastAsiaTheme="minorEastAsia" w:hAnsiTheme="minorHAnsi" w:cstheme="minorBidi"/>
            <w:noProof/>
            <w:sz w:val="22"/>
            <w:lang w:eastAsia="ru-RU"/>
          </w:rPr>
          <w:tab/>
        </w:r>
        <w:r w:rsidR="00D55CFC" w:rsidRPr="00456E94">
          <w:rPr>
            <w:rStyle w:val="af1"/>
            <w:rFonts w:eastAsia="TimesNewRomanPS-BoldMT"/>
            <w:iCs/>
            <w:noProof/>
          </w:rPr>
          <w:t>Баланс поступления сточных вод в централизованную систему водоотведения и отведения стоков по технологическим зонам водоотведения</w:t>
        </w:r>
        <w:r w:rsidR="00D55CFC">
          <w:rPr>
            <w:noProof/>
            <w:webHidden/>
          </w:rPr>
          <w:tab/>
        </w:r>
        <w:r w:rsidR="00D55CFC">
          <w:rPr>
            <w:noProof/>
            <w:webHidden/>
          </w:rPr>
          <w:fldChar w:fldCharType="begin"/>
        </w:r>
        <w:r w:rsidR="00D55CFC">
          <w:rPr>
            <w:noProof/>
            <w:webHidden/>
          </w:rPr>
          <w:instrText xml:space="preserve"> PAGEREF _Toc103931016 \h </w:instrText>
        </w:r>
        <w:r w:rsidR="00D55CFC">
          <w:rPr>
            <w:noProof/>
            <w:webHidden/>
          </w:rPr>
        </w:r>
        <w:r w:rsidR="00D55CFC">
          <w:rPr>
            <w:noProof/>
            <w:webHidden/>
          </w:rPr>
          <w:fldChar w:fldCharType="separate"/>
        </w:r>
        <w:r>
          <w:rPr>
            <w:noProof/>
            <w:webHidden/>
          </w:rPr>
          <w:t>61</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17" w:history="1">
        <w:r w:rsidR="00D55CFC" w:rsidRPr="00456E94">
          <w:rPr>
            <w:rStyle w:val="af1"/>
            <w:rFonts w:eastAsia="TimesNewRomanPS-BoldMT"/>
            <w:noProof/>
          </w:rPr>
          <w:t>2.3.2.</w:t>
        </w:r>
        <w:r w:rsidR="00D55CFC">
          <w:rPr>
            <w:rFonts w:asciiTheme="minorHAnsi" w:eastAsiaTheme="minorEastAsia" w:hAnsiTheme="minorHAnsi" w:cstheme="minorBidi"/>
            <w:noProof/>
            <w:sz w:val="22"/>
            <w:lang w:eastAsia="ru-RU"/>
          </w:rPr>
          <w:tab/>
        </w:r>
        <w:r w:rsidR="00D55CFC" w:rsidRPr="00456E94">
          <w:rPr>
            <w:rStyle w:val="af1"/>
            <w:noProof/>
          </w:rPr>
          <w:t>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r w:rsidR="00D55CFC">
          <w:rPr>
            <w:noProof/>
            <w:webHidden/>
          </w:rPr>
          <w:tab/>
        </w:r>
        <w:r w:rsidR="00D55CFC">
          <w:rPr>
            <w:noProof/>
            <w:webHidden/>
          </w:rPr>
          <w:fldChar w:fldCharType="begin"/>
        </w:r>
        <w:r w:rsidR="00D55CFC">
          <w:rPr>
            <w:noProof/>
            <w:webHidden/>
          </w:rPr>
          <w:instrText xml:space="preserve"> PAGEREF _Toc103931017 \h </w:instrText>
        </w:r>
        <w:r w:rsidR="00D55CFC">
          <w:rPr>
            <w:noProof/>
            <w:webHidden/>
          </w:rPr>
        </w:r>
        <w:r w:rsidR="00D55CFC">
          <w:rPr>
            <w:noProof/>
            <w:webHidden/>
          </w:rPr>
          <w:fldChar w:fldCharType="separate"/>
        </w:r>
        <w:r>
          <w:rPr>
            <w:noProof/>
            <w:webHidden/>
          </w:rPr>
          <w:t>61</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18" w:history="1">
        <w:r w:rsidR="00D55CFC" w:rsidRPr="00456E94">
          <w:rPr>
            <w:rStyle w:val="af1"/>
            <w:rFonts w:eastAsia="TimesNewRomanPS-BoldMT"/>
            <w:noProof/>
          </w:rPr>
          <w:t>2.3.3.</w:t>
        </w:r>
        <w:r w:rsidR="00D55CFC">
          <w:rPr>
            <w:rFonts w:asciiTheme="minorHAnsi" w:eastAsiaTheme="minorEastAsia" w:hAnsiTheme="minorHAnsi" w:cstheme="minorBidi"/>
            <w:noProof/>
            <w:sz w:val="22"/>
            <w:lang w:eastAsia="ru-RU"/>
          </w:rPr>
          <w:tab/>
        </w:r>
        <w:r w:rsidR="00D55CFC" w:rsidRPr="00456E94">
          <w:rPr>
            <w:rStyle w:val="af1"/>
            <w:noProof/>
          </w:rPr>
          <w:t>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r w:rsidR="00D55CFC">
          <w:rPr>
            <w:noProof/>
            <w:webHidden/>
          </w:rPr>
          <w:tab/>
        </w:r>
        <w:r w:rsidR="00D55CFC">
          <w:rPr>
            <w:noProof/>
            <w:webHidden/>
          </w:rPr>
          <w:fldChar w:fldCharType="begin"/>
        </w:r>
        <w:r w:rsidR="00D55CFC">
          <w:rPr>
            <w:noProof/>
            <w:webHidden/>
          </w:rPr>
          <w:instrText xml:space="preserve"> PAGEREF _Toc103931018 \h </w:instrText>
        </w:r>
        <w:r w:rsidR="00D55CFC">
          <w:rPr>
            <w:noProof/>
            <w:webHidden/>
          </w:rPr>
        </w:r>
        <w:r w:rsidR="00D55CFC">
          <w:rPr>
            <w:noProof/>
            <w:webHidden/>
          </w:rPr>
          <w:fldChar w:fldCharType="separate"/>
        </w:r>
        <w:r>
          <w:rPr>
            <w:noProof/>
            <w:webHidden/>
          </w:rPr>
          <w:t>61</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19" w:history="1">
        <w:r w:rsidR="00D55CFC" w:rsidRPr="00456E94">
          <w:rPr>
            <w:rStyle w:val="af1"/>
            <w:rFonts w:eastAsia="TimesNewRomanPS-BoldMT"/>
            <w:noProof/>
          </w:rPr>
          <w:t>2.3.4.</w:t>
        </w:r>
        <w:r w:rsidR="00D55CFC">
          <w:rPr>
            <w:rFonts w:asciiTheme="minorHAnsi" w:eastAsiaTheme="minorEastAsia" w:hAnsiTheme="minorHAnsi" w:cstheme="minorBidi"/>
            <w:noProof/>
            <w:sz w:val="22"/>
            <w:lang w:eastAsia="ru-RU"/>
          </w:rPr>
          <w:tab/>
        </w:r>
        <w:r w:rsidR="00D55CFC" w:rsidRPr="00456E94">
          <w:rPr>
            <w:rStyle w:val="af1"/>
            <w:noProof/>
          </w:rPr>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поселению с выделением зон дефицитов и резервов производственных мощностей</w:t>
        </w:r>
        <w:r w:rsidR="003C5808">
          <w:rPr>
            <w:rStyle w:val="af1"/>
            <w:noProof/>
          </w:rPr>
          <w:tab/>
        </w:r>
        <w:r w:rsidR="00D55CFC">
          <w:rPr>
            <w:noProof/>
            <w:webHidden/>
          </w:rPr>
          <w:tab/>
        </w:r>
        <w:r w:rsidR="00D55CFC">
          <w:rPr>
            <w:noProof/>
            <w:webHidden/>
          </w:rPr>
          <w:fldChar w:fldCharType="begin"/>
        </w:r>
        <w:r w:rsidR="00D55CFC">
          <w:rPr>
            <w:noProof/>
            <w:webHidden/>
          </w:rPr>
          <w:instrText xml:space="preserve"> PAGEREF _Toc103931019 \h </w:instrText>
        </w:r>
        <w:r w:rsidR="00D55CFC">
          <w:rPr>
            <w:noProof/>
            <w:webHidden/>
          </w:rPr>
        </w:r>
        <w:r w:rsidR="00D55CFC">
          <w:rPr>
            <w:noProof/>
            <w:webHidden/>
          </w:rPr>
          <w:fldChar w:fldCharType="separate"/>
        </w:r>
        <w:r>
          <w:rPr>
            <w:noProof/>
            <w:webHidden/>
          </w:rPr>
          <w:t>62</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20" w:history="1">
        <w:r w:rsidR="00D55CFC" w:rsidRPr="00456E94">
          <w:rPr>
            <w:rStyle w:val="af1"/>
            <w:rFonts w:eastAsia="TimesNewRomanPS-BoldMT"/>
            <w:noProof/>
          </w:rPr>
          <w:t>2.3.5.</w:t>
        </w:r>
        <w:r w:rsidR="00D55CFC">
          <w:rPr>
            <w:rFonts w:asciiTheme="minorHAnsi" w:eastAsiaTheme="minorEastAsia" w:hAnsiTheme="minorHAnsi" w:cstheme="minorBidi"/>
            <w:noProof/>
            <w:sz w:val="22"/>
            <w:lang w:eastAsia="ru-RU"/>
          </w:rPr>
          <w:tab/>
        </w:r>
        <w:r w:rsidR="00D55CFC" w:rsidRPr="00456E94">
          <w:rPr>
            <w:rStyle w:val="af1"/>
            <w:noProof/>
          </w:rPr>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муниципального округа</w:t>
        </w:r>
        <w:r w:rsidR="00D55CFC">
          <w:rPr>
            <w:noProof/>
            <w:webHidden/>
          </w:rPr>
          <w:tab/>
        </w:r>
        <w:r w:rsidR="00D55CFC">
          <w:rPr>
            <w:noProof/>
            <w:webHidden/>
          </w:rPr>
          <w:fldChar w:fldCharType="begin"/>
        </w:r>
        <w:r w:rsidR="00D55CFC">
          <w:rPr>
            <w:noProof/>
            <w:webHidden/>
          </w:rPr>
          <w:instrText xml:space="preserve"> PAGEREF _Toc103931020 \h </w:instrText>
        </w:r>
        <w:r w:rsidR="00D55CFC">
          <w:rPr>
            <w:noProof/>
            <w:webHidden/>
          </w:rPr>
        </w:r>
        <w:r w:rsidR="00D55CFC">
          <w:rPr>
            <w:noProof/>
            <w:webHidden/>
          </w:rPr>
          <w:fldChar w:fldCharType="separate"/>
        </w:r>
        <w:r>
          <w:rPr>
            <w:noProof/>
            <w:webHidden/>
          </w:rPr>
          <w:t>62</w:t>
        </w:r>
        <w:r w:rsidR="00D55CFC">
          <w:rPr>
            <w:noProof/>
            <w:webHidden/>
          </w:rPr>
          <w:fldChar w:fldCharType="end"/>
        </w:r>
      </w:hyperlink>
    </w:p>
    <w:p w:rsidR="00D55CFC" w:rsidRDefault="00081F18">
      <w:pPr>
        <w:pStyle w:val="12"/>
        <w:tabs>
          <w:tab w:val="left" w:pos="1200"/>
        </w:tabs>
        <w:rPr>
          <w:rFonts w:asciiTheme="minorHAnsi" w:eastAsiaTheme="minorEastAsia" w:hAnsiTheme="minorHAnsi" w:cstheme="minorBidi"/>
          <w:noProof/>
          <w:sz w:val="22"/>
          <w:lang w:eastAsia="ru-RU"/>
        </w:rPr>
      </w:pPr>
      <w:hyperlink w:anchor="_Toc103931021" w:history="1">
        <w:r w:rsidR="00D55CFC" w:rsidRPr="00456E94">
          <w:rPr>
            <w:rStyle w:val="af1"/>
            <w:rFonts w:eastAsia="TimesNewRomanPS-BoldMT"/>
            <w:noProof/>
          </w:rPr>
          <w:t>2.4.</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ПРОГНОЗ ОБЪЕМА СТОЧНЫХ ВОД</w:t>
        </w:r>
        <w:r w:rsidR="00D55CFC">
          <w:rPr>
            <w:noProof/>
            <w:webHidden/>
          </w:rPr>
          <w:tab/>
        </w:r>
        <w:r w:rsidR="00D55CFC">
          <w:rPr>
            <w:noProof/>
            <w:webHidden/>
          </w:rPr>
          <w:fldChar w:fldCharType="begin"/>
        </w:r>
        <w:r w:rsidR="00D55CFC">
          <w:rPr>
            <w:noProof/>
            <w:webHidden/>
          </w:rPr>
          <w:instrText xml:space="preserve"> PAGEREF _Toc103931021 \h </w:instrText>
        </w:r>
        <w:r w:rsidR="00D55CFC">
          <w:rPr>
            <w:noProof/>
            <w:webHidden/>
          </w:rPr>
        </w:r>
        <w:r w:rsidR="00D55CFC">
          <w:rPr>
            <w:noProof/>
            <w:webHidden/>
          </w:rPr>
          <w:fldChar w:fldCharType="separate"/>
        </w:r>
        <w:r>
          <w:rPr>
            <w:noProof/>
            <w:webHidden/>
          </w:rPr>
          <w:t>63</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22" w:history="1">
        <w:r w:rsidR="00D55CFC" w:rsidRPr="00456E94">
          <w:rPr>
            <w:rStyle w:val="af1"/>
            <w:rFonts w:eastAsia="TimesNewRomanPS-BoldMT"/>
            <w:noProof/>
          </w:rPr>
          <w:t>2.4.1.</w:t>
        </w:r>
        <w:r w:rsidR="00D55CFC">
          <w:rPr>
            <w:rFonts w:asciiTheme="minorHAnsi" w:eastAsiaTheme="minorEastAsia" w:hAnsiTheme="minorHAnsi" w:cstheme="minorBidi"/>
            <w:noProof/>
            <w:sz w:val="22"/>
            <w:lang w:eastAsia="ru-RU"/>
          </w:rPr>
          <w:tab/>
        </w:r>
        <w:r w:rsidR="00D55CFC" w:rsidRPr="00456E94">
          <w:rPr>
            <w:rStyle w:val="af1"/>
            <w:rFonts w:eastAsia="TimesNewRomanPS-BoldMT"/>
            <w:iCs/>
            <w:noProof/>
          </w:rPr>
          <w:t>Сведения о фактическом и ожидаемом поступлении сточных вод в централизованную систему водоотведения</w:t>
        </w:r>
        <w:r w:rsidR="00D55CFC">
          <w:rPr>
            <w:noProof/>
            <w:webHidden/>
          </w:rPr>
          <w:tab/>
        </w:r>
        <w:r w:rsidR="00D55CFC">
          <w:rPr>
            <w:noProof/>
            <w:webHidden/>
          </w:rPr>
          <w:fldChar w:fldCharType="begin"/>
        </w:r>
        <w:r w:rsidR="00D55CFC">
          <w:rPr>
            <w:noProof/>
            <w:webHidden/>
          </w:rPr>
          <w:instrText xml:space="preserve"> PAGEREF _Toc103931022 \h </w:instrText>
        </w:r>
        <w:r w:rsidR="00D55CFC">
          <w:rPr>
            <w:noProof/>
            <w:webHidden/>
          </w:rPr>
        </w:r>
        <w:r w:rsidR="00D55CFC">
          <w:rPr>
            <w:noProof/>
            <w:webHidden/>
          </w:rPr>
          <w:fldChar w:fldCharType="separate"/>
        </w:r>
        <w:r>
          <w:rPr>
            <w:noProof/>
            <w:webHidden/>
          </w:rPr>
          <w:t>63</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23" w:history="1">
        <w:r w:rsidR="00D55CFC" w:rsidRPr="00456E94">
          <w:rPr>
            <w:rStyle w:val="af1"/>
            <w:rFonts w:eastAsia="TimesNewRomanPS-BoldMT"/>
            <w:noProof/>
          </w:rPr>
          <w:t>2.4.2.</w:t>
        </w:r>
        <w:r w:rsidR="00D55CFC">
          <w:rPr>
            <w:rFonts w:asciiTheme="minorHAnsi" w:eastAsiaTheme="minorEastAsia" w:hAnsiTheme="minorHAnsi" w:cstheme="minorBidi"/>
            <w:noProof/>
            <w:sz w:val="22"/>
            <w:lang w:eastAsia="ru-RU"/>
          </w:rPr>
          <w:tab/>
        </w:r>
        <w:r w:rsidR="00D55CFC" w:rsidRPr="00456E94">
          <w:rPr>
            <w:rStyle w:val="af1"/>
            <w:noProof/>
          </w:rPr>
          <w:t>Описание структуры централизованной системы водоотведения (эксплуатационные и технологические зоны)</w:t>
        </w:r>
        <w:r w:rsidR="00D55CFC">
          <w:rPr>
            <w:noProof/>
            <w:webHidden/>
          </w:rPr>
          <w:tab/>
        </w:r>
        <w:r w:rsidR="00D55CFC">
          <w:rPr>
            <w:noProof/>
            <w:webHidden/>
          </w:rPr>
          <w:fldChar w:fldCharType="begin"/>
        </w:r>
        <w:r w:rsidR="00D55CFC">
          <w:rPr>
            <w:noProof/>
            <w:webHidden/>
          </w:rPr>
          <w:instrText xml:space="preserve"> PAGEREF _Toc103931023 \h </w:instrText>
        </w:r>
        <w:r w:rsidR="00D55CFC">
          <w:rPr>
            <w:noProof/>
            <w:webHidden/>
          </w:rPr>
        </w:r>
        <w:r w:rsidR="00D55CFC">
          <w:rPr>
            <w:noProof/>
            <w:webHidden/>
          </w:rPr>
          <w:fldChar w:fldCharType="separate"/>
        </w:r>
        <w:r>
          <w:rPr>
            <w:noProof/>
            <w:webHidden/>
          </w:rPr>
          <w:t>63</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24" w:history="1">
        <w:r w:rsidR="00D55CFC" w:rsidRPr="00456E94">
          <w:rPr>
            <w:rStyle w:val="af1"/>
            <w:rFonts w:eastAsia="TimesNewRomanPS-BoldMT"/>
            <w:noProof/>
          </w:rPr>
          <w:t>2.4.3.</w:t>
        </w:r>
        <w:r w:rsidR="00D55CFC">
          <w:rPr>
            <w:rFonts w:asciiTheme="minorHAnsi" w:eastAsiaTheme="minorEastAsia" w:hAnsiTheme="minorHAnsi" w:cstheme="minorBidi"/>
            <w:noProof/>
            <w:sz w:val="22"/>
            <w:lang w:eastAsia="ru-RU"/>
          </w:rPr>
          <w:tab/>
        </w:r>
        <w:r w:rsidR="00D55CFC" w:rsidRPr="00456E94">
          <w:rPr>
            <w:rStyle w:val="af1"/>
            <w:noProof/>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r w:rsidR="00D55CFC">
          <w:rPr>
            <w:noProof/>
            <w:webHidden/>
          </w:rPr>
          <w:tab/>
        </w:r>
        <w:r w:rsidR="00D55CFC">
          <w:rPr>
            <w:noProof/>
            <w:webHidden/>
          </w:rPr>
          <w:fldChar w:fldCharType="begin"/>
        </w:r>
        <w:r w:rsidR="00D55CFC">
          <w:rPr>
            <w:noProof/>
            <w:webHidden/>
          </w:rPr>
          <w:instrText xml:space="preserve"> PAGEREF _Toc103931024 \h </w:instrText>
        </w:r>
        <w:r w:rsidR="00D55CFC">
          <w:rPr>
            <w:noProof/>
            <w:webHidden/>
          </w:rPr>
        </w:r>
        <w:r w:rsidR="00D55CFC">
          <w:rPr>
            <w:noProof/>
            <w:webHidden/>
          </w:rPr>
          <w:fldChar w:fldCharType="separate"/>
        </w:r>
        <w:r>
          <w:rPr>
            <w:noProof/>
            <w:webHidden/>
          </w:rPr>
          <w:t>63</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25" w:history="1">
        <w:r w:rsidR="00D55CFC" w:rsidRPr="00456E94">
          <w:rPr>
            <w:rStyle w:val="af1"/>
            <w:rFonts w:eastAsia="TimesNewRomanPS-BoldMT"/>
            <w:noProof/>
          </w:rPr>
          <w:t>2.4.4.</w:t>
        </w:r>
        <w:r w:rsidR="00D55CFC">
          <w:rPr>
            <w:rFonts w:asciiTheme="minorHAnsi" w:eastAsiaTheme="minorEastAsia" w:hAnsiTheme="minorHAnsi" w:cstheme="minorBidi"/>
            <w:noProof/>
            <w:sz w:val="22"/>
            <w:lang w:eastAsia="ru-RU"/>
          </w:rPr>
          <w:tab/>
        </w:r>
        <w:r w:rsidR="00D55CFC" w:rsidRPr="00456E94">
          <w:rPr>
            <w:rStyle w:val="af1"/>
            <w:noProof/>
          </w:rPr>
          <w:t>Результаты анализа гидравлических режимов и режимов работы элементов централизованной системы водоотведения</w:t>
        </w:r>
        <w:r w:rsidR="00D55CFC">
          <w:rPr>
            <w:noProof/>
            <w:webHidden/>
          </w:rPr>
          <w:tab/>
        </w:r>
        <w:r w:rsidR="00D55CFC">
          <w:rPr>
            <w:noProof/>
            <w:webHidden/>
          </w:rPr>
          <w:fldChar w:fldCharType="begin"/>
        </w:r>
        <w:r w:rsidR="00D55CFC">
          <w:rPr>
            <w:noProof/>
            <w:webHidden/>
          </w:rPr>
          <w:instrText xml:space="preserve"> PAGEREF _Toc103931025 \h </w:instrText>
        </w:r>
        <w:r w:rsidR="00D55CFC">
          <w:rPr>
            <w:noProof/>
            <w:webHidden/>
          </w:rPr>
        </w:r>
        <w:r w:rsidR="00D55CFC">
          <w:rPr>
            <w:noProof/>
            <w:webHidden/>
          </w:rPr>
          <w:fldChar w:fldCharType="separate"/>
        </w:r>
        <w:r>
          <w:rPr>
            <w:noProof/>
            <w:webHidden/>
          </w:rPr>
          <w:t>63</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26" w:history="1">
        <w:r w:rsidR="00D55CFC" w:rsidRPr="00456E94">
          <w:rPr>
            <w:rStyle w:val="af1"/>
            <w:rFonts w:eastAsia="TimesNewRomanPS-BoldMT"/>
            <w:noProof/>
          </w:rPr>
          <w:t>2.4.5.</w:t>
        </w:r>
        <w:r w:rsidR="00D55CFC">
          <w:rPr>
            <w:rFonts w:asciiTheme="minorHAnsi" w:eastAsiaTheme="minorEastAsia" w:hAnsiTheme="minorHAnsi" w:cstheme="minorBidi"/>
            <w:noProof/>
            <w:sz w:val="22"/>
            <w:lang w:eastAsia="ru-RU"/>
          </w:rPr>
          <w:tab/>
        </w:r>
        <w:r w:rsidR="00D55CFC" w:rsidRPr="00456E94">
          <w:rPr>
            <w:rStyle w:val="af1"/>
            <w:noProof/>
          </w:rPr>
          <w:t>Анализ резервов производственных мощностей очистных сооружений системы водоотведения и возможности расширения зоны их действия</w:t>
        </w:r>
        <w:r w:rsidR="00D55CFC">
          <w:rPr>
            <w:noProof/>
            <w:webHidden/>
          </w:rPr>
          <w:tab/>
        </w:r>
        <w:r w:rsidR="00D55CFC">
          <w:rPr>
            <w:noProof/>
            <w:webHidden/>
          </w:rPr>
          <w:fldChar w:fldCharType="begin"/>
        </w:r>
        <w:r w:rsidR="00D55CFC">
          <w:rPr>
            <w:noProof/>
            <w:webHidden/>
          </w:rPr>
          <w:instrText xml:space="preserve"> PAGEREF _Toc103931026 \h </w:instrText>
        </w:r>
        <w:r w:rsidR="00D55CFC">
          <w:rPr>
            <w:noProof/>
            <w:webHidden/>
          </w:rPr>
        </w:r>
        <w:r w:rsidR="00D55CFC">
          <w:rPr>
            <w:noProof/>
            <w:webHidden/>
          </w:rPr>
          <w:fldChar w:fldCharType="separate"/>
        </w:r>
        <w:r>
          <w:rPr>
            <w:noProof/>
            <w:webHidden/>
          </w:rPr>
          <w:t>64</w:t>
        </w:r>
        <w:r w:rsidR="00D55CFC">
          <w:rPr>
            <w:noProof/>
            <w:webHidden/>
          </w:rPr>
          <w:fldChar w:fldCharType="end"/>
        </w:r>
      </w:hyperlink>
    </w:p>
    <w:p w:rsidR="00D55CFC" w:rsidRDefault="00081F18">
      <w:pPr>
        <w:pStyle w:val="12"/>
        <w:tabs>
          <w:tab w:val="left" w:pos="1200"/>
        </w:tabs>
        <w:rPr>
          <w:rFonts w:asciiTheme="minorHAnsi" w:eastAsiaTheme="minorEastAsia" w:hAnsiTheme="minorHAnsi" w:cstheme="minorBidi"/>
          <w:noProof/>
          <w:sz w:val="22"/>
          <w:lang w:eastAsia="ru-RU"/>
        </w:rPr>
      </w:pPr>
      <w:hyperlink w:anchor="_Toc103931027" w:history="1">
        <w:r w:rsidR="00D55CFC" w:rsidRPr="00456E94">
          <w:rPr>
            <w:rStyle w:val="af1"/>
            <w:rFonts w:eastAsia="TimesNewRomanPS-BoldMT"/>
            <w:noProof/>
          </w:rPr>
          <w:t>2.5.</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ПРЕДЛОЖЕНИЯ ПО СТРОИТЕЛЬСТВУ, РЕКОНСТРУКЦИИ И МОДЕРНИЗАЦИИ (ТЕХНИЧЕСКОМУ ПЕРЕВООРУЖЕНИЮ) ОБЪЕКТОВ ЦЕНТРАЛИЗОВАННОЙ СИСТЕМЫ ВОДООТВЕДЕНИЯ</w:t>
        </w:r>
        <w:r w:rsidR="00D55CFC">
          <w:rPr>
            <w:noProof/>
            <w:webHidden/>
          </w:rPr>
          <w:tab/>
        </w:r>
        <w:r w:rsidR="00D55CFC">
          <w:rPr>
            <w:noProof/>
            <w:webHidden/>
          </w:rPr>
          <w:fldChar w:fldCharType="begin"/>
        </w:r>
        <w:r w:rsidR="00D55CFC">
          <w:rPr>
            <w:noProof/>
            <w:webHidden/>
          </w:rPr>
          <w:instrText xml:space="preserve"> PAGEREF _Toc103931027 \h </w:instrText>
        </w:r>
        <w:r w:rsidR="00D55CFC">
          <w:rPr>
            <w:noProof/>
            <w:webHidden/>
          </w:rPr>
        </w:r>
        <w:r w:rsidR="00D55CFC">
          <w:rPr>
            <w:noProof/>
            <w:webHidden/>
          </w:rPr>
          <w:fldChar w:fldCharType="separate"/>
        </w:r>
        <w:r>
          <w:rPr>
            <w:noProof/>
            <w:webHidden/>
          </w:rPr>
          <w:t>65</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28" w:history="1">
        <w:r w:rsidR="00D55CFC" w:rsidRPr="00456E94">
          <w:rPr>
            <w:rStyle w:val="af1"/>
            <w:rFonts w:eastAsia="TimesNewRomanPS-BoldMT"/>
            <w:noProof/>
          </w:rPr>
          <w:t>2.5.1.</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 xml:space="preserve">Основные направления, принципы, задачи и </w:t>
        </w:r>
        <w:r w:rsidR="00D55CFC" w:rsidRPr="00456E94">
          <w:rPr>
            <w:rStyle w:val="af1"/>
            <w:rFonts w:eastAsia="TimesNewRomanPS-BoldMT"/>
            <w:iCs/>
            <w:noProof/>
          </w:rPr>
          <w:t>плановые значения показателей</w:t>
        </w:r>
        <w:r w:rsidR="00D55CFC" w:rsidRPr="00456E94">
          <w:rPr>
            <w:rStyle w:val="af1"/>
            <w:rFonts w:eastAsia="TimesNewRomanPS-BoldMT"/>
            <w:noProof/>
          </w:rPr>
          <w:t xml:space="preserve"> развития централизованной системы водоотведения</w:t>
        </w:r>
        <w:r w:rsidR="00D55CFC">
          <w:rPr>
            <w:noProof/>
            <w:webHidden/>
          </w:rPr>
          <w:tab/>
        </w:r>
        <w:r w:rsidR="00D55CFC">
          <w:rPr>
            <w:noProof/>
            <w:webHidden/>
          </w:rPr>
          <w:fldChar w:fldCharType="begin"/>
        </w:r>
        <w:r w:rsidR="00D55CFC">
          <w:rPr>
            <w:noProof/>
            <w:webHidden/>
          </w:rPr>
          <w:instrText xml:space="preserve"> PAGEREF _Toc103931028 \h </w:instrText>
        </w:r>
        <w:r w:rsidR="00D55CFC">
          <w:rPr>
            <w:noProof/>
            <w:webHidden/>
          </w:rPr>
        </w:r>
        <w:r w:rsidR="00D55CFC">
          <w:rPr>
            <w:noProof/>
            <w:webHidden/>
          </w:rPr>
          <w:fldChar w:fldCharType="separate"/>
        </w:r>
        <w:r>
          <w:rPr>
            <w:noProof/>
            <w:webHidden/>
          </w:rPr>
          <w:t>65</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29" w:history="1">
        <w:r w:rsidR="00D55CFC" w:rsidRPr="00456E94">
          <w:rPr>
            <w:rStyle w:val="af1"/>
            <w:rFonts w:eastAsia="TimesNewRomanPS-BoldMT"/>
            <w:noProof/>
          </w:rPr>
          <w:t>2.5.2.</w:t>
        </w:r>
        <w:r w:rsidR="00D55CFC">
          <w:rPr>
            <w:rFonts w:asciiTheme="minorHAnsi" w:eastAsiaTheme="minorEastAsia" w:hAnsiTheme="minorHAnsi" w:cstheme="minorBidi"/>
            <w:noProof/>
            <w:sz w:val="22"/>
            <w:lang w:eastAsia="ru-RU"/>
          </w:rPr>
          <w:tab/>
        </w:r>
        <w:r w:rsidR="00D55CFC" w:rsidRPr="00456E94">
          <w:rPr>
            <w:rStyle w:val="af1"/>
            <w:noProof/>
          </w:rPr>
          <w:t>Перечень основных мероприятий по реализации схем водоотведения с разбивкой по годам, включая технические обоснования этих мероприятий</w:t>
        </w:r>
        <w:r w:rsidR="00D55CFC">
          <w:rPr>
            <w:noProof/>
            <w:webHidden/>
          </w:rPr>
          <w:tab/>
        </w:r>
        <w:r w:rsidR="00D55CFC">
          <w:rPr>
            <w:noProof/>
            <w:webHidden/>
          </w:rPr>
          <w:fldChar w:fldCharType="begin"/>
        </w:r>
        <w:r w:rsidR="00D55CFC">
          <w:rPr>
            <w:noProof/>
            <w:webHidden/>
          </w:rPr>
          <w:instrText xml:space="preserve"> PAGEREF _Toc103931029 \h </w:instrText>
        </w:r>
        <w:r w:rsidR="00D55CFC">
          <w:rPr>
            <w:noProof/>
            <w:webHidden/>
          </w:rPr>
        </w:r>
        <w:r w:rsidR="00D55CFC">
          <w:rPr>
            <w:noProof/>
            <w:webHidden/>
          </w:rPr>
          <w:fldChar w:fldCharType="separate"/>
        </w:r>
        <w:r>
          <w:rPr>
            <w:noProof/>
            <w:webHidden/>
          </w:rPr>
          <w:t>66</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30" w:history="1">
        <w:r w:rsidR="00D55CFC" w:rsidRPr="00456E94">
          <w:rPr>
            <w:rStyle w:val="af1"/>
            <w:rFonts w:eastAsia="TimesNewRomanPS-BoldMT"/>
            <w:noProof/>
          </w:rPr>
          <w:t>2.5.3.</w:t>
        </w:r>
        <w:r w:rsidR="00D55CFC">
          <w:rPr>
            <w:rFonts w:asciiTheme="minorHAnsi" w:eastAsiaTheme="minorEastAsia" w:hAnsiTheme="minorHAnsi" w:cstheme="minorBidi"/>
            <w:noProof/>
            <w:sz w:val="22"/>
            <w:lang w:eastAsia="ru-RU"/>
          </w:rPr>
          <w:tab/>
        </w:r>
        <w:r w:rsidR="00D55CFC" w:rsidRPr="00456E94">
          <w:rPr>
            <w:rStyle w:val="af1"/>
            <w:noProof/>
          </w:rPr>
          <w:t>Технические обоснования основных мероприятий по реализации схем водоотведения</w:t>
        </w:r>
        <w:r w:rsidR="00D55CFC">
          <w:rPr>
            <w:noProof/>
            <w:webHidden/>
          </w:rPr>
          <w:tab/>
        </w:r>
        <w:r w:rsidR="00D55CFC">
          <w:rPr>
            <w:noProof/>
            <w:webHidden/>
          </w:rPr>
          <w:fldChar w:fldCharType="begin"/>
        </w:r>
        <w:r w:rsidR="00D55CFC">
          <w:rPr>
            <w:noProof/>
            <w:webHidden/>
          </w:rPr>
          <w:instrText xml:space="preserve"> PAGEREF _Toc103931030 \h </w:instrText>
        </w:r>
        <w:r w:rsidR="00D55CFC">
          <w:rPr>
            <w:noProof/>
            <w:webHidden/>
          </w:rPr>
        </w:r>
        <w:r w:rsidR="00D55CFC">
          <w:rPr>
            <w:noProof/>
            <w:webHidden/>
          </w:rPr>
          <w:fldChar w:fldCharType="separate"/>
        </w:r>
        <w:r>
          <w:rPr>
            <w:noProof/>
            <w:webHidden/>
          </w:rPr>
          <w:t>66</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31" w:history="1">
        <w:r w:rsidR="00D55CFC" w:rsidRPr="00456E94">
          <w:rPr>
            <w:rStyle w:val="af1"/>
            <w:rFonts w:eastAsia="TimesNewRomanPS-BoldMT"/>
            <w:noProof/>
          </w:rPr>
          <w:t>2.5.4.</w:t>
        </w:r>
        <w:r w:rsidR="00D55CFC">
          <w:rPr>
            <w:rFonts w:asciiTheme="minorHAnsi" w:eastAsiaTheme="minorEastAsia" w:hAnsiTheme="minorHAnsi" w:cstheme="minorBidi"/>
            <w:noProof/>
            <w:sz w:val="22"/>
            <w:lang w:eastAsia="ru-RU"/>
          </w:rPr>
          <w:tab/>
        </w:r>
        <w:r w:rsidR="00D55CFC" w:rsidRPr="00456E94">
          <w:rPr>
            <w:rStyle w:val="af1"/>
            <w:noProof/>
          </w:rPr>
          <w:t>Сведения о вновь строящихся, реконструируемых и предлагаемых к выводу из эксплуатации объектах централизованной системы водоотведения</w:t>
        </w:r>
        <w:r w:rsidR="00D55CFC">
          <w:rPr>
            <w:noProof/>
            <w:webHidden/>
          </w:rPr>
          <w:tab/>
        </w:r>
        <w:r w:rsidR="00D55CFC">
          <w:rPr>
            <w:noProof/>
            <w:webHidden/>
          </w:rPr>
          <w:fldChar w:fldCharType="begin"/>
        </w:r>
        <w:r w:rsidR="00D55CFC">
          <w:rPr>
            <w:noProof/>
            <w:webHidden/>
          </w:rPr>
          <w:instrText xml:space="preserve"> PAGEREF _Toc103931031 \h </w:instrText>
        </w:r>
        <w:r w:rsidR="00D55CFC">
          <w:rPr>
            <w:noProof/>
            <w:webHidden/>
          </w:rPr>
        </w:r>
        <w:r w:rsidR="00D55CFC">
          <w:rPr>
            <w:noProof/>
            <w:webHidden/>
          </w:rPr>
          <w:fldChar w:fldCharType="separate"/>
        </w:r>
        <w:r>
          <w:rPr>
            <w:noProof/>
            <w:webHidden/>
          </w:rPr>
          <w:t>67</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32" w:history="1">
        <w:r w:rsidR="00D55CFC" w:rsidRPr="00456E94">
          <w:rPr>
            <w:rStyle w:val="af1"/>
            <w:rFonts w:eastAsia="TimesNewRomanPS-BoldMT"/>
            <w:noProof/>
          </w:rPr>
          <w:t>2.5.5.</w:t>
        </w:r>
        <w:r w:rsidR="00D55CFC">
          <w:rPr>
            <w:rFonts w:asciiTheme="minorHAnsi" w:eastAsiaTheme="minorEastAsia" w:hAnsiTheme="minorHAnsi" w:cstheme="minorBidi"/>
            <w:noProof/>
            <w:sz w:val="22"/>
            <w:lang w:eastAsia="ru-RU"/>
          </w:rPr>
          <w:tab/>
        </w:r>
        <w:r w:rsidR="00D55CFC" w:rsidRPr="00456E94">
          <w:rPr>
            <w:rStyle w:val="af1"/>
            <w:noProof/>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r w:rsidR="00D55CFC">
          <w:rPr>
            <w:noProof/>
            <w:webHidden/>
          </w:rPr>
          <w:tab/>
        </w:r>
        <w:r w:rsidR="00D55CFC">
          <w:rPr>
            <w:noProof/>
            <w:webHidden/>
          </w:rPr>
          <w:fldChar w:fldCharType="begin"/>
        </w:r>
        <w:r w:rsidR="00D55CFC">
          <w:rPr>
            <w:noProof/>
            <w:webHidden/>
          </w:rPr>
          <w:instrText xml:space="preserve"> PAGEREF _Toc103931032 \h </w:instrText>
        </w:r>
        <w:r w:rsidR="00D55CFC">
          <w:rPr>
            <w:noProof/>
            <w:webHidden/>
          </w:rPr>
        </w:r>
        <w:r w:rsidR="00D55CFC">
          <w:rPr>
            <w:noProof/>
            <w:webHidden/>
          </w:rPr>
          <w:fldChar w:fldCharType="separate"/>
        </w:r>
        <w:r>
          <w:rPr>
            <w:noProof/>
            <w:webHidden/>
          </w:rPr>
          <w:t>67</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33" w:history="1">
        <w:r w:rsidR="00D55CFC" w:rsidRPr="00456E94">
          <w:rPr>
            <w:rStyle w:val="af1"/>
            <w:rFonts w:eastAsia="TimesNewRomanPS-BoldMT"/>
            <w:noProof/>
          </w:rPr>
          <w:t>2.5.6.</w:t>
        </w:r>
        <w:r w:rsidR="00D55CFC">
          <w:rPr>
            <w:rFonts w:asciiTheme="minorHAnsi" w:eastAsiaTheme="minorEastAsia" w:hAnsiTheme="minorHAnsi" w:cstheme="minorBidi"/>
            <w:noProof/>
            <w:sz w:val="22"/>
            <w:lang w:eastAsia="ru-RU"/>
          </w:rPr>
          <w:tab/>
        </w:r>
        <w:r w:rsidR="00D55CFC" w:rsidRPr="00456E94">
          <w:rPr>
            <w:rStyle w:val="af1"/>
            <w:noProof/>
          </w:rPr>
          <w:t xml:space="preserve">Сведения о вновь строящихся, реконструируемых и предлагаемых к выводу из эксплуатации объектах централизованной системы водоотведения, описание вариантов маршрутов прохождения трубопроводов (трасс) потерритории </w:t>
        </w:r>
        <w:r w:rsidR="003C6817">
          <w:rPr>
            <w:rStyle w:val="af1"/>
            <w:noProof/>
          </w:rPr>
          <w:t>Шумерлинского муниципального округа</w:t>
        </w:r>
        <w:r w:rsidR="00D55CFC" w:rsidRPr="00456E94">
          <w:rPr>
            <w:rStyle w:val="af1"/>
            <w:noProof/>
          </w:rPr>
          <w:t>, расположения намечаемых площадок под строительство сооружений водоотведения и их обоснование</w:t>
        </w:r>
        <w:r w:rsidR="003C5808">
          <w:rPr>
            <w:rStyle w:val="af1"/>
            <w:noProof/>
          </w:rPr>
          <w:tab/>
        </w:r>
        <w:r w:rsidR="00D55CFC">
          <w:rPr>
            <w:noProof/>
            <w:webHidden/>
          </w:rPr>
          <w:tab/>
        </w:r>
        <w:r w:rsidR="00D55CFC">
          <w:rPr>
            <w:noProof/>
            <w:webHidden/>
          </w:rPr>
          <w:fldChar w:fldCharType="begin"/>
        </w:r>
        <w:r w:rsidR="00D55CFC">
          <w:rPr>
            <w:noProof/>
            <w:webHidden/>
          </w:rPr>
          <w:instrText xml:space="preserve"> PAGEREF _Toc103931033 \h </w:instrText>
        </w:r>
        <w:r w:rsidR="00D55CFC">
          <w:rPr>
            <w:noProof/>
            <w:webHidden/>
          </w:rPr>
        </w:r>
        <w:r w:rsidR="00D55CFC">
          <w:rPr>
            <w:noProof/>
            <w:webHidden/>
          </w:rPr>
          <w:fldChar w:fldCharType="separate"/>
        </w:r>
        <w:r>
          <w:rPr>
            <w:noProof/>
            <w:webHidden/>
          </w:rPr>
          <w:t>68</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34" w:history="1">
        <w:r w:rsidR="00D55CFC" w:rsidRPr="00456E94">
          <w:rPr>
            <w:rStyle w:val="af1"/>
            <w:rFonts w:eastAsia="TimesNewRomanPS-BoldMT"/>
            <w:noProof/>
          </w:rPr>
          <w:t>2.5.7.</w:t>
        </w:r>
        <w:r w:rsidR="00D55CFC">
          <w:rPr>
            <w:rFonts w:asciiTheme="minorHAnsi" w:eastAsiaTheme="minorEastAsia" w:hAnsiTheme="minorHAnsi" w:cstheme="minorBidi"/>
            <w:noProof/>
            <w:sz w:val="22"/>
            <w:lang w:eastAsia="ru-RU"/>
          </w:rPr>
          <w:tab/>
        </w:r>
        <w:r w:rsidR="00D55CFC" w:rsidRPr="00456E94">
          <w:rPr>
            <w:rStyle w:val="af1"/>
            <w:noProof/>
          </w:rPr>
          <w:t>Границы и характеристики охранных зон сетей и сооружений централизованной системы водоотведения</w:t>
        </w:r>
        <w:r w:rsidR="00D55CFC">
          <w:rPr>
            <w:noProof/>
            <w:webHidden/>
          </w:rPr>
          <w:tab/>
        </w:r>
        <w:r w:rsidR="00D55CFC">
          <w:rPr>
            <w:noProof/>
            <w:webHidden/>
          </w:rPr>
          <w:fldChar w:fldCharType="begin"/>
        </w:r>
        <w:r w:rsidR="00D55CFC">
          <w:rPr>
            <w:noProof/>
            <w:webHidden/>
          </w:rPr>
          <w:instrText xml:space="preserve"> PAGEREF _Toc103931034 \h </w:instrText>
        </w:r>
        <w:r w:rsidR="00D55CFC">
          <w:rPr>
            <w:noProof/>
            <w:webHidden/>
          </w:rPr>
        </w:r>
        <w:r w:rsidR="00D55CFC">
          <w:rPr>
            <w:noProof/>
            <w:webHidden/>
          </w:rPr>
          <w:fldChar w:fldCharType="separate"/>
        </w:r>
        <w:r>
          <w:rPr>
            <w:noProof/>
            <w:webHidden/>
          </w:rPr>
          <w:t>68</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35" w:history="1">
        <w:r w:rsidR="00D55CFC" w:rsidRPr="00456E94">
          <w:rPr>
            <w:rStyle w:val="af1"/>
            <w:rFonts w:eastAsia="TimesNewRomanPS-BoldMT"/>
            <w:noProof/>
          </w:rPr>
          <w:t>2.5.8.</w:t>
        </w:r>
        <w:r w:rsidR="00D55CFC">
          <w:rPr>
            <w:rFonts w:asciiTheme="minorHAnsi" w:eastAsiaTheme="minorEastAsia" w:hAnsiTheme="minorHAnsi" w:cstheme="minorBidi"/>
            <w:noProof/>
            <w:sz w:val="22"/>
            <w:lang w:eastAsia="ru-RU"/>
          </w:rPr>
          <w:tab/>
        </w:r>
        <w:r w:rsidR="00D55CFC" w:rsidRPr="00456E94">
          <w:rPr>
            <w:rStyle w:val="af1"/>
            <w:noProof/>
          </w:rPr>
          <w:t>Границы планируемых зон размещения объектов централизованной системы водоотведения</w:t>
        </w:r>
        <w:r w:rsidR="00D55CFC">
          <w:rPr>
            <w:noProof/>
            <w:webHidden/>
          </w:rPr>
          <w:tab/>
        </w:r>
        <w:r w:rsidR="00D55CFC">
          <w:rPr>
            <w:noProof/>
            <w:webHidden/>
          </w:rPr>
          <w:fldChar w:fldCharType="begin"/>
        </w:r>
        <w:r w:rsidR="00D55CFC">
          <w:rPr>
            <w:noProof/>
            <w:webHidden/>
          </w:rPr>
          <w:instrText xml:space="preserve"> PAGEREF _Toc103931035 \h </w:instrText>
        </w:r>
        <w:r w:rsidR="00D55CFC">
          <w:rPr>
            <w:noProof/>
            <w:webHidden/>
          </w:rPr>
        </w:r>
        <w:r w:rsidR="00D55CFC">
          <w:rPr>
            <w:noProof/>
            <w:webHidden/>
          </w:rPr>
          <w:fldChar w:fldCharType="separate"/>
        </w:r>
        <w:r>
          <w:rPr>
            <w:noProof/>
            <w:webHidden/>
          </w:rPr>
          <w:t>69</w:t>
        </w:r>
        <w:r w:rsidR="00D55CFC">
          <w:rPr>
            <w:noProof/>
            <w:webHidden/>
          </w:rPr>
          <w:fldChar w:fldCharType="end"/>
        </w:r>
      </w:hyperlink>
    </w:p>
    <w:p w:rsidR="00D55CFC" w:rsidRDefault="00081F18">
      <w:pPr>
        <w:pStyle w:val="12"/>
        <w:tabs>
          <w:tab w:val="left" w:pos="1200"/>
        </w:tabs>
        <w:rPr>
          <w:rFonts w:asciiTheme="minorHAnsi" w:eastAsiaTheme="minorEastAsia" w:hAnsiTheme="minorHAnsi" w:cstheme="minorBidi"/>
          <w:noProof/>
          <w:sz w:val="22"/>
          <w:lang w:eastAsia="ru-RU"/>
        </w:rPr>
      </w:pPr>
      <w:hyperlink w:anchor="_Toc103931036" w:history="1">
        <w:r w:rsidR="00D55CFC" w:rsidRPr="00456E94">
          <w:rPr>
            <w:rStyle w:val="af1"/>
            <w:rFonts w:eastAsia="TimesNewRomanPS-BoldMT"/>
            <w:noProof/>
          </w:rPr>
          <w:t>2.6.</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ЭКОЛОГИЧЕСКИЕ АСПЕКТЫ МЕРОПРИЯТИЙ ПО СТРОИТЕЛЬСТВУ И РЕКОНСТРУКЦИИ ОБЪЕКТОВ ЦЕНТРАЛИЗОВАННОЙ СИСТЕМЫ ВОДООТВЕДЕНИЯ</w:t>
        </w:r>
        <w:r w:rsidR="00D55CFC">
          <w:rPr>
            <w:noProof/>
            <w:webHidden/>
          </w:rPr>
          <w:tab/>
        </w:r>
        <w:r w:rsidR="00D55CFC">
          <w:rPr>
            <w:noProof/>
            <w:webHidden/>
          </w:rPr>
          <w:fldChar w:fldCharType="begin"/>
        </w:r>
        <w:r w:rsidR="00D55CFC">
          <w:rPr>
            <w:noProof/>
            <w:webHidden/>
          </w:rPr>
          <w:instrText xml:space="preserve"> PAGEREF _Toc103931036 \h </w:instrText>
        </w:r>
        <w:r w:rsidR="00D55CFC">
          <w:rPr>
            <w:noProof/>
            <w:webHidden/>
          </w:rPr>
        </w:r>
        <w:r w:rsidR="00D55CFC">
          <w:rPr>
            <w:noProof/>
            <w:webHidden/>
          </w:rPr>
          <w:fldChar w:fldCharType="separate"/>
        </w:r>
        <w:r>
          <w:rPr>
            <w:noProof/>
            <w:webHidden/>
          </w:rPr>
          <w:t>70</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37" w:history="1">
        <w:r w:rsidR="00D55CFC" w:rsidRPr="00456E94">
          <w:rPr>
            <w:rStyle w:val="af1"/>
            <w:rFonts w:eastAsia="TimesNewRomanPS-BoldMT"/>
            <w:noProof/>
          </w:rPr>
          <w:t>2.6.1.</w:t>
        </w:r>
        <w:r w:rsidR="00D55CFC">
          <w:rPr>
            <w:rFonts w:asciiTheme="minorHAnsi" w:eastAsiaTheme="minorEastAsia" w:hAnsiTheme="minorHAnsi" w:cstheme="minorBidi"/>
            <w:noProof/>
            <w:sz w:val="22"/>
            <w:lang w:eastAsia="ru-RU"/>
          </w:rPr>
          <w:tab/>
        </w:r>
        <w:r w:rsidR="00D55CFC" w:rsidRPr="00456E94">
          <w:rPr>
            <w:rStyle w:val="af1"/>
            <w:rFonts w:eastAsia="TimesNewRomanPS-BoldMT"/>
            <w:iCs/>
            <w:noProof/>
          </w:rPr>
          <w:t>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r w:rsidR="00D55CFC">
          <w:rPr>
            <w:noProof/>
            <w:webHidden/>
          </w:rPr>
          <w:tab/>
        </w:r>
        <w:r w:rsidR="00D55CFC">
          <w:rPr>
            <w:noProof/>
            <w:webHidden/>
          </w:rPr>
          <w:fldChar w:fldCharType="begin"/>
        </w:r>
        <w:r w:rsidR="00D55CFC">
          <w:rPr>
            <w:noProof/>
            <w:webHidden/>
          </w:rPr>
          <w:instrText xml:space="preserve"> PAGEREF _Toc103931037 \h </w:instrText>
        </w:r>
        <w:r w:rsidR="00D55CFC">
          <w:rPr>
            <w:noProof/>
            <w:webHidden/>
          </w:rPr>
        </w:r>
        <w:r w:rsidR="00D55CFC">
          <w:rPr>
            <w:noProof/>
            <w:webHidden/>
          </w:rPr>
          <w:fldChar w:fldCharType="separate"/>
        </w:r>
        <w:r>
          <w:rPr>
            <w:noProof/>
            <w:webHidden/>
          </w:rPr>
          <w:t>70</w:t>
        </w:r>
        <w:r w:rsidR="00D55CFC">
          <w:rPr>
            <w:noProof/>
            <w:webHidden/>
          </w:rPr>
          <w:fldChar w:fldCharType="end"/>
        </w:r>
      </w:hyperlink>
    </w:p>
    <w:p w:rsidR="00D55CFC" w:rsidRDefault="00081F18">
      <w:pPr>
        <w:pStyle w:val="12"/>
        <w:tabs>
          <w:tab w:val="left" w:pos="1440"/>
        </w:tabs>
        <w:rPr>
          <w:rFonts w:asciiTheme="minorHAnsi" w:eastAsiaTheme="minorEastAsia" w:hAnsiTheme="minorHAnsi" w:cstheme="minorBidi"/>
          <w:noProof/>
          <w:sz w:val="22"/>
          <w:lang w:eastAsia="ru-RU"/>
        </w:rPr>
      </w:pPr>
      <w:hyperlink w:anchor="_Toc103931038" w:history="1">
        <w:r w:rsidR="00D55CFC" w:rsidRPr="00456E94">
          <w:rPr>
            <w:rStyle w:val="af1"/>
            <w:rFonts w:eastAsia="TimesNewRomanPS-BoldMT"/>
            <w:noProof/>
          </w:rPr>
          <w:t>2.6.2.</w:t>
        </w:r>
        <w:r w:rsidR="00D55CFC">
          <w:rPr>
            <w:rFonts w:asciiTheme="minorHAnsi" w:eastAsiaTheme="minorEastAsia" w:hAnsiTheme="minorHAnsi" w:cstheme="minorBidi"/>
            <w:noProof/>
            <w:sz w:val="22"/>
            <w:lang w:eastAsia="ru-RU"/>
          </w:rPr>
          <w:tab/>
        </w:r>
        <w:r w:rsidR="00D55CFC" w:rsidRPr="00456E94">
          <w:rPr>
            <w:rStyle w:val="af1"/>
            <w:noProof/>
          </w:rPr>
          <w:t>Сведения о применении методов, безопасных для окружающей среды, при утилизации осадков сточных вод</w:t>
        </w:r>
        <w:r w:rsidR="00D55CFC">
          <w:rPr>
            <w:noProof/>
            <w:webHidden/>
          </w:rPr>
          <w:tab/>
        </w:r>
        <w:r w:rsidR="00D55CFC">
          <w:rPr>
            <w:noProof/>
            <w:webHidden/>
          </w:rPr>
          <w:fldChar w:fldCharType="begin"/>
        </w:r>
        <w:r w:rsidR="00D55CFC">
          <w:rPr>
            <w:noProof/>
            <w:webHidden/>
          </w:rPr>
          <w:instrText xml:space="preserve"> PAGEREF _Toc103931038 \h </w:instrText>
        </w:r>
        <w:r w:rsidR="00D55CFC">
          <w:rPr>
            <w:noProof/>
            <w:webHidden/>
          </w:rPr>
        </w:r>
        <w:r w:rsidR="00D55CFC">
          <w:rPr>
            <w:noProof/>
            <w:webHidden/>
          </w:rPr>
          <w:fldChar w:fldCharType="separate"/>
        </w:r>
        <w:r>
          <w:rPr>
            <w:noProof/>
            <w:webHidden/>
          </w:rPr>
          <w:t>70</w:t>
        </w:r>
        <w:r w:rsidR="00D55CFC">
          <w:rPr>
            <w:noProof/>
            <w:webHidden/>
          </w:rPr>
          <w:fldChar w:fldCharType="end"/>
        </w:r>
      </w:hyperlink>
    </w:p>
    <w:p w:rsidR="00D55CFC" w:rsidRDefault="00081F18">
      <w:pPr>
        <w:pStyle w:val="12"/>
        <w:tabs>
          <w:tab w:val="left" w:pos="1200"/>
        </w:tabs>
        <w:rPr>
          <w:rFonts w:asciiTheme="minorHAnsi" w:eastAsiaTheme="minorEastAsia" w:hAnsiTheme="minorHAnsi" w:cstheme="minorBidi"/>
          <w:noProof/>
          <w:sz w:val="22"/>
          <w:lang w:eastAsia="ru-RU"/>
        </w:rPr>
      </w:pPr>
      <w:hyperlink w:anchor="_Toc103931039" w:history="1">
        <w:r w:rsidR="00D55CFC" w:rsidRPr="00456E94">
          <w:rPr>
            <w:rStyle w:val="af1"/>
            <w:rFonts w:eastAsia="TimesNewRomanPS-BoldMT"/>
            <w:noProof/>
          </w:rPr>
          <w:t>2.7.</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ОЦЕНКА ПОТРЕБНОСТИ В КАПИТАЛЬНЫХ ВЛОЖЕНИЯХ В СТРОИТЕЛЬСТВО, РЕКОНСТРУКЦИЮ И МОДЕРНИЗАЦИЮ ОБЪЕКТОВ ЦЕНТРАЛИЗОВАННОЙ СИСТЕМЫ ВОДООТВЕДЕНИЯ</w:t>
        </w:r>
        <w:r w:rsidR="00D55CFC">
          <w:rPr>
            <w:noProof/>
            <w:webHidden/>
          </w:rPr>
          <w:tab/>
        </w:r>
        <w:r w:rsidR="00D55CFC">
          <w:rPr>
            <w:noProof/>
            <w:webHidden/>
          </w:rPr>
          <w:fldChar w:fldCharType="begin"/>
        </w:r>
        <w:r w:rsidR="00D55CFC">
          <w:rPr>
            <w:noProof/>
            <w:webHidden/>
          </w:rPr>
          <w:instrText xml:space="preserve"> PAGEREF _Toc103931039 \h </w:instrText>
        </w:r>
        <w:r w:rsidR="00D55CFC">
          <w:rPr>
            <w:noProof/>
            <w:webHidden/>
          </w:rPr>
        </w:r>
        <w:r w:rsidR="00D55CFC">
          <w:rPr>
            <w:noProof/>
            <w:webHidden/>
          </w:rPr>
          <w:fldChar w:fldCharType="separate"/>
        </w:r>
        <w:r>
          <w:rPr>
            <w:noProof/>
            <w:webHidden/>
          </w:rPr>
          <w:t>72</w:t>
        </w:r>
        <w:r w:rsidR="00D55CFC">
          <w:rPr>
            <w:noProof/>
            <w:webHidden/>
          </w:rPr>
          <w:fldChar w:fldCharType="end"/>
        </w:r>
      </w:hyperlink>
    </w:p>
    <w:p w:rsidR="00D55CFC" w:rsidRDefault="00081F18">
      <w:pPr>
        <w:pStyle w:val="12"/>
        <w:tabs>
          <w:tab w:val="left" w:pos="1200"/>
        </w:tabs>
        <w:rPr>
          <w:rFonts w:asciiTheme="minorHAnsi" w:eastAsiaTheme="minorEastAsia" w:hAnsiTheme="minorHAnsi" w:cstheme="minorBidi"/>
          <w:noProof/>
          <w:sz w:val="22"/>
          <w:lang w:eastAsia="ru-RU"/>
        </w:rPr>
      </w:pPr>
      <w:hyperlink w:anchor="_Toc103931040" w:history="1">
        <w:r w:rsidR="00D55CFC" w:rsidRPr="00456E94">
          <w:rPr>
            <w:rStyle w:val="af1"/>
            <w:rFonts w:eastAsia="TimesNewRomanPS-BoldMT"/>
            <w:noProof/>
          </w:rPr>
          <w:t>2.8.</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ПЛАНОВЫЕ ЗНАЧЕНИЯ ПОКАЗАТЕЛЕЙ РАЗВИТИЯ ЦЕНТРАЛИЗОВАННЫХ СИСТЕМ ВОДООТВЕДЕНИЯ</w:t>
        </w:r>
        <w:r w:rsidR="00D55CFC">
          <w:rPr>
            <w:noProof/>
            <w:webHidden/>
          </w:rPr>
          <w:tab/>
        </w:r>
        <w:r w:rsidR="00D55CFC">
          <w:rPr>
            <w:noProof/>
            <w:webHidden/>
          </w:rPr>
          <w:fldChar w:fldCharType="begin"/>
        </w:r>
        <w:r w:rsidR="00D55CFC">
          <w:rPr>
            <w:noProof/>
            <w:webHidden/>
          </w:rPr>
          <w:instrText xml:space="preserve"> PAGEREF _Toc103931040 \h </w:instrText>
        </w:r>
        <w:r w:rsidR="00D55CFC">
          <w:rPr>
            <w:noProof/>
            <w:webHidden/>
          </w:rPr>
        </w:r>
        <w:r w:rsidR="00D55CFC">
          <w:rPr>
            <w:noProof/>
            <w:webHidden/>
          </w:rPr>
          <w:fldChar w:fldCharType="separate"/>
        </w:r>
        <w:r>
          <w:rPr>
            <w:noProof/>
            <w:webHidden/>
          </w:rPr>
          <w:t>74</w:t>
        </w:r>
        <w:r w:rsidR="00D55CFC">
          <w:rPr>
            <w:noProof/>
            <w:webHidden/>
          </w:rPr>
          <w:fldChar w:fldCharType="end"/>
        </w:r>
      </w:hyperlink>
    </w:p>
    <w:p w:rsidR="00D55CFC" w:rsidRDefault="00081F18">
      <w:pPr>
        <w:pStyle w:val="12"/>
        <w:tabs>
          <w:tab w:val="left" w:pos="1200"/>
        </w:tabs>
        <w:rPr>
          <w:rFonts w:asciiTheme="minorHAnsi" w:eastAsiaTheme="minorEastAsia" w:hAnsiTheme="minorHAnsi" w:cstheme="minorBidi"/>
          <w:noProof/>
          <w:sz w:val="22"/>
          <w:lang w:eastAsia="ru-RU"/>
        </w:rPr>
      </w:pPr>
      <w:hyperlink w:anchor="_Toc103931041" w:history="1">
        <w:r w:rsidR="00D55CFC" w:rsidRPr="00456E94">
          <w:rPr>
            <w:rStyle w:val="af1"/>
            <w:rFonts w:eastAsia="TimesNewRomanPS-BoldMT"/>
            <w:noProof/>
          </w:rPr>
          <w:t>2.9.</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ПЕРЕЧЕНЬ ВЫЯВЛЕННЫХ БЕСХОЗНЫХ ОБЪЕКТОВ ЦЕНТРАЛИЗОВАННОЙ СИСТЕМЫ ВОДООТВЕДЕНИЯ (В СЛУЧАЕ ИХ ВЫЯВЛЕНИЯ) И ПЕРЕЧЕНЬ ОРГАНИЗАЦИЙ, УПОЛНОМОЧЕННЫХ НА ИХ ЭКСПЛУАТАЦИЮ</w:t>
        </w:r>
        <w:r w:rsidR="00D55CFC">
          <w:rPr>
            <w:noProof/>
            <w:webHidden/>
          </w:rPr>
          <w:tab/>
        </w:r>
        <w:r w:rsidR="00D55CFC">
          <w:rPr>
            <w:noProof/>
            <w:webHidden/>
          </w:rPr>
          <w:fldChar w:fldCharType="begin"/>
        </w:r>
        <w:r w:rsidR="00D55CFC">
          <w:rPr>
            <w:noProof/>
            <w:webHidden/>
          </w:rPr>
          <w:instrText xml:space="preserve"> PAGEREF _Toc103931041 \h </w:instrText>
        </w:r>
        <w:r w:rsidR="00D55CFC">
          <w:rPr>
            <w:noProof/>
            <w:webHidden/>
          </w:rPr>
        </w:r>
        <w:r w:rsidR="00D55CFC">
          <w:rPr>
            <w:noProof/>
            <w:webHidden/>
          </w:rPr>
          <w:fldChar w:fldCharType="separate"/>
        </w:r>
        <w:r>
          <w:rPr>
            <w:noProof/>
            <w:webHidden/>
          </w:rPr>
          <w:t>76</w:t>
        </w:r>
        <w:r w:rsidR="00D55CFC">
          <w:rPr>
            <w:noProof/>
            <w:webHidden/>
          </w:rPr>
          <w:fldChar w:fldCharType="end"/>
        </w:r>
      </w:hyperlink>
    </w:p>
    <w:p w:rsidR="00403008" w:rsidRPr="004D32B3" w:rsidRDefault="00287ECC" w:rsidP="00BD2213">
      <w:pPr>
        <w:rPr>
          <w:sz w:val="22"/>
        </w:rPr>
      </w:pPr>
      <w:r w:rsidRPr="004D32B3">
        <w:rPr>
          <w:sz w:val="22"/>
        </w:rPr>
        <w:fldChar w:fldCharType="end"/>
      </w:r>
    </w:p>
    <w:p w:rsidR="000034EF" w:rsidRDefault="00403008" w:rsidP="003E5402">
      <w:pPr>
        <w:pStyle w:val="ad"/>
      </w:pPr>
      <w:r>
        <w:br w:type="page"/>
      </w: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C2567C" w:rsidRDefault="00C2567C"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7114C8" w:rsidRPr="00E619FC" w:rsidRDefault="007114C8" w:rsidP="0049308E">
      <w:pPr>
        <w:pStyle w:val="2"/>
        <w:numPr>
          <w:ilvl w:val="0"/>
          <w:numId w:val="0"/>
        </w:numPr>
        <w:spacing w:line="240" w:lineRule="auto"/>
        <w:ind w:left="284"/>
        <w:jc w:val="center"/>
        <w:rPr>
          <w:u w:val="single"/>
        </w:rPr>
      </w:pPr>
      <w:bookmarkStart w:id="1" w:name="_Toc103930948"/>
      <w:r w:rsidRPr="00E619FC">
        <w:rPr>
          <w:u w:val="single"/>
        </w:rPr>
        <w:t>СХЕМА ВОДОСНАБЖЕНИЯ</w:t>
      </w:r>
      <w:bookmarkEnd w:id="1"/>
    </w:p>
    <w:p w:rsidR="000034EF" w:rsidRPr="00E75F82" w:rsidRDefault="003C6817" w:rsidP="0049308E">
      <w:pPr>
        <w:pStyle w:val="afffb"/>
        <w:spacing w:line="276" w:lineRule="auto"/>
        <w:ind w:left="0"/>
        <w:jc w:val="center"/>
        <w:rPr>
          <w:b/>
          <w:sz w:val="28"/>
          <w:szCs w:val="28"/>
        </w:rPr>
      </w:pPr>
      <w:r>
        <w:rPr>
          <w:b/>
          <w:sz w:val="28"/>
          <w:szCs w:val="28"/>
        </w:rPr>
        <w:t>Шумерлинского муниципального округа</w:t>
      </w:r>
    </w:p>
    <w:p w:rsidR="000034EF" w:rsidRPr="00E75F82" w:rsidRDefault="00EF6B80" w:rsidP="0049308E">
      <w:pPr>
        <w:pStyle w:val="afffb"/>
        <w:spacing w:line="276" w:lineRule="auto"/>
        <w:ind w:left="0"/>
        <w:jc w:val="center"/>
        <w:rPr>
          <w:b/>
          <w:sz w:val="28"/>
          <w:szCs w:val="28"/>
        </w:rPr>
      </w:pPr>
      <w:r>
        <w:rPr>
          <w:b/>
          <w:sz w:val="28"/>
          <w:szCs w:val="28"/>
        </w:rPr>
        <w:t xml:space="preserve"> </w:t>
      </w:r>
      <w:r w:rsidR="003C6817">
        <w:rPr>
          <w:b/>
          <w:sz w:val="28"/>
          <w:szCs w:val="28"/>
        </w:rPr>
        <w:t>Чувашской Республики</w:t>
      </w:r>
    </w:p>
    <w:p w:rsidR="000034EF" w:rsidRDefault="000034EF" w:rsidP="0049308E">
      <w:pPr>
        <w:pStyle w:val="ad"/>
      </w:pPr>
    </w:p>
    <w:p w:rsidR="000034EF" w:rsidRDefault="000034EF" w:rsidP="003E5402">
      <w:pPr>
        <w:pStyle w:val="ad"/>
      </w:pPr>
    </w:p>
    <w:p w:rsidR="000034EF" w:rsidRDefault="000034EF" w:rsidP="003E5402">
      <w:pPr>
        <w:pStyle w:val="ad"/>
      </w:pPr>
    </w:p>
    <w:p w:rsidR="007114C8" w:rsidRDefault="007114C8">
      <w:pPr>
        <w:spacing w:after="0" w:line="240" w:lineRule="auto"/>
        <w:ind w:firstLine="0"/>
        <w:jc w:val="left"/>
        <w:rPr>
          <w:b/>
        </w:rPr>
      </w:pPr>
      <w:r>
        <w:br w:type="page"/>
      </w:r>
    </w:p>
    <w:p w:rsidR="007114C8" w:rsidRPr="00E04D60" w:rsidRDefault="007114C8" w:rsidP="007114C8">
      <w:pPr>
        <w:pStyle w:val="2"/>
        <w:numPr>
          <w:ilvl w:val="0"/>
          <w:numId w:val="0"/>
        </w:numPr>
        <w:spacing w:line="240" w:lineRule="auto"/>
        <w:ind w:left="284"/>
        <w:jc w:val="center"/>
      </w:pPr>
      <w:bookmarkStart w:id="2" w:name="_Toc103930949"/>
      <w:r w:rsidRPr="00E47480">
        <w:rPr>
          <w:bCs w:val="0"/>
          <w:kern w:val="32"/>
        </w:rPr>
        <w:lastRenderedPageBreak/>
        <w:t>ТЕРМИНЫ И ОПРЕДЕЛЕНИЯ</w:t>
      </w:r>
      <w:bookmarkEnd w:id="2"/>
    </w:p>
    <w:p w:rsidR="007114C8" w:rsidRPr="00430697" w:rsidRDefault="007114C8" w:rsidP="00E619FC">
      <w:pPr>
        <w:spacing w:after="120"/>
        <w:rPr>
          <w:rStyle w:val="blk"/>
        </w:rPr>
      </w:pPr>
      <w:r w:rsidRPr="00430697">
        <w:rPr>
          <w:rStyle w:val="blk"/>
        </w:rPr>
        <w:t xml:space="preserve">В настоящем документе применяются следующие термины и определения: </w:t>
      </w:r>
    </w:p>
    <w:p w:rsidR="007114C8" w:rsidRPr="00430697" w:rsidRDefault="007114C8" w:rsidP="00E619FC">
      <w:pPr>
        <w:spacing w:after="120"/>
        <w:rPr>
          <w:rStyle w:val="blk"/>
        </w:rPr>
      </w:pPr>
      <w:r w:rsidRPr="00430697">
        <w:rPr>
          <w:rStyle w:val="blk"/>
        </w:rPr>
        <w:t xml:space="preserve"> «схема водоснабжения» - совокупность графического (схемы, чертежи, планы подземных коммуникаций на основе топографо-геодезической подосновы, </w:t>
      </w:r>
      <w:proofErr w:type="spellStart"/>
      <w:r w:rsidRPr="00430697">
        <w:rPr>
          <w:rStyle w:val="blk"/>
        </w:rPr>
        <w:t>космо</w:t>
      </w:r>
      <w:proofErr w:type="spellEnd"/>
      <w:r w:rsidRPr="00430697">
        <w:rPr>
          <w:rStyle w:val="blk"/>
        </w:rPr>
        <w:t>- и аэрофотосъемочные материалы) и текстового описания технико-экономического состояния централизованной системы холодного водоснабжения и направления ее развития;</w:t>
      </w:r>
    </w:p>
    <w:p w:rsidR="007114C8" w:rsidRPr="00430697" w:rsidRDefault="007114C8" w:rsidP="00E619FC">
      <w:pPr>
        <w:spacing w:after="120"/>
        <w:rPr>
          <w:rStyle w:val="blk"/>
        </w:rPr>
      </w:pPr>
      <w:r w:rsidRPr="00430697">
        <w:rPr>
          <w:rStyle w:val="blk"/>
        </w:rPr>
        <w:t xml:space="preserve">«технологическая зона водоснабжения» - часть водопроводной сети, принадлежащей организации, осуществляющей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 </w:t>
      </w:r>
    </w:p>
    <w:p w:rsidR="007114C8" w:rsidRPr="00430697" w:rsidRDefault="007114C8" w:rsidP="00E619FC">
      <w:pPr>
        <w:spacing w:after="120"/>
        <w:rPr>
          <w:rStyle w:val="blk"/>
        </w:rPr>
      </w:pPr>
      <w:r w:rsidRPr="00430697">
        <w:rPr>
          <w:rStyle w:val="blk"/>
        </w:rPr>
        <w:t>«эксплуатационная зона» - зона эксплуатационной ответственности организации, осуществляющей холодное водоснабжение, определенная по признаку обязанностей (ответственности) организации по эксплуатации централизованных систем водоснабжения;</w:t>
      </w:r>
    </w:p>
    <w:p w:rsidR="007114C8" w:rsidRPr="00430697" w:rsidRDefault="007114C8" w:rsidP="00E619FC">
      <w:pPr>
        <w:spacing w:after="120"/>
        <w:rPr>
          <w:rStyle w:val="blk"/>
        </w:rPr>
      </w:pPr>
      <w:r w:rsidRPr="00430697">
        <w:rPr>
          <w:rStyle w:val="blk"/>
        </w:rPr>
        <w:t>«зона централизованного и нецентрализованного водоснабжения» - территории, на которых водоснабжение осуществляется с использованием централизованных и нецентрализованных систем холодного водоснабжения соответственно;</w:t>
      </w:r>
    </w:p>
    <w:p w:rsidR="007114C8" w:rsidRPr="00430697" w:rsidRDefault="007114C8" w:rsidP="00E619FC">
      <w:pPr>
        <w:spacing w:after="120"/>
        <w:rPr>
          <w:rStyle w:val="blk"/>
        </w:rPr>
      </w:pPr>
      <w:r w:rsidRPr="00430697">
        <w:rPr>
          <w:rStyle w:val="blk"/>
        </w:rPr>
        <w:t>«абонент» - физическое либо юридическое лицо, заключившее или обязанное заключить договор холодного водоснабжения;</w:t>
      </w:r>
    </w:p>
    <w:p w:rsidR="007114C8" w:rsidRPr="00430697" w:rsidRDefault="007114C8" w:rsidP="00E619FC">
      <w:pPr>
        <w:spacing w:after="120"/>
        <w:rPr>
          <w:rStyle w:val="blk"/>
        </w:rPr>
      </w:pPr>
      <w:r w:rsidRPr="00430697">
        <w:rPr>
          <w:rStyle w:val="blk"/>
        </w:rPr>
        <w:t>«водоподготовка» - обработка воды, обеспечивающая ее использование в качестве питьевой или технической воды;</w:t>
      </w:r>
    </w:p>
    <w:p w:rsidR="007114C8" w:rsidRPr="00430697" w:rsidRDefault="007114C8" w:rsidP="00E619FC">
      <w:pPr>
        <w:spacing w:after="120"/>
        <w:rPr>
          <w:rStyle w:val="blk"/>
        </w:rPr>
      </w:pPr>
      <w:r w:rsidRPr="00430697">
        <w:rPr>
          <w:rStyle w:val="blk"/>
        </w:rPr>
        <w:t> «водоснабжение» - водоподготовка,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w:t>
      </w:r>
    </w:p>
    <w:p w:rsidR="007114C8" w:rsidRPr="00430697" w:rsidRDefault="007114C8" w:rsidP="00E619FC">
      <w:pPr>
        <w:spacing w:after="120"/>
        <w:rPr>
          <w:rStyle w:val="blk"/>
        </w:rPr>
      </w:pPr>
      <w:r w:rsidRPr="00430697">
        <w:rPr>
          <w:rStyle w:val="blk"/>
        </w:rPr>
        <w:t>«водопроводная сеть» - комплекс технологически связанных между собой инженерных сооружений, предназначенных для транспортировки воды, за исключением инженерных сооружений, используемых также в целях теплоснабжения;</w:t>
      </w:r>
    </w:p>
    <w:p w:rsidR="007114C8" w:rsidRPr="00430697" w:rsidRDefault="007114C8" w:rsidP="00E619FC">
      <w:pPr>
        <w:spacing w:after="120"/>
        <w:rPr>
          <w:rStyle w:val="blk"/>
        </w:rPr>
      </w:pPr>
      <w:r w:rsidRPr="00430697">
        <w:rPr>
          <w:rStyle w:val="blk"/>
        </w:rPr>
        <w:t>«гарантирующая организация» - организация, осуществляющая холодное водоснабжение, определенная решением органа местного самоуправления поселения, которая обязана заключить договор холодного водоснабжения с любым обратившимся к ней лицом, чьи объекты подключены (технологически присоединены) к централизованной системе холодного водоснабжения;</w:t>
      </w:r>
    </w:p>
    <w:p w:rsidR="007114C8" w:rsidRPr="00430697" w:rsidRDefault="007114C8" w:rsidP="00E619FC">
      <w:pPr>
        <w:spacing w:after="120"/>
        <w:rPr>
          <w:rStyle w:val="blk"/>
        </w:rPr>
      </w:pPr>
      <w:r w:rsidRPr="00430697">
        <w:rPr>
          <w:rStyle w:val="blk"/>
        </w:rPr>
        <w:t>«инвестиционная программа организации, осуществляющей холодное водоснабжение (далее также - инвестиционная программа)» - программа мероприятий по строительству, реконструкции и модернизации объектов централизованной системы холодного водоснабжения;</w:t>
      </w:r>
    </w:p>
    <w:p w:rsidR="007114C8" w:rsidRPr="00430697" w:rsidRDefault="007114C8" w:rsidP="00E619FC">
      <w:pPr>
        <w:spacing w:after="120"/>
        <w:rPr>
          <w:rStyle w:val="blk"/>
        </w:rPr>
      </w:pPr>
      <w:r w:rsidRPr="00430697">
        <w:rPr>
          <w:rStyle w:val="blk"/>
        </w:rPr>
        <w:t>«качество и безопасность воды (далее - качество воды)» - совокупность показателей, характеризующих физические, химические, бактериологические, органолептические и другие свойства воды, в том числе ее температуру;</w:t>
      </w:r>
    </w:p>
    <w:p w:rsidR="007114C8" w:rsidRPr="00430697" w:rsidRDefault="007114C8" w:rsidP="00E619FC">
      <w:pPr>
        <w:spacing w:after="120"/>
        <w:rPr>
          <w:rStyle w:val="blk"/>
        </w:rPr>
      </w:pPr>
      <w:r w:rsidRPr="00430697">
        <w:rPr>
          <w:rStyle w:val="blk"/>
        </w:rPr>
        <w:t>«коммерческий учет холодной воды (далее также - коммерческий учет)» - определение количества поданной (полученной) за определенный период воды с помощью средств измерений (далее - приборы учета) или расчетным способом;</w:t>
      </w:r>
    </w:p>
    <w:p w:rsidR="007114C8" w:rsidRPr="00430697" w:rsidRDefault="007114C8" w:rsidP="00E619FC">
      <w:pPr>
        <w:spacing w:after="120"/>
        <w:rPr>
          <w:rStyle w:val="blk"/>
        </w:rPr>
      </w:pPr>
      <w:r w:rsidRPr="00430697">
        <w:rPr>
          <w:rStyle w:val="blk"/>
        </w:rPr>
        <w:t>«нецентрализованная система горячего водоснабжения» - сооружения и устройства, в том числе индивидуальные тепловые пункты, с использованием которых приготовление горячей воды осуществляется абонентом самостоятельно;</w:t>
      </w:r>
    </w:p>
    <w:p w:rsidR="007114C8" w:rsidRPr="00430697" w:rsidRDefault="007114C8" w:rsidP="00E619FC">
      <w:pPr>
        <w:spacing w:after="120"/>
        <w:rPr>
          <w:rStyle w:val="blk"/>
        </w:rPr>
      </w:pPr>
      <w:r w:rsidRPr="00430697">
        <w:rPr>
          <w:rStyle w:val="blk"/>
        </w:rPr>
        <w:lastRenderedPageBreak/>
        <w:t>«нецентрализованная система холодного водоснабжения» - сооружения и устройства,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w:t>
      </w:r>
    </w:p>
    <w:p w:rsidR="007114C8" w:rsidRPr="00430697" w:rsidRDefault="007114C8" w:rsidP="00E619FC">
      <w:pPr>
        <w:spacing w:after="120"/>
        <w:rPr>
          <w:rStyle w:val="blk"/>
        </w:rPr>
      </w:pPr>
      <w:r w:rsidRPr="00430697">
        <w:rPr>
          <w:rStyle w:val="blk"/>
        </w:rPr>
        <w:t>«объект централизованной системы холодного водоснабжения» - инженерное сооружение, входящее в состав централизованной системы холодного водоснабжения, непосредственно используемое для холодного водоснабжения;</w:t>
      </w:r>
    </w:p>
    <w:p w:rsidR="007114C8" w:rsidRPr="00430697" w:rsidRDefault="007114C8" w:rsidP="00E619FC">
      <w:pPr>
        <w:spacing w:after="120"/>
        <w:rPr>
          <w:rStyle w:val="blk"/>
        </w:rPr>
      </w:pPr>
      <w:r w:rsidRPr="00430697">
        <w:rPr>
          <w:rStyle w:val="blk"/>
        </w:rPr>
        <w:t>«организация, осуществляющая холодное водоснабжение (организация водопроводно-канализационного хозяйства)» - юридическое лицо, осуществляющее эксплуатацию централизованных систем холодного водоснабжения, отдельных объектов таких систем;</w:t>
      </w:r>
    </w:p>
    <w:p w:rsidR="007114C8" w:rsidRPr="00430697" w:rsidRDefault="007114C8" w:rsidP="00E619FC">
      <w:pPr>
        <w:spacing w:after="120"/>
        <w:rPr>
          <w:rStyle w:val="blk"/>
        </w:rPr>
      </w:pPr>
      <w:r w:rsidRPr="00430697">
        <w:rPr>
          <w:rStyle w:val="blk"/>
        </w:rPr>
        <w:t>«орган регулирования тарифов в сфере водоснабжения (далее - орган регулирования тарифов)» - уполномоченный орган исполнительной власти субъекта Российской Федерации в области государственного регулирования тарифов либо в случае передачи соответствующих полномочий законом субъекта Российской Федерации орган местного самоуправления поселения, осуществляющий регулирование тарифов в сфере водоснабжения;</w:t>
      </w:r>
    </w:p>
    <w:p w:rsidR="007114C8" w:rsidRPr="00430697" w:rsidRDefault="007114C8" w:rsidP="00E619FC">
      <w:pPr>
        <w:spacing w:after="120"/>
        <w:rPr>
          <w:rStyle w:val="blk"/>
        </w:rPr>
      </w:pPr>
      <w:r w:rsidRPr="00430697">
        <w:rPr>
          <w:rStyle w:val="blk"/>
        </w:rPr>
        <w:t>«питьевая вода» - 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продукции;</w:t>
      </w:r>
    </w:p>
    <w:p w:rsidR="007114C8" w:rsidRPr="00430697" w:rsidRDefault="007114C8" w:rsidP="00E619FC">
      <w:pPr>
        <w:spacing w:after="120"/>
        <w:rPr>
          <w:rStyle w:val="blk"/>
        </w:rPr>
      </w:pPr>
      <w:r w:rsidRPr="00430697">
        <w:rPr>
          <w:rStyle w:val="blk"/>
        </w:rPr>
        <w:t>«предельные индексы изменения тарифов в сфере водоснабжения (далее - предельные индексы)» - индексы максимально и (или) минимально возможного изменения действующих тарифов на питьевую воду, устанавливаемые в среднем по субъектам Российской Федерации на год, если иное не установлено другими федеральными законами или решением Правительства Российской Феде</w:t>
      </w:r>
      <w:r w:rsidR="00A027F9">
        <w:rPr>
          <w:rStyle w:val="blk"/>
        </w:rPr>
        <w:t>рации, и выраженные в процентах</w:t>
      </w:r>
      <w:r w:rsidRPr="00430697">
        <w:rPr>
          <w:rStyle w:val="blk"/>
        </w:rPr>
        <w:t>;</w:t>
      </w:r>
    </w:p>
    <w:p w:rsidR="007114C8" w:rsidRPr="00430697" w:rsidRDefault="007114C8" w:rsidP="00E619FC">
      <w:pPr>
        <w:spacing w:after="120"/>
        <w:rPr>
          <w:rStyle w:val="blk"/>
        </w:rPr>
      </w:pPr>
      <w:r w:rsidRPr="00430697">
        <w:rPr>
          <w:rStyle w:val="blk"/>
        </w:rPr>
        <w:t>«приготовление горячей воды» - нагрев воды, а также при необходимости очистка, химическая подготовка и другие технологические процессы, осуществляемые с водой;</w:t>
      </w:r>
    </w:p>
    <w:p w:rsidR="007114C8" w:rsidRPr="00430697" w:rsidRDefault="007114C8" w:rsidP="00E619FC">
      <w:pPr>
        <w:spacing w:after="120"/>
        <w:rPr>
          <w:rStyle w:val="blk"/>
        </w:rPr>
      </w:pPr>
      <w:r w:rsidRPr="00430697">
        <w:rPr>
          <w:rStyle w:val="blk"/>
        </w:rPr>
        <w:t>«производственная программа организации, осуществляющей холодное водоснабжение (далее - производственная программа)» - программа текущей (операционной) деятельности такой организации по осуществлению холодного водоснабжения, регулируемых видов деятельности в сфере водоснабжения;</w:t>
      </w:r>
    </w:p>
    <w:p w:rsidR="007114C8" w:rsidRPr="00430697" w:rsidRDefault="007114C8" w:rsidP="00E619FC">
      <w:pPr>
        <w:spacing w:after="120"/>
        <w:rPr>
          <w:rStyle w:val="blk"/>
        </w:rPr>
      </w:pPr>
      <w:r w:rsidRPr="00430697">
        <w:rPr>
          <w:rStyle w:val="blk"/>
        </w:rPr>
        <w:t>«техническая вода» - 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p w:rsidR="007114C8" w:rsidRPr="00430697" w:rsidRDefault="007114C8" w:rsidP="00E619FC">
      <w:pPr>
        <w:spacing w:after="120"/>
        <w:rPr>
          <w:rStyle w:val="blk"/>
        </w:rPr>
      </w:pPr>
      <w:r w:rsidRPr="00430697">
        <w:rPr>
          <w:rStyle w:val="blk"/>
        </w:rPr>
        <w:t>«техническое обследование централизованных систем холодного водоснабжения» - оценка технических характеристик объектов централизованных систем холодного водоснабжения;</w:t>
      </w:r>
    </w:p>
    <w:p w:rsidR="007114C8" w:rsidRPr="00430697" w:rsidRDefault="007114C8" w:rsidP="00E619FC">
      <w:pPr>
        <w:spacing w:after="120"/>
        <w:rPr>
          <w:rStyle w:val="blk"/>
        </w:rPr>
      </w:pPr>
      <w:r w:rsidRPr="00430697">
        <w:rPr>
          <w:rStyle w:val="blk"/>
        </w:rPr>
        <w:t>«транспортировка воды» - перемещение воды, осуществляемое с использованием водопроводных сетей;</w:t>
      </w:r>
    </w:p>
    <w:p w:rsidR="000034EF" w:rsidRDefault="007114C8" w:rsidP="00E619FC">
      <w:pPr>
        <w:spacing w:after="120"/>
        <w:rPr>
          <w:b/>
        </w:rPr>
      </w:pPr>
      <w:r w:rsidRPr="00430697">
        <w:rPr>
          <w:rStyle w:val="blk"/>
        </w:rPr>
        <w:t>«централизованная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r w:rsidR="000034EF">
        <w:br w:type="page"/>
      </w:r>
    </w:p>
    <w:p w:rsidR="00224943" w:rsidRPr="00AD7FEF" w:rsidRDefault="00224943" w:rsidP="005C1579">
      <w:pPr>
        <w:pStyle w:val="2"/>
        <w:rPr>
          <w:rFonts w:eastAsia="TimesNewRomanPS-BoldMT"/>
          <w:szCs w:val="24"/>
        </w:rPr>
      </w:pPr>
      <w:bookmarkStart w:id="3" w:name="_Toc103930950"/>
      <w:r w:rsidRPr="00AD7FEF">
        <w:rPr>
          <w:rFonts w:eastAsia="TimesNewRomanPS-BoldMT"/>
          <w:szCs w:val="24"/>
        </w:rPr>
        <w:lastRenderedPageBreak/>
        <w:t xml:space="preserve">ОБЩИЕ </w:t>
      </w:r>
      <w:r w:rsidR="00E619FC" w:rsidRPr="00AD7FEF">
        <w:rPr>
          <w:rFonts w:eastAsia="TimesNewRomanPS-BoldMT"/>
          <w:szCs w:val="24"/>
        </w:rPr>
        <w:t>ПОЛОЖЕНИЯ</w:t>
      </w:r>
      <w:bookmarkEnd w:id="3"/>
    </w:p>
    <w:p w:rsidR="00E619FC" w:rsidRPr="00AD7FEF" w:rsidRDefault="00E619FC" w:rsidP="00E619FC">
      <w:pPr>
        <w:rPr>
          <w:rStyle w:val="blk"/>
          <w:b/>
          <w:i/>
          <w:szCs w:val="24"/>
        </w:rPr>
      </w:pPr>
      <w:r w:rsidRPr="00AD7FEF">
        <w:rPr>
          <w:rStyle w:val="blk"/>
          <w:b/>
          <w:i/>
          <w:szCs w:val="24"/>
        </w:rPr>
        <w:t>Целью разработки Схемы водоснабжения является:</w:t>
      </w:r>
    </w:p>
    <w:p w:rsidR="00E619FC" w:rsidRPr="00AD7FEF" w:rsidRDefault="00E619FC" w:rsidP="005E62C9">
      <w:pPr>
        <w:pStyle w:val="af3"/>
        <w:numPr>
          <w:ilvl w:val="0"/>
          <w:numId w:val="17"/>
        </w:numPr>
        <w:spacing w:after="120" w:line="276" w:lineRule="auto"/>
        <w:ind w:left="993"/>
        <w:jc w:val="both"/>
        <w:rPr>
          <w:sz w:val="24"/>
        </w:rPr>
      </w:pPr>
      <w:r w:rsidRPr="00AD7FEF">
        <w:rPr>
          <w:sz w:val="24"/>
        </w:rPr>
        <w:t xml:space="preserve">обеспечение устойчивого развития и гарантированной доступности системы холодного водоснабжения с использованием централизованных систем в соответствии с современными методиками и требованиями законодательства Российской Федерации; </w:t>
      </w:r>
    </w:p>
    <w:p w:rsidR="00E619FC" w:rsidRPr="00AD7FEF" w:rsidRDefault="00E619FC" w:rsidP="005E62C9">
      <w:pPr>
        <w:pStyle w:val="af3"/>
        <w:numPr>
          <w:ilvl w:val="0"/>
          <w:numId w:val="17"/>
        </w:numPr>
        <w:spacing w:after="120" w:line="276" w:lineRule="auto"/>
        <w:ind w:left="993"/>
        <w:jc w:val="both"/>
        <w:rPr>
          <w:sz w:val="24"/>
        </w:rPr>
      </w:pPr>
      <w:r w:rsidRPr="00AD7FEF">
        <w:rPr>
          <w:sz w:val="24"/>
        </w:rPr>
        <w:t xml:space="preserve">соблюдение принципов рационального водопользования с повышением сбалансированности окружающей природной среды и жизнедеятельности человека; </w:t>
      </w:r>
    </w:p>
    <w:p w:rsidR="00E619FC" w:rsidRPr="00AD7FEF" w:rsidRDefault="00E619FC" w:rsidP="005E62C9">
      <w:pPr>
        <w:pStyle w:val="af3"/>
        <w:numPr>
          <w:ilvl w:val="0"/>
          <w:numId w:val="17"/>
        </w:numPr>
        <w:spacing w:after="120" w:line="276" w:lineRule="auto"/>
        <w:ind w:left="993"/>
        <w:jc w:val="both"/>
        <w:rPr>
          <w:sz w:val="24"/>
        </w:rPr>
      </w:pPr>
      <w:r w:rsidRPr="00AD7FEF">
        <w:rPr>
          <w:sz w:val="24"/>
        </w:rPr>
        <w:t xml:space="preserve">внедрение энергосберегающих технологий и совершенствование технологий подготовки питьевой воды для достижения максимального комфорта потребителя. </w:t>
      </w:r>
    </w:p>
    <w:p w:rsidR="00E619FC" w:rsidRPr="00AD7FEF" w:rsidRDefault="00E619FC" w:rsidP="00E619FC">
      <w:pPr>
        <w:rPr>
          <w:rStyle w:val="blk"/>
          <w:b/>
          <w:i/>
          <w:szCs w:val="24"/>
        </w:rPr>
      </w:pPr>
      <w:r w:rsidRPr="00AD7FEF">
        <w:rPr>
          <w:rStyle w:val="blk"/>
          <w:b/>
          <w:i/>
          <w:szCs w:val="24"/>
        </w:rPr>
        <w:t>Основные задачи разработки Схемы водоснабжения состоят в следующем:</w:t>
      </w:r>
    </w:p>
    <w:p w:rsidR="00E619FC" w:rsidRPr="00AD7FEF" w:rsidRDefault="00E619FC" w:rsidP="005E62C9">
      <w:pPr>
        <w:pStyle w:val="af3"/>
        <w:numPr>
          <w:ilvl w:val="0"/>
          <w:numId w:val="20"/>
        </w:numPr>
        <w:spacing w:after="120" w:line="276" w:lineRule="auto"/>
        <w:ind w:left="993" w:hanging="426"/>
        <w:jc w:val="both"/>
        <w:rPr>
          <w:sz w:val="24"/>
        </w:rPr>
      </w:pPr>
      <w:r w:rsidRPr="00AD7FEF">
        <w:rPr>
          <w:sz w:val="24"/>
        </w:rPr>
        <w:t xml:space="preserve">развитие системы муниципального регулирования в секторе водоснабжения, включая установление современных целевых показателей качества услуг, эффективности и надежности деятельности сектора; </w:t>
      </w:r>
    </w:p>
    <w:p w:rsidR="00E619FC" w:rsidRPr="00AD7FEF" w:rsidRDefault="00E619FC" w:rsidP="005E62C9">
      <w:pPr>
        <w:pStyle w:val="af3"/>
        <w:numPr>
          <w:ilvl w:val="0"/>
          <w:numId w:val="20"/>
        </w:numPr>
        <w:spacing w:after="120" w:line="276" w:lineRule="auto"/>
        <w:ind w:left="993" w:hanging="426"/>
        <w:jc w:val="both"/>
        <w:rPr>
          <w:sz w:val="24"/>
        </w:rPr>
      </w:pPr>
      <w:r w:rsidRPr="00AD7FEF">
        <w:rPr>
          <w:sz w:val="24"/>
        </w:rPr>
        <w:t xml:space="preserve">модернизация систем водоснабжения посредством подготовки и участия в муниципальных и региональных программах </w:t>
      </w:r>
      <w:r w:rsidR="00FB674B">
        <w:rPr>
          <w:sz w:val="24"/>
        </w:rPr>
        <w:t xml:space="preserve"> </w:t>
      </w:r>
      <w:r w:rsidR="003C6817">
        <w:rPr>
          <w:sz w:val="24"/>
        </w:rPr>
        <w:t>Чувашской Республики</w:t>
      </w:r>
      <w:r w:rsidRPr="00AD7FEF">
        <w:rPr>
          <w:sz w:val="24"/>
        </w:rPr>
        <w:t>, направленных на развитие и повышение качества услуг данной отрасли.</w:t>
      </w:r>
    </w:p>
    <w:p w:rsidR="00E619FC" w:rsidRPr="00AD7FEF" w:rsidRDefault="00E619FC" w:rsidP="00E619FC">
      <w:pPr>
        <w:rPr>
          <w:szCs w:val="24"/>
        </w:rPr>
      </w:pPr>
      <w:r w:rsidRPr="00AD7FEF">
        <w:rPr>
          <w:szCs w:val="24"/>
        </w:rPr>
        <w:t xml:space="preserve">Схема водоснабжения </w:t>
      </w:r>
      <w:r w:rsidR="003C6817">
        <w:rPr>
          <w:szCs w:val="24"/>
        </w:rPr>
        <w:t>Шумерлинского муниципального округа</w:t>
      </w:r>
      <w:r w:rsidR="00FB674B">
        <w:rPr>
          <w:szCs w:val="24"/>
        </w:rPr>
        <w:t xml:space="preserve"> </w:t>
      </w:r>
      <w:r w:rsidR="003C6817">
        <w:rPr>
          <w:szCs w:val="24"/>
        </w:rPr>
        <w:t>Чувашской Республики</w:t>
      </w:r>
      <w:r w:rsidRPr="00AD7FEF">
        <w:rPr>
          <w:szCs w:val="24"/>
        </w:rPr>
        <w:t xml:space="preserve"> разработана</w:t>
      </w:r>
      <w:r w:rsidR="00907CD8">
        <w:rPr>
          <w:szCs w:val="24"/>
        </w:rPr>
        <w:t xml:space="preserve"> </w:t>
      </w:r>
      <w:r w:rsidRPr="00AD7FEF">
        <w:rPr>
          <w:szCs w:val="24"/>
        </w:rPr>
        <w:t xml:space="preserve">в соответствии со следующими документами: </w:t>
      </w:r>
    </w:p>
    <w:p w:rsidR="00E619FC" w:rsidRPr="00BE171B" w:rsidRDefault="00E619FC" w:rsidP="00BE171B">
      <w:pPr>
        <w:pStyle w:val="af3"/>
        <w:numPr>
          <w:ilvl w:val="0"/>
          <w:numId w:val="18"/>
        </w:numPr>
        <w:spacing w:after="120" w:line="276" w:lineRule="auto"/>
        <w:ind w:left="924" w:hanging="357"/>
        <w:contextualSpacing w:val="0"/>
        <w:jc w:val="both"/>
        <w:rPr>
          <w:sz w:val="24"/>
        </w:rPr>
      </w:pPr>
      <w:r w:rsidRPr="00BE171B">
        <w:rPr>
          <w:sz w:val="24"/>
        </w:rPr>
        <w:t>Нормативы градостроительного проектирования:</w:t>
      </w:r>
    </w:p>
    <w:p w:rsidR="002C048D" w:rsidRPr="00C009A7" w:rsidRDefault="002C048D" w:rsidP="002C048D">
      <w:pPr>
        <w:pStyle w:val="af3"/>
        <w:numPr>
          <w:ilvl w:val="0"/>
          <w:numId w:val="21"/>
        </w:numPr>
        <w:spacing w:after="120" w:line="276" w:lineRule="auto"/>
        <w:ind w:left="993"/>
        <w:contextualSpacing w:val="0"/>
        <w:jc w:val="both"/>
        <w:rPr>
          <w:sz w:val="24"/>
        </w:rPr>
      </w:pPr>
      <w:r w:rsidRPr="002C048D">
        <w:rPr>
          <w:sz w:val="24"/>
        </w:rPr>
        <w:t xml:space="preserve">Генеральный план муниципального образования – </w:t>
      </w:r>
      <w:proofErr w:type="spellStart"/>
      <w:r w:rsidRPr="002C048D">
        <w:rPr>
          <w:sz w:val="24"/>
        </w:rPr>
        <w:t>Шумерлинский</w:t>
      </w:r>
      <w:proofErr w:type="spellEnd"/>
      <w:r w:rsidRPr="002C048D">
        <w:rPr>
          <w:sz w:val="24"/>
        </w:rPr>
        <w:t xml:space="preserve"> муниципал</w:t>
      </w:r>
      <w:r>
        <w:rPr>
          <w:sz w:val="24"/>
        </w:rPr>
        <w:t>ьный округ Чувашской Республики;</w:t>
      </w:r>
    </w:p>
    <w:p w:rsidR="002C048D" w:rsidRPr="00C009A7" w:rsidRDefault="002C048D" w:rsidP="002C048D">
      <w:pPr>
        <w:pStyle w:val="af3"/>
        <w:numPr>
          <w:ilvl w:val="0"/>
          <w:numId w:val="21"/>
        </w:numPr>
        <w:spacing w:after="120" w:line="276" w:lineRule="auto"/>
        <w:ind w:left="993"/>
        <w:contextualSpacing w:val="0"/>
        <w:jc w:val="both"/>
        <w:rPr>
          <w:sz w:val="24"/>
        </w:rPr>
      </w:pPr>
      <w:r w:rsidRPr="00C009A7">
        <w:rPr>
          <w:sz w:val="24"/>
        </w:rPr>
        <w:t xml:space="preserve">Местные нормативы градостроительного проектирования </w:t>
      </w:r>
      <w:r>
        <w:rPr>
          <w:sz w:val="24"/>
        </w:rPr>
        <w:t>Шумерлинского муниципального округа.</w:t>
      </w:r>
    </w:p>
    <w:p w:rsidR="00E619FC" w:rsidRPr="00AD7FEF" w:rsidRDefault="00E619FC" w:rsidP="005E62C9">
      <w:pPr>
        <w:pStyle w:val="af3"/>
        <w:numPr>
          <w:ilvl w:val="0"/>
          <w:numId w:val="18"/>
        </w:numPr>
        <w:spacing w:after="120" w:line="276" w:lineRule="auto"/>
        <w:contextualSpacing w:val="0"/>
        <w:jc w:val="both"/>
        <w:rPr>
          <w:sz w:val="24"/>
        </w:rPr>
      </w:pPr>
      <w:r w:rsidRPr="00AD7FEF">
        <w:rPr>
          <w:sz w:val="24"/>
        </w:rPr>
        <w:t>Инвестиционные программы комплексн</w:t>
      </w:r>
      <w:r w:rsidR="007E00F2">
        <w:rPr>
          <w:sz w:val="24"/>
        </w:rPr>
        <w:t>ого развития.</w:t>
      </w:r>
    </w:p>
    <w:p w:rsidR="00E619FC" w:rsidRDefault="00E619FC" w:rsidP="005E62C9">
      <w:pPr>
        <w:pStyle w:val="af3"/>
        <w:numPr>
          <w:ilvl w:val="0"/>
          <w:numId w:val="18"/>
        </w:numPr>
        <w:spacing w:after="120" w:line="276" w:lineRule="auto"/>
        <w:contextualSpacing w:val="0"/>
        <w:jc w:val="both"/>
        <w:rPr>
          <w:sz w:val="24"/>
        </w:rPr>
      </w:pPr>
      <w:r w:rsidRPr="00AD7FEF">
        <w:rPr>
          <w:sz w:val="24"/>
        </w:rPr>
        <w:t>Иные документы и материалы, подлежащие к учету:</w:t>
      </w:r>
    </w:p>
    <w:p w:rsidR="00E619FC" w:rsidRPr="007E00F2" w:rsidRDefault="00E619FC" w:rsidP="005E62C9">
      <w:pPr>
        <w:pStyle w:val="af3"/>
        <w:numPr>
          <w:ilvl w:val="0"/>
          <w:numId w:val="18"/>
        </w:numPr>
        <w:spacing w:after="120" w:line="276" w:lineRule="auto"/>
        <w:ind w:left="851" w:hanging="284"/>
        <w:contextualSpacing w:val="0"/>
        <w:jc w:val="both"/>
        <w:rPr>
          <w:sz w:val="24"/>
        </w:rPr>
      </w:pPr>
      <w:r w:rsidRPr="007E00F2">
        <w:rPr>
          <w:sz w:val="24"/>
        </w:rPr>
        <w:t>Документы (требования) законодательства Российской Федерации, включающие в себя:</w:t>
      </w:r>
    </w:p>
    <w:p w:rsidR="009500E1" w:rsidRPr="00AD7FEF" w:rsidRDefault="009500E1" w:rsidP="009500E1">
      <w:pPr>
        <w:pStyle w:val="af3"/>
        <w:numPr>
          <w:ilvl w:val="0"/>
          <w:numId w:val="22"/>
        </w:numPr>
        <w:spacing w:line="276" w:lineRule="auto"/>
        <w:ind w:left="992" w:hanging="357"/>
        <w:contextualSpacing w:val="0"/>
        <w:jc w:val="both"/>
        <w:rPr>
          <w:sz w:val="24"/>
        </w:rPr>
      </w:pPr>
      <w:r w:rsidRPr="00AD7FEF">
        <w:rPr>
          <w:sz w:val="24"/>
        </w:rPr>
        <w:t>Градостроительный кодекс РФ от 29.12.2004 № 190-ФЗ (ред. от 25.12.2018);</w:t>
      </w:r>
    </w:p>
    <w:p w:rsidR="009500E1" w:rsidRPr="00AD7FEF" w:rsidRDefault="009500E1" w:rsidP="009500E1">
      <w:pPr>
        <w:pStyle w:val="af3"/>
        <w:numPr>
          <w:ilvl w:val="0"/>
          <w:numId w:val="22"/>
        </w:numPr>
        <w:spacing w:line="276" w:lineRule="auto"/>
        <w:ind w:left="992" w:hanging="357"/>
        <w:contextualSpacing w:val="0"/>
        <w:jc w:val="both"/>
        <w:rPr>
          <w:sz w:val="24"/>
        </w:rPr>
      </w:pPr>
      <w:r w:rsidRPr="00AD7FEF">
        <w:rPr>
          <w:sz w:val="24"/>
        </w:rPr>
        <w:t>СП 32.13330.20</w:t>
      </w:r>
      <w:r>
        <w:rPr>
          <w:sz w:val="24"/>
        </w:rPr>
        <w:t>18</w:t>
      </w:r>
      <w:r w:rsidRPr="00AD7FEF">
        <w:rPr>
          <w:sz w:val="24"/>
        </w:rPr>
        <w:t xml:space="preserve"> «Канализац</w:t>
      </w:r>
      <w:r>
        <w:rPr>
          <w:sz w:val="24"/>
        </w:rPr>
        <w:t>ия. Наружные сети</w:t>
      </w:r>
      <w:r w:rsidR="00B3489F">
        <w:rPr>
          <w:sz w:val="24"/>
        </w:rPr>
        <w:t xml:space="preserve"> и сооружения;</w:t>
      </w:r>
    </w:p>
    <w:p w:rsidR="009500E1" w:rsidRPr="00AD7FEF" w:rsidRDefault="009500E1" w:rsidP="009500E1">
      <w:pPr>
        <w:pStyle w:val="af3"/>
        <w:numPr>
          <w:ilvl w:val="0"/>
          <w:numId w:val="22"/>
        </w:numPr>
        <w:spacing w:line="276" w:lineRule="auto"/>
        <w:ind w:left="992" w:hanging="357"/>
        <w:contextualSpacing w:val="0"/>
        <w:jc w:val="both"/>
        <w:rPr>
          <w:sz w:val="24"/>
        </w:rPr>
      </w:pPr>
      <w:r w:rsidRPr="00AD7FEF">
        <w:rPr>
          <w:sz w:val="24"/>
        </w:rPr>
        <w:t>СНиП 2.04.02-84* «Водоснабжение. Наружные сети и сооружения»;</w:t>
      </w:r>
    </w:p>
    <w:p w:rsidR="009500E1" w:rsidRPr="00AD7FEF" w:rsidRDefault="009500E1" w:rsidP="009500E1">
      <w:pPr>
        <w:pStyle w:val="af3"/>
        <w:numPr>
          <w:ilvl w:val="0"/>
          <w:numId w:val="22"/>
        </w:numPr>
        <w:spacing w:line="276" w:lineRule="auto"/>
        <w:ind w:left="992" w:hanging="357"/>
        <w:contextualSpacing w:val="0"/>
        <w:jc w:val="both"/>
        <w:rPr>
          <w:sz w:val="24"/>
        </w:rPr>
      </w:pPr>
      <w:r w:rsidRPr="00AD7FEF">
        <w:rPr>
          <w:sz w:val="24"/>
        </w:rPr>
        <w:t>СП 31.13330.2012 «Водоснабжение. Наружные сети и сооружения. Актуализированная редакция СНиП 2.04.02-84 «Водоснабжение. Наружные сети и сооружения»;</w:t>
      </w:r>
    </w:p>
    <w:p w:rsidR="009500E1" w:rsidRPr="00AD7FEF" w:rsidRDefault="009500E1" w:rsidP="009500E1">
      <w:pPr>
        <w:pStyle w:val="af3"/>
        <w:numPr>
          <w:ilvl w:val="0"/>
          <w:numId w:val="22"/>
        </w:numPr>
        <w:spacing w:line="276" w:lineRule="auto"/>
        <w:ind w:left="993"/>
        <w:contextualSpacing w:val="0"/>
        <w:jc w:val="both"/>
        <w:rPr>
          <w:sz w:val="24"/>
        </w:rPr>
      </w:pPr>
      <w:r w:rsidRPr="00B922F0">
        <w:rPr>
          <w:sz w:val="24"/>
        </w:rPr>
        <w:t>СП 30.13330.20</w:t>
      </w:r>
      <w:r>
        <w:rPr>
          <w:sz w:val="24"/>
        </w:rPr>
        <w:t>20</w:t>
      </w:r>
      <w:r w:rsidRPr="00AD7FEF">
        <w:rPr>
          <w:sz w:val="24"/>
        </w:rPr>
        <w:t xml:space="preserve"> «Внутренний </w:t>
      </w:r>
      <w:r>
        <w:rPr>
          <w:sz w:val="24"/>
        </w:rPr>
        <w:t>водопровод и канализация зданий</w:t>
      </w:r>
      <w:r w:rsidRPr="00AD7FEF">
        <w:rPr>
          <w:sz w:val="24"/>
        </w:rPr>
        <w:t>;</w:t>
      </w:r>
    </w:p>
    <w:p w:rsidR="009500E1" w:rsidRPr="00AD7FEF" w:rsidRDefault="009500E1" w:rsidP="009500E1">
      <w:pPr>
        <w:pStyle w:val="af3"/>
        <w:numPr>
          <w:ilvl w:val="0"/>
          <w:numId w:val="22"/>
        </w:numPr>
        <w:spacing w:line="276" w:lineRule="auto"/>
        <w:ind w:left="993"/>
        <w:contextualSpacing w:val="0"/>
        <w:jc w:val="both"/>
        <w:rPr>
          <w:sz w:val="24"/>
        </w:rPr>
      </w:pPr>
      <w:r w:rsidRPr="00AA1FAB">
        <w:rPr>
          <w:sz w:val="24"/>
        </w:rPr>
        <w:t>СанПиН 2.1.3684-21</w:t>
      </w:r>
      <w:r w:rsidRPr="00AD7FEF">
        <w:rPr>
          <w:sz w:val="24"/>
        </w:rPr>
        <w:t xml:space="preserve"> «</w:t>
      </w:r>
      <w:r w:rsidRPr="00AA1FAB">
        <w:rPr>
          <w:sz w:val="24"/>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Pr="00AD7FEF">
        <w:rPr>
          <w:sz w:val="24"/>
        </w:rPr>
        <w:t>;</w:t>
      </w:r>
    </w:p>
    <w:p w:rsidR="009500E1" w:rsidRPr="00AD7FEF" w:rsidRDefault="009500E1" w:rsidP="009500E1">
      <w:pPr>
        <w:pStyle w:val="af3"/>
        <w:numPr>
          <w:ilvl w:val="0"/>
          <w:numId w:val="22"/>
        </w:numPr>
        <w:spacing w:line="276" w:lineRule="auto"/>
        <w:ind w:left="992" w:hanging="357"/>
        <w:contextualSpacing w:val="0"/>
        <w:jc w:val="both"/>
        <w:rPr>
          <w:sz w:val="24"/>
        </w:rPr>
      </w:pPr>
      <w:r w:rsidRPr="00AD7FEF">
        <w:rPr>
          <w:sz w:val="24"/>
        </w:rPr>
        <w:t xml:space="preserve">Федеральный закон от 7.12.2011 № 416-ФЗ </w:t>
      </w:r>
      <w:r w:rsidRPr="00AD7FEF">
        <w:rPr>
          <w:sz w:val="24"/>
          <w:shd w:val="clear" w:color="auto" w:fill="FFFFFF"/>
        </w:rPr>
        <w:t>(ред. от 25.12.2018)</w:t>
      </w:r>
      <w:r w:rsidRPr="00AD7FEF">
        <w:rPr>
          <w:sz w:val="24"/>
        </w:rPr>
        <w:t xml:space="preserve"> «О водоснабжении и водоотведении»;</w:t>
      </w:r>
    </w:p>
    <w:p w:rsidR="009500E1" w:rsidRPr="00AD7FEF" w:rsidRDefault="009500E1" w:rsidP="001D4B22">
      <w:pPr>
        <w:pStyle w:val="af3"/>
        <w:numPr>
          <w:ilvl w:val="0"/>
          <w:numId w:val="22"/>
        </w:numPr>
        <w:spacing w:after="120" w:line="276" w:lineRule="auto"/>
        <w:ind w:left="993"/>
        <w:contextualSpacing w:val="0"/>
        <w:jc w:val="both"/>
        <w:rPr>
          <w:sz w:val="24"/>
        </w:rPr>
      </w:pPr>
      <w:r w:rsidRPr="00AD7FEF">
        <w:rPr>
          <w:sz w:val="24"/>
        </w:rPr>
        <w:t xml:space="preserve">Правила разработки и утверждения схем водоснабжения и водоотведения. Требования к содержанию схем водоснабжения и водоотведения, утвержденные постановлением </w:t>
      </w:r>
      <w:r w:rsidRPr="00AD7FEF">
        <w:rPr>
          <w:sz w:val="24"/>
        </w:rPr>
        <w:lastRenderedPageBreak/>
        <w:t xml:space="preserve">Правительства Российской Федерации от 5 сентября </w:t>
      </w:r>
      <w:r>
        <w:rPr>
          <w:sz w:val="24"/>
        </w:rPr>
        <w:t>201</w:t>
      </w:r>
      <w:r w:rsidR="001D4B22">
        <w:rPr>
          <w:sz w:val="24"/>
        </w:rPr>
        <w:t>3</w:t>
      </w:r>
      <w:r w:rsidRPr="00AD7FEF">
        <w:rPr>
          <w:sz w:val="24"/>
        </w:rPr>
        <w:t xml:space="preserve"> г. № 782</w:t>
      </w:r>
      <w:r w:rsidR="001D4B22">
        <w:rPr>
          <w:sz w:val="24"/>
        </w:rPr>
        <w:t xml:space="preserve"> </w:t>
      </w:r>
      <w:r w:rsidR="001D4B22" w:rsidRPr="001D4B22">
        <w:rPr>
          <w:sz w:val="24"/>
        </w:rPr>
        <w:t>(с и</w:t>
      </w:r>
      <w:r w:rsidR="001D4B22">
        <w:rPr>
          <w:sz w:val="24"/>
        </w:rPr>
        <w:t>зменениями на 22 мая 2020 года)</w:t>
      </w:r>
      <w:r w:rsidRPr="00AD7FEF">
        <w:rPr>
          <w:sz w:val="24"/>
        </w:rPr>
        <w:t>.</w:t>
      </w:r>
    </w:p>
    <w:p w:rsidR="00E619FC" w:rsidRDefault="00E619FC" w:rsidP="00E619FC">
      <w:pPr>
        <w:rPr>
          <w:szCs w:val="24"/>
        </w:rPr>
      </w:pPr>
      <w:r w:rsidRPr="00AD7FEF">
        <w:rPr>
          <w:szCs w:val="24"/>
        </w:rPr>
        <w:t xml:space="preserve">Схема водоснабжения определяет основные направления развития централизованных систем водоснабжения населенных пунктов </w:t>
      </w:r>
      <w:r w:rsidR="003C6817">
        <w:rPr>
          <w:szCs w:val="24"/>
        </w:rPr>
        <w:t>Шумерлинского муниципального округа</w:t>
      </w:r>
      <w:r w:rsidRPr="00AD7FEF">
        <w:rPr>
          <w:szCs w:val="24"/>
        </w:rPr>
        <w:t>, необходимые для реализации документов территориального планирования, документов по планировке территорий на расчетный срок их освоения, а также документов социально-экономического планирования и стратегического прогнозирования.</w:t>
      </w:r>
    </w:p>
    <w:p w:rsidR="009811DE" w:rsidRPr="00AD7FEF" w:rsidRDefault="009811DE" w:rsidP="00E619FC">
      <w:pPr>
        <w:rPr>
          <w:szCs w:val="24"/>
        </w:rPr>
      </w:pPr>
      <w:r w:rsidRPr="001B61FA">
        <w:rPr>
          <w:szCs w:val="24"/>
        </w:rPr>
        <w:t xml:space="preserve">В соответствии с требованиями Технического задания на выполнение работ по разработке </w:t>
      </w:r>
      <w:r>
        <w:rPr>
          <w:szCs w:val="24"/>
        </w:rPr>
        <w:t>с</w:t>
      </w:r>
      <w:r w:rsidRPr="001B61FA">
        <w:rPr>
          <w:szCs w:val="24"/>
        </w:rPr>
        <w:t xml:space="preserve">хем водоснабжения и водоотведения </w:t>
      </w:r>
      <w:r w:rsidR="003C6817">
        <w:rPr>
          <w:szCs w:val="24"/>
        </w:rPr>
        <w:t>Шумерлинского муниципального округа</w:t>
      </w:r>
      <w:r w:rsidRPr="001B61FA">
        <w:rPr>
          <w:szCs w:val="24"/>
        </w:rPr>
        <w:t xml:space="preserve"> определен срок реализации Схемы водо</w:t>
      </w:r>
      <w:r w:rsidR="002F1A41">
        <w:rPr>
          <w:szCs w:val="24"/>
        </w:rPr>
        <w:t>снабжения</w:t>
      </w:r>
      <w:r w:rsidRPr="001B61FA">
        <w:rPr>
          <w:szCs w:val="24"/>
        </w:rPr>
        <w:t xml:space="preserve"> – </w:t>
      </w:r>
      <w:r>
        <w:rPr>
          <w:szCs w:val="24"/>
        </w:rPr>
        <w:t xml:space="preserve">не менее </w:t>
      </w:r>
      <w:r w:rsidRPr="001B61FA">
        <w:rPr>
          <w:szCs w:val="24"/>
        </w:rPr>
        <w:t>1</w:t>
      </w:r>
      <w:r>
        <w:rPr>
          <w:szCs w:val="24"/>
        </w:rPr>
        <w:t xml:space="preserve">0 </w:t>
      </w:r>
      <w:r w:rsidRPr="001B61FA">
        <w:rPr>
          <w:szCs w:val="24"/>
        </w:rPr>
        <w:t>лет</w:t>
      </w:r>
      <w:r>
        <w:rPr>
          <w:szCs w:val="24"/>
        </w:rPr>
        <w:t>, но не более действия генерального плана.</w:t>
      </w:r>
    </w:p>
    <w:p w:rsidR="00E619FC" w:rsidRPr="00AD7FEF" w:rsidRDefault="00E619FC" w:rsidP="00E619FC">
      <w:pPr>
        <w:rPr>
          <w:szCs w:val="24"/>
        </w:rPr>
      </w:pPr>
      <w:r w:rsidRPr="00AD7FEF">
        <w:rPr>
          <w:szCs w:val="24"/>
        </w:rPr>
        <w:t xml:space="preserve">Ключевые демографические показатели в области численности населения </w:t>
      </w:r>
      <w:r w:rsidR="003C6817">
        <w:rPr>
          <w:szCs w:val="24"/>
        </w:rPr>
        <w:t>Шумерлинского муниципального округа</w:t>
      </w:r>
      <w:r w:rsidRPr="00AD7FEF">
        <w:rPr>
          <w:szCs w:val="24"/>
        </w:rPr>
        <w:t xml:space="preserve"> представлены </w:t>
      </w:r>
      <w:r w:rsidR="00FB674B">
        <w:rPr>
          <w:szCs w:val="24"/>
        </w:rPr>
        <w:t xml:space="preserve">в </w:t>
      </w:r>
      <w:r w:rsidRPr="00AD7FEF">
        <w:rPr>
          <w:szCs w:val="24"/>
        </w:rPr>
        <w:t>таблиц</w:t>
      </w:r>
      <w:r w:rsidR="00FB674B">
        <w:rPr>
          <w:szCs w:val="24"/>
        </w:rPr>
        <w:t>е 1</w:t>
      </w:r>
      <w:r w:rsidRPr="00AD7FEF">
        <w:rPr>
          <w:szCs w:val="24"/>
        </w:rPr>
        <w:t>.</w:t>
      </w:r>
      <w:r w:rsidR="007F555E">
        <w:rPr>
          <w:szCs w:val="24"/>
        </w:rPr>
        <w:t>1.</w:t>
      </w:r>
      <w:r w:rsidR="00563FFB">
        <w:rPr>
          <w:szCs w:val="24"/>
        </w:rPr>
        <w:t>1.</w:t>
      </w:r>
    </w:p>
    <w:p w:rsidR="00E619FC" w:rsidRPr="00AD7FEF" w:rsidRDefault="00E619FC" w:rsidP="00E619FC">
      <w:pPr>
        <w:keepNext/>
        <w:ind w:left="567" w:firstLine="0"/>
        <w:jc w:val="right"/>
        <w:rPr>
          <w:szCs w:val="24"/>
        </w:rPr>
      </w:pPr>
      <w:bookmarkStart w:id="4" w:name="_Ref382328750"/>
      <w:r w:rsidRPr="00AD7FEF">
        <w:rPr>
          <w:szCs w:val="24"/>
        </w:rPr>
        <w:t xml:space="preserve">Таблица </w:t>
      </w:r>
      <w:bookmarkEnd w:id="4"/>
      <w:r w:rsidRPr="00AD7FEF">
        <w:rPr>
          <w:szCs w:val="24"/>
        </w:rPr>
        <w:t>1</w:t>
      </w:r>
      <w:r w:rsidR="007F555E">
        <w:rPr>
          <w:szCs w:val="24"/>
        </w:rPr>
        <w:t>.1</w:t>
      </w:r>
      <w:r w:rsidR="00563FFB">
        <w:rPr>
          <w:szCs w:val="24"/>
        </w:rPr>
        <w:t>.1</w:t>
      </w:r>
    </w:p>
    <w:p w:rsidR="00E619FC" w:rsidRPr="00AD7FEF" w:rsidRDefault="00E619FC" w:rsidP="00E619FC">
      <w:pPr>
        <w:keepNext/>
        <w:ind w:firstLine="0"/>
        <w:jc w:val="center"/>
        <w:rPr>
          <w:szCs w:val="24"/>
          <w:u w:val="single"/>
        </w:rPr>
      </w:pPr>
      <w:r w:rsidRPr="00AD7FEF">
        <w:rPr>
          <w:szCs w:val="24"/>
          <w:u w:val="single"/>
        </w:rPr>
        <w:t xml:space="preserve">Показатели численности населения на период </w:t>
      </w:r>
      <w:r w:rsidR="008F3D9F">
        <w:rPr>
          <w:szCs w:val="24"/>
          <w:u w:val="single"/>
        </w:rPr>
        <w:t>разработки</w:t>
      </w:r>
      <w:r w:rsidRPr="00AD7FEF">
        <w:rPr>
          <w:szCs w:val="24"/>
          <w:u w:val="single"/>
        </w:rPr>
        <w:t xml:space="preserve"> (</w:t>
      </w:r>
      <w:r w:rsidR="00412EBB">
        <w:rPr>
          <w:szCs w:val="24"/>
          <w:u w:val="single"/>
        </w:rPr>
        <w:t>202</w:t>
      </w:r>
      <w:r w:rsidR="003C665F">
        <w:rPr>
          <w:szCs w:val="24"/>
          <w:u w:val="single"/>
        </w:rPr>
        <w:t>2</w:t>
      </w:r>
      <w:r w:rsidRPr="00AD7FEF">
        <w:rPr>
          <w:szCs w:val="24"/>
          <w:u w:val="single"/>
        </w:rPr>
        <w:t xml:space="preserve"> г.) и на расчетный срок его реализации (</w:t>
      </w:r>
      <w:r w:rsidR="00412EBB">
        <w:rPr>
          <w:szCs w:val="24"/>
          <w:u w:val="single"/>
        </w:rPr>
        <w:t>202</w:t>
      </w:r>
      <w:r w:rsidR="003C665F">
        <w:rPr>
          <w:szCs w:val="24"/>
          <w:u w:val="single"/>
        </w:rPr>
        <w:t>2</w:t>
      </w:r>
      <w:r w:rsidR="00571F02">
        <w:rPr>
          <w:szCs w:val="24"/>
          <w:u w:val="single"/>
        </w:rPr>
        <w:t>-</w:t>
      </w:r>
      <w:r w:rsidR="00251C03">
        <w:rPr>
          <w:szCs w:val="24"/>
          <w:u w:val="single"/>
        </w:rPr>
        <w:t>203</w:t>
      </w:r>
      <w:r w:rsidR="003C665F">
        <w:rPr>
          <w:szCs w:val="24"/>
          <w:u w:val="single"/>
        </w:rPr>
        <w:t>3</w:t>
      </w:r>
      <w:r w:rsidR="001B61FA">
        <w:rPr>
          <w:szCs w:val="24"/>
          <w:u w:val="single"/>
        </w:rPr>
        <w:t xml:space="preserve"> </w:t>
      </w:r>
      <w:r w:rsidR="0049308E">
        <w:rPr>
          <w:szCs w:val="24"/>
          <w:u w:val="single"/>
        </w:rPr>
        <w:t>г.)</w:t>
      </w:r>
    </w:p>
    <w:tbl>
      <w:tblPr>
        <w:tblW w:w="4830" w:type="pct"/>
        <w:jc w:val="center"/>
        <w:shd w:val="clear" w:color="auto" w:fill="FFFFFF"/>
        <w:tblLook w:val="0000" w:firstRow="0" w:lastRow="0" w:firstColumn="0" w:lastColumn="0" w:noHBand="0" w:noVBand="0"/>
      </w:tblPr>
      <w:tblGrid>
        <w:gridCol w:w="3269"/>
        <w:gridCol w:w="2658"/>
        <w:gridCol w:w="4140"/>
      </w:tblGrid>
      <w:tr w:rsidR="000F0552" w:rsidRPr="001B3232" w:rsidTr="000F0552">
        <w:trPr>
          <w:tblHeader/>
          <w:jc w:val="center"/>
        </w:trPr>
        <w:tc>
          <w:tcPr>
            <w:tcW w:w="1624" w:type="pct"/>
            <w:tcBorders>
              <w:top w:val="single" w:sz="4" w:space="0" w:color="000000"/>
              <w:left w:val="single" w:sz="4" w:space="0" w:color="000000"/>
              <w:bottom w:val="single" w:sz="4" w:space="0" w:color="000000"/>
            </w:tcBorders>
            <w:shd w:val="clear" w:color="auto" w:fill="FFFFFF"/>
            <w:vAlign w:val="center"/>
          </w:tcPr>
          <w:p w:rsidR="000F0552" w:rsidRPr="001B3232" w:rsidRDefault="000F0552" w:rsidP="00571F02">
            <w:pPr>
              <w:tabs>
                <w:tab w:val="left" w:pos="1337"/>
              </w:tabs>
              <w:snapToGrid w:val="0"/>
              <w:spacing w:after="0" w:line="240" w:lineRule="auto"/>
              <w:ind w:firstLine="0"/>
              <w:jc w:val="center"/>
              <w:rPr>
                <w:b/>
                <w:sz w:val="20"/>
                <w:szCs w:val="20"/>
              </w:rPr>
            </w:pPr>
            <w:r w:rsidRPr="001B3232">
              <w:rPr>
                <w:b/>
                <w:sz w:val="20"/>
                <w:szCs w:val="20"/>
              </w:rPr>
              <w:t>Наименование</w:t>
            </w:r>
          </w:p>
        </w:tc>
        <w:tc>
          <w:tcPr>
            <w:tcW w:w="1320" w:type="pct"/>
            <w:tcBorders>
              <w:top w:val="single" w:sz="4" w:space="0" w:color="000000"/>
              <w:left w:val="single" w:sz="4" w:space="0" w:color="000000"/>
              <w:bottom w:val="single" w:sz="4" w:space="0" w:color="000000"/>
              <w:right w:val="single" w:sz="4" w:space="0" w:color="auto"/>
            </w:tcBorders>
            <w:shd w:val="clear" w:color="auto" w:fill="FFFFFF"/>
            <w:vAlign w:val="center"/>
          </w:tcPr>
          <w:p w:rsidR="000F0552" w:rsidRPr="001B3232" w:rsidRDefault="000F0552" w:rsidP="003C665F">
            <w:pPr>
              <w:tabs>
                <w:tab w:val="left" w:pos="1337"/>
              </w:tabs>
              <w:snapToGrid w:val="0"/>
              <w:spacing w:after="0" w:line="240" w:lineRule="auto"/>
              <w:ind w:firstLine="0"/>
              <w:jc w:val="center"/>
              <w:rPr>
                <w:b/>
                <w:sz w:val="20"/>
                <w:szCs w:val="20"/>
              </w:rPr>
            </w:pPr>
            <w:r w:rsidRPr="001B3232">
              <w:rPr>
                <w:b/>
                <w:sz w:val="20"/>
                <w:szCs w:val="20"/>
              </w:rPr>
              <w:t>Численность постоянного населения на 01.0</w:t>
            </w:r>
            <w:r>
              <w:rPr>
                <w:b/>
                <w:sz w:val="20"/>
                <w:szCs w:val="20"/>
              </w:rPr>
              <w:t>1</w:t>
            </w:r>
            <w:r w:rsidRPr="001B3232">
              <w:rPr>
                <w:b/>
                <w:sz w:val="20"/>
                <w:szCs w:val="20"/>
              </w:rPr>
              <w:t>.</w:t>
            </w:r>
            <w:r w:rsidR="00412EBB">
              <w:rPr>
                <w:b/>
                <w:sz w:val="20"/>
                <w:szCs w:val="20"/>
              </w:rPr>
              <w:t>202</w:t>
            </w:r>
            <w:r w:rsidR="003C665F">
              <w:rPr>
                <w:b/>
                <w:sz w:val="20"/>
                <w:szCs w:val="20"/>
              </w:rPr>
              <w:t>2</w:t>
            </w:r>
            <w:r w:rsidRPr="001B3232">
              <w:rPr>
                <w:b/>
                <w:sz w:val="20"/>
                <w:szCs w:val="20"/>
              </w:rPr>
              <w:t xml:space="preserve"> г.</w:t>
            </w:r>
          </w:p>
        </w:tc>
        <w:tc>
          <w:tcPr>
            <w:tcW w:w="205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0F0552" w:rsidRPr="001B3232" w:rsidRDefault="000F0552" w:rsidP="003C665F">
            <w:pPr>
              <w:tabs>
                <w:tab w:val="left" w:pos="1337"/>
              </w:tabs>
              <w:snapToGrid w:val="0"/>
              <w:spacing w:after="0" w:line="240" w:lineRule="auto"/>
              <w:ind w:firstLine="0"/>
              <w:jc w:val="center"/>
              <w:rPr>
                <w:b/>
                <w:sz w:val="20"/>
                <w:szCs w:val="20"/>
              </w:rPr>
            </w:pPr>
            <w:r w:rsidRPr="001B3232">
              <w:rPr>
                <w:b/>
                <w:sz w:val="20"/>
                <w:szCs w:val="20"/>
              </w:rPr>
              <w:t xml:space="preserve">Прогнозируемая численность населения на </w:t>
            </w:r>
            <w:r w:rsidR="00251C03">
              <w:rPr>
                <w:b/>
                <w:sz w:val="20"/>
                <w:szCs w:val="20"/>
              </w:rPr>
              <w:t>203</w:t>
            </w:r>
            <w:r w:rsidR="003C665F">
              <w:rPr>
                <w:b/>
                <w:sz w:val="20"/>
                <w:szCs w:val="20"/>
              </w:rPr>
              <w:t>3</w:t>
            </w:r>
            <w:r w:rsidRPr="001B3232">
              <w:rPr>
                <w:b/>
                <w:sz w:val="20"/>
                <w:szCs w:val="20"/>
              </w:rPr>
              <w:t xml:space="preserve"> г.</w:t>
            </w:r>
          </w:p>
        </w:tc>
      </w:tr>
      <w:tr w:rsidR="000F0552" w:rsidRPr="00EE037F" w:rsidTr="007465D8">
        <w:trPr>
          <w:trHeight w:val="796"/>
          <w:jc w:val="center"/>
        </w:trPr>
        <w:tc>
          <w:tcPr>
            <w:tcW w:w="1624" w:type="pct"/>
            <w:tcBorders>
              <w:top w:val="single" w:sz="4" w:space="0" w:color="000000"/>
              <w:left w:val="single" w:sz="4" w:space="0" w:color="000000"/>
              <w:bottom w:val="single" w:sz="4" w:space="0" w:color="000000"/>
            </w:tcBorders>
            <w:shd w:val="clear" w:color="auto" w:fill="FFFFFF"/>
            <w:vAlign w:val="center"/>
          </w:tcPr>
          <w:p w:rsidR="000F0552" w:rsidRPr="00EE037F" w:rsidRDefault="003C6817" w:rsidP="00571F02">
            <w:pPr>
              <w:tabs>
                <w:tab w:val="left" w:pos="1337"/>
              </w:tabs>
              <w:snapToGrid w:val="0"/>
              <w:spacing w:after="0" w:line="240" w:lineRule="auto"/>
              <w:ind w:firstLine="0"/>
              <w:jc w:val="center"/>
              <w:rPr>
                <w:sz w:val="20"/>
                <w:szCs w:val="20"/>
              </w:rPr>
            </w:pPr>
            <w:proofErr w:type="spellStart"/>
            <w:r>
              <w:rPr>
                <w:sz w:val="20"/>
                <w:szCs w:val="20"/>
              </w:rPr>
              <w:t>Шумерлинский</w:t>
            </w:r>
            <w:proofErr w:type="spellEnd"/>
            <w:r>
              <w:rPr>
                <w:sz w:val="20"/>
                <w:szCs w:val="20"/>
              </w:rPr>
              <w:t xml:space="preserve"> муниципальный округ</w:t>
            </w:r>
          </w:p>
        </w:tc>
        <w:tc>
          <w:tcPr>
            <w:tcW w:w="1320" w:type="pct"/>
            <w:tcBorders>
              <w:top w:val="single" w:sz="4" w:space="0" w:color="000000"/>
              <w:left w:val="single" w:sz="4" w:space="0" w:color="000000"/>
              <w:bottom w:val="single" w:sz="4" w:space="0" w:color="000000"/>
              <w:right w:val="single" w:sz="4" w:space="0" w:color="auto"/>
            </w:tcBorders>
            <w:shd w:val="clear" w:color="auto" w:fill="FFFFFF"/>
            <w:vAlign w:val="center"/>
          </w:tcPr>
          <w:p w:rsidR="003C79A7" w:rsidRDefault="003C79A7" w:rsidP="00B548D4">
            <w:pPr>
              <w:tabs>
                <w:tab w:val="left" w:pos="1337"/>
              </w:tabs>
              <w:snapToGrid w:val="0"/>
              <w:spacing w:after="0" w:line="240" w:lineRule="auto"/>
              <w:ind w:firstLine="0"/>
              <w:rPr>
                <w:rFonts w:ascii="Calibri" w:hAnsi="Calibri"/>
                <w:sz w:val="20"/>
                <w:szCs w:val="20"/>
                <w:lang w:eastAsia="ru-RU"/>
              </w:rPr>
            </w:pPr>
          </w:p>
          <w:p w:rsidR="003C79A7" w:rsidRPr="003C79A7" w:rsidRDefault="006D5BD8" w:rsidP="003C79A7">
            <w:pPr>
              <w:tabs>
                <w:tab w:val="left" w:pos="1337"/>
              </w:tabs>
              <w:snapToGrid w:val="0"/>
              <w:spacing w:after="0" w:line="240" w:lineRule="auto"/>
              <w:ind w:firstLine="0"/>
              <w:jc w:val="center"/>
              <w:rPr>
                <w:sz w:val="20"/>
                <w:szCs w:val="20"/>
              </w:rPr>
            </w:pPr>
            <w:r>
              <w:rPr>
                <w:sz w:val="20"/>
                <w:szCs w:val="20"/>
              </w:rPr>
              <w:t>7816</w:t>
            </w:r>
          </w:p>
          <w:p w:rsidR="000F0552" w:rsidRPr="00EE037F" w:rsidRDefault="000F0552" w:rsidP="00B548D4">
            <w:pPr>
              <w:tabs>
                <w:tab w:val="left" w:pos="1337"/>
              </w:tabs>
              <w:snapToGrid w:val="0"/>
              <w:spacing w:after="0" w:line="240" w:lineRule="auto"/>
              <w:ind w:firstLine="0"/>
              <w:rPr>
                <w:sz w:val="20"/>
                <w:szCs w:val="20"/>
              </w:rPr>
            </w:pPr>
          </w:p>
        </w:tc>
        <w:tc>
          <w:tcPr>
            <w:tcW w:w="205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3C79A7" w:rsidRDefault="003C79A7" w:rsidP="003C79A7">
            <w:pPr>
              <w:tabs>
                <w:tab w:val="left" w:pos="1337"/>
              </w:tabs>
              <w:snapToGrid w:val="0"/>
              <w:spacing w:after="0" w:line="240" w:lineRule="auto"/>
              <w:ind w:firstLine="0"/>
              <w:jc w:val="center"/>
              <w:rPr>
                <w:rFonts w:ascii="Calibri" w:hAnsi="Calibri"/>
                <w:sz w:val="20"/>
                <w:szCs w:val="20"/>
                <w:lang w:eastAsia="ru-RU"/>
              </w:rPr>
            </w:pPr>
          </w:p>
          <w:p w:rsidR="003C79A7" w:rsidRPr="003C79A7" w:rsidRDefault="003C79A7" w:rsidP="003C79A7">
            <w:pPr>
              <w:tabs>
                <w:tab w:val="left" w:pos="1337"/>
              </w:tabs>
              <w:snapToGrid w:val="0"/>
              <w:spacing w:after="0" w:line="240" w:lineRule="auto"/>
              <w:ind w:firstLine="0"/>
              <w:jc w:val="center"/>
              <w:rPr>
                <w:sz w:val="20"/>
                <w:szCs w:val="20"/>
              </w:rPr>
            </w:pPr>
            <w:r w:rsidRPr="003C79A7">
              <w:rPr>
                <w:sz w:val="20"/>
                <w:szCs w:val="20"/>
              </w:rPr>
              <w:t>7452</w:t>
            </w:r>
          </w:p>
          <w:p w:rsidR="000F0552" w:rsidRPr="00EE037F" w:rsidRDefault="000F0552" w:rsidP="00B548D4">
            <w:pPr>
              <w:tabs>
                <w:tab w:val="left" w:pos="1337"/>
              </w:tabs>
              <w:snapToGrid w:val="0"/>
              <w:spacing w:after="0" w:line="240" w:lineRule="auto"/>
              <w:ind w:firstLine="0"/>
              <w:rPr>
                <w:sz w:val="20"/>
                <w:szCs w:val="20"/>
              </w:rPr>
            </w:pPr>
          </w:p>
        </w:tc>
      </w:tr>
    </w:tbl>
    <w:p w:rsidR="008040E1" w:rsidRPr="008040E1" w:rsidRDefault="008040E1" w:rsidP="008040E1">
      <w:pPr>
        <w:spacing w:before="120" w:after="120"/>
        <w:rPr>
          <w:rStyle w:val="blk"/>
        </w:rPr>
      </w:pPr>
      <w:r w:rsidRPr="008040E1">
        <w:rPr>
          <w:rStyle w:val="blk"/>
        </w:rPr>
        <w:t>В условиях недостатка собственных средств на проведение работ по модернизации существующих сетей и сооружений, строительству новых объектов систем водоснабжения и водоотведения, затраты на реализацию мероприятий схемы планируется финансировать за счет денежных средств федерального, областного, местного бюджетов и внебюджетных источников.</w:t>
      </w:r>
    </w:p>
    <w:p w:rsidR="00E619FC" w:rsidRPr="00430697" w:rsidRDefault="008040E1" w:rsidP="008040E1">
      <w:pPr>
        <w:rPr>
          <w:rStyle w:val="blk"/>
        </w:rPr>
      </w:pPr>
      <w:r w:rsidRPr="008040E1">
        <w:rPr>
          <w:rStyle w:val="blk"/>
        </w:rPr>
        <w:t>Кроме этого, схема предусматривает повышение качества предоставления коммунальных услуг для населения и создания условий для привлечения средств из внебюджетных источников для модернизации объектов коммунальной инфраструктуры.</w:t>
      </w:r>
    </w:p>
    <w:p w:rsidR="008040E1" w:rsidRDefault="008040E1">
      <w:pPr>
        <w:spacing w:after="0" w:line="240" w:lineRule="auto"/>
        <w:ind w:firstLine="0"/>
        <w:jc w:val="left"/>
        <w:rPr>
          <w:rFonts w:eastAsia="TimesNewRomanPS-BoldMT"/>
          <w:b/>
          <w:bCs/>
          <w:szCs w:val="26"/>
        </w:rPr>
      </w:pPr>
      <w:r>
        <w:rPr>
          <w:rFonts w:eastAsia="TimesNewRomanPS-BoldMT"/>
        </w:rPr>
        <w:br w:type="page"/>
      </w:r>
    </w:p>
    <w:p w:rsidR="00013E6A" w:rsidRPr="0017351B" w:rsidRDefault="00013E6A" w:rsidP="00206098">
      <w:pPr>
        <w:pStyle w:val="2"/>
        <w:rPr>
          <w:rFonts w:eastAsia="TimesNewRomanPS-BoldMT"/>
          <w:szCs w:val="24"/>
        </w:rPr>
      </w:pPr>
      <w:bookmarkStart w:id="5" w:name="_Toc103930951"/>
      <w:r w:rsidRPr="0017351B">
        <w:rPr>
          <w:rFonts w:eastAsia="TimesNewRomanPS-BoldMT"/>
        </w:rPr>
        <w:lastRenderedPageBreak/>
        <w:t>ОБЩИЕ СВЕДЕНИЯ</w:t>
      </w:r>
      <w:bookmarkEnd w:id="5"/>
    </w:p>
    <w:p w:rsidR="00390CF8" w:rsidRDefault="00390CF8" w:rsidP="00390CF8">
      <w:pPr>
        <w:spacing w:after="120"/>
      </w:pPr>
      <w:proofErr w:type="spellStart"/>
      <w:r>
        <w:t>Шумерлинский</w:t>
      </w:r>
      <w:proofErr w:type="spellEnd"/>
      <w:r>
        <w:t xml:space="preserve"> муниципальный округ расположен в западной части Чувашской Республики, граничит с Нижегородской областью, </w:t>
      </w:r>
      <w:proofErr w:type="spellStart"/>
      <w:r>
        <w:t>Красночетайским</w:t>
      </w:r>
      <w:proofErr w:type="spellEnd"/>
      <w:r>
        <w:t xml:space="preserve">, </w:t>
      </w:r>
      <w:proofErr w:type="spellStart"/>
      <w:r>
        <w:t>Аликовским</w:t>
      </w:r>
      <w:proofErr w:type="spellEnd"/>
      <w:r>
        <w:t xml:space="preserve">, </w:t>
      </w:r>
      <w:proofErr w:type="spellStart"/>
      <w:r>
        <w:t>Вурнарским</w:t>
      </w:r>
      <w:proofErr w:type="spellEnd"/>
      <w:r>
        <w:t xml:space="preserve">, и Порецким районами. </w:t>
      </w:r>
    </w:p>
    <w:p w:rsidR="00390CF8" w:rsidRDefault="00390CF8" w:rsidP="00390CF8">
      <w:pPr>
        <w:spacing w:after="120"/>
      </w:pPr>
      <w:r>
        <w:t xml:space="preserve">Районный центр - г. Шумерля находится в 110 км от столицы Чувашской Республики – города Чебоксары. В округе 57 населенных пунктов, 11 сельских поселений. </w:t>
      </w:r>
    </w:p>
    <w:p w:rsidR="00390CF8" w:rsidRDefault="00390CF8" w:rsidP="00390CF8">
      <w:pPr>
        <w:spacing w:after="120"/>
      </w:pPr>
      <w:r>
        <w:t xml:space="preserve">В </w:t>
      </w:r>
      <w:proofErr w:type="spellStart"/>
      <w:r>
        <w:t>Шумерлинском</w:t>
      </w:r>
      <w:proofErr w:type="spellEnd"/>
      <w:r>
        <w:t xml:space="preserve"> муниципальном округе пересекаются зоны таежных и широколиственных лесов, образовывая местами смешанные леса. К тому же по р. Суре к ним примыкает степная зона. Это и обусловило разнообразие природы в муниципальном округе. Территория округа составляет 104,7 тыс. га, из которых:</w:t>
      </w:r>
    </w:p>
    <w:p w:rsidR="00390CF8" w:rsidRDefault="00390CF8" w:rsidP="00390CF8">
      <w:pPr>
        <w:spacing w:after="120"/>
      </w:pPr>
      <w:r>
        <w:t>- земли лесного фонда 70,8тыс. га;</w:t>
      </w:r>
    </w:p>
    <w:p w:rsidR="00390CF8" w:rsidRDefault="00390CF8" w:rsidP="00390CF8">
      <w:pPr>
        <w:spacing w:after="120"/>
      </w:pPr>
      <w:r>
        <w:t>- земли сельскохозяйственного назначения 28,2 тыс. га;</w:t>
      </w:r>
    </w:p>
    <w:p w:rsidR="00390CF8" w:rsidRDefault="00390CF8" w:rsidP="00390CF8">
      <w:pPr>
        <w:spacing w:after="120"/>
      </w:pPr>
      <w:r>
        <w:t>- земли населенных пунктов 3,9 тыс. га;</w:t>
      </w:r>
    </w:p>
    <w:p w:rsidR="00390CF8" w:rsidRDefault="00390CF8" w:rsidP="00390CF8">
      <w:pPr>
        <w:spacing w:after="120"/>
      </w:pPr>
      <w:r>
        <w:t>- земли промышленности и иного специального назначения 0,7 тыс. га;</w:t>
      </w:r>
    </w:p>
    <w:p w:rsidR="00390CF8" w:rsidRDefault="00390CF8" w:rsidP="00390CF8">
      <w:pPr>
        <w:spacing w:after="120"/>
      </w:pPr>
      <w:r>
        <w:t>- земли водного фонда 0,31 тыс. га;</w:t>
      </w:r>
    </w:p>
    <w:p w:rsidR="00390CF8" w:rsidRDefault="00390CF8" w:rsidP="00390CF8">
      <w:pPr>
        <w:spacing w:after="120"/>
      </w:pPr>
      <w:r>
        <w:t xml:space="preserve">- земли особо охраняемых территорий 0,008 тыс. га. </w:t>
      </w:r>
    </w:p>
    <w:p w:rsidR="00696AF7" w:rsidRDefault="00390CF8" w:rsidP="00390CF8">
      <w:pPr>
        <w:spacing w:after="120"/>
      </w:pPr>
      <w:r>
        <w:t xml:space="preserve">На территории округа имеются значительные запасы песка, глины, торфа. Гидрогеологические условия сложные. Обеспеченность территории подземными водами не одинаковая. Наиболее обеспечена территория в пределах долины р. Суры. Остальная территория округа плохо обеспечена подземными водами. </w:t>
      </w:r>
      <w:proofErr w:type="spellStart"/>
      <w:r>
        <w:t>Шумерлинский</w:t>
      </w:r>
      <w:proofErr w:type="spellEnd"/>
      <w:r>
        <w:t xml:space="preserve"> муниципальный округ пересекает двухпутная электрифицированная железнодорожная магистраль Москва-Казань-Екатеринбург.</w:t>
      </w:r>
    </w:p>
    <w:p w:rsidR="00571F02" w:rsidRPr="00390CF8" w:rsidRDefault="00390CF8" w:rsidP="00571F02">
      <w:pPr>
        <w:spacing w:after="120"/>
        <w:rPr>
          <w:i/>
        </w:rPr>
      </w:pPr>
      <w:r w:rsidRPr="00390CF8">
        <w:rPr>
          <w:i/>
        </w:rPr>
        <w:t>Административно-территориальное устройство</w:t>
      </w:r>
    </w:p>
    <w:p w:rsidR="00390CF8" w:rsidRDefault="00390CF8" w:rsidP="00390CF8">
      <w:pPr>
        <w:spacing w:before="120" w:after="120" w:line="240" w:lineRule="auto"/>
        <w:ind w:firstLine="709"/>
        <w:rPr>
          <w:bCs/>
          <w:szCs w:val="24"/>
        </w:rPr>
      </w:pPr>
      <w:r>
        <w:rPr>
          <w:bCs/>
          <w:szCs w:val="24"/>
        </w:rPr>
        <w:t xml:space="preserve">Границы </w:t>
      </w:r>
      <w:r w:rsidRPr="00CA3C0C">
        <w:rPr>
          <w:bCs/>
          <w:szCs w:val="24"/>
        </w:rPr>
        <w:t>Шумерлинского муниципального округа</w:t>
      </w:r>
      <w:r>
        <w:rPr>
          <w:bCs/>
          <w:szCs w:val="24"/>
        </w:rPr>
        <w:t xml:space="preserve"> установлены </w:t>
      </w:r>
      <w:r>
        <w:rPr>
          <w:szCs w:val="24"/>
        </w:rPr>
        <w:t xml:space="preserve">в соответствии с Законом Чувашской Республики от </w:t>
      </w:r>
      <w:smartTag w:uri="urn:schemas-microsoft-com:office:smarttags" w:element="date">
        <w:smartTagPr>
          <w:attr w:name="Year" w:val="2004"/>
          <w:attr w:name="Day" w:val="24"/>
          <w:attr w:name="Month" w:val="11"/>
          <w:attr w:name="ls" w:val="trans"/>
        </w:smartTagPr>
        <w:r>
          <w:rPr>
            <w:szCs w:val="24"/>
          </w:rPr>
          <w:t>24.11.2004</w:t>
        </w:r>
      </w:smartTag>
      <w:r>
        <w:rPr>
          <w:szCs w:val="24"/>
        </w:rPr>
        <w:t xml:space="preserve"> № 37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и городского округа".</w:t>
      </w:r>
    </w:p>
    <w:p w:rsidR="00390CF8" w:rsidRDefault="00390CF8" w:rsidP="00390CF8">
      <w:pPr>
        <w:spacing w:before="120" w:after="120" w:line="240" w:lineRule="auto"/>
        <w:ind w:firstLine="709"/>
        <w:rPr>
          <w:bCs/>
          <w:szCs w:val="24"/>
        </w:rPr>
      </w:pPr>
      <w:r w:rsidRPr="00CA3C0C">
        <w:rPr>
          <w:bCs/>
          <w:szCs w:val="24"/>
        </w:rPr>
        <w:t xml:space="preserve">В состав территории Шумерлинского муниципального округа Чувашской Республики входят 57 населенных пунктов, не являющихся муниципальными образованиями, в соответствии с Законом Чувашской Республики от </w:t>
      </w:r>
      <w:smartTag w:uri="urn:schemas-microsoft-com:office:smarttags" w:element="date">
        <w:smartTagPr>
          <w:attr w:name="Year" w:val="2004"/>
          <w:attr w:name="Day" w:val="24"/>
          <w:attr w:name="Month" w:val="11"/>
          <w:attr w:name="ls" w:val="trans"/>
        </w:smartTagPr>
        <w:r w:rsidRPr="00CA3C0C">
          <w:rPr>
            <w:bCs/>
            <w:szCs w:val="24"/>
          </w:rPr>
          <w:t xml:space="preserve">24 ноября </w:t>
        </w:r>
        <w:smartTag w:uri="urn:schemas-microsoft-com:office:smarttags" w:element="metricconverter">
          <w:smartTagPr>
            <w:attr w:name="ProductID" w:val="2004 г"/>
          </w:smartTagPr>
          <w:r w:rsidRPr="00CA3C0C">
            <w:rPr>
              <w:bCs/>
              <w:szCs w:val="24"/>
            </w:rPr>
            <w:t>2004 г</w:t>
          </w:r>
        </w:smartTag>
        <w:r w:rsidRPr="00CA3C0C">
          <w:rPr>
            <w:bCs/>
            <w:szCs w:val="24"/>
          </w:rPr>
          <w:t>.</w:t>
        </w:r>
      </w:smartTag>
      <w:r w:rsidRPr="00CA3C0C">
        <w:rPr>
          <w:bCs/>
          <w:szCs w:val="24"/>
        </w:rPr>
        <w:t xml:space="preserve"> № 37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и городского округа»:</w:t>
      </w:r>
      <w:r w:rsidRPr="00CA3C0C">
        <w:rPr>
          <w:bCs/>
          <w:szCs w:val="24"/>
        </w:rPr>
        <w:tab/>
      </w:r>
    </w:p>
    <w:p w:rsidR="00390CF8" w:rsidRPr="00CA3C0C" w:rsidRDefault="00390CF8" w:rsidP="00390CF8">
      <w:pPr>
        <w:pStyle w:val="af3"/>
        <w:numPr>
          <w:ilvl w:val="0"/>
          <w:numId w:val="45"/>
        </w:numPr>
        <w:tabs>
          <w:tab w:val="left" w:pos="1134"/>
        </w:tabs>
        <w:spacing w:before="120" w:after="120"/>
        <w:ind w:left="0" w:firstLine="709"/>
        <w:jc w:val="both"/>
        <w:rPr>
          <w:bCs/>
          <w:sz w:val="24"/>
        </w:rPr>
      </w:pPr>
      <w:r w:rsidRPr="00CA3C0C">
        <w:rPr>
          <w:bCs/>
          <w:sz w:val="24"/>
        </w:rPr>
        <w:t xml:space="preserve">село Большие Алгаши, выселок </w:t>
      </w:r>
      <w:proofErr w:type="spellStart"/>
      <w:r w:rsidRPr="00CA3C0C">
        <w:rPr>
          <w:bCs/>
          <w:sz w:val="24"/>
        </w:rPr>
        <w:t>Ахмасиха</w:t>
      </w:r>
      <w:proofErr w:type="spellEnd"/>
      <w:r w:rsidRPr="00CA3C0C">
        <w:rPr>
          <w:bCs/>
          <w:sz w:val="24"/>
        </w:rPr>
        <w:t xml:space="preserve">, поселки Дубовка, </w:t>
      </w:r>
      <w:proofErr w:type="spellStart"/>
      <w:r w:rsidRPr="00CA3C0C">
        <w:rPr>
          <w:bCs/>
          <w:sz w:val="24"/>
        </w:rPr>
        <w:t>Кабаново</w:t>
      </w:r>
      <w:proofErr w:type="spellEnd"/>
      <w:r w:rsidRPr="00CA3C0C">
        <w:rPr>
          <w:bCs/>
          <w:sz w:val="24"/>
        </w:rPr>
        <w:t xml:space="preserve">, Подборное, входящие в состав административно-территориальной единицы </w:t>
      </w:r>
      <w:proofErr w:type="spellStart"/>
      <w:r w:rsidRPr="00CA3C0C">
        <w:rPr>
          <w:bCs/>
          <w:sz w:val="24"/>
        </w:rPr>
        <w:t>Большеалгашинское</w:t>
      </w:r>
      <w:proofErr w:type="spellEnd"/>
      <w:r w:rsidRPr="00CA3C0C">
        <w:rPr>
          <w:bCs/>
          <w:sz w:val="24"/>
        </w:rPr>
        <w:t xml:space="preserve"> сельское поселение;</w:t>
      </w:r>
    </w:p>
    <w:p w:rsidR="00390CF8" w:rsidRDefault="00390CF8" w:rsidP="00390CF8">
      <w:pPr>
        <w:pStyle w:val="af3"/>
        <w:numPr>
          <w:ilvl w:val="0"/>
          <w:numId w:val="45"/>
        </w:numPr>
        <w:tabs>
          <w:tab w:val="left" w:pos="1134"/>
        </w:tabs>
        <w:spacing w:before="120" w:after="120"/>
        <w:ind w:left="0" w:firstLine="709"/>
        <w:jc w:val="both"/>
        <w:rPr>
          <w:bCs/>
          <w:sz w:val="24"/>
        </w:rPr>
      </w:pPr>
      <w:r w:rsidRPr="00CA3C0C">
        <w:rPr>
          <w:bCs/>
          <w:sz w:val="24"/>
        </w:rPr>
        <w:t xml:space="preserve">деревни Егоркино, </w:t>
      </w:r>
      <w:proofErr w:type="spellStart"/>
      <w:r w:rsidRPr="00CA3C0C">
        <w:rPr>
          <w:bCs/>
          <w:sz w:val="24"/>
        </w:rPr>
        <w:t>Пояндайкино</w:t>
      </w:r>
      <w:proofErr w:type="spellEnd"/>
      <w:r w:rsidRPr="00CA3C0C">
        <w:rPr>
          <w:bCs/>
          <w:sz w:val="24"/>
        </w:rPr>
        <w:t xml:space="preserve">, </w:t>
      </w:r>
      <w:proofErr w:type="spellStart"/>
      <w:r w:rsidRPr="00CA3C0C">
        <w:rPr>
          <w:bCs/>
          <w:sz w:val="24"/>
        </w:rPr>
        <w:t>Савадеркино</w:t>
      </w:r>
      <w:proofErr w:type="spellEnd"/>
      <w:r w:rsidRPr="00CA3C0C">
        <w:rPr>
          <w:bCs/>
          <w:sz w:val="24"/>
        </w:rPr>
        <w:t xml:space="preserve">, поселки Малиновка, </w:t>
      </w:r>
      <w:proofErr w:type="spellStart"/>
      <w:r w:rsidRPr="00CA3C0C">
        <w:rPr>
          <w:bCs/>
          <w:sz w:val="24"/>
        </w:rPr>
        <w:t>Яхайкино</w:t>
      </w:r>
      <w:proofErr w:type="spellEnd"/>
      <w:r w:rsidRPr="00CA3C0C">
        <w:rPr>
          <w:bCs/>
          <w:sz w:val="24"/>
        </w:rPr>
        <w:t>, входящие в состав административно-территориальной единицы Е</w:t>
      </w:r>
      <w:r>
        <w:rPr>
          <w:bCs/>
          <w:sz w:val="24"/>
        </w:rPr>
        <w:t>горкинское сельское поселение;</w:t>
      </w:r>
    </w:p>
    <w:p w:rsidR="00390CF8" w:rsidRPr="00CA3C0C" w:rsidRDefault="00390CF8" w:rsidP="00390CF8">
      <w:pPr>
        <w:pStyle w:val="af3"/>
        <w:numPr>
          <w:ilvl w:val="0"/>
          <w:numId w:val="45"/>
        </w:numPr>
        <w:tabs>
          <w:tab w:val="left" w:pos="1134"/>
        </w:tabs>
        <w:spacing w:before="120" w:after="120"/>
        <w:ind w:left="0" w:firstLine="709"/>
        <w:jc w:val="both"/>
        <w:rPr>
          <w:bCs/>
          <w:sz w:val="24"/>
        </w:rPr>
      </w:pPr>
      <w:r w:rsidRPr="00CA3C0C">
        <w:rPr>
          <w:bCs/>
          <w:sz w:val="24"/>
        </w:rPr>
        <w:t xml:space="preserve">поселки Красный Октябрь, Коминтерн, Красная Звезда, Красный </w:t>
      </w:r>
      <w:proofErr w:type="spellStart"/>
      <w:r w:rsidRPr="00CA3C0C">
        <w:rPr>
          <w:bCs/>
          <w:sz w:val="24"/>
        </w:rPr>
        <w:t>Атмал</w:t>
      </w:r>
      <w:proofErr w:type="spellEnd"/>
      <w:r w:rsidRPr="00CA3C0C">
        <w:rPr>
          <w:bCs/>
          <w:sz w:val="24"/>
        </w:rPr>
        <w:t xml:space="preserve">, </w:t>
      </w:r>
      <w:proofErr w:type="spellStart"/>
      <w:r w:rsidRPr="00CA3C0C">
        <w:rPr>
          <w:bCs/>
          <w:sz w:val="24"/>
        </w:rPr>
        <w:t>Мыслец</w:t>
      </w:r>
      <w:proofErr w:type="spellEnd"/>
      <w:r w:rsidRPr="00CA3C0C">
        <w:rPr>
          <w:bCs/>
          <w:sz w:val="24"/>
        </w:rPr>
        <w:t xml:space="preserve">, Путь Ленина, разъезд </w:t>
      </w:r>
      <w:proofErr w:type="spellStart"/>
      <w:r w:rsidRPr="00CA3C0C">
        <w:rPr>
          <w:bCs/>
          <w:sz w:val="24"/>
        </w:rPr>
        <w:t>Пинеры</w:t>
      </w:r>
      <w:proofErr w:type="spellEnd"/>
      <w:r w:rsidRPr="00CA3C0C">
        <w:rPr>
          <w:bCs/>
          <w:sz w:val="24"/>
        </w:rPr>
        <w:t xml:space="preserve">, входящие в состав административно-территориальной единицы </w:t>
      </w:r>
      <w:proofErr w:type="spellStart"/>
      <w:r w:rsidRPr="00CA3C0C">
        <w:rPr>
          <w:bCs/>
          <w:sz w:val="24"/>
        </w:rPr>
        <w:t>Краснооктябрьское</w:t>
      </w:r>
      <w:proofErr w:type="spellEnd"/>
      <w:r w:rsidRPr="00CA3C0C">
        <w:rPr>
          <w:bCs/>
          <w:sz w:val="24"/>
        </w:rPr>
        <w:t xml:space="preserve"> сельское поселение;</w:t>
      </w:r>
    </w:p>
    <w:p w:rsidR="00390CF8" w:rsidRPr="00CA3C0C" w:rsidRDefault="00390CF8" w:rsidP="00390CF8">
      <w:pPr>
        <w:pStyle w:val="af3"/>
        <w:numPr>
          <w:ilvl w:val="0"/>
          <w:numId w:val="45"/>
        </w:numPr>
        <w:tabs>
          <w:tab w:val="left" w:pos="1134"/>
        </w:tabs>
        <w:spacing w:before="120" w:after="120"/>
        <w:ind w:left="0" w:firstLine="709"/>
        <w:jc w:val="both"/>
        <w:rPr>
          <w:bCs/>
          <w:sz w:val="24"/>
        </w:rPr>
      </w:pPr>
      <w:r w:rsidRPr="00CA3C0C">
        <w:rPr>
          <w:bCs/>
          <w:sz w:val="24"/>
        </w:rPr>
        <w:t xml:space="preserve">деревни Верхний </w:t>
      </w:r>
      <w:proofErr w:type="spellStart"/>
      <w:r w:rsidRPr="00CA3C0C">
        <w:rPr>
          <w:bCs/>
          <w:sz w:val="24"/>
        </w:rPr>
        <w:t>Магарин</w:t>
      </w:r>
      <w:proofErr w:type="spellEnd"/>
      <w:r w:rsidRPr="00CA3C0C">
        <w:rPr>
          <w:bCs/>
          <w:sz w:val="24"/>
        </w:rPr>
        <w:t xml:space="preserve">, Егоркино, Нижний </w:t>
      </w:r>
      <w:proofErr w:type="spellStart"/>
      <w:r w:rsidRPr="00CA3C0C">
        <w:rPr>
          <w:bCs/>
          <w:sz w:val="24"/>
        </w:rPr>
        <w:t>Магарин</w:t>
      </w:r>
      <w:proofErr w:type="spellEnd"/>
      <w:r w:rsidRPr="00CA3C0C">
        <w:rPr>
          <w:bCs/>
          <w:sz w:val="24"/>
        </w:rPr>
        <w:t xml:space="preserve">, Петропавловск, поселки Автобус, Комар, Покровское, Полярная Звезда, </w:t>
      </w:r>
      <w:proofErr w:type="spellStart"/>
      <w:r w:rsidRPr="00CA3C0C">
        <w:rPr>
          <w:bCs/>
          <w:sz w:val="24"/>
        </w:rPr>
        <w:t>Саланчик</w:t>
      </w:r>
      <w:proofErr w:type="spellEnd"/>
      <w:r w:rsidRPr="00CA3C0C">
        <w:rPr>
          <w:bCs/>
          <w:sz w:val="24"/>
        </w:rPr>
        <w:t>, Триер, входящие в состав административно-территориальной единицы Магаринское сельское поселение;</w:t>
      </w:r>
    </w:p>
    <w:p w:rsidR="00390CF8" w:rsidRPr="00CA3C0C" w:rsidRDefault="00390CF8" w:rsidP="00390CF8">
      <w:pPr>
        <w:pStyle w:val="af3"/>
        <w:numPr>
          <w:ilvl w:val="0"/>
          <w:numId w:val="45"/>
        </w:numPr>
        <w:tabs>
          <w:tab w:val="left" w:pos="1134"/>
        </w:tabs>
        <w:spacing w:before="120" w:after="120"/>
        <w:ind w:left="0" w:firstLine="709"/>
        <w:jc w:val="both"/>
        <w:rPr>
          <w:bCs/>
          <w:sz w:val="24"/>
        </w:rPr>
      </w:pPr>
      <w:r w:rsidRPr="00CA3C0C">
        <w:rPr>
          <w:bCs/>
          <w:sz w:val="24"/>
        </w:rPr>
        <w:t xml:space="preserve">село Нижняя </w:t>
      </w:r>
      <w:proofErr w:type="spellStart"/>
      <w:r w:rsidRPr="00CA3C0C">
        <w:rPr>
          <w:bCs/>
          <w:sz w:val="24"/>
        </w:rPr>
        <w:t>Кумашка</w:t>
      </w:r>
      <w:proofErr w:type="spellEnd"/>
      <w:r w:rsidRPr="00CA3C0C">
        <w:rPr>
          <w:bCs/>
          <w:sz w:val="24"/>
        </w:rPr>
        <w:t xml:space="preserve">, деревня Верхняя </w:t>
      </w:r>
      <w:proofErr w:type="spellStart"/>
      <w:r w:rsidRPr="00CA3C0C">
        <w:rPr>
          <w:bCs/>
          <w:sz w:val="24"/>
        </w:rPr>
        <w:t>Кумашка</w:t>
      </w:r>
      <w:proofErr w:type="spellEnd"/>
      <w:r w:rsidRPr="00CA3C0C">
        <w:rPr>
          <w:bCs/>
          <w:sz w:val="24"/>
        </w:rPr>
        <w:t xml:space="preserve">, поселки Волга, Ульяновское, разъезд </w:t>
      </w:r>
      <w:proofErr w:type="spellStart"/>
      <w:r w:rsidRPr="00CA3C0C">
        <w:rPr>
          <w:bCs/>
          <w:sz w:val="24"/>
        </w:rPr>
        <w:t>Кумашка</w:t>
      </w:r>
      <w:proofErr w:type="spellEnd"/>
      <w:r w:rsidRPr="00CA3C0C">
        <w:rPr>
          <w:bCs/>
          <w:sz w:val="24"/>
        </w:rPr>
        <w:t xml:space="preserve">, входящие в состав административно-территориальной единицы </w:t>
      </w:r>
      <w:proofErr w:type="spellStart"/>
      <w:r w:rsidRPr="00CA3C0C">
        <w:rPr>
          <w:bCs/>
          <w:sz w:val="24"/>
        </w:rPr>
        <w:t>Нижнекумашкинское</w:t>
      </w:r>
      <w:proofErr w:type="spellEnd"/>
      <w:r w:rsidRPr="00CA3C0C">
        <w:rPr>
          <w:bCs/>
          <w:sz w:val="24"/>
        </w:rPr>
        <w:t xml:space="preserve"> сельское поселение;</w:t>
      </w:r>
    </w:p>
    <w:p w:rsidR="00390CF8" w:rsidRPr="00CA3C0C" w:rsidRDefault="00390CF8" w:rsidP="00390CF8">
      <w:pPr>
        <w:pStyle w:val="af3"/>
        <w:numPr>
          <w:ilvl w:val="0"/>
          <w:numId w:val="45"/>
        </w:numPr>
        <w:tabs>
          <w:tab w:val="left" w:pos="1134"/>
        </w:tabs>
        <w:spacing w:before="120" w:after="120"/>
        <w:ind w:left="0" w:firstLine="709"/>
        <w:jc w:val="both"/>
        <w:rPr>
          <w:bCs/>
          <w:sz w:val="24"/>
        </w:rPr>
      </w:pPr>
      <w:r w:rsidRPr="00CA3C0C">
        <w:rPr>
          <w:bCs/>
          <w:sz w:val="24"/>
        </w:rPr>
        <w:lastRenderedPageBreak/>
        <w:t>село Русские Алгаши, деревня Чувашские Алгаши, поселок Речной, входящие в состав административно-территориальной единицы Русско-Алгашинское сельское поселение;</w:t>
      </w:r>
    </w:p>
    <w:p w:rsidR="00390CF8" w:rsidRDefault="00390CF8" w:rsidP="00390CF8">
      <w:pPr>
        <w:pStyle w:val="af3"/>
        <w:numPr>
          <w:ilvl w:val="0"/>
          <w:numId w:val="45"/>
        </w:numPr>
        <w:tabs>
          <w:tab w:val="left" w:pos="1134"/>
        </w:tabs>
        <w:spacing w:before="120" w:after="120"/>
        <w:ind w:left="0" w:firstLine="709"/>
        <w:jc w:val="both"/>
        <w:rPr>
          <w:bCs/>
          <w:sz w:val="24"/>
        </w:rPr>
      </w:pPr>
      <w:r w:rsidRPr="00CA3C0C">
        <w:rPr>
          <w:bCs/>
          <w:sz w:val="24"/>
        </w:rPr>
        <w:t xml:space="preserve">деревни Торханы, </w:t>
      </w:r>
      <w:proofErr w:type="spellStart"/>
      <w:r w:rsidRPr="00CA3C0C">
        <w:rPr>
          <w:bCs/>
          <w:sz w:val="24"/>
        </w:rPr>
        <w:t>Бреняши</w:t>
      </w:r>
      <w:proofErr w:type="spellEnd"/>
      <w:r w:rsidRPr="00CA3C0C">
        <w:rPr>
          <w:bCs/>
          <w:sz w:val="24"/>
        </w:rPr>
        <w:t xml:space="preserve">, </w:t>
      </w:r>
      <w:proofErr w:type="spellStart"/>
      <w:r w:rsidRPr="00CA3C0C">
        <w:rPr>
          <w:bCs/>
          <w:sz w:val="24"/>
        </w:rPr>
        <w:t>Молгачкино</w:t>
      </w:r>
      <w:proofErr w:type="spellEnd"/>
      <w:r w:rsidRPr="00CA3C0C">
        <w:rPr>
          <w:bCs/>
          <w:sz w:val="24"/>
        </w:rPr>
        <w:t xml:space="preserve">, </w:t>
      </w:r>
      <w:proofErr w:type="spellStart"/>
      <w:r w:rsidRPr="00CA3C0C">
        <w:rPr>
          <w:bCs/>
          <w:sz w:val="24"/>
        </w:rPr>
        <w:t>Мыслец</w:t>
      </w:r>
      <w:proofErr w:type="spellEnd"/>
      <w:r w:rsidRPr="00CA3C0C">
        <w:rPr>
          <w:bCs/>
          <w:sz w:val="24"/>
        </w:rPr>
        <w:t xml:space="preserve">, </w:t>
      </w:r>
      <w:proofErr w:type="spellStart"/>
      <w:r w:rsidRPr="00CA3C0C">
        <w:rPr>
          <w:bCs/>
          <w:sz w:val="24"/>
        </w:rPr>
        <w:t>Синькасы</w:t>
      </w:r>
      <w:proofErr w:type="spellEnd"/>
      <w:r w:rsidRPr="00CA3C0C">
        <w:rPr>
          <w:bCs/>
          <w:sz w:val="24"/>
        </w:rPr>
        <w:t xml:space="preserve">, </w:t>
      </w:r>
      <w:proofErr w:type="spellStart"/>
      <w:r w:rsidRPr="00CA3C0C">
        <w:rPr>
          <w:bCs/>
          <w:sz w:val="24"/>
        </w:rPr>
        <w:t>Чертаганы</w:t>
      </w:r>
      <w:proofErr w:type="spellEnd"/>
      <w:r w:rsidRPr="00CA3C0C">
        <w:rPr>
          <w:bCs/>
          <w:sz w:val="24"/>
        </w:rPr>
        <w:t xml:space="preserve">, входящие в состав административно-территориальной единицы </w:t>
      </w:r>
      <w:proofErr w:type="spellStart"/>
      <w:r w:rsidRPr="00CA3C0C">
        <w:rPr>
          <w:bCs/>
          <w:sz w:val="24"/>
        </w:rPr>
        <w:t>Торханское</w:t>
      </w:r>
      <w:proofErr w:type="spellEnd"/>
      <w:r w:rsidRPr="00CA3C0C">
        <w:rPr>
          <w:bCs/>
          <w:sz w:val="24"/>
        </w:rPr>
        <w:t xml:space="preserve"> сельское поселение;</w:t>
      </w:r>
    </w:p>
    <w:p w:rsidR="00390CF8" w:rsidRDefault="00390CF8" w:rsidP="00390CF8">
      <w:pPr>
        <w:pStyle w:val="af3"/>
        <w:numPr>
          <w:ilvl w:val="0"/>
          <w:numId w:val="45"/>
        </w:numPr>
        <w:tabs>
          <w:tab w:val="left" w:pos="1134"/>
        </w:tabs>
        <w:spacing w:before="120" w:after="120"/>
        <w:ind w:left="0" w:firstLine="709"/>
        <w:jc w:val="both"/>
        <w:rPr>
          <w:bCs/>
          <w:sz w:val="24"/>
        </w:rPr>
      </w:pPr>
      <w:r w:rsidRPr="00CA3C0C">
        <w:rPr>
          <w:bCs/>
          <w:sz w:val="24"/>
        </w:rPr>
        <w:t xml:space="preserve">село </w:t>
      </w:r>
      <w:proofErr w:type="spellStart"/>
      <w:r w:rsidRPr="00CA3C0C">
        <w:rPr>
          <w:bCs/>
          <w:sz w:val="24"/>
        </w:rPr>
        <w:t>Туваны</w:t>
      </w:r>
      <w:proofErr w:type="spellEnd"/>
      <w:r w:rsidRPr="00CA3C0C">
        <w:rPr>
          <w:bCs/>
          <w:sz w:val="24"/>
        </w:rPr>
        <w:t xml:space="preserve">, деревни Калиновка, Лесные </w:t>
      </w:r>
      <w:proofErr w:type="spellStart"/>
      <w:r w:rsidRPr="00CA3C0C">
        <w:rPr>
          <w:bCs/>
          <w:sz w:val="24"/>
        </w:rPr>
        <w:t>Туваны</w:t>
      </w:r>
      <w:proofErr w:type="spellEnd"/>
      <w:r w:rsidRPr="00CA3C0C">
        <w:rPr>
          <w:bCs/>
          <w:sz w:val="24"/>
        </w:rPr>
        <w:t xml:space="preserve">, Малые </w:t>
      </w:r>
      <w:proofErr w:type="spellStart"/>
      <w:r w:rsidRPr="00CA3C0C">
        <w:rPr>
          <w:bCs/>
          <w:sz w:val="24"/>
        </w:rPr>
        <w:t>Туваны</w:t>
      </w:r>
      <w:proofErr w:type="spellEnd"/>
      <w:r w:rsidRPr="00CA3C0C">
        <w:rPr>
          <w:bCs/>
          <w:sz w:val="24"/>
        </w:rPr>
        <w:t xml:space="preserve">, входящие в состав административно-территориальной единицы </w:t>
      </w:r>
      <w:proofErr w:type="spellStart"/>
      <w:r w:rsidRPr="00CA3C0C">
        <w:rPr>
          <w:bCs/>
          <w:sz w:val="24"/>
        </w:rPr>
        <w:t>Туванское</w:t>
      </w:r>
      <w:proofErr w:type="spellEnd"/>
      <w:r w:rsidRPr="00CA3C0C">
        <w:rPr>
          <w:bCs/>
          <w:sz w:val="24"/>
        </w:rPr>
        <w:t xml:space="preserve"> сельское поселение;</w:t>
      </w:r>
    </w:p>
    <w:p w:rsidR="00390CF8" w:rsidRPr="00CA3C0C" w:rsidRDefault="00390CF8" w:rsidP="00390CF8">
      <w:pPr>
        <w:pStyle w:val="af3"/>
        <w:numPr>
          <w:ilvl w:val="0"/>
          <w:numId w:val="45"/>
        </w:numPr>
        <w:tabs>
          <w:tab w:val="left" w:pos="1134"/>
        </w:tabs>
        <w:spacing w:before="120" w:after="120"/>
        <w:ind w:left="0" w:firstLine="709"/>
        <w:jc w:val="both"/>
        <w:rPr>
          <w:bCs/>
          <w:sz w:val="24"/>
        </w:rPr>
      </w:pPr>
      <w:r w:rsidRPr="00CA3C0C">
        <w:rPr>
          <w:bCs/>
          <w:sz w:val="24"/>
        </w:rPr>
        <w:t xml:space="preserve">село </w:t>
      </w:r>
      <w:proofErr w:type="spellStart"/>
      <w:r w:rsidRPr="00CA3C0C">
        <w:rPr>
          <w:bCs/>
          <w:sz w:val="24"/>
        </w:rPr>
        <w:t>Ходары</w:t>
      </w:r>
      <w:proofErr w:type="spellEnd"/>
      <w:r w:rsidRPr="00CA3C0C">
        <w:rPr>
          <w:bCs/>
          <w:sz w:val="24"/>
        </w:rPr>
        <w:t xml:space="preserve">, деревни </w:t>
      </w:r>
      <w:proofErr w:type="spellStart"/>
      <w:r w:rsidRPr="00CA3C0C">
        <w:rPr>
          <w:bCs/>
          <w:sz w:val="24"/>
        </w:rPr>
        <w:t>Пилешкасы</w:t>
      </w:r>
      <w:proofErr w:type="spellEnd"/>
      <w:r w:rsidRPr="00CA3C0C">
        <w:rPr>
          <w:bCs/>
          <w:sz w:val="24"/>
        </w:rPr>
        <w:t xml:space="preserve">, </w:t>
      </w:r>
      <w:proofErr w:type="spellStart"/>
      <w:r w:rsidRPr="00CA3C0C">
        <w:rPr>
          <w:bCs/>
          <w:sz w:val="24"/>
        </w:rPr>
        <w:t>Тугасы</w:t>
      </w:r>
      <w:proofErr w:type="spellEnd"/>
      <w:r w:rsidRPr="00CA3C0C">
        <w:rPr>
          <w:bCs/>
          <w:sz w:val="24"/>
        </w:rPr>
        <w:t xml:space="preserve">, </w:t>
      </w:r>
      <w:proofErr w:type="spellStart"/>
      <w:r w:rsidRPr="00CA3C0C">
        <w:rPr>
          <w:bCs/>
          <w:sz w:val="24"/>
        </w:rPr>
        <w:t>Яндаши</w:t>
      </w:r>
      <w:proofErr w:type="spellEnd"/>
      <w:r w:rsidRPr="00CA3C0C">
        <w:rPr>
          <w:bCs/>
          <w:sz w:val="24"/>
        </w:rPr>
        <w:t xml:space="preserve">, входящие в состав административно-территориальной единицы </w:t>
      </w:r>
      <w:proofErr w:type="spellStart"/>
      <w:r w:rsidRPr="00CA3C0C">
        <w:rPr>
          <w:bCs/>
          <w:sz w:val="24"/>
        </w:rPr>
        <w:t>Ходарское</w:t>
      </w:r>
      <w:proofErr w:type="spellEnd"/>
      <w:r w:rsidRPr="00CA3C0C">
        <w:rPr>
          <w:bCs/>
          <w:sz w:val="24"/>
        </w:rPr>
        <w:t xml:space="preserve"> сельское поселение;</w:t>
      </w:r>
    </w:p>
    <w:p w:rsidR="00390CF8" w:rsidRDefault="00390CF8" w:rsidP="00390CF8">
      <w:pPr>
        <w:pStyle w:val="af3"/>
        <w:numPr>
          <w:ilvl w:val="0"/>
          <w:numId w:val="45"/>
        </w:numPr>
        <w:tabs>
          <w:tab w:val="left" w:pos="1134"/>
        </w:tabs>
        <w:spacing w:before="120" w:after="120"/>
        <w:ind w:left="0" w:firstLine="709"/>
        <w:jc w:val="both"/>
        <w:rPr>
          <w:bCs/>
          <w:sz w:val="24"/>
        </w:rPr>
      </w:pPr>
      <w:r w:rsidRPr="00CA3C0C">
        <w:rPr>
          <w:bCs/>
          <w:sz w:val="24"/>
        </w:rPr>
        <w:t xml:space="preserve">деревня Шумерля, входящая в состав административно-территориальной единицы </w:t>
      </w:r>
      <w:proofErr w:type="spellStart"/>
      <w:r w:rsidRPr="00CA3C0C">
        <w:rPr>
          <w:bCs/>
          <w:sz w:val="24"/>
        </w:rPr>
        <w:t>Шумерлинское</w:t>
      </w:r>
      <w:proofErr w:type="spellEnd"/>
      <w:r w:rsidRPr="00CA3C0C">
        <w:rPr>
          <w:bCs/>
          <w:sz w:val="24"/>
        </w:rPr>
        <w:t xml:space="preserve"> сельское поселение;</w:t>
      </w:r>
    </w:p>
    <w:p w:rsidR="00E5312A" w:rsidRPr="00390CF8" w:rsidRDefault="00390CF8" w:rsidP="003C665F">
      <w:pPr>
        <w:pStyle w:val="af3"/>
        <w:numPr>
          <w:ilvl w:val="0"/>
          <w:numId w:val="45"/>
        </w:numPr>
        <w:tabs>
          <w:tab w:val="left" w:pos="1134"/>
        </w:tabs>
        <w:spacing w:before="120"/>
        <w:ind w:left="0" w:firstLine="709"/>
        <w:jc w:val="both"/>
        <w:rPr>
          <w:b/>
          <w:bCs/>
          <w:szCs w:val="26"/>
        </w:rPr>
      </w:pPr>
      <w:r w:rsidRPr="00390CF8">
        <w:rPr>
          <w:bCs/>
          <w:sz w:val="24"/>
        </w:rPr>
        <w:t xml:space="preserve">село </w:t>
      </w:r>
      <w:proofErr w:type="spellStart"/>
      <w:r w:rsidRPr="00390CF8">
        <w:rPr>
          <w:bCs/>
          <w:sz w:val="24"/>
        </w:rPr>
        <w:t>Юманай</w:t>
      </w:r>
      <w:proofErr w:type="spellEnd"/>
      <w:r w:rsidRPr="00390CF8">
        <w:rPr>
          <w:bCs/>
          <w:sz w:val="24"/>
        </w:rPr>
        <w:t xml:space="preserve">, деревни Вторые </w:t>
      </w:r>
      <w:proofErr w:type="spellStart"/>
      <w:r w:rsidRPr="00390CF8">
        <w:rPr>
          <w:bCs/>
          <w:sz w:val="24"/>
        </w:rPr>
        <w:t>Ялдры</w:t>
      </w:r>
      <w:proofErr w:type="spellEnd"/>
      <w:r w:rsidRPr="00390CF8">
        <w:rPr>
          <w:bCs/>
          <w:sz w:val="24"/>
        </w:rPr>
        <w:t xml:space="preserve">, </w:t>
      </w:r>
      <w:proofErr w:type="spellStart"/>
      <w:r w:rsidRPr="00390CF8">
        <w:rPr>
          <w:bCs/>
          <w:sz w:val="24"/>
        </w:rPr>
        <w:t>Кадеркино</w:t>
      </w:r>
      <w:proofErr w:type="spellEnd"/>
      <w:r w:rsidRPr="00390CF8">
        <w:rPr>
          <w:bCs/>
          <w:sz w:val="24"/>
        </w:rPr>
        <w:t xml:space="preserve">, Луговая, </w:t>
      </w:r>
      <w:proofErr w:type="spellStart"/>
      <w:r w:rsidRPr="00390CF8">
        <w:rPr>
          <w:bCs/>
          <w:sz w:val="24"/>
        </w:rPr>
        <w:t>Пюкрей</w:t>
      </w:r>
      <w:proofErr w:type="spellEnd"/>
      <w:r w:rsidRPr="00390CF8">
        <w:rPr>
          <w:bCs/>
          <w:sz w:val="24"/>
        </w:rPr>
        <w:t xml:space="preserve">, </w:t>
      </w:r>
      <w:proofErr w:type="spellStart"/>
      <w:r w:rsidRPr="00390CF8">
        <w:rPr>
          <w:bCs/>
          <w:sz w:val="24"/>
        </w:rPr>
        <w:t>Тарн-Сирма</w:t>
      </w:r>
      <w:proofErr w:type="spellEnd"/>
      <w:r w:rsidRPr="00390CF8">
        <w:rPr>
          <w:bCs/>
          <w:sz w:val="24"/>
        </w:rPr>
        <w:t xml:space="preserve">, </w:t>
      </w:r>
      <w:proofErr w:type="spellStart"/>
      <w:r w:rsidRPr="00390CF8">
        <w:rPr>
          <w:bCs/>
          <w:sz w:val="24"/>
        </w:rPr>
        <w:t>Эшменейкино</w:t>
      </w:r>
      <w:proofErr w:type="spellEnd"/>
      <w:r w:rsidRPr="00390CF8">
        <w:rPr>
          <w:bCs/>
          <w:sz w:val="24"/>
        </w:rPr>
        <w:t xml:space="preserve">, входящие в состав административно-территориальной единицы </w:t>
      </w:r>
      <w:proofErr w:type="spellStart"/>
      <w:r w:rsidRPr="00390CF8">
        <w:rPr>
          <w:bCs/>
          <w:sz w:val="24"/>
        </w:rPr>
        <w:t>Юманайское</w:t>
      </w:r>
      <w:proofErr w:type="spellEnd"/>
      <w:r w:rsidRPr="00390CF8">
        <w:rPr>
          <w:bCs/>
          <w:sz w:val="24"/>
        </w:rPr>
        <w:t xml:space="preserve"> сельское поселение.</w:t>
      </w:r>
      <w:r w:rsidR="00E5312A">
        <w:br w:type="page"/>
      </w:r>
    </w:p>
    <w:p w:rsidR="00013E6A" w:rsidRPr="000B558D" w:rsidRDefault="00013E6A" w:rsidP="00206098">
      <w:pPr>
        <w:pStyle w:val="2"/>
        <w:rPr>
          <w:rFonts w:eastAsia="TimesNewRomanPS-BoldMT"/>
          <w:szCs w:val="24"/>
        </w:rPr>
      </w:pPr>
      <w:bookmarkStart w:id="6" w:name="_Toc103930952"/>
      <w:r w:rsidRPr="000B558D">
        <w:lastRenderedPageBreak/>
        <w:t>ТЕХНИКО-ЭКОНОМИЧЕСКОЕ СОСТОЯНИЕ ЦЕНТРАЛИЗОВАННЫХ СИСТЕМ ВОДОСНАБЖЕНИЯ</w:t>
      </w:r>
      <w:bookmarkEnd w:id="6"/>
    </w:p>
    <w:p w:rsidR="00EB0BB8" w:rsidRPr="000B558D" w:rsidRDefault="00013E6A" w:rsidP="00206098">
      <w:pPr>
        <w:pStyle w:val="2"/>
        <w:numPr>
          <w:ilvl w:val="2"/>
          <w:numId w:val="1"/>
        </w:numPr>
      </w:pPr>
      <w:bookmarkStart w:id="7" w:name="_Toc103930953"/>
      <w:r w:rsidRPr="000B558D">
        <w:t>Описание системы и структуры водоснабжения</w:t>
      </w:r>
      <w:r w:rsidR="0085123E">
        <w:t xml:space="preserve"> </w:t>
      </w:r>
      <w:r w:rsidR="00660C6C">
        <w:t>муниципального образования</w:t>
      </w:r>
      <w:r w:rsidRPr="000B558D">
        <w:t xml:space="preserve"> и деление территории на эксплуатационные зоны</w:t>
      </w:r>
      <w:bookmarkEnd w:id="7"/>
    </w:p>
    <w:p w:rsidR="00EB0BB8" w:rsidRPr="004D42CA" w:rsidRDefault="00EB0BB8" w:rsidP="00787173">
      <w:pPr>
        <w:spacing w:after="120"/>
      </w:pPr>
      <w:r w:rsidRPr="004D42CA">
        <w:t xml:space="preserve">Водоснабжение как отрасль играет огромную роль в обеспечении жизнедеятельности </w:t>
      </w:r>
      <w:r w:rsidR="00FB674B">
        <w:t>муниципального образования</w:t>
      </w:r>
      <w:r w:rsidRPr="004D42CA">
        <w:t xml:space="preserve"> и требует целенаправленных мероприятий по развитию надежной системы хозяйственно-питьевого водоснабжения. </w:t>
      </w:r>
    </w:p>
    <w:p w:rsidR="00A9025C" w:rsidRDefault="00A9025C" w:rsidP="00A9025C">
      <w:pPr>
        <w:spacing w:after="120"/>
        <w:rPr>
          <w:rFonts w:eastAsia="Times New Roman"/>
          <w:szCs w:val="24"/>
          <w:lang w:eastAsia="ru-RU"/>
        </w:rPr>
      </w:pPr>
      <w:r w:rsidRPr="00A9025C">
        <w:rPr>
          <w:rFonts w:eastAsia="Times New Roman"/>
          <w:szCs w:val="24"/>
          <w:lang w:eastAsia="ru-RU"/>
        </w:rPr>
        <w:t xml:space="preserve">Источником хозяйственно-питьевого водоснабжения </w:t>
      </w:r>
      <w:r w:rsidR="003C6817">
        <w:rPr>
          <w:rFonts w:eastAsia="Times New Roman"/>
          <w:szCs w:val="24"/>
          <w:lang w:eastAsia="ru-RU"/>
        </w:rPr>
        <w:t>Шумерлинского муниципального округа</w:t>
      </w:r>
      <w:r w:rsidRPr="00A9025C">
        <w:rPr>
          <w:rFonts w:eastAsia="Times New Roman"/>
          <w:szCs w:val="24"/>
          <w:lang w:eastAsia="ru-RU"/>
        </w:rPr>
        <w:t xml:space="preserve"> </w:t>
      </w:r>
      <w:r w:rsidR="00E33F90">
        <w:rPr>
          <w:rFonts w:eastAsia="Times New Roman"/>
          <w:szCs w:val="24"/>
          <w:lang w:eastAsia="ru-RU"/>
        </w:rPr>
        <w:t xml:space="preserve">большей части </w:t>
      </w:r>
      <w:r w:rsidRPr="00A9025C">
        <w:rPr>
          <w:rFonts w:eastAsia="Times New Roman"/>
          <w:szCs w:val="24"/>
          <w:lang w:eastAsia="ru-RU"/>
        </w:rPr>
        <w:t>являются подземные воды</w:t>
      </w:r>
      <w:r w:rsidR="00231D0A">
        <w:rPr>
          <w:rFonts w:eastAsia="Times New Roman"/>
          <w:szCs w:val="24"/>
          <w:lang w:eastAsia="ru-RU"/>
        </w:rPr>
        <w:t xml:space="preserve"> (артезианские скважины и колод</w:t>
      </w:r>
      <w:r w:rsidR="0017351B">
        <w:rPr>
          <w:rFonts w:eastAsia="Times New Roman"/>
          <w:szCs w:val="24"/>
          <w:lang w:eastAsia="ru-RU"/>
        </w:rPr>
        <w:t xml:space="preserve">цы). </w:t>
      </w:r>
      <w:proofErr w:type="gramStart"/>
      <w:r w:rsidR="00C70918">
        <w:rPr>
          <w:rFonts w:eastAsia="Times New Roman"/>
          <w:szCs w:val="24"/>
          <w:lang w:eastAsia="ru-RU"/>
        </w:rPr>
        <w:t>В</w:t>
      </w:r>
      <w:r w:rsidRPr="00A9025C">
        <w:rPr>
          <w:rFonts w:eastAsia="Times New Roman"/>
          <w:szCs w:val="24"/>
          <w:lang w:eastAsia="ru-RU"/>
        </w:rPr>
        <w:t xml:space="preserve"> </w:t>
      </w:r>
      <w:r w:rsidR="00E33F90">
        <w:rPr>
          <w:rFonts w:eastAsia="Times New Roman"/>
          <w:szCs w:val="24"/>
          <w:lang w:eastAsia="ru-RU"/>
        </w:rPr>
        <w:t xml:space="preserve">д. Шумерля, п. </w:t>
      </w:r>
      <w:proofErr w:type="spellStart"/>
      <w:r w:rsidR="00E33F90">
        <w:rPr>
          <w:rFonts w:eastAsia="Times New Roman"/>
          <w:szCs w:val="24"/>
          <w:lang w:eastAsia="ru-RU"/>
        </w:rPr>
        <w:t>Кабаново</w:t>
      </w:r>
      <w:proofErr w:type="spellEnd"/>
      <w:r w:rsidR="003C6817">
        <w:rPr>
          <w:rFonts w:eastAsia="Times New Roman"/>
          <w:szCs w:val="24"/>
          <w:lang w:eastAsia="ru-RU"/>
        </w:rPr>
        <w:t>, с. Большие Алгаши, с. Русские Алгаши, д. Чувашские Алгаши, п</w:t>
      </w:r>
      <w:r w:rsidR="00574F2F">
        <w:rPr>
          <w:rFonts w:eastAsia="Times New Roman"/>
          <w:szCs w:val="24"/>
          <w:lang w:eastAsia="ru-RU"/>
        </w:rPr>
        <w:t xml:space="preserve">. </w:t>
      </w:r>
      <w:proofErr w:type="spellStart"/>
      <w:r w:rsidR="00574F2F">
        <w:rPr>
          <w:rFonts w:eastAsia="Times New Roman"/>
          <w:szCs w:val="24"/>
          <w:lang w:eastAsia="ru-RU"/>
        </w:rPr>
        <w:t>Мыслец</w:t>
      </w:r>
      <w:proofErr w:type="spellEnd"/>
      <w:r w:rsidR="00574F2F">
        <w:rPr>
          <w:rFonts w:eastAsia="Times New Roman"/>
          <w:szCs w:val="24"/>
          <w:lang w:eastAsia="ru-RU"/>
        </w:rPr>
        <w:t xml:space="preserve">, </w:t>
      </w:r>
      <w:r w:rsidR="003C665F">
        <w:rPr>
          <w:rFonts w:eastAsia="Times New Roman"/>
          <w:szCs w:val="24"/>
          <w:lang w:eastAsia="ru-RU"/>
        </w:rPr>
        <w:t>с</w:t>
      </w:r>
      <w:r w:rsidR="00574F2F">
        <w:rPr>
          <w:rFonts w:eastAsia="Times New Roman"/>
          <w:szCs w:val="24"/>
          <w:lang w:eastAsia="ru-RU"/>
        </w:rPr>
        <w:t xml:space="preserve">. Нижняя </w:t>
      </w:r>
      <w:proofErr w:type="spellStart"/>
      <w:r w:rsidR="00574F2F">
        <w:rPr>
          <w:rFonts w:eastAsia="Times New Roman"/>
          <w:szCs w:val="24"/>
          <w:lang w:eastAsia="ru-RU"/>
        </w:rPr>
        <w:t>Кумашка</w:t>
      </w:r>
      <w:proofErr w:type="spellEnd"/>
      <w:r w:rsidR="00574F2F">
        <w:rPr>
          <w:rFonts w:eastAsia="Times New Roman"/>
          <w:szCs w:val="24"/>
          <w:lang w:eastAsia="ru-RU"/>
        </w:rPr>
        <w:t>, д. </w:t>
      </w:r>
      <w:r w:rsidR="003C6817">
        <w:rPr>
          <w:rFonts w:eastAsia="Times New Roman"/>
          <w:szCs w:val="24"/>
          <w:lang w:eastAsia="ru-RU"/>
        </w:rPr>
        <w:t xml:space="preserve">Петропавловск, д. Торханы, д. </w:t>
      </w:r>
      <w:proofErr w:type="spellStart"/>
      <w:r w:rsidR="003C6817">
        <w:rPr>
          <w:rFonts w:eastAsia="Times New Roman"/>
          <w:szCs w:val="24"/>
          <w:lang w:eastAsia="ru-RU"/>
        </w:rPr>
        <w:t>Чертаганы</w:t>
      </w:r>
      <w:proofErr w:type="spellEnd"/>
      <w:r w:rsidR="003C6817">
        <w:rPr>
          <w:rFonts w:eastAsia="Times New Roman"/>
          <w:szCs w:val="24"/>
          <w:lang w:eastAsia="ru-RU"/>
        </w:rPr>
        <w:t xml:space="preserve">, д. Малые </w:t>
      </w:r>
      <w:proofErr w:type="spellStart"/>
      <w:r w:rsidR="003C6817">
        <w:rPr>
          <w:rFonts w:eastAsia="Times New Roman"/>
          <w:szCs w:val="24"/>
          <w:lang w:eastAsia="ru-RU"/>
        </w:rPr>
        <w:t>Туваны</w:t>
      </w:r>
      <w:proofErr w:type="spellEnd"/>
      <w:r w:rsidR="003C6817">
        <w:rPr>
          <w:rFonts w:eastAsia="Times New Roman"/>
          <w:szCs w:val="24"/>
          <w:lang w:eastAsia="ru-RU"/>
        </w:rPr>
        <w:t xml:space="preserve">, с. </w:t>
      </w:r>
      <w:proofErr w:type="spellStart"/>
      <w:r w:rsidR="003C6817">
        <w:rPr>
          <w:rFonts w:eastAsia="Times New Roman"/>
          <w:szCs w:val="24"/>
          <w:lang w:eastAsia="ru-RU"/>
        </w:rPr>
        <w:t>Туваны</w:t>
      </w:r>
      <w:proofErr w:type="spellEnd"/>
      <w:r w:rsidR="003C6817">
        <w:rPr>
          <w:rFonts w:eastAsia="Times New Roman"/>
          <w:szCs w:val="24"/>
          <w:lang w:eastAsia="ru-RU"/>
        </w:rPr>
        <w:t xml:space="preserve">, с. </w:t>
      </w:r>
      <w:proofErr w:type="spellStart"/>
      <w:r w:rsidR="003C6817">
        <w:rPr>
          <w:rFonts w:eastAsia="Times New Roman"/>
          <w:szCs w:val="24"/>
          <w:lang w:eastAsia="ru-RU"/>
        </w:rPr>
        <w:t>Ходары</w:t>
      </w:r>
      <w:proofErr w:type="spellEnd"/>
      <w:r w:rsidR="003C6817">
        <w:rPr>
          <w:rFonts w:eastAsia="Times New Roman"/>
          <w:szCs w:val="24"/>
          <w:lang w:eastAsia="ru-RU"/>
        </w:rPr>
        <w:t xml:space="preserve">, д. Егоркино, с. </w:t>
      </w:r>
      <w:proofErr w:type="spellStart"/>
      <w:r w:rsidR="003C6817">
        <w:rPr>
          <w:rFonts w:eastAsia="Times New Roman"/>
          <w:szCs w:val="24"/>
          <w:lang w:eastAsia="ru-RU"/>
        </w:rPr>
        <w:t>Юманаи</w:t>
      </w:r>
      <w:proofErr w:type="spellEnd"/>
      <w:r w:rsidR="003C6817">
        <w:rPr>
          <w:rFonts w:eastAsia="Times New Roman"/>
          <w:szCs w:val="24"/>
          <w:lang w:eastAsia="ru-RU"/>
        </w:rPr>
        <w:t xml:space="preserve">, д. </w:t>
      </w:r>
      <w:proofErr w:type="spellStart"/>
      <w:r w:rsidR="003C6817">
        <w:rPr>
          <w:rFonts w:eastAsia="Times New Roman"/>
          <w:szCs w:val="24"/>
          <w:lang w:eastAsia="ru-RU"/>
        </w:rPr>
        <w:t>Кадеркино</w:t>
      </w:r>
      <w:proofErr w:type="spellEnd"/>
      <w:r w:rsidR="00574F2F">
        <w:rPr>
          <w:rFonts w:eastAsia="Times New Roman"/>
          <w:szCs w:val="24"/>
          <w:lang w:eastAsia="ru-RU"/>
        </w:rPr>
        <w:t xml:space="preserve"> </w:t>
      </w:r>
      <w:r w:rsidRPr="00A9025C">
        <w:rPr>
          <w:rFonts w:eastAsia="Times New Roman"/>
          <w:szCs w:val="24"/>
          <w:lang w:eastAsia="ru-RU"/>
        </w:rPr>
        <w:t>име</w:t>
      </w:r>
      <w:r w:rsidR="0017351B">
        <w:rPr>
          <w:rFonts w:eastAsia="Times New Roman"/>
          <w:szCs w:val="24"/>
          <w:lang w:eastAsia="ru-RU"/>
        </w:rPr>
        <w:t>е</w:t>
      </w:r>
      <w:r w:rsidRPr="00A9025C">
        <w:rPr>
          <w:rFonts w:eastAsia="Times New Roman"/>
          <w:szCs w:val="24"/>
          <w:lang w:eastAsia="ru-RU"/>
        </w:rPr>
        <w:t>т</w:t>
      </w:r>
      <w:r w:rsidR="00225DDA">
        <w:rPr>
          <w:rFonts w:eastAsia="Times New Roman"/>
          <w:szCs w:val="24"/>
          <w:lang w:eastAsia="ru-RU"/>
        </w:rPr>
        <w:t>ся</w:t>
      </w:r>
      <w:r w:rsidRPr="00A9025C">
        <w:rPr>
          <w:rFonts w:eastAsia="Times New Roman"/>
          <w:szCs w:val="24"/>
          <w:lang w:eastAsia="ru-RU"/>
        </w:rPr>
        <w:t xml:space="preserve"> </w:t>
      </w:r>
      <w:r w:rsidR="0017351B">
        <w:rPr>
          <w:rFonts w:eastAsia="Times New Roman"/>
          <w:szCs w:val="24"/>
          <w:lang w:eastAsia="ru-RU"/>
        </w:rPr>
        <w:t>централизованн</w:t>
      </w:r>
      <w:r w:rsidR="00225DDA">
        <w:rPr>
          <w:rFonts w:eastAsia="Times New Roman"/>
          <w:szCs w:val="24"/>
          <w:lang w:eastAsia="ru-RU"/>
        </w:rPr>
        <w:t>ая</w:t>
      </w:r>
      <w:r w:rsidRPr="00A9025C">
        <w:rPr>
          <w:rFonts w:eastAsia="Times New Roman"/>
          <w:szCs w:val="24"/>
          <w:lang w:eastAsia="ru-RU"/>
        </w:rPr>
        <w:t xml:space="preserve"> систем</w:t>
      </w:r>
      <w:r w:rsidR="00225DDA">
        <w:rPr>
          <w:rFonts w:eastAsia="Times New Roman"/>
          <w:szCs w:val="24"/>
          <w:lang w:eastAsia="ru-RU"/>
        </w:rPr>
        <w:t>а</w:t>
      </w:r>
      <w:r w:rsidRPr="00A9025C">
        <w:rPr>
          <w:rFonts w:eastAsia="Times New Roman"/>
          <w:szCs w:val="24"/>
          <w:lang w:eastAsia="ru-RU"/>
        </w:rPr>
        <w:t xml:space="preserve"> водоснабжения.</w:t>
      </w:r>
      <w:proofErr w:type="gramEnd"/>
    </w:p>
    <w:p w:rsidR="00E33F90" w:rsidRPr="00E33F90" w:rsidRDefault="00E33F90" w:rsidP="00E33F90">
      <w:pPr>
        <w:spacing w:after="120"/>
        <w:rPr>
          <w:rFonts w:eastAsia="Times New Roman"/>
          <w:szCs w:val="24"/>
          <w:lang w:eastAsia="ru-RU"/>
        </w:rPr>
      </w:pPr>
      <w:r w:rsidRPr="00E33F90">
        <w:rPr>
          <w:rFonts w:eastAsia="Times New Roman"/>
          <w:szCs w:val="24"/>
          <w:lang w:eastAsia="ru-RU"/>
        </w:rPr>
        <w:t>Для водоснабжения Шумерлинского сельского поселения МУП «Чистая вода» эксплуатирует станцию подъема и участок «</w:t>
      </w:r>
      <w:proofErr w:type="spellStart"/>
      <w:r w:rsidRPr="00E33F90">
        <w:rPr>
          <w:rFonts w:eastAsia="Times New Roman"/>
          <w:szCs w:val="24"/>
          <w:lang w:eastAsia="ru-RU"/>
        </w:rPr>
        <w:t>Шумерлинский</w:t>
      </w:r>
      <w:proofErr w:type="spellEnd"/>
      <w:r w:rsidRPr="00E33F90">
        <w:rPr>
          <w:rFonts w:eastAsia="Times New Roman"/>
          <w:szCs w:val="24"/>
          <w:lang w:eastAsia="ru-RU"/>
        </w:rPr>
        <w:t xml:space="preserve"> -2».</w:t>
      </w:r>
    </w:p>
    <w:p w:rsidR="00E33F90" w:rsidRPr="00E33F90" w:rsidRDefault="00E33F90" w:rsidP="00E33F90">
      <w:pPr>
        <w:spacing w:after="120"/>
        <w:rPr>
          <w:rFonts w:eastAsia="Times New Roman"/>
          <w:szCs w:val="24"/>
          <w:lang w:eastAsia="ru-RU"/>
        </w:rPr>
      </w:pPr>
      <w:r w:rsidRPr="00E33F90">
        <w:rPr>
          <w:rFonts w:eastAsia="Times New Roman"/>
          <w:szCs w:val="24"/>
          <w:lang w:eastAsia="ru-RU"/>
        </w:rPr>
        <w:t>На участке «</w:t>
      </w:r>
      <w:proofErr w:type="spellStart"/>
      <w:r w:rsidRPr="00E33F90">
        <w:rPr>
          <w:rFonts w:eastAsia="Times New Roman"/>
          <w:szCs w:val="24"/>
          <w:lang w:eastAsia="ru-RU"/>
        </w:rPr>
        <w:t>Шумерлинский</w:t>
      </w:r>
      <w:proofErr w:type="spellEnd"/>
      <w:r w:rsidRPr="00E33F90">
        <w:rPr>
          <w:rFonts w:eastAsia="Times New Roman"/>
          <w:szCs w:val="24"/>
          <w:lang w:eastAsia="ru-RU"/>
        </w:rPr>
        <w:t xml:space="preserve"> -2» пробурено 9 скважин, из которых действуют -3, в резерве – 3, «наблюдательные» -4. Учёт заби</w:t>
      </w:r>
      <w:r>
        <w:rPr>
          <w:rFonts w:eastAsia="Times New Roman"/>
          <w:szCs w:val="24"/>
          <w:lang w:eastAsia="ru-RU"/>
        </w:rPr>
        <w:t xml:space="preserve">раемой воды из скважин ведется </w:t>
      </w:r>
      <w:r w:rsidRPr="00E33F90">
        <w:rPr>
          <w:rFonts w:eastAsia="Times New Roman"/>
          <w:szCs w:val="24"/>
          <w:lang w:eastAsia="ru-RU"/>
        </w:rPr>
        <w:t>счетчиками холодной воды.</w:t>
      </w:r>
    </w:p>
    <w:p w:rsidR="00E33F90" w:rsidRPr="00A9025C" w:rsidRDefault="00E33F90" w:rsidP="00E33F90">
      <w:pPr>
        <w:spacing w:after="120"/>
        <w:rPr>
          <w:rFonts w:eastAsia="Times New Roman"/>
          <w:szCs w:val="24"/>
          <w:lang w:eastAsia="ru-RU"/>
        </w:rPr>
      </w:pPr>
      <w:r w:rsidRPr="00E33F90">
        <w:rPr>
          <w:rFonts w:eastAsia="Times New Roman"/>
          <w:szCs w:val="24"/>
          <w:lang w:eastAsia="ru-RU"/>
        </w:rPr>
        <w:t>Забор воды из поверхностного водного объекта (р. Сура) осуществляется водозаборными сооружениями (</w:t>
      </w:r>
      <w:proofErr w:type="spellStart"/>
      <w:r w:rsidRPr="00E33F90">
        <w:rPr>
          <w:rFonts w:eastAsia="Times New Roman"/>
          <w:szCs w:val="24"/>
          <w:lang w:eastAsia="ru-RU"/>
        </w:rPr>
        <w:t>Сурский</w:t>
      </w:r>
      <w:proofErr w:type="spellEnd"/>
      <w:r w:rsidRPr="00E33F90">
        <w:rPr>
          <w:rFonts w:eastAsia="Times New Roman"/>
          <w:szCs w:val="24"/>
          <w:lang w:eastAsia="ru-RU"/>
        </w:rPr>
        <w:t xml:space="preserve"> водозабор), расположенным на расстоянии 177 км от её устья.</w:t>
      </w:r>
    </w:p>
    <w:p w:rsidR="00C3228C" w:rsidRDefault="00A9025C" w:rsidP="00C3228C">
      <w:pPr>
        <w:spacing w:after="120"/>
        <w:rPr>
          <w:rFonts w:eastAsia="Times New Roman"/>
          <w:szCs w:val="24"/>
          <w:lang w:eastAsia="ru-RU"/>
        </w:rPr>
      </w:pPr>
      <w:r w:rsidRPr="00A9025C">
        <w:rPr>
          <w:rFonts w:eastAsia="Times New Roman"/>
          <w:szCs w:val="24"/>
          <w:lang w:eastAsia="ru-RU"/>
        </w:rPr>
        <w:t xml:space="preserve">Водоснабжение </w:t>
      </w:r>
      <w:r w:rsidR="003C6817">
        <w:rPr>
          <w:rFonts w:eastAsia="Times New Roman"/>
          <w:szCs w:val="24"/>
          <w:lang w:eastAsia="ru-RU"/>
        </w:rPr>
        <w:t>Шумерлинского муниципального округа</w:t>
      </w:r>
      <w:r w:rsidR="0017351B">
        <w:rPr>
          <w:rFonts w:eastAsia="Times New Roman"/>
          <w:szCs w:val="24"/>
          <w:lang w:eastAsia="ru-RU"/>
        </w:rPr>
        <w:t xml:space="preserve"> </w:t>
      </w:r>
      <w:r w:rsidR="00231D0A">
        <w:rPr>
          <w:rFonts w:eastAsia="Times New Roman"/>
          <w:szCs w:val="24"/>
          <w:lang w:eastAsia="ru-RU"/>
        </w:rPr>
        <w:t>осуществля</w:t>
      </w:r>
      <w:r w:rsidRPr="00A9025C">
        <w:rPr>
          <w:rFonts w:eastAsia="Times New Roman"/>
          <w:szCs w:val="24"/>
          <w:lang w:eastAsia="ru-RU"/>
        </w:rPr>
        <w:t xml:space="preserve">ется от скважин насосами I подъема </w:t>
      </w:r>
      <w:r w:rsidR="0017351B" w:rsidRPr="00A9025C">
        <w:rPr>
          <w:rFonts w:eastAsia="Times New Roman"/>
          <w:szCs w:val="24"/>
          <w:lang w:eastAsia="ru-RU"/>
        </w:rPr>
        <w:t>по ниткам</w:t>
      </w:r>
      <w:r w:rsidRPr="00A9025C">
        <w:rPr>
          <w:rFonts w:eastAsia="Times New Roman"/>
          <w:szCs w:val="24"/>
          <w:lang w:eastAsia="ru-RU"/>
        </w:rPr>
        <w:t xml:space="preserve"> водовода протяже</w:t>
      </w:r>
      <w:r w:rsidR="00231D0A">
        <w:rPr>
          <w:rFonts w:eastAsia="Times New Roman"/>
          <w:szCs w:val="24"/>
          <w:lang w:eastAsia="ru-RU"/>
        </w:rPr>
        <w:t xml:space="preserve">нностью </w:t>
      </w:r>
      <w:r w:rsidR="009D56F9">
        <w:t>87,026</w:t>
      </w:r>
      <w:r w:rsidR="001946DA">
        <w:rPr>
          <w:rFonts w:eastAsia="Times New Roman"/>
          <w:szCs w:val="24"/>
          <w:lang w:eastAsia="ru-RU"/>
        </w:rPr>
        <w:t xml:space="preserve"> </w:t>
      </w:r>
      <w:r w:rsidR="00231D0A">
        <w:rPr>
          <w:rFonts w:eastAsia="Times New Roman"/>
          <w:szCs w:val="24"/>
          <w:lang w:eastAsia="ru-RU"/>
        </w:rPr>
        <w:t>км поступает в раз</w:t>
      </w:r>
      <w:r w:rsidRPr="00A9025C">
        <w:rPr>
          <w:rFonts w:eastAsia="Times New Roman"/>
          <w:szCs w:val="24"/>
          <w:lang w:eastAsia="ru-RU"/>
        </w:rPr>
        <w:t xml:space="preserve">водящие сети </w:t>
      </w:r>
      <w:r w:rsidR="00A10F15">
        <w:rPr>
          <w:rFonts w:eastAsia="Times New Roman"/>
          <w:szCs w:val="24"/>
          <w:lang w:eastAsia="ru-RU"/>
        </w:rPr>
        <w:t xml:space="preserve">населённых </w:t>
      </w:r>
      <w:proofErr w:type="spellStart"/>
      <w:r w:rsidR="00A10F15">
        <w:rPr>
          <w:rFonts w:eastAsia="Times New Roman"/>
          <w:szCs w:val="24"/>
          <w:lang w:eastAsia="ru-RU"/>
        </w:rPr>
        <w:t>пуктов</w:t>
      </w:r>
      <w:proofErr w:type="spellEnd"/>
      <w:r w:rsidR="0017351B">
        <w:rPr>
          <w:rFonts w:eastAsia="Times New Roman"/>
          <w:szCs w:val="24"/>
          <w:lang w:eastAsia="ru-RU"/>
        </w:rPr>
        <w:t>.</w:t>
      </w:r>
      <w:r w:rsidRPr="00A9025C">
        <w:rPr>
          <w:rFonts w:eastAsia="Times New Roman"/>
          <w:szCs w:val="24"/>
          <w:lang w:eastAsia="ru-RU"/>
        </w:rPr>
        <w:t xml:space="preserve"> В качестве регулирующей</w:t>
      </w:r>
      <w:r w:rsidR="00231D0A">
        <w:rPr>
          <w:rFonts w:eastAsia="Times New Roman"/>
          <w:szCs w:val="24"/>
          <w:lang w:eastAsia="ru-RU"/>
        </w:rPr>
        <w:t xml:space="preserve"> емкости используется </w:t>
      </w:r>
      <w:r w:rsidR="00EE037F">
        <w:rPr>
          <w:rFonts w:eastAsia="Times New Roman"/>
          <w:szCs w:val="24"/>
          <w:lang w:eastAsia="ru-RU"/>
        </w:rPr>
        <w:t>н</w:t>
      </w:r>
      <w:r w:rsidR="00EE037F" w:rsidRPr="00EE037F">
        <w:rPr>
          <w:rFonts w:eastAsia="Times New Roman"/>
          <w:szCs w:val="24"/>
          <w:lang w:eastAsia="ru-RU"/>
        </w:rPr>
        <w:t>акопительны</w:t>
      </w:r>
      <w:r w:rsidR="008D6FF7">
        <w:rPr>
          <w:rFonts w:eastAsia="Times New Roman"/>
          <w:szCs w:val="24"/>
          <w:lang w:eastAsia="ru-RU"/>
        </w:rPr>
        <w:t>е</w:t>
      </w:r>
      <w:r w:rsidR="00EE037F" w:rsidRPr="00EE037F">
        <w:rPr>
          <w:rFonts w:eastAsia="Times New Roman"/>
          <w:szCs w:val="24"/>
          <w:lang w:eastAsia="ru-RU"/>
        </w:rPr>
        <w:t xml:space="preserve"> бак</w:t>
      </w:r>
      <w:r w:rsidR="008D6FF7">
        <w:rPr>
          <w:rFonts w:eastAsia="Times New Roman"/>
          <w:szCs w:val="24"/>
          <w:lang w:eastAsia="ru-RU"/>
        </w:rPr>
        <w:t>и</w:t>
      </w:r>
      <w:r w:rsidR="00EE037F">
        <w:rPr>
          <w:rFonts w:eastAsia="Times New Roman"/>
          <w:szCs w:val="24"/>
          <w:lang w:eastAsia="ru-RU"/>
        </w:rPr>
        <w:t xml:space="preserve"> (</w:t>
      </w:r>
      <w:r w:rsidR="008D6FF7">
        <w:rPr>
          <w:rFonts w:eastAsia="Times New Roman"/>
          <w:szCs w:val="24"/>
          <w:lang w:eastAsia="ru-RU"/>
        </w:rPr>
        <w:t>водонапорные башни)</w:t>
      </w:r>
      <w:r w:rsidR="00231D0A">
        <w:rPr>
          <w:rFonts w:eastAsia="Times New Roman"/>
          <w:szCs w:val="24"/>
          <w:lang w:eastAsia="ru-RU"/>
        </w:rPr>
        <w:t xml:space="preserve">. </w:t>
      </w:r>
    </w:p>
    <w:p w:rsidR="00437FAC" w:rsidRDefault="00A9025C" w:rsidP="00231D0A">
      <w:pPr>
        <w:spacing w:after="120"/>
        <w:rPr>
          <w:spacing w:val="-2"/>
          <w:szCs w:val="24"/>
        </w:rPr>
      </w:pPr>
      <w:r w:rsidRPr="00A9025C">
        <w:rPr>
          <w:rFonts w:eastAsia="Times New Roman"/>
          <w:szCs w:val="24"/>
          <w:lang w:eastAsia="ru-RU"/>
        </w:rPr>
        <w:t xml:space="preserve">В населенных пунктах </w:t>
      </w:r>
      <w:r w:rsidR="008D6FF7">
        <w:rPr>
          <w:rFonts w:eastAsia="Times New Roman"/>
          <w:szCs w:val="24"/>
          <w:lang w:eastAsia="ru-RU"/>
        </w:rPr>
        <w:t>муниципального округа без</w:t>
      </w:r>
      <w:r w:rsidRPr="00A9025C">
        <w:rPr>
          <w:rFonts w:eastAsia="Times New Roman"/>
          <w:szCs w:val="24"/>
          <w:lang w:eastAsia="ru-RU"/>
        </w:rPr>
        <w:t xml:space="preserve"> централизованно</w:t>
      </w:r>
      <w:r w:rsidR="008D6FF7">
        <w:rPr>
          <w:rFonts w:eastAsia="Times New Roman"/>
          <w:szCs w:val="24"/>
          <w:lang w:eastAsia="ru-RU"/>
        </w:rPr>
        <w:t>го</w:t>
      </w:r>
      <w:r w:rsidRPr="00A9025C">
        <w:rPr>
          <w:rFonts w:eastAsia="Times New Roman"/>
          <w:szCs w:val="24"/>
          <w:lang w:eastAsia="ru-RU"/>
        </w:rPr>
        <w:t xml:space="preserve"> водоснабжени</w:t>
      </w:r>
      <w:r w:rsidR="008D6FF7">
        <w:rPr>
          <w:rFonts w:eastAsia="Times New Roman"/>
          <w:szCs w:val="24"/>
          <w:lang w:eastAsia="ru-RU"/>
        </w:rPr>
        <w:t>я</w:t>
      </w:r>
      <w:r w:rsidRPr="00A9025C">
        <w:rPr>
          <w:rFonts w:eastAsia="Times New Roman"/>
          <w:szCs w:val="24"/>
          <w:lang w:eastAsia="ru-RU"/>
        </w:rPr>
        <w:t>, жители пользуются водой из шахтных колодцев и индивидуальных скважин.</w:t>
      </w:r>
    </w:p>
    <w:p w:rsidR="00BC1308" w:rsidRDefault="00D11297" w:rsidP="00D11297">
      <w:pPr>
        <w:spacing w:after="120"/>
        <w:rPr>
          <w:rFonts w:eastAsia="Times New Roman"/>
          <w:szCs w:val="24"/>
          <w:lang w:eastAsia="ru-RU"/>
        </w:rPr>
      </w:pPr>
      <w:proofErr w:type="gramStart"/>
      <w:r w:rsidRPr="00D11297">
        <w:rPr>
          <w:rFonts w:eastAsia="Times New Roman"/>
          <w:szCs w:val="24"/>
          <w:lang w:eastAsia="ru-RU"/>
        </w:rPr>
        <w:t>На территории муниципального образования действу</w:t>
      </w:r>
      <w:r w:rsidR="008D6FF7">
        <w:rPr>
          <w:rFonts w:eastAsia="Times New Roman"/>
          <w:szCs w:val="24"/>
          <w:lang w:eastAsia="ru-RU"/>
        </w:rPr>
        <w:t>ю</w:t>
      </w:r>
      <w:r w:rsidRPr="00D11297">
        <w:rPr>
          <w:rFonts w:eastAsia="Times New Roman"/>
          <w:szCs w:val="24"/>
          <w:lang w:eastAsia="ru-RU"/>
        </w:rPr>
        <w:t>т систем</w:t>
      </w:r>
      <w:r w:rsidR="008D6FF7">
        <w:rPr>
          <w:rFonts w:eastAsia="Times New Roman"/>
          <w:szCs w:val="24"/>
          <w:lang w:eastAsia="ru-RU"/>
        </w:rPr>
        <w:t>ы</w:t>
      </w:r>
      <w:r w:rsidRPr="00D11297">
        <w:rPr>
          <w:rFonts w:eastAsia="Times New Roman"/>
          <w:szCs w:val="24"/>
          <w:lang w:eastAsia="ru-RU"/>
        </w:rPr>
        <w:t xml:space="preserve"> централизованного водоснабжения</w:t>
      </w:r>
      <w:r w:rsidR="00783972">
        <w:rPr>
          <w:rFonts w:eastAsia="Times New Roman"/>
          <w:szCs w:val="24"/>
          <w:lang w:eastAsia="ru-RU"/>
        </w:rPr>
        <w:t xml:space="preserve"> - </w:t>
      </w:r>
      <w:r>
        <w:rPr>
          <w:rFonts w:eastAsia="Times New Roman"/>
          <w:szCs w:val="24"/>
          <w:lang w:eastAsia="ru-RU"/>
        </w:rPr>
        <w:t xml:space="preserve">в </w:t>
      </w:r>
      <w:r w:rsidR="00E33F90">
        <w:rPr>
          <w:spacing w:val="-2"/>
          <w:szCs w:val="24"/>
        </w:rPr>
        <w:t xml:space="preserve">д. Шумерля, п. </w:t>
      </w:r>
      <w:proofErr w:type="spellStart"/>
      <w:r w:rsidR="00E33F90">
        <w:rPr>
          <w:spacing w:val="-2"/>
          <w:szCs w:val="24"/>
        </w:rPr>
        <w:t>Кабаново</w:t>
      </w:r>
      <w:proofErr w:type="spellEnd"/>
      <w:r w:rsidR="003C6817">
        <w:rPr>
          <w:spacing w:val="-2"/>
          <w:szCs w:val="24"/>
        </w:rPr>
        <w:t xml:space="preserve">, с. Большие Алгаши, с. Русские Алгаши, д. Чувашские Алгаши, п. </w:t>
      </w:r>
      <w:proofErr w:type="spellStart"/>
      <w:r w:rsidR="003C6817">
        <w:rPr>
          <w:spacing w:val="-2"/>
          <w:szCs w:val="24"/>
        </w:rPr>
        <w:t>Мыслец</w:t>
      </w:r>
      <w:proofErr w:type="spellEnd"/>
      <w:r w:rsidR="003C6817">
        <w:rPr>
          <w:spacing w:val="-2"/>
          <w:szCs w:val="24"/>
        </w:rPr>
        <w:t xml:space="preserve">, </w:t>
      </w:r>
      <w:r w:rsidR="003C665F">
        <w:rPr>
          <w:spacing w:val="-2"/>
          <w:szCs w:val="24"/>
        </w:rPr>
        <w:t>с</w:t>
      </w:r>
      <w:r w:rsidR="003C6817">
        <w:rPr>
          <w:spacing w:val="-2"/>
          <w:szCs w:val="24"/>
        </w:rPr>
        <w:t xml:space="preserve">. Нижняя </w:t>
      </w:r>
      <w:proofErr w:type="spellStart"/>
      <w:r w:rsidR="003C6817">
        <w:rPr>
          <w:spacing w:val="-2"/>
          <w:szCs w:val="24"/>
        </w:rPr>
        <w:t>Кумашка</w:t>
      </w:r>
      <w:proofErr w:type="spellEnd"/>
      <w:r w:rsidR="003C6817">
        <w:rPr>
          <w:spacing w:val="-2"/>
          <w:szCs w:val="24"/>
        </w:rPr>
        <w:t xml:space="preserve">, д. Петропавловск, д. Торханы, д. </w:t>
      </w:r>
      <w:proofErr w:type="spellStart"/>
      <w:r w:rsidR="003C6817">
        <w:rPr>
          <w:spacing w:val="-2"/>
          <w:szCs w:val="24"/>
        </w:rPr>
        <w:t>Чертаганы</w:t>
      </w:r>
      <w:proofErr w:type="spellEnd"/>
      <w:r w:rsidR="003C6817">
        <w:rPr>
          <w:spacing w:val="-2"/>
          <w:szCs w:val="24"/>
        </w:rPr>
        <w:t xml:space="preserve">, д. Малые </w:t>
      </w:r>
      <w:proofErr w:type="spellStart"/>
      <w:r w:rsidR="003C6817">
        <w:rPr>
          <w:spacing w:val="-2"/>
          <w:szCs w:val="24"/>
        </w:rPr>
        <w:t>Туваны</w:t>
      </w:r>
      <w:proofErr w:type="spellEnd"/>
      <w:r w:rsidR="003C6817">
        <w:rPr>
          <w:spacing w:val="-2"/>
          <w:szCs w:val="24"/>
        </w:rPr>
        <w:t xml:space="preserve">, с. </w:t>
      </w:r>
      <w:proofErr w:type="spellStart"/>
      <w:r w:rsidR="003C6817">
        <w:rPr>
          <w:spacing w:val="-2"/>
          <w:szCs w:val="24"/>
        </w:rPr>
        <w:t>Туваны</w:t>
      </w:r>
      <w:proofErr w:type="spellEnd"/>
      <w:r w:rsidR="003C6817">
        <w:rPr>
          <w:spacing w:val="-2"/>
          <w:szCs w:val="24"/>
        </w:rPr>
        <w:t xml:space="preserve">, с. </w:t>
      </w:r>
      <w:proofErr w:type="spellStart"/>
      <w:r w:rsidR="003C6817">
        <w:rPr>
          <w:spacing w:val="-2"/>
          <w:szCs w:val="24"/>
        </w:rPr>
        <w:t>Ходары</w:t>
      </w:r>
      <w:proofErr w:type="spellEnd"/>
      <w:r w:rsidR="003C6817">
        <w:rPr>
          <w:spacing w:val="-2"/>
          <w:szCs w:val="24"/>
        </w:rPr>
        <w:t xml:space="preserve">, д. Егоркино, с. </w:t>
      </w:r>
      <w:proofErr w:type="spellStart"/>
      <w:r w:rsidR="003C6817">
        <w:rPr>
          <w:spacing w:val="-2"/>
          <w:szCs w:val="24"/>
        </w:rPr>
        <w:t>Юманаи</w:t>
      </w:r>
      <w:proofErr w:type="spellEnd"/>
      <w:r w:rsidR="003C6817">
        <w:rPr>
          <w:spacing w:val="-2"/>
          <w:szCs w:val="24"/>
        </w:rPr>
        <w:t xml:space="preserve">, д. </w:t>
      </w:r>
      <w:proofErr w:type="spellStart"/>
      <w:r w:rsidR="003C6817">
        <w:rPr>
          <w:spacing w:val="-2"/>
          <w:szCs w:val="24"/>
        </w:rPr>
        <w:t>Кадеркино</w:t>
      </w:r>
      <w:proofErr w:type="spellEnd"/>
      <w:r w:rsidRPr="00D11297">
        <w:rPr>
          <w:rFonts w:eastAsia="Times New Roman"/>
          <w:szCs w:val="24"/>
          <w:lang w:eastAsia="ru-RU"/>
        </w:rPr>
        <w:t>.</w:t>
      </w:r>
      <w:proofErr w:type="gramEnd"/>
      <w:r w:rsidRPr="00D11297">
        <w:rPr>
          <w:rFonts w:eastAsia="Times New Roman"/>
          <w:szCs w:val="24"/>
          <w:lang w:eastAsia="ru-RU"/>
        </w:rPr>
        <w:t xml:space="preserve"> Эксплуатирующ</w:t>
      </w:r>
      <w:r w:rsidR="008D6FF7">
        <w:rPr>
          <w:rFonts w:eastAsia="Times New Roman"/>
          <w:szCs w:val="24"/>
          <w:lang w:eastAsia="ru-RU"/>
        </w:rPr>
        <w:t>ая</w:t>
      </w:r>
      <w:r w:rsidRPr="00D11297">
        <w:rPr>
          <w:rFonts w:eastAsia="Times New Roman"/>
          <w:szCs w:val="24"/>
          <w:lang w:eastAsia="ru-RU"/>
        </w:rPr>
        <w:t xml:space="preserve"> организация</w:t>
      </w:r>
      <w:r>
        <w:rPr>
          <w:rFonts w:eastAsia="Times New Roman"/>
          <w:szCs w:val="24"/>
          <w:lang w:eastAsia="ru-RU"/>
        </w:rPr>
        <w:t xml:space="preserve">: </w:t>
      </w:r>
      <w:r w:rsidR="00574F2F">
        <w:rPr>
          <w:rFonts w:eastAsia="Times New Roman"/>
          <w:szCs w:val="24"/>
          <w:lang w:eastAsia="ru-RU"/>
        </w:rPr>
        <w:t>МУП </w:t>
      </w:r>
      <w:r w:rsidR="003C6817">
        <w:rPr>
          <w:rFonts w:eastAsia="Times New Roman"/>
          <w:szCs w:val="24"/>
          <w:lang w:eastAsia="ru-RU"/>
        </w:rPr>
        <w:t>«</w:t>
      </w:r>
      <w:proofErr w:type="spellStart"/>
      <w:r w:rsidR="003C6817">
        <w:rPr>
          <w:rFonts w:eastAsia="Times New Roman"/>
          <w:szCs w:val="24"/>
          <w:lang w:eastAsia="ru-RU"/>
        </w:rPr>
        <w:t>Юманайское</w:t>
      </w:r>
      <w:proofErr w:type="spellEnd"/>
      <w:r w:rsidR="003C6817">
        <w:rPr>
          <w:rFonts w:eastAsia="Times New Roman"/>
          <w:szCs w:val="24"/>
          <w:lang w:eastAsia="ru-RU"/>
        </w:rPr>
        <w:t xml:space="preserve"> ЖКХ</w:t>
      </w:r>
      <w:r w:rsidR="009C5268">
        <w:rPr>
          <w:rFonts w:eastAsia="Times New Roman"/>
          <w:szCs w:val="24"/>
          <w:lang w:eastAsia="ru-RU"/>
        </w:rPr>
        <w:t xml:space="preserve">, </w:t>
      </w:r>
      <w:r w:rsidR="009C5268" w:rsidRPr="009C5268">
        <w:rPr>
          <w:rFonts w:eastAsia="Times New Roman"/>
          <w:szCs w:val="24"/>
          <w:lang w:eastAsia="ru-RU"/>
        </w:rPr>
        <w:t>МУП «Чистая вода»</w:t>
      </w:r>
      <w:r>
        <w:t>.</w:t>
      </w:r>
      <w:r w:rsidRPr="00D11297">
        <w:rPr>
          <w:rFonts w:eastAsia="Times New Roman"/>
          <w:szCs w:val="24"/>
          <w:lang w:eastAsia="ru-RU"/>
        </w:rPr>
        <w:t xml:space="preserve"> </w:t>
      </w:r>
    </w:p>
    <w:p w:rsidR="002532D5" w:rsidRPr="00422953" w:rsidRDefault="002532D5" w:rsidP="002532D5">
      <w:pPr>
        <w:keepNext/>
        <w:jc w:val="right"/>
      </w:pPr>
      <w:r w:rsidRPr="00422953">
        <w:t xml:space="preserve">Таблица </w:t>
      </w:r>
      <w:r w:rsidR="00563FFB">
        <w:t>1.</w:t>
      </w:r>
      <w:r>
        <w:t>3</w:t>
      </w:r>
      <w:r w:rsidRPr="00422953">
        <w:t>.</w:t>
      </w:r>
      <w:r>
        <w:t>1</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2"/>
        <w:gridCol w:w="1946"/>
        <w:gridCol w:w="1981"/>
        <w:gridCol w:w="1981"/>
        <w:gridCol w:w="2512"/>
      </w:tblGrid>
      <w:tr w:rsidR="008F0996" w:rsidRPr="008F0996" w:rsidTr="00E756C9">
        <w:trPr>
          <w:cantSplit/>
          <w:tblHeader/>
        </w:trPr>
        <w:tc>
          <w:tcPr>
            <w:tcW w:w="877" w:type="pct"/>
            <w:shd w:val="clear" w:color="auto" w:fill="auto"/>
            <w:tcMar>
              <w:top w:w="0" w:type="dxa"/>
              <w:left w:w="57" w:type="dxa"/>
              <w:bottom w:w="0" w:type="dxa"/>
              <w:right w:w="57" w:type="dxa"/>
            </w:tcMar>
            <w:vAlign w:val="center"/>
          </w:tcPr>
          <w:p w:rsidR="008F0996" w:rsidRPr="008F0996" w:rsidRDefault="008F0996" w:rsidP="00E756C9">
            <w:pPr>
              <w:pStyle w:val="afffd"/>
              <w:rPr>
                <w:b/>
              </w:rPr>
            </w:pPr>
            <w:r w:rsidRPr="008F0996">
              <w:rPr>
                <w:b/>
              </w:rPr>
              <w:t>Наименование водного объекта</w:t>
            </w:r>
          </w:p>
        </w:tc>
        <w:tc>
          <w:tcPr>
            <w:tcW w:w="953" w:type="pct"/>
            <w:vAlign w:val="center"/>
          </w:tcPr>
          <w:p w:rsidR="008F0996" w:rsidRPr="008F0996" w:rsidRDefault="009A77F2" w:rsidP="00E756C9">
            <w:pPr>
              <w:pStyle w:val="afffd"/>
              <w:rPr>
                <w:b/>
              </w:rPr>
            </w:pPr>
            <w:r w:rsidRPr="009A77F2">
              <w:rPr>
                <w:b/>
              </w:rPr>
              <w:t>Адрес местонахождения</w:t>
            </w:r>
          </w:p>
        </w:tc>
        <w:tc>
          <w:tcPr>
            <w:tcW w:w="970" w:type="pct"/>
            <w:shd w:val="clear" w:color="auto" w:fill="auto"/>
            <w:tcMar>
              <w:top w:w="0" w:type="dxa"/>
              <w:left w:w="57" w:type="dxa"/>
              <w:bottom w:w="0" w:type="dxa"/>
              <w:right w:w="57" w:type="dxa"/>
            </w:tcMar>
            <w:vAlign w:val="center"/>
          </w:tcPr>
          <w:p w:rsidR="008F0996" w:rsidRPr="008F0996" w:rsidRDefault="008F0996" w:rsidP="00E756C9">
            <w:pPr>
              <w:pStyle w:val="afffd"/>
              <w:rPr>
                <w:b/>
              </w:rPr>
            </w:pPr>
            <w:r w:rsidRPr="008F0996">
              <w:rPr>
                <w:b/>
              </w:rPr>
              <w:t>Населенный пункт</w:t>
            </w:r>
          </w:p>
        </w:tc>
        <w:tc>
          <w:tcPr>
            <w:tcW w:w="970" w:type="pct"/>
            <w:shd w:val="clear" w:color="auto" w:fill="auto"/>
            <w:tcMar>
              <w:top w:w="0" w:type="dxa"/>
              <w:left w:w="57" w:type="dxa"/>
              <w:bottom w:w="0" w:type="dxa"/>
              <w:right w:w="57" w:type="dxa"/>
            </w:tcMar>
            <w:vAlign w:val="center"/>
          </w:tcPr>
          <w:p w:rsidR="008F0996" w:rsidRPr="008F0996" w:rsidRDefault="008F0996" w:rsidP="00E756C9">
            <w:pPr>
              <w:pStyle w:val="afffd"/>
              <w:rPr>
                <w:b/>
              </w:rPr>
            </w:pPr>
            <w:r w:rsidRPr="008F0996">
              <w:rPr>
                <w:b/>
              </w:rPr>
              <w:t>Эксплуатирующая организация</w:t>
            </w:r>
          </w:p>
        </w:tc>
        <w:tc>
          <w:tcPr>
            <w:tcW w:w="1230" w:type="pct"/>
            <w:shd w:val="clear" w:color="auto" w:fill="auto"/>
            <w:tcMar>
              <w:top w:w="0" w:type="dxa"/>
              <w:left w:w="57" w:type="dxa"/>
              <w:bottom w:w="0" w:type="dxa"/>
              <w:right w:w="57" w:type="dxa"/>
            </w:tcMar>
            <w:vAlign w:val="center"/>
          </w:tcPr>
          <w:p w:rsidR="008F0996" w:rsidRPr="008F0996" w:rsidRDefault="008F0996" w:rsidP="00E756C9">
            <w:pPr>
              <w:pStyle w:val="afffd"/>
              <w:rPr>
                <w:b/>
              </w:rPr>
            </w:pPr>
            <w:r w:rsidRPr="008F0996">
              <w:rPr>
                <w:b/>
              </w:rPr>
              <w:t>Организация собственник</w:t>
            </w:r>
          </w:p>
        </w:tc>
      </w:tr>
      <w:tr w:rsidR="009D3340" w:rsidRPr="008F0996" w:rsidTr="00E756C9">
        <w:trPr>
          <w:cantSplit/>
        </w:trPr>
        <w:tc>
          <w:tcPr>
            <w:tcW w:w="877" w:type="pct"/>
            <w:shd w:val="clear" w:color="auto" w:fill="auto"/>
            <w:tcMar>
              <w:top w:w="0" w:type="dxa"/>
              <w:left w:w="57" w:type="dxa"/>
              <w:bottom w:w="0" w:type="dxa"/>
              <w:right w:w="57" w:type="dxa"/>
            </w:tcMar>
            <w:vAlign w:val="center"/>
          </w:tcPr>
          <w:p w:rsidR="009D3340" w:rsidRDefault="009D3340" w:rsidP="00E756C9">
            <w:pPr>
              <w:spacing w:after="0" w:line="240" w:lineRule="auto"/>
              <w:ind w:firstLine="0"/>
              <w:jc w:val="center"/>
              <w:rPr>
                <w:color w:val="000000"/>
                <w:sz w:val="20"/>
                <w:szCs w:val="20"/>
              </w:rPr>
            </w:pPr>
            <w:r w:rsidRPr="009D3340">
              <w:rPr>
                <w:color w:val="000000"/>
                <w:sz w:val="20"/>
                <w:szCs w:val="20"/>
              </w:rPr>
              <w:t>Поверхностн</w:t>
            </w:r>
            <w:r>
              <w:rPr>
                <w:color w:val="000000"/>
                <w:sz w:val="20"/>
                <w:szCs w:val="20"/>
              </w:rPr>
              <w:t>ый</w:t>
            </w:r>
            <w:r w:rsidRPr="009D3340">
              <w:rPr>
                <w:color w:val="000000"/>
                <w:sz w:val="20"/>
                <w:szCs w:val="20"/>
              </w:rPr>
              <w:t xml:space="preserve"> водн</w:t>
            </w:r>
            <w:r>
              <w:rPr>
                <w:color w:val="000000"/>
                <w:sz w:val="20"/>
                <w:szCs w:val="20"/>
              </w:rPr>
              <w:t>ый</w:t>
            </w:r>
            <w:r w:rsidRPr="009D3340">
              <w:rPr>
                <w:color w:val="000000"/>
                <w:sz w:val="20"/>
                <w:szCs w:val="20"/>
              </w:rPr>
              <w:t xml:space="preserve"> объект</w:t>
            </w:r>
          </w:p>
          <w:p w:rsidR="009D3340" w:rsidRPr="008F0996" w:rsidRDefault="009D3340" w:rsidP="00E756C9">
            <w:pPr>
              <w:spacing w:after="0" w:line="240" w:lineRule="auto"/>
              <w:ind w:firstLine="0"/>
              <w:jc w:val="center"/>
              <w:rPr>
                <w:color w:val="000000"/>
                <w:sz w:val="20"/>
                <w:szCs w:val="20"/>
                <w:lang w:eastAsia="ru-RU"/>
              </w:rPr>
            </w:pPr>
            <w:r w:rsidRPr="009D3340">
              <w:rPr>
                <w:color w:val="000000"/>
                <w:sz w:val="20"/>
                <w:szCs w:val="20"/>
              </w:rPr>
              <w:t>(р. Сура)</w:t>
            </w:r>
          </w:p>
        </w:tc>
        <w:tc>
          <w:tcPr>
            <w:tcW w:w="953" w:type="pct"/>
            <w:vAlign w:val="center"/>
          </w:tcPr>
          <w:p w:rsidR="009D3340" w:rsidRPr="008F0996" w:rsidRDefault="009D3340" w:rsidP="00E756C9">
            <w:pPr>
              <w:spacing w:after="0" w:line="240" w:lineRule="auto"/>
              <w:ind w:firstLine="0"/>
              <w:jc w:val="center"/>
              <w:rPr>
                <w:color w:val="000000"/>
                <w:sz w:val="20"/>
                <w:szCs w:val="20"/>
              </w:rPr>
            </w:pPr>
            <w:r>
              <w:rPr>
                <w:color w:val="000000"/>
                <w:sz w:val="20"/>
                <w:szCs w:val="20"/>
              </w:rPr>
              <w:t>-</w:t>
            </w:r>
          </w:p>
        </w:tc>
        <w:tc>
          <w:tcPr>
            <w:tcW w:w="970" w:type="pct"/>
            <w:shd w:val="clear" w:color="auto" w:fill="auto"/>
            <w:tcMar>
              <w:top w:w="0" w:type="dxa"/>
              <w:left w:w="57" w:type="dxa"/>
              <w:bottom w:w="0" w:type="dxa"/>
              <w:right w:w="57" w:type="dxa"/>
            </w:tcMar>
            <w:vAlign w:val="center"/>
          </w:tcPr>
          <w:p w:rsidR="009D3340" w:rsidRPr="008F0996" w:rsidRDefault="009D3340" w:rsidP="00E756C9">
            <w:pPr>
              <w:spacing w:after="0" w:line="240" w:lineRule="auto"/>
              <w:ind w:firstLine="0"/>
              <w:jc w:val="center"/>
              <w:rPr>
                <w:color w:val="000000"/>
                <w:sz w:val="20"/>
                <w:szCs w:val="20"/>
                <w:lang w:eastAsia="ru-RU"/>
              </w:rPr>
            </w:pPr>
            <w:r w:rsidRPr="009D3340">
              <w:rPr>
                <w:color w:val="000000"/>
                <w:sz w:val="20"/>
                <w:szCs w:val="20"/>
              </w:rPr>
              <w:t>д. Шумерля</w:t>
            </w:r>
          </w:p>
        </w:tc>
        <w:tc>
          <w:tcPr>
            <w:tcW w:w="970" w:type="pct"/>
            <w:shd w:val="clear" w:color="auto" w:fill="auto"/>
            <w:tcMar>
              <w:top w:w="0" w:type="dxa"/>
              <w:left w:w="57" w:type="dxa"/>
              <w:bottom w:w="0" w:type="dxa"/>
              <w:right w:w="57" w:type="dxa"/>
            </w:tcMar>
            <w:vAlign w:val="center"/>
          </w:tcPr>
          <w:p w:rsidR="009D3340" w:rsidRPr="008F0996" w:rsidRDefault="009D3340" w:rsidP="00E756C9">
            <w:pPr>
              <w:pStyle w:val="afffd"/>
            </w:pPr>
            <w:r w:rsidRPr="009D3340">
              <w:t>МУП «Чистая вода»</w:t>
            </w:r>
          </w:p>
        </w:tc>
        <w:tc>
          <w:tcPr>
            <w:tcW w:w="1230" w:type="pct"/>
            <w:shd w:val="clear" w:color="auto" w:fill="auto"/>
            <w:tcMar>
              <w:top w:w="0" w:type="dxa"/>
              <w:left w:w="57" w:type="dxa"/>
              <w:bottom w:w="0" w:type="dxa"/>
              <w:right w:w="57" w:type="dxa"/>
            </w:tcMar>
            <w:vAlign w:val="center"/>
          </w:tcPr>
          <w:p w:rsidR="009D3340" w:rsidRPr="008F0996" w:rsidRDefault="009D3340" w:rsidP="00E756C9">
            <w:pPr>
              <w:pStyle w:val="afffd"/>
            </w:pPr>
            <w:r w:rsidRPr="008F0996">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Default="009A77F2" w:rsidP="00E756C9">
            <w:pPr>
              <w:spacing w:after="0" w:line="240" w:lineRule="auto"/>
              <w:ind w:firstLine="0"/>
              <w:jc w:val="center"/>
              <w:rPr>
                <w:color w:val="000000"/>
                <w:sz w:val="20"/>
                <w:szCs w:val="20"/>
              </w:rPr>
            </w:pPr>
            <w:r>
              <w:rPr>
                <w:color w:val="000000"/>
                <w:sz w:val="20"/>
                <w:szCs w:val="20"/>
              </w:rPr>
              <w:t>(9 скважин)</w:t>
            </w:r>
          </w:p>
          <w:p w:rsidR="009A77F2" w:rsidRDefault="009A77F2" w:rsidP="00E756C9">
            <w:pPr>
              <w:spacing w:after="0" w:line="240" w:lineRule="auto"/>
              <w:ind w:firstLine="0"/>
              <w:jc w:val="center"/>
              <w:rPr>
                <w:color w:val="000000"/>
                <w:sz w:val="20"/>
                <w:szCs w:val="20"/>
              </w:rPr>
            </w:pPr>
            <w:r>
              <w:rPr>
                <w:color w:val="000000"/>
                <w:sz w:val="20"/>
                <w:szCs w:val="20"/>
              </w:rPr>
              <w:t>3-</w:t>
            </w:r>
            <w:r w:rsidRPr="009D3340">
              <w:rPr>
                <w:color w:val="000000"/>
                <w:sz w:val="20"/>
                <w:szCs w:val="20"/>
              </w:rPr>
              <w:t xml:space="preserve"> действуют</w:t>
            </w:r>
            <w:r>
              <w:rPr>
                <w:color w:val="000000"/>
                <w:sz w:val="20"/>
                <w:szCs w:val="20"/>
              </w:rPr>
              <w:t>,</w:t>
            </w:r>
          </w:p>
          <w:p w:rsidR="009A77F2" w:rsidRDefault="009A77F2" w:rsidP="00E756C9">
            <w:pPr>
              <w:spacing w:after="0" w:line="240" w:lineRule="auto"/>
              <w:ind w:firstLine="0"/>
              <w:jc w:val="center"/>
              <w:rPr>
                <w:color w:val="000000"/>
                <w:sz w:val="20"/>
                <w:szCs w:val="20"/>
              </w:rPr>
            </w:pPr>
            <w:r w:rsidRPr="009D3340">
              <w:rPr>
                <w:color w:val="000000"/>
                <w:sz w:val="20"/>
                <w:szCs w:val="20"/>
              </w:rPr>
              <w:t>3</w:t>
            </w:r>
            <w:r>
              <w:rPr>
                <w:color w:val="000000"/>
                <w:sz w:val="20"/>
                <w:szCs w:val="20"/>
              </w:rPr>
              <w:t xml:space="preserve"> - резерв</w:t>
            </w:r>
            <w:r w:rsidRPr="009D3340">
              <w:rPr>
                <w:color w:val="000000"/>
                <w:sz w:val="20"/>
                <w:szCs w:val="20"/>
              </w:rPr>
              <w:t>,</w:t>
            </w:r>
          </w:p>
          <w:p w:rsidR="009A77F2" w:rsidRDefault="009A77F2" w:rsidP="00E756C9">
            <w:pPr>
              <w:spacing w:after="0" w:line="240" w:lineRule="auto"/>
              <w:ind w:firstLine="0"/>
              <w:jc w:val="center"/>
              <w:rPr>
                <w:color w:val="000000"/>
                <w:sz w:val="20"/>
                <w:szCs w:val="20"/>
              </w:rPr>
            </w:pPr>
            <w:r>
              <w:rPr>
                <w:color w:val="000000"/>
                <w:sz w:val="20"/>
                <w:szCs w:val="20"/>
              </w:rPr>
              <w:t>4 -наблюдательные</w:t>
            </w:r>
          </w:p>
        </w:tc>
        <w:tc>
          <w:tcPr>
            <w:tcW w:w="953" w:type="pct"/>
            <w:shd w:val="clear" w:color="auto" w:fill="auto"/>
            <w:vAlign w:val="center"/>
          </w:tcPr>
          <w:p w:rsidR="009A77F2" w:rsidRPr="008F0996" w:rsidRDefault="009A77F2" w:rsidP="00E756C9">
            <w:pPr>
              <w:spacing w:after="0" w:line="240" w:lineRule="auto"/>
              <w:ind w:firstLine="0"/>
              <w:jc w:val="center"/>
              <w:rPr>
                <w:color w:val="000000"/>
                <w:sz w:val="20"/>
                <w:szCs w:val="20"/>
              </w:rPr>
            </w:pPr>
            <w:r>
              <w:rPr>
                <w:color w:val="000000"/>
                <w:sz w:val="20"/>
                <w:szCs w:val="20"/>
              </w:rPr>
              <w:t xml:space="preserve">Участок </w:t>
            </w:r>
            <w:r w:rsidRPr="009A77F2">
              <w:rPr>
                <w:color w:val="000000"/>
                <w:sz w:val="20"/>
                <w:szCs w:val="20"/>
              </w:rPr>
              <w:t>«</w:t>
            </w:r>
            <w:proofErr w:type="spellStart"/>
            <w:r w:rsidRPr="009A77F2">
              <w:rPr>
                <w:color w:val="000000"/>
                <w:sz w:val="20"/>
                <w:szCs w:val="20"/>
              </w:rPr>
              <w:t>Шумерлинский</w:t>
            </w:r>
            <w:proofErr w:type="spellEnd"/>
            <w:r w:rsidRPr="009A77F2">
              <w:rPr>
                <w:color w:val="000000"/>
                <w:sz w:val="20"/>
                <w:szCs w:val="20"/>
              </w:rPr>
              <w:t xml:space="preserve"> -2»</w:t>
            </w:r>
          </w:p>
        </w:tc>
        <w:tc>
          <w:tcPr>
            <w:tcW w:w="970" w:type="pct"/>
            <w:shd w:val="clear" w:color="auto" w:fill="auto"/>
            <w:tcMar>
              <w:top w:w="0" w:type="dxa"/>
              <w:left w:w="57" w:type="dxa"/>
              <w:bottom w:w="0" w:type="dxa"/>
              <w:right w:w="57" w:type="dxa"/>
            </w:tcMar>
            <w:vAlign w:val="center"/>
          </w:tcPr>
          <w:p w:rsidR="009A77F2" w:rsidRPr="008F0996" w:rsidRDefault="009A77F2" w:rsidP="00E756C9">
            <w:pPr>
              <w:spacing w:after="0" w:line="240" w:lineRule="auto"/>
              <w:ind w:firstLine="0"/>
              <w:jc w:val="center"/>
              <w:rPr>
                <w:color w:val="000000"/>
                <w:sz w:val="20"/>
                <w:szCs w:val="20"/>
                <w:lang w:eastAsia="ru-RU"/>
              </w:rPr>
            </w:pPr>
            <w:r w:rsidRPr="009D3340">
              <w:rPr>
                <w:color w:val="000000"/>
                <w:sz w:val="20"/>
                <w:szCs w:val="20"/>
              </w:rPr>
              <w:t>д. Шумерля</w:t>
            </w:r>
          </w:p>
        </w:tc>
        <w:tc>
          <w:tcPr>
            <w:tcW w:w="970" w:type="pct"/>
            <w:shd w:val="clear" w:color="auto" w:fill="auto"/>
            <w:tcMar>
              <w:top w:w="0" w:type="dxa"/>
              <w:left w:w="57" w:type="dxa"/>
              <w:bottom w:w="0" w:type="dxa"/>
              <w:right w:w="57" w:type="dxa"/>
            </w:tcMar>
            <w:vAlign w:val="center"/>
          </w:tcPr>
          <w:p w:rsidR="009A77F2" w:rsidRPr="008F0996" w:rsidRDefault="009A77F2" w:rsidP="00E756C9">
            <w:pPr>
              <w:pStyle w:val="afffd"/>
            </w:pPr>
            <w:r w:rsidRPr="009D3340">
              <w:t>МУП «Чистая вода»</w:t>
            </w:r>
          </w:p>
        </w:tc>
        <w:tc>
          <w:tcPr>
            <w:tcW w:w="1230" w:type="pct"/>
            <w:shd w:val="clear" w:color="auto" w:fill="auto"/>
            <w:tcMar>
              <w:top w:w="0" w:type="dxa"/>
              <w:left w:w="57" w:type="dxa"/>
              <w:bottom w:w="0" w:type="dxa"/>
              <w:right w:w="57" w:type="dxa"/>
            </w:tcMar>
            <w:vAlign w:val="center"/>
          </w:tcPr>
          <w:p w:rsidR="009A77F2" w:rsidRPr="008F0996" w:rsidRDefault="009A77F2" w:rsidP="00E756C9">
            <w:pPr>
              <w:pStyle w:val="afffd"/>
            </w:pPr>
            <w:r w:rsidRPr="008F0996">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lang w:eastAsia="ru-RU"/>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с.Большие</w:t>
            </w:r>
            <w:proofErr w:type="spellEnd"/>
            <w:r w:rsidRPr="009A77F2">
              <w:rPr>
                <w:sz w:val="20"/>
                <w:szCs w:val="20"/>
              </w:rPr>
              <w:t xml:space="preserve"> Алгаши, </w:t>
            </w:r>
            <w:proofErr w:type="spellStart"/>
            <w:r w:rsidRPr="009A77F2">
              <w:rPr>
                <w:sz w:val="20"/>
                <w:szCs w:val="20"/>
              </w:rPr>
              <w:t>ул.Школьная</w:t>
            </w:r>
            <w:proofErr w:type="spellEnd"/>
            <w:r w:rsidRPr="009A77F2">
              <w:rPr>
                <w:sz w:val="20"/>
                <w:szCs w:val="20"/>
              </w:rPr>
              <w:t>, 5б</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lang w:eastAsia="ru-RU"/>
              </w:rPr>
            </w:pPr>
            <w:r w:rsidRPr="009A77F2">
              <w:rPr>
                <w:sz w:val="20"/>
                <w:szCs w:val="20"/>
              </w:rPr>
              <w:t xml:space="preserve">с. </w:t>
            </w:r>
            <w:proofErr w:type="spellStart"/>
            <w:r w:rsidRPr="009A77F2">
              <w:rPr>
                <w:sz w:val="20"/>
                <w:szCs w:val="20"/>
              </w:rPr>
              <w:t>Б.Алгаши</w:t>
            </w:r>
            <w:proofErr w:type="spellEnd"/>
            <w:r w:rsidRPr="009A77F2">
              <w:rPr>
                <w:sz w:val="20"/>
                <w:szCs w:val="20"/>
              </w:rPr>
              <w:t>,</w:t>
            </w:r>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Height w:val="946"/>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п.Кабаново</w:t>
            </w:r>
            <w:proofErr w:type="spellEnd"/>
            <w:r w:rsidRPr="009A77F2">
              <w:rPr>
                <w:sz w:val="20"/>
                <w:szCs w:val="20"/>
              </w:rPr>
              <w:t xml:space="preserve">, </w:t>
            </w:r>
            <w:proofErr w:type="spellStart"/>
            <w:r w:rsidRPr="009A77F2">
              <w:rPr>
                <w:sz w:val="20"/>
                <w:szCs w:val="20"/>
              </w:rPr>
              <w:t>ул.Молодежная</w:t>
            </w:r>
            <w:proofErr w:type="spellEnd"/>
            <w:r w:rsidRPr="009A77F2">
              <w:rPr>
                <w:sz w:val="20"/>
                <w:szCs w:val="20"/>
              </w:rPr>
              <w:t xml:space="preserve">, </w:t>
            </w:r>
            <w:proofErr w:type="spellStart"/>
            <w:r w:rsidRPr="009A77F2">
              <w:rPr>
                <w:sz w:val="20"/>
                <w:szCs w:val="20"/>
              </w:rPr>
              <w:t>Большеалгашинское</w:t>
            </w:r>
            <w:proofErr w:type="spellEnd"/>
            <w:r w:rsidRPr="009A77F2">
              <w:rPr>
                <w:sz w:val="20"/>
                <w:szCs w:val="20"/>
              </w:rPr>
              <w:t xml:space="preserve"> поселение</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 xml:space="preserve">п. </w:t>
            </w:r>
            <w:proofErr w:type="spellStart"/>
            <w:r w:rsidRPr="009A77F2">
              <w:rPr>
                <w:sz w:val="20"/>
                <w:szCs w:val="20"/>
              </w:rPr>
              <w:t>Кабаново</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lastRenderedPageBreak/>
              <w:t>Скважина</w:t>
            </w:r>
          </w:p>
        </w:tc>
        <w:tc>
          <w:tcPr>
            <w:tcW w:w="953" w:type="pct"/>
            <w:vAlign w:val="center"/>
          </w:tcPr>
          <w:p w:rsidR="009A77F2" w:rsidRPr="009A77F2" w:rsidRDefault="009A77F2" w:rsidP="00E756C9">
            <w:pPr>
              <w:spacing w:after="0" w:line="240" w:lineRule="auto"/>
              <w:ind w:firstLine="0"/>
              <w:jc w:val="center"/>
              <w:rPr>
                <w:sz w:val="20"/>
                <w:szCs w:val="20"/>
              </w:rPr>
            </w:pPr>
            <w:proofErr w:type="spellStart"/>
            <w:r w:rsidRPr="009A77F2">
              <w:rPr>
                <w:sz w:val="20"/>
                <w:szCs w:val="20"/>
              </w:rPr>
              <w:t>д.Егоркино</w:t>
            </w:r>
            <w:proofErr w:type="spellEnd"/>
            <w:r w:rsidRPr="009A77F2">
              <w:rPr>
                <w:sz w:val="20"/>
                <w:szCs w:val="20"/>
              </w:rPr>
              <w:t xml:space="preserve">, ул.40 </w:t>
            </w:r>
            <w:proofErr w:type="spellStart"/>
            <w:r w:rsidRPr="009A77F2">
              <w:rPr>
                <w:sz w:val="20"/>
                <w:szCs w:val="20"/>
              </w:rPr>
              <w:t>летия</w:t>
            </w:r>
            <w:proofErr w:type="spellEnd"/>
            <w:r w:rsidRPr="009A77F2">
              <w:rPr>
                <w:sz w:val="20"/>
                <w:szCs w:val="20"/>
              </w:rPr>
              <w:t xml:space="preserve"> Победы</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proofErr w:type="spellStart"/>
            <w:r w:rsidRPr="009A77F2">
              <w:rPr>
                <w:sz w:val="20"/>
                <w:szCs w:val="20"/>
              </w:rPr>
              <w:t>д.Егоркино</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д.Егоркино</w:t>
            </w:r>
            <w:proofErr w:type="spellEnd"/>
            <w:r w:rsidRPr="009A77F2">
              <w:rPr>
                <w:sz w:val="20"/>
                <w:szCs w:val="20"/>
              </w:rPr>
              <w:t xml:space="preserve">. </w:t>
            </w:r>
            <w:proofErr w:type="spellStart"/>
            <w:r w:rsidRPr="009A77F2">
              <w:rPr>
                <w:sz w:val="20"/>
                <w:szCs w:val="20"/>
              </w:rPr>
              <w:t>ул.Луначарского</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д. Егоркино</w:t>
            </w:r>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lang w:eastAsia="ru-RU"/>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д.Петропавловск</w:t>
            </w:r>
            <w:proofErr w:type="spellEnd"/>
            <w:r w:rsidRPr="009A77F2">
              <w:rPr>
                <w:sz w:val="20"/>
                <w:szCs w:val="20"/>
              </w:rPr>
              <w:t>, около дома № 18 по ул. Заречная</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п. Петропавловск</w:t>
            </w:r>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с.Нижняя</w:t>
            </w:r>
            <w:proofErr w:type="spellEnd"/>
            <w:r w:rsidRPr="009A77F2">
              <w:rPr>
                <w:sz w:val="20"/>
                <w:szCs w:val="20"/>
              </w:rPr>
              <w:t xml:space="preserve"> </w:t>
            </w:r>
            <w:proofErr w:type="spellStart"/>
            <w:r w:rsidRPr="009A77F2">
              <w:rPr>
                <w:sz w:val="20"/>
                <w:szCs w:val="20"/>
              </w:rPr>
              <w:t>Кумашка</w:t>
            </w:r>
            <w:proofErr w:type="spellEnd"/>
            <w:r w:rsidRPr="009A77F2">
              <w:rPr>
                <w:sz w:val="20"/>
                <w:szCs w:val="20"/>
              </w:rPr>
              <w:t xml:space="preserve">, </w:t>
            </w:r>
            <w:proofErr w:type="spellStart"/>
            <w:r w:rsidRPr="009A77F2">
              <w:rPr>
                <w:sz w:val="20"/>
                <w:szCs w:val="20"/>
              </w:rPr>
              <w:t>ул.Луговая</w:t>
            </w:r>
            <w:proofErr w:type="spellEnd"/>
            <w:r w:rsidRPr="009A77F2">
              <w:rPr>
                <w:sz w:val="20"/>
                <w:szCs w:val="20"/>
              </w:rPr>
              <w:t>, 31 а,</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 xml:space="preserve">с. Нижняя </w:t>
            </w:r>
            <w:proofErr w:type="spellStart"/>
            <w:r w:rsidRPr="009A77F2">
              <w:rPr>
                <w:sz w:val="20"/>
                <w:szCs w:val="20"/>
              </w:rPr>
              <w:t>Кумашка</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lang w:eastAsia="ru-RU"/>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с.Русские</w:t>
            </w:r>
            <w:proofErr w:type="spellEnd"/>
            <w:r w:rsidRPr="009A77F2">
              <w:rPr>
                <w:sz w:val="20"/>
                <w:szCs w:val="20"/>
              </w:rPr>
              <w:t xml:space="preserve"> Алгаши, </w:t>
            </w:r>
            <w:proofErr w:type="spellStart"/>
            <w:r w:rsidRPr="009A77F2">
              <w:rPr>
                <w:sz w:val="20"/>
                <w:szCs w:val="20"/>
              </w:rPr>
              <w:t>ул.Школьная</w:t>
            </w:r>
            <w:proofErr w:type="spellEnd"/>
            <w:r w:rsidRPr="009A77F2">
              <w:rPr>
                <w:sz w:val="20"/>
                <w:szCs w:val="20"/>
              </w:rPr>
              <w:t>, д.1</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 Русские Алгаши</w:t>
            </w:r>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rPr>
            </w:pPr>
            <w:proofErr w:type="spellStart"/>
            <w:r w:rsidRPr="009A77F2">
              <w:rPr>
                <w:sz w:val="20"/>
                <w:szCs w:val="20"/>
              </w:rPr>
              <w:t>с.Русские</w:t>
            </w:r>
            <w:proofErr w:type="spellEnd"/>
            <w:r w:rsidRPr="009A77F2">
              <w:rPr>
                <w:sz w:val="20"/>
                <w:szCs w:val="20"/>
              </w:rPr>
              <w:t xml:space="preserve"> Алгаши,</w:t>
            </w:r>
          </w:p>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ул.Октябрьская</w:t>
            </w:r>
            <w:proofErr w:type="spellEnd"/>
            <w:r w:rsidRPr="009A77F2">
              <w:rPr>
                <w:sz w:val="20"/>
                <w:szCs w:val="20"/>
              </w:rPr>
              <w:t>, 3в</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 Русские Алгаши</w:t>
            </w:r>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lang w:eastAsia="ru-RU"/>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с.Чувашские</w:t>
            </w:r>
            <w:proofErr w:type="spellEnd"/>
            <w:r w:rsidRPr="009A77F2">
              <w:rPr>
                <w:sz w:val="20"/>
                <w:szCs w:val="20"/>
              </w:rPr>
              <w:t xml:space="preserve"> Алгаши, ул. Советская, 43</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 Чувашские Алгаши</w:t>
            </w:r>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д.Торханы</w:t>
            </w:r>
            <w:proofErr w:type="spellEnd"/>
            <w:r w:rsidRPr="009A77F2">
              <w:rPr>
                <w:sz w:val="20"/>
                <w:szCs w:val="20"/>
              </w:rPr>
              <w:t xml:space="preserve"> </w:t>
            </w:r>
            <w:proofErr w:type="spellStart"/>
            <w:r w:rsidRPr="009A77F2">
              <w:rPr>
                <w:sz w:val="20"/>
                <w:szCs w:val="20"/>
              </w:rPr>
              <w:t>ул.Молодежная</w:t>
            </w:r>
            <w:proofErr w:type="spellEnd"/>
            <w:r w:rsidRPr="009A77F2">
              <w:rPr>
                <w:sz w:val="20"/>
                <w:szCs w:val="20"/>
              </w:rPr>
              <w:t>,</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д. Торханы</w:t>
            </w:r>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rPr>
            </w:pPr>
            <w:proofErr w:type="spellStart"/>
            <w:r w:rsidRPr="009A77F2">
              <w:rPr>
                <w:sz w:val="20"/>
                <w:szCs w:val="20"/>
              </w:rPr>
              <w:t>д.Чертоганы</w:t>
            </w:r>
            <w:proofErr w:type="spellEnd"/>
            <w:r w:rsidRPr="009A77F2">
              <w:rPr>
                <w:sz w:val="20"/>
                <w:szCs w:val="20"/>
              </w:rPr>
              <w:t>, ул.Коммунистическая,2</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proofErr w:type="spellStart"/>
            <w:r w:rsidRPr="009A77F2">
              <w:rPr>
                <w:sz w:val="20"/>
                <w:szCs w:val="20"/>
              </w:rPr>
              <w:t>Д.Чертоганы</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p w:rsidR="009A77F2" w:rsidRPr="009A77F2" w:rsidRDefault="009A77F2" w:rsidP="00E756C9">
            <w:pPr>
              <w:pStyle w:val="afffd"/>
            </w:pP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lang w:eastAsia="ru-RU"/>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д.Торханы</w:t>
            </w:r>
            <w:proofErr w:type="spellEnd"/>
            <w:r w:rsidRPr="009A77F2">
              <w:rPr>
                <w:sz w:val="20"/>
                <w:szCs w:val="20"/>
              </w:rPr>
              <w:t xml:space="preserve"> ул.Цетральная,51</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 Торханы</w:t>
            </w:r>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с.Ходары</w:t>
            </w:r>
            <w:proofErr w:type="spellEnd"/>
            <w:r w:rsidRPr="009A77F2">
              <w:rPr>
                <w:sz w:val="20"/>
                <w:szCs w:val="20"/>
              </w:rPr>
              <w:t xml:space="preserve">, </w:t>
            </w:r>
            <w:proofErr w:type="spellStart"/>
            <w:r w:rsidRPr="009A77F2">
              <w:rPr>
                <w:sz w:val="20"/>
                <w:szCs w:val="20"/>
              </w:rPr>
              <w:t>ул.Напольная</w:t>
            </w:r>
            <w:proofErr w:type="spellEnd"/>
            <w:r w:rsidRPr="009A77F2">
              <w:rPr>
                <w:sz w:val="20"/>
                <w:szCs w:val="20"/>
              </w:rPr>
              <w:t>, д.1</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 xml:space="preserve">с. </w:t>
            </w:r>
            <w:proofErr w:type="spellStart"/>
            <w:r w:rsidRPr="009A77F2">
              <w:rPr>
                <w:sz w:val="20"/>
                <w:szCs w:val="20"/>
              </w:rPr>
              <w:t>Ходары</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lang w:eastAsia="ru-RU"/>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rPr>
            </w:pPr>
            <w:proofErr w:type="spellStart"/>
            <w:r w:rsidRPr="009A77F2">
              <w:rPr>
                <w:sz w:val="20"/>
                <w:szCs w:val="20"/>
              </w:rPr>
              <w:t>с.Ходары</w:t>
            </w:r>
            <w:proofErr w:type="spellEnd"/>
            <w:r w:rsidRPr="009A77F2">
              <w:rPr>
                <w:sz w:val="20"/>
                <w:szCs w:val="20"/>
              </w:rPr>
              <w:t>,</w:t>
            </w:r>
          </w:p>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ул.Садовая</w:t>
            </w:r>
            <w:proofErr w:type="spellEnd"/>
            <w:r w:rsidRPr="009A77F2">
              <w:rPr>
                <w:sz w:val="20"/>
                <w:szCs w:val="20"/>
              </w:rPr>
              <w:t>, д.4</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 xml:space="preserve">с. </w:t>
            </w:r>
            <w:proofErr w:type="spellStart"/>
            <w:r w:rsidRPr="009A77F2">
              <w:rPr>
                <w:sz w:val="20"/>
                <w:szCs w:val="20"/>
              </w:rPr>
              <w:t>Ходары</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rPr>
            </w:pPr>
            <w:proofErr w:type="spellStart"/>
            <w:r w:rsidRPr="009A77F2">
              <w:rPr>
                <w:sz w:val="20"/>
                <w:szCs w:val="20"/>
              </w:rPr>
              <w:t>с.Туваны</w:t>
            </w:r>
            <w:proofErr w:type="spellEnd"/>
            <w:r w:rsidRPr="009A77F2">
              <w:rPr>
                <w:sz w:val="20"/>
                <w:szCs w:val="20"/>
              </w:rPr>
              <w:t xml:space="preserve">, </w:t>
            </w:r>
            <w:proofErr w:type="spellStart"/>
            <w:r w:rsidRPr="009A77F2">
              <w:rPr>
                <w:sz w:val="20"/>
                <w:szCs w:val="20"/>
              </w:rPr>
              <w:t>ул</w:t>
            </w:r>
            <w:proofErr w:type="spellEnd"/>
            <w:r w:rsidRPr="009A77F2">
              <w:rPr>
                <w:sz w:val="20"/>
                <w:szCs w:val="20"/>
              </w:rPr>
              <w:t>,</w:t>
            </w:r>
            <w:r w:rsidR="00E756C9">
              <w:rPr>
                <w:sz w:val="20"/>
                <w:szCs w:val="20"/>
              </w:rPr>
              <w:t xml:space="preserve"> </w:t>
            </w:r>
            <w:r w:rsidRPr="009A77F2">
              <w:rPr>
                <w:sz w:val="20"/>
                <w:szCs w:val="20"/>
              </w:rPr>
              <w:t>Октябрьская,д.13</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proofErr w:type="spellStart"/>
            <w:r w:rsidRPr="009A77F2">
              <w:rPr>
                <w:sz w:val="20"/>
                <w:szCs w:val="20"/>
              </w:rPr>
              <w:t>с.Туваны</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rPr>
            </w:pPr>
            <w:proofErr w:type="spellStart"/>
            <w:r w:rsidRPr="009A77F2">
              <w:rPr>
                <w:sz w:val="20"/>
                <w:szCs w:val="20"/>
              </w:rPr>
              <w:t>с.Малые</w:t>
            </w:r>
            <w:proofErr w:type="spellEnd"/>
            <w:r w:rsidRPr="009A77F2">
              <w:rPr>
                <w:sz w:val="20"/>
                <w:szCs w:val="20"/>
              </w:rPr>
              <w:t xml:space="preserve"> </w:t>
            </w:r>
            <w:proofErr w:type="spellStart"/>
            <w:r w:rsidRPr="009A77F2">
              <w:rPr>
                <w:sz w:val="20"/>
                <w:szCs w:val="20"/>
              </w:rPr>
              <w:t>Туваны</w:t>
            </w:r>
            <w:proofErr w:type="spellEnd"/>
            <w:r w:rsidRPr="009A77F2">
              <w:rPr>
                <w:sz w:val="20"/>
                <w:szCs w:val="20"/>
              </w:rPr>
              <w:t>,</w:t>
            </w:r>
          </w:p>
          <w:p w:rsidR="009A77F2" w:rsidRPr="009A77F2" w:rsidRDefault="00E756C9" w:rsidP="00E756C9">
            <w:pPr>
              <w:spacing w:after="0" w:line="240" w:lineRule="auto"/>
              <w:ind w:firstLine="0"/>
              <w:jc w:val="center"/>
              <w:rPr>
                <w:sz w:val="20"/>
                <w:szCs w:val="20"/>
              </w:rPr>
            </w:pPr>
            <w:r w:rsidRPr="009A77F2">
              <w:rPr>
                <w:sz w:val="20"/>
                <w:szCs w:val="20"/>
              </w:rPr>
              <w:t>Южная</w:t>
            </w:r>
            <w:r w:rsidR="009A77F2" w:rsidRPr="009A77F2">
              <w:rPr>
                <w:sz w:val="20"/>
                <w:szCs w:val="20"/>
              </w:rPr>
              <w:t xml:space="preserve"> окраина</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 xml:space="preserve">с. Малые </w:t>
            </w:r>
            <w:proofErr w:type="spellStart"/>
            <w:r w:rsidRPr="009A77F2">
              <w:rPr>
                <w:sz w:val="20"/>
                <w:szCs w:val="20"/>
              </w:rPr>
              <w:t>Туваны</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rPr>
            </w:pPr>
            <w:proofErr w:type="spellStart"/>
            <w:r w:rsidRPr="009A77F2">
              <w:rPr>
                <w:sz w:val="20"/>
                <w:szCs w:val="20"/>
              </w:rPr>
              <w:t>с.Юманай</w:t>
            </w:r>
            <w:proofErr w:type="spellEnd"/>
            <w:r w:rsidRPr="009A77F2">
              <w:rPr>
                <w:sz w:val="20"/>
                <w:szCs w:val="20"/>
              </w:rPr>
              <w:t>,</w:t>
            </w:r>
          </w:p>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ул.Мира</w:t>
            </w:r>
            <w:proofErr w:type="spellEnd"/>
            <w:r w:rsidRPr="009A77F2">
              <w:rPr>
                <w:sz w:val="20"/>
                <w:szCs w:val="20"/>
              </w:rPr>
              <w:t>, д.3а</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 xml:space="preserve">с. </w:t>
            </w:r>
            <w:proofErr w:type="spellStart"/>
            <w:r w:rsidRPr="009A77F2">
              <w:rPr>
                <w:sz w:val="20"/>
                <w:szCs w:val="20"/>
              </w:rPr>
              <w:t>Юманай</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lang w:eastAsia="ru-RU"/>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rPr>
            </w:pPr>
            <w:proofErr w:type="spellStart"/>
            <w:r w:rsidRPr="009A77F2">
              <w:rPr>
                <w:sz w:val="20"/>
                <w:szCs w:val="20"/>
              </w:rPr>
              <w:t>с.Юманай</w:t>
            </w:r>
            <w:proofErr w:type="spellEnd"/>
            <w:r w:rsidRPr="009A77F2">
              <w:rPr>
                <w:sz w:val="20"/>
                <w:szCs w:val="20"/>
              </w:rPr>
              <w:t>,</w:t>
            </w:r>
          </w:p>
          <w:p w:rsidR="009A77F2" w:rsidRPr="009A77F2" w:rsidRDefault="009A77F2" w:rsidP="00E756C9">
            <w:pPr>
              <w:spacing w:after="0" w:line="240" w:lineRule="auto"/>
              <w:ind w:firstLine="0"/>
              <w:jc w:val="center"/>
              <w:rPr>
                <w:sz w:val="20"/>
                <w:szCs w:val="20"/>
                <w:highlight w:val="red"/>
              </w:rPr>
            </w:pPr>
            <w:r w:rsidRPr="009A77F2">
              <w:rPr>
                <w:sz w:val="20"/>
                <w:szCs w:val="20"/>
              </w:rPr>
              <w:t>ул. Гагарина, д.70</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 xml:space="preserve">с. </w:t>
            </w:r>
            <w:proofErr w:type="spellStart"/>
            <w:r w:rsidRPr="009A77F2">
              <w:rPr>
                <w:sz w:val="20"/>
                <w:szCs w:val="20"/>
              </w:rPr>
              <w:t>Юманай</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с.Юманай</w:t>
            </w:r>
            <w:proofErr w:type="spellEnd"/>
            <w:r w:rsidRPr="009A77F2">
              <w:rPr>
                <w:sz w:val="20"/>
                <w:szCs w:val="20"/>
              </w:rPr>
              <w:t>, южная окраина</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 xml:space="preserve">с. </w:t>
            </w:r>
            <w:proofErr w:type="spellStart"/>
            <w:r w:rsidRPr="009A77F2">
              <w:rPr>
                <w:sz w:val="20"/>
                <w:szCs w:val="20"/>
              </w:rPr>
              <w:t>Юманай</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lang w:eastAsia="ru-RU"/>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rPr>
            </w:pPr>
            <w:r w:rsidRPr="009A77F2">
              <w:rPr>
                <w:sz w:val="20"/>
                <w:szCs w:val="20"/>
              </w:rPr>
              <w:t xml:space="preserve">д. </w:t>
            </w:r>
            <w:proofErr w:type="spellStart"/>
            <w:r w:rsidRPr="009A77F2">
              <w:rPr>
                <w:sz w:val="20"/>
                <w:szCs w:val="20"/>
              </w:rPr>
              <w:t>Кадеркино</w:t>
            </w:r>
            <w:proofErr w:type="spellEnd"/>
            <w:r w:rsidRPr="009A77F2">
              <w:rPr>
                <w:sz w:val="20"/>
                <w:szCs w:val="20"/>
              </w:rPr>
              <w:t>,</w:t>
            </w:r>
          </w:p>
          <w:p w:rsidR="009A77F2" w:rsidRPr="009A77F2" w:rsidRDefault="009A77F2" w:rsidP="00E756C9">
            <w:pPr>
              <w:spacing w:after="0" w:line="240" w:lineRule="auto"/>
              <w:ind w:firstLine="0"/>
              <w:jc w:val="center"/>
              <w:rPr>
                <w:sz w:val="20"/>
                <w:szCs w:val="20"/>
              </w:rPr>
            </w:pPr>
            <w:r w:rsidRPr="009A77F2">
              <w:rPr>
                <w:sz w:val="20"/>
                <w:szCs w:val="20"/>
              </w:rPr>
              <w:t>восточнее</w:t>
            </w:r>
          </w:p>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ул.Интернациональная</w:t>
            </w:r>
            <w:proofErr w:type="spellEnd"/>
            <w:r w:rsidRPr="009A77F2">
              <w:rPr>
                <w:sz w:val="20"/>
                <w:szCs w:val="20"/>
              </w:rPr>
              <w:t xml:space="preserve"> дом 1</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 xml:space="preserve">д. </w:t>
            </w:r>
            <w:proofErr w:type="spellStart"/>
            <w:r w:rsidRPr="009A77F2">
              <w:rPr>
                <w:sz w:val="20"/>
                <w:szCs w:val="20"/>
              </w:rPr>
              <w:t>Кадеркино</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lang w:eastAsia="ru-RU"/>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п.Мыслец</w:t>
            </w:r>
            <w:proofErr w:type="spellEnd"/>
            <w:r w:rsidRPr="009A77F2">
              <w:rPr>
                <w:sz w:val="20"/>
                <w:szCs w:val="20"/>
              </w:rPr>
              <w:t xml:space="preserve">, </w:t>
            </w:r>
            <w:proofErr w:type="spellStart"/>
            <w:r w:rsidRPr="009A77F2">
              <w:rPr>
                <w:sz w:val="20"/>
                <w:szCs w:val="20"/>
              </w:rPr>
              <w:t>кардон</w:t>
            </w:r>
            <w:proofErr w:type="spellEnd"/>
            <w:r w:rsidRPr="009A77F2">
              <w:rPr>
                <w:sz w:val="20"/>
                <w:szCs w:val="20"/>
              </w:rPr>
              <w:t xml:space="preserve"> "Хмелевский" </w:t>
            </w:r>
            <w:proofErr w:type="spellStart"/>
            <w:r w:rsidRPr="009A77F2">
              <w:rPr>
                <w:sz w:val="20"/>
                <w:szCs w:val="20"/>
              </w:rPr>
              <w:t>Краснооктябрьское</w:t>
            </w:r>
            <w:proofErr w:type="spellEnd"/>
            <w:r w:rsidRPr="009A77F2">
              <w:rPr>
                <w:sz w:val="20"/>
                <w:szCs w:val="20"/>
              </w:rPr>
              <w:t xml:space="preserve"> поселение</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 xml:space="preserve">п. </w:t>
            </w:r>
            <w:proofErr w:type="spellStart"/>
            <w:r w:rsidRPr="009A77F2">
              <w:rPr>
                <w:sz w:val="20"/>
                <w:szCs w:val="20"/>
              </w:rPr>
              <w:t>Мыслец</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bl>
    <w:p w:rsidR="002532D5" w:rsidRDefault="002532D5" w:rsidP="00D11297">
      <w:pPr>
        <w:spacing w:after="120"/>
        <w:rPr>
          <w:rFonts w:eastAsia="Times New Roman"/>
          <w:szCs w:val="24"/>
          <w:lang w:eastAsia="ru-RU"/>
        </w:rPr>
      </w:pPr>
    </w:p>
    <w:p w:rsidR="00EE12BB" w:rsidRDefault="00227BB7" w:rsidP="00EE12BB">
      <w:pPr>
        <w:spacing w:after="120"/>
      </w:pPr>
      <w:r>
        <w:t>Х</w:t>
      </w:r>
      <w:r w:rsidRPr="00227BB7">
        <w:t>озяйственно-питьевой водопровод, диаметром 25÷1</w:t>
      </w:r>
      <w:r w:rsidR="00231D0A">
        <w:t>1</w:t>
      </w:r>
      <w:r w:rsidRPr="00227BB7">
        <w:t xml:space="preserve">0 мм общей протяженностью </w:t>
      </w:r>
      <w:r w:rsidR="009D56F9">
        <w:t>87,026</w:t>
      </w:r>
      <w:r w:rsidR="00EE037F">
        <w:rPr>
          <w:rFonts w:eastAsia="Times New Roman"/>
          <w:szCs w:val="24"/>
          <w:lang w:eastAsia="ru-RU"/>
        </w:rPr>
        <w:t> </w:t>
      </w:r>
      <w:r w:rsidR="00EE037F" w:rsidRPr="00A9025C">
        <w:rPr>
          <w:rFonts w:eastAsia="Times New Roman"/>
          <w:szCs w:val="24"/>
          <w:lang w:eastAsia="ru-RU"/>
        </w:rPr>
        <w:t>км</w:t>
      </w:r>
      <w:r w:rsidR="00EE037F">
        <w:t xml:space="preserve">. </w:t>
      </w:r>
    </w:p>
    <w:p w:rsidR="00EE12BB" w:rsidRPr="00422953" w:rsidRDefault="00EE12BB" w:rsidP="00EE12BB">
      <w:r w:rsidRPr="00422953">
        <w:lastRenderedPageBreak/>
        <w:t xml:space="preserve">В таблице </w:t>
      </w:r>
      <w:r w:rsidR="00563FFB">
        <w:t>1.</w:t>
      </w:r>
      <w:r>
        <w:t>3</w:t>
      </w:r>
      <w:r w:rsidRPr="00422953">
        <w:t>.</w:t>
      </w:r>
      <w:r w:rsidR="002532D5">
        <w:t>2</w:t>
      </w:r>
      <w:r w:rsidRPr="00422953">
        <w:t xml:space="preserve"> представлены эксплуатационные зоны </w:t>
      </w:r>
      <w:r w:rsidR="003C6817">
        <w:t>Шумерлинского муниципального округа</w:t>
      </w:r>
      <w:r w:rsidRPr="00422953">
        <w:t>.</w:t>
      </w:r>
    </w:p>
    <w:p w:rsidR="00EE12BB" w:rsidRPr="00422953" w:rsidRDefault="00EE12BB" w:rsidP="00EE12BB">
      <w:pPr>
        <w:keepNext/>
        <w:jc w:val="right"/>
      </w:pPr>
      <w:r w:rsidRPr="00422953">
        <w:t xml:space="preserve">Таблица </w:t>
      </w:r>
      <w:r w:rsidR="00563FFB">
        <w:t>1.</w:t>
      </w:r>
      <w:r>
        <w:t>3</w:t>
      </w:r>
      <w:r w:rsidRPr="00422953">
        <w:t>.</w:t>
      </w:r>
      <w:r w:rsidR="002532D5">
        <w:t>2</w:t>
      </w: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84"/>
        <w:gridCol w:w="2693"/>
        <w:gridCol w:w="1488"/>
      </w:tblGrid>
      <w:tr w:rsidR="00EE12BB" w:rsidRPr="009C5268" w:rsidTr="00D966DB">
        <w:trPr>
          <w:trHeight w:val="244"/>
          <w:tblHeader/>
          <w:jc w:val="center"/>
        </w:trPr>
        <w:tc>
          <w:tcPr>
            <w:tcW w:w="5884" w:type="dxa"/>
            <w:shd w:val="clear" w:color="auto" w:fill="auto"/>
            <w:tcMar>
              <w:top w:w="0" w:type="dxa"/>
              <w:left w:w="57" w:type="dxa"/>
              <w:bottom w:w="0" w:type="dxa"/>
              <w:right w:w="57" w:type="dxa"/>
            </w:tcMar>
            <w:vAlign w:val="center"/>
          </w:tcPr>
          <w:p w:rsidR="00EE12BB" w:rsidRPr="009C5268" w:rsidRDefault="000E1985" w:rsidP="000E1985">
            <w:pPr>
              <w:spacing w:after="0" w:line="240" w:lineRule="auto"/>
              <w:ind w:firstLine="0"/>
              <w:jc w:val="center"/>
              <w:rPr>
                <w:b/>
                <w:sz w:val="20"/>
                <w:szCs w:val="20"/>
              </w:rPr>
            </w:pPr>
            <w:r w:rsidRPr="009C5268">
              <w:rPr>
                <w:b/>
                <w:sz w:val="20"/>
                <w:szCs w:val="20"/>
              </w:rPr>
              <w:t>Зоны эксплуатационной ответственности (населенные пункты)</w:t>
            </w:r>
          </w:p>
        </w:tc>
        <w:tc>
          <w:tcPr>
            <w:tcW w:w="2693" w:type="dxa"/>
            <w:shd w:val="clear" w:color="auto" w:fill="auto"/>
            <w:tcMar>
              <w:top w:w="0" w:type="dxa"/>
              <w:left w:w="57" w:type="dxa"/>
              <w:bottom w:w="0" w:type="dxa"/>
              <w:right w:w="57" w:type="dxa"/>
            </w:tcMar>
            <w:vAlign w:val="center"/>
          </w:tcPr>
          <w:p w:rsidR="00EE12BB" w:rsidRPr="009C5268" w:rsidRDefault="000E1985" w:rsidP="008D6FF7">
            <w:pPr>
              <w:spacing w:after="0" w:line="240" w:lineRule="auto"/>
              <w:ind w:firstLine="0"/>
              <w:jc w:val="center"/>
              <w:rPr>
                <w:b/>
                <w:sz w:val="20"/>
                <w:szCs w:val="20"/>
              </w:rPr>
            </w:pPr>
            <w:r w:rsidRPr="009C5268">
              <w:rPr>
                <w:b/>
                <w:sz w:val="20"/>
                <w:szCs w:val="20"/>
              </w:rPr>
              <w:t>Эксплуатирующая организация</w:t>
            </w:r>
          </w:p>
        </w:tc>
        <w:tc>
          <w:tcPr>
            <w:tcW w:w="1488" w:type="dxa"/>
            <w:shd w:val="clear" w:color="auto" w:fill="auto"/>
            <w:tcMar>
              <w:top w:w="0" w:type="dxa"/>
              <w:left w:w="57" w:type="dxa"/>
              <w:bottom w:w="0" w:type="dxa"/>
              <w:right w:w="57" w:type="dxa"/>
            </w:tcMar>
            <w:vAlign w:val="center"/>
          </w:tcPr>
          <w:p w:rsidR="00EE12BB" w:rsidRPr="009C5268" w:rsidRDefault="00EE12BB" w:rsidP="008D6FF7">
            <w:pPr>
              <w:spacing w:after="0" w:line="240" w:lineRule="auto"/>
              <w:ind w:firstLine="0"/>
              <w:jc w:val="center"/>
              <w:rPr>
                <w:b/>
                <w:sz w:val="20"/>
                <w:szCs w:val="20"/>
              </w:rPr>
            </w:pPr>
            <w:r w:rsidRPr="009C5268">
              <w:rPr>
                <w:b/>
                <w:sz w:val="20"/>
                <w:szCs w:val="20"/>
              </w:rPr>
              <w:t>Количество абонентов</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562CCC">
            <w:pPr>
              <w:pStyle w:val="afffd"/>
              <w:jc w:val="left"/>
            </w:pPr>
            <w:proofErr w:type="spellStart"/>
            <w:r w:rsidRPr="009C5268">
              <w:t>Большеалгашинское</w:t>
            </w:r>
            <w:proofErr w:type="spellEnd"/>
            <w:r w:rsidRPr="009C5268">
              <w:t xml:space="preserve"> сельское поселение</w:t>
            </w:r>
          </w:p>
        </w:tc>
        <w:tc>
          <w:tcPr>
            <w:tcW w:w="2693" w:type="dxa"/>
            <w:shd w:val="clear" w:color="auto" w:fill="auto"/>
            <w:tcMar>
              <w:top w:w="0" w:type="dxa"/>
              <w:left w:w="57" w:type="dxa"/>
              <w:bottom w:w="0" w:type="dxa"/>
              <w:right w:w="57" w:type="dxa"/>
            </w:tcMar>
          </w:tcPr>
          <w:p w:rsidR="00562CCC" w:rsidRPr="009C5268" w:rsidRDefault="00562CCC" w:rsidP="00562CCC">
            <w:pPr>
              <w:pStyle w:val="afffd"/>
            </w:pPr>
          </w:p>
        </w:tc>
        <w:tc>
          <w:tcPr>
            <w:tcW w:w="1488" w:type="dxa"/>
            <w:shd w:val="clear" w:color="auto" w:fill="auto"/>
            <w:tcMar>
              <w:top w:w="0" w:type="dxa"/>
              <w:left w:w="57" w:type="dxa"/>
              <w:bottom w:w="0" w:type="dxa"/>
              <w:right w:w="57" w:type="dxa"/>
            </w:tcMar>
            <w:vAlign w:val="center"/>
          </w:tcPr>
          <w:p w:rsidR="00562CCC" w:rsidRPr="009C5268" w:rsidRDefault="00562CCC" w:rsidP="00562CCC">
            <w:pPr>
              <w:pStyle w:val="afffd"/>
            </w:pP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 xml:space="preserve">пос. </w:t>
            </w:r>
            <w:proofErr w:type="spellStart"/>
            <w:r w:rsidRPr="009C5268">
              <w:t>Кабаново</w:t>
            </w:r>
            <w:proofErr w:type="spellEnd"/>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40</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с. Большие Алгаши</w:t>
            </w:r>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100</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562CCC">
            <w:pPr>
              <w:pStyle w:val="afffd"/>
              <w:jc w:val="left"/>
            </w:pPr>
            <w:r w:rsidRPr="009C5268">
              <w:t>Русско-Алгашинское сельское поселение</w:t>
            </w:r>
          </w:p>
        </w:tc>
        <w:tc>
          <w:tcPr>
            <w:tcW w:w="2693" w:type="dxa"/>
            <w:shd w:val="clear" w:color="auto" w:fill="auto"/>
            <w:tcMar>
              <w:top w:w="0" w:type="dxa"/>
              <w:left w:w="57" w:type="dxa"/>
              <w:bottom w:w="0" w:type="dxa"/>
              <w:right w:w="57" w:type="dxa"/>
            </w:tcMar>
          </w:tcPr>
          <w:p w:rsidR="00562CCC" w:rsidRPr="009C5268" w:rsidRDefault="00562CCC" w:rsidP="00562CCC">
            <w:pPr>
              <w:pStyle w:val="afffd"/>
            </w:pPr>
          </w:p>
        </w:tc>
        <w:tc>
          <w:tcPr>
            <w:tcW w:w="1488" w:type="dxa"/>
            <w:shd w:val="clear" w:color="auto" w:fill="auto"/>
            <w:tcMar>
              <w:top w:w="0" w:type="dxa"/>
              <w:left w:w="57" w:type="dxa"/>
              <w:bottom w:w="0" w:type="dxa"/>
              <w:right w:w="57" w:type="dxa"/>
            </w:tcMar>
            <w:vAlign w:val="center"/>
          </w:tcPr>
          <w:p w:rsidR="00562CCC" w:rsidRPr="009C5268" w:rsidRDefault="00562CCC" w:rsidP="00562CCC">
            <w:pPr>
              <w:pStyle w:val="afffd"/>
            </w:pP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с. Русские Алгаши</w:t>
            </w:r>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156</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с. Чувашские Алгаши</w:t>
            </w:r>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30</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562CCC">
            <w:pPr>
              <w:pStyle w:val="afffd"/>
              <w:jc w:val="left"/>
            </w:pPr>
            <w:proofErr w:type="spellStart"/>
            <w:r w:rsidRPr="009C5268">
              <w:t>Краснооктябрьское</w:t>
            </w:r>
            <w:proofErr w:type="spellEnd"/>
            <w:r w:rsidRPr="009C5268">
              <w:t xml:space="preserve"> сельское поселение</w:t>
            </w:r>
          </w:p>
        </w:tc>
        <w:tc>
          <w:tcPr>
            <w:tcW w:w="2693" w:type="dxa"/>
            <w:shd w:val="clear" w:color="auto" w:fill="auto"/>
            <w:tcMar>
              <w:top w:w="0" w:type="dxa"/>
              <w:left w:w="57" w:type="dxa"/>
              <w:bottom w:w="0" w:type="dxa"/>
              <w:right w:w="57" w:type="dxa"/>
            </w:tcMar>
          </w:tcPr>
          <w:p w:rsidR="00562CCC" w:rsidRPr="009C5268" w:rsidRDefault="00562CCC" w:rsidP="00562CCC">
            <w:pPr>
              <w:pStyle w:val="afffd"/>
            </w:pPr>
          </w:p>
        </w:tc>
        <w:tc>
          <w:tcPr>
            <w:tcW w:w="1488" w:type="dxa"/>
            <w:shd w:val="clear" w:color="auto" w:fill="auto"/>
            <w:tcMar>
              <w:top w:w="0" w:type="dxa"/>
              <w:left w:w="57" w:type="dxa"/>
              <w:bottom w:w="0" w:type="dxa"/>
              <w:right w:w="57" w:type="dxa"/>
            </w:tcMar>
            <w:vAlign w:val="center"/>
          </w:tcPr>
          <w:p w:rsidR="00562CCC" w:rsidRPr="009C5268" w:rsidRDefault="00562CCC" w:rsidP="00562CCC">
            <w:pPr>
              <w:pStyle w:val="afffd"/>
            </w:pP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 xml:space="preserve">пос. </w:t>
            </w:r>
            <w:proofErr w:type="spellStart"/>
            <w:r w:rsidRPr="009C5268">
              <w:t>Мыслец</w:t>
            </w:r>
            <w:proofErr w:type="spellEnd"/>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93</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562CCC">
            <w:pPr>
              <w:pStyle w:val="afffd"/>
              <w:jc w:val="left"/>
            </w:pPr>
            <w:proofErr w:type="spellStart"/>
            <w:r w:rsidRPr="009C5268">
              <w:t>Нижнекумашское</w:t>
            </w:r>
            <w:proofErr w:type="spellEnd"/>
            <w:r w:rsidRPr="009C5268">
              <w:t xml:space="preserve"> сельское поселение</w:t>
            </w:r>
          </w:p>
        </w:tc>
        <w:tc>
          <w:tcPr>
            <w:tcW w:w="2693" w:type="dxa"/>
            <w:shd w:val="clear" w:color="auto" w:fill="auto"/>
            <w:tcMar>
              <w:top w:w="0" w:type="dxa"/>
              <w:left w:w="57" w:type="dxa"/>
              <w:bottom w:w="0" w:type="dxa"/>
              <w:right w:w="57" w:type="dxa"/>
            </w:tcMar>
          </w:tcPr>
          <w:p w:rsidR="00562CCC" w:rsidRPr="009C5268" w:rsidRDefault="00562CCC" w:rsidP="00562CCC">
            <w:pPr>
              <w:pStyle w:val="afffd"/>
            </w:pPr>
          </w:p>
        </w:tc>
        <w:tc>
          <w:tcPr>
            <w:tcW w:w="1488" w:type="dxa"/>
            <w:shd w:val="clear" w:color="auto" w:fill="auto"/>
            <w:tcMar>
              <w:top w:w="0" w:type="dxa"/>
              <w:left w:w="57" w:type="dxa"/>
              <w:bottom w:w="0" w:type="dxa"/>
              <w:right w:w="57" w:type="dxa"/>
            </w:tcMar>
            <w:vAlign w:val="center"/>
          </w:tcPr>
          <w:p w:rsidR="00562CCC" w:rsidRPr="009C5268" w:rsidRDefault="00562CCC" w:rsidP="00562CCC">
            <w:pPr>
              <w:pStyle w:val="afffd"/>
            </w:pP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 xml:space="preserve">с. Нижняя </w:t>
            </w:r>
            <w:proofErr w:type="spellStart"/>
            <w:r w:rsidRPr="009C5268">
              <w:t>Кумашка</w:t>
            </w:r>
            <w:proofErr w:type="spellEnd"/>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29</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562CCC">
            <w:pPr>
              <w:pStyle w:val="afffd"/>
              <w:jc w:val="left"/>
            </w:pPr>
            <w:r w:rsidRPr="009C5268">
              <w:t>Магаринское сельское поселение</w:t>
            </w:r>
          </w:p>
        </w:tc>
        <w:tc>
          <w:tcPr>
            <w:tcW w:w="2693" w:type="dxa"/>
            <w:shd w:val="clear" w:color="auto" w:fill="auto"/>
            <w:tcMar>
              <w:top w:w="0" w:type="dxa"/>
              <w:left w:w="57" w:type="dxa"/>
              <w:bottom w:w="0" w:type="dxa"/>
              <w:right w:w="57" w:type="dxa"/>
            </w:tcMar>
          </w:tcPr>
          <w:p w:rsidR="00562CCC" w:rsidRPr="009C5268" w:rsidRDefault="00562CCC" w:rsidP="00562CCC">
            <w:pPr>
              <w:pStyle w:val="afffd"/>
            </w:pPr>
          </w:p>
        </w:tc>
        <w:tc>
          <w:tcPr>
            <w:tcW w:w="1488" w:type="dxa"/>
            <w:shd w:val="clear" w:color="auto" w:fill="auto"/>
            <w:tcMar>
              <w:top w:w="0" w:type="dxa"/>
              <w:left w:w="57" w:type="dxa"/>
              <w:bottom w:w="0" w:type="dxa"/>
              <w:right w:w="57" w:type="dxa"/>
            </w:tcMar>
            <w:vAlign w:val="center"/>
          </w:tcPr>
          <w:p w:rsidR="00562CCC" w:rsidRPr="009C5268" w:rsidRDefault="00562CCC" w:rsidP="00562CCC">
            <w:pPr>
              <w:pStyle w:val="afffd"/>
            </w:pP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 xml:space="preserve">д. </w:t>
            </w:r>
            <w:proofErr w:type="spellStart"/>
            <w:r w:rsidRPr="009C5268">
              <w:t>Петпропавловск</w:t>
            </w:r>
            <w:proofErr w:type="spellEnd"/>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35</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562CCC">
            <w:pPr>
              <w:pStyle w:val="afffd"/>
              <w:jc w:val="left"/>
            </w:pPr>
            <w:proofErr w:type="spellStart"/>
            <w:r w:rsidRPr="009C5268">
              <w:t>Торханское</w:t>
            </w:r>
            <w:proofErr w:type="spellEnd"/>
            <w:r w:rsidRPr="009C5268">
              <w:t xml:space="preserve"> сельское поселение</w:t>
            </w:r>
          </w:p>
        </w:tc>
        <w:tc>
          <w:tcPr>
            <w:tcW w:w="2693" w:type="dxa"/>
            <w:shd w:val="clear" w:color="auto" w:fill="auto"/>
            <w:tcMar>
              <w:top w:w="0" w:type="dxa"/>
              <w:left w:w="57" w:type="dxa"/>
              <w:bottom w:w="0" w:type="dxa"/>
              <w:right w:w="57" w:type="dxa"/>
            </w:tcMar>
          </w:tcPr>
          <w:p w:rsidR="00562CCC" w:rsidRPr="009C5268" w:rsidRDefault="00562CCC" w:rsidP="00562CCC">
            <w:pPr>
              <w:pStyle w:val="afffd"/>
            </w:pPr>
          </w:p>
        </w:tc>
        <w:tc>
          <w:tcPr>
            <w:tcW w:w="1488" w:type="dxa"/>
            <w:shd w:val="clear" w:color="auto" w:fill="auto"/>
            <w:tcMar>
              <w:top w:w="0" w:type="dxa"/>
              <w:left w:w="57" w:type="dxa"/>
              <w:bottom w:w="0" w:type="dxa"/>
              <w:right w:w="57" w:type="dxa"/>
            </w:tcMar>
            <w:vAlign w:val="center"/>
          </w:tcPr>
          <w:p w:rsidR="00562CCC" w:rsidRPr="009C5268" w:rsidRDefault="00562CCC" w:rsidP="00562CCC">
            <w:pPr>
              <w:pStyle w:val="afffd"/>
            </w:pP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с. Торханы</w:t>
            </w:r>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202</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proofErr w:type="spellStart"/>
            <w:r w:rsidRPr="009C5268">
              <w:t>д.Чертаганы</w:t>
            </w:r>
            <w:proofErr w:type="spellEnd"/>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30</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562CCC">
            <w:pPr>
              <w:pStyle w:val="afffd"/>
              <w:jc w:val="left"/>
            </w:pPr>
            <w:proofErr w:type="spellStart"/>
            <w:r w:rsidRPr="009C5268">
              <w:t>Туванское</w:t>
            </w:r>
            <w:proofErr w:type="spellEnd"/>
            <w:r w:rsidRPr="009C5268">
              <w:t xml:space="preserve"> сельское поселение</w:t>
            </w:r>
          </w:p>
        </w:tc>
        <w:tc>
          <w:tcPr>
            <w:tcW w:w="2693" w:type="dxa"/>
            <w:shd w:val="clear" w:color="auto" w:fill="auto"/>
            <w:tcMar>
              <w:top w:w="0" w:type="dxa"/>
              <w:left w:w="57" w:type="dxa"/>
              <w:bottom w:w="0" w:type="dxa"/>
              <w:right w:w="57" w:type="dxa"/>
            </w:tcMar>
          </w:tcPr>
          <w:p w:rsidR="00562CCC" w:rsidRPr="009C5268" w:rsidRDefault="00562CCC" w:rsidP="00562CCC">
            <w:pPr>
              <w:pStyle w:val="afffd"/>
            </w:pPr>
          </w:p>
        </w:tc>
        <w:tc>
          <w:tcPr>
            <w:tcW w:w="1488" w:type="dxa"/>
            <w:shd w:val="clear" w:color="auto" w:fill="auto"/>
            <w:tcMar>
              <w:top w:w="0" w:type="dxa"/>
              <w:left w:w="57" w:type="dxa"/>
              <w:bottom w:w="0" w:type="dxa"/>
              <w:right w:w="57" w:type="dxa"/>
            </w:tcMar>
            <w:vAlign w:val="center"/>
          </w:tcPr>
          <w:p w:rsidR="00562CCC" w:rsidRPr="009C5268" w:rsidRDefault="00562CCC" w:rsidP="00562CCC">
            <w:pPr>
              <w:pStyle w:val="afffd"/>
            </w:pP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 xml:space="preserve">с. </w:t>
            </w:r>
            <w:proofErr w:type="spellStart"/>
            <w:r w:rsidRPr="009C5268">
              <w:t>Туваны</w:t>
            </w:r>
            <w:proofErr w:type="spellEnd"/>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1</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 xml:space="preserve">д. Малые </w:t>
            </w:r>
            <w:proofErr w:type="spellStart"/>
            <w:r w:rsidRPr="009C5268">
              <w:t>Туваны</w:t>
            </w:r>
            <w:proofErr w:type="spellEnd"/>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90</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562CCC">
            <w:pPr>
              <w:pStyle w:val="afffd"/>
              <w:jc w:val="left"/>
            </w:pPr>
            <w:proofErr w:type="spellStart"/>
            <w:r w:rsidRPr="009C5268">
              <w:t>Ходарское</w:t>
            </w:r>
            <w:proofErr w:type="spellEnd"/>
            <w:r w:rsidRPr="009C5268">
              <w:t xml:space="preserve"> сельское поселение</w:t>
            </w:r>
          </w:p>
        </w:tc>
        <w:tc>
          <w:tcPr>
            <w:tcW w:w="2693" w:type="dxa"/>
            <w:shd w:val="clear" w:color="auto" w:fill="auto"/>
            <w:tcMar>
              <w:top w:w="0" w:type="dxa"/>
              <w:left w:w="57" w:type="dxa"/>
              <w:bottom w:w="0" w:type="dxa"/>
              <w:right w:w="57" w:type="dxa"/>
            </w:tcMar>
          </w:tcPr>
          <w:p w:rsidR="00562CCC" w:rsidRPr="009C5268" w:rsidRDefault="00562CCC" w:rsidP="00562CCC">
            <w:pPr>
              <w:pStyle w:val="afffd"/>
            </w:pPr>
          </w:p>
        </w:tc>
        <w:tc>
          <w:tcPr>
            <w:tcW w:w="1488" w:type="dxa"/>
            <w:shd w:val="clear" w:color="auto" w:fill="auto"/>
            <w:tcMar>
              <w:top w:w="0" w:type="dxa"/>
              <w:left w:w="57" w:type="dxa"/>
              <w:bottom w:w="0" w:type="dxa"/>
              <w:right w:w="57" w:type="dxa"/>
            </w:tcMar>
            <w:vAlign w:val="center"/>
          </w:tcPr>
          <w:p w:rsidR="00562CCC" w:rsidRPr="009C5268" w:rsidRDefault="00562CCC" w:rsidP="00562CCC">
            <w:pPr>
              <w:pStyle w:val="afffd"/>
            </w:pP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 xml:space="preserve">с. </w:t>
            </w:r>
            <w:proofErr w:type="spellStart"/>
            <w:r w:rsidRPr="009C5268">
              <w:t>Ходары</w:t>
            </w:r>
            <w:proofErr w:type="spellEnd"/>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150</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562CCC">
            <w:pPr>
              <w:pStyle w:val="afffd"/>
              <w:jc w:val="left"/>
            </w:pPr>
            <w:r w:rsidRPr="009C5268">
              <w:t>Егоркинское сельское поселение</w:t>
            </w:r>
          </w:p>
        </w:tc>
        <w:tc>
          <w:tcPr>
            <w:tcW w:w="2693" w:type="dxa"/>
            <w:shd w:val="clear" w:color="auto" w:fill="auto"/>
            <w:tcMar>
              <w:top w:w="0" w:type="dxa"/>
              <w:left w:w="57" w:type="dxa"/>
              <w:bottom w:w="0" w:type="dxa"/>
              <w:right w:w="57" w:type="dxa"/>
            </w:tcMar>
          </w:tcPr>
          <w:p w:rsidR="00562CCC" w:rsidRPr="009C5268" w:rsidRDefault="00562CCC" w:rsidP="00562CCC">
            <w:pPr>
              <w:pStyle w:val="afffd"/>
            </w:pPr>
          </w:p>
        </w:tc>
        <w:tc>
          <w:tcPr>
            <w:tcW w:w="1488" w:type="dxa"/>
            <w:shd w:val="clear" w:color="auto" w:fill="auto"/>
            <w:tcMar>
              <w:top w:w="0" w:type="dxa"/>
              <w:left w:w="57" w:type="dxa"/>
              <w:bottom w:w="0" w:type="dxa"/>
              <w:right w:w="57" w:type="dxa"/>
            </w:tcMar>
            <w:vAlign w:val="center"/>
          </w:tcPr>
          <w:p w:rsidR="00562CCC" w:rsidRPr="009C5268" w:rsidRDefault="00562CCC" w:rsidP="00562CCC">
            <w:pPr>
              <w:pStyle w:val="afffd"/>
            </w:pP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д. Егоркино</w:t>
            </w:r>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60</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562CCC">
            <w:pPr>
              <w:pStyle w:val="afffd"/>
              <w:jc w:val="left"/>
            </w:pPr>
            <w:proofErr w:type="spellStart"/>
            <w:r w:rsidRPr="009C5268">
              <w:t>Юманайское</w:t>
            </w:r>
            <w:proofErr w:type="spellEnd"/>
            <w:r w:rsidRPr="009C5268">
              <w:t xml:space="preserve"> сельское поселение</w:t>
            </w:r>
          </w:p>
        </w:tc>
        <w:tc>
          <w:tcPr>
            <w:tcW w:w="2693" w:type="dxa"/>
            <w:shd w:val="clear" w:color="auto" w:fill="auto"/>
            <w:tcMar>
              <w:top w:w="0" w:type="dxa"/>
              <w:left w:w="57" w:type="dxa"/>
              <w:bottom w:w="0" w:type="dxa"/>
              <w:right w:w="57" w:type="dxa"/>
            </w:tcMar>
          </w:tcPr>
          <w:p w:rsidR="00562CCC" w:rsidRPr="009C5268" w:rsidRDefault="00562CCC" w:rsidP="00562CCC">
            <w:pPr>
              <w:pStyle w:val="afffd"/>
            </w:pPr>
          </w:p>
        </w:tc>
        <w:tc>
          <w:tcPr>
            <w:tcW w:w="1488" w:type="dxa"/>
            <w:shd w:val="clear" w:color="auto" w:fill="auto"/>
            <w:tcMar>
              <w:top w:w="0" w:type="dxa"/>
              <w:left w:w="57" w:type="dxa"/>
              <w:bottom w:w="0" w:type="dxa"/>
              <w:right w:w="57" w:type="dxa"/>
            </w:tcMar>
            <w:vAlign w:val="center"/>
          </w:tcPr>
          <w:p w:rsidR="00562CCC" w:rsidRPr="009C5268" w:rsidRDefault="00562CCC" w:rsidP="00562CCC">
            <w:pPr>
              <w:pStyle w:val="afffd"/>
            </w:pP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 xml:space="preserve">с. </w:t>
            </w:r>
            <w:proofErr w:type="spellStart"/>
            <w:r w:rsidRPr="009C5268">
              <w:t>Юманаи</w:t>
            </w:r>
            <w:proofErr w:type="spellEnd"/>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178</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 xml:space="preserve">д. </w:t>
            </w:r>
            <w:proofErr w:type="spellStart"/>
            <w:r w:rsidRPr="009C5268">
              <w:t>Кадеркино</w:t>
            </w:r>
            <w:proofErr w:type="spellEnd"/>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40</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562CCC">
            <w:pPr>
              <w:pStyle w:val="afffd"/>
              <w:jc w:val="left"/>
            </w:pPr>
            <w:proofErr w:type="spellStart"/>
            <w:r w:rsidRPr="009C5268">
              <w:t>Большеалгашинское</w:t>
            </w:r>
            <w:proofErr w:type="spellEnd"/>
            <w:r w:rsidRPr="009C5268">
              <w:t xml:space="preserve"> сельское поселение</w:t>
            </w:r>
          </w:p>
        </w:tc>
        <w:tc>
          <w:tcPr>
            <w:tcW w:w="2693" w:type="dxa"/>
            <w:shd w:val="clear" w:color="auto" w:fill="auto"/>
            <w:tcMar>
              <w:top w:w="0" w:type="dxa"/>
              <w:left w:w="57" w:type="dxa"/>
              <w:bottom w:w="0" w:type="dxa"/>
              <w:right w:w="57" w:type="dxa"/>
            </w:tcMar>
          </w:tcPr>
          <w:p w:rsidR="00562CCC" w:rsidRPr="009C5268" w:rsidRDefault="00562CCC" w:rsidP="00562CCC">
            <w:pPr>
              <w:pStyle w:val="afffd"/>
            </w:pPr>
          </w:p>
        </w:tc>
        <w:tc>
          <w:tcPr>
            <w:tcW w:w="1488" w:type="dxa"/>
            <w:shd w:val="clear" w:color="auto" w:fill="auto"/>
            <w:tcMar>
              <w:top w:w="0" w:type="dxa"/>
              <w:left w:w="57" w:type="dxa"/>
              <w:bottom w:w="0" w:type="dxa"/>
              <w:right w:w="57" w:type="dxa"/>
            </w:tcMar>
            <w:vAlign w:val="center"/>
          </w:tcPr>
          <w:p w:rsidR="00562CCC" w:rsidRPr="009C5268" w:rsidRDefault="00562CCC" w:rsidP="00562CCC">
            <w:pPr>
              <w:pStyle w:val="afffd"/>
            </w:pP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 xml:space="preserve">пос. </w:t>
            </w:r>
            <w:proofErr w:type="spellStart"/>
            <w:r w:rsidRPr="009C5268">
              <w:t>Кабаново</w:t>
            </w:r>
            <w:proofErr w:type="spellEnd"/>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40</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с. Большие Алгаши</w:t>
            </w:r>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100</w:t>
            </w:r>
          </w:p>
        </w:tc>
      </w:tr>
      <w:tr w:rsidR="009C5268" w:rsidRPr="009C5268" w:rsidTr="00D966DB">
        <w:trPr>
          <w:trHeight w:val="49"/>
          <w:jc w:val="center"/>
        </w:trPr>
        <w:tc>
          <w:tcPr>
            <w:tcW w:w="5884" w:type="dxa"/>
            <w:shd w:val="clear" w:color="auto" w:fill="auto"/>
            <w:tcMar>
              <w:top w:w="0" w:type="dxa"/>
              <w:left w:w="57" w:type="dxa"/>
              <w:bottom w:w="0" w:type="dxa"/>
              <w:right w:w="57" w:type="dxa"/>
            </w:tcMar>
            <w:vAlign w:val="center"/>
          </w:tcPr>
          <w:p w:rsidR="009C5268" w:rsidRPr="009C5268" w:rsidRDefault="009C5268" w:rsidP="00991BA4">
            <w:pPr>
              <w:pStyle w:val="afffd"/>
              <w:jc w:val="left"/>
            </w:pPr>
            <w:r w:rsidRPr="009C5268">
              <w:t>Русско-Алгашинское сельское поселение</w:t>
            </w:r>
          </w:p>
        </w:tc>
        <w:tc>
          <w:tcPr>
            <w:tcW w:w="2693" w:type="dxa"/>
            <w:shd w:val="clear" w:color="auto" w:fill="auto"/>
            <w:tcMar>
              <w:top w:w="0" w:type="dxa"/>
              <w:left w:w="57" w:type="dxa"/>
              <w:bottom w:w="0" w:type="dxa"/>
              <w:right w:w="57" w:type="dxa"/>
            </w:tcMar>
          </w:tcPr>
          <w:p w:rsidR="009C5268" w:rsidRPr="009C5268" w:rsidRDefault="009C5268" w:rsidP="00991BA4">
            <w:pPr>
              <w:pStyle w:val="afffd"/>
            </w:pPr>
            <w:r w:rsidRPr="009C5268">
              <w:t xml:space="preserve"> </w:t>
            </w:r>
          </w:p>
        </w:tc>
        <w:tc>
          <w:tcPr>
            <w:tcW w:w="1488" w:type="dxa"/>
            <w:shd w:val="clear" w:color="auto" w:fill="auto"/>
            <w:tcMar>
              <w:top w:w="0" w:type="dxa"/>
              <w:left w:w="57" w:type="dxa"/>
              <w:bottom w:w="0" w:type="dxa"/>
              <w:right w:w="57" w:type="dxa"/>
            </w:tcMar>
            <w:vAlign w:val="center"/>
          </w:tcPr>
          <w:p w:rsidR="009C5268" w:rsidRPr="009C5268" w:rsidRDefault="009C5268" w:rsidP="00991BA4">
            <w:pPr>
              <w:pStyle w:val="afffd"/>
            </w:pPr>
          </w:p>
        </w:tc>
      </w:tr>
      <w:tr w:rsidR="009C5268" w:rsidRPr="009C5268" w:rsidTr="00D966DB">
        <w:trPr>
          <w:trHeight w:val="49"/>
          <w:jc w:val="center"/>
        </w:trPr>
        <w:tc>
          <w:tcPr>
            <w:tcW w:w="5884" w:type="dxa"/>
            <w:shd w:val="clear" w:color="auto" w:fill="auto"/>
            <w:tcMar>
              <w:top w:w="0" w:type="dxa"/>
              <w:left w:w="57" w:type="dxa"/>
              <w:bottom w:w="0" w:type="dxa"/>
              <w:right w:w="57" w:type="dxa"/>
            </w:tcMar>
            <w:vAlign w:val="center"/>
          </w:tcPr>
          <w:p w:rsidR="009C5268" w:rsidRPr="009C5268" w:rsidRDefault="009C5268" w:rsidP="00991BA4">
            <w:pPr>
              <w:pStyle w:val="afffd"/>
            </w:pPr>
            <w:r w:rsidRPr="009C5268">
              <w:t>с. Русские Алгаши</w:t>
            </w:r>
          </w:p>
        </w:tc>
        <w:tc>
          <w:tcPr>
            <w:tcW w:w="2693" w:type="dxa"/>
            <w:shd w:val="clear" w:color="auto" w:fill="auto"/>
            <w:tcMar>
              <w:top w:w="0" w:type="dxa"/>
              <w:left w:w="57" w:type="dxa"/>
              <w:bottom w:w="0" w:type="dxa"/>
              <w:right w:w="57" w:type="dxa"/>
            </w:tcMar>
          </w:tcPr>
          <w:p w:rsidR="009C5268" w:rsidRPr="009C5268" w:rsidRDefault="009C5268" w:rsidP="00991BA4">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9C5268" w:rsidRPr="009C5268" w:rsidRDefault="009C5268" w:rsidP="00991BA4">
            <w:pPr>
              <w:pStyle w:val="afffd"/>
            </w:pPr>
            <w:r w:rsidRPr="009C5268">
              <w:t>156</w:t>
            </w:r>
          </w:p>
        </w:tc>
      </w:tr>
      <w:tr w:rsidR="009C5268" w:rsidRPr="009C5268" w:rsidTr="00D966DB">
        <w:trPr>
          <w:trHeight w:val="49"/>
          <w:jc w:val="center"/>
        </w:trPr>
        <w:tc>
          <w:tcPr>
            <w:tcW w:w="5884" w:type="dxa"/>
            <w:shd w:val="clear" w:color="auto" w:fill="auto"/>
            <w:tcMar>
              <w:top w:w="0" w:type="dxa"/>
              <w:left w:w="57" w:type="dxa"/>
              <w:bottom w:w="0" w:type="dxa"/>
              <w:right w:w="57" w:type="dxa"/>
            </w:tcMar>
            <w:vAlign w:val="center"/>
          </w:tcPr>
          <w:p w:rsidR="009C5268" w:rsidRPr="009C5268" w:rsidRDefault="009C5268" w:rsidP="00991BA4">
            <w:pPr>
              <w:pStyle w:val="afffd"/>
            </w:pPr>
            <w:r w:rsidRPr="009C5268">
              <w:t>с. Чувашские Алгаши</w:t>
            </w:r>
          </w:p>
        </w:tc>
        <w:tc>
          <w:tcPr>
            <w:tcW w:w="2693" w:type="dxa"/>
            <w:shd w:val="clear" w:color="auto" w:fill="auto"/>
            <w:tcMar>
              <w:top w:w="0" w:type="dxa"/>
              <w:left w:w="57" w:type="dxa"/>
              <w:bottom w:w="0" w:type="dxa"/>
              <w:right w:w="57" w:type="dxa"/>
            </w:tcMar>
          </w:tcPr>
          <w:p w:rsidR="009C5268" w:rsidRPr="009C5268" w:rsidRDefault="009C5268" w:rsidP="00991BA4">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9C5268" w:rsidRPr="009C5268" w:rsidRDefault="009C5268" w:rsidP="00991BA4">
            <w:pPr>
              <w:pStyle w:val="afffd"/>
            </w:pPr>
            <w:r w:rsidRPr="009C5268">
              <w:t>30</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9C5268" w:rsidP="00562CCC">
            <w:pPr>
              <w:pStyle w:val="afffd"/>
              <w:jc w:val="left"/>
            </w:pPr>
            <w:proofErr w:type="spellStart"/>
            <w:r w:rsidRPr="009C5268">
              <w:t>Шумерлинское</w:t>
            </w:r>
            <w:proofErr w:type="spellEnd"/>
            <w:r w:rsidR="00562CCC" w:rsidRPr="009C5268">
              <w:t xml:space="preserve"> сельское поселение</w:t>
            </w:r>
          </w:p>
        </w:tc>
        <w:tc>
          <w:tcPr>
            <w:tcW w:w="2693" w:type="dxa"/>
            <w:shd w:val="clear" w:color="auto" w:fill="auto"/>
            <w:tcMar>
              <w:top w:w="0" w:type="dxa"/>
              <w:left w:w="57" w:type="dxa"/>
              <w:bottom w:w="0" w:type="dxa"/>
              <w:right w:w="57" w:type="dxa"/>
            </w:tcMar>
          </w:tcPr>
          <w:p w:rsidR="00562CCC" w:rsidRPr="009C5268" w:rsidRDefault="000E1985" w:rsidP="00562CCC">
            <w:pPr>
              <w:pStyle w:val="afffd"/>
            </w:pPr>
            <w:r w:rsidRPr="009C5268">
              <w:t xml:space="preserve"> </w:t>
            </w:r>
          </w:p>
        </w:tc>
        <w:tc>
          <w:tcPr>
            <w:tcW w:w="1488" w:type="dxa"/>
            <w:shd w:val="clear" w:color="auto" w:fill="auto"/>
            <w:tcMar>
              <w:top w:w="0" w:type="dxa"/>
              <w:left w:w="57" w:type="dxa"/>
              <w:bottom w:w="0" w:type="dxa"/>
              <w:right w:w="57" w:type="dxa"/>
            </w:tcMar>
            <w:vAlign w:val="center"/>
          </w:tcPr>
          <w:p w:rsidR="00562CCC" w:rsidRPr="009C5268" w:rsidRDefault="00562CCC" w:rsidP="00562CCC">
            <w:pPr>
              <w:pStyle w:val="afffd"/>
            </w:pP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9C5268" w:rsidP="000E1985">
            <w:pPr>
              <w:pStyle w:val="afffd"/>
            </w:pPr>
            <w:r w:rsidRPr="009C5268">
              <w:t>д. Шумерля</w:t>
            </w:r>
          </w:p>
        </w:tc>
        <w:tc>
          <w:tcPr>
            <w:tcW w:w="2693" w:type="dxa"/>
            <w:shd w:val="clear" w:color="auto" w:fill="auto"/>
            <w:tcMar>
              <w:top w:w="0" w:type="dxa"/>
              <w:left w:w="57" w:type="dxa"/>
              <w:bottom w:w="0" w:type="dxa"/>
              <w:right w:w="57" w:type="dxa"/>
            </w:tcMar>
          </w:tcPr>
          <w:p w:rsidR="00562CCC" w:rsidRPr="009C5268" w:rsidRDefault="009C5268" w:rsidP="000E1985">
            <w:pPr>
              <w:pStyle w:val="afffd"/>
            </w:pPr>
            <w:r w:rsidRPr="009C5268">
              <w:t>МУП «Чистая вода»</w:t>
            </w:r>
          </w:p>
        </w:tc>
        <w:tc>
          <w:tcPr>
            <w:tcW w:w="1488" w:type="dxa"/>
            <w:shd w:val="clear" w:color="auto" w:fill="auto"/>
            <w:tcMar>
              <w:top w:w="0" w:type="dxa"/>
              <w:left w:w="57" w:type="dxa"/>
              <w:bottom w:w="0" w:type="dxa"/>
              <w:right w:w="57" w:type="dxa"/>
            </w:tcMar>
            <w:vAlign w:val="center"/>
          </w:tcPr>
          <w:p w:rsidR="00562CCC" w:rsidRPr="009C5268" w:rsidRDefault="009C5268" w:rsidP="000E1985">
            <w:pPr>
              <w:pStyle w:val="afffd"/>
            </w:pPr>
            <w:r w:rsidRPr="009C5268">
              <w:t>н/д</w:t>
            </w:r>
          </w:p>
        </w:tc>
      </w:tr>
      <w:tr w:rsidR="00A35E54" w:rsidRPr="009C5268" w:rsidTr="00D966DB">
        <w:trPr>
          <w:trHeight w:val="49"/>
          <w:jc w:val="center"/>
        </w:trPr>
        <w:tc>
          <w:tcPr>
            <w:tcW w:w="5884" w:type="dxa"/>
            <w:shd w:val="clear" w:color="auto" w:fill="auto"/>
            <w:tcMar>
              <w:top w:w="0" w:type="dxa"/>
              <w:left w:w="57" w:type="dxa"/>
              <w:bottom w:w="0" w:type="dxa"/>
              <w:right w:w="57" w:type="dxa"/>
            </w:tcMar>
            <w:vAlign w:val="center"/>
          </w:tcPr>
          <w:p w:rsidR="00A35E54" w:rsidRPr="009C5268" w:rsidRDefault="00A35E54" w:rsidP="008D6FF7">
            <w:pPr>
              <w:spacing w:after="0" w:line="240" w:lineRule="auto"/>
              <w:ind w:firstLine="0"/>
              <w:jc w:val="center"/>
              <w:rPr>
                <w:b/>
                <w:sz w:val="20"/>
                <w:szCs w:val="20"/>
              </w:rPr>
            </w:pPr>
            <w:r w:rsidRPr="009C5268">
              <w:rPr>
                <w:b/>
                <w:sz w:val="20"/>
                <w:szCs w:val="20"/>
              </w:rPr>
              <w:t>Итого:</w:t>
            </w:r>
          </w:p>
        </w:tc>
        <w:tc>
          <w:tcPr>
            <w:tcW w:w="2693" w:type="dxa"/>
            <w:shd w:val="clear" w:color="auto" w:fill="auto"/>
            <w:tcMar>
              <w:top w:w="0" w:type="dxa"/>
              <w:left w:w="57" w:type="dxa"/>
              <w:bottom w:w="0" w:type="dxa"/>
              <w:right w:w="57" w:type="dxa"/>
            </w:tcMar>
            <w:vAlign w:val="center"/>
          </w:tcPr>
          <w:p w:rsidR="00A35E54" w:rsidRPr="009C5268" w:rsidRDefault="0035525A" w:rsidP="008D6FF7">
            <w:pPr>
              <w:pStyle w:val="afffd"/>
              <w:rPr>
                <w:b/>
              </w:rPr>
            </w:pPr>
            <w:r w:rsidRPr="009C5268">
              <w:rPr>
                <w:b/>
              </w:rPr>
              <w:t>-</w:t>
            </w:r>
          </w:p>
        </w:tc>
        <w:tc>
          <w:tcPr>
            <w:tcW w:w="1488" w:type="dxa"/>
            <w:shd w:val="clear" w:color="auto" w:fill="auto"/>
            <w:tcMar>
              <w:top w:w="0" w:type="dxa"/>
              <w:left w:w="57" w:type="dxa"/>
              <w:bottom w:w="0" w:type="dxa"/>
              <w:right w:w="57" w:type="dxa"/>
            </w:tcMar>
            <w:vAlign w:val="center"/>
          </w:tcPr>
          <w:p w:rsidR="00A35E54" w:rsidRPr="009C5268" w:rsidRDefault="003C79A7" w:rsidP="008D6FF7">
            <w:pPr>
              <w:pStyle w:val="afffd"/>
              <w:rPr>
                <w:b/>
              </w:rPr>
            </w:pPr>
            <w:r w:rsidRPr="009C5268">
              <w:rPr>
                <w:b/>
              </w:rPr>
              <w:t>1234</w:t>
            </w:r>
          </w:p>
        </w:tc>
      </w:tr>
    </w:tbl>
    <w:p w:rsidR="00EE12BB" w:rsidRDefault="00EE12BB" w:rsidP="00EE12BB">
      <w:pPr>
        <w:spacing w:after="120"/>
      </w:pPr>
    </w:p>
    <w:p w:rsidR="00D87785" w:rsidRPr="007542D0" w:rsidRDefault="00D87785" w:rsidP="00206098">
      <w:pPr>
        <w:pStyle w:val="2"/>
        <w:numPr>
          <w:ilvl w:val="2"/>
          <w:numId w:val="1"/>
        </w:numPr>
        <w:spacing w:line="240" w:lineRule="auto"/>
      </w:pPr>
      <w:bookmarkStart w:id="8" w:name="_Toc103930954"/>
      <w:r w:rsidRPr="007542D0">
        <w:t xml:space="preserve">Описание территорий </w:t>
      </w:r>
      <w:r w:rsidR="00FB674B" w:rsidRPr="007542D0">
        <w:t>муниципального образования</w:t>
      </w:r>
      <w:r w:rsidRPr="007542D0">
        <w:t>, не охваченных централизованными системами водоснабжения</w:t>
      </w:r>
      <w:bookmarkEnd w:id="8"/>
    </w:p>
    <w:p w:rsidR="004537FC" w:rsidRPr="00787173" w:rsidRDefault="00787173" w:rsidP="004E0F9A">
      <w:pPr>
        <w:pStyle w:val="afa"/>
        <w:spacing w:after="200" w:line="276" w:lineRule="auto"/>
        <w:ind w:left="0" w:firstLine="567"/>
        <w:jc w:val="both"/>
        <w:rPr>
          <w:rFonts w:ascii="Times New Roman" w:hAnsi="Times New Roman" w:cs="Times New Roman"/>
          <w:sz w:val="24"/>
          <w:szCs w:val="24"/>
        </w:rPr>
      </w:pPr>
      <w:bookmarkStart w:id="9" w:name="_Toc185176908"/>
      <w:proofErr w:type="gramStart"/>
      <w:r w:rsidRPr="00787173">
        <w:rPr>
          <w:rFonts w:ascii="Times New Roman" w:hAnsi="Times New Roman" w:cs="Times New Roman"/>
          <w:color w:val="auto"/>
          <w:sz w:val="24"/>
          <w:szCs w:val="24"/>
        </w:rPr>
        <w:t xml:space="preserve">На данный момент, централизованное водоснабжение </w:t>
      </w:r>
      <w:r w:rsidRPr="00331FCF">
        <w:rPr>
          <w:rFonts w:ascii="Times New Roman" w:hAnsi="Times New Roman" w:cs="Times New Roman"/>
          <w:color w:val="auto"/>
          <w:sz w:val="24"/>
          <w:szCs w:val="24"/>
        </w:rPr>
        <w:t xml:space="preserve">организовано </w:t>
      </w:r>
      <w:r w:rsidR="00DF4FA8" w:rsidRPr="00331FCF">
        <w:rPr>
          <w:rFonts w:ascii="Times New Roman" w:hAnsi="Times New Roman" w:cs="Times New Roman"/>
          <w:color w:val="auto"/>
          <w:sz w:val="24"/>
          <w:szCs w:val="24"/>
        </w:rPr>
        <w:t>в</w:t>
      </w:r>
      <w:r w:rsidRPr="00331FCF">
        <w:rPr>
          <w:rFonts w:ascii="Times New Roman" w:hAnsi="Times New Roman" w:cs="Times New Roman"/>
          <w:color w:val="auto"/>
          <w:sz w:val="24"/>
          <w:szCs w:val="24"/>
        </w:rPr>
        <w:t xml:space="preserve"> </w:t>
      </w:r>
      <w:r w:rsidR="00E33F90">
        <w:rPr>
          <w:rFonts w:ascii="Times New Roman" w:hAnsi="Times New Roman" w:cs="Times New Roman"/>
          <w:spacing w:val="-2"/>
          <w:sz w:val="24"/>
          <w:szCs w:val="24"/>
        </w:rPr>
        <w:t xml:space="preserve">д. Шумерля, п. </w:t>
      </w:r>
      <w:proofErr w:type="spellStart"/>
      <w:r w:rsidR="00E33F90">
        <w:rPr>
          <w:rFonts w:ascii="Times New Roman" w:hAnsi="Times New Roman" w:cs="Times New Roman"/>
          <w:spacing w:val="-2"/>
          <w:sz w:val="24"/>
          <w:szCs w:val="24"/>
        </w:rPr>
        <w:t>Кабаново</w:t>
      </w:r>
      <w:proofErr w:type="spellEnd"/>
      <w:r w:rsidR="00B4398F">
        <w:rPr>
          <w:rFonts w:ascii="Times New Roman" w:hAnsi="Times New Roman" w:cs="Times New Roman"/>
          <w:spacing w:val="-2"/>
          <w:sz w:val="24"/>
          <w:szCs w:val="24"/>
        </w:rPr>
        <w:t>, с. </w:t>
      </w:r>
      <w:r w:rsidR="003C6817">
        <w:rPr>
          <w:rFonts w:ascii="Times New Roman" w:hAnsi="Times New Roman" w:cs="Times New Roman"/>
          <w:spacing w:val="-2"/>
          <w:sz w:val="24"/>
          <w:szCs w:val="24"/>
        </w:rPr>
        <w:t>Большие Алгаши, с. Русские Алгаши, д. Чувашские Алгаши, п</w:t>
      </w:r>
      <w:r w:rsidR="003C665F">
        <w:rPr>
          <w:rFonts w:ascii="Times New Roman" w:hAnsi="Times New Roman" w:cs="Times New Roman"/>
          <w:spacing w:val="-2"/>
          <w:sz w:val="24"/>
          <w:szCs w:val="24"/>
        </w:rPr>
        <w:t xml:space="preserve">. </w:t>
      </w:r>
      <w:proofErr w:type="spellStart"/>
      <w:r w:rsidR="003C665F">
        <w:rPr>
          <w:rFonts w:ascii="Times New Roman" w:hAnsi="Times New Roman" w:cs="Times New Roman"/>
          <w:spacing w:val="-2"/>
          <w:sz w:val="24"/>
          <w:szCs w:val="24"/>
        </w:rPr>
        <w:t>Мыслец</w:t>
      </w:r>
      <w:proofErr w:type="spellEnd"/>
      <w:r w:rsidR="003C665F">
        <w:rPr>
          <w:rFonts w:ascii="Times New Roman" w:hAnsi="Times New Roman" w:cs="Times New Roman"/>
          <w:spacing w:val="-2"/>
          <w:sz w:val="24"/>
          <w:szCs w:val="24"/>
        </w:rPr>
        <w:t>, с</w:t>
      </w:r>
      <w:r w:rsidR="00B4398F">
        <w:rPr>
          <w:rFonts w:ascii="Times New Roman" w:hAnsi="Times New Roman" w:cs="Times New Roman"/>
          <w:spacing w:val="-2"/>
          <w:sz w:val="24"/>
          <w:szCs w:val="24"/>
        </w:rPr>
        <w:t xml:space="preserve">. Нижняя </w:t>
      </w:r>
      <w:proofErr w:type="spellStart"/>
      <w:r w:rsidR="00B4398F">
        <w:rPr>
          <w:rFonts w:ascii="Times New Roman" w:hAnsi="Times New Roman" w:cs="Times New Roman"/>
          <w:spacing w:val="-2"/>
          <w:sz w:val="24"/>
          <w:szCs w:val="24"/>
        </w:rPr>
        <w:t>Кумашка</w:t>
      </w:r>
      <w:proofErr w:type="spellEnd"/>
      <w:r w:rsidR="00B4398F">
        <w:rPr>
          <w:rFonts w:ascii="Times New Roman" w:hAnsi="Times New Roman" w:cs="Times New Roman"/>
          <w:spacing w:val="-2"/>
          <w:sz w:val="24"/>
          <w:szCs w:val="24"/>
        </w:rPr>
        <w:t>, д. </w:t>
      </w:r>
      <w:r w:rsidR="003C6817">
        <w:rPr>
          <w:rFonts w:ascii="Times New Roman" w:hAnsi="Times New Roman" w:cs="Times New Roman"/>
          <w:spacing w:val="-2"/>
          <w:sz w:val="24"/>
          <w:szCs w:val="24"/>
        </w:rPr>
        <w:t xml:space="preserve">Петропавловск, д. Торханы, д. </w:t>
      </w:r>
      <w:proofErr w:type="spellStart"/>
      <w:r w:rsidR="003C6817">
        <w:rPr>
          <w:rFonts w:ascii="Times New Roman" w:hAnsi="Times New Roman" w:cs="Times New Roman"/>
          <w:spacing w:val="-2"/>
          <w:sz w:val="24"/>
          <w:szCs w:val="24"/>
        </w:rPr>
        <w:t>Чертаганы</w:t>
      </w:r>
      <w:proofErr w:type="spellEnd"/>
      <w:r w:rsidR="003C6817">
        <w:rPr>
          <w:rFonts w:ascii="Times New Roman" w:hAnsi="Times New Roman" w:cs="Times New Roman"/>
          <w:spacing w:val="-2"/>
          <w:sz w:val="24"/>
          <w:szCs w:val="24"/>
        </w:rPr>
        <w:t xml:space="preserve">, д. Малые </w:t>
      </w:r>
      <w:proofErr w:type="spellStart"/>
      <w:r w:rsidR="003C6817">
        <w:rPr>
          <w:rFonts w:ascii="Times New Roman" w:hAnsi="Times New Roman" w:cs="Times New Roman"/>
          <w:spacing w:val="-2"/>
          <w:sz w:val="24"/>
          <w:szCs w:val="24"/>
        </w:rPr>
        <w:t>Туваны</w:t>
      </w:r>
      <w:proofErr w:type="spellEnd"/>
      <w:r w:rsidR="003C6817">
        <w:rPr>
          <w:rFonts w:ascii="Times New Roman" w:hAnsi="Times New Roman" w:cs="Times New Roman"/>
          <w:spacing w:val="-2"/>
          <w:sz w:val="24"/>
          <w:szCs w:val="24"/>
        </w:rPr>
        <w:t xml:space="preserve">, с. </w:t>
      </w:r>
      <w:proofErr w:type="spellStart"/>
      <w:r w:rsidR="003C6817">
        <w:rPr>
          <w:rFonts w:ascii="Times New Roman" w:hAnsi="Times New Roman" w:cs="Times New Roman"/>
          <w:spacing w:val="-2"/>
          <w:sz w:val="24"/>
          <w:szCs w:val="24"/>
        </w:rPr>
        <w:t>Тув</w:t>
      </w:r>
      <w:r w:rsidR="00B4398F">
        <w:rPr>
          <w:rFonts w:ascii="Times New Roman" w:hAnsi="Times New Roman" w:cs="Times New Roman"/>
          <w:spacing w:val="-2"/>
          <w:sz w:val="24"/>
          <w:szCs w:val="24"/>
        </w:rPr>
        <w:t>аны</w:t>
      </w:r>
      <w:proofErr w:type="spellEnd"/>
      <w:r w:rsidR="00B4398F">
        <w:rPr>
          <w:rFonts w:ascii="Times New Roman" w:hAnsi="Times New Roman" w:cs="Times New Roman"/>
          <w:spacing w:val="-2"/>
          <w:sz w:val="24"/>
          <w:szCs w:val="24"/>
        </w:rPr>
        <w:t xml:space="preserve">, с. </w:t>
      </w:r>
      <w:proofErr w:type="spellStart"/>
      <w:r w:rsidR="00B4398F">
        <w:rPr>
          <w:rFonts w:ascii="Times New Roman" w:hAnsi="Times New Roman" w:cs="Times New Roman"/>
          <w:spacing w:val="-2"/>
          <w:sz w:val="24"/>
          <w:szCs w:val="24"/>
        </w:rPr>
        <w:t>Ходары</w:t>
      </w:r>
      <w:proofErr w:type="spellEnd"/>
      <w:r w:rsidR="00B4398F">
        <w:rPr>
          <w:rFonts w:ascii="Times New Roman" w:hAnsi="Times New Roman" w:cs="Times New Roman"/>
          <w:spacing w:val="-2"/>
          <w:sz w:val="24"/>
          <w:szCs w:val="24"/>
        </w:rPr>
        <w:t>, д. Егоркино, с. </w:t>
      </w:r>
      <w:proofErr w:type="spellStart"/>
      <w:r w:rsidR="003C6817">
        <w:rPr>
          <w:rFonts w:ascii="Times New Roman" w:hAnsi="Times New Roman" w:cs="Times New Roman"/>
          <w:spacing w:val="-2"/>
          <w:sz w:val="24"/>
          <w:szCs w:val="24"/>
        </w:rPr>
        <w:t>Юманаи</w:t>
      </w:r>
      <w:proofErr w:type="spellEnd"/>
      <w:r w:rsidR="003C6817">
        <w:rPr>
          <w:rFonts w:ascii="Times New Roman" w:hAnsi="Times New Roman" w:cs="Times New Roman"/>
          <w:spacing w:val="-2"/>
          <w:sz w:val="24"/>
          <w:szCs w:val="24"/>
        </w:rPr>
        <w:t xml:space="preserve">, д. </w:t>
      </w:r>
      <w:proofErr w:type="spellStart"/>
      <w:r w:rsidR="003C6817">
        <w:rPr>
          <w:rFonts w:ascii="Times New Roman" w:hAnsi="Times New Roman" w:cs="Times New Roman"/>
          <w:spacing w:val="-2"/>
          <w:sz w:val="24"/>
          <w:szCs w:val="24"/>
        </w:rPr>
        <w:t>Кадеркино</w:t>
      </w:r>
      <w:proofErr w:type="spellEnd"/>
      <w:r w:rsidRPr="00331FCF">
        <w:rPr>
          <w:rFonts w:ascii="Times New Roman" w:hAnsi="Times New Roman" w:cs="Times New Roman"/>
          <w:color w:val="auto"/>
          <w:sz w:val="24"/>
          <w:szCs w:val="24"/>
        </w:rPr>
        <w:t>.</w:t>
      </w:r>
      <w:proofErr w:type="gramEnd"/>
      <w:r w:rsidRPr="00331FCF">
        <w:rPr>
          <w:rFonts w:ascii="Times New Roman" w:hAnsi="Times New Roman" w:cs="Times New Roman"/>
          <w:color w:val="auto"/>
          <w:sz w:val="24"/>
          <w:szCs w:val="24"/>
        </w:rPr>
        <w:t xml:space="preserve"> На территориях, не охваченных централизованными системами водоснабжения, используются</w:t>
      </w:r>
      <w:r w:rsidRPr="00787173">
        <w:rPr>
          <w:rFonts w:ascii="Times New Roman" w:hAnsi="Times New Roman" w:cs="Times New Roman"/>
          <w:color w:val="auto"/>
          <w:sz w:val="24"/>
          <w:szCs w:val="24"/>
        </w:rPr>
        <w:t xml:space="preserve"> шахтные колодцы, поверхностные источники водоснабжения</w:t>
      </w:r>
      <w:r w:rsidR="0091151B" w:rsidRPr="00787173">
        <w:rPr>
          <w:rFonts w:ascii="Times New Roman" w:hAnsi="Times New Roman" w:cs="Times New Roman"/>
          <w:sz w:val="24"/>
          <w:szCs w:val="24"/>
        </w:rPr>
        <w:t>.</w:t>
      </w:r>
      <w:bookmarkEnd w:id="9"/>
    </w:p>
    <w:p w:rsidR="00B83FC8" w:rsidRPr="00E04D60" w:rsidRDefault="00B83FC8" w:rsidP="00206098">
      <w:pPr>
        <w:pStyle w:val="2"/>
        <w:numPr>
          <w:ilvl w:val="2"/>
          <w:numId w:val="1"/>
        </w:numPr>
        <w:spacing w:line="240" w:lineRule="auto"/>
      </w:pPr>
      <w:bookmarkStart w:id="10" w:name="_Toc103930955"/>
      <w:r w:rsidRPr="00E04D60">
        <w:lastRenderedPageBreak/>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bookmarkEnd w:id="10"/>
    </w:p>
    <w:p w:rsidR="00787173" w:rsidRDefault="00787173" w:rsidP="00787173">
      <w:r>
        <w:t xml:space="preserve">Муниципальное образование имеет </w:t>
      </w:r>
      <w:r w:rsidR="00290768">
        <w:t>32</w:t>
      </w:r>
      <w:r>
        <w:t xml:space="preserve"> эксплуатационн</w:t>
      </w:r>
      <w:r w:rsidR="00290768">
        <w:t>ые</w:t>
      </w:r>
      <w:r>
        <w:t xml:space="preserve"> зон</w:t>
      </w:r>
      <w:r w:rsidR="00290768">
        <w:t>ы</w:t>
      </w:r>
      <w:r>
        <w:t xml:space="preserve"> централизованного холодного водоснабжения</w:t>
      </w:r>
      <w:r w:rsidR="00290768">
        <w:t xml:space="preserve"> </w:t>
      </w:r>
      <w:r w:rsidR="00290768">
        <w:rPr>
          <w:spacing w:val="-2"/>
        </w:rPr>
        <w:t>(</w:t>
      </w:r>
      <w:r w:rsidR="00E33F90">
        <w:rPr>
          <w:spacing w:val="-2"/>
        </w:rPr>
        <w:t xml:space="preserve">д. Шумерля, п. </w:t>
      </w:r>
      <w:proofErr w:type="spellStart"/>
      <w:r w:rsidR="00E33F90">
        <w:rPr>
          <w:spacing w:val="-2"/>
        </w:rPr>
        <w:t>Кабаново</w:t>
      </w:r>
      <w:proofErr w:type="spellEnd"/>
      <w:r w:rsidR="003C6817">
        <w:rPr>
          <w:spacing w:val="-2"/>
        </w:rPr>
        <w:t xml:space="preserve">, с. Большие Алгаши, с. Русские Алгаши, д. Чувашские Алгаши, п. </w:t>
      </w:r>
      <w:proofErr w:type="spellStart"/>
      <w:r w:rsidR="003C6817">
        <w:rPr>
          <w:spacing w:val="-2"/>
        </w:rPr>
        <w:t>Мыслец</w:t>
      </w:r>
      <w:proofErr w:type="spellEnd"/>
      <w:r w:rsidR="003C6817">
        <w:rPr>
          <w:spacing w:val="-2"/>
        </w:rPr>
        <w:t xml:space="preserve">, д. Нижняя </w:t>
      </w:r>
      <w:proofErr w:type="spellStart"/>
      <w:r w:rsidR="003C6817">
        <w:rPr>
          <w:spacing w:val="-2"/>
        </w:rPr>
        <w:t>Кумашка</w:t>
      </w:r>
      <w:proofErr w:type="spellEnd"/>
      <w:r w:rsidR="003C6817">
        <w:rPr>
          <w:spacing w:val="-2"/>
        </w:rPr>
        <w:t xml:space="preserve">, д. Петропавловск, д. Торханы, д. </w:t>
      </w:r>
      <w:proofErr w:type="spellStart"/>
      <w:r w:rsidR="003C6817">
        <w:rPr>
          <w:spacing w:val="-2"/>
        </w:rPr>
        <w:t>Чертаганы</w:t>
      </w:r>
      <w:proofErr w:type="spellEnd"/>
      <w:r w:rsidR="003C6817">
        <w:rPr>
          <w:spacing w:val="-2"/>
        </w:rPr>
        <w:t xml:space="preserve">, д. Малые </w:t>
      </w:r>
      <w:proofErr w:type="spellStart"/>
      <w:r w:rsidR="003C6817">
        <w:rPr>
          <w:spacing w:val="-2"/>
        </w:rPr>
        <w:t>Туваны</w:t>
      </w:r>
      <w:proofErr w:type="spellEnd"/>
      <w:r w:rsidR="003C6817">
        <w:rPr>
          <w:spacing w:val="-2"/>
        </w:rPr>
        <w:t xml:space="preserve">, с. </w:t>
      </w:r>
      <w:proofErr w:type="spellStart"/>
      <w:r w:rsidR="003C6817">
        <w:rPr>
          <w:spacing w:val="-2"/>
        </w:rPr>
        <w:t>Туваны</w:t>
      </w:r>
      <w:proofErr w:type="spellEnd"/>
      <w:r w:rsidR="003C6817">
        <w:rPr>
          <w:spacing w:val="-2"/>
        </w:rPr>
        <w:t xml:space="preserve">, с. </w:t>
      </w:r>
      <w:proofErr w:type="spellStart"/>
      <w:r w:rsidR="003C6817">
        <w:rPr>
          <w:spacing w:val="-2"/>
        </w:rPr>
        <w:t>Ходары</w:t>
      </w:r>
      <w:proofErr w:type="spellEnd"/>
      <w:r w:rsidR="003C6817">
        <w:rPr>
          <w:spacing w:val="-2"/>
        </w:rPr>
        <w:t xml:space="preserve">, д. Егоркино, с. </w:t>
      </w:r>
      <w:proofErr w:type="spellStart"/>
      <w:r w:rsidR="003C6817">
        <w:rPr>
          <w:spacing w:val="-2"/>
        </w:rPr>
        <w:t>Юманаи</w:t>
      </w:r>
      <w:proofErr w:type="spellEnd"/>
      <w:r w:rsidR="003C6817">
        <w:rPr>
          <w:spacing w:val="-2"/>
        </w:rPr>
        <w:t xml:space="preserve">, д. </w:t>
      </w:r>
      <w:proofErr w:type="spellStart"/>
      <w:r w:rsidR="003C6817">
        <w:rPr>
          <w:spacing w:val="-2"/>
        </w:rPr>
        <w:t>Кадеркино</w:t>
      </w:r>
      <w:proofErr w:type="spellEnd"/>
      <w:r w:rsidR="00290768">
        <w:rPr>
          <w:spacing w:val="-2"/>
        </w:rPr>
        <w:t>)</w:t>
      </w:r>
      <w:r w:rsidR="00290768">
        <w:t>.</w:t>
      </w:r>
      <w:r w:rsidR="00290768" w:rsidRPr="00290768">
        <w:t xml:space="preserve"> </w:t>
      </w:r>
      <w:r w:rsidR="00290768" w:rsidRPr="00822945">
        <w:t xml:space="preserve">Эксплуатирующая организация </w:t>
      </w:r>
      <w:r w:rsidR="003C6817">
        <w:t>МУП «</w:t>
      </w:r>
      <w:proofErr w:type="spellStart"/>
      <w:r w:rsidR="003C6817">
        <w:t>Юманайское</w:t>
      </w:r>
      <w:proofErr w:type="spellEnd"/>
      <w:r w:rsidR="003C6817">
        <w:t xml:space="preserve"> ЖКХ</w:t>
      </w:r>
      <w:r w:rsidR="009C5268">
        <w:t>, МУП «Чистая вода»</w:t>
      </w:r>
      <w:r>
        <w:t>:</w:t>
      </w:r>
    </w:p>
    <w:p w:rsidR="00893970" w:rsidRDefault="00787173" w:rsidP="006B1F34">
      <w:pPr>
        <w:spacing w:after="120"/>
      </w:pPr>
      <w:proofErr w:type="gramStart"/>
      <w:r w:rsidRPr="00787173">
        <w:rPr>
          <w:szCs w:val="24"/>
        </w:rPr>
        <w:t xml:space="preserve">Эксплуатационная зона – система централизованного водоснабжения </w:t>
      </w:r>
      <w:r w:rsidR="00D14254">
        <w:rPr>
          <w:szCs w:val="24"/>
        </w:rPr>
        <w:t xml:space="preserve">в населённых пунктах </w:t>
      </w:r>
      <w:r w:rsidR="00E33F90">
        <w:rPr>
          <w:spacing w:val="-2"/>
          <w:szCs w:val="24"/>
        </w:rPr>
        <w:t xml:space="preserve">д. Шумерля, п. </w:t>
      </w:r>
      <w:proofErr w:type="spellStart"/>
      <w:r w:rsidR="00E33F90">
        <w:rPr>
          <w:spacing w:val="-2"/>
          <w:szCs w:val="24"/>
        </w:rPr>
        <w:t>Кабаново</w:t>
      </w:r>
      <w:proofErr w:type="spellEnd"/>
      <w:r w:rsidR="003C6817">
        <w:rPr>
          <w:spacing w:val="-2"/>
          <w:szCs w:val="24"/>
        </w:rPr>
        <w:t>, с. Большие Алгаши, с. Русские Алгаши, д</w:t>
      </w:r>
      <w:r w:rsidR="003C665F">
        <w:rPr>
          <w:spacing w:val="-2"/>
          <w:szCs w:val="24"/>
        </w:rPr>
        <w:t xml:space="preserve">. Чувашские Алгаши, п. </w:t>
      </w:r>
      <w:proofErr w:type="spellStart"/>
      <w:r w:rsidR="003C665F">
        <w:rPr>
          <w:spacing w:val="-2"/>
          <w:szCs w:val="24"/>
        </w:rPr>
        <w:t>Мыслец</w:t>
      </w:r>
      <w:proofErr w:type="spellEnd"/>
      <w:r w:rsidR="003C665F">
        <w:rPr>
          <w:spacing w:val="-2"/>
          <w:szCs w:val="24"/>
        </w:rPr>
        <w:t>, с</w:t>
      </w:r>
      <w:r w:rsidR="003C6817">
        <w:rPr>
          <w:spacing w:val="-2"/>
          <w:szCs w:val="24"/>
        </w:rPr>
        <w:t xml:space="preserve">. Нижняя </w:t>
      </w:r>
      <w:proofErr w:type="spellStart"/>
      <w:r w:rsidR="003C6817">
        <w:rPr>
          <w:spacing w:val="-2"/>
          <w:szCs w:val="24"/>
        </w:rPr>
        <w:t>Кумашка</w:t>
      </w:r>
      <w:proofErr w:type="spellEnd"/>
      <w:r w:rsidR="003C6817">
        <w:rPr>
          <w:spacing w:val="-2"/>
          <w:szCs w:val="24"/>
        </w:rPr>
        <w:t xml:space="preserve">, д. Петропавловск, д. Торханы, д. </w:t>
      </w:r>
      <w:proofErr w:type="spellStart"/>
      <w:r w:rsidR="003C6817">
        <w:rPr>
          <w:spacing w:val="-2"/>
          <w:szCs w:val="24"/>
        </w:rPr>
        <w:t>Чертаганы</w:t>
      </w:r>
      <w:proofErr w:type="spellEnd"/>
      <w:r w:rsidR="003C6817">
        <w:rPr>
          <w:spacing w:val="-2"/>
          <w:szCs w:val="24"/>
        </w:rPr>
        <w:t xml:space="preserve">, д. Малые </w:t>
      </w:r>
      <w:proofErr w:type="spellStart"/>
      <w:r w:rsidR="003C6817">
        <w:rPr>
          <w:spacing w:val="-2"/>
          <w:szCs w:val="24"/>
        </w:rPr>
        <w:t>Туваны</w:t>
      </w:r>
      <w:proofErr w:type="spellEnd"/>
      <w:r w:rsidR="003C6817">
        <w:rPr>
          <w:spacing w:val="-2"/>
          <w:szCs w:val="24"/>
        </w:rPr>
        <w:t xml:space="preserve">, с. </w:t>
      </w:r>
      <w:proofErr w:type="spellStart"/>
      <w:r w:rsidR="003C6817">
        <w:rPr>
          <w:spacing w:val="-2"/>
          <w:szCs w:val="24"/>
        </w:rPr>
        <w:t>Туваны</w:t>
      </w:r>
      <w:proofErr w:type="spellEnd"/>
      <w:r w:rsidR="003C6817">
        <w:rPr>
          <w:spacing w:val="-2"/>
          <w:szCs w:val="24"/>
        </w:rPr>
        <w:t xml:space="preserve">, с. </w:t>
      </w:r>
      <w:proofErr w:type="spellStart"/>
      <w:r w:rsidR="003C6817">
        <w:rPr>
          <w:spacing w:val="-2"/>
          <w:szCs w:val="24"/>
        </w:rPr>
        <w:t>Ходары</w:t>
      </w:r>
      <w:proofErr w:type="spellEnd"/>
      <w:r w:rsidR="003C6817">
        <w:rPr>
          <w:spacing w:val="-2"/>
          <w:szCs w:val="24"/>
        </w:rPr>
        <w:t xml:space="preserve">, д. Егоркино, с. </w:t>
      </w:r>
      <w:proofErr w:type="spellStart"/>
      <w:r w:rsidR="003C6817">
        <w:rPr>
          <w:spacing w:val="-2"/>
          <w:szCs w:val="24"/>
        </w:rPr>
        <w:t>Юманаи</w:t>
      </w:r>
      <w:proofErr w:type="spellEnd"/>
      <w:r w:rsidR="003C6817">
        <w:rPr>
          <w:spacing w:val="-2"/>
          <w:szCs w:val="24"/>
        </w:rPr>
        <w:t xml:space="preserve">, д. </w:t>
      </w:r>
      <w:proofErr w:type="spellStart"/>
      <w:r w:rsidR="003C6817">
        <w:rPr>
          <w:spacing w:val="-2"/>
          <w:szCs w:val="24"/>
        </w:rPr>
        <w:t>Кадеркино</w:t>
      </w:r>
      <w:proofErr w:type="spellEnd"/>
      <w:r w:rsidRPr="00787173">
        <w:rPr>
          <w:szCs w:val="24"/>
        </w:rPr>
        <w:t>.</w:t>
      </w:r>
      <w:proofErr w:type="gramEnd"/>
      <w:r w:rsidRPr="00787173">
        <w:rPr>
          <w:szCs w:val="24"/>
        </w:rPr>
        <w:t xml:space="preserve">  Система состоит из водопроводной сети общей протяженностью </w:t>
      </w:r>
      <w:r w:rsidR="009D56F9">
        <w:t>87,026</w:t>
      </w:r>
      <w:r w:rsidRPr="00787173">
        <w:rPr>
          <w:szCs w:val="24"/>
        </w:rPr>
        <w:t xml:space="preserve"> км. Водоснабжение осуществляется </w:t>
      </w:r>
      <w:r w:rsidR="00F72414">
        <w:rPr>
          <w:szCs w:val="24"/>
        </w:rPr>
        <w:t>от</w:t>
      </w:r>
      <w:r w:rsidR="00611609">
        <w:rPr>
          <w:szCs w:val="24"/>
        </w:rPr>
        <w:t xml:space="preserve"> </w:t>
      </w:r>
      <w:r w:rsidR="004E2D0A">
        <w:rPr>
          <w:szCs w:val="24"/>
        </w:rPr>
        <w:t>арт</w:t>
      </w:r>
      <w:r w:rsidR="00415B99">
        <w:rPr>
          <w:szCs w:val="24"/>
        </w:rPr>
        <w:t>е</w:t>
      </w:r>
      <w:r w:rsidR="004E2D0A">
        <w:rPr>
          <w:szCs w:val="24"/>
        </w:rPr>
        <w:t>зианск</w:t>
      </w:r>
      <w:r w:rsidR="00E756C9">
        <w:rPr>
          <w:szCs w:val="24"/>
        </w:rPr>
        <w:t>их</w:t>
      </w:r>
      <w:r w:rsidR="004E2D0A">
        <w:rPr>
          <w:szCs w:val="24"/>
        </w:rPr>
        <w:t xml:space="preserve"> скважин</w:t>
      </w:r>
      <w:r w:rsidR="00E756C9">
        <w:rPr>
          <w:szCs w:val="24"/>
        </w:rPr>
        <w:t xml:space="preserve"> и поверхностного водозабора </w:t>
      </w:r>
      <w:r w:rsidR="00E756C9">
        <w:rPr>
          <w:spacing w:val="-2"/>
        </w:rPr>
        <w:t>д. Шумерля</w:t>
      </w:r>
      <w:r w:rsidRPr="00787173">
        <w:rPr>
          <w:szCs w:val="24"/>
        </w:rPr>
        <w:t xml:space="preserve">. Вода по магистральной сети водоснабжения доставляется </w:t>
      </w:r>
      <w:r>
        <w:t>потребителям</w:t>
      </w:r>
      <w:r w:rsidR="008A601C">
        <w:t xml:space="preserve">. </w:t>
      </w:r>
      <w:r w:rsidR="00331FCF">
        <w:t>Име</w:t>
      </w:r>
      <w:r w:rsidR="00D14254">
        <w:t>ю</w:t>
      </w:r>
      <w:r w:rsidR="00331FCF">
        <w:t xml:space="preserve">тся </w:t>
      </w:r>
      <w:r w:rsidR="00EE037F">
        <w:t>накопительны</w:t>
      </w:r>
      <w:r w:rsidR="00D14254">
        <w:t>е</w:t>
      </w:r>
      <w:r w:rsidR="00EE037F">
        <w:t xml:space="preserve"> бак</w:t>
      </w:r>
      <w:r w:rsidR="00D14254">
        <w:t>и</w:t>
      </w:r>
      <w:r w:rsidR="00EE037F">
        <w:t xml:space="preserve"> (</w:t>
      </w:r>
      <w:r w:rsidR="00EE037F" w:rsidRPr="00EE037F">
        <w:t>водо</w:t>
      </w:r>
      <w:r w:rsidR="00D14254">
        <w:t xml:space="preserve">напорная </w:t>
      </w:r>
      <w:r w:rsidR="00EE037F" w:rsidRPr="00EE037F">
        <w:t>башня)</w:t>
      </w:r>
      <w:r w:rsidR="00331FCF">
        <w:t>.</w:t>
      </w:r>
    </w:p>
    <w:p w:rsidR="006905DE" w:rsidRPr="00422953" w:rsidRDefault="006905DE" w:rsidP="006905DE">
      <w:r w:rsidRPr="00422953">
        <w:t xml:space="preserve">Горячего водоснабжения на территории </w:t>
      </w:r>
      <w:r w:rsidR="003C6817">
        <w:t>Шумерлинского муниципального округа</w:t>
      </w:r>
      <w:r w:rsidRPr="00422953">
        <w:t xml:space="preserve"> нет.</w:t>
      </w:r>
    </w:p>
    <w:p w:rsidR="00B83FC8" w:rsidRPr="00A1220D" w:rsidRDefault="00B83FC8" w:rsidP="00206098">
      <w:pPr>
        <w:pStyle w:val="2"/>
        <w:numPr>
          <w:ilvl w:val="2"/>
          <w:numId w:val="1"/>
        </w:numPr>
        <w:spacing w:line="240" w:lineRule="auto"/>
      </w:pPr>
      <w:bookmarkStart w:id="11" w:name="_Toc103930956"/>
      <w:r w:rsidRPr="00A1220D">
        <w:t>Описание результатов технического обследования централизованных систем водоснабжения</w:t>
      </w:r>
      <w:bookmarkEnd w:id="11"/>
    </w:p>
    <w:p w:rsidR="001913D4" w:rsidRPr="00E04D60" w:rsidRDefault="001913D4" w:rsidP="001913D4">
      <w:pPr>
        <w:pStyle w:val="2"/>
        <w:numPr>
          <w:ilvl w:val="3"/>
          <w:numId w:val="40"/>
        </w:numPr>
        <w:tabs>
          <w:tab w:val="left" w:pos="1560"/>
        </w:tabs>
        <w:spacing w:line="240" w:lineRule="auto"/>
      </w:pPr>
      <w:bookmarkStart w:id="12" w:name="_Toc103930957"/>
      <w:r w:rsidRPr="001913D4">
        <w:t>Описание состояния существующих источников водоснабжения и водозаборных сооружений</w:t>
      </w:r>
      <w:bookmarkEnd w:id="12"/>
    </w:p>
    <w:p w:rsidR="005A03F8" w:rsidRPr="00611609" w:rsidRDefault="00B9174A" w:rsidP="005A03F8">
      <w:r w:rsidRPr="00EB72F3">
        <w:rPr>
          <w:szCs w:val="24"/>
        </w:rPr>
        <w:t xml:space="preserve">Характеристика водозаборов, используемых в качестве источников централизованного водоснабжения </w:t>
      </w:r>
      <w:r w:rsidR="003C6817">
        <w:rPr>
          <w:szCs w:val="24"/>
        </w:rPr>
        <w:t>Шумерлинского муниципального округа</w:t>
      </w:r>
      <w:r w:rsidR="00D97A8E" w:rsidRPr="00EB72F3">
        <w:rPr>
          <w:szCs w:val="24"/>
        </w:rPr>
        <w:t>, о</w:t>
      </w:r>
      <w:r w:rsidR="005A03F8" w:rsidRPr="00EB72F3">
        <w:t xml:space="preserve">сновные данные по существующим водозаборным узлам, их месторасположение и характеристика представлены в таблице </w:t>
      </w:r>
      <w:r w:rsidR="00563FFB">
        <w:t>1.</w:t>
      </w:r>
      <w:r w:rsidR="005A03F8" w:rsidRPr="00EB72F3">
        <w:t>3.</w:t>
      </w:r>
      <w:r w:rsidR="00173CC7" w:rsidRPr="00EB72F3">
        <w:t>3</w:t>
      </w:r>
      <w:r w:rsidR="005A03F8" w:rsidRPr="00EB72F3">
        <w:t>.</w:t>
      </w:r>
    </w:p>
    <w:p w:rsidR="005A03F8" w:rsidRDefault="005A03F8" w:rsidP="005A03F8">
      <w:pPr>
        <w:jc w:val="right"/>
      </w:pPr>
      <w:r w:rsidRPr="00611609">
        <w:t xml:space="preserve">Таблица </w:t>
      </w:r>
      <w:r w:rsidR="00563FFB">
        <w:t>1.</w:t>
      </w:r>
      <w:r w:rsidRPr="00611609">
        <w:t>3.</w:t>
      </w:r>
      <w:r w:rsidR="00173CC7" w:rsidRPr="00611609">
        <w:t>3</w:t>
      </w:r>
    </w:p>
    <w:tbl>
      <w:tblPr>
        <w:tblW w:w="4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7"/>
        <w:gridCol w:w="993"/>
        <w:gridCol w:w="1133"/>
        <w:gridCol w:w="1420"/>
        <w:gridCol w:w="1273"/>
        <w:gridCol w:w="1700"/>
        <w:gridCol w:w="1560"/>
      </w:tblGrid>
      <w:tr w:rsidR="00B4398F" w:rsidRPr="00E756C9" w:rsidTr="00E756C9">
        <w:trPr>
          <w:cantSplit/>
          <w:tblHeader/>
          <w:jc w:val="center"/>
        </w:trPr>
        <w:tc>
          <w:tcPr>
            <w:tcW w:w="914" w:type="pct"/>
            <w:shd w:val="clear" w:color="auto" w:fill="auto"/>
            <w:tcMar>
              <w:top w:w="0" w:type="dxa"/>
              <w:left w:w="57" w:type="dxa"/>
              <w:bottom w:w="0" w:type="dxa"/>
              <w:right w:w="57" w:type="dxa"/>
            </w:tcMar>
            <w:vAlign w:val="center"/>
          </w:tcPr>
          <w:p w:rsidR="00B4398F" w:rsidRPr="00E756C9" w:rsidRDefault="00B4398F" w:rsidP="00E756C9">
            <w:pPr>
              <w:pStyle w:val="afffd"/>
              <w:rPr>
                <w:b/>
              </w:rPr>
            </w:pPr>
            <w:r w:rsidRPr="00E756C9">
              <w:rPr>
                <w:b/>
              </w:rPr>
              <w:t>Наименование ВЗУ и его местоположение</w:t>
            </w:r>
          </w:p>
        </w:tc>
        <w:tc>
          <w:tcPr>
            <w:tcW w:w="502" w:type="pct"/>
            <w:shd w:val="clear" w:color="auto" w:fill="auto"/>
            <w:tcMar>
              <w:top w:w="0" w:type="dxa"/>
              <w:left w:w="57" w:type="dxa"/>
              <w:bottom w:w="0" w:type="dxa"/>
              <w:right w:w="57" w:type="dxa"/>
            </w:tcMar>
            <w:vAlign w:val="center"/>
          </w:tcPr>
          <w:p w:rsidR="00B4398F" w:rsidRPr="00E756C9" w:rsidRDefault="00B4398F" w:rsidP="00E756C9">
            <w:pPr>
              <w:pStyle w:val="afffd"/>
              <w:rPr>
                <w:b/>
              </w:rPr>
            </w:pPr>
            <w:r w:rsidRPr="00E756C9">
              <w:rPr>
                <w:b/>
              </w:rPr>
              <w:t>Глубина, м</w:t>
            </w:r>
          </w:p>
        </w:tc>
        <w:tc>
          <w:tcPr>
            <w:tcW w:w="573" w:type="pct"/>
            <w:shd w:val="clear" w:color="auto" w:fill="auto"/>
            <w:tcMar>
              <w:top w:w="0" w:type="dxa"/>
              <w:left w:w="57" w:type="dxa"/>
              <w:bottom w:w="0" w:type="dxa"/>
              <w:right w:w="57" w:type="dxa"/>
            </w:tcMar>
            <w:vAlign w:val="center"/>
          </w:tcPr>
          <w:p w:rsidR="00B4398F" w:rsidRPr="00E756C9" w:rsidRDefault="00B4398F" w:rsidP="00E756C9">
            <w:pPr>
              <w:pStyle w:val="afffd"/>
              <w:rPr>
                <w:b/>
              </w:rPr>
            </w:pPr>
            <w:r w:rsidRPr="00E756C9">
              <w:rPr>
                <w:b/>
              </w:rPr>
              <w:t>Год</w:t>
            </w:r>
          </w:p>
          <w:p w:rsidR="00B4398F" w:rsidRPr="00E756C9" w:rsidRDefault="00B4398F" w:rsidP="00E756C9">
            <w:pPr>
              <w:pStyle w:val="afffd"/>
              <w:rPr>
                <w:b/>
              </w:rPr>
            </w:pPr>
            <w:r w:rsidRPr="00E756C9">
              <w:rPr>
                <w:b/>
              </w:rPr>
              <w:t>бурения</w:t>
            </w:r>
          </w:p>
        </w:tc>
        <w:tc>
          <w:tcPr>
            <w:tcW w:w="718" w:type="pct"/>
            <w:shd w:val="clear" w:color="auto" w:fill="auto"/>
            <w:tcMar>
              <w:top w:w="0" w:type="dxa"/>
              <w:left w:w="57" w:type="dxa"/>
              <w:bottom w:w="0" w:type="dxa"/>
              <w:right w:w="57" w:type="dxa"/>
            </w:tcMar>
            <w:vAlign w:val="center"/>
          </w:tcPr>
          <w:p w:rsidR="00B4398F" w:rsidRPr="00E756C9" w:rsidRDefault="00B4398F" w:rsidP="00E756C9">
            <w:pPr>
              <w:pStyle w:val="afffd"/>
              <w:rPr>
                <w:b/>
              </w:rPr>
            </w:pPr>
            <w:r w:rsidRPr="00E756C9">
              <w:rPr>
                <w:b/>
              </w:rPr>
              <w:t>Наличие приборов учета воды</w:t>
            </w:r>
          </w:p>
        </w:tc>
        <w:tc>
          <w:tcPr>
            <w:tcW w:w="644" w:type="pct"/>
            <w:shd w:val="clear" w:color="auto" w:fill="auto"/>
            <w:tcMar>
              <w:top w:w="0" w:type="dxa"/>
              <w:left w:w="57" w:type="dxa"/>
              <w:bottom w:w="0" w:type="dxa"/>
              <w:right w:w="57" w:type="dxa"/>
            </w:tcMar>
            <w:vAlign w:val="center"/>
          </w:tcPr>
          <w:p w:rsidR="00B4398F" w:rsidRPr="00E756C9" w:rsidRDefault="00B4398F" w:rsidP="00E756C9">
            <w:pPr>
              <w:pStyle w:val="afffd"/>
              <w:rPr>
                <w:b/>
              </w:rPr>
            </w:pPr>
            <w:r w:rsidRPr="00E756C9">
              <w:rPr>
                <w:b/>
              </w:rPr>
              <w:t>Ограждения санитарной охраны</w:t>
            </w:r>
          </w:p>
        </w:tc>
        <w:tc>
          <w:tcPr>
            <w:tcW w:w="860" w:type="pct"/>
            <w:shd w:val="clear" w:color="auto" w:fill="auto"/>
            <w:tcMar>
              <w:top w:w="0" w:type="dxa"/>
              <w:left w:w="57" w:type="dxa"/>
              <w:bottom w:w="0" w:type="dxa"/>
              <w:right w:w="57" w:type="dxa"/>
            </w:tcMar>
            <w:vAlign w:val="center"/>
          </w:tcPr>
          <w:p w:rsidR="00B4398F" w:rsidRPr="00E756C9" w:rsidRDefault="00B4398F" w:rsidP="00E756C9">
            <w:pPr>
              <w:pStyle w:val="afffd"/>
              <w:rPr>
                <w:b/>
              </w:rPr>
            </w:pPr>
            <w:r w:rsidRPr="00E756C9">
              <w:rPr>
                <w:b/>
              </w:rPr>
              <w:t>Эксплуатирующая организация</w:t>
            </w:r>
          </w:p>
        </w:tc>
        <w:tc>
          <w:tcPr>
            <w:tcW w:w="789" w:type="pct"/>
            <w:shd w:val="clear" w:color="auto" w:fill="auto"/>
            <w:tcMar>
              <w:top w:w="0" w:type="dxa"/>
              <w:left w:w="57" w:type="dxa"/>
              <w:bottom w:w="0" w:type="dxa"/>
              <w:right w:w="57" w:type="dxa"/>
            </w:tcMar>
            <w:vAlign w:val="center"/>
          </w:tcPr>
          <w:p w:rsidR="00B4398F" w:rsidRPr="00E756C9" w:rsidRDefault="00B4398F" w:rsidP="00E756C9">
            <w:pPr>
              <w:pStyle w:val="afffd"/>
              <w:rPr>
                <w:b/>
              </w:rPr>
            </w:pPr>
            <w:r w:rsidRPr="00E756C9">
              <w:rPr>
                <w:b/>
              </w:rPr>
              <w:t>Организация собственник</w:t>
            </w: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п. </w:t>
            </w:r>
            <w:proofErr w:type="spellStart"/>
            <w:r w:rsidRPr="00E756C9">
              <w:t>Кабаново</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41,0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2006</w:t>
            </w:r>
          </w:p>
        </w:tc>
        <w:tc>
          <w:tcPr>
            <w:tcW w:w="718"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pStyle w:val="afffd"/>
              <w:rPr>
                <w:color w:val="000000"/>
              </w:rPr>
            </w:pPr>
            <w:r w:rsidRPr="00E756C9">
              <w:rPr>
                <w:color w:val="000000"/>
              </w:rPr>
              <w:t>н/д</w:t>
            </w:r>
          </w:p>
        </w:tc>
        <w:tc>
          <w:tcPr>
            <w:tcW w:w="860" w:type="pct"/>
            <w:vMerge w:val="restart"/>
            <w:shd w:val="clear" w:color="auto" w:fill="auto"/>
            <w:tcMar>
              <w:top w:w="0" w:type="dxa"/>
              <w:left w:w="57" w:type="dxa"/>
              <w:bottom w:w="0" w:type="dxa"/>
              <w:right w:w="57" w:type="dxa"/>
            </w:tcMar>
            <w:vAlign w:val="center"/>
          </w:tcPr>
          <w:p w:rsidR="00BF6AC2" w:rsidRPr="00E756C9" w:rsidRDefault="00BF6AC2" w:rsidP="00E756C9">
            <w:pPr>
              <w:pStyle w:val="afffd"/>
            </w:pPr>
            <w:r w:rsidRPr="00E756C9">
              <w:t>МУП «</w:t>
            </w:r>
            <w:proofErr w:type="spellStart"/>
            <w:r w:rsidRPr="00E756C9">
              <w:t>Юманайское</w:t>
            </w:r>
            <w:proofErr w:type="spellEnd"/>
            <w:r w:rsidRPr="00E756C9">
              <w:t xml:space="preserve"> ЖКХ</w:t>
            </w:r>
          </w:p>
        </w:tc>
        <w:tc>
          <w:tcPr>
            <w:tcW w:w="789" w:type="pct"/>
            <w:vMerge w:val="restart"/>
            <w:shd w:val="clear" w:color="auto" w:fill="auto"/>
            <w:tcMar>
              <w:top w:w="0" w:type="dxa"/>
              <w:left w:w="57" w:type="dxa"/>
              <w:bottom w:w="0" w:type="dxa"/>
              <w:right w:w="57" w:type="dxa"/>
            </w:tcMar>
            <w:vAlign w:val="center"/>
          </w:tcPr>
          <w:p w:rsidR="00BF6AC2" w:rsidRPr="00E756C9" w:rsidRDefault="00BF6AC2" w:rsidP="00E756C9">
            <w:pPr>
              <w:pStyle w:val="afffd"/>
            </w:pPr>
            <w:r w:rsidRPr="00E756C9">
              <w:t>Администрация Шумерлинского муниципального округа</w:t>
            </w: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с. Бол. Алгаши</w:t>
            </w:r>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35,0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1985</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с. Русс. Алгаши</w:t>
            </w:r>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35</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1976</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с. Русс. Алгаши</w:t>
            </w:r>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30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1990</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д. Чуваш. Алгаши</w:t>
            </w:r>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32</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1980</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color w:val="000000"/>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д. Русс.  Алгаши</w:t>
            </w:r>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24</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2021</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п. </w:t>
            </w:r>
            <w:proofErr w:type="spellStart"/>
            <w:r w:rsidRPr="00E756C9">
              <w:t>Мыслец</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38,0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1999</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д. </w:t>
            </w:r>
            <w:proofErr w:type="spellStart"/>
            <w:r w:rsidRPr="00E756C9">
              <w:t>Ниж</w:t>
            </w:r>
            <w:proofErr w:type="spellEnd"/>
            <w:r w:rsidRPr="00E756C9">
              <w:t xml:space="preserve">. </w:t>
            </w:r>
            <w:proofErr w:type="spellStart"/>
            <w:r w:rsidRPr="00E756C9">
              <w:t>Кумашка</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89,0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1984</w:t>
            </w:r>
          </w:p>
        </w:tc>
        <w:tc>
          <w:tcPr>
            <w:tcW w:w="718" w:type="pct"/>
            <w:shd w:val="clear" w:color="auto" w:fill="auto"/>
            <w:tcMar>
              <w:top w:w="0" w:type="dxa"/>
              <w:left w:w="57" w:type="dxa"/>
              <w:bottom w:w="0" w:type="dxa"/>
              <w:right w:w="57" w:type="dxa"/>
            </w:tcMar>
            <w:vAlign w:val="center"/>
          </w:tcPr>
          <w:p w:rsidR="00BF6AC2" w:rsidRPr="00E756C9" w:rsidRDefault="00BF6AC2" w:rsidP="00BF6AC2">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д. Петропавловск</w:t>
            </w:r>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53,0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2006</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proofErr w:type="spellStart"/>
            <w:r w:rsidRPr="00E756C9">
              <w:t>д.Торханы</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86,0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1990</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д. </w:t>
            </w:r>
            <w:proofErr w:type="spellStart"/>
            <w:r w:rsidRPr="00E756C9">
              <w:t>Чертаганы</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59,0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2006</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д. </w:t>
            </w:r>
            <w:proofErr w:type="spellStart"/>
            <w:r w:rsidRPr="00E756C9">
              <w:t>Чертаганы</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91,0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2005</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д. Мал. </w:t>
            </w:r>
            <w:proofErr w:type="spellStart"/>
            <w:r w:rsidRPr="00E756C9">
              <w:t>Туваны</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112,0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1999</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с. </w:t>
            </w:r>
            <w:proofErr w:type="spellStart"/>
            <w:r w:rsidRPr="00E756C9">
              <w:t>Туваны</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108</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1982</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с. </w:t>
            </w:r>
            <w:proofErr w:type="spellStart"/>
            <w:r w:rsidRPr="00E756C9">
              <w:t>Ходары</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86,0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1975</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с. </w:t>
            </w:r>
            <w:proofErr w:type="spellStart"/>
            <w:r w:rsidRPr="00E756C9">
              <w:t>Ходары</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101,0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2008</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д. Егоркино</w:t>
            </w:r>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134,0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1984</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д. Егоркино</w:t>
            </w:r>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110,0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1965</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с. </w:t>
            </w:r>
            <w:proofErr w:type="spellStart"/>
            <w:r w:rsidRPr="00E756C9">
              <w:t>Юманаи</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120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2007</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с. </w:t>
            </w:r>
            <w:proofErr w:type="spellStart"/>
            <w:r w:rsidRPr="00E756C9">
              <w:t>Юманаи</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116</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1976</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с. </w:t>
            </w:r>
            <w:proofErr w:type="spellStart"/>
            <w:r w:rsidRPr="00E756C9">
              <w:t>Юманаи</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120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2007</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trHeight w:val="202"/>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д. </w:t>
            </w:r>
            <w:proofErr w:type="spellStart"/>
            <w:r w:rsidRPr="00E756C9">
              <w:t>Кадеркино</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61</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1999</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9C5268" w:rsidRPr="00E756C9" w:rsidTr="00E756C9">
        <w:trPr>
          <w:cantSplit/>
          <w:jc w:val="center"/>
        </w:trPr>
        <w:tc>
          <w:tcPr>
            <w:tcW w:w="914" w:type="pct"/>
            <w:shd w:val="clear" w:color="auto" w:fill="auto"/>
            <w:tcMar>
              <w:top w:w="0" w:type="dxa"/>
              <w:left w:w="57" w:type="dxa"/>
              <w:bottom w:w="0" w:type="dxa"/>
              <w:right w:w="57" w:type="dxa"/>
            </w:tcMar>
            <w:vAlign w:val="center"/>
          </w:tcPr>
          <w:p w:rsidR="009C5268" w:rsidRPr="00E756C9" w:rsidRDefault="009C5268" w:rsidP="00E756C9">
            <w:pPr>
              <w:pStyle w:val="afffd"/>
              <w:jc w:val="left"/>
            </w:pPr>
            <w:r w:rsidRPr="00E756C9">
              <w:lastRenderedPageBreak/>
              <w:t>д. Шумерля (</w:t>
            </w:r>
            <w:r w:rsidRPr="00E756C9">
              <w:rPr>
                <w:color w:val="000000"/>
              </w:rPr>
              <w:t>9 скважин)</w:t>
            </w:r>
          </w:p>
        </w:tc>
        <w:tc>
          <w:tcPr>
            <w:tcW w:w="502" w:type="pct"/>
            <w:shd w:val="clear" w:color="auto" w:fill="auto"/>
            <w:tcMar>
              <w:top w:w="0" w:type="dxa"/>
              <w:left w:w="57" w:type="dxa"/>
              <w:bottom w:w="0" w:type="dxa"/>
              <w:right w:w="57" w:type="dxa"/>
            </w:tcMar>
            <w:vAlign w:val="center"/>
          </w:tcPr>
          <w:p w:rsidR="009C5268" w:rsidRPr="00E756C9" w:rsidRDefault="009C5268" w:rsidP="00E756C9">
            <w:pPr>
              <w:spacing w:after="0" w:line="240" w:lineRule="auto"/>
              <w:ind w:firstLine="0"/>
              <w:jc w:val="center"/>
              <w:rPr>
                <w:sz w:val="20"/>
                <w:szCs w:val="20"/>
              </w:rPr>
            </w:pPr>
            <w:r w:rsidRPr="00E756C9">
              <w:rPr>
                <w:color w:val="000000"/>
                <w:sz w:val="20"/>
                <w:szCs w:val="20"/>
              </w:rPr>
              <w:t>н/д</w:t>
            </w:r>
          </w:p>
        </w:tc>
        <w:tc>
          <w:tcPr>
            <w:tcW w:w="573" w:type="pct"/>
            <w:shd w:val="clear" w:color="auto" w:fill="auto"/>
            <w:tcMar>
              <w:top w:w="0" w:type="dxa"/>
              <w:left w:w="57" w:type="dxa"/>
              <w:bottom w:w="0" w:type="dxa"/>
              <w:right w:w="57" w:type="dxa"/>
            </w:tcMar>
            <w:vAlign w:val="center"/>
          </w:tcPr>
          <w:p w:rsidR="009C5268" w:rsidRPr="00E756C9" w:rsidRDefault="009C5268" w:rsidP="00E756C9">
            <w:pPr>
              <w:spacing w:after="0" w:line="240" w:lineRule="auto"/>
              <w:ind w:firstLine="0"/>
              <w:jc w:val="center"/>
              <w:rPr>
                <w:sz w:val="20"/>
                <w:szCs w:val="20"/>
              </w:rPr>
            </w:pPr>
            <w:r w:rsidRPr="00E756C9">
              <w:rPr>
                <w:color w:val="000000"/>
                <w:sz w:val="20"/>
                <w:szCs w:val="20"/>
              </w:rPr>
              <w:t>н/д</w:t>
            </w:r>
          </w:p>
        </w:tc>
        <w:tc>
          <w:tcPr>
            <w:tcW w:w="718" w:type="pct"/>
            <w:shd w:val="clear" w:color="auto" w:fill="auto"/>
            <w:tcMar>
              <w:top w:w="0" w:type="dxa"/>
              <w:left w:w="57" w:type="dxa"/>
              <w:bottom w:w="0" w:type="dxa"/>
              <w:right w:w="57" w:type="dxa"/>
            </w:tcMar>
            <w:vAlign w:val="center"/>
          </w:tcPr>
          <w:p w:rsidR="009C5268" w:rsidRPr="00E756C9" w:rsidRDefault="009C5268" w:rsidP="00E756C9">
            <w:pPr>
              <w:spacing w:after="0" w:line="240" w:lineRule="auto"/>
              <w:ind w:firstLine="0"/>
              <w:jc w:val="center"/>
              <w:rPr>
                <w:sz w:val="20"/>
                <w:szCs w:val="20"/>
              </w:rPr>
            </w:pPr>
            <w:r w:rsidRPr="00E756C9">
              <w:rPr>
                <w:color w:val="000000"/>
                <w:sz w:val="20"/>
                <w:szCs w:val="20"/>
              </w:rPr>
              <w:t>н/д</w:t>
            </w:r>
          </w:p>
        </w:tc>
        <w:tc>
          <w:tcPr>
            <w:tcW w:w="644" w:type="pct"/>
            <w:shd w:val="clear" w:color="auto" w:fill="auto"/>
            <w:tcMar>
              <w:top w:w="0" w:type="dxa"/>
              <w:left w:w="57" w:type="dxa"/>
              <w:bottom w:w="0" w:type="dxa"/>
              <w:right w:w="57" w:type="dxa"/>
            </w:tcMar>
            <w:vAlign w:val="center"/>
          </w:tcPr>
          <w:p w:rsidR="009C5268" w:rsidRPr="00E756C9" w:rsidRDefault="009C5268" w:rsidP="00E756C9">
            <w:pPr>
              <w:spacing w:after="0" w:line="240" w:lineRule="auto"/>
              <w:ind w:firstLine="0"/>
              <w:jc w:val="center"/>
              <w:rPr>
                <w:sz w:val="20"/>
                <w:szCs w:val="20"/>
              </w:rPr>
            </w:pPr>
            <w:r w:rsidRPr="00E756C9">
              <w:rPr>
                <w:color w:val="000000"/>
                <w:sz w:val="20"/>
                <w:szCs w:val="20"/>
              </w:rPr>
              <w:t>н/д</w:t>
            </w:r>
          </w:p>
        </w:tc>
        <w:tc>
          <w:tcPr>
            <w:tcW w:w="860" w:type="pct"/>
            <w:shd w:val="clear" w:color="auto" w:fill="auto"/>
            <w:tcMar>
              <w:top w:w="0" w:type="dxa"/>
              <w:left w:w="57" w:type="dxa"/>
              <w:bottom w:w="0" w:type="dxa"/>
              <w:right w:w="57" w:type="dxa"/>
            </w:tcMar>
            <w:vAlign w:val="center"/>
          </w:tcPr>
          <w:p w:rsidR="009C5268" w:rsidRPr="00E756C9" w:rsidRDefault="009C5268" w:rsidP="00E756C9">
            <w:pPr>
              <w:pStyle w:val="afffd"/>
            </w:pPr>
            <w:r w:rsidRPr="00E756C9">
              <w:t>МУП «Чистая вода»</w:t>
            </w:r>
          </w:p>
        </w:tc>
        <w:tc>
          <w:tcPr>
            <w:tcW w:w="789" w:type="pct"/>
            <w:vMerge w:val="restart"/>
            <w:shd w:val="clear" w:color="auto" w:fill="auto"/>
            <w:tcMar>
              <w:top w:w="0" w:type="dxa"/>
              <w:left w:w="57" w:type="dxa"/>
              <w:bottom w:w="0" w:type="dxa"/>
              <w:right w:w="57" w:type="dxa"/>
            </w:tcMar>
            <w:vAlign w:val="center"/>
          </w:tcPr>
          <w:p w:rsidR="009C5268" w:rsidRPr="00E756C9" w:rsidRDefault="009C5268" w:rsidP="00E756C9">
            <w:pPr>
              <w:spacing w:after="0" w:line="240" w:lineRule="auto"/>
              <w:ind w:firstLine="0"/>
              <w:jc w:val="center"/>
              <w:rPr>
                <w:sz w:val="20"/>
                <w:szCs w:val="20"/>
              </w:rPr>
            </w:pPr>
            <w:r w:rsidRPr="00E756C9">
              <w:rPr>
                <w:sz w:val="20"/>
                <w:szCs w:val="20"/>
              </w:rPr>
              <w:t>Администрация Шумерлинского муниципального округа</w:t>
            </w:r>
          </w:p>
        </w:tc>
      </w:tr>
      <w:tr w:rsidR="009C5268" w:rsidRPr="00E756C9" w:rsidTr="00E756C9">
        <w:trPr>
          <w:cantSplit/>
          <w:jc w:val="center"/>
        </w:trPr>
        <w:tc>
          <w:tcPr>
            <w:tcW w:w="914" w:type="pct"/>
            <w:shd w:val="clear" w:color="auto" w:fill="auto"/>
            <w:tcMar>
              <w:top w:w="0" w:type="dxa"/>
              <w:left w:w="57" w:type="dxa"/>
              <w:bottom w:w="0" w:type="dxa"/>
              <w:right w:w="57" w:type="dxa"/>
            </w:tcMar>
            <w:vAlign w:val="center"/>
          </w:tcPr>
          <w:p w:rsidR="009C5268" w:rsidRPr="00E756C9" w:rsidRDefault="009C5268" w:rsidP="00E756C9">
            <w:pPr>
              <w:pStyle w:val="afffd"/>
              <w:jc w:val="left"/>
            </w:pPr>
            <w:r w:rsidRPr="00E756C9">
              <w:t>д. Шумерля Поверхностный водозабор</w:t>
            </w:r>
          </w:p>
        </w:tc>
        <w:tc>
          <w:tcPr>
            <w:tcW w:w="502" w:type="pct"/>
            <w:shd w:val="clear" w:color="auto" w:fill="auto"/>
            <w:tcMar>
              <w:top w:w="0" w:type="dxa"/>
              <w:left w:w="57" w:type="dxa"/>
              <w:bottom w:w="0" w:type="dxa"/>
              <w:right w:w="57" w:type="dxa"/>
            </w:tcMar>
            <w:vAlign w:val="center"/>
          </w:tcPr>
          <w:p w:rsidR="009C5268" w:rsidRPr="00E756C9" w:rsidRDefault="009C5268" w:rsidP="00E756C9">
            <w:pPr>
              <w:spacing w:after="0" w:line="240" w:lineRule="auto"/>
              <w:ind w:firstLine="0"/>
              <w:jc w:val="center"/>
              <w:rPr>
                <w:sz w:val="20"/>
                <w:szCs w:val="20"/>
              </w:rPr>
            </w:pPr>
            <w:r w:rsidRPr="00E756C9">
              <w:rPr>
                <w:color w:val="000000"/>
                <w:sz w:val="20"/>
                <w:szCs w:val="20"/>
              </w:rPr>
              <w:t>-</w:t>
            </w:r>
          </w:p>
        </w:tc>
        <w:tc>
          <w:tcPr>
            <w:tcW w:w="573" w:type="pct"/>
            <w:shd w:val="clear" w:color="auto" w:fill="auto"/>
            <w:tcMar>
              <w:top w:w="0" w:type="dxa"/>
              <w:left w:w="57" w:type="dxa"/>
              <w:bottom w:w="0" w:type="dxa"/>
              <w:right w:w="57" w:type="dxa"/>
            </w:tcMar>
            <w:vAlign w:val="center"/>
          </w:tcPr>
          <w:p w:rsidR="009C5268" w:rsidRPr="00E756C9" w:rsidRDefault="009C5268" w:rsidP="00E756C9">
            <w:pPr>
              <w:spacing w:after="0" w:line="240" w:lineRule="auto"/>
              <w:ind w:firstLine="0"/>
              <w:jc w:val="center"/>
              <w:rPr>
                <w:sz w:val="20"/>
                <w:szCs w:val="20"/>
              </w:rPr>
            </w:pPr>
            <w:r w:rsidRPr="00E756C9">
              <w:rPr>
                <w:color w:val="000000"/>
                <w:sz w:val="20"/>
                <w:szCs w:val="20"/>
              </w:rPr>
              <w:t>н/д</w:t>
            </w:r>
          </w:p>
        </w:tc>
        <w:tc>
          <w:tcPr>
            <w:tcW w:w="718" w:type="pct"/>
            <w:shd w:val="clear" w:color="auto" w:fill="auto"/>
            <w:tcMar>
              <w:top w:w="0" w:type="dxa"/>
              <w:left w:w="57" w:type="dxa"/>
              <w:bottom w:w="0" w:type="dxa"/>
              <w:right w:w="57" w:type="dxa"/>
            </w:tcMar>
            <w:vAlign w:val="center"/>
          </w:tcPr>
          <w:p w:rsidR="009C5268" w:rsidRPr="00E756C9" w:rsidRDefault="009C5268" w:rsidP="00E756C9">
            <w:pPr>
              <w:spacing w:after="0" w:line="240" w:lineRule="auto"/>
              <w:ind w:firstLine="0"/>
              <w:jc w:val="center"/>
              <w:rPr>
                <w:sz w:val="20"/>
                <w:szCs w:val="20"/>
              </w:rPr>
            </w:pPr>
            <w:r w:rsidRPr="00E756C9">
              <w:rPr>
                <w:color w:val="000000"/>
                <w:sz w:val="20"/>
                <w:szCs w:val="20"/>
              </w:rPr>
              <w:t>н/д</w:t>
            </w:r>
          </w:p>
        </w:tc>
        <w:tc>
          <w:tcPr>
            <w:tcW w:w="644" w:type="pct"/>
            <w:shd w:val="clear" w:color="auto" w:fill="auto"/>
            <w:tcMar>
              <w:top w:w="0" w:type="dxa"/>
              <w:left w:w="57" w:type="dxa"/>
              <w:bottom w:w="0" w:type="dxa"/>
              <w:right w:w="57" w:type="dxa"/>
            </w:tcMar>
            <w:vAlign w:val="center"/>
          </w:tcPr>
          <w:p w:rsidR="009C5268" w:rsidRPr="00E756C9" w:rsidRDefault="009C5268" w:rsidP="00E756C9">
            <w:pPr>
              <w:spacing w:after="0" w:line="240" w:lineRule="auto"/>
              <w:ind w:firstLine="0"/>
              <w:jc w:val="center"/>
              <w:rPr>
                <w:sz w:val="20"/>
                <w:szCs w:val="20"/>
              </w:rPr>
            </w:pPr>
            <w:r w:rsidRPr="00E756C9">
              <w:rPr>
                <w:color w:val="000000"/>
                <w:sz w:val="20"/>
                <w:szCs w:val="20"/>
              </w:rPr>
              <w:t>н/д</w:t>
            </w:r>
          </w:p>
        </w:tc>
        <w:tc>
          <w:tcPr>
            <w:tcW w:w="860" w:type="pct"/>
            <w:shd w:val="clear" w:color="auto" w:fill="auto"/>
            <w:tcMar>
              <w:top w:w="0" w:type="dxa"/>
              <w:left w:w="57" w:type="dxa"/>
              <w:bottom w:w="0" w:type="dxa"/>
              <w:right w:w="57" w:type="dxa"/>
            </w:tcMar>
            <w:vAlign w:val="center"/>
          </w:tcPr>
          <w:p w:rsidR="009C5268" w:rsidRPr="00E756C9" w:rsidRDefault="009C5268" w:rsidP="00E756C9">
            <w:pPr>
              <w:pStyle w:val="afffd"/>
            </w:pPr>
            <w:r w:rsidRPr="00E756C9">
              <w:t>МУП «Чистая вода»</w:t>
            </w:r>
          </w:p>
        </w:tc>
        <w:tc>
          <w:tcPr>
            <w:tcW w:w="789" w:type="pct"/>
            <w:vMerge/>
            <w:shd w:val="clear" w:color="auto" w:fill="auto"/>
            <w:tcMar>
              <w:top w:w="0" w:type="dxa"/>
              <w:left w:w="57" w:type="dxa"/>
              <w:bottom w:w="0" w:type="dxa"/>
              <w:right w:w="57" w:type="dxa"/>
            </w:tcMar>
            <w:vAlign w:val="center"/>
          </w:tcPr>
          <w:p w:rsidR="009C5268" w:rsidRPr="00E756C9" w:rsidRDefault="009C5268" w:rsidP="00E756C9">
            <w:pPr>
              <w:spacing w:after="0" w:line="240" w:lineRule="auto"/>
              <w:ind w:firstLine="0"/>
              <w:jc w:val="center"/>
              <w:rPr>
                <w:sz w:val="20"/>
                <w:szCs w:val="20"/>
              </w:rPr>
            </w:pPr>
          </w:p>
        </w:tc>
      </w:tr>
    </w:tbl>
    <w:p w:rsidR="005A03F8" w:rsidRDefault="005A03F8" w:rsidP="008A7B13">
      <w:pPr>
        <w:spacing w:before="120"/>
      </w:pPr>
      <w:r w:rsidRPr="00096923">
        <w:t>Характеристика насосного оборудования</w:t>
      </w:r>
      <w:r w:rsidR="00CB6142">
        <w:t>,</w:t>
      </w:r>
      <w:r w:rsidRPr="00096923">
        <w:t xml:space="preserve"> </w:t>
      </w:r>
      <w:r w:rsidR="00CB6142">
        <w:t>подробная информация отсутствует</w:t>
      </w:r>
      <w:r w:rsidRPr="00096923">
        <w:t>.</w:t>
      </w:r>
    </w:p>
    <w:p w:rsidR="004434F9" w:rsidRDefault="004434F9" w:rsidP="00B9174A">
      <w:pPr>
        <w:spacing w:before="120"/>
        <w:rPr>
          <w:szCs w:val="24"/>
        </w:rPr>
      </w:pPr>
      <w:r w:rsidRPr="0063122C">
        <w:rPr>
          <w:szCs w:val="24"/>
        </w:rPr>
        <w:t>В соответствии с СанПиН 2.1.4.1110-02 зоны санитарной охраны организуются в составе трех поясов.</w:t>
      </w:r>
    </w:p>
    <w:p w:rsidR="00B0643C" w:rsidRDefault="00B0643C" w:rsidP="00B0643C">
      <w:pPr>
        <w:spacing w:after="120"/>
        <w:rPr>
          <w:szCs w:val="24"/>
        </w:rPr>
      </w:pPr>
      <w:r w:rsidRPr="00B0643C">
        <w:rPr>
          <w:szCs w:val="24"/>
        </w:rPr>
        <w:t>Зоны санитарной охраны (ЗСО) организуются на всех водопроводах, вне зависимости от ведомственной принадлежности</w:t>
      </w:r>
      <w:r>
        <w:rPr>
          <w:szCs w:val="24"/>
        </w:rPr>
        <w:t>.</w:t>
      </w:r>
      <w:r w:rsidRPr="00B0643C">
        <w:rPr>
          <w:szCs w:val="24"/>
        </w:rPr>
        <w:t xml:space="preserve"> 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1A70BC" w:rsidRPr="00B0643C" w:rsidRDefault="001A70BC" w:rsidP="001A70BC">
      <w:pPr>
        <w:spacing w:after="120"/>
        <w:rPr>
          <w:szCs w:val="24"/>
        </w:rPr>
      </w:pPr>
      <w:r w:rsidRPr="001A70BC">
        <w:rPr>
          <w:szCs w:val="24"/>
        </w:rPr>
        <w:t>Санитарные условия с позиций охраны подземных вод от загрязнения удовлетворительны. Территории окрестностей водозаборов (в пределах проектируемых границ ЗСО I) в целом удовлетворительны с точки зрения санитарных условий эксплуатации защищенного подземного источника хозяйственно-питьевого водоснабжения, несмотря на то, что водозаборы находятся в пределах населенного пункта.</w:t>
      </w:r>
    </w:p>
    <w:p w:rsidR="004434F9" w:rsidRPr="00FA6678" w:rsidRDefault="00A42125" w:rsidP="00F27797">
      <w:pPr>
        <w:spacing w:after="0"/>
        <w:rPr>
          <w:szCs w:val="24"/>
        </w:rPr>
      </w:pPr>
      <w:r>
        <w:rPr>
          <w:szCs w:val="24"/>
        </w:rPr>
        <w:t>Рекомендуется</w:t>
      </w:r>
      <w:r w:rsidR="00F27797">
        <w:rPr>
          <w:szCs w:val="24"/>
        </w:rPr>
        <w:t xml:space="preserve"> провести</w:t>
      </w:r>
      <w:r w:rsidR="001A70BC">
        <w:rPr>
          <w:szCs w:val="24"/>
        </w:rPr>
        <w:t xml:space="preserve"> </w:t>
      </w:r>
      <w:r w:rsidR="00F27797" w:rsidRPr="00832D85">
        <w:t>обследование состояния источник</w:t>
      </w:r>
      <w:r w:rsidR="00F27797">
        <w:t>ов</w:t>
      </w:r>
      <w:r w:rsidR="00F27797" w:rsidRPr="00832D85">
        <w:t xml:space="preserve"> питьевого водоснабжения и анализ зон санитарной охраны, </w:t>
      </w:r>
      <w:r w:rsidR="00F27797">
        <w:t xml:space="preserve">произвести обустройство зон санитарной охраны для всех источников хозяйственно-питьевого водоснабжения и водопроводных сооружений в соответствии </w:t>
      </w:r>
      <w:r w:rsidR="00F27797" w:rsidRPr="00FA6678">
        <w:rPr>
          <w:szCs w:val="24"/>
        </w:rPr>
        <w:t>с СанПиН 2.1.4.1110-02 в составе трех поясов</w:t>
      </w:r>
      <w:r w:rsidR="000E2658" w:rsidRPr="00FA6678">
        <w:rPr>
          <w:szCs w:val="24"/>
        </w:rPr>
        <w:t>.</w:t>
      </w:r>
    </w:p>
    <w:p w:rsidR="00FA6678" w:rsidRPr="00FA6678" w:rsidRDefault="00FA6678" w:rsidP="00FA6678">
      <w:pPr>
        <w:spacing w:before="120"/>
        <w:rPr>
          <w:bCs/>
          <w:i/>
          <w:szCs w:val="24"/>
        </w:rPr>
      </w:pPr>
      <w:r w:rsidRPr="00FA6678">
        <w:rPr>
          <w:bCs/>
          <w:i/>
          <w:szCs w:val="24"/>
        </w:rPr>
        <w:t>Зоны санитарной охраны водопроводных очистных сооружений</w:t>
      </w:r>
    </w:p>
    <w:p w:rsidR="00FA6678" w:rsidRDefault="00FA6678" w:rsidP="00F27797">
      <w:pPr>
        <w:spacing w:after="0"/>
        <w:rPr>
          <w:szCs w:val="24"/>
        </w:rPr>
      </w:pPr>
      <w:r w:rsidRPr="00FA6678">
        <w:rPr>
          <w:bCs/>
          <w:szCs w:val="24"/>
        </w:rPr>
        <w:t>Зона санитарной охраны водопроводных сооружений, расположенных вне территории водозаб</w:t>
      </w:r>
      <w:r>
        <w:rPr>
          <w:bCs/>
          <w:szCs w:val="24"/>
        </w:rPr>
        <w:t>ора, представлена первым поясом</w:t>
      </w:r>
      <w:r w:rsidRPr="00FA6678">
        <w:rPr>
          <w:bCs/>
          <w:szCs w:val="24"/>
        </w:rPr>
        <w:t xml:space="preserve">, который принят на расстоянии 30 м от стен резервуара и здания </w:t>
      </w:r>
      <w:proofErr w:type="spellStart"/>
      <w:r w:rsidRPr="00FA6678">
        <w:rPr>
          <w:bCs/>
          <w:szCs w:val="24"/>
        </w:rPr>
        <w:t>ВО</w:t>
      </w:r>
      <w:r w:rsidR="002C308B">
        <w:rPr>
          <w:bCs/>
          <w:szCs w:val="24"/>
        </w:rPr>
        <w:t>с</w:t>
      </w:r>
      <w:proofErr w:type="spellEnd"/>
      <w:r w:rsidR="002C308B">
        <w:rPr>
          <w:bCs/>
          <w:szCs w:val="24"/>
        </w:rPr>
        <w:t>.</w:t>
      </w:r>
      <w:r w:rsidRPr="00FA6678">
        <w:rPr>
          <w:bCs/>
          <w:szCs w:val="24"/>
        </w:rPr>
        <w:t xml:space="preserve">  Граница первого пояса совпадает с ограждением площадки сооружений. На территории ЗСО ВОС </w:t>
      </w:r>
      <w:r w:rsidRPr="00FA6678">
        <w:rPr>
          <w:szCs w:val="24"/>
        </w:rPr>
        <w:t>запрещается посадка высокоствольных деревьев, все виды строительства, не имеющих отношение к</w:t>
      </w:r>
      <w:r>
        <w:rPr>
          <w:szCs w:val="24"/>
        </w:rPr>
        <w:t xml:space="preserve"> эксплуатации, размещение жилых</w:t>
      </w:r>
      <w:r w:rsidRPr="00FA6678">
        <w:rPr>
          <w:szCs w:val="24"/>
        </w:rPr>
        <w:t xml:space="preserve"> зданий, проживание людей, применение ядохимикатов и удобрений. Отвод сточных вод должен предусматриваться в систему бытовой канализации за пределами первого пояса</w:t>
      </w:r>
      <w:r>
        <w:rPr>
          <w:szCs w:val="24"/>
        </w:rPr>
        <w:t>.</w:t>
      </w:r>
    </w:p>
    <w:p w:rsidR="0011546F" w:rsidRPr="0011546F" w:rsidRDefault="0011546F" w:rsidP="00F27797">
      <w:pPr>
        <w:spacing w:after="0"/>
        <w:rPr>
          <w:i/>
          <w:szCs w:val="24"/>
        </w:rPr>
      </w:pPr>
      <w:r w:rsidRPr="0011546F">
        <w:rPr>
          <w:i/>
        </w:rPr>
        <w:t>Проекты организации зон санитарной охраны (ЗСО)</w:t>
      </w:r>
    </w:p>
    <w:tbl>
      <w:tblPr>
        <w:tblW w:w="9840" w:type="dxa"/>
        <w:jc w:val="center"/>
        <w:tblCellSpacing w:w="37"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987"/>
        <w:gridCol w:w="2604"/>
        <w:gridCol w:w="5128"/>
        <w:gridCol w:w="121"/>
      </w:tblGrid>
      <w:tr w:rsidR="0011546F" w:rsidRPr="0011546F" w:rsidTr="0011546F">
        <w:trPr>
          <w:gridAfter w:val="1"/>
          <w:wAfter w:w="3" w:type="dxa"/>
          <w:tblCellSpacing w:w="37" w:type="dxa"/>
          <w:jc w:val="center"/>
        </w:trPr>
        <w:tc>
          <w:tcPr>
            <w:tcW w:w="0" w:type="auto"/>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Номер заключения и дата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21.21.01.000.Т.000006.07.21 от 05.07.2021</w:t>
            </w:r>
          </w:p>
        </w:tc>
      </w:tr>
      <w:tr w:rsidR="0011546F" w:rsidRPr="0011546F" w:rsidTr="0011546F">
        <w:trPr>
          <w:gridAfter w:val="1"/>
          <w:wAfter w:w="3" w:type="dxa"/>
          <w:tblCellSpacing w:w="37" w:type="dxa"/>
          <w:jc w:val="center"/>
        </w:trPr>
        <w:tc>
          <w:tcPr>
            <w:tcW w:w="0" w:type="auto"/>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Тип бланка заключения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санитарно-</w:t>
            </w:r>
            <w:proofErr w:type="spellStart"/>
            <w:r w:rsidRPr="0011546F">
              <w:rPr>
                <w:rFonts w:eastAsia="Times New Roman"/>
                <w:szCs w:val="24"/>
              </w:rPr>
              <w:t>эпидем</w:t>
            </w:r>
            <w:proofErr w:type="spellEnd"/>
            <w:r w:rsidRPr="0011546F">
              <w:rPr>
                <w:rFonts w:eastAsia="Times New Roman"/>
                <w:szCs w:val="24"/>
              </w:rPr>
              <w:t>. заключение на проекты, ТУ (</w:t>
            </w:r>
            <w:proofErr w:type="spellStart"/>
            <w:r w:rsidRPr="0011546F">
              <w:rPr>
                <w:rFonts w:eastAsia="Times New Roman"/>
                <w:szCs w:val="24"/>
              </w:rPr>
              <w:t>терр.орг</w:t>
            </w:r>
            <w:proofErr w:type="spellEnd"/>
            <w:r w:rsidRPr="0011546F">
              <w:rPr>
                <w:rFonts w:eastAsia="Times New Roman"/>
                <w:szCs w:val="24"/>
              </w:rPr>
              <w:t>, 2005) [21]</w:t>
            </w:r>
          </w:p>
        </w:tc>
      </w:tr>
      <w:tr w:rsidR="0011546F" w:rsidRPr="0011546F" w:rsidTr="0011546F">
        <w:trPr>
          <w:gridAfter w:val="1"/>
          <w:wAfter w:w="3" w:type="dxa"/>
          <w:tblCellSpacing w:w="37" w:type="dxa"/>
          <w:jc w:val="center"/>
        </w:trPr>
        <w:tc>
          <w:tcPr>
            <w:tcW w:w="0" w:type="auto"/>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Типографский номер бланка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1452372</w:t>
            </w:r>
            <w:r w:rsidRPr="0011546F">
              <w:rPr>
                <w:rFonts w:eastAsia="Times New Roman"/>
                <w:szCs w:val="24"/>
              </w:rPr>
              <w:t xml:space="preserve"> </w:t>
            </w:r>
          </w:p>
        </w:tc>
      </w:tr>
      <w:tr w:rsidR="0011546F" w:rsidRPr="0011546F" w:rsidTr="0011546F">
        <w:trPr>
          <w:gridAfter w:val="1"/>
          <w:wAfter w:w="3" w:type="dxa"/>
          <w:tblCellSpacing w:w="37" w:type="dxa"/>
          <w:jc w:val="center"/>
        </w:trPr>
        <w:tc>
          <w:tcPr>
            <w:tcW w:w="0" w:type="auto"/>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Проектная документация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 xml:space="preserve">проект обоснования уменьшения размеров границ первого пояса ЗСО и организации зон санитарной охраны водозаборных скважин № 1/65 и № 2/84 Администрации </w:t>
            </w:r>
            <w:proofErr w:type="spellStart"/>
            <w:r w:rsidRPr="0011546F">
              <w:rPr>
                <w:rFonts w:eastAsia="Times New Roman"/>
                <w:b/>
                <w:bCs/>
                <w:szCs w:val="24"/>
              </w:rPr>
              <w:t>Егоркинского</w:t>
            </w:r>
            <w:proofErr w:type="spellEnd"/>
            <w:r w:rsidRPr="0011546F">
              <w:rPr>
                <w:rFonts w:eastAsia="Times New Roman"/>
                <w:b/>
                <w:bCs/>
                <w:szCs w:val="24"/>
              </w:rPr>
              <w:t xml:space="preserve"> сельского поселения Шумерлинского района Чувашской Республики по адресам: Чувашская Республика, </w:t>
            </w:r>
            <w:proofErr w:type="spellStart"/>
            <w:r w:rsidRPr="0011546F">
              <w:rPr>
                <w:rFonts w:eastAsia="Times New Roman"/>
                <w:b/>
                <w:bCs/>
                <w:szCs w:val="24"/>
              </w:rPr>
              <w:t>Шумерлинский</w:t>
            </w:r>
            <w:proofErr w:type="spellEnd"/>
            <w:r w:rsidRPr="0011546F">
              <w:rPr>
                <w:rFonts w:eastAsia="Times New Roman"/>
                <w:b/>
                <w:bCs/>
                <w:szCs w:val="24"/>
              </w:rPr>
              <w:t xml:space="preserve"> район, западная окраина д. Егоркино (ул. Луначарская) и южная окраина д. Егоркино (ул. 40 лет Победы)</w:t>
            </w:r>
            <w:r w:rsidRPr="0011546F">
              <w:rPr>
                <w:rFonts w:eastAsia="Times New Roman"/>
                <w:szCs w:val="24"/>
              </w:rPr>
              <w:t xml:space="preserve"> </w:t>
            </w:r>
          </w:p>
        </w:tc>
      </w:tr>
      <w:tr w:rsidR="0011546F" w:rsidRPr="0011546F" w:rsidTr="0011546F">
        <w:trPr>
          <w:gridAfter w:val="1"/>
          <w:wAfter w:w="3" w:type="dxa"/>
          <w:tblCellSpacing w:w="37" w:type="dxa"/>
          <w:jc w:val="center"/>
        </w:trPr>
        <w:tc>
          <w:tcPr>
            <w:tcW w:w="0" w:type="auto"/>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lastRenderedPageBreak/>
              <w:t>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 xml:space="preserve">СООТВЕТСТВУЕТ </w:t>
            </w:r>
            <w:r w:rsidRPr="0011546F">
              <w:rPr>
                <w:rFonts w:eastAsia="Times New Roman"/>
                <w:szCs w:val="24"/>
              </w:rPr>
              <w:t>государственным санитарно-эпидемиологическим правилам и нормативам:</w:t>
            </w:r>
            <w:r w:rsidRPr="0011546F">
              <w:rPr>
                <w:rFonts w:eastAsia="Times New Roman"/>
                <w:szCs w:val="24"/>
              </w:rPr>
              <w:b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(раздел IV "Санитарно-эпидемиологические требования к обеспечению качества атмосферного воздуха", раздел V "Санитарно-эпидемиологические требования к водным объектам), СанПиН 1.2.3685-21 "Гигиенические нормативы и требования к обеспечению безопасности и (или) безвредности для человека факторов среды обитания" (раздел III "Нормативы качества и безопасности воды", СанПиН 2.1.4.1110-02 "Зоны санитарной охраны источников водоснабжения и водопроводов хозяйственно-питьевого назначения", СП 2.1.5.1059-01 "Гигиенические требования к охране подземных вод от загрязнения".</w:t>
            </w:r>
            <w:r w:rsidRPr="0011546F">
              <w:rPr>
                <w:rFonts w:eastAsia="Times New Roman"/>
                <w:szCs w:val="24"/>
              </w:rPr>
              <w:br/>
              <w:t>Основание:</w:t>
            </w:r>
            <w:r w:rsidRPr="0011546F">
              <w:rPr>
                <w:rFonts w:eastAsia="Times New Roman"/>
                <w:szCs w:val="24"/>
              </w:rPr>
              <w:br/>
              <w:t>экспертное заключение ООО "Экспертный центр Эра" № 656 от 01.06.2021 г.</w:t>
            </w:r>
          </w:p>
        </w:tc>
      </w:tr>
      <w:tr w:rsidR="0011546F" w:rsidRPr="0011546F" w:rsidTr="0011546F">
        <w:trPr>
          <w:gridAfter w:val="1"/>
          <w:wAfter w:w="3" w:type="dxa"/>
          <w:tblCellSpacing w:w="37" w:type="dxa"/>
          <w:jc w:val="center"/>
        </w:trPr>
        <w:tc>
          <w:tcPr>
            <w:tcW w:w="0" w:type="auto"/>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Фирма-разработчик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 xml:space="preserve">Разработчик: ООО "Научно-производственное и проектное </w:t>
            </w:r>
            <w:proofErr w:type="spellStart"/>
            <w:r w:rsidRPr="0011546F">
              <w:rPr>
                <w:rFonts w:eastAsia="Times New Roman"/>
                <w:szCs w:val="24"/>
              </w:rPr>
              <w:t>геоэкологическое</w:t>
            </w:r>
            <w:proofErr w:type="spellEnd"/>
            <w:r w:rsidRPr="0011546F">
              <w:rPr>
                <w:rFonts w:eastAsia="Times New Roman"/>
                <w:szCs w:val="24"/>
              </w:rPr>
              <w:t xml:space="preserve"> предприятие "ГЕОИНФОРМСЕРВИС". Местонахождение: Чувашская Республика, п. Кугеси, ул. Советская, 61-8. Заявитель: Администрация </w:t>
            </w:r>
            <w:proofErr w:type="spellStart"/>
            <w:r w:rsidRPr="0011546F">
              <w:rPr>
                <w:rFonts w:eastAsia="Times New Roman"/>
                <w:szCs w:val="24"/>
              </w:rPr>
              <w:t>Егоркинского</w:t>
            </w:r>
            <w:proofErr w:type="spellEnd"/>
            <w:r w:rsidRPr="0011546F">
              <w:rPr>
                <w:rFonts w:eastAsia="Times New Roman"/>
                <w:szCs w:val="24"/>
              </w:rPr>
              <w:t xml:space="preserve"> сельского поселения Шумерлинского района Чувашской Республики. Местонахождение: Чувашская Республика-Чувашия, район </w:t>
            </w:r>
            <w:proofErr w:type="spellStart"/>
            <w:r w:rsidRPr="0011546F">
              <w:rPr>
                <w:rFonts w:eastAsia="Times New Roman"/>
                <w:szCs w:val="24"/>
              </w:rPr>
              <w:t>Шумерлинский</w:t>
            </w:r>
            <w:proofErr w:type="spellEnd"/>
            <w:r w:rsidRPr="0011546F">
              <w:rPr>
                <w:rFonts w:eastAsia="Times New Roman"/>
                <w:szCs w:val="24"/>
              </w:rPr>
              <w:t>, деревня Егоркино (</w:t>
            </w:r>
            <w:proofErr w:type="spellStart"/>
            <w:r w:rsidRPr="0011546F">
              <w:rPr>
                <w:rFonts w:eastAsia="Times New Roman"/>
                <w:szCs w:val="24"/>
              </w:rPr>
              <w:t>Егоркинского</w:t>
            </w:r>
            <w:proofErr w:type="spellEnd"/>
            <w:r w:rsidRPr="0011546F">
              <w:rPr>
                <w:rFonts w:eastAsia="Times New Roman"/>
                <w:szCs w:val="24"/>
              </w:rPr>
              <w:t xml:space="preserve"> поселения), улица 40 лет Победы, 21А.</w:t>
            </w:r>
            <w:r w:rsidRPr="0011546F">
              <w:rPr>
                <w:rFonts w:eastAsia="Times New Roman"/>
                <w:szCs w:val="24"/>
              </w:rPr>
              <w:br/>
            </w:r>
            <w:r w:rsidRPr="0011546F">
              <w:rPr>
                <w:rFonts w:eastAsia="Times New Roman"/>
                <w:i/>
                <w:iCs/>
                <w:szCs w:val="24"/>
              </w:rPr>
              <w:t>Российская Федерация</w:t>
            </w:r>
            <w:r w:rsidRPr="0011546F">
              <w:rPr>
                <w:rFonts w:eastAsia="Times New Roman"/>
                <w:szCs w:val="24"/>
              </w:rPr>
              <w:t xml:space="preserve"> </w:t>
            </w:r>
          </w:p>
          <w:p w:rsidR="0011546F" w:rsidRPr="0011546F" w:rsidRDefault="0011546F" w:rsidP="004F5493">
            <w:pPr>
              <w:spacing w:after="0" w:line="240" w:lineRule="auto"/>
              <w:rPr>
                <w:rFonts w:eastAsia="Times New Roman"/>
                <w:szCs w:val="24"/>
              </w:rPr>
            </w:pPr>
          </w:p>
          <w:p w:rsidR="0011546F" w:rsidRPr="0011546F" w:rsidRDefault="0011546F" w:rsidP="004F5493">
            <w:pPr>
              <w:spacing w:after="0" w:line="240" w:lineRule="auto"/>
              <w:rPr>
                <w:rFonts w:eastAsia="Times New Roman"/>
                <w:szCs w:val="24"/>
              </w:rPr>
            </w:pPr>
          </w:p>
          <w:p w:rsidR="0011546F" w:rsidRPr="0011546F" w:rsidRDefault="0011546F" w:rsidP="004F5493">
            <w:pPr>
              <w:spacing w:after="0" w:line="240" w:lineRule="auto"/>
              <w:rPr>
                <w:rFonts w:eastAsia="Times New Roman"/>
                <w:szCs w:val="24"/>
              </w:rPr>
            </w:pPr>
          </w:p>
          <w:p w:rsidR="0011546F" w:rsidRPr="0011546F" w:rsidRDefault="0011546F" w:rsidP="004F5493">
            <w:pPr>
              <w:spacing w:after="0" w:line="240" w:lineRule="auto"/>
              <w:rPr>
                <w:rFonts w:eastAsia="Times New Roman"/>
                <w:szCs w:val="24"/>
              </w:rPr>
            </w:pPr>
          </w:p>
          <w:p w:rsidR="0011546F" w:rsidRPr="0011546F" w:rsidRDefault="0011546F" w:rsidP="004F5493">
            <w:pPr>
              <w:spacing w:after="0" w:line="240" w:lineRule="auto"/>
              <w:rPr>
                <w:rFonts w:eastAsia="Times New Roman"/>
                <w:szCs w:val="24"/>
              </w:rPr>
            </w:pP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Номер заключения и дата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21.21.01.000.Т.000005.07.21 от 05.07.2021</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Тип бланка заключения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санитарно-</w:t>
            </w:r>
            <w:proofErr w:type="spellStart"/>
            <w:r w:rsidRPr="0011546F">
              <w:rPr>
                <w:rFonts w:eastAsia="Times New Roman"/>
                <w:szCs w:val="24"/>
              </w:rPr>
              <w:t>эпидем</w:t>
            </w:r>
            <w:proofErr w:type="spellEnd"/>
            <w:r w:rsidRPr="0011546F">
              <w:rPr>
                <w:rFonts w:eastAsia="Times New Roman"/>
                <w:szCs w:val="24"/>
              </w:rPr>
              <w:t>. заключение на проекты, ТУ (</w:t>
            </w:r>
            <w:proofErr w:type="spellStart"/>
            <w:r w:rsidRPr="0011546F">
              <w:rPr>
                <w:rFonts w:eastAsia="Times New Roman"/>
                <w:szCs w:val="24"/>
              </w:rPr>
              <w:t>терр.орг</w:t>
            </w:r>
            <w:proofErr w:type="spellEnd"/>
            <w:r w:rsidRPr="0011546F">
              <w:rPr>
                <w:rFonts w:eastAsia="Times New Roman"/>
                <w:szCs w:val="24"/>
              </w:rPr>
              <w:t>, 2005) [21]</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Типографский номер бланка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1452371</w:t>
            </w:r>
            <w:r w:rsidRPr="0011546F">
              <w:rPr>
                <w:rFonts w:eastAsia="Times New Roman"/>
                <w:szCs w:val="24"/>
              </w:rPr>
              <w:t xml:space="preserve"> </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Проектная документация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 xml:space="preserve">проект обоснования уменьшения размеров границ первого пояса ЗСО и организации зон санитарной охраны водозаборной скважины № 1/06 Администрации </w:t>
            </w:r>
            <w:proofErr w:type="spellStart"/>
            <w:r w:rsidRPr="0011546F">
              <w:rPr>
                <w:rFonts w:eastAsia="Times New Roman"/>
                <w:b/>
                <w:bCs/>
                <w:szCs w:val="24"/>
              </w:rPr>
              <w:t>Торханского</w:t>
            </w:r>
            <w:proofErr w:type="spellEnd"/>
            <w:r w:rsidRPr="0011546F">
              <w:rPr>
                <w:rFonts w:eastAsia="Times New Roman"/>
                <w:b/>
                <w:bCs/>
                <w:szCs w:val="24"/>
              </w:rPr>
              <w:t xml:space="preserve"> сельского поселения Шумерлинского района Чувашской Республики по адресу: Чувашская Республика, </w:t>
            </w:r>
            <w:proofErr w:type="spellStart"/>
            <w:r w:rsidRPr="0011546F">
              <w:rPr>
                <w:rFonts w:eastAsia="Times New Roman"/>
                <w:b/>
                <w:bCs/>
                <w:szCs w:val="24"/>
              </w:rPr>
              <w:t>Шумерлинский</w:t>
            </w:r>
            <w:proofErr w:type="spellEnd"/>
            <w:r w:rsidRPr="0011546F">
              <w:rPr>
                <w:rFonts w:eastAsia="Times New Roman"/>
                <w:b/>
                <w:bCs/>
                <w:szCs w:val="24"/>
              </w:rPr>
              <w:t xml:space="preserve"> район, юго-восточная окраина д. Торханы, ул. Молодежная</w:t>
            </w:r>
            <w:r w:rsidRPr="0011546F">
              <w:rPr>
                <w:rFonts w:eastAsia="Times New Roman"/>
                <w:szCs w:val="24"/>
              </w:rPr>
              <w:t xml:space="preserve"> </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 xml:space="preserve">СООТВЕТСТВУЕТ </w:t>
            </w:r>
            <w:r w:rsidRPr="0011546F">
              <w:rPr>
                <w:rFonts w:eastAsia="Times New Roman"/>
                <w:szCs w:val="24"/>
              </w:rPr>
              <w:t>государственным санитарно-эпидемиологическим правилам и нормативам:</w:t>
            </w:r>
            <w:r w:rsidRPr="0011546F">
              <w:rPr>
                <w:rFonts w:eastAsia="Times New Roman"/>
                <w:szCs w:val="24"/>
              </w:rPr>
              <w:br/>
              <w:t xml:space="preserve">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w:t>
            </w:r>
            <w:r w:rsidRPr="0011546F">
              <w:rPr>
                <w:rFonts w:eastAsia="Times New Roman"/>
                <w:szCs w:val="24"/>
              </w:rPr>
              <w:lastRenderedPageBreak/>
              <w:t>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(раздел IV "Санитарно-эпидемиологические требования к обеспечению качества атмосферного воздуха", раздел V "Санитарно-эпидемиологические требования к водным объектам), СанПиН 1.2.3685-21 "Гигиенические нормативы и требования к обеспечению безопасности и (или) безвредности для человека факторов среды обитания" (раздел III "Нормативы качества и безопасности воды", СанПиН 2.1.4.1110-02 "Зоны санитарной охраны источников водоснабжения и водопроводов хозяйственно-питьевого назначения", СП 2.1.5.1059-01 "Гигиенические требования к охране подземных вод от загрязнения".</w:t>
            </w:r>
            <w:r w:rsidRPr="0011546F">
              <w:rPr>
                <w:rFonts w:eastAsia="Times New Roman"/>
                <w:szCs w:val="24"/>
              </w:rPr>
              <w:br/>
              <w:t>Основание:</w:t>
            </w:r>
            <w:r w:rsidRPr="0011546F">
              <w:rPr>
                <w:rFonts w:eastAsia="Times New Roman"/>
                <w:szCs w:val="24"/>
              </w:rPr>
              <w:br/>
              <w:t>экспертное заключение ООО "Экспертный центр Эра" № 655 от 01.06.2021 г.</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lastRenderedPageBreak/>
              <w:t>Фирма-разработчик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 xml:space="preserve">Разработчик: ООО "Научно-производственное и проектное </w:t>
            </w:r>
            <w:proofErr w:type="spellStart"/>
            <w:r w:rsidRPr="0011546F">
              <w:rPr>
                <w:rFonts w:eastAsia="Times New Roman"/>
                <w:szCs w:val="24"/>
              </w:rPr>
              <w:t>геоэкологическое</w:t>
            </w:r>
            <w:proofErr w:type="spellEnd"/>
            <w:r w:rsidRPr="0011546F">
              <w:rPr>
                <w:rFonts w:eastAsia="Times New Roman"/>
                <w:szCs w:val="24"/>
              </w:rPr>
              <w:t xml:space="preserve"> предприятие "ГЕОИНФОРМСЕРВИС". Местонахождение: Чувашская Республика, п. Кугеси, ул. Советская, 61-8. Заявитель: Администрация </w:t>
            </w:r>
            <w:proofErr w:type="spellStart"/>
            <w:r w:rsidRPr="0011546F">
              <w:rPr>
                <w:rFonts w:eastAsia="Times New Roman"/>
                <w:szCs w:val="24"/>
              </w:rPr>
              <w:t>Торханского</w:t>
            </w:r>
            <w:proofErr w:type="spellEnd"/>
            <w:r w:rsidRPr="0011546F">
              <w:rPr>
                <w:rFonts w:eastAsia="Times New Roman"/>
                <w:szCs w:val="24"/>
              </w:rPr>
              <w:t xml:space="preserve"> сельского поселения Шумерлинского района Чувашской Республики. Местонахождение: Чувашская Республика-Чувашия, </w:t>
            </w:r>
            <w:proofErr w:type="spellStart"/>
            <w:r w:rsidRPr="0011546F">
              <w:rPr>
                <w:rFonts w:eastAsia="Times New Roman"/>
                <w:szCs w:val="24"/>
              </w:rPr>
              <w:t>Шумерлинский</w:t>
            </w:r>
            <w:proofErr w:type="spellEnd"/>
            <w:r w:rsidRPr="0011546F">
              <w:rPr>
                <w:rFonts w:eastAsia="Times New Roman"/>
                <w:szCs w:val="24"/>
              </w:rPr>
              <w:t xml:space="preserve"> район, деревня Торханы, улица Октябрьская, 18.</w:t>
            </w:r>
            <w:r w:rsidRPr="0011546F">
              <w:rPr>
                <w:rFonts w:eastAsia="Times New Roman"/>
                <w:szCs w:val="24"/>
              </w:rPr>
              <w:br/>
            </w:r>
            <w:r w:rsidRPr="0011546F">
              <w:rPr>
                <w:rFonts w:eastAsia="Times New Roman"/>
                <w:i/>
                <w:iCs/>
                <w:szCs w:val="24"/>
              </w:rPr>
              <w:t>Российская Федерация</w:t>
            </w:r>
            <w:r w:rsidRPr="0011546F">
              <w:rPr>
                <w:rFonts w:eastAsia="Times New Roman"/>
                <w:szCs w:val="24"/>
              </w:rPr>
              <w:t xml:space="preserve"> </w:t>
            </w:r>
          </w:p>
        </w:tc>
      </w:tr>
      <w:tr w:rsidR="0011546F" w:rsidRPr="0011546F" w:rsidTr="0011546F">
        <w:trPr>
          <w:tblCellSpacing w:w="37" w:type="dxa"/>
          <w:jc w:val="center"/>
        </w:trPr>
        <w:tc>
          <w:tcPr>
            <w:tcW w:w="0" w:type="auto"/>
            <w:gridSpan w:val="4"/>
            <w:vAlign w:val="center"/>
            <w:hideMark/>
          </w:tcPr>
          <w:p w:rsidR="0011546F" w:rsidRPr="0011546F" w:rsidRDefault="00081F18" w:rsidP="004F5493">
            <w:pPr>
              <w:spacing w:after="0" w:line="240" w:lineRule="auto"/>
              <w:rPr>
                <w:rFonts w:eastAsia="Times New Roman"/>
                <w:szCs w:val="24"/>
              </w:rPr>
            </w:pPr>
            <w:r>
              <w:rPr>
                <w:rFonts w:eastAsia="Times New Roman"/>
                <w:szCs w:val="24"/>
              </w:rPr>
              <w:pict>
                <v:rect id="_x0000_i1025" style="width:467.75pt;height:.75pt" o:hralign="center" o:hrstd="t" o:hr="t" fillcolor="#aca899" stroked="f"/>
              </w:pict>
            </w:r>
          </w:p>
          <w:p w:rsidR="0011546F" w:rsidRPr="0011546F" w:rsidRDefault="0011546F" w:rsidP="004F5493">
            <w:pPr>
              <w:spacing w:after="0" w:line="240" w:lineRule="auto"/>
              <w:rPr>
                <w:rFonts w:eastAsia="Times New Roman"/>
                <w:szCs w:val="24"/>
              </w:rPr>
            </w:pP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Номер заключения и дата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21.21.01.000.Т.000004.05.21 от 17.05.2021</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Тип бланка заключения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санитарно-эпидем. заключение на проекты, ТУ (терр.орг, 2005) [21]</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Типографский номер бланка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1452370</w:t>
            </w:r>
            <w:r w:rsidRPr="0011546F">
              <w:rPr>
                <w:rFonts w:eastAsia="Times New Roman"/>
                <w:szCs w:val="24"/>
              </w:rPr>
              <w:t xml:space="preserve"> </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Проектная документация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проект обоснования уменьшения размеров границ первого пояса ЗСО и организации зон санитарной охраны водозаборной скважины № 1/83, расположенной на южной окраине с. Нижняя Кумашка Шумерлинского района Чувашской Республики</w:t>
            </w:r>
            <w:r w:rsidRPr="0011546F">
              <w:rPr>
                <w:rFonts w:eastAsia="Times New Roman"/>
                <w:szCs w:val="24"/>
              </w:rPr>
              <w:t xml:space="preserve"> </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 xml:space="preserve">СООТВЕТСТВУЕТ </w:t>
            </w:r>
            <w:r w:rsidRPr="0011546F">
              <w:rPr>
                <w:rFonts w:eastAsia="Times New Roman"/>
                <w:szCs w:val="24"/>
              </w:rPr>
              <w:t>государственным санитарно-эпидемиологическим правилам и нормативам:</w:t>
            </w:r>
            <w:r w:rsidRPr="0011546F">
              <w:rPr>
                <w:rFonts w:eastAsia="Times New Roman"/>
                <w:szCs w:val="24"/>
              </w:rPr>
              <w:br/>
              <w:t xml:space="preserve">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w:t>
            </w:r>
            <w:r w:rsidRPr="0011546F">
              <w:rPr>
                <w:rFonts w:eastAsia="Times New Roman"/>
                <w:szCs w:val="24"/>
              </w:rPr>
              <w:lastRenderedPageBreak/>
              <w:t>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СанПиН 1.2.3685-21 "Гигиенические нормативы и требования к обеспечению безопасности и (или) безвредности для человека факторов среды обитания", СанПиН 2.1.4.1110-02 "Зоны санитарной охраны источников водоснабжения и водопроводов хозяйственно-питьевого назначения", СП 2.1.5.1059-01 "Гигиенические требования к охране подземных вод от загрязнения".</w:t>
            </w:r>
            <w:r w:rsidRPr="0011546F">
              <w:rPr>
                <w:rFonts w:eastAsia="Times New Roman"/>
                <w:szCs w:val="24"/>
              </w:rPr>
              <w:br/>
              <w:t>Основание:</w:t>
            </w:r>
            <w:r w:rsidRPr="0011546F">
              <w:rPr>
                <w:rFonts w:eastAsia="Times New Roman"/>
                <w:szCs w:val="24"/>
              </w:rPr>
              <w:br/>
              <w:t>экспертное заключение ООО "Экспертный центр Эра" № 415 от 09.04.2021 г.</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lastRenderedPageBreak/>
              <w:t>Фирма-разработчик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Разработчик: ООО "Научно-производственное и проектное геоэкологическое предприятие "ГЕОИНФОРМСЕРВИС". Местонахождение: Чувашская Республика, п. Кугеси, ул. Советская, 61-8. Заявитель: Администрация Нижнекумашкинского сельского поселения Шумерлинского района Чувашской Республики. Местонахождение: Чувашская Республика-Чувашия, Шумерлинский район, село Нижняя Кумашка, улица Луговая, 31.</w:t>
            </w:r>
            <w:r w:rsidRPr="0011546F">
              <w:rPr>
                <w:rFonts w:eastAsia="Times New Roman"/>
                <w:szCs w:val="24"/>
              </w:rPr>
              <w:br/>
            </w:r>
            <w:r w:rsidRPr="0011546F">
              <w:rPr>
                <w:rFonts w:eastAsia="Times New Roman"/>
                <w:i/>
                <w:iCs/>
                <w:szCs w:val="24"/>
              </w:rPr>
              <w:t>Российская Федерация</w:t>
            </w:r>
            <w:r w:rsidRPr="0011546F">
              <w:rPr>
                <w:rFonts w:eastAsia="Times New Roman"/>
                <w:szCs w:val="24"/>
              </w:rPr>
              <w:t xml:space="preserve"> </w:t>
            </w:r>
          </w:p>
          <w:p w:rsidR="0011546F" w:rsidRPr="0011546F" w:rsidRDefault="0011546F" w:rsidP="004F5493">
            <w:pPr>
              <w:spacing w:after="0" w:line="240" w:lineRule="auto"/>
              <w:rPr>
                <w:rFonts w:eastAsia="Times New Roman"/>
                <w:szCs w:val="24"/>
              </w:rPr>
            </w:pPr>
          </w:p>
          <w:p w:rsidR="0011546F" w:rsidRPr="0011546F" w:rsidRDefault="0011546F" w:rsidP="004F5493">
            <w:pPr>
              <w:spacing w:after="0" w:line="240" w:lineRule="auto"/>
              <w:rPr>
                <w:rFonts w:eastAsia="Times New Roman"/>
                <w:szCs w:val="24"/>
              </w:rPr>
            </w:pPr>
          </w:p>
        </w:tc>
      </w:tr>
      <w:tr w:rsidR="0011546F" w:rsidRPr="0011546F" w:rsidTr="0011546F">
        <w:trPr>
          <w:tblCellSpacing w:w="37" w:type="dxa"/>
          <w:jc w:val="center"/>
        </w:trPr>
        <w:tc>
          <w:tcPr>
            <w:tcW w:w="0" w:type="auto"/>
            <w:gridSpan w:val="4"/>
            <w:vAlign w:val="center"/>
            <w:hideMark/>
          </w:tcPr>
          <w:p w:rsidR="0011546F" w:rsidRPr="0011546F" w:rsidRDefault="00081F18" w:rsidP="004F5493">
            <w:pPr>
              <w:spacing w:after="0" w:line="240" w:lineRule="auto"/>
              <w:rPr>
                <w:rFonts w:eastAsia="Times New Roman"/>
                <w:szCs w:val="24"/>
              </w:rPr>
            </w:pPr>
            <w:r>
              <w:rPr>
                <w:rFonts w:eastAsia="Times New Roman"/>
                <w:szCs w:val="24"/>
              </w:rPr>
              <w:pict>
                <v:rect id="_x0000_i1026" style="width:467.75pt;height:.75pt" o:hralign="center" o:hrstd="t" o:hr="t" fillcolor="#aca899" stroked="f"/>
              </w:pict>
            </w:r>
          </w:p>
          <w:p w:rsidR="0011546F" w:rsidRPr="0011546F" w:rsidRDefault="0011546F" w:rsidP="004F5493">
            <w:pPr>
              <w:spacing w:after="0" w:line="240" w:lineRule="auto"/>
              <w:rPr>
                <w:rFonts w:eastAsia="Times New Roman"/>
                <w:szCs w:val="24"/>
              </w:rPr>
            </w:pP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Номер заключения и дата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21.21.01.000.Т.000002.04.21 от 26.04.2021</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Тип бланка заключения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санитарно-эпидем. заключение на проекты, ТУ (терр.орг, 2005) [21]</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Типографский номер бланка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1452368</w:t>
            </w:r>
            <w:r w:rsidRPr="0011546F">
              <w:rPr>
                <w:rFonts w:eastAsia="Times New Roman"/>
                <w:szCs w:val="24"/>
              </w:rPr>
              <w:t xml:space="preserve"> </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Проектная документация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проект организации зон санитарной охраны (ЗСО) водозаборной скважины № 2/99 находящейся на балансе администрации Краснооктябрьского сельского поселения, расположенной в ~ 1км. юго-восточнее п. Мыслец Шумерлинского района Чувашской Республики</w:t>
            </w:r>
            <w:r w:rsidRPr="0011546F">
              <w:rPr>
                <w:rFonts w:eastAsia="Times New Roman"/>
                <w:szCs w:val="24"/>
              </w:rPr>
              <w:t xml:space="preserve"> </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 xml:space="preserve">СООТВЕТСТВУЕТ </w:t>
            </w:r>
            <w:r w:rsidRPr="0011546F">
              <w:rPr>
                <w:rFonts w:eastAsia="Times New Roman"/>
                <w:szCs w:val="24"/>
              </w:rPr>
              <w:t>государственным санитарно-эпидемиологическим правилам и нормативам:</w:t>
            </w:r>
            <w:r w:rsidRPr="0011546F">
              <w:rPr>
                <w:rFonts w:eastAsia="Times New Roman"/>
                <w:szCs w:val="24"/>
              </w:rPr>
              <w:br/>
              <w:t>СанПиН 2.1.4.1110-02 "Зоны санитарной охраны источников водоснабжения и водопроводов питьевого назначения".</w:t>
            </w:r>
            <w:r w:rsidRPr="0011546F">
              <w:rPr>
                <w:rFonts w:eastAsia="Times New Roman"/>
                <w:szCs w:val="24"/>
              </w:rPr>
              <w:br/>
              <w:t>Основание:</w:t>
            </w:r>
            <w:r w:rsidRPr="0011546F">
              <w:rPr>
                <w:rFonts w:eastAsia="Times New Roman"/>
                <w:szCs w:val="24"/>
              </w:rPr>
              <w:br/>
              <w:t>экспертное заключение ФБУЗ "Центр гигиены и эпидемиологии в Чувашской Республике-Чувашии" № 21-03-74 от 12.04.2021 г.</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lastRenderedPageBreak/>
              <w:t>Фирма-разработчик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Разработчик: ООО "Научно-производственное и проектное геоэкологическое предприятие "ГЕОИНФОРМСЕРВИС". Местонахождение: Чувашская Республика, пос. Кугеси, ул. Советская, 61-8. Заявитель: администрация Краснооктябрьского сельского поселения Шумерлинского района Чувашской Республики. Местонахождение: Чувашская Республика-Чувашия, Шумерлинский район, пос. Красный Октябрь, ул. Комсомольская, д. 23.</w:t>
            </w:r>
            <w:r w:rsidRPr="0011546F">
              <w:rPr>
                <w:rFonts w:eastAsia="Times New Roman"/>
                <w:szCs w:val="24"/>
              </w:rPr>
              <w:br/>
            </w:r>
            <w:r w:rsidRPr="0011546F">
              <w:rPr>
                <w:rFonts w:eastAsia="Times New Roman"/>
                <w:i/>
                <w:iCs/>
                <w:szCs w:val="24"/>
              </w:rPr>
              <w:t>Российская Федерация</w:t>
            </w:r>
            <w:r w:rsidRPr="0011546F">
              <w:rPr>
                <w:rFonts w:eastAsia="Times New Roman"/>
                <w:szCs w:val="24"/>
              </w:rPr>
              <w:t xml:space="preserve"> </w:t>
            </w:r>
          </w:p>
        </w:tc>
      </w:tr>
      <w:tr w:rsidR="0011546F" w:rsidRPr="0011546F" w:rsidTr="0011546F">
        <w:trPr>
          <w:tblCellSpacing w:w="37" w:type="dxa"/>
          <w:jc w:val="center"/>
        </w:trPr>
        <w:tc>
          <w:tcPr>
            <w:tcW w:w="0" w:type="auto"/>
            <w:gridSpan w:val="4"/>
            <w:vAlign w:val="center"/>
            <w:hideMark/>
          </w:tcPr>
          <w:p w:rsidR="0011546F" w:rsidRPr="0011546F" w:rsidRDefault="00081F18" w:rsidP="004F5493">
            <w:pPr>
              <w:spacing w:after="0" w:line="240" w:lineRule="auto"/>
              <w:rPr>
                <w:rFonts w:eastAsia="Times New Roman"/>
                <w:szCs w:val="24"/>
              </w:rPr>
            </w:pPr>
            <w:r>
              <w:rPr>
                <w:rFonts w:eastAsia="Times New Roman"/>
                <w:szCs w:val="24"/>
              </w:rPr>
              <w:pict>
                <v:rect id="_x0000_i1027" style="width:467.75pt;height:.75pt" o:hralign="center" o:hrstd="t" o:hr="t" fillcolor="#aca899" stroked="f"/>
              </w:pict>
            </w:r>
          </w:p>
          <w:p w:rsidR="0011546F" w:rsidRPr="0011546F" w:rsidRDefault="0011546F" w:rsidP="004F5493">
            <w:pPr>
              <w:spacing w:after="0" w:line="240" w:lineRule="auto"/>
              <w:rPr>
                <w:rFonts w:eastAsia="Times New Roman"/>
                <w:szCs w:val="24"/>
              </w:rPr>
            </w:pPr>
          </w:p>
        </w:tc>
      </w:tr>
      <w:tr w:rsidR="0011546F" w:rsidRPr="00CB3032" w:rsidTr="0011546F">
        <w:trPr>
          <w:tblCellSpacing w:w="37" w:type="dxa"/>
          <w:jc w:val="center"/>
        </w:trPr>
        <w:tc>
          <w:tcPr>
            <w:tcW w:w="4484" w:type="dxa"/>
            <w:gridSpan w:val="2"/>
            <w:vAlign w:val="center"/>
            <w:hideMark/>
          </w:tcPr>
          <w:p w:rsidR="0011546F" w:rsidRPr="00CB3032" w:rsidRDefault="0011546F" w:rsidP="004F5493">
            <w:pPr>
              <w:spacing w:after="0" w:line="240" w:lineRule="auto"/>
              <w:rPr>
                <w:rFonts w:eastAsia="Times New Roman"/>
                <w:szCs w:val="24"/>
              </w:rPr>
            </w:pPr>
            <w:r w:rsidRPr="00CB3032">
              <w:rPr>
                <w:rFonts w:eastAsia="Times New Roman"/>
                <w:szCs w:val="24"/>
              </w:rPr>
              <w:t>Номер заключения и дата — </w:t>
            </w:r>
          </w:p>
        </w:tc>
        <w:tc>
          <w:tcPr>
            <w:tcW w:w="5134" w:type="dxa"/>
            <w:gridSpan w:val="2"/>
            <w:vAlign w:val="center"/>
            <w:hideMark/>
          </w:tcPr>
          <w:p w:rsidR="0011546F" w:rsidRPr="00CB3032" w:rsidRDefault="0011546F" w:rsidP="004F5493">
            <w:pPr>
              <w:spacing w:after="0" w:line="240" w:lineRule="auto"/>
              <w:rPr>
                <w:rFonts w:eastAsia="Times New Roman"/>
                <w:szCs w:val="24"/>
              </w:rPr>
            </w:pPr>
            <w:r w:rsidRPr="00CB3032">
              <w:rPr>
                <w:rFonts w:eastAsia="Times New Roman"/>
                <w:b/>
                <w:bCs/>
                <w:szCs w:val="24"/>
              </w:rPr>
              <w:t>21.21.01.000.Т.000002.03.12 от 07.03.2012</w:t>
            </w:r>
          </w:p>
        </w:tc>
      </w:tr>
      <w:tr w:rsidR="0011546F" w:rsidRPr="00CB3032" w:rsidTr="0011546F">
        <w:trPr>
          <w:tblCellSpacing w:w="37" w:type="dxa"/>
          <w:jc w:val="center"/>
        </w:trPr>
        <w:tc>
          <w:tcPr>
            <w:tcW w:w="4484" w:type="dxa"/>
            <w:gridSpan w:val="2"/>
            <w:vAlign w:val="center"/>
            <w:hideMark/>
          </w:tcPr>
          <w:p w:rsidR="0011546F" w:rsidRPr="00CB3032" w:rsidRDefault="0011546F" w:rsidP="004F5493">
            <w:pPr>
              <w:spacing w:after="0" w:line="240" w:lineRule="auto"/>
              <w:rPr>
                <w:rFonts w:eastAsia="Times New Roman"/>
                <w:szCs w:val="24"/>
              </w:rPr>
            </w:pPr>
            <w:r w:rsidRPr="00CB3032">
              <w:rPr>
                <w:rFonts w:eastAsia="Times New Roman"/>
                <w:szCs w:val="24"/>
              </w:rPr>
              <w:t>Тип бланка заключения — </w:t>
            </w:r>
          </w:p>
        </w:tc>
        <w:tc>
          <w:tcPr>
            <w:tcW w:w="5134" w:type="dxa"/>
            <w:gridSpan w:val="2"/>
            <w:vAlign w:val="center"/>
            <w:hideMark/>
          </w:tcPr>
          <w:p w:rsidR="0011546F" w:rsidRPr="00CB3032" w:rsidRDefault="0011546F" w:rsidP="004F5493">
            <w:pPr>
              <w:spacing w:after="0" w:line="240" w:lineRule="auto"/>
              <w:rPr>
                <w:rFonts w:eastAsia="Times New Roman"/>
                <w:szCs w:val="24"/>
              </w:rPr>
            </w:pPr>
            <w:r w:rsidRPr="00CB3032">
              <w:rPr>
                <w:rFonts w:eastAsia="Times New Roman"/>
                <w:szCs w:val="24"/>
              </w:rPr>
              <w:t>санитарно-эпидем. заключение на проекты, ТУ (терр.орг, 2005) [21]</w:t>
            </w:r>
          </w:p>
        </w:tc>
      </w:tr>
      <w:tr w:rsidR="0011546F" w:rsidRPr="00CB3032" w:rsidTr="0011546F">
        <w:trPr>
          <w:tblCellSpacing w:w="37" w:type="dxa"/>
          <w:jc w:val="center"/>
        </w:trPr>
        <w:tc>
          <w:tcPr>
            <w:tcW w:w="4484" w:type="dxa"/>
            <w:gridSpan w:val="2"/>
            <w:vAlign w:val="center"/>
            <w:hideMark/>
          </w:tcPr>
          <w:p w:rsidR="0011546F" w:rsidRPr="00CB3032" w:rsidRDefault="0011546F" w:rsidP="004F5493">
            <w:pPr>
              <w:spacing w:after="0" w:line="240" w:lineRule="auto"/>
              <w:rPr>
                <w:rFonts w:eastAsia="Times New Roman"/>
                <w:szCs w:val="24"/>
              </w:rPr>
            </w:pPr>
            <w:r w:rsidRPr="00CB3032">
              <w:rPr>
                <w:rFonts w:eastAsia="Times New Roman"/>
                <w:szCs w:val="24"/>
              </w:rPr>
              <w:t>Типографский номер бланка — </w:t>
            </w:r>
          </w:p>
        </w:tc>
        <w:tc>
          <w:tcPr>
            <w:tcW w:w="5134" w:type="dxa"/>
            <w:gridSpan w:val="2"/>
            <w:vAlign w:val="center"/>
            <w:hideMark/>
          </w:tcPr>
          <w:p w:rsidR="0011546F" w:rsidRPr="00CB3032" w:rsidRDefault="0011546F" w:rsidP="004F5493">
            <w:pPr>
              <w:spacing w:after="0" w:line="240" w:lineRule="auto"/>
              <w:rPr>
                <w:rFonts w:eastAsia="Times New Roman"/>
                <w:szCs w:val="24"/>
              </w:rPr>
            </w:pPr>
            <w:r w:rsidRPr="00CB3032">
              <w:rPr>
                <w:rFonts w:eastAsia="Times New Roman"/>
                <w:b/>
                <w:bCs/>
                <w:szCs w:val="24"/>
              </w:rPr>
              <w:t>1072770</w:t>
            </w:r>
            <w:r w:rsidRPr="00CB3032">
              <w:rPr>
                <w:rFonts w:eastAsia="Times New Roman"/>
                <w:szCs w:val="24"/>
              </w:rPr>
              <w:t xml:space="preserve"> </w:t>
            </w:r>
          </w:p>
        </w:tc>
      </w:tr>
      <w:tr w:rsidR="0011546F" w:rsidRPr="00CB3032" w:rsidTr="0011546F">
        <w:trPr>
          <w:tblCellSpacing w:w="37" w:type="dxa"/>
          <w:jc w:val="center"/>
        </w:trPr>
        <w:tc>
          <w:tcPr>
            <w:tcW w:w="4484" w:type="dxa"/>
            <w:gridSpan w:val="2"/>
            <w:vAlign w:val="center"/>
            <w:hideMark/>
          </w:tcPr>
          <w:p w:rsidR="0011546F" w:rsidRPr="00CB3032" w:rsidRDefault="0011546F" w:rsidP="004F5493">
            <w:pPr>
              <w:spacing w:after="0" w:line="240" w:lineRule="auto"/>
              <w:rPr>
                <w:rFonts w:eastAsia="Times New Roman"/>
                <w:szCs w:val="24"/>
              </w:rPr>
            </w:pPr>
            <w:r w:rsidRPr="00CB3032">
              <w:rPr>
                <w:rFonts w:eastAsia="Times New Roman"/>
                <w:szCs w:val="24"/>
              </w:rPr>
              <w:t>Проектная документация — </w:t>
            </w:r>
          </w:p>
        </w:tc>
        <w:tc>
          <w:tcPr>
            <w:tcW w:w="5134" w:type="dxa"/>
            <w:gridSpan w:val="2"/>
            <w:vAlign w:val="center"/>
            <w:hideMark/>
          </w:tcPr>
          <w:p w:rsidR="0011546F" w:rsidRPr="00CB3032" w:rsidRDefault="0011546F" w:rsidP="004F5493">
            <w:pPr>
              <w:spacing w:after="0" w:line="240" w:lineRule="auto"/>
              <w:rPr>
                <w:rFonts w:eastAsia="Times New Roman"/>
                <w:szCs w:val="24"/>
              </w:rPr>
            </w:pPr>
            <w:r w:rsidRPr="00CB3032">
              <w:rPr>
                <w:rFonts w:eastAsia="Times New Roman"/>
                <w:b/>
                <w:bCs/>
                <w:szCs w:val="24"/>
              </w:rPr>
              <w:t>Проект организации зон санитарной охраны (ЗСО) водозаборных скважин, расположенных на территории водохабора МУП "Шумерлинское ПУ "Водоканал" участка "Шумерлинский -2" в д. Шумерля Шумерлинского района Чувашской Республики.</w:t>
            </w:r>
            <w:r w:rsidRPr="00CB3032">
              <w:rPr>
                <w:rFonts w:eastAsia="Times New Roman"/>
                <w:szCs w:val="24"/>
              </w:rPr>
              <w:t xml:space="preserve"> </w:t>
            </w:r>
          </w:p>
        </w:tc>
      </w:tr>
      <w:tr w:rsidR="0011546F" w:rsidRPr="00CB3032" w:rsidTr="0011546F">
        <w:trPr>
          <w:tblCellSpacing w:w="37" w:type="dxa"/>
          <w:jc w:val="center"/>
        </w:trPr>
        <w:tc>
          <w:tcPr>
            <w:tcW w:w="4484" w:type="dxa"/>
            <w:gridSpan w:val="2"/>
            <w:vAlign w:val="center"/>
            <w:hideMark/>
          </w:tcPr>
          <w:p w:rsidR="0011546F" w:rsidRPr="00CB3032" w:rsidRDefault="0011546F" w:rsidP="004F5493">
            <w:pPr>
              <w:spacing w:after="0" w:line="240" w:lineRule="auto"/>
              <w:rPr>
                <w:rFonts w:eastAsia="Times New Roman"/>
                <w:szCs w:val="24"/>
              </w:rPr>
            </w:pPr>
            <w:r w:rsidRPr="00CB3032">
              <w:rPr>
                <w:rFonts w:eastAsia="Times New Roman"/>
                <w:szCs w:val="24"/>
              </w:rPr>
              <w:t> </w:t>
            </w:r>
          </w:p>
        </w:tc>
        <w:tc>
          <w:tcPr>
            <w:tcW w:w="5134" w:type="dxa"/>
            <w:gridSpan w:val="2"/>
            <w:vAlign w:val="center"/>
            <w:hideMark/>
          </w:tcPr>
          <w:p w:rsidR="0011546F" w:rsidRDefault="0011546F" w:rsidP="004F5493">
            <w:pPr>
              <w:spacing w:after="0" w:line="240" w:lineRule="auto"/>
              <w:rPr>
                <w:rFonts w:eastAsia="Times New Roman"/>
                <w:szCs w:val="24"/>
              </w:rPr>
            </w:pPr>
            <w:r w:rsidRPr="00CB3032">
              <w:rPr>
                <w:rFonts w:eastAsia="Times New Roman"/>
                <w:b/>
                <w:bCs/>
                <w:szCs w:val="24"/>
              </w:rPr>
              <w:t xml:space="preserve">СООТВЕТСТВУЕТ </w:t>
            </w:r>
            <w:r w:rsidRPr="00CB3032">
              <w:rPr>
                <w:rFonts w:eastAsia="Times New Roman"/>
                <w:szCs w:val="24"/>
              </w:rPr>
              <w:t>государственным санитарно-эпидемиологическим правилам и нормативам:</w:t>
            </w:r>
            <w:r w:rsidRPr="00CB3032">
              <w:rPr>
                <w:rFonts w:eastAsia="Times New Roman"/>
                <w:szCs w:val="24"/>
              </w:rPr>
              <w:br/>
              <w:t>СанПиН 2.1.4.1110-02 "Зоны санитарной охраны источников водоснабжения и водопроводов питьевого назначения", СП 2.1.5.1059-01 "Гигиенические требования к охране подземных вод от загрязнения".</w:t>
            </w:r>
            <w:r w:rsidRPr="00CB3032">
              <w:rPr>
                <w:rFonts w:eastAsia="Times New Roman"/>
                <w:szCs w:val="24"/>
              </w:rPr>
              <w:br/>
              <w:t>Основание:</w:t>
            </w:r>
            <w:r w:rsidRPr="00CB3032">
              <w:rPr>
                <w:rFonts w:eastAsia="Times New Roman"/>
                <w:szCs w:val="24"/>
              </w:rPr>
              <w:br/>
              <w:t>Экспертное заключение санитарно-эпидемиологической экспертизы градостроительной и иной проектной документации филиала ФБУЗ "Центр гигиены и эпидемиологии в Чувашской Республике - Чувашии в г. Шумерля" от 02.03.2012 г. № 5</w:t>
            </w:r>
          </w:p>
          <w:p w:rsidR="0011546F" w:rsidRDefault="0011546F" w:rsidP="004F5493">
            <w:pPr>
              <w:spacing w:after="0" w:line="240" w:lineRule="auto"/>
              <w:rPr>
                <w:rFonts w:eastAsia="Times New Roman"/>
                <w:szCs w:val="24"/>
              </w:rPr>
            </w:pPr>
          </w:p>
          <w:p w:rsidR="0011546F" w:rsidRDefault="0011546F" w:rsidP="004F5493">
            <w:pPr>
              <w:spacing w:after="0" w:line="240" w:lineRule="auto"/>
              <w:rPr>
                <w:rFonts w:eastAsia="Times New Roman"/>
                <w:szCs w:val="24"/>
              </w:rPr>
            </w:pPr>
          </w:p>
          <w:p w:rsidR="0011546F" w:rsidRPr="00CB3032" w:rsidRDefault="0011546F" w:rsidP="004F5493">
            <w:pPr>
              <w:spacing w:after="0" w:line="240" w:lineRule="auto"/>
              <w:rPr>
                <w:rFonts w:eastAsia="Times New Roman"/>
                <w:szCs w:val="24"/>
              </w:rPr>
            </w:pPr>
          </w:p>
        </w:tc>
      </w:tr>
      <w:tr w:rsidR="0011546F" w:rsidRPr="00CB3032" w:rsidTr="0011546F">
        <w:trPr>
          <w:tblCellSpacing w:w="37" w:type="dxa"/>
          <w:jc w:val="center"/>
        </w:trPr>
        <w:tc>
          <w:tcPr>
            <w:tcW w:w="4484" w:type="dxa"/>
            <w:gridSpan w:val="2"/>
            <w:vAlign w:val="center"/>
            <w:hideMark/>
          </w:tcPr>
          <w:p w:rsidR="0011546F" w:rsidRDefault="0011546F" w:rsidP="004F5493">
            <w:pPr>
              <w:spacing w:after="0" w:line="240" w:lineRule="auto"/>
              <w:rPr>
                <w:rFonts w:eastAsia="Times New Roman"/>
                <w:szCs w:val="24"/>
              </w:rPr>
            </w:pPr>
            <w:r w:rsidRPr="00CB3032">
              <w:rPr>
                <w:rFonts w:eastAsia="Times New Roman"/>
                <w:szCs w:val="24"/>
              </w:rPr>
              <w:t>Фирма-</w:t>
            </w:r>
          </w:p>
          <w:p w:rsidR="0011546F" w:rsidRPr="00CB3032" w:rsidRDefault="0011546F" w:rsidP="004F5493">
            <w:pPr>
              <w:spacing w:after="0" w:line="240" w:lineRule="auto"/>
              <w:rPr>
                <w:rFonts w:eastAsia="Times New Roman"/>
                <w:szCs w:val="24"/>
              </w:rPr>
            </w:pPr>
            <w:r w:rsidRPr="00CB3032">
              <w:rPr>
                <w:rFonts w:eastAsia="Times New Roman"/>
                <w:szCs w:val="24"/>
              </w:rPr>
              <w:t>разработчик — </w:t>
            </w:r>
          </w:p>
        </w:tc>
        <w:tc>
          <w:tcPr>
            <w:tcW w:w="5134" w:type="dxa"/>
            <w:gridSpan w:val="2"/>
            <w:vAlign w:val="center"/>
            <w:hideMark/>
          </w:tcPr>
          <w:p w:rsidR="0011546F" w:rsidRPr="00CB3032" w:rsidRDefault="0011546F" w:rsidP="004F5493">
            <w:pPr>
              <w:spacing w:after="0" w:line="240" w:lineRule="auto"/>
              <w:rPr>
                <w:rFonts w:eastAsia="Times New Roman"/>
                <w:szCs w:val="24"/>
              </w:rPr>
            </w:pPr>
            <w:r w:rsidRPr="00CB3032">
              <w:rPr>
                <w:rFonts w:eastAsia="Times New Roman"/>
                <w:szCs w:val="24"/>
              </w:rPr>
              <w:t>Разработчик: Муниципальное унитарное предприятие "Шумерлинское производственное управление "Водоканал". Местонахождение: Чувашская Республика, г. Шумерля, ул. Коммунальная, д.4. Заявитель: МУП "Шумерлинское производственное управление "Водоканал". Местонахождение: Чувашская Республика, г. Шумерля, ул. Коммунальная, д.4 .</w:t>
            </w:r>
            <w:r w:rsidRPr="00CB3032">
              <w:rPr>
                <w:rFonts w:eastAsia="Times New Roman"/>
                <w:szCs w:val="24"/>
              </w:rPr>
              <w:br/>
            </w:r>
            <w:r w:rsidRPr="00CB3032">
              <w:rPr>
                <w:rFonts w:eastAsia="Times New Roman"/>
                <w:i/>
                <w:iCs/>
                <w:szCs w:val="24"/>
              </w:rPr>
              <w:t>Российская Федерация</w:t>
            </w:r>
            <w:r w:rsidRPr="00CB3032">
              <w:rPr>
                <w:rFonts w:eastAsia="Times New Roman"/>
                <w:szCs w:val="24"/>
              </w:rPr>
              <w:t xml:space="preserve"> </w:t>
            </w:r>
          </w:p>
        </w:tc>
      </w:tr>
    </w:tbl>
    <w:p w:rsidR="0011546F" w:rsidRDefault="0011546F" w:rsidP="00F27797">
      <w:pPr>
        <w:spacing w:after="0"/>
        <w:rPr>
          <w:szCs w:val="24"/>
        </w:rPr>
      </w:pPr>
    </w:p>
    <w:p w:rsidR="0011546F" w:rsidRDefault="0011546F" w:rsidP="00F27797">
      <w:pPr>
        <w:spacing w:after="0"/>
        <w:rPr>
          <w:szCs w:val="24"/>
        </w:rPr>
      </w:pPr>
    </w:p>
    <w:p w:rsidR="00B83FC8" w:rsidRPr="00E04D60" w:rsidRDefault="00B83FC8" w:rsidP="00206098">
      <w:pPr>
        <w:pStyle w:val="2"/>
        <w:numPr>
          <w:ilvl w:val="3"/>
          <w:numId w:val="1"/>
        </w:numPr>
        <w:tabs>
          <w:tab w:val="left" w:pos="1560"/>
        </w:tabs>
        <w:spacing w:line="240" w:lineRule="auto"/>
      </w:pPr>
      <w:bookmarkStart w:id="13" w:name="_Toc103930958"/>
      <w:r w:rsidRPr="00E04D60">
        <w:lastRenderedPageBreak/>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bookmarkEnd w:id="13"/>
    </w:p>
    <w:p w:rsidR="00A1220D" w:rsidRDefault="00A1220D" w:rsidP="00A1220D">
      <w:r w:rsidRPr="004D1DB6">
        <w:t>Качество подаваемой населению воды (на всем пути транспортирования от водозаборного устройства до потребителя) должно подвергаться санитарному контролю. Санитарный надзор, осуществляемый санэпидстанцией, распространяется на всю систему хозяйственно-питьевого водоснабжения. На территории, входящей в зону санитарной охраны, должен быть установлен режим, обеспечивающий надежную защиту источников водоснабжения от загрязнения и сохранения требуемых качеств воды.</w:t>
      </w:r>
    </w:p>
    <w:p w:rsidR="00313F95" w:rsidRDefault="00313F95" w:rsidP="00A1220D">
      <w:r w:rsidRPr="004D1DB6">
        <w:t>Сооружени</w:t>
      </w:r>
      <w:r>
        <w:t>я</w:t>
      </w:r>
      <w:r w:rsidRPr="004D1DB6">
        <w:t xml:space="preserve"> очистки и подготовки воды на территории </w:t>
      </w:r>
      <w:r w:rsidR="003C6817">
        <w:rPr>
          <w:szCs w:val="24"/>
        </w:rPr>
        <w:t>Шумерлинского муниципального округа</w:t>
      </w:r>
      <w:r w:rsidRPr="004D1DB6">
        <w:t xml:space="preserve"> </w:t>
      </w:r>
      <w:r>
        <w:t xml:space="preserve">в </w:t>
      </w:r>
      <w:r w:rsidRPr="004D1DB6">
        <w:t xml:space="preserve">настоящее время </w:t>
      </w:r>
      <w:r w:rsidR="006341FE">
        <w:t>имеются</w:t>
      </w:r>
      <w:r w:rsidR="00BF6AC2">
        <w:t>. П</w:t>
      </w:r>
      <w:r w:rsidR="006341FE">
        <w:t>одробная информация отсутствует</w:t>
      </w:r>
      <w:r>
        <w:t>.</w:t>
      </w:r>
    </w:p>
    <w:p w:rsidR="00A1220D" w:rsidRDefault="00A1220D" w:rsidP="002745B8">
      <w:pPr>
        <w:spacing w:before="120" w:after="120"/>
      </w:pPr>
      <w:r w:rsidRPr="004D1DB6">
        <w:rPr>
          <w:szCs w:val="24"/>
          <w:lang w:eastAsia="ru-RU"/>
        </w:rPr>
        <w:t xml:space="preserve">Вода из артезианских скважин соответствует установленным требованиям </w:t>
      </w:r>
      <w:r w:rsidR="008D47B8" w:rsidRPr="008D47B8">
        <w:rPr>
          <w:shd w:val="clear" w:color="auto" w:fill="FFFFFF"/>
        </w:rPr>
        <w:t>СанПиН 1.2.3684-21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Pr>
          <w:shd w:val="clear" w:color="auto" w:fill="FFFFFF"/>
        </w:rPr>
        <w:t>.</w:t>
      </w:r>
      <w:r w:rsidRPr="004D1DB6">
        <w:rPr>
          <w:shd w:val="clear" w:color="auto" w:fill="FFFFFF"/>
        </w:rPr>
        <w:t xml:space="preserve"> </w:t>
      </w:r>
    </w:p>
    <w:p w:rsidR="000B1717" w:rsidRDefault="00420D80" w:rsidP="00671AC8">
      <w:pPr>
        <w:spacing w:after="120"/>
        <w:rPr>
          <w:szCs w:val="24"/>
        </w:rPr>
      </w:pPr>
      <w:r w:rsidRPr="00420D80">
        <w:rPr>
          <w:szCs w:val="24"/>
        </w:rPr>
        <w:t xml:space="preserve">Водопроводные сети в значительной степени изношены, степень износа составляет </w:t>
      </w:r>
      <w:r w:rsidR="006341FE">
        <w:rPr>
          <w:szCs w:val="24"/>
        </w:rPr>
        <w:t>30-</w:t>
      </w:r>
      <w:r w:rsidR="00A63A6E">
        <w:rPr>
          <w:szCs w:val="24"/>
        </w:rPr>
        <w:t>7</w:t>
      </w:r>
      <w:r w:rsidR="006341FE">
        <w:rPr>
          <w:szCs w:val="24"/>
        </w:rPr>
        <w:t>0</w:t>
      </w:r>
      <w:r>
        <w:rPr>
          <w:szCs w:val="24"/>
        </w:rPr>
        <w:t xml:space="preserve"> </w:t>
      </w:r>
      <w:r w:rsidRPr="00420D80">
        <w:rPr>
          <w:szCs w:val="24"/>
        </w:rPr>
        <w:t>%.</w:t>
      </w:r>
    </w:p>
    <w:p w:rsidR="00B83FC8" w:rsidRPr="00CD7C82" w:rsidRDefault="00B83FC8" w:rsidP="00206098">
      <w:pPr>
        <w:pStyle w:val="2"/>
        <w:numPr>
          <w:ilvl w:val="3"/>
          <w:numId w:val="1"/>
        </w:numPr>
        <w:tabs>
          <w:tab w:val="left" w:pos="1560"/>
        </w:tabs>
        <w:spacing w:line="240" w:lineRule="auto"/>
      </w:pPr>
      <w:bookmarkStart w:id="14" w:name="_Toc103930959"/>
      <w:r w:rsidRPr="00CD7C82">
        <w:rPr>
          <w:lang w:eastAsia="ru-RU"/>
        </w:rPr>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bookmarkEnd w:id="14"/>
    </w:p>
    <w:p w:rsidR="009F13C5" w:rsidRDefault="00420D80" w:rsidP="00941597">
      <w:pPr>
        <w:spacing w:after="120"/>
        <w:rPr>
          <w:lang w:eastAsia="ru-RU"/>
        </w:rPr>
      </w:pPr>
      <w:bookmarkStart w:id="15" w:name="_Toc375649166"/>
      <w:bookmarkStart w:id="16" w:name="_Toc375683979"/>
      <w:bookmarkStart w:id="17" w:name="_Toc375685007"/>
      <w:bookmarkEnd w:id="15"/>
      <w:bookmarkEnd w:id="16"/>
      <w:bookmarkEnd w:id="17"/>
      <w:r>
        <w:rPr>
          <w:lang w:eastAsia="ru-RU"/>
        </w:rPr>
        <w:t xml:space="preserve">На территории </w:t>
      </w:r>
      <w:r w:rsidR="003C6817">
        <w:rPr>
          <w:lang w:eastAsia="ru-RU"/>
        </w:rPr>
        <w:t>Шумерлинского муниципального округа</w:t>
      </w:r>
      <w:r>
        <w:rPr>
          <w:lang w:eastAsia="ru-RU"/>
        </w:rPr>
        <w:t xml:space="preserve"> водоснабжение осуществляется подземной водой из артезианских скважин. </w:t>
      </w:r>
    </w:p>
    <w:p w:rsidR="009F13C5" w:rsidRPr="006C4C22" w:rsidRDefault="009F13C5" w:rsidP="00941597">
      <w:pPr>
        <w:spacing w:after="120"/>
      </w:pPr>
      <w:r>
        <w:t>Качественное водоснабжение потребителей в указанных зонах водоснабжения обеспечивают насосы</w:t>
      </w:r>
      <w:r w:rsidR="00FB59FE">
        <w:t>,</w:t>
      </w:r>
      <w:r w:rsidR="00FB59FE" w:rsidRPr="00FB59FE">
        <w:rPr>
          <w:lang w:eastAsia="ru-RU"/>
        </w:rPr>
        <w:t xml:space="preserve"> </w:t>
      </w:r>
      <w:r w:rsidR="00FB59FE">
        <w:rPr>
          <w:lang w:eastAsia="ru-RU"/>
        </w:rPr>
        <w:t>марки ЭЦВ</w:t>
      </w:r>
      <w:r>
        <w:t xml:space="preserve">. </w:t>
      </w:r>
      <w:r w:rsidRPr="006C4C22">
        <w:t xml:space="preserve">Техническое состояние насосного оборудования удовлетворительное. </w:t>
      </w:r>
      <w:r>
        <w:t>Работа насосов скважин</w:t>
      </w:r>
      <w:r w:rsidR="00FB59FE">
        <w:t xml:space="preserve"> </w:t>
      </w:r>
      <w:r>
        <w:t>осуществляется в автоматическом режиме, в зависимости от наполнения водонапорной башни</w:t>
      </w:r>
      <w:r w:rsidR="00FB59FE">
        <w:t xml:space="preserve"> (накопительного бака)</w:t>
      </w:r>
      <w:r>
        <w:t>.</w:t>
      </w:r>
      <w:r w:rsidR="00941597" w:rsidRPr="00941597">
        <w:rPr>
          <w:lang w:eastAsia="ru-RU"/>
        </w:rPr>
        <w:t xml:space="preserve"> </w:t>
      </w:r>
      <w:r w:rsidR="00941597">
        <w:rPr>
          <w:lang w:eastAsia="ru-RU"/>
        </w:rPr>
        <w:t xml:space="preserve">Характеристика насосного оборудования </w:t>
      </w:r>
      <w:r w:rsidR="00CB6142">
        <w:rPr>
          <w:lang w:eastAsia="ru-RU"/>
        </w:rPr>
        <w:t>отсутствует</w:t>
      </w:r>
      <w:r w:rsidR="00941597" w:rsidRPr="009C6BBD">
        <w:rPr>
          <w:lang w:eastAsia="ru-RU"/>
        </w:rPr>
        <w:t>.</w:t>
      </w:r>
    </w:p>
    <w:p w:rsidR="009F13C5" w:rsidRPr="006C4C22" w:rsidRDefault="009F13C5" w:rsidP="00941597">
      <w:pPr>
        <w:spacing w:after="120"/>
      </w:pPr>
      <w:r w:rsidRPr="006C4C22">
        <w:t>Энергоэффективность холодного во</w:t>
      </w:r>
      <w:r>
        <w:t>доснабжения определялась по фак</w:t>
      </w:r>
      <w:r w:rsidRPr="006C4C22">
        <w:t xml:space="preserve">тическим показателям </w:t>
      </w:r>
      <w:r>
        <w:t>и оценивается как соотноше</w:t>
      </w:r>
      <w:r w:rsidRPr="006C4C22">
        <w:t>ние расхода электрической энергии, нео</w:t>
      </w:r>
      <w:r>
        <w:t>бходимого для подготовки, транс</w:t>
      </w:r>
      <w:r w:rsidRPr="006C4C22">
        <w:t>портировки установленного объёма вод</w:t>
      </w:r>
      <w:r>
        <w:t>ы, заданного уровня напора (дав</w:t>
      </w:r>
      <w:r w:rsidRPr="006C4C22">
        <w:t>ления).</w:t>
      </w:r>
    </w:p>
    <w:p w:rsidR="009F13C5" w:rsidRDefault="009F13C5" w:rsidP="00941597">
      <w:pPr>
        <w:spacing w:before="120" w:after="0"/>
        <w:rPr>
          <w:lang w:eastAsia="ru-RU"/>
        </w:rPr>
      </w:pPr>
      <w:r w:rsidRPr="00941597">
        <w:t>Анализ результатов расчёта показателей энергоэффективности холодного водоснабжения показал, что достигнутый ими уровень является энергоэффективным, т.к. не превышает нормативный показатель 0,6-0,8 кВт*ч/м</w:t>
      </w:r>
      <w:r w:rsidRPr="00941597">
        <w:rPr>
          <w:vertAlign w:val="superscript"/>
        </w:rPr>
        <w:t>3</w:t>
      </w:r>
      <w:r w:rsidRPr="00941597">
        <w:t>. Показатель достигается за счет работы башни</w:t>
      </w:r>
      <w:r w:rsidR="00941597">
        <w:t xml:space="preserve"> (накопительного бака)</w:t>
      </w:r>
      <w:r w:rsidRPr="00941597">
        <w:t>.</w:t>
      </w:r>
    </w:p>
    <w:p w:rsidR="00B83FC8" w:rsidRPr="00E04D60" w:rsidRDefault="00B83FC8" w:rsidP="00206098">
      <w:pPr>
        <w:pStyle w:val="2"/>
        <w:numPr>
          <w:ilvl w:val="3"/>
          <w:numId w:val="1"/>
        </w:numPr>
        <w:tabs>
          <w:tab w:val="left" w:pos="1560"/>
        </w:tabs>
        <w:spacing w:line="240" w:lineRule="auto"/>
      </w:pPr>
      <w:bookmarkStart w:id="18" w:name="_Toc103930960"/>
      <w:r w:rsidRPr="00E04D60">
        <w:rPr>
          <w:lang w:eastAsia="ru-RU"/>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bookmarkEnd w:id="18"/>
    </w:p>
    <w:p w:rsidR="0082669C" w:rsidRDefault="0082669C" w:rsidP="0082669C">
      <w:pPr>
        <w:spacing w:after="120"/>
      </w:pPr>
      <w:r>
        <w:t xml:space="preserve">Вода от артезианских скважин </w:t>
      </w:r>
      <w:r w:rsidR="00A63A6E">
        <w:t xml:space="preserve">и поверхностного водозабора </w:t>
      </w:r>
      <w:r w:rsidR="00A63A6E" w:rsidRPr="00A63A6E">
        <w:t xml:space="preserve">д. Шумерля </w:t>
      </w:r>
      <w:r>
        <w:t xml:space="preserve">по трубопроводам поступает </w:t>
      </w:r>
      <w:r w:rsidR="00137630">
        <w:t xml:space="preserve">в </w:t>
      </w:r>
      <w:r w:rsidR="00137630">
        <w:rPr>
          <w:lang w:eastAsia="ru-RU"/>
        </w:rPr>
        <w:t>н</w:t>
      </w:r>
      <w:r w:rsidR="00137630" w:rsidRPr="00EB72F3">
        <w:rPr>
          <w:lang w:eastAsia="ru-RU"/>
        </w:rPr>
        <w:t>акопительный бак</w:t>
      </w:r>
      <w:r w:rsidR="00137630">
        <w:rPr>
          <w:lang w:eastAsia="ru-RU"/>
        </w:rPr>
        <w:t xml:space="preserve"> (</w:t>
      </w:r>
      <w:r w:rsidR="00137630" w:rsidRPr="00EB72F3">
        <w:rPr>
          <w:lang w:eastAsia="ru-RU"/>
        </w:rPr>
        <w:t>водобашня)</w:t>
      </w:r>
      <w:r w:rsidR="00137630">
        <w:rPr>
          <w:lang w:eastAsia="ru-RU"/>
        </w:rPr>
        <w:t xml:space="preserve">, далее </w:t>
      </w:r>
      <w:r>
        <w:t xml:space="preserve">потребителям с определенно заданным давлением. </w:t>
      </w:r>
    </w:p>
    <w:p w:rsidR="003B67FA" w:rsidRDefault="0082669C" w:rsidP="0082669C">
      <w:pPr>
        <w:spacing w:after="120"/>
      </w:pPr>
      <w:r>
        <w:lastRenderedPageBreak/>
        <w:t>Сети холодного водоснабжения поселка выполнены в однотрубном исполнении. Способ прокладки – подземный.</w:t>
      </w:r>
      <w:r w:rsidR="00EE276B">
        <w:t xml:space="preserve"> </w:t>
      </w:r>
      <w:r w:rsidR="00001BAB" w:rsidRPr="00543885">
        <w:t xml:space="preserve">Характеристика существующих водопроводных сетей приведена в таблице </w:t>
      </w:r>
      <w:r w:rsidR="00563FFB">
        <w:t>1.</w:t>
      </w:r>
      <w:r w:rsidR="00BD2213">
        <w:t>3</w:t>
      </w:r>
      <w:r w:rsidR="00DC10DD" w:rsidRPr="00543885">
        <w:t>.</w:t>
      </w:r>
      <w:r w:rsidR="0043094A">
        <w:t>4</w:t>
      </w:r>
      <w:r w:rsidR="00001BAB" w:rsidRPr="00543885">
        <w:t>.</w:t>
      </w:r>
    </w:p>
    <w:p w:rsidR="00001BAB" w:rsidRDefault="00001BAB" w:rsidP="00AE6904">
      <w:pPr>
        <w:spacing w:after="120"/>
        <w:ind w:firstLine="0"/>
        <w:jc w:val="right"/>
      </w:pPr>
      <w:r w:rsidRPr="00763D88">
        <w:t xml:space="preserve">Таблица </w:t>
      </w:r>
      <w:r w:rsidR="00563FFB">
        <w:t>1.</w:t>
      </w:r>
      <w:r w:rsidR="00BD2213">
        <w:t>3</w:t>
      </w:r>
      <w:r w:rsidR="00B979F9" w:rsidRPr="00763D88">
        <w:t>.</w:t>
      </w:r>
      <w:r w:rsidR="0043094A">
        <w:t>4</w:t>
      </w:r>
    </w:p>
    <w:tbl>
      <w:tblPr>
        <w:tblW w:w="47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1"/>
        <w:gridCol w:w="1703"/>
        <w:gridCol w:w="1133"/>
        <w:gridCol w:w="1558"/>
        <w:gridCol w:w="1286"/>
        <w:gridCol w:w="1475"/>
        <w:gridCol w:w="927"/>
      </w:tblGrid>
      <w:tr w:rsidR="00CB6142" w:rsidRPr="00A63A6E" w:rsidTr="00CB6142">
        <w:trPr>
          <w:cantSplit/>
          <w:trHeight w:val="20"/>
          <w:tblHeader/>
          <w:jc w:val="center"/>
        </w:trPr>
        <w:tc>
          <w:tcPr>
            <w:tcW w:w="928" w:type="pct"/>
            <w:shd w:val="clear" w:color="auto" w:fill="auto"/>
            <w:tcMar>
              <w:top w:w="6" w:type="dxa"/>
              <w:bottom w:w="6" w:type="dxa"/>
            </w:tcMar>
            <w:vAlign w:val="center"/>
          </w:tcPr>
          <w:p w:rsidR="00CB6142" w:rsidRPr="00A63A6E" w:rsidRDefault="00CB6142" w:rsidP="006341FE">
            <w:pPr>
              <w:pStyle w:val="afffd"/>
              <w:rPr>
                <w:b/>
              </w:rPr>
            </w:pPr>
            <w:r w:rsidRPr="00A63A6E">
              <w:rPr>
                <w:b/>
              </w:rPr>
              <w:t>Наименование населенного пункта</w:t>
            </w:r>
          </w:p>
        </w:tc>
        <w:tc>
          <w:tcPr>
            <w:tcW w:w="858" w:type="pct"/>
            <w:shd w:val="clear" w:color="auto" w:fill="auto"/>
            <w:tcMar>
              <w:top w:w="6" w:type="dxa"/>
              <w:bottom w:w="6" w:type="dxa"/>
            </w:tcMar>
            <w:vAlign w:val="center"/>
            <w:hideMark/>
          </w:tcPr>
          <w:p w:rsidR="00CB6142" w:rsidRPr="00A63A6E" w:rsidRDefault="00CB6142" w:rsidP="006341FE">
            <w:pPr>
              <w:pStyle w:val="afffd"/>
              <w:rPr>
                <w:b/>
              </w:rPr>
            </w:pPr>
            <w:r w:rsidRPr="00A63A6E">
              <w:rPr>
                <w:b/>
              </w:rPr>
              <w:t>Протяженность, км</w:t>
            </w:r>
          </w:p>
        </w:tc>
        <w:tc>
          <w:tcPr>
            <w:tcW w:w="571" w:type="pct"/>
            <w:shd w:val="clear" w:color="auto" w:fill="auto"/>
            <w:tcMar>
              <w:top w:w="6" w:type="dxa"/>
              <w:bottom w:w="6" w:type="dxa"/>
            </w:tcMar>
            <w:vAlign w:val="center"/>
            <w:hideMark/>
          </w:tcPr>
          <w:p w:rsidR="00CB6142" w:rsidRPr="00A63A6E" w:rsidRDefault="00CB6142" w:rsidP="006341FE">
            <w:pPr>
              <w:pStyle w:val="afffd"/>
              <w:rPr>
                <w:b/>
              </w:rPr>
            </w:pPr>
            <w:r w:rsidRPr="00A63A6E">
              <w:rPr>
                <w:b/>
              </w:rPr>
              <w:t>Диаметр, мм</w:t>
            </w:r>
          </w:p>
        </w:tc>
        <w:tc>
          <w:tcPr>
            <w:tcW w:w="785" w:type="pct"/>
            <w:shd w:val="clear" w:color="auto" w:fill="auto"/>
            <w:tcMar>
              <w:top w:w="6" w:type="dxa"/>
              <w:bottom w:w="6" w:type="dxa"/>
            </w:tcMar>
            <w:vAlign w:val="center"/>
            <w:hideMark/>
          </w:tcPr>
          <w:p w:rsidR="00CB6142" w:rsidRPr="00A63A6E" w:rsidRDefault="00CB6142" w:rsidP="006341FE">
            <w:pPr>
              <w:pStyle w:val="afffd"/>
              <w:rPr>
                <w:b/>
              </w:rPr>
            </w:pPr>
            <w:r w:rsidRPr="00A63A6E">
              <w:rPr>
                <w:b/>
              </w:rPr>
              <w:t>Материал (полиэтилен, металл)</w:t>
            </w:r>
          </w:p>
        </w:tc>
        <w:tc>
          <w:tcPr>
            <w:tcW w:w="648" w:type="pct"/>
            <w:shd w:val="clear" w:color="auto" w:fill="auto"/>
            <w:tcMar>
              <w:top w:w="6" w:type="dxa"/>
              <w:bottom w:w="6" w:type="dxa"/>
            </w:tcMar>
            <w:vAlign w:val="center"/>
            <w:hideMark/>
          </w:tcPr>
          <w:p w:rsidR="00CB6142" w:rsidRPr="00A63A6E" w:rsidRDefault="00CB6142" w:rsidP="006341FE">
            <w:pPr>
              <w:pStyle w:val="afffd"/>
              <w:rPr>
                <w:b/>
              </w:rPr>
            </w:pPr>
            <w:r w:rsidRPr="00A63A6E">
              <w:rPr>
                <w:b/>
              </w:rPr>
              <w:t>Тип прокладки</w:t>
            </w:r>
          </w:p>
        </w:tc>
        <w:tc>
          <w:tcPr>
            <w:tcW w:w="743" w:type="pct"/>
            <w:shd w:val="clear" w:color="auto" w:fill="auto"/>
            <w:tcMar>
              <w:top w:w="6" w:type="dxa"/>
              <w:bottom w:w="6" w:type="dxa"/>
            </w:tcMar>
            <w:vAlign w:val="center"/>
          </w:tcPr>
          <w:p w:rsidR="00CB6142" w:rsidRPr="00A63A6E" w:rsidRDefault="00CB6142" w:rsidP="006341FE">
            <w:pPr>
              <w:pStyle w:val="afffd"/>
              <w:rPr>
                <w:b/>
              </w:rPr>
            </w:pPr>
            <w:r w:rsidRPr="00A63A6E">
              <w:rPr>
                <w:b/>
              </w:rPr>
              <w:t>Год ввода в эксплуатацию</w:t>
            </w:r>
          </w:p>
        </w:tc>
        <w:tc>
          <w:tcPr>
            <w:tcW w:w="467" w:type="pct"/>
            <w:shd w:val="clear" w:color="auto" w:fill="auto"/>
            <w:tcMar>
              <w:top w:w="6" w:type="dxa"/>
              <w:bottom w:w="6" w:type="dxa"/>
            </w:tcMar>
            <w:vAlign w:val="center"/>
          </w:tcPr>
          <w:p w:rsidR="00CB6142" w:rsidRPr="00A63A6E" w:rsidRDefault="00CB6142" w:rsidP="006341FE">
            <w:pPr>
              <w:pStyle w:val="afffd"/>
              <w:rPr>
                <w:b/>
              </w:rPr>
            </w:pPr>
            <w:r w:rsidRPr="00A63A6E">
              <w:rPr>
                <w:b/>
              </w:rPr>
              <w:t>Износ, %</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п. Кабаново</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3,944</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2006</w:t>
            </w:r>
          </w:p>
        </w:tc>
        <w:tc>
          <w:tcPr>
            <w:tcW w:w="467" w:type="pct"/>
            <w:shd w:val="clear" w:color="auto" w:fill="auto"/>
            <w:tcMar>
              <w:top w:w="6" w:type="dxa"/>
              <w:bottom w:w="6" w:type="dxa"/>
            </w:tcMar>
            <w:vAlign w:val="center"/>
          </w:tcPr>
          <w:p w:rsidR="00A63A6E" w:rsidRPr="00A63A6E" w:rsidRDefault="00A63A6E" w:rsidP="00A63A6E">
            <w:pPr>
              <w:pStyle w:val="afffd"/>
            </w:pPr>
            <w:r w:rsidRPr="00A63A6E">
              <w:t>70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с. Бол. Алгаши</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0,88</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1985</w:t>
            </w:r>
          </w:p>
        </w:tc>
        <w:tc>
          <w:tcPr>
            <w:tcW w:w="467" w:type="pct"/>
            <w:shd w:val="clear" w:color="auto" w:fill="auto"/>
            <w:tcMar>
              <w:top w:w="6" w:type="dxa"/>
              <w:bottom w:w="6" w:type="dxa"/>
            </w:tcMar>
            <w:vAlign w:val="center"/>
          </w:tcPr>
          <w:p w:rsidR="00A63A6E" w:rsidRPr="00A63A6E" w:rsidRDefault="00A63A6E" w:rsidP="00A63A6E">
            <w:pPr>
              <w:pStyle w:val="afffd"/>
            </w:pPr>
            <w:r w:rsidRPr="00A63A6E">
              <w:t>55</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с. Русс. Алгаши</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1,55</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1976</w:t>
            </w:r>
          </w:p>
        </w:tc>
        <w:tc>
          <w:tcPr>
            <w:tcW w:w="467" w:type="pct"/>
            <w:shd w:val="clear" w:color="auto" w:fill="auto"/>
            <w:tcMar>
              <w:top w:w="6" w:type="dxa"/>
              <w:bottom w:w="6" w:type="dxa"/>
            </w:tcMar>
            <w:vAlign w:val="center"/>
          </w:tcPr>
          <w:p w:rsidR="00A63A6E" w:rsidRPr="00A63A6E" w:rsidRDefault="00A63A6E" w:rsidP="00A63A6E">
            <w:pPr>
              <w:pStyle w:val="afffd"/>
              <w:rPr>
                <w:lang w:val="en-US"/>
              </w:rPr>
            </w:pPr>
            <w:r w:rsidRPr="00A63A6E">
              <w:rPr>
                <w:lang w:val="en-US"/>
              </w:rPr>
              <w:t>&gt; 70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2,011</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1990</w:t>
            </w:r>
          </w:p>
        </w:tc>
        <w:tc>
          <w:tcPr>
            <w:tcW w:w="467" w:type="pct"/>
            <w:shd w:val="clear" w:color="auto" w:fill="auto"/>
            <w:tcMar>
              <w:top w:w="6" w:type="dxa"/>
              <w:bottom w:w="6" w:type="dxa"/>
            </w:tcMar>
            <w:vAlign w:val="center"/>
          </w:tcPr>
          <w:p w:rsidR="00A63A6E" w:rsidRPr="00A63A6E" w:rsidRDefault="00A63A6E" w:rsidP="00A63A6E">
            <w:pPr>
              <w:pStyle w:val="afffd"/>
            </w:pPr>
            <w:r w:rsidRPr="00A63A6E">
              <w:rPr>
                <w:lang w:val="en-US"/>
              </w:rPr>
              <w:t>&gt; 70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д. Чуваш. Алгаши</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1,176</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1980</w:t>
            </w:r>
          </w:p>
        </w:tc>
        <w:tc>
          <w:tcPr>
            <w:tcW w:w="467" w:type="pct"/>
            <w:shd w:val="clear" w:color="auto" w:fill="auto"/>
            <w:tcMar>
              <w:top w:w="6" w:type="dxa"/>
              <w:bottom w:w="6" w:type="dxa"/>
            </w:tcMar>
            <w:vAlign w:val="center"/>
          </w:tcPr>
          <w:p w:rsidR="00A63A6E" w:rsidRPr="00A63A6E" w:rsidRDefault="00A63A6E" w:rsidP="00A63A6E">
            <w:pPr>
              <w:pStyle w:val="afffd"/>
            </w:pPr>
            <w:r w:rsidRPr="00A63A6E">
              <w:rPr>
                <w:lang w:val="en-US"/>
              </w:rPr>
              <w:t>&gt; 70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д. Русс.  Алгаши</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0,2</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2021</w:t>
            </w:r>
          </w:p>
        </w:tc>
        <w:tc>
          <w:tcPr>
            <w:tcW w:w="467" w:type="pct"/>
            <w:shd w:val="clear" w:color="auto" w:fill="auto"/>
            <w:tcMar>
              <w:top w:w="6" w:type="dxa"/>
              <w:bottom w:w="6" w:type="dxa"/>
            </w:tcMar>
            <w:vAlign w:val="center"/>
          </w:tcPr>
          <w:p w:rsidR="00A63A6E" w:rsidRPr="00A63A6E" w:rsidRDefault="00A63A6E" w:rsidP="00A63A6E">
            <w:pPr>
              <w:pStyle w:val="afffd"/>
            </w:pPr>
            <w:r w:rsidRPr="00A63A6E">
              <w:t>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п. Мыслец</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7,86</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50-110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jc w:val="both"/>
            </w:pPr>
            <w:r w:rsidRPr="00A63A6E">
              <w:t xml:space="preserve">        2014</w:t>
            </w:r>
          </w:p>
        </w:tc>
        <w:tc>
          <w:tcPr>
            <w:tcW w:w="467" w:type="pct"/>
            <w:shd w:val="clear" w:color="auto" w:fill="auto"/>
            <w:tcMar>
              <w:top w:w="6" w:type="dxa"/>
              <w:bottom w:w="6" w:type="dxa"/>
            </w:tcMar>
            <w:vAlign w:val="center"/>
          </w:tcPr>
          <w:p w:rsidR="00A63A6E" w:rsidRPr="00A63A6E" w:rsidRDefault="00A63A6E" w:rsidP="00A63A6E">
            <w:pPr>
              <w:pStyle w:val="afffd"/>
            </w:pPr>
            <w:r w:rsidRPr="00A63A6E">
              <w:t>35</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д. Ниж. Кумашка</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0,843</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1984</w:t>
            </w:r>
          </w:p>
        </w:tc>
        <w:tc>
          <w:tcPr>
            <w:tcW w:w="467" w:type="pct"/>
            <w:shd w:val="clear" w:color="auto" w:fill="auto"/>
            <w:tcMar>
              <w:top w:w="6" w:type="dxa"/>
              <w:bottom w:w="6" w:type="dxa"/>
            </w:tcMar>
            <w:vAlign w:val="center"/>
          </w:tcPr>
          <w:p w:rsidR="00A63A6E" w:rsidRPr="00A63A6E" w:rsidRDefault="00A63A6E" w:rsidP="00A63A6E">
            <w:pPr>
              <w:pStyle w:val="afffd"/>
            </w:pPr>
            <w:r w:rsidRPr="00A63A6E">
              <w:rPr>
                <w:lang w:val="en-US"/>
              </w:rPr>
              <w:t>&gt; 70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10,299</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2021</w:t>
            </w:r>
          </w:p>
        </w:tc>
        <w:tc>
          <w:tcPr>
            <w:tcW w:w="467" w:type="pct"/>
            <w:shd w:val="clear" w:color="auto" w:fill="auto"/>
            <w:tcMar>
              <w:top w:w="6" w:type="dxa"/>
              <w:bottom w:w="6" w:type="dxa"/>
            </w:tcMar>
            <w:vAlign w:val="center"/>
          </w:tcPr>
          <w:p w:rsidR="00A63A6E" w:rsidRPr="00A63A6E" w:rsidRDefault="00A63A6E" w:rsidP="00A63A6E">
            <w:pPr>
              <w:pStyle w:val="afffd"/>
            </w:pPr>
            <w:r w:rsidRPr="00A63A6E">
              <w:t>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д. Петропавловск</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1,468</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2006</w:t>
            </w:r>
          </w:p>
        </w:tc>
        <w:tc>
          <w:tcPr>
            <w:tcW w:w="467" w:type="pct"/>
            <w:shd w:val="clear" w:color="auto" w:fill="auto"/>
            <w:tcMar>
              <w:top w:w="6" w:type="dxa"/>
              <w:bottom w:w="6" w:type="dxa"/>
            </w:tcMar>
            <w:vAlign w:val="center"/>
          </w:tcPr>
          <w:p w:rsidR="00A63A6E" w:rsidRPr="00A63A6E" w:rsidRDefault="00A63A6E" w:rsidP="00A63A6E">
            <w:pPr>
              <w:pStyle w:val="afffd"/>
            </w:pPr>
            <w:r w:rsidRPr="00A63A6E">
              <w:t>45</w:t>
            </w:r>
          </w:p>
        </w:tc>
      </w:tr>
      <w:tr w:rsidR="00A63A6E" w:rsidRPr="00A63A6E" w:rsidTr="00904CB6">
        <w:trPr>
          <w:cantSplit/>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д.Торханы</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1,336</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2006</w:t>
            </w:r>
          </w:p>
        </w:tc>
        <w:tc>
          <w:tcPr>
            <w:tcW w:w="467" w:type="pct"/>
            <w:shd w:val="clear" w:color="auto" w:fill="auto"/>
            <w:tcMar>
              <w:top w:w="6" w:type="dxa"/>
              <w:bottom w:w="6" w:type="dxa"/>
            </w:tcMar>
            <w:vAlign w:val="center"/>
          </w:tcPr>
          <w:p w:rsidR="00A63A6E" w:rsidRPr="00A63A6E" w:rsidRDefault="00A63A6E" w:rsidP="00A63A6E">
            <w:pPr>
              <w:pStyle w:val="afffd"/>
            </w:pPr>
            <w:r w:rsidRPr="00A63A6E">
              <w:t>30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д. Чертаганы</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3,412</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2006</w:t>
            </w:r>
          </w:p>
        </w:tc>
        <w:tc>
          <w:tcPr>
            <w:tcW w:w="467" w:type="pct"/>
            <w:shd w:val="clear" w:color="auto" w:fill="auto"/>
            <w:tcMar>
              <w:top w:w="6" w:type="dxa"/>
              <w:bottom w:w="6" w:type="dxa"/>
            </w:tcMar>
            <w:vAlign w:val="center"/>
          </w:tcPr>
          <w:p w:rsidR="00A63A6E" w:rsidRPr="00A63A6E" w:rsidRDefault="00A63A6E" w:rsidP="00A63A6E">
            <w:pPr>
              <w:pStyle w:val="afffd"/>
            </w:pPr>
            <w:r w:rsidRPr="00A63A6E">
              <w:t>30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Д.Торханы</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2,171</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1990</w:t>
            </w:r>
          </w:p>
        </w:tc>
        <w:tc>
          <w:tcPr>
            <w:tcW w:w="467" w:type="pct"/>
            <w:shd w:val="clear" w:color="auto" w:fill="auto"/>
            <w:tcMar>
              <w:top w:w="6" w:type="dxa"/>
              <w:bottom w:w="6" w:type="dxa"/>
            </w:tcMar>
            <w:vAlign w:val="center"/>
          </w:tcPr>
          <w:p w:rsidR="00A63A6E" w:rsidRPr="00A63A6E" w:rsidRDefault="00A63A6E" w:rsidP="00A63A6E">
            <w:pPr>
              <w:pStyle w:val="afffd"/>
            </w:pPr>
            <w:r w:rsidRPr="00A63A6E">
              <w:t>50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Д.Торханы</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0,6</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2007</w:t>
            </w:r>
          </w:p>
        </w:tc>
        <w:tc>
          <w:tcPr>
            <w:tcW w:w="467" w:type="pct"/>
            <w:shd w:val="clear" w:color="auto" w:fill="auto"/>
            <w:tcMar>
              <w:top w:w="6" w:type="dxa"/>
              <w:bottom w:w="6" w:type="dxa"/>
            </w:tcMar>
            <w:vAlign w:val="center"/>
          </w:tcPr>
          <w:p w:rsidR="00A63A6E" w:rsidRPr="00A63A6E" w:rsidRDefault="00A63A6E" w:rsidP="00A63A6E">
            <w:pPr>
              <w:pStyle w:val="afffd"/>
            </w:pPr>
            <w:r w:rsidRPr="00A63A6E">
              <w:t>35</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Д.Торханы</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4,38</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2006</w:t>
            </w:r>
          </w:p>
        </w:tc>
        <w:tc>
          <w:tcPr>
            <w:tcW w:w="467" w:type="pct"/>
            <w:shd w:val="clear" w:color="auto" w:fill="auto"/>
            <w:tcMar>
              <w:top w:w="6" w:type="dxa"/>
              <w:bottom w:w="6" w:type="dxa"/>
            </w:tcMar>
            <w:vAlign w:val="center"/>
          </w:tcPr>
          <w:p w:rsidR="00A63A6E" w:rsidRPr="00A63A6E" w:rsidRDefault="00A63A6E" w:rsidP="00A63A6E">
            <w:pPr>
              <w:pStyle w:val="afffd"/>
            </w:pPr>
            <w:r w:rsidRPr="00A63A6E">
              <w:t>30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0,25</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2020</w:t>
            </w:r>
          </w:p>
        </w:tc>
        <w:tc>
          <w:tcPr>
            <w:tcW w:w="467" w:type="pct"/>
            <w:shd w:val="clear" w:color="auto" w:fill="auto"/>
            <w:tcMar>
              <w:top w:w="6" w:type="dxa"/>
              <w:bottom w:w="6" w:type="dxa"/>
            </w:tcMar>
            <w:vAlign w:val="center"/>
          </w:tcPr>
          <w:p w:rsidR="00A63A6E" w:rsidRPr="00A63A6E" w:rsidRDefault="00A63A6E" w:rsidP="00A63A6E">
            <w:pPr>
              <w:pStyle w:val="afffd"/>
            </w:pPr>
            <w:r w:rsidRPr="00A63A6E">
              <w:t>5</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д. Мал. Туваны</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4,828</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2009</w:t>
            </w:r>
          </w:p>
        </w:tc>
        <w:tc>
          <w:tcPr>
            <w:tcW w:w="467" w:type="pct"/>
            <w:shd w:val="clear" w:color="auto" w:fill="auto"/>
            <w:tcMar>
              <w:top w:w="6" w:type="dxa"/>
              <w:bottom w:w="6" w:type="dxa"/>
            </w:tcMar>
            <w:vAlign w:val="center"/>
          </w:tcPr>
          <w:p w:rsidR="00A63A6E" w:rsidRPr="00A63A6E" w:rsidRDefault="00A63A6E" w:rsidP="00A63A6E">
            <w:pPr>
              <w:pStyle w:val="afffd"/>
            </w:pPr>
            <w:r w:rsidRPr="00A63A6E">
              <w:t>35</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с. Туваны</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2,923</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1982/2020</w:t>
            </w:r>
          </w:p>
        </w:tc>
        <w:tc>
          <w:tcPr>
            <w:tcW w:w="467" w:type="pct"/>
            <w:shd w:val="clear" w:color="auto" w:fill="auto"/>
            <w:tcMar>
              <w:top w:w="6" w:type="dxa"/>
              <w:bottom w:w="6" w:type="dxa"/>
            </w:tcMar>
            <w:vAlign w:val="center"/>
          </w:tcPr>
          <w:p w:rsidR="00A63A6E" w:rsidRPr="00A63A6E" w:rsidRDefault="00A63A6E" w:rsidP="00A63A6E">
            <w:pPr>
              <w:pStyle w:val="afffd"/>
            </w:pPr>
            <w:r w:rsidRPr="00A63A6E">
              <w:t>н/д</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с. Ходары</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5,143</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2008</w:t>
            </w:r>
          </w:p>
        </w:tc>
        <w:tc>
          <w:tcPr>
            <w:tcW w:w="467" w:type="pct"/>
            <w:shd w:val="clear" w:color="auto" w:fill="auto"/>
            <w:tcMar>
              <w:top w:w="6" w:type="dxa"/>
              <w:bottom w:w="6" w:type="dxa"/>
            </w:tcMar>
            <w:vAlign w:val="center"/>
          </w:tcPr>
          <w:p w:rsidR="00A63A6E" w:rsidRPr="00A63A6E" w:rsidRDefault="00A63A6E" w:rsidP="00A63A6E">
            <w:pPr>
              <w:pStyle w:val="afffd"/>
            </w:pPr>
            <w:r w:rsidRPr="00A63A6E">
              <w:t>35</w:t>
            </w:r>
          </w:p>
        </w:tc>
      </w:tr>
      <w:tr w:rsidR="00A63A6E" w:rsidRPr="00A63A6E" w:rsidTr="00CB6142">
        <w:trPr>
          <w:cantSplit/>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1,125</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1975</w:t>
            </w:r>
          </w:p>
        </w:tc>
        <w:tc>
          <w:tcPr>
            <w:tcW w:w="467" w:type="pct"/>
            <w:shd w:val="clear" w:color="auto" w:fill="auto"/>
            <w:tcMar>
              <w:top w:w="6" w:type="dxa"/>
              <w:bottom w:w="6" w:type="dxa"/>
            </w:tcMar>
            <w:vAlign w:val="center"/>
          </w:tcPr>
          <w:p w:rsidR="00A63A6E" w:rsidRPr="00A63A6E" w:rsidRDefault="00A63A6E" w:rsidP="00A63A6E">
            <w:pPr>
              <w:pStyle w:val="afffd"/>
            </w:pPr>
            <w:r w:rsidRPr="00A63A6E">
              <w:rPr>
                <w:lang w:val="en-US"/>
              </w:rPr>
              <w:t>&gt; 70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д. Егоркино</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2,878</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1985</w:t>
            </w:r>
          </w:p>
        </w:tc>
        <w:tc>
          <w:tcPr>
            <w:tcW w:w="467" w:type="pct"/>
            <w:shd w:val="clear" w:color="auto" w:fill="auto"/>
            <w:tcMar>
              <w:top w:w="6" w:type="dxa"/>
              <w:bottom w:w="6" w:type="dxa"/>
            </w:tcMar>
            <w:vAlign w:val="center"/>
          </w:tcPr>
          <w:p w:rsidR="00A63A6E" w:rsidRPr="00A63A6E" w:rsidRDefault="00A63A6E" w:rsidP="00A63A6E">
            <w:pPr>
              <w:pStyle w:val="afffd"/>
            </w:pPr>
            <w:r w:rsidRPr="00A63A6E">
              <w:t>80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1,1</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2011</w:t>
            </w:r>
          </w:p>
        </w:tc>
        <w:tc>
          <w:tcPr>
            <w:tcW w:w="467" w:type="pct"/>
            <w:shd w:val="clear" w:color="auto" w:fill="auto"/>
            <w:tcMar>
              <w:top w:w="6" w:type="dxa"/>
              <w:bottom w:w="6" w:type="dxa"/>
            </w:tcMar>
            <w:vAlign w:val="center"/>
          </w:tcPr>
          <w:p w:rsidR="00A63A6E" w:rsidRPr="00A63A6E" w:rsidRDefault="00A63A6E" w:rsidP="00A63A6E">
            <w:pPr>
              <w:pStyle w:val="afffd"/>
            </w:pPr>
            <w:r w:rsidRPr="00A63A6E">
              <w:t>30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с. Юманай</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0,836</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1976</w:t>
            </w:r>
          </w:p>
        </w:tc>
        <w:tc>
          <w:tcPr>
            <w:tcW w:w="467" w:type="pct"/>
            <w:shd w:val="clear" w:color="auto" w:fill="auto"/>
            <w:tcMar>
              <w:top w:w="6" w:type="dxa"/>
              <w:bottom w:w="6" w:type="dxa"/>
            </w:tcMar>
            <w:vAlign w:val="center"/>
          </w:tcPr>
          <w:p w:rsidR="00A63A6E" w:rsidRPr="00A63A6E" w:rsidRDefault="00A63A6E" w:rsidP="00A63A6E">
            <w:pPr>
              <w:pStyle w:val="afffd"/>
            </w:pPr>
            <w:r w:rsidRPr="00A63A6E">
              <w:rPr>
                <w:lang w:val="en-US"/>
              </w:rPr>
              <w:t xml:space="preserve">&gt; </w:t>
            </w:r>
            <w:r w:rsidRPr="00A63A6E">
              <w:t>8</w:t>
            </w:r>
            <w:r w:rsidRPr="00A63A6E">
              <w:rPr>
                <w:lang w:val="en-US"/>
              </w:rPr>
              <w:t>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5,323</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2007</w:t>
            </w:r>
          </w:p>
        </w:tc>
        <w:tc>
          <w:tcPr>
            <w:tcW w:w="467" w:type="pct"/>
            <w:shd w:val="clear" w:color="auto" w:fill="auto"/>
            <w:tcMar>
              <w:top w:w="6" w:type="dxa"/>
              <w:bottom w:w="6" w:type="dxa"/>
            </w:tcMar>
            <w:vAlign w:val="center"/>
          </w:tcPr>
          <w:p w:rsidR="00A63A6E" w:rsidRPr="00A63A6E" w:rsidRDefault="00A63A6E" w:rsidP="00A63A6E">
            <w:pPr>
              <w:pStyle w:val="afffd"/>
            </w:pPr>
            <w:r w:rsidRPr="00A63A6E">
              <w:t>35</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д. Кадеркино</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2,1</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2010</w:t>
            </w:r>
          </w:p>
        </w:tc>
        <w:tc>
          <w:tcPr>
            <w:tcW w:w="467" w:type="pct"/>
            <w:shd w:val="clear" w:color="auto" w:fill="auto"/>
            <w:tcMar>
              <w:top w:w="6" w:type="dxa"/>
              <w:bottom w:w="6" w:type="dxa"/>
            </w:tcMar>
            <w:vAlign w:val="center"/>
          </w:tcPr>
          <w:p w:rsidR="00A63A6E" w:rsidRPr="00A63A6E" w:rsidRDefault="00A63A6E" w:rsidP="00A63A6E">
            <w:pPr>
              <w:pStyle w:val="afffd"/>
            </w:pPr>
            <w:r w:rsidRPr="00A63A6E">
              <w:t>н/д</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3,15</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2021</w:t>
            </w:r>
          </w:p>
        </w:tc>
        <w:tc>
          <w:tcPr>
            <w:tcW w:w="467" w:type="pct"/>
            <w:shd w:val="clear" w:color="auto" w:fill="auto"/>
            <w:tcMar>
              <w:top w:w="6" w:type="dxa"/>
              <w:bottom w:w="6" w:type="dxa"/>
            </w:tcMar>
            <w:vAlign w:val="center"/>
          </w:tcPr>
          <w:p w:rsidR="00A63A6E" w:rsidRPr="00A63A6E" w:rsidRDefault="00A63A6E" w:rsidP="00A63A6E">
            <w:pPr>
              <w:pStyle w:val="afffd"/>
            </w:pPr>
            <w:r w:rsidRPr="00A63A6E">
              <w:t>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2,47</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2021</w:t>
            </w:r>
          </w:p>
        </w:tc>
        <w:tc>
          <w:tcPr>
            <w:tcW w:w="467" w:type="pct"/>
            <w:shd w:val="clear" w:color="auto" w:fill="auto"/>
            <w:tcMar>
              <w:top w:w="6" w:type="dxa"/>
              <w:bottom w:w="6" w:type="dxa"/>
            </w:tcMar>
            <w:vAlign w:val="center"/>
          </w:tcPr>
          <w:p w:rsidR="00A63A6E" w:rsidRPr="00A63A6E" w:rsidRDefault="00A63A6E" w:rsidP="00A63A6E">
            <w:pPr>
              <w:pStyle w:val="afffd"/>
            </w:pPr>
            <w:r w:rsidRPr="00A63A6E">
              <w:t>0</w:t>
            </w:r>
          </w:p>
        </w:tc>
      </w:tr>
      <w:tr w:rsidR="00904CB6" w:rsidRPr="00A63A6E" w:rsidTr="00CB6142">
        <w:trPr>
          <w:trHeight w:val="20"/>
          <w:tblHeader/>
          <w:jc w:val="center"/>
        </w:trPr>
        <w:tc>
          <w:tcPr>
            <w:tcW w:w="928" w:type="pct"/>
            <w:shd w:val="clear" w:color="auto" w:fill="auto"/>
            <w:tcMar>
              <w:top w:w="6" w:type="dxa"/>
              <w:bottom w:w="6" w:type="dxa"/>
            </w:tcMar>
            <w:vAlign w:val="center"/>
          </w:tcPr>
          <w:p w:rsidR="00904CB6" w:rsidRPr="00A63A6E" w:rsidRDefault="00904CB6" w:rsidP="00904CB6">
            <w:pPr>
              <w:pStyle w:val="afffd"/>
              <w:jc w:val="left"/>
            </w:pPr>
            <w:r w:rsidRPr="00A63A6E">
              <w:t>д. Шумерля</w:t>
            </w:r>
          </w:p>
        </w:tc>
        <w:tc>
          <w:tcPr>
            <w:tcW w:w="858" w:type="pct"/>
            <w:shd w:val="clear" w:color="auto" w:fill="auto"/>
            <w:tcMar>
              <w:top w:w="6" w:type="dxa"/>
              <w:bottom w:w="6" w:type="dxa"/>
            </w:tcMar>
            <w:vAlign w:val="center"/>
          </w:tcPr>
          <w:p w:rsidR="00904CB6" w:rsidRPr="00A63A6E" w:rsidRDefault="00904CB6" w:rsidP="00904CB6">
            <w:pPr>
              <w:pStyle w:val="afffd"/>
            </w:pPr>
            <w:r w:rsidRPr="00A63A6E">
              <w:t>12,77</w:t>
            </w:r>
          </w:p>
        </w:tc>
        <w:tc>
          <w:tcPr>
            <w:tcW w:w="571" w:type="pct"/>
            <w:shd w:val="clear" w:color="auto" w:fill="auto"/>
            <w:tcMar>
              <w:top w:w="6" w:type="dxa"/>
              <w:bottom w:w="6" w:type="dxa"/>
            </w:tcMar>
            <w:vAlign w:val="center"/>
          </w:tcPr>
          <w:p w:rsidR="00904CB6" w:rsidRPr="00A63A6E" w:rsidRDefault="00904CB6" w:rsidP="00904CB6">
            <w:pPr>
              <w:pStyle w:val="afffd"/>
            </w:pPr>
            <w:r w:rsidRPr="00A63A6E">
              <w:t>н/д</w:t>
            </w:r>
          </w:p>
        </w:tc>
        <w:tc>
          <w:tcPr>
            <w:tcW w:w="785" w:type="pct"/>
            <w:shd w:val="clear" w:color="auto" w:fill="auto"/>
            <w:tcMar>
              <w:top w:w="6" w:type="dxa"/>
              <w:bottom w:w="6" w:type="dxa"/>
            </w:tcMar>
            <w:vAlign w:val="center"/>
          </w:tcPr>
          <w:p w:rsidR="00904CB6" w:rsidRPr="00A63A6E" w:rsidRDefault="00904CB6" w:rsidP="00904CB6">
            <w:pPr>
              <w:pStyle w:val="afffd"/>
            </w:pPr>
            <w:r w:rsidRPr="00A63A6E">
              <w:t>н/д</w:t>
            </w:r>
          </w:p>
        </w:tc>
        <w:tc>
          <w:tcPr>
            <w:tcW w:w="648" w:type="pct"/>
            <w:shd w:val="clear" w:color="auto" w:fill="auto"/>
            <w:tcMar>
              <w:top w:w="6" w:type="dxa"/>
              <w:bottom w:w="6" w:type="dxa"/>
            </w:tcMar>
            <w:vAlign w:val="center"/>
          </w:tcPr>
          <w:p w:rsidR="00904CB6" w:rsidRPr="00A63A6E" w:rsidRDefault="00904CB6" w:rsidP="00904CB6">
            <w:pPr>
              <w:pStyle w:val="afffd"/>
            </w:pPr>
            <w:r w:rsidRPr="00A63A6E">
              <w:t>н/д</w:t>
            </w:r>
          </w:p>
        </w:tc>
        <w:tc>
          <w:tcPr>
            <w:tcW w:w="743" w:type="pct"/>
            <w:shd w:val="clear" w:color="auto" w:fill="auto"/>
            <w:tcMar>
              <w:top w:w="6" w:type="dxa"/>
              <w:bottom w:w="6" w:type="dxa"/>
            </w:tcMar>
            <w:vAlign w:val="center"/>
          </w:tcPr>
          <w:p w:rsidR="00904CB6" w:rsidRPr="00A63A6E" w:rsidRDefault="00904CB6" w:rsidP="00904CB6">
            <w:pPr>
              <w:pStyle w:val="afffd"/>
            </w:pPr>
            <w:r w:rsidRPr="00A63A6E">
              <w:t>н/д</w:t>
            </w:r>
          </w:p>
        </w:tc>
        <w:tc>
          <w:tcPr>
            <w:tcW w:w="467" w:type="pct"/>
            <w:shd w:val="clear" w:color="auto" w:fill="auto"/>
            <w:tcMar>
              <w:top w:w="6" w:type="dxa"/>
              <w:bottom w:w="6" w:type="dxa"/>
            </w:tcMar>
            <w:vAlign w:val="center"/>
          </w:tcPr>
          <w:p w:rsidR="00904CB6" w:rsidRPr="00A63A6E" w:rsidRDefault="00904CB6" w:rsidP="00904CB6">
            <w:pPr>
              <w:pStyle w:val="afffd"/>
            </w:pPr>
            <w:r w:rsidRPr="00A63A6E">
              <w:t>н/д</w:t>
            </w:r>
          </w:p>
        </w:tc>
      </w:tr>
    </w:tbl>
    <w:p w:rsidR="00DD40DD" w:rsidRDefault="000E4726" w:rsidP="00BB7636">
      <w:pPr>
        <w:spacing w:before="120" w:after="120"/>
      </w:pPr>
      <w:r>
        <w:t xml:space="preserve">Функционирование и эксплуатация водопроводных сетей систем централизованного водоснабжения осуществляется на основании «Правил технической эксплуатации систем и сооружений коммунального водоснабжения и канализации», утвержденных приказом Госстроя РФ №168 от 30.12.1999г. </w:t>
      </w:r>
    </w:p>
    <w:p w:rsidR="00B83FC8" w:rsidRPr="00E04D60" w:rsidRDefault="00B83FC8" w:rsidP="00206098">
      <w:pPr>
        <w:pStyle w:val="2"/>
        <w:numPr>
          <w:ilvl w:val="3"/>
          <w:numId w:val="1"/>
        </w:numPr>
        <w:tabs>
          <w:tab w:val="left" w:pos="1560"/>
        </w:tabs>
        <w:spacing w:line="240" w:lineRule="auto"/>
      </w:pPr>
      <w:bookmarkStart w:id="19" w:name="_Toc103930961"/>
      <w:r w:rsidRPr="00DB26BC">
        <w:t>Описание</w:t>
      </w:r>
      <w:r w:rsidRPr="00A573D8">
        <w:t xml:space="preserve"> существующих</w:t>
      </w:r>
      <w:r w:rsidRPr="00E04D60">
        <w:t xml:space="preserve"> технических и технологических проблем, возникающих при водоснабжении </w:t>
      </w:r>
      <w:r w:rsidR="003C6817">
        <w:t>Шумерлинского муниципального округа</w:t>
      </w:r>
      <w:r w:rsidRPr="00E04D60">
        <w:t>,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bookmarkEnd w:id="19"/>
    </w:p>
    <w:p w:rsidR="000538AF" w:rsidRDefault="00D60352" w:rsidP="00BF2AC2">
      <w:pPr>
        <w:spacing w:after="60"/>
      </w:pPr>
      <w:r w:rsidRPr="00D558A4">
        <w:t>В настоящее время основн</w:t>
      </w:r>
      <w:r w:rsidR="0025239B" w:rsidRPr="00D558A4">
        <w:t>ыми</w:t>
      </w:r>
      <w:r w:rsidRPr="00D558A4">
        <w:t xml:space="preserve"> проблем</w:t>
      </w:r>
      <w:r w:rsidR="000538AF">
        <w:t>ами</w:t>
      </w:r>
      <w:r w:rsidR="00D97A8E">
        <w:t xml:space="preserve"> </w:t>
      </w:r>
      <w:r w:rsidRPr="00D558A4">
        <w:t xml:space="preserve">в водоснабжении </w:t>
      </w:r>
      <w:r w:rsidR="00D97A8E">
        <w:t>муниципального образования</w:t>
      </w:r>
      <w:r w:rsidR="00D97A8E" w:rsidRPr="004D42CA">
        <w:t xml:space="preserve"> </w:t>
      </w:r>
      <w:r w:rsidR="00EE320C" w:rsidRPr="00D558A4">
        <w:t>явля</w:t>
      </w:r>
      <w:r w:rsidR="00EE320C">
        <w:t>ю</w:t>
      </w:r>
      <w:r w:rsidR="00EE320C" w:rsidRPr="00D558A4">
        <w:t>тся</w:t>
      </w:r>
      <w:r w:rsidR="000538AF">
        <w:t xml:space="preserve">: </w:t>
      </w:r>
    </w:p>
    <w:p w:rsidR="00140438" w:rsidRDefault="000538AF" w:rsidP="005E62C9">
      <w:pPr>
        <w:numPr>
          <w:ilvl w:val="0"/>
          <w:numId w:val="2"/>
        </w:numPr>
        <w:spacing w:after="0"/>
        <w:ind w:left="851" w:hanging="284"/>
      </w:pPr>
      <w:r>
        <w:t>преждевременный износ насосного оборудования ВЗУ, как следствие неудовлетворительно</w:t>
      </w:r>
      <w:r w:rsidR="000F0040">
        <w:t>е</w:t>
      </w:r>
      <w:r>
        <w:t xml:space="preserve"> качеств</w:t>
      </w:r>
      <w:r w:rsidR="000F0040">
        <w:t>о</w:t>
      </w:r>
      <w:r>
        <w:t xml:space="preserve"> воды;</w:t>
      </w:r>
    </w:p>
    <w:p w:rsidR="00E4125B" w:rsidRDefault="00E4125B" w:rsidP="005E62C9">
      <w:pPr>
        <w:numPr>
          <w:ilvl w:val="0"/>
          <w:numId w:val="2"/>
        </w:numPr>
        <w:spacing w:after="0"/>
        <w:ind w:left="851" w:hanging="284"/>
      </w:pPr>
      <w:r>
        <w:t xml:space="preserve">высокий моральный и физический процент износа трубопроводов и запорной арматуры; </w:t>
      </w:r>
    </w:p>
    <w:p w:rsidR="009C16BE" w:rsidRDefault="009C16BE" w:rsidP="005E62C9">
      <w:pPr>
        <w:numPr>
          <w:ilvl w:val="0"/>
          <w:numId w:val="2"/>
        </w:numPr>
        <w:spacing w:after="0"/>
        <w:ind w:left="851" w:hanging="284"/>
      </w:pPr>
      <w:r>
        <w:t>несоответствие существующего при</w:t>
      </w:r>
      <w:r w:rsidR="00E4125B">
        <w:t>б</w:t>
      </w:r>
      <w:r>
        <w:t xml:space="preserve">орного учета современным требованиям; </w:t>
      </w:r>
    </w:p>
    <w:p w:rsidR="000538AF" w:rsidRDefault="00E4125B" w:rsidP="005E62C9">
      <w:pPr>
        <w:numPr>
          <w:ilvl w:val="0"/>
          <w:numId w:val="2"/>
        </w:numPr>
        <w:spacing w:after="0"/>
        <w:ind w:left="851" w:hanging="284"/>
        <w:rPr>
          <w:szCs w:val="24"/>
        </w:rPr>
      </w:pPr>
      <w:r>
        <w:rPr>
          <w:szCs w:val="24"/>
        </w:rPr>
        <w:t>высокие энергозатраты по доставке воды потребителям</w:t>
      </w:r>
      <w:r w:rsidR="000538AF" w:rsidRPr="000538AF">
        <w:rPr>
          <w:szCs w:val="24"/>
        </w:rPr>
        <w:t>;</w:t>
      </w:r>
    </w:p>
    <w:p w:rsidR="00403162" w:rsidRDefault="00403162" w:rsidP="005E62C9">
      <w:pPr>
        <w:numPr>
          <w:ilvl w:val="0"/>
          <w:numId w:val="2"/>
        </w:numPr>
        <w:spacing w:after="0"/>
        <w:ind w:left="851" w:hanging="284"/>
        <w:rPr>
          <w:szCs w:val="24"/>
        </w:rPr>
      </w:pPr>
      <w:r>
        <w:rPr>
          <w:szCs w:val="24"/>
        </w:rPr>
        <w:t>охват централизованным водоснабжением не всех потребителей;</w:t>
      </w:r>
    </w:p>
    <w:p w:rsidR="00E4125B" w:rsidRDefault="00E4125B" w:rsidP="005E62C9">
      <w:pPr>
        <w:numPr>
          <w:ilvl w:val="0"/>
          <w:numId w:val="2"/>
        </w:numPr>
        <w:spacing w:after="0"/>
        <w:ind w:left="851" w:hanging="284"/>
        <w:rPr>
          <w:szCs w:val="24"/>
        </w:rPr>
      </w:pPr>
      <w:r>
        <w:rPr>
          <w:szCs w:val="24"/>
        </w:rPr>
        <w:lastRenderedPageBreak/>
        <w:t>отсутствие современных систем</w:t>
      </w:r>
      <w:r w:rsidR="00CD6047">
        <w:rPr>
          <w:szCs w:val="24"/>
        </w:rPr>
        <w:t xml:space="preserve"> диспетчеризации и телемеханизации, автоматизированных систем управления режимами водоснабжения на объектах, осуществляющих водоснабжение</w:t>
      </w:r>
      <w:r w:rsidR="007C37F4">
        <w:rPr>
          <w:szCs w:val="24"/>
        </w:rPr>
        <w:t>;</w:t>
      </w:r>
    </w:p>
    <w:p w:rsidR="007C37F4" w:rsidRPr="007C37F4" w:rsidRDefault="007C37F4" w:rsidP="00991BA4">
      <w:pPr>
        <w:numPr>
          <w:ilvl w:val="0"/>
          <w:numId w:val="2"/>
        </w:numPr>
        <w:spacing w:after="0"/>
        <w:ind w:left="851" w:hanging="284"/>
        <w:rPr>
          <w:szCs w:val="24"/>
        </w:rPr>
      </w:pPr>
      <w:r w:rsidRPr="007C37F4">
        <w:rPr>
          <w:szCs w:val="24"/>
        </w:rPr>
        <w:t>физический износ водовода  «Станция 2 подъема в д. Шумерля – г. Шумерля» (1964 г. постройки), откуда запитаны для водоснабжения все улицы южной части д. Шумерля. Водовод находится в оперативном управлении МУП «Чистая вода», пересекает зону жилой застройки д. Шумерля с северо-запада в юго-восточном направлении и земельные участки в частной собственности, местами проходит рядом с жилыми домами и постройками граждан. По причине физического износа на водоводе часты случаи аварии, устранение которых сдерживается стесненными условиями для производства землеройных работ и наличием других инженерных коммуникаций.</w:t>
      </w:r>
    </w:p>
    <w:p w:rsidR="007C37F4" w:rsidRDefault="007C37F4" w:rsidP="0014153A">
      <w:pPr>
        <w:spacing w:after="0"/>
      </w:pPr>
    </w:p>
    <w:p w:rsidR="0014153A" w:rsidRDefault="0014153A" w:rsidP="0014153A">
      <w:pPr>
        <w:spacing w:after="0"/>
      </w:pPr>
      <w:r>
        <w:t>В настоящее время основной проблемой в водоснабжении и водоотведении поселения является износ сетей водоснабжения и насосного оборудо</w:t>
      </w:r>
      <w:r w:rsidR="00ED2291">
        <w:t>вания водозаборных узлов</w:t>
      </w:r>
      <w:r>
        <w:t>. Требуется замена или капитальный ремонт насосного о</w:t>
      </w:r>
      <w:r w:rsidR="00ED2291">
        <w:t>борудования водозаборных узлов.</w:t>
      </w:r>
      <w:r w:rsidR="007C37F4" w:rsidRPr="007C37F4">
        <w:t xml:space="preserve"> Требуется замена или капитальный ремонт насосного оборудования водозаборных узлов.</w:t>
      </w:r>
    </w:p>
    <w:p w:rsidR="0014153A" w:rsidRDefault="0014153A" w:rsidP="0014153A">
      <w:pPr>
        <w:spacing w:after="0"/>
      </w:pPr>
      <w:r>
        <w:t xml:space="preserve">Качество воды </w:t>
      </w:r>
      <w:r w:rsidR="003C6817">
        <w:t>Шумерлинского муниципального округа</w:t>
      </w:r>
      <w:r>
        <w:t xml:space="preserve"> в основном соответствует требованиям СанПиН </w:t>
      </w:r>
      <w:r w:rsidR="006B1C4C">
        <w:t>1.2.3684-21</w:t>
      </w:r>
      <w:r>
        <w:t xml:space="preserve"> за </w:t>
      </w:r>
      <w:r w:rsidR="00412EBB">
        <w:t>202</w:t>
      </w:r>
      <w:r w:rsidR="0006593B">
        <w:t>2</w:t>
      </w:r>
      <w:r>
        <w:t xml:space="preserve"> год</w:t>
      </w:r>
      <w:r w:rsidR="00ED2291">
        <w:t>.</w:t>
      </w:r>
    </w:p>
    <w:p w:rsidR="00EE276B" w:rsidRDefault="0014153A" w:rsidP="00EE276B">
      <w:pPr>
        <w:spacing w:after="0"/>
      </w:pPr>
      <w:r>
        <w:t>Предписания органов, осуществляющих государственный надзор, муниципальный контроль, об устранении нарушений, влияющих на качество и безопасность воды, в настоящее время отсутствуют.</w:t>
      </w:r>
    </w:p>
    <w:p w:rsidR="00F85D74" w:rsidRPr="00137630" w:rsidRDefault="00F85D74" w:rsidP="00DB2EC8">
      <w:pPr>
        <w:pStyle w:val="2"/>
        <w:numPr>
          <w:ilvl w:val="3"/>
          <w:numId w:val="1"/>
        </w:numPr>
        <w:tabs>
          <w:tab w:val="left" w:pos="1560"/>
        </w:tabs>
        <w:spacing w:line="240" w:lineRule="auto"/>
      </w:pPr>
      <w:bookmarkStart w:id="20" w:name="_Toc103930962"/>
      <w:r w:rsidRPr="00137630">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20"/>
    </w:p>
    <w:p w:rsidR="00946370" w:rsidRDefault="00A313F7" w:rsidP="00946370">
      <w:r>
        <w:t xml:space="preserve">На территории </w:t>
      </w:r>
      <w:r w:rsidR="003C6817">
        <w:t>Шумерлинского муниципального округа</w:t>
      </w:r>
      <w:r>
        <w:t xml:space="preserve"> </w:t>
      </w:r>
      <w:r w:rsidR="00C55B9E" w:rsidRPr="00C55B9E">
        <w:t>отсутствует централ</w:t>
      </w:r>
      <w:r w:rsidR="00C55B9E">
        <w:t>изованное горячее водоснабжение</w:t>
      </w:r>
      <w:r w:rsidR="00946370">
        <w:t>.</w:t>
      </w:r>
    </w:p>
    <w:p w:rsidR="003C3A1B" w:rsidRDefault="00946370" w:rsidP="00946370">
      <w:r>
        <w:t>Население без централизованного горячего водоснабжения обеспечивается горячей водой посредством установки индивидуальных нагревателей: колонок, бойлеров</w:t>
      </w:r>
      <w:r w:rsidR="006918E7">
        <w:t>, электроводонагревателей</w:t>
      </w:r>
      <w:r>
        <w:t xml:space="preserve"> и т.д.</w:t>
      </w:r>
    </w:p>
    <w:p w:rsidR="00F85D74" w:rsidRPr="00E04D60" w:rsidRDefault="00F85D74" w:rsidP="00DB2EC8">
      <w:pPr>
        <w:pStyle w:val="2"/>
        <w:numPr>
          <w:ilvl w:val="2"/>
          <w:numId w:val="1"/>
        </w:numPr>
        <w:spacing w:line="240" w:lineRule="auto"/>
      </w:pPr>
      <w:bookmarkStart w:id="21" w:name="_Toc103930963"/>
      <w:r>
        <w:t>Описание с</w:t>
      </w:r>
      <w:r w:rsidRPr="00E04D60">
        <w:t>уществующи</w:t>
      </w:r>
      <w:r>
        <w:t>х</w:t>
      </w:r>
      <w:r w:rsidRPr="00E04D60">
        <w:t xml:space="preserve"> технически</w:t>
      </w:r>
      <w:r>
        <w:t>х</w:t>
      </w:r>
      <w:r w:rsidRPr="00E04D60">
        <w:t xml:space="preserve"> и технологически</w:t>
      </w:r>
      <w:r>
        <w:t>х</w:t>
      </w:r>
      <w:r w:rsidRPr="00E04D60">
        <w:t xml:space="preserve"> решени</w:t>
      </w:r>
      <w:r>
        <w:t>й</w:t>
      </w:r>
      <w:r w:rsidRPr="00E04D60">
        <w:t xml:space="preserve"> по предотвращению замерзания воды</w:t>
      </w:r>
      <w:r w:rsidRPr="00F85D74">
        <w:t xml:space="preserve"> применительно к территории распространения вечномерзлых грунтов</w:t>
      </w:r>
      <w:bookmarkEnd w:id="21"/>
    </w:p>
    <w:p w:rsidR="000F0EFF" w:rsidRDefault="000F0EFF" w:rsidP="000F0EFF">
      <w:r w:rsidRPr="004B24FE">
        <w:t xml:space="preserve">Исходя, из географического положения территория </w:t>
      </w:r>
      <w:r w:rsidR="003C6817">
        <w:t>Шумерлинского муниципального округа</w:t>
      </w:r>
      <w:r w:rsidRPr="004B24FE">
        <w:t xml:space="preserve"> </w:t>
      </w:r>
      <w:r w:rsidRPr="002A3573">
        <w:t>не относится к территории вечномерзлых грунтов.</w:t>
      </w:r>
      <w:r w:rsidRPr="004B24FE">
        <w:t xml:space="preserve"> В связи, с этим фактором в поселении отсутствуют технические и технологические решения по предотвращению замерзания воды.</w:t>
      </w:r>
      <w:r w:rsidRPr="000F0EFF">
        <w:t xml:space="preserve"> </w:t>
      </w:r>
      <w:r>
        <w:t xml:space="preserve">Сети и водоводы расположены на глубине около </w:t>
      </w:r>
      <w:r w:rsidRPr="002A3573">
        <w:t>2,3</w:t>
      </w:r>
      <w:r>
        <w:t xml:space="preserve"> м от поверхности земельного горизонта и не подвергаются воздействию отрицательных температур.</w:t>
      </w:r>
    </w:p>
    <w:p w:rsidR="000F0EFF" w:rsidRDefault="000F0EFF" w:rsidP="000F0EFF">
      <w:r w:rsidRPr="00C55B9E">
        <w:t xml:space="preserve">Случаев аварий на участках сетей водоснабжения, вызванных промерзанием, на территории </w:t>
      </w:r>
      <w:r w:rsidR="003C6817">
        <w:t>Шумерлинского муниципального округа</w:t>
      </w:r>
      <w:r>
        <w:t xml:space="preserve"> не выявлено.</w:t>
      </w:r>
    </w:p>
    <w:p w:rsidR="00F85D74" w:rsidRPr="00E04D60" w:rsidRDefault="00F85D74" w:rsidP="00DB2EC8">
      <w:pPr>
        <w:pStyle w:val="2"/>
        <w:numPr>
          <w:ilvl w:val="2"/>
          <w:numId w:val="1"/>
        </w:numPr>
        <w:spacing w:line="240" w:lineRule="auto"/>
      </w:pPr>
      <w:bookmarkStart w:id="22" w:name="_Toc103930964"/>
      <w:r w:rsidRPr="00E04D60">
        <w:lastRenderedPageBreak/>
        <w:t>Перечень лиц</w:t>
      </w:r>
      <w:r>
        <w:t>,</w:t>
      </w:r>
      <w:r w:rsidRPr="00E04D60">
        <w:t xml:space="preserve"> владе</w:t>
      </w:r>
      <w:r>
        <w:t xml:space="preserve">ющих </w:t>
      </w:r>
      <w:r w:rsidRPr="00F85D74">
        <w:t>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bookmarkEnd w:id="22"/>
    </w:p>
    <w:p w:rsidR="00A313F7" w:rsidRDefault="003C0B5D" w:rsidP="00C55B9E">
      <w:r>
        <w:t>Объекты</w:t>
      </w:r>
      <w:r w:rsidR="00C55B9E">
        <w:t xml:space="preserve"> водоснабжения </w:t>
      </w:r>
      <w:r w:rsidR="00926933">
        <w:t xml:space="preserve">находятся </w:t>
      </w:r>
      <w:r w:rsidR="007962BC">
        <w:t xml:space="preserve">в собственности </w:t>
      </w:r>
      <w:r w:rsidR="009076A0">
        <w:t>Администрация Шумерлинского муниципальн</w:t>
      </w:r>
      <w:r w:rsidR="0011051B">
        <w:t>ого округа</w:t>
      </w:r>
      <w:r w:rsidR="00A36B61">
        <w:t>.</w:t>
      </w:r>
    </w:p>
    <w:p w:rsidR="001F54A1" w:rsidRDefault="001F54A1">
      <w:pPr>
        <w:spacing w:after="0" w:line="240" w:lineRule="auto"/>
        <w:ind w:firstLine="0"/>
        <w:jc w:val="left"/>
        <w:rPr>
          <w:rFonts w:eastAsia="Times New Roman"/>
          <w:b/>
          <w:bCs/>
          <w:szCs w:val="26"/>
        </w:rPr>
      </w:pPr>
      <w:r>
        <w:br w:type="page"/>
      </w:r>
    </w:p>
    <w:p w:rsidR="00F85D74" w:rsidRPr="00AD7FEF" w:rsidRDefault="00F85D74" w:rsidP="00DB2EC8">
      <w:pPr>
        <w:pStyle w:val="2"/>
        <w:rPr>
          <w:rFonts w:eastAsia="TimesNewRomanPS-BoldMT"/>
          <w:szCs w:val="24"/>
        </w:rPr>
      </w:pPr>
      <w:bookmarkStart w:id="23" w:name="_Toc103930965"/>
      <w:r w:rsidRPr="00543885">
        <w:lastRenderedPageBreak/>
        <w:t>НАПРАВЛЕНИЯ РАЗВИТИЯ ЦЕНТРАЛИЗОВАННЫХ СИСТЕМ</w:t>
      </w:r>
      <w:r w:rsidRPr="00E04D60">
        <w:t xml:space="preserve"> ВОДОСНАБЖЕНИЯ</w:t>
      </w:r>
      <w:bookmarkEnd w:id="23"/>
    </w:p>
    <w:p w:rsidR="000F28E3" w:rsidRPr="00201CFE" w:rsidRDefault="001F54A1" w:rsidP="00DB2EC8">
      <w:pPr>
        <w:pStyle w:val="2"/>
        <w:numPr>
          <w:ilvl w:val="2"/>
          <w:numId w:val="1"/>
        </w:numPr>
      </w:pPr>
      <w:bookmarkStart w:id="24" w:name="_Toc103930966"/>
      <w:r w:rsidRPr="00201CFE">
        <w:t xml:space="preserve">Основные направления, принципы, задачи и </w:t>
      </w:r>
      <w:r w:rsidR="003F1CF6" w:rsidRPr="003F1CF6">
        <w:t>плановые значения показателей</w:t>
      </w:r>
      <w:r w:rsidRPr="00201CFE">
        <w:t xml:space="preserve"> развития централизованных систем водоснабжения</w:t>
      </w:r>
      <w:bookmarkEnd w:id="24"/>
    </w:p>
    <w:p w:rsidR="000F28E3" w:rsidRDefault="00027D24" w:rsidP="00AC14AB">
      <w:pPr>
        <w:spacing w:after="120"/>
      </w:pPr>
      <w:r>
        <w:t>Раздел «Водоснабжение» схемы водоснабжения и водоотведения</w:t>
      </w:r>
      <w:r w:rsidR="00D97A8E">
        <w:t xml:space="preserve"> </w:t>
      </w:r>
      <w:r w:rsidR="003C6817">
        <w:t>Шумерлинского муниципального округа</w:t>
      </w:r>
      <w:r w:rsidR="00D97A8E">
        <w:t xml:space="preserve"> </w:t>
      </w:r>
      <w:r w:rsidR="00463B59">
        <w:t xml:space="preserve">на период до </w:t>
      </w:r>
      <w:r w:rsidR="00251C03">
        <w:t>203</w:t>
      </w:r>
      <w:r w:rsidR="003C665F">
        <w:t>3</w:t>
      </w:r>
      <w:r w:rsidR="00463B59">
        <w:t xml:space="preserve"> года </w:t>
      </w:r>
      <w:r w:rsidR="000F28E3">
        <w:t>разработан в целях реализации государственной политики в сфере водоснабжения, направленной на обеспечение</w:t>
      </w:r>
      <w:r>
        <w:t xml:space="preserve"> охраны здоровья населения и улучшения</w:t>
      </w:r>
      <w:r w:rsidR="000F28E3">
        <w:t xml:space="preserve"> качества жизни населения путем обеспечения бесперебойной подачи гарантированно безопасной питьевой воды потребителям</w:t>
      </w:r>
      <w:r w:rsidR="00463B59">
        <w:t xml:space="preserve"> с учетом развития и преобразования территорий поселения</w:t>
      </w:r>
      <w:r w:rsidR="000F28E3">
        <w:t xml:space="preserve">. </w:t>
      </w:r>
    </w:p>
    <w:p w:rsidR="003707AA" w:rsidRDefault="000F28E3" w:rsidP="00AC14AB">
      <w:pPr>
        <w:spacing w:after="60"/>
      </w:pPr>
      <w:r>
        <w:t>Принципами развития централизованн</w:t>
      </w:r>
      <w:r w:rsidR="00463B59">
        <w:t xml:space="preserve">ой </w:t>
      </w:r>
      <w:r>
        <w:t>систем</w:t>
      </w:r>
      <w:r w:rsidR="00463B59">
        <w:t>ы</w:t>
      </w:r>
      <w:r>
        <w:t xml:space="preserve"> водоснабжения </w:t>
      </w:r>
      <w:r w:rsidR="003C6817">
        <w:t>Шумерлинского муниципального округа</w:t>
      </w:r>
      <w:r w:rsidR="00D97A8E">
        <w:t xml:space="preserve"> </w:t>
      </w:r>
      <w:r>
        <w:t>являются:</w:t>
      </w:r>
    </w:p>
    <w:p w:rsidR="000F28E3" w:rsidRPr="006754B3" w:rsidRDefault="000F28E3" w:rsidP="005E62C9">
      <w:pPr>
        <w:pStyle w:val="af3"/>
        <w:numPr>
          <w:ilvl w:val="0"/>
          <w:numId w:val="3"/>
        </w:numPr>
        <w:spacing w:line="276" w:lineRule="auto"/>
        <w:ind w:left="851" w:hanging="284"/>
        <w:contextualSpacing w:val="0"/>
        <w:jc w:val="both"/>
        <w:rPr>
          <w:sz w:val="24"/>
        </w:rPr>
      </w:pPr>
      <w:r w:rsidRPr="006754B3">
        <w:rPr>
          <w:sz w:val="24"/>
        </w:rPr>
        <w:t>постоянное улучшение качества предоставления услуг водоснабжения потребителям</w:t>
      </w:r>
      <w:r w:rsidR="00463B59" w:rsidRPr="006754B3">
        <w:rPr>
          <w:sz w:val="24"/>
        </w:rPr>
        <w:t xml:space="preserve"> (абонентам)</w:t>
      </w:r>
      <w:r w:rsidRPr="006754B3">
        <w:rPr>
          <w:sz w:val="24"/>
        </w:rPr>
        <w:t xml:space="preserve">; </w:t>
      </w:r>
    </w:p>
    <w:p w:rsidR="000F28E3" w:rsidRPr="006754B3" w:rsidRDefault="000F28E3" w:rsidP="005E62C9">
      <w:pPr>
        <w:pStyle w:val="af3"/>
        <w:numPr>
          <w:ilvl w:val="0"/>
          <w:numId w:val="3"/>
        </w:numPr>
        <w:spacing w:line="276" w:lineRule="auto"/>
        <w:ind w:left="851" w:hanging="284"/>
        <w:contextualSpacing w:val="0"/>
        <w:jc w:val="both"/>
        <w:rPr>
          <w:sz w:val="24"/>
        </w:rPr>
      </w:pPr>
      <w:r w:rsidRPr="006754B3">
        <w:rPr>
          <w:sz w:val="24"/>
        </w:rPr>
        <w:t>удовлетворение потребност</w:t>
      </w:r>
      <w:r w:rsidR="00463B59" w:rsidRPr="006754B3">
        <w:rPr>
          <w:sz w:val="24"/>
        </w:rPr>
        <w:t>и</w:t>
      </w:r>
      <w:r w:rsidRPr="006754B3">
        <w:rPr>
          <w:sz w:val="24"/>
        </w:rPr>
        <w:t xml:space="preserve"> в обеспечении услугой водоснабжения новых объектов строительства; </w:t>
      </w:r>
    </w:p>
    <w:p w:rsidR="000F28E3" w:rsidRPr="006754B3" w:rsidRDefault="000F28E3" w:rsidP="005E62C9">
      <w:pPr>
        <w:pStyle w:val="af3"/>
        <w:numPr>
          <w:ilvl w:val="0"/>
          <w:numId w:val="3"/>
        </w:numPr>
        <w:spacing w:after="120" w:line="276" w:lineRule="auto"/>
        <w:ind w:left="851" w:hanging="284"/>
        <w:contextualSpacing w:val="0"/>
        <w:jc w:val="both"/>
        <w:rPr>
          <w:sz w:val="24"/>
        </w:rPr>
      </w:pPr>
      <w:r w:rsidRPr="006754B3">
        <w:rPr>
          <w:sz w:val="24"/>
        </w:rPr>
        <w:t>постоянное совершенствование схемы водоснабжения на основе последовательного планирования р</w:t>
      </w:r>
      <w:r w:rsidR="00C31210">
        <w:rPr>
          <w:sz w:val="24"/>
        </w:rPr>
        <w:t xml:space="preserve">азвития системы водоснабжения, </w:t>
      </w:r>
      <w:r w:rsidR="003F68E8">
        <w:rPr>
          <w:sz w:val="24"/>
        </w:rPr>
        <w:t xml:space="preserve">реализации </w:t>
      </w:r>
      <w:r w:rsidRPr="006754B3">
        <w:rPr>
          <w:sz w:val="24"/>
        </w:rPr>
        <w:t>плановых мероприятий, проверки результатов реализации и своевременно</w:t>
      </w:r>
      <w:r w:rsidR="00D32F60">
        <w:rPr>
          <w:sz w:val="24"/>
        </w:rPr>
        <w:t xml:space="preserve">й корректировки </w:t>
      </w:r>
      <w:r w:rsidRPr="006754B3">
        <w:rPr>
          <w:sz w:val="24"/>
        </w:rPr>
        <w:t xml:space="preserve">технических решений и мероприятий. </w:t>
      </w:r>
    </w:p>
    <w:p w:rsidR="000F28E3" w:rsidRDefault="000F28E3" w:rsidP="00AC14AB">
      <w:pPr>
        <w:spacing w:after="60"/>
      </w:pPr>
      <w:r>
        <w:t xml:space="preserve">  Основные задачи развития системы водоснабжения: </w:t>
      </w:r>
    </w:p>
    <w:p w:rsidR="00140438" w:rsidRDefault="009006A8" w:rsidP="005E62C9">
      <w:pPr>
        <w:pStyle w:val="af3"/>
        <w:numPr>
          <w:ilvl w:val="0"/>
          <w:numId w:val="4"/>
        </w:numPr>
        <w:spacing w:line="276" w:lineRule="auto"/>
        <w:ind w:left="851" w:hanging="284"/>
        <w:contextualSpacing w:val="0"/>
        <w:jc w:val="both"/>
        <w:rPr>
          <w:sz w:val="24"/>
        </w:rPr>
      </w:pPr>
      <w:r w:rsidRPr="001075C0">
        <w:rPr>
          <w:sz w:val="24"/>
        </w:rPr>
        <w:t xml:space="preserve">реконструкция и модернизация </w:t>
      </w:r>
      <w:r w:rsidR="001075C0" w:rsidRPr="001075C0">
        <w:rPr>
          <w:sz w:val="24"/>
        </w:rPr>
        <w:t xml:space="preserve">существующих </w:t>
      </w:r>
      <w:r w:rsidRPr="001075C0">
        <w:rPr>
          <w:sz w:val="24"/>
        </w:rPr>
        <w:t xml:space="preserve">источников и водопроводной сети с целью обеспечения качества воды, поставляемой потребителям, повышения надежности водоснабжения и снижения аварийности; </w:t>
      </w:r>
    </w:p>
    <w:p w:rsidR="00140438" w:rsidRDefault="009006A8" w:rsidP="005E62C9">
      <w:pPr>
        <w:pStyle w:val="af3"/>
        <w:numPr>
          <w:ilvl w:val="0"/>
          <w:numId w:val="4"/>
        </w:numPr>
        <w:spacing w:line="276" w:lineRule="auto"/>
        <w:ind w:left="851" w:hanging="284"/>
        <w:contextualSpacing w:val="0"/>
        <w:jc w:val="both"/>
        <w:rPr>
          <w:sz w:val="24"/>
        </w:rPr>
      </w:pPr>
      <w:r w:rsidRPr="001075C0">
        <w:rPr>
          <w:sz w:val="24"/>
        </w:rPr>
        <w:t xml:space="preserve">замена запорной арматуры на водопроводной сети с целью обеспечения исправного технического состояния сети, бесперебойной подачи воды потребителям, в том числе на нужды пожаротушения; </w:t>
      </w:r>
    </w:p>
    <w:p w:rsidR="00140438" w:rsidRDefault="009006A8" w:rsidP="005E62C9">
      <w:pPr>
        <w:pStyle w:val="af3"/>
        <w:numPr>
          <w:ilvl w:val="0"/>
          <w:numId w:val="4"/>
        </w:numPr>
        <w:spacing w:line="276" w:lineRule="auto"/>
        <w:ind w:left="851" w:hanging="284"/>
        <w:contextualSpacing w:val="0"/>
        <w:jc w:val="both"/>
        <w:rPr>
          <w:sz w:val="24"/>
        </w:rPr>
      </w:pPr>
      <w:r w:rsidRPr="001075C0">
        <w:rPr>
          <w:sz w:val="24"/>
        </w:rPr>
        <w:t xml:space="preserve">строительство сетей и сооружений для водоснабжения </w:t>
      </w:r>
      <w:r w:rsidR="00231B02">
        <w:rPr>
          <w:sz w:val="24"/>
        </w:rPr>
        <w:t xml:space="preserve">осваиваемых и преобразуемых </w:t>
      </w:r>
      <w:r w:rsidRPr="001075C0">
        <w:rPr>
          <w:sz w:val="24"/>
        </w:rPr>
        <w:t xml:space="preserve">территорий, </w:t>
      </w:r>
      <w:r w:rsidR="00231B02">
        <w:rPr>
          <w:sz w:val="24"/>
        </w:rPr>
        <w:t>а также отдельных территорий поселения, не имеющих централизованного водоснабжения с</w:t>
      </w:r>
      <w:r w:rsidR="00267D1F">
        <w:rPr>
          <w:sz w:val="24"/>
        </w:rPr>
        <w:t xml:space="preserve"> целью обеспечения доступности </w:t>
      </w:r>
      <w:r w:rsidRPr="001075C0">
        <w:rPr>
          <w:sz w:val="24"/>
        </w:rPr>
        <w:t xml:space="preserve">услуг водоснабжения для всех жителей </w:t>
      </w:r>
      <w:r w:rsidR="003C6817">
        <w:rPr>
          <w:sz w:val="24"/>
        </w:rPr>
        <w:t>Шумерлинского муниципального округа</w:t>
      </w:r>
      <w:r w:rsidR="00432B09">
        <w:rPr>
          <w:sz w:val="24"/>
        </w:rPr>
        <w:t>;</w:t>
      </w:r>
    </w:p>
    <w:p w:rsidR="002464E7" w:rsidRDefault="002464E7" w:rsidP="005E62C9">
      <w:pPr>
        <w:pStyle w:val="af3"/>
        <w:numPr>
          <w:ilvl w:val="0"/>
          <w:numId w:val="4"/>
        </w:numPr>
        <w:spacing w:line="276" w:lineRule="auto"/>
        <w:ind w:left="851" w:hanging="284"/>
        <w:contextualSpacing w:val="0"/>
        <w:jc w:val="both"/>
        <w:rPr>
          <w:sz w:val="24"/>
        </w:rPr>
      </w:pPr>
      <w:r>
        <w:rPr>
          <w:sz w:val="24"/>
        </w:rPr>
        <w:t>реконструкция существующих водопроводных очистных сооружений</w:t>
      </w:r>
      <w:r w:rsidR="007F4A85">
        <w:rPr>
          <w:sz w:val="24"/>
        </w:rPr>
        <w:t xml:space="preserve">, а также оборудование всех водозаборных узлов установками и станциями обеззараживания и обезжелезивания; </w:t>
      </w:r>
    </w:p>
    <w:p w:rsidR="00140438" w:rsidRDefault="00231B02" w:rsidP="005E62C9">
      <w:pPr>
        <w:pStyle w:val="af3"/>
        <w:numPr>
          <w:ilvl w:val="0"/>
          <w:numId w:val="4"/>
        </w:numPr>
        <w:spacing w:line="276" w:lineRule="auto"/>
        <w:ind w:left="851" w:hanging="284"/>
        <w:contextualSpacing w:val="0"/>
        <w:jc w:val="both"/>
        <w:rPr>
          <w:sz w:val="24"/>
        </w:rPr>
      </w:pPr>
      <w:r>
        <w:rPr>
          <w:sz w:val="24"/>
        </w:rPr>
        <w:t>привлечение инвестиций в модернизацию и техническое перевооружение объектов водоснабжения, повышение степени благоустройства зданий;</w:t>
      </w:r>
    </w:p>
    <w:p w:rsidR="00140438" w:rsidRDefault="009006A8" w:rsidP="005E62C9">
      <w:pPr>
        <w:pStyle w:val="af3"/>
        <w:numPr>
          <w:ilvl w:val="0"/>
          <w:numId w:val="4"/>
        </w:numPr>
        <w:spacing w:line="276" w:lineRule="auto"/>
        <w:ind w:left="851" w:hanging="284"/>
        <w:contextualSpacing w:val="0"/>
        <w:jc w:val="both"/>
        <w:rPr>
          <w:sz w:val="24"/>
        </w:rPr>
      </w:pPr>
      <w:r w:rsidRPr="001075C0">
        <w:rPr>
          <w:sz w:val="24"/>
        </w:rPr>
        <w:t xml:space="preserve">обновление основного оборудования объектов водопроводного хозяйства, поддержание на уровне нормативного износа и снижения степени износа основных производственных фондов комплекса; </w:t>
      </w:r>
    </w:p>
    <w:p w:rsidR="00140438" w:rsidRDefault="00432B09" w:rsidP="005E62C9">
      <w:pPr>
        <w:pStyle w:val="af3"/>
        <w:numPr>
          <w:ilvl w:val="0"/>
          <w:numId w:val="4"/>
        </w:numPr>
        <w:spacing w:line="276" w:lineRule="auto"/>
        <w:ind w:left="851" w:hanging="284"/>
        <w:contextualSpacing w:val="0"/>
        <w:jc w:val="both"/>
        <w:rPr>
          <w:sz w:val="24"/>
        </w:rPr>
      </w:pPr>
      <w:r>
        <w:rPr>
          <w:sz w:val="24"/>
        </w:rPr>
        <w:t>с</w:t>
      </w:r>
      <w:r w:rsidRPr="001075C0">
        <w:rPr>
          <w:sz w:val="24"/>
        </w:rPr>
        <w:t>облюдение технологических, экологических и санитарно-эпидемиологических требований при заборе, подготовке и по</w:t>
      </w:r>
      <w:r w:rsidR="00231B02">
        <w:rPr>
          <w:sz w:val="24"/>
        </w:rPr>
        <w:t>даче питьевой воды потребителям;</w:t>
      </w:r>
    </w:p>
    <w:p w:rsidR="00140438" w:rsidRDefault="009006A8" w:rsidP="005E62C9">
      <w:pPr>
        <w:pStyle w:val="af3"/>
        <w:numPr>
          <w:ilvl w:val="0"/>
          <w:numId w:val="4"/>
        </w:numPr>
        <w:spacing w:line="276" w:lineRule="auto"/>
        <w:ind w:left="851" w:hanging="284"/>
        <w:contextualSpacing w:val="0"/>
        <w:jc w:val="both"/>
        <w:rPr>
          <w:sz w:val="24"/>
        </w:rPr>
      </w:pPr>
      <w:r w:rsidRPr="001075C0">
        <w:rPr>
          <w:sz w:val="24"/>
        </w:rPr>
        <w:t>улучшение обеспечения населения питьевой водой нормативного качества и в достаточном количестве, улучшение на этой основе здоровья человека</w:t>
      </w:r>
      <w:r w:rsidR="00432B09">
        <w:rPr>
          <w:sz w:val="24"/>
        </w:rPr>
        <w:t>;</w:t>
      </w:r>
    </w:p>
    <w:p w:rsidR="00140438" w:rsidRDefault="00432B09" w:rsidP="005E62C9">
      <w:pPr>
        <w:pStyle w:val="af3"/>
        <w:numPr>
          <w:ilvl w:val="0"/>
          <w:numId w:val="4"/>
        </w:numPr>
        <w:spacing w:after="200" w:line="276" w:lineRule="auto"/>
        <w:ind w:left="851" w:hanging="284"/>
        <w:contextualSpacing w:val="0"/>
        <w:jc w:val="both"/>
        <w:rPr>
          <w:sz w:val="24"/>
        </w:rPr>
      </w:pPr>
      <w:r>
        <w:rPr>
          <w:sz w:val="24"/>
        </w:rPr>
        <w:t>в</w:t>
      </w:r>
      <w:r w:rsidR="004F317A">
        <w:rPr>
          <w:sz w:val="24"/>
        </w:rPr>
        <w:t xml:space="preserve">недрение мероприятий по </w:t>
      </w:r>
      <w:r w:rsidR="001075C0" w:rsidRPr="001075C0">
        <w:rPr>
          <w:sz w:val="24"/>
        </w:rPr>
        <w:t>энергосбережению и повышению энергет</w:t>
      </w:r>
      <w:r w:rsidR="00B647CD">
        <w:rPr>
          <w:sz w:val="24"/>
        </w:rPr>
        <w:t xml:space="preserve">ической эффективности </w:t>
      </w:r>
      <w:r w:rsidR="00E20F3E">
        <w:rPr>
          <w:sz w:val="24"/>
        </w:rPr>
        <w:t xml:space="preserve">систем водоснабжения, </w:t>
      </w:r>
      <w:r w:rsidR="001075C0" w:rsidRPr="001075C0">
        <w:rPr>
          <w:sz w:val="24"/>
        </w:rPr>
        <w:t xml:space="preserve">включая приборный учет количества воды, </w:t>
      </w:r>
      <w:r w:rsidR="001075C0" w:rsidRPr="001075C0">
        <w:rPr>
          <w:sz w:val="24"/>
        </w:rPr>
        <w:lastRenderedPageBreak/>
        <w:t>забираемый из источника питьевого водоснабжения, количества подаваемой и расходуемой воды.</w:t>
      </w:r>
    </w:p>
    <w:p w:rsidR="006342E8" w:rsidRDefault="006342E8" w:rsidP="003F1CF6">
      <w:pPr>
        <w:spacing w:after="120"/>
      </w:pPr>
      <w:r>
        <w:t xml:space="preserve">Основные </w:t>
      </w:r>
      <w:r w:rsidR="003F1CF6" w:rsidRPr="003F1CF6">
        <w:t>плановые показатели</w:t>
      </w:r>
      <w:r w:rsidRPr="00FA2E47">
        <w:t xml:space="preserve"> развития централизованных систем водоснабжения</w:t>
      </w:r>
      <w:r>
        <w:t>.</w:t>
      </w:r>
    </w:p>
    <w:p w:rsidR="006342E8" w:rsidRPr="006342E8" w:rsidRDefault="006342E8" w:rsidP="003F1CF6">
      <w:pPr>
        <w:spacing w:after="120"/>
        <w:rPr>
          <w:i/>
          <w:sz w:val="32"/>
          <w:u w:val="single"/>
        </w:rPr>
      </w:pPr>
      <w:r w:rsidRPr="006342E8">
        <w:rPr>
          <w:rFonts w:eastAsiaTheme="minorHAnsi"/>
          <w:i/>
          <w:szCs w:val="20"/>
          <w:u w:val="single"/>
          <w:lang w:eastAsia="ru-RU"/>
        </w:rPr>
        <w:t>Показатели качества воды</w:t>
      </w:r>
    </w:p>
    <w:p w:rsidR="006342E8" w:rsidRPr="006342E8" w:rsidRDefault="006342E8" w:rsidP="003F1CF6">
      <w:pPr>
        <w:spacing w:after="120"/>
        <w:rPr>
          <w:szCs w:val="24"/>
        </w:rPr>
      </w:pPr>
      <w:r w:rsidRPr="006342E8">
        <w:rPr>
          <w:szCs w:val="24"/>
        </w:rPr>
        <w:t>1. Удельный вес проб воды у потребителя, которые не отвечают гигиеническим нормативам по санитарно-химическим показателям;</w:t>
      </w:r>
    </w:p>
    <w:p w:rsidR="006342E8" w:rsidRDefault="006342E8" w:rsidP="003F1CF6">
      <w:pPr>
        <w:spacing w:after="120"/>
        <w:rPr>
          <w:szCs w:val="24"/>
        </w:rPr>
      </w:pPr>
      <w:r w:rsidRPr="006342E8">
        <w:rPr>
          <w:szCs w:val="24"/>
        </w:rPr>
        <w:t>2. Удельный вес проб воды у потребителя, которые не отвечают гигиеническим нормативам по микробиологическим показателям;</w:t>
      </w:r>
    </w:p>
    <w:p w:rsidR="003F1CF6" w:rsidRDefault="003F1CF6" w:rsidP="003F1CF6">
      <w:pPr>
        <w:spacing w:after="120"/>
        <w:rPr>
          <w:szCs w:val="24"/>
        </w:rPr>
      </w:pPr>
      <w:r>
        <w:rPr>
          <w:szCs w:val="24"/>
        </w:rPr>
        <w:t>3</w:t>
      </w:r>
      <w:r w:rsidRPr="006342E8">
        <w:rPr>
          <w:szCs w:val="24"/>
        </w:rPr>
        <w:t xml:space="preserve">. </w:t>
      </w:r>
      <w:r w:rsidRPr="003F1CF6">
        <w:rPr>
          <w:szCs w:val="24"/>
        </w:rPr>
        <w:t xml:space="preserve">Доля проб питьевой воды, подаваемой с источников водоснабжения, водоочистных станций 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w:t>
      </w:r>
      <w:r>
        <w:rPr>
          <w:szCs w:val="24"/>
        </w:rPr>
        <w:t>контроля качества питьевой воды</w:t>
      </w:r>
      <w:r w:rsidRPr="006342E8">
        <w:rPr>
          <w:szCs w:val="24"/>
        </w:rPr>
        <w:t>;</w:t>
      </w:r>
    </w:p>
    <w:p w:rsidR="003F1CF6" w:rsidRDefault="003F1CF6" w:rsidP="003F1CF6">
      <w:pPr>
        <w:spacing w:after="120"/>
        <w:rPr>
          <w:szCs w:val="24"/>
        </w:rPr>
      </w:pPr>
      <w:r>
        <w:rPr>
          <w:szCs w:val="24"/>
        </w:rPr>
        <w:t>4</w:t>
      </w:r>
      <w:r w:rsidRPr="006342E8">
        <w:rPr>
          <w:szCs w:val="24"/>
        </w:rPr>
        <w:t xml:space="preserve">. </w:t>
      </w:r>
      <w:r w:rsidRPr="003F1CF6">
        <w:rPr>
          <w:szCs w:val="24"/>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p w:rsidR="006342E8" w:rsidRPr="006342E8" w:rsidRDefault="006342E8" w:rsidP="003F1CF6">
      <w:pPr>
        <w:spacing w:after="120"/>
        <w:rPr>
          <w:i/>
          <w:sz w:val="32"/>
          <w:szCs w:val="24"/>
          <w:u w:val="single"/>
        </w:rPr>
      </w:pPr>
      <w:r w:rsidRPr="006342E8">
        <w:rPr>
          <w:rFonts w:eastAsiaTheme="minorHAnsi"/>
          <w:i/>
          <w:szCs w:val="20"/>
          <w:u w:val="single"/>
          <w:lang w:eastAsia="ru-RU"/>
        </w:rPr>
        <w:t>Показатели надежности и бесперебойности водоснабжения</w:t>
      </w:r>
    </w:p>
    <w:p w:rsidR="006342E8" w:rsidRPr="006342E8" w:rsidRDefault="006342E8" w:rsidP="003F1CF6">
      <w:pPr>
        <w:spacing w:after="120"/>
        <w:rPr>
          <w:szCs w:val="24"/>
        </w:rPr>
      </w:pPr>
      <w:r>
        <w:rPr>
          <w:szCs w:val="24"/>
        </w:rPr>
        <w:t>1</w:t>
      </w:r>
      <w:r w:rsidRPr="006342E8">
        <w:rPr>
          <w:szCs w:val="24"/>
        </w:rPr>
        <w:t>. Водопроводные сети, нуждающиеся в замене</w:t>
      </w:r>
    </w:p>
    <w:p w:rsidR="006342E8" w:rsidRPr="006342E8" w:rsidRDefault="006342E8" w:rsidP="003F1CF6">
      <w:pPr>
        <w:spacing w:after="120"/>
        <w:rPr>
          <w:szCs w:val="24"/>
        </w:rPr>
      </w:pPr>
      <w:r>
        <w:rPr>
          <w:szCs w:val="24"/>
        </w:rPr>
        <w:t>2</w:t>
      </w:r>
      <w:r w:rsidRPr="006342E8">
        <w:rPr>
          <w:szCs w:val="24"/>
        </w:rPr>
        <w:t>. Аварийность на сетях водопровода;</w:t>
      </w:r>
    </w:p>
    <w:p w:rsidR="003F1CF6" w:rsidRDefault="003F1CF6" w:rsidP="003F1CF6">
      <w:pPr>
        <w:spacing w:after="120"/>
        <w:rPr>
          <w:szCs w:val="24"/>
        </w:rPr>
      </w:pPr>
      <w:r>
        <w:rPr>
          <w:szCs w:val="24"/>
        </w:rPr>
        <w:t>3</w:t>
      </w:r>
      <w:r w:rsidRPr="006342E8">
        <w:rPr>
          <w:szCs w:val="24"/>
        </w:rPr>
        <w:t>. Износ водопроводных сетей;</w:t>
      </w:r>
    </w:p>
    <w:p w:rsidR="003F1CF6" w:rsidRDefault="003F1CF6" w:rsidP="003F1CF6">
      <w:pPr>
        <w:spacing w:after="120"/>
        <w:rPr>
          <w:szCs w:val="24"/>
        </w:rPr>
      </w:pPr>
      <w:r>
        <w:rPr>
          <w:szCs w:val="24"/>
        </w:rPr>
        <w:t>4</w:t>
      </w:r>
      <w:r w:rsidRPr="006342E8">
        <w:rPr>
          <w:szCs w:val="24"/>
        </w:rPr>
        <w:t xml:space="preserve">. </w:t>
      </w:r>
      <w:r w:rsidRPr="003F1CF6">
        <w:rPr>
          <w:szCs w:val="24"/>
        </w:rPr>
        <w:t>Количество перерывов в подаче воды, возникших в результате аварий, повреждений и иных технологических нарушений на объектах централизованной системы холодного водоснабжения, в расчете на протяженность водопроводной сети в год</w:t>
      </w:r>
      <w:r>
        <w:rPr>
          <w:szCs w:val="24"/>
        </w:rPr>
        <w:t>.</w:t>
      </w:r>
    </w:p>
    <w:p w:rsidR="006342E8" w:rsidRPr="006342E8" w:rsidRDefault="006342E8" w:rsidP="003F1CF6">
      <w:pPr>
        <w:spacing w:after="120"/>
        <w:rPr>
          <w:i/>
          <w:szCs w:val="24"/>
          <w:u w:val="single"/>
        </w:rPr>
      </w:pPr>
      <w:r w:rsidRPr="006342E8">
        <w:rPr>
          <w:i/>
          <w:szCs w:val="24"/>
          <w:u w:val="single"/>
        </w:rPr>
        <w:t xml:space="preserve">Показатели эффективности использования ресурсов, в том числе </w:t>
      </w:r>
      <w:r w:rsidR="008A0A5D">
        <w:rPr>
          <w:i/>
          <w:szCs w:val="24"/>
          <w:u w:val="single"/>
        </w:rPr>
        <w:t>уровень потерь воды</w:t>
      </w:r>
    </w:p>
    <w:p w:rsidR="006342E8" w:rsidRPr="006342E8" w:rsidRDefault="006342E8" w:rsidP="003F1CF6">
      <w:pPr>
        <w:spacing w:after="120"/>
        <w:rPr>
          <w:szCs w:val="24"/>
        </w:rPr>
      </w:pPr>
      <w:r>
        <w:rPr>
          <w:szCs w:val="24"/>
        </w:rPr>
        <w:t>1</w:t>
      </w:r>
      <w:r w:rsidRPr="006342E8">
        <w:rPr>
          <w:szCs w:val="24"/>
        </w:rPr>
        <w:t>. Объем неоплаченной воды от общего объема подачи;</w:t>
      </w:r>
    </w:p>
    <w:p w:rsidR="003F1CF6" w:rsidRDefault="003F1CF6" w:rsidP="003F1CF6">
      <w:pPr>
        <w:spacing w:after="120"/>
        <w:rPr>
          <w:szCs w:val="24"/>
        </w:rPr>
      </w:pPr>
      <w:r>
        <w:rPr>
          <w:szCs w:val="24"/>
        </w:rPr>
        <w:t>2</w:t>
      </w:r>
      <w:r w:rsidRPr="006342E8">
        <w:rPr>
          <w:szCs w:val="24"/>
        </w:rPr>
        <w:t xml:space="preserve">. </w:t>
      </w:r>
      <w:r w:rsidRPr="003F1CF6">
        <w:rPr>
          <w:szCs w:val="24"/>
        </w:rPr>
        <w:t>Доля потерь воды в централизованных системах холодного водоснабжения при ее транспортировке в общем объеме воды, поданной в водопроводную сеть</w:t>
      </w:r>
      <w:r w:rsidRPr="006342E8">
        <w:rPr>
          <w:szCs w:val="24"/>
        </w:rPr>
        <w:t>;</w:t>
      </w:r>
    </w:p>
    <w:p w:rsidR="003F1CF6" w:rsidRDefault="003F1CF6" w:rsidP="003F1CF6">
      <w:pPr>
        <w:spacing w:after="120"/>
        <w:rPr>
          <w:szCs w:val="24"/>
        </w:rPr>
      </w:pPr>
      <w:r>
        <w:rPr>
          <w:szCs w:val="24"/>
        </w:rPr>
        <w:t>3</w:t>
      </w:r>
      <w:r w:rsidRPr="006342E8">
        <w:rPr>
          <w:szCs w:val="24"/>
        </w:rPr>
        <w:t xml:space="preserve">. </w:t>
      </w:r>
      <w:r w:rsidRPr="003F1CF6">
        <w:rPr>
          <w:szCs w:val="24"/>
        </w:rPr>
        <w:t>Удельный расход электрической энергии, потребляемой в технологическом процессе подготовки питьевой воды, на единицу объема воды, отпускаемой в сеть</w:t>
      </w:r>
      <w:r w:rsidRPr="006342E8">
        <w:rPr>
          <w:szCs w:val="24"/>
        </w:rPr>
        <w:t>;</w:t>
      </w:r>
    </w:p>
    <w:p w:rsidR="003F1CF6" w:rsidRDefault="003F1CF6" w:rsidP="003F1CF6">
      <w:pPr>
        <w:spacing w:after="120"/>
        <w:rPr>
          <w:szCs w:val="24"/>
        </w:rPr>
      </w:pPr>
      <w:r>
        <w:rPr>
          <w:szCs w:val="24"/>
        </w:rPr>
        <w:t>4</w:t>
      </w:r>
      <w:r w:rsidRPr="006342E8">
        <w:rPr>
          <w:szCs w:val="24"/>
        </w:rPr>
        <w:t xml:space="preserve">. </w:t>
      </w:r>
      <w:r w:rsidRPr="003F1CF6">
        <w:rPr>
          <w:szCs w:val="24"/>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питьевой воды</w:t>
      </w:r>
      <w:r>
        <w:rPr>
          <w:szCs w:val="24"/>
        </w:rPr>
        <w:t>.</w:t>
      </w:r>
    </w:p>
    <w:p w:rsidR="006342E8" w:rsidRPr="006342E8" w:rsidRDefault="006342E8" w:rsidP="003F1CF6">
      <w:pPr>
        <w:spacing w:after="120"/>
        <w:rPr>
          <w:i/>
          <w:sz w:val="32"/>
          <w:szCs w:val="24"/>
          <w:u w:val="single"/>
        </w:rPr>
      </w:pPr>
      <w:r w:rsidRPr="006342E8">
        <w:rPr>
          <w:i/>
          <w:szCs w:val="20"/>
          <w:u w:val="single"/>
        </w:rPr>
        <w:t>Иные показатели</w:t>
      </w:r>
    </w:p>
    <w:p w:rsidR="003F1CF6" w:rsidRDefault="003F1CF6" w:rsidP="003F1CF6">
      <w:pPr>
        <w:spacing w:after="120"/>
      </w:pPr>
      <w:r>
        <w:t>-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3F1CF6" w:rsidRDefault="003F1CF6" w:rsidP="003F1CF6">
      <w:pPr>
        <w:spacing w:after="120"/>
      </w:pPr>
      <w:r>
        <w:t xml:space="preserve">Плановые значения показателей развития централизованных систем водоснабжения представлены в разделе </w:t>
      </w:r>
      <w:r w:rsidR="00563FFB">
        <w:t>1.</w:t>
      </w:r>
      <w:r>
        <w:t>9.</w:t>
      </w:r>
    </w:p>
    <w:p w:rsidR="00F42031" w:rsidRPr="003F1CF6" w:rsidRDefault="00F42031" w:rsidP="003F1CF6">
      <w:pPr>
        <w:spacing w:after="120"/>
      </w:pPr>
    </w:p>
    <w:p w:rsidR="001F54A1" w:rsidRPr="00E04D60" w:rsidRDefault="001F54A1" w:rsidP="00DB2EC8">
      <w:pPr>
        <w:pStyle w:val="2"/>
        <w:numPr>
          <w:ilvl w:val="2"/>
          <w:numId w:val="1"/>
        </w:numPr>
        <w:spacing w:line="240" w:lineRule="auto"/>
      </w:pPr>
      <w:bookmarkStart w:id="25" w:name="_Toc103930967"/>
      <w:r>
        <w:lastRenderedPageBreak/>
        <w:t>Различные с</w:t>
      </w:r>
      <w:r w:rsidRPr="006F455B">
        <w:t xml:space="preserve">ценарии развития централизованных систем водоснабжения в зависимости от сценариев развития </w:t>
      </w:r>
      <w:r w:rsidR="00D97A8E">
        <w:t>муниципального образования</w:t>
      </w:r>
      <w:bookmarkEnd w:id="25"/>
      <w:r w:rsidR="00D97A8E" w:rsidRPr="004D42CA">
        <w:t xml:space="preserve"> </w:t>
      </w:r>
    </w:p>
    <w:p w:rsidR="00201CFE" w:rsidRDefault="00201CFE" w:rsidP="001F54A1">
      <w:pPr>
        <w:spacing w:after="60"/>
      </w:pPr>
      <w:r w:rsidRPr="004147B5">
        <w:t>На ближайшую перспективу необходимо предусмотреть реконструкцию существующего водовода и разводящих сетей, при необходимости постройка водопроводных очистных сооружений. Обеспечение работоспособности и отказоустойчивости существующих сетей, на сегодняшний день, является перспективным. Постепенный вывод водозаборных сооружений за территорию населенных пунктов, проведение оценочных и разведочных работ на действующих водозаборах.</w:t>
      </w:r>
    </w:p>
    <w:p w:rsidR="001F54A1" w:rsidRDefault="001F54A1" w:rsidP="001F54A1">
      <w:pPr>
        <w:spacing w:after="60"/>
      </w:pPr>
      <w:r>
        <w:t>Р</w:t>
      </w:r>
      <w:r w:rsidRPr="00F5641B">
        <w:t>азвитие</w:t>
      </w:r>
      <w:r w:rsidRPr="00A02439">
        <w:t xml:space="preserve"> систем водоснабжения на период до </w:t>
      </w:r>
      <w:r w:rsidR="00251C03">
        <w:t>203</w:t>
      </w:r>
      <w:r w:rsidR="003C665F">
        <w:t>3</w:t>
      </w:r>
      <w:r>
        <w:t xml:space="preserve"> года </w:t>
      </w:r>
      <w:r w:rsidRPr="00A02439">
        <w:t>учитывает увеличение размера застраиваемой территории</w:t>
      </w:r>
      <w:r>
        <w:t xml:space="preserve">, </w:t>
      </w:r>
      <w:r w:rsidRPr="00A02439">
        <w:t>улучшение качества жизни населения</w:t>
      </w:r>
      <w:r>
        <w:t xml:space="preserve"> и предусматривает:</w:t>
      </w:r>
    </w:p>
    <w:p w:rsidR="00137630" w:rsidRPr="005B58C8" w:rsidRDefault="00137630" w:rsidP="00137630">
      <w:pPr>
        <w:spacing w:after="60"/>
      </w:pPr>
      <w:r w:rsidRPr="005B58C8">
        <w:t>Проектом предлагается дальнейшее развитие систем це</w:t>
      </w:r>
      <w:r w:rsidR="00C70918" w:rsidRPr="005B58C8">
        <w:t xml:space="preserve">нтрализованного водоснабжения </w:t>
      </w:r>
      <w:r w:rsidR="003C6817">
        <w:t>Шумерлинского муниципального округа</w:t>
      </w:r>
      <w:r w:rsidRPr="005B58C8">
        <w:t>. Планируемые и все существующие кварталы жилой застройки в данных населенных пунктах предлагается подключить к существующей централизованной системе водоснабжения, для этого необходимо строительство внутриквартальных водопроводных сетей с устройством вводов в дома.</w:t>
      </w:r>
    </w:p>
    <w:p w:rsidR="00137630" w:rsidRPr="005B58C8" w:rsidRDefault="00137630" w:rsidP="00137630">
      <w:pPr>
        <w:spacing w:after="60"/>
      </w:pPr>
      <w:proofErr w:type="gramStart"/>
      <w:r w:rsidRPr="005B58C8">
        <w:t xml:space="preserve">Существующие сети водопровода в </w:t>
      </w:r>
      <w:r w:rsidR="00E33F90">
        <w:t>д. Шумерля, п. Кабаново</w:t>
      </w:r>
      <w:r w:rsidR="003C6817">
        <w:t xml:space="preserve">, с. Большие Алгаши, с. Русские Алгаши, д. Чувашские Алгаши, п. </w:t>
      </w:r>
      <w:proofErr w:type="spellStart"/>
      <w:r w:rsidR="003C6817">
        <w:t>Мыслец</w:t>
      </w:r>
      <w:proofErr w:type="spellEnd"/>
      <w:r w:rsidR="003C6817">
        <w:t xml:space="preserve">, </w:t>
      </w:r>
      <w:r w:rsidR="003C665F">
        <w:t>с</w:t>
      </w:r>
      <w:r w:rsidR="003C6817">
        <w:t>. Нижняя Кумашка, д. Петропавловск, д. Торханы, д. Чертаганы, д. Малые Туваны, с. Туваны, с. Ходары, д. Егоркино, с. Юманаи, д. Кадеркино</w:t>
      </w:r>
      <w:r w:rsidRPr="005B58C8">
        <w:t>, находящиеся в неудовлетворительном состоянии</w:t>
      </w:r>
      <w:r w:rsidR="00E61E72" w:rsidRPr="005B58C8">
        <w:t>,</w:t>
      </w:r>
      <w:r w:rsidRPr="005B58C8">
        <w:t xml:space="preserve"> подлежат перекладке с заменой трубы и колодцев на новые из современных материалов.</w:t>
      </w:r>
      <w:proofErr w:type="gramEnd"/>
    </w:p>
    <w:p w:rsidR="00137630" w:rsidRDefault="00137630" w:rsidP="00137630">
      <w:pPr>
        <w:spacing w:after="60"/>
      </w:pPr>
      <w:r w:rsidRPr="002D2B03">
        <w:t>В целях экономии питьевой воды проектом предусматривается:</w:t>
      </w:r>
    </w:p>
    <w:p w:rsidR="00137630" w:rsidRDefault="00137630" w:rsidP="00137630">
      <w:pPr>
        <w:spacing w:after="60"/>
      </w:pPr>
      <w:r>
        <w:t>- в процессе эксплуатации скважин для определения стабильности качества воды и уровенного режима приступить к ведению мониторинга подземных вод (стационарные режимные наблюдения за дебитом, уровнем, температурой и химическим составом воды). Частота наблюдения должна быть обоснована специальной программой;</w:t>
      </w:r>
    </w:p>
    <w:p w:rsidR="00137630" w:rsidRDefault="00137630" w:rsidP="00137630">
      <w:pPr>
        <w:spacing w:after="60"/>
      </w:pPr>
      <w:r>
        <w:t xml:space="preserve">- контроль качества производить в соответствии с СанПиН </w:t>
      </w:r>
      <w:r w:rsidR="006B1C4C">
        <w:t>1.2.3684-21</w:t>
      </w:r>
      <w:r>
        <w:t xml:space="preserve"> с обязательным определением содержания железа и органолептических показателей;</w:t>
      </w:r>
    </w:p>
    <w:p w:rsidR="00137630" w:rsidRDefault="00137630" w:rsidP="00137630">
      <w:pPr>
        <w:spacing w:after="60"/>
      </w:pPr>
      <w:r>
        <w:t>- выполнить ограждение I пояса ЗСО для всех артезианских скважин;</w:t>
      </w:r>
    </w:p>
    <w:p w:rsidR="00137630" w:rsidRDefault="00137630" w:rsidP="00137630">
      <w:pPr>
        <w:spacing w:after="60"/>
      </w:pPr>
      <w:r>
        <w:t>- в пределах I – III поясов ЗСО скважин разработать комплекс водоохранных мероприятий в соответствии с СанПиН 2.1.4.1110-02 и согласовать его с районным ЦГСЭН;</w:t>
      </w:r>
    </w:p>
    <w:p w:rsidR="00137630" w:rsidRDefault="00137630" w:rsidP="00137630">
      <w:pPr>
        <w:spacing w:after="60"/>
      </w:pPr>
      <w:r>
        <w:t>- тампонирование не используемых артезианских скважин специальными тампо-нажными смесями, с последующим восстановлением естественного состояния водовмещающих горизонтов;</w:t>
      </w:r>
    </w:p>
    <w:p w:rsidR="00137630" w:rsidRDefault="00137630" w:rsidP="00137630">
      <w:pPr>
        <w:spacing w:after="60"/>
      </w:pPr>
      <w:r>
        <w:t>- исключение необоснованного потребления воды питьевого качества промпредприятиями на технологические нужды за счет внедрения систем оборотного водоснабжения и повторного использования воды;</w:t>
      </w:r>
    </w:p>
    <w:p w:rsidR="00137630" w:rsidRDefault="00137630" w:rsidP="00137630">
      <w:pPr>
        <w:spacing w:after="60"/>
      </w:pPr>
      <w:r>
        <w:t>- снижение промышленного водопотребления за счет обновления технологических процессов и использования очищенных стоков вод в производстве;</w:t>
      </w:r>
    </w:p>
    <w:p w:rsidR="00137630" w:rsidRDefault="00137630" w:rsidP="00137630">
      <w:pPr>
        <w:spacing w:after="60"/>
      </w:pPr>
      <w:r>
        <w:t>- внедрение систем учета потребления питьевой воды, как для промпредприятий, так и для населения.</w:t>
      </w:r>
    </w:p>
    <w:p w:rsidR="006333C7" w:rsidRDefault="006333C7" w:rsidP="00F64387">
      <w:pPr>
        <w:spacing w:after="0"/>
        <w:rPr>
          <w:u w:val="single"/>
        </w:rPr>
      </w:pPr>
      <w:r w:rsidRPr="00D97A8E">
        <w:rPr>
          <w:u w:val="single"/>
        </w:rPr>
        <w:t xml:space="preserve">Также предусматривается: </w:t>
      </w:r>
    </w:p>
    <w:p w:rsidR="00C40D88" w:rsidRPr="0091744A" w:rsidRDefault="00C40D88" w:rsidP="005E62C9">
      <w:pPr>
        <w:pStyle w:val="af3"/>
        <w:numPr>
          <w:ilvl w:val="0"/>
          <w:numId w:val="5"/>
        </w:numPr>
        <w:spacing w:line="276" w:lineRule="auto"/>
        <w:ind w:left="851" w:hanging="284"/>
        <w:contextualSpacing w:val="0"/>
        <w:jc w:val="both"/>
        <w:rPr>
          <w:sz w:val="24"/>
        </w:rPr>
      </w:pPr>
      <w:r w:rsidRPr="00C40D88">
        <w:rPr>
          <w:sz w:val="24"/>
        </w:rPr>
        <w:t>в жилом секторе провести установку водомерных устройств</w:t>
      </w:r>
      <w:r>
        <w:rPr>
          <w:sz w:val="24"/>
        </w:rPr>
        <w:t xml:space="preserve">; </w:t>
      </w:r>
    </w:p>
    <w:p w:rsidR="007C60E7" w:rsidRDefault="00C3581F" w:rsidP="005E62C9">
      <w:pPr>
        <w:pStyle w:val="af3"/>
        <w:numPr>
          <w:ilvl w:val="0"/>
          <w:numId w:val="5"/>
        </w:numPr>
        <w:spacing w:line="276" w:lineRule="auto"/>
        <w:ind w:left="851" w:hanging="284"/>
        <w:contextualSpacing w:val="0"/>
        <w:jc w:val="both"/>
        <w:rPr>
          <w:sz w:val="24"/>
        </w:rPr>
      </w:pPr>
      <w:r>
        <w:rPr>
          <w:sz w:val="24"/>
        </w:rPr>
        <w:t xml:space="preserve">промывка и дезинфекция </w:t>
      </w:r>
      <w:r w:rsidR="00A3131C">
        <w:rPr>
          <w:sz w:val="24"/>
        </w:rPr>
        <w:t xml:space="preserve">водопроводных сетей, </w:t>
      </w:r>
      <w:r>
        <w:rPr>
          <w:sz w:val="24"/>
        </w:rPr>
        <w:t>водонапорных башен и резервуаров</w:t>
      </w:r>
      <w:r w:rsidR="007C60E7">
        <w:rPr>
          <w:sz w:val="24"/>
        </w:rPr>
        <w:t xml:space="preserve">; </w:t>
      </w:r>
    </w:p>
    <w:p w:rsidR="008537F1" w:rsidRPr="00832D85" w:rsidRDefault="008537F1" w:rsidP="005E62C9">
      <w:pPr>
        <w:pStyle w:val="af3"/>
        <w:numPr>
          <w:ilvl w:val="0"/>
          <w:numId w:val="14"/>
        </w:numPr>
        <w:spacing w:line="276" w:lineRule="auto"/>
        <w:ind w:left="851" w:hanging="284"/>
        <w:contextualSpacing w:val="0"/>
        <w:jc w:val="both"/>
        <w:rPr>
          <w:sz w:val="24"/>
        </w:rPr>
      </w:pPr>
      <w:r w:rsidRPr="00832D85">
        <w:rPr>
          <w:sz w:val="24"/>
        </w:rPr>
        <w:t xml:space="preserve">обеспечение эксплуатационной надежности и безопасности систем водоснабжения как части коммунальных систем жизнеобеспечения населения; </w:t>
      </w:r>
    </w:p>
    <w:p w:rsidR="008537F1" w:rsidRPr="00832D85" w:rsidRDefault="008537F1" w:rsidP="005E62C9">
      <w:pPr>
        <w:pStyle w:val="af3"/>
        <w:numPr>
          <w:ilvl w:val="0"/>
          <w:numId w:val="14"/>
        </w:numPr>
        <w:spacing w:line="276" w:lineRule="auto"/>
        <w:ind w:left="851" w:hanging="284"/>
        <w:contextualSpacing w:val="0"/>
        <w:jc w:val="both"/>
        <w:rPr>
          <w:sz w:val="24"/>
        </w:rPr>
      </w:pPr>
      <w:r w:rsidRPr="00832D85">
        <w:rPr>
          <w:sz w:val="24"/>
        </w:rPr>
        <w:lastRenderedPageBreak/>
        <w:t>обеспечение финансовой и производственно-технологической доступности услуг водоснабжения надлежащего качества для населения и других потребителей;</w:t>
      </w:r>
    </w:p>
    <w:p w:rsidR="008537F1" w:rsidRPr="00832D85" w:rsidRDefault="008537F1" w:rsidP="005E62C9">
      <w:pPr>
        <w:pStyle w:val="af3"/>
        <w:numPr>
          <w:ilvl w:val="0"/>
          <w:numId w:val="14"/>
        </w:numPr>
        <w:spacing w:line="276" w:lineRule="auto"/>
        <w:ind w:left="851" w:hanging="284"/>
        <w:contextualSpacing w:val="0"/>
        <w:jc w:val="both"/>
        <w:rPr>
          <w:sz w:val="24"/>
        </w:rPr>
      </w:pPr>
      <w:r w:rsidRPr="00832D85">
        <w:rPr>
          <w:sz w:val="24"/>
        </w:rPr>
        <w:t>обеспечение рационального использования водыпитьевого качества, выполнение природоохранных требований;</w:t>
      </w:r>
    </w:p>
    <w:p w:rsidR="008537F1" w:rsidRPr="00832D85" w:rsidRDefault="008537F1" w:rsidP="005E62C9">
      <w:pPr>
        <w:pStyle w:val="af3"/>
        <w:numPr>
          <w:ilvl w:val="0"/>
          <w:numId w:val="14"/>
        </w:numPr>
        <w:spacing w:line="276" w:lineRule="auto"/>
        <w:ind w:left="851" w:hanging="284"/>
        <w:contextualSpacing w:val="0"/>
        <w:jc w:val="both"/>
        <w:rPr>
          <w:sz w:val="24"/>
        </w:rPr>
      </w:pPr>
      <w:r w:rsidRPr="00832D85">
        <w:rPr>
          <w:sz w:val="24"/>
        </w:rPr>
        <w:t xml:space="preserve">повышение ресурсной эффективности водоснабжения путем модернизации оборудования и сооружений, внедрения новой технологии и организации производства; </w:t>
      </w:r>
    </w:p>
    <w:p w:rsidR="008537F1" w:rsidRDefault="008537F1" w:rsidP="005E62C9">
      <w:pPr>
        <w:pStyle w:val="af3"/>
        <w:numPr>
          <w:ilvl w:val="0"/>
          <w:numId w:val="14"/>
        </w:numPr>
        <w:spacing w:line="276" w:lineRule="auto"/>
        <w:ind w:left="851" w:hanging="284"/>
        <w:contextualSpacing w:val="0"/>
        <w:jc w:val="both"/>
        <w:rPr>
          <w:sz w:val="24"/>
        </w:rPr>
      </w:pPr>
      <w:r w:rsidRPr="00832D85">
        <w:rPr>
          <w:sz w:val="24"/>
        </w:rPr>
        <w:t>оптимизация инфраструктуры и повышение эффективности капитальных вложений, создание благопр</w:t>
      </w:r>
      <w:r>
        <w:rPr>
          <w:sz w:val="24"/>
        </w:rPr>
        <w:t>иятного инвестиционного климата;</w:t>
      </w:r>
    </w:p>
    <w:p w:rsidR="00006B29" w:rsidRPr="00832D85" w:rsidRDefault="00006B29" w:rsidP="005E62C9">
      <w:pPr>
        <w:pStyle w:val="af3"/>
        <w:numPr>
          <w:ilvl w:val="0"/>
          <w:numId w:val="14"/>
        </w:numPr>
        <w:spacing w:line="276" w:lineRule="auto"/>
        <w:ind w:left="851" w:hanging="284"/>
        <w:contextualSpacing w:val="0"/>
        <w:jc w:val="both"/>
        <w:rPr>
          <w:sz w:val="24"/>
        </w:rPr>
      </w:pPr>
      <w:r w:rsidRPr="00006B29">
        <w:rPr>
          <w:sz w:val="24"/>
        </w:rPr>
        <w:t>проведение комплекса мероприятий по уменьшению водопотребления, установка на глубинных насосах частотно-регулируемых приводов, внедрение измерительных приборов, приборов контроля на водопроводных сетях и приборов учета воды в домах</w:t>
      </w:r>
      <w:r>
        <w:rPr>
          <w:sz w:val="24"/>
        </w:rPr>
        <w:t xml:space="preserve">; </w:t>
      </w:r>
    </w:p>
    <w:p w:rsidR="001638C1" w:rsidRDefault="00415F73" w:rsidP="005E62C9">
      <w:pPr>
        <w:pStyle w:val="af3"/>
        <w:numPr>
          <w:ilvl w:val="0"/>
          <w:numId w:val="5"/>
        </w:numPr>
        <w:spacing w:after="120" w:line="276" w:lineRule="auto"/>
        <w:ind w:left="851" w:hanging="284"/>
        <w:contextualSpacing w:val="0"/>
        <w:jc w:val="both"/>
        <w:rPr>
          <w:sz w:val="24"/>
        </w:rPr>
      </w:pPr>
      <w:r w:rsidRPr="00A92515">
        <w:rPr>
          <w:sz w:val="24"/>
        </w:rPr>
        <w:t>внедрение системы телемеханики и автоматизированной системы управления технологическими процессами с реконструкцией КИП и А насосных станций, водозаборных и очистных сооружений</w:t>
      </w:r>
      <w:r w:rsidR="003D7888">
        <w:rPr>
          <w:sz w:val="24"/>
        </w:rPr>
        <w:t>.</w:t>
      </w:r>
    </w:p>
    <w:p w:rsidR="005B1069" w:rsidRDefault="00C3581F" w:rsidP="003D7888">
      <w:pPr>
        <w:spacing w:after="120"/>
      </w:pPr>
      <w:r w:rsidRPr="006E6F5E">
        <w:t xml:space="preserve">В остальных населенных пунктах, где не </w:t>
      </w:r>
      <w:r w:rsidR="008A601C" w:rsidRPr="006E6F5E">
        <w:t>предусматривается</w:t>
      </w:r>
      <w:r w:rsidRPr="006E6F5E">
        <w:t xml:space="preserve"> развитие централизованной системы водоснабжения</w:t>
      </w:r>
      <w:r w:rsidR="00F27818">
        <w:t>,</w:t>
      </w:r>
      <w:r w:rsidRPr="006E6F5E">
        <w:t xml:space="preserve"> источниками </w:t>
      </w:r>
      <w:r w:rsidR="007C60E7" w:rsidRPr="006E6F5E">
        <w:t xml:space="preserve">водоснабжения </w:t>
      </w:r>
      <w:r w:rsidRPr="006E6F5E">
        <w:t xml:space="preserve">остаются шахтные децентрализованные колодцы и индивидуальные артезианские скважины. </w:t>
      </w:r>
      <w:r w:rsidR="006E6F5E" w:rsidRPr="006E6F5E">
        <w:t>Водоснабжение отдельно расположенных объектов сельскохозяйственного, рекреационного назначения будет производиться от собственных арт</w:t>
      </w:r>
      <w:r w:rsidR="006E6F5E">
        <w:t xml:space="preserve">езианских </w:t>
      </w:r>
      <w:r w:rsidR="006E6F5E" w:rsidRPr="006E6F5E">
        <w:t>скважин</w:t>
      </w:r>
      <w:r w:rsidR="006E6F5E">
        <w:t xml:space="preserve">. </w:t>
      </w:r>
    </w:p>
    <w:p w:rsidR="005A6916" w:rsidRDefault="005A6916" w:rsidP="005A6916">
      <w:pPr>
        <w:spacing w:after="120"/>
      </w:pPr>
      <w:r>
        <w:t>В результате реализации мероприятий Программы предполагается:</w:t>
      </w:r>
    </w:p>
    <w:p w:rsidR="005A6916" w:rsidRDefault="005C31F9" w:rsidP="005A6916">
      <w:pPr>
        <w:spacing w:after="120"/>
      </w:pPr>
      <w:r>
        <w:t xml:space="preserve">- </w:t>
      </w:r>
      <w:r w:rsidR="005A6916">
        <w:t>повышение качества предоставляемых жилищно-коммунальных услуг, рост обеспеченности населения питьевой водой, соответствующей установленным нормативным требованиям, снижение количества аварийных ремонтов водопроводных сетей и оборудования за счет обновления и улучшения надежности работы инженерных сетей жилищно-коммунального хозяйства;</w:t>
      </w:r>
    </w:p>
    <w:p w:rsidR="005A6916" w:rsidRDefault="005C31F9" w:rsidP="005A6916">
      <w:pPr>
        <w:spacing w:after="120"/>
      </w:pPr>
      <w:r>
        <w:t xml:space="preserve">- </w:t>
      </w:r>
      <w:r w:rsidR="005A6916">
        <w:t>обеспечение доступа для населения к централизованным системам водоснабжения, водоотведения и очистки сточных вод, что приведет к повышению качества жизни граждан;</w:t>
      </w:r>
    </w:p>
    <w:p w:rsidR="005A6916" w:rsidRDefault="005C31F9" w:rsidP="005A6916">
      <w:pPr>
        <w:spacing w:after="120"/>
      </w:pPr>
      <w:r>
        <w:t xml:space="preserve">- </w:t>
      </w:r>
      <w:r w:rsidR="005A6916">
        <w:t>снижение нерациональных затрат предприятий отрасли ЖКХ при предоставлении жилищно-коммунальных услуг;</w:t>
      </w:r>
    </w:p>
    <w:p w:rsidR="005A6916" w:rsidRDefault="005C31F9" w:rsidP="005A6916">
      <w:pPr>
        <w:spacing w:after="120"/>
      </w:pPr>
      <w:r>
        <w:t xml:space="preserve">- </w:t>
      </w:r>
      <w:r w:rsidR="005A6916">
        <w:t>создание экономических условий по стимулированию предприятий ЖКХ к эффективному и рациональному хозяйствованию, совершенствованию тарифной политики, а также максимальное использование собственных ресурсов и возможностей для качественного, устойчивого, экономически выгодного и социально приемлемого обслуживания потребителей.</w:t>
      </w:r>
    </w:p>
    <w:p w:rsidR="005C31F9" w:rsidRDefault="005C31F9">
      <w:pPr>
        <w:spacing w:after="0" w:line="240" w:lineRule="auto"/>
        <w:ind w:firstLine="0"/>
        <w:jc w:val="left"/>
        <w:rPr>
          <w:rFonts w:eastAsia="Times New Roman"/>
          <w:b/>
          <w:bCs/>
          <w:szCs w:val="26"/>
        </w:rPr>
      </w:pPr>
      <w:r>
        <w:br w:type="page"/>
      </w:r>
    </w:p>
    <w:p w:rsidR="001F54A1" w:rsidRPr="00DE701B" w:rsidRDefault="001F54A1" w:rsidP="00DB2EC8">
      <w:pPr>
        <w:pStyle w:val="2"/>
        <w:rPr>
          <w:rFonts w:eastAsia="TimesNewRomanPS-BoldMT"/>
          <w:szCs w:val="24"/>
        </w:rPr>
      </w:pPr>
      <w:bookmarkStart w:id="26" w:name="_Toc103930968"/>
      <w:r w:rsidRPr="00DE701B">
        <w:lastRenderedPageBreak/>
        <w:t>БАЛАНС ВОДОСНАБЖЕНИЯ И ПОТРЕБЛЕНИЯ ГОРЯЧЕЙ, ПИТЬЕВОЙ, ТЕХНИЧЕСКОЙ ВОДЫ</w:t>
      </w:r>
      <w:bookmarkEnd w:id="26"/>
    </w:p>
    <w:p w:rsidR="002353E0" w:rsidRPr="00DE701B" w:rsidRDefault="001F54A1" w:rsidP="00DB2EC8">
      <w:pPr>
        <w:pStyle w:val="2"/>
        <w:numPr>
          <w:ilvl w:val="2"/>
          <w:numId w:val="1"/>
        </w:numPr>
        <w:spacing w:line="240" w:lineRule="auto"/>
        <w:rPr>
          <w:szCs w:val="22"/>
        </w:rPr>
      </w:pPr>
      <w:bookmarkStart w:id="27" w:name="_Toc375683996"/>
      <w:bookmarkStart w:id="28" w:name="_Toc375685024"/>
      <w:bookmarkStart w:id="29" w:name="_Toc360699221"/>
      <w:bookmarkStart w:id="30" w:name="_Toc360699607"/>
      <w:bookmarkStart w:id="31" w:name="_Toc360699993"/>
      <w:bookmarkStart w:id="32" w:name="_Toc103930969"/>
      <w:bookmarkEnd w:id="27"/>
      <w:bookmarkEnd w:id="28"/>
      <w:r w:rsidRPr="00DE701B">
        <w:t xml:space="preserve">Общий баланс подачи и реализации воды, включая оценку </w:t>
      </w:r>
      <w:r w:rsidRPr="00DE701B">
        <w:br/>
        <w:t>и анализ структурных составляющих неучтенных расходов и потерь воды при ее производстве и транспортировке</w:t>
      </w:r>
      <w:bookmarkEnd w:id="29"/>
      <w:bookmarkEnd w:id="30"/>
      <w:bookmarkEnd w:id="31"/>
      <w:bookmarkEnd w:id="32"/>
    </w:p>
    <w:p w:rsidR="00781D6E" w:rsidRDefault="0071257D" w:rsidP="00F64387">
      <w:pPr>
        <w:spacing w:after="0"/>
      </w:pPr>
      <w:r w:rsidRPr="00CD42CD">
        <w:t>Общий в</w:t>
      </w:r>
      <w:r w:rsidR="00383A22" w:rsidRPr="00CD42CD">
        <w:t xml:space="preserve">одный баланс подачи и реализации воды </w:t>
      </w:r>
      <w:r w:rsidR="00CD42CD" w:rsidRPr="00CD42CD">
        <w:t xml:space="preserve">по </w:t>
      </w:r>
      <w:r w:rsidR="005C31F9">
        <w:t>м</w:t>
      </w:r>
      <w:r w:rsidR="00571F02">
        <w:t>униципально</w:t>
      </w:r>
      <w:r w:rsidR="005C31F9">
        <w:t>му</w:t>
      </w:r>
      <w:r w:rsidR="00571F02">
        <w:t xml:space="preserve"> образовани</w:t>
      </w:r>
      <w:r w:rsidR="005C31F9">
        <w:t>ю</w:t>
      </w:r>
      <w:r w:rsidR="00F442B2">
        <w:t xml:space="preserve"> </w:t>
      </w:r>
      <w:r w:rsidR="003C6817">
        <w:t>Шумерлинский муниципальный округ</w:t>
      </w:r>
      <w:r w:rsidR="005C31F9">
        <w:t xml:space="preserve"> </w:t>
      </w:r>
      <w:r w:rsidR="00E53B28">
        <w:t xml:space="preserve">за </w:t>
      </w:r>
      <w:r w:rsidR="00412EBB">
        <w:t>202</w:t>
      </w:r>
      <w:r w:rsidR="001C3CE5">
        <w:t>2</w:t>
      </w:r>
      <w:r w:rsidR="006F455B">
        <w:t xml:space="preserve"> </w:t>
      </w:r>
      <w:r w:rsidR="0046113C">
        <w:t>год</w:t>
      </w:r>
      <w:r w:rsidR="00E53B28">
        <w:t xml:space="preserve"> представлен в таблице </w:t>
      </w:r>
      <w:r w:rsidR="00563FFB">
        <w:t>1.</w:t>
      </w:r>
      <w:r w:rsidR="00BD2213">
        <w:t>5</w:t>
      </w:r>
      <w:r w:rsidR="00E53B28">
        <w:t>.</w:t>
      </w:r>
      <w:r w:rsidR="00BD2213">
        <w:t>1</w:t>
      </w:r>
      <w:r w:rsidR="00133FDE">
        <w:t>.</w:t>
      </w:r>
    </w:p>
    <w:p w:rsidR="00E53B28" w:rsidRDefault="00E53B28" w:rsidP="00C754A9">
      <w:pPr>
        <w:spacing w:after="120"/>
        <w:ind w:firstLine="0"/>
        <w:jc w:val="right"/>
      </w:pPr>
      <w:r>
        <w:t xml:space="preserve">Таблица </w:t>
      </w:r>
      <w:r w:rsidR="00563FFB">
        <w:t>1.</w:t>
      </w:r>
      <w:r w:rsidR="00BD2213">
        <w:t>5</w:t>
      </w:r>
      <w:r>
        <w:t>.</w:t>
      </w:r>
      <w:r w:rsidR="00BD2213">
        <w:t>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
        <w:gridCol w:w="5256"/>
        <w:gridCol w:w="1176"/>
        <w:gridCol w:w="965"/>
        <w:gridCol w:w="1436"/>
        <w:gridCol w:w="936"/>
      </w:tblGrid>
      <w:tr w:rsidR="00514584" w:rsidRPr="00991BA4" w:rsidTr="00991BA4">
        <w:trPr>
          <w:trHeight w:val="20"/>
          <w:tblHeader/>
          <w:jc w:val="center"/>
        </w:trPr>
        <w:tc>
          <w:tcPr>
            <w:tcW w:w="313" w:type="pct"/>
            <w:vMerge w:val="restart"/>
            <w:vAlign w:val="center"/>
          </w:tcPr>
          <w:p w:rsidR="00514584" w:rsidRPr="00991BA4" w:rsidRDefault="00514584" w:rsidP="00917C1A">
            <w:pPr>
              <w:spacing w:after="0" w:line="240" w:lineRule="auto"/>
              <w:ind w:firstLine="0"/>
              <w:jc w:val="center"/>
              <w:rPr>
                <w:rFonts w:eastAsiaTheme="minorHAnsi"/>
                <w:b/>
                <w:color w:val="000000"/>
                <w:sz w:val="20"/>
                <w:szCs w:val="20"/>
                <w:lang w:eastAsia="ru-RU"/>
              </w:rPr>
            </w:pPr>
            <w:r w:rsidRPr="00991BA4">
              <w:rPr>
                <w:rFonts w:eastAsiaTheme="minorHAnsi"/>
                <w:b/>
                <w:color w:val="000000"/>
                <w:sz w:val="20"/>
                <w:szCs w:val="20"/>
                <w:lang w:eastAsia="ru-RU"/>
              </w:rPr>
              <w:t>№ п/п</w:t>
            </w:r>
          </w:p>
        </w:tc>
        <w:tc>
          <w:tcPr>
            <w:tcW w:w="2522" w:type="pct"/>
            <w:vMerge w:val="restart"/>
            <w:noWrap/>
            <w:vAlign w:val="center"/>
          </w:tcPr>
          <w:p w:rsidR="00514584" w:rsidRPr="00991BA4" w:rsidRDefault="00514584" w:rsidP="00917C1A">
            <w:pPr>
              <w:spacing w:after="0" w:line="240" w:lineRule="auto"/>
              <w:ind w:firstLine="0"/>
              <w:jc w:val="center"/>
              <w:rPr>
                <w:rFonts w:eastAsiaTheme="minorHAnsi"/>
                <w:b/>
                <w:color w:val="000000"/>
                <w:sz w:val="20"/>
                <w:szCs w:val="20"/>
                <w:lang w:eastAsia="ru-RU"/>
              </w:rPr>
            </w:pPr>
            <w:r w:rsidRPr="00991BA4">
              <w:rPr>
                <w:rFonts w:eastAsiaTheme="minorHAnsi"/>
                <w:b/>
                <w:color w:val="000000"/>
                <w:sz w:val="20"/>
                <w:szCs w:val="20"/>
                <w:lang w:eastAsia="ru-RU"/>
              </w:rPr>
              <w:t>Статья расхода</w:t>
            </w:r>
          </w:p>
        </w:tc>
        <w:tc>
          <w:tcPr>
            <w:tcW w:w="564" w:type="pct"/>
            <w:vMerge w:val="restart"/>
            <w:vAlign w:val="center"/>
          </w:tcPr>
          <w:p w:rsidR="00514584" w:rsidRPr="00991BA4" w:rsidRDefault="00514584" w:rsidP="00917C1A">
            <w:pPr>
              <w:spacing w:after="0" w:line="240" w:lineRule="auto"/>
              <w:ind w:firstLine="0"/>
              <w:jc w:val="center"/>
              <w:rPr>
                <w:rFonts w:eastAsiaTheme="minorHAnsi"/>
                <w:b/>
                <w:color w:val="000000"/>
                <w:sz w:val="20"/>
                <w:szCs w:val="20"/>
                <w:lang w:eastAsia="ru-RU"/>
              </w:rPr>
            </w:pPr>
            <w:r w:rsidRPr="00991BA4">
              <w:rPr>
                <w:rFonts w:eastAsiaTheme="minorHAnsi"/>
                <w:b/>
                <w:color w:val="000000"/>
                <w:sz w:val="20"/>
                <w:szCs w:val="20"/>
                <w:lang w:eastAsia="ru-RU"/>
              </w:rPr>
              <w:t>Единица измерения</w:t>
            </w:r>
          </w:p>
        </w:tc>
        <w:tc>
          <w:tcPr>
            <w:tcW w:w="1600" w:type="pct"/>
            <w:gridSpan w:val="3"/>
            <w:vAlign w:val="center"/>
          </w:tcPr>
          <w:p w:rsidR="00514584" w:rsidRPr="00991BA4" w:rsidRDefault="00412EBB" w:rsidP="001C3CE5">
            <w:pPr>
              <w:spacing w:after="0" w:line="240" w:lineRule="auto"/>
              <w:ind w:firstLine="0"/>
              <w:jc w:val="center"/>
              <w:rPr>
                <w:rFonts w:eastAsiaTheme="minorHAnsi"/>
                <w:b/>
                <w:color w:val="000000"/>
                <w:sz w:val="20"/>
                <w:szCs w:val="20"/>
                <w:lang w:eastAsia="ru-RU"/>
              </w:rPr>
            </w:pPr>
            <w:r w:rsidRPr="00991BA4">
              <w:rPr>
                <w:rFonts w:eastAsiaTheme="minorHAnsi"/>
                <w:b/>
                <w:color w:val="000000"/>
                <w:sz w:val="20"/>
                <w:szCs w:val="20"/>
                <w:lang w:eastAsia="ru-RU"/>
              </w:rPr>
              <w:t>202</w:t>
            </w:r>
            <w:r w:rsidR="001C3CE5">
              <w:rPr>
                <w:rFonts w:eastAsiaTheme="minorHAnsi"/>
                <w:b/>
                <w:color w:val="000000"/>
                <w:sz w:val="20"/>
                <w:szCs w:val="20"/>
                <w:lang w:eastAsia="ru-RU"/>
              </w:rPr>
              <w:t>2</w:t>
            </w:r>
            <w:r w:rsidR="00514584" w:rsidRPr="00991BA4">
              <w:rPr>
                <w:rFonts w:eastAsiaTheme="minorHAnsi"/>
                <w:b/>
                <w:color w:val="000000"/>
                <w:sz w:val="20"/>
                <w:szCs w:val="20"/>
                <w:lang w:eastAsia="ru-RU"/>
              </w:rPr>
              <w:t xml:space="preserve"> год</w:t>
            </w:r>
          </w:p>
        </w:tc>
      </w:tr>
      <w:tr w:rsidR="00514584" w:rsidRPr="00991BA4" w:rsidTr="00991BA4">
        <w:trPr>
          <w:trHeight w:val="20"/>
          <w:tblHeader/>
          <w:jc w:val="center"/>
        </w:trPr>
        <w:tc>
          <w:tcPr>
            <w:tcW w:w="313" w:type="pct"/>
            <w:vMerge/>
            <w:vAlign w:val="center"/>
          </w:tcPr>
          <w:p w:rsidR="00514584" w:rsidRPr="00991BA4" w:rsidRDefault="00514584" w:rsidP="00917C1A">
            <w:pPr>
              <w:spacing w:after="0" w:line="240" w:lineRule="auto"/>
              <w:ind w:firstLine="0"/>
              <w:jc w:val="center"/>
              <w:rPr>
                <w:rFonts w:eastAsiaTheme="minorHAnsi"/>
                <w:b/>
                <w:color w:val="000000"/>
                <w:sz w:val="20"/>
                <w:szCs w:val="20"/>
                <w:lang w:eastAsia="ru-RU"/>
              </w:rPr>
            </w:pPr>
          </w:p>
        </w:tc>
        <w:tc>
          <w:tcPr>
            <w:tcW w:w="2522" w:type="pct"/>
            <w:vMerge/>
            <w:noWrap/>
            <w:vAlign w:val="center"/>
          </w:tcPr>
          <w:p w:rsidR="00514584" w:rsidRPr="00991BA4" w:rsidRDefault="00514584" w:rsidP="00917C1A">
            <w:pPr>
              <w:spacing w:after="0" w:line="240" w:lineRule="auto"/>
              <w:ind w:firstLine="0"/>
              <w:jc w:val="center"/>
              <w:rPr>
                <w:rFonts w:eastAsiaTheme="minorHAnsi"/>
                <w:b/>
                <w:color w:val="000000"/>
                <w:sz w:val="20"/>
                <w:szCs w:val="20"/>
                <w:lang w:eastAsia="ru-RU"/>
              </w:rPr>
            </w:pPr>
          </w:p>
        </w:tc>
        <w:tc>
          <w:tcPr>
            <w:tcW w:w="564" w:type="pct"/>
            <w:vMerge/>
            <w:vAlign w:val="center"/>
          </w:tcPr>
          <w:p w:rsidR="00514584" w:rsidRPr="00991BA4" w:rsidRDefault="00514584" w:rsidP="00917C1A">
            <w:pPr>
              <w:spacing w:after="0" w:line="240" w:lineRule="auto"/>
              <w:ind w:firstLine="0"/>
              <w:jc w:val="center"/>
              <w:rPr>
                <w:rFonts w:eastAsiaTheme="minorHAnsi"/>
                <w:b/>
                <w:color w:val="000000"/>
                <w:sz w:val="20"/>
                <w:szCs w:val="20"/>
                <w:lang w:eastAsia="ru-RU"/>
              </w:rPr>
            </w:pPr>
          </w:p>
        </w:tc>
        <w:tc>
          <w:tcPr>
            <w:tcW w:w="463" w:type="pct"/>
            <w:vAlign w:val="center"/>
          </w:tcPr>
          <w:p w:rsidR="00514584" w:rsidRPr="00991BA4" w:rsidRDefault="00514584" w:rsidP="00917C1A">
            <w:pPr>
              <w:spacing w:after="0" w:line="240" w:lineRule="auto"/>
              <w:ind w:firstLine="0"/>
              <w:jc w:val="center"/>
              <w:rPr>
                <w:rFonts w:eastAsiaTheme="minorHAnsi"/>
                <w:b/>
                <w:color w:val="000000"/>
                <w:sz w:val="20"/>
                <w:szCs w:val="20"/>
                <w:lang w:eastAsia="ru-RU"/>
              </w:rPr>
            </w:pPr>
            <w:r w:rsidRPr="00991BA4">
              <w:rPr>
                <w:rFonts w:eastAsiaTheme="minorHAnsi"/>
                <w:b/>
                <w:color w:val="000000"/>
                <w:sz w:val="20"/>
                <w:szCs w:val="20"/>
                <w:lang w:eastAsia="ru-RU"/>
              </w:rPr>
              <w:t>ХВС</w:t>
            </w:r>
          </w:p>
        </w:tc>
        <w:tc>
          <w:tcPr>
            <w:tcW w:w="689" w:type="pct"/>
            <w:vAlign w:val="center"/>
          </w:tcPr>
          <w:p w:rsidR="00514584" w:rsidRPr="00991BA4" w:rsidRDefault="00514584" w:rsidP="00917C1A">
            <w:pPr>
              <w:spacing w:after="0" w:line="240" w:lineRule="auto"/>
              <w:ind w:firstLine="0"/>
              <w:jc w:val="center"/>
              <w:rPr>
                <w:rFonts w:eastAsiaTheme="minorHAnsi"/>
                <w:b/>
                <w:color w:val="000000"/>
                <w:sz w:val="20"/>
                <w:szCs w:val="20"/>
                <w:lang w:eastAsia="ru-RU"/>
              </w:rPr>
            </w:pPr>
            <w:r w:rsidRPr="00991BA4">
              <w:rPr>
                <w:rFonts w:eastAsiaTheme="minorHAnsi"/>
                <w:b/>
                <w:color w:val="000000"/>
                <w:sz w:val="20"/>
                <w:szCs w:val="20"/>
                <w:lang w:eastAsia="ru-RU"/>
              </w:rPr>
              <w:t>в том числе ГВС</w:t>
            </w:r>
          </w:p>
        </w:tc>
        <w:tc>
          <w:tcPr>
            <w:tcW w:w="447" w:type="pct"/>
            <w:vAlign w:val="center"/>
          </w:tcPr>
          <w:p w:rsidR="00514584" w:rsidRPr="00991BA4" w:rsidRDefault="00514584" w:rsidP="00917C1A">
            <w:pPr>
              <w:spacing w:after="0" w:line="240" w:lineRule="auto"/>
              <w:ind w:firstLine="0"/>
              <w:jc w:val="center"/>
              <w:rPr>
                <w:rFonts w:eastAsiaTheme="minorHAnsi"/>
                <w:b/>
                <w:color w:val="000000"/>
                <w:sz w:val="20"/>
                <w:szCs w:val="20"/>
                <w:lang w:eastAsia="ru-RU"/>
              </w:rPr>
            </w:pPr>
            <w:r w:rsidRPr="00991BA4">
              <w:rPr>
                <w:rFonts w:eastAsiaTheme="minorHAnsi"/>
                <w:b/>
                <w:color w:val="000000"/>
                <w:sz w:val="20"/>
                <w:szCs w:val="20"/>
                <w:lang w:eastAsia="ru-RU"/>
              </w:rPr>
              <w:t>Технич.</w:t>
            </w:r>
          </w:p>
        </w:tc>
      </w:tr>
      <w:tr w:rsidR="00136201" w:rsidRPr="00991BA4" w:rsidTr="00991BA4">
        <w:trPr>
          <w:trHeight w:val="20"/>
          <w:jc w:val="center"/>
        </w:trPr>
        <w:tc>
          <w:tcPr>
            <w:tcW w:w="313" w:type="pct"/>
            <w:vAlign w:val="center"/>
          </w:tcPr>
          <w:p w:rsidR="00136201" w:rsidRPr="00991BA4" w:rsidRDefault="00136201"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1</w:t>
            </w:r>
          </w:p>
        </w:tc>
        <w:tc>
          <w:tcPr>
            <w:tcW w:w="2522" w:type="pct"/>
            <w:vAlign w:val="center"/>
          </w:tcPr>
          <w:p w:rsidR="00136201" w:rsidRPr="00991BA4" w:rsidRDefault="00136201" w:rsidP="00917C1A">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Поднято воды, всего</w:t>
            </w:r>
          </w:p>
        </w:tc>
        <w:tc>
          <w:tcPr>
            <w:tcW w:w="564" w:type="pct"/>
            <w:vAlign w:val="center"/>
          </w:tcPr>
          <w:p w:rsidR="00136201" w:rsidRPr="00991BA4" w:rsidRDefault="00136201"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136201" w:rsidRPr="00991BA4" w:rsidRDefault="00991BA4" w:rsidP="00917C1A">
            <w:pPr>
              <w:spacing w:after="0" w:line="240" w:lineRule="auto"/>
              <w:ind w:firstLine="0"/>
              <w:jc w:val="center"/>
              <w:rPr>
                <w:rFonts w:eastAsiaTheme="minorHAnsi"/>
                <w:color w:val="000000"/>
                <w:sz w:val="20"/>
                <w:szCs w:val="20"/>
                <w:lang w:eastAsia="ru-RU"/>
              </w:rPr>
            </w:pPr>
            <w:r>
              <w:rPr>
                <w:sz w:val="20"/>
                <w:szCs w:val="20"/>
              </w:rPr>
              <w:t>174,656</w:t>
            </w:r>
          </w:p>
        </w:tc>
        <w:tc>
          <w:tcPr>
            <w:tcW w:w="689" w:type="pct"/>
            <w:vAlign w:val="center"/>
          </w:tcPr>
          <w:p w:rsidR="00136201" w:rsidRPr="00991BA4" w:rsidRDefault="00F7008F"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w:t>
            </w:r>
          </w:p>
        </w:tc>
        <w:tc>
          <w:tcPr>
            <w:tcW w:w="447" w:type="pct"/>
            <w:vAlign w:val="center"/>
          </w:tcPr>
          <w:p w:rsidR="00136201" w:rsidRPr="00991BA4" w:rsidRDefault="00F7008F"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w:t>
            </w:r>
          </w:p>
        </w:tc>
      </w:tr>
      <w:tr w:rsidR="00362206" w:rsidRPr="00991BA4" w:rsidTr="00991BA4">
        <w:trPr>
          <w:trHeight w:val="20"/>
          <w:jc w:val="center"/>
        </w:trPr>
        <w:tc>
          <w:tcPr>
            <w:tcW w:w="313" w:type="pct"/>
            <w:vAlign w:val="center"/>
          </w:tcPr>
          <w:p w:rsidR="00362206" w:rsidRPr="00991BA4" w:rsidRDefault="00362206" w:rsidP="00917C1A">
            <w:pPr>
              <w:spacing w:after="0" w:line="240" w:lineRule="auto"/>
              <w:ind w:firstLine="0"/>
              <w:jc w:val="center"/>
              <w:rPr>
                <w:rFonts w:eastAsiaTheme="minorHAnsi"/>
                <w:color w:val="000000"/>
                <w:sz w:val="20"/>
                <w:szCs w:val="20"/>
                <w:lang w:eastAsia="ru-RU"/>
              </w:rPr>
            </w:pPr>
          </w:p>
        </w:tc>
        <w:tc>
          <w:tcPr>
            <w:tcW w:w="4687" w:type="pct"/>
            <w:gridSpan w:val="5"/>
            <w:vAlign w:val="center"/>
          </w:tcPr>
          <w:p w:rsidR="00362206" w:rsidRPr="00991BA4" w:rsidRDefault="00362206" w:rsidP="00917C1A">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в т.ч.</w:t>
            </w:r>
          </w:p>
        </w:tc>
      </w:tr>
      <w:tr w:rsidR="00991BA4" w:rsidRPr="00991BA4" w:rsidTr="00991BA4">
        <w:trPr>
          <w:trHeight w:val="20"/>
          <w:jc w:val="center"/>
        </w:trPr>
        <w:tc>
          <w:tcPr>
            <w:tcW w:w="313" w:type="pct"/>
            <w:vAlign w:val="center"/>
          </w:tcPr>
          <w:p w:rsidR="00991BA4" w:rsidRPr="00991BA4" w:rsidRDefault="00991BA4" w:rsidP="00991BA4">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1.1</w:t>
            </w:r>
          </w:p>
        </w:tc>
        <w:tc>
          <w:tcPr>
            <w:tcW w:w="2522" w:type="pct"/>
            <w:vAlign w:val="center"/>
          </w:tcPr>
          <w:p w:rsidR="00991BA4" w:rsidRPr="00991BA4" w:rsidRDefault="00991BA4" w:rsidP="00991BA4">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 из поверхностных источников</w:t>
            </w:r>
          </w:p>
        </w:tc>
        <w:tc>
          <w:tcPr>
            <w:tcW w:w="564" w:type="pct"/>
            <w:vAlign w:val="center"/>
          </w:tcPr>
          <w:p w:rsidR="00991BA4" w:rsidRPr="00991BA4" w:rsidRDefault="00991BA4" w:rsidP="00991BA4">
            <w:pPr>
              <w:spacing w:after="0" w:line="240" w:lineRule="auto"/>
              <w:ind w:firstLine="0"/>
              <w:jc w:val="center"/>
              <w:rPr>
                <w:color w:val="000000"/>
                <w:sz w:val="20"/>
                <w:szCs w:val="20"/>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91BA4" w:rsidRPr="00991BA4" w:rsidRDefault="00991BA4" w:rsidP="00991BA4">
            <w:pPr>
              <w:spacing w:after="0" w:line="240" w:lineRule="auto"/>
              <w:ind w:firstLine="0"/>
              <w:jc w:val="center"/>
              <w:rPr>
                <w:sz w:val="20"/>
                <w:szCs w:val="20"/>
                <w:lang w:eastAsia="ru-RU"/>
              </w:rPr>
            </w:pPr>
            <w:r w:rsidRPr="00991BA4">
              <w:rPr>
                <w:sz w:val="20"/>
                <w:szCs w:val="20"/>
              </w:rPr>
              <w:t>32,604</w:t>
            </w:r>
          </w:p>
        </w:tc>
        <w:tc>
          <w:tcPr>
            <w:tcW w:w="689" w:type="pct"/>
            <w:vAlign w:val="center"/>
          </w:tcPr>
          <w:p w:rsidR="00991BA4" w:rsidRPr="00991BA4" w:rsidRDefault="00991BA4" w:rsidP="00991BA4">
            <w:pPr>
              <w:spacing w:after="0" w:line="240" w:lineRule="auto"/>
              <w:ind w:firstLine="0"/>
              <w:jc w:val="center"/>
              <w:rPr>
                <w:sz w:val="20"/>
                <w:szCs w:val="20"/>
              </w:rPr>
            </w:pPr>
            <w:r w:rsidRPr="00991BA4">
              <w:rPr>
                <w:sz w:val="20"/>
                <w:szCs w:val="20"/>
              </w:rPr>
              <w:t>-</w:t>
            </w:r>
          </w:p>
        </w:tc>
        <w:tc>
          <w:tcPr>
            <w:tcW w:w="447" w:type="pct"/>
            <w:vAlign w:val="center"/>
          </w:tcPr>
          <w:p w:rsidR="00991BA4" w:rsidRPr="00991BA4" w:rsidRDefault="00991BA4" w:rsidP="00991BA4">
            <w:pPr>
              <w:spacing w:after="0" w:line="240" w:lineRule="auto"/>
              <w:ind w:firstLine="0"/>
              <w:jc w:val="center"/>
              <w:rPr>
                <w:sz w:val="20"/>
                <w:szCs w:val="20"/>
              </w:rPr>
            </w:pPr>
            <w:r w:rsidRPr="00991BA4">
              <w:rPr>
                <w:sz w:val="20"/>
                <w:szCs w:val="20"/>
              </w:rPr>
              <w:t>-</w:t>
            </w:r>
          </w:p>
        </w:tc>
      </w:tr>
      <w:tr w:rsidR="00991BA4" w:rsidRPr="00991BA4" w:rsidTr="00991BA4">
        <w:trPr>
          <w:trHeight w:val="20"/>
          <w:jc w:val="center"/>
        </w:trPr>
        <w:tc>
          <w:tcPr>
            <w:tcW w:w="313" w:type="pct"/>
            <w:vAlign w:val="center"/>
          </w:tcPr>
          <w:p w:rsidR="00991BA4" w:rsidRPr="00991BA4" w:rsidRDefault="00991BA4" w:rsidP="00991BA4">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1.2</w:t>
            </w:r>
          </w:p>
        </w:tc>
        <w:tc>
          <w:tcPr>
            <w:tcW w:w="2522" w:type="pct"/>
            <w:vAlign w:val="center"/>
          </w:tcPr>
          <w:p w:rsidR="00991BA4" w:rsidRPr="00991BA4" w:rsidRDefault="00991BA4" w:rsidP="00991BA4">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 из подземных источников</w:t>
            </w:r>
          </w:p>
        </w:tc>
        <w:tc>
          <w:tcPr>
            <w:tcW w:w="564" w:type="pct"/>
            <w:vAlign w:val="center"/>
          </w:tcPr>
          <w:p w:rsidR="00991BA4" w:rsidRPr="00991BA4" w:rsidRDefault="00991BA4" w:rsidP="00991BA4">
            <w:pPr>
              <w:spacing w:after="0" w:line="240" w:lineRule="auto"/>
              <w:ind w:firstLine="0"/>
              <w:jc w:val="center"/>
              <w:rPr>
                <w:color w:val="000000"/>
                <w:sz w:val="20"/>
                <w:szCs w:val="20"/>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91BA4" w:rsidRPr="00991BA4" w:rsidRDefault="00991BA4" w:rsidP="00991BA4">
            <w:pPr>
              <w:spacing w:after="0" w:line="240" w:lineRule="auto"/>
              <w:ind w:firstLine="0"/>
              <w:jc w:val="center"/>
              <w:rPr>
                <w:bCs/>
                <w:sz w:val="20"/>
                <w:szCs w:val="20"/>
              </w:rPr>
            </w:pPr>
            <w:r w:rsidRPr="00991BA4">
              <w:rPr>
                <w:bCs/>
                <w:sz w:val="20"/>
                <w:szCs w:val="20"/>
              </w:rPr>
              <w:t>142,052</w:t>
            </w:r>
          </w:p>
        </w:tc>
        <w:tc>
          <w:tcPr>
            <w:tcW w:w="689" w:type="pct"/>
            <w:vAlign w:val="center"/>
          </w:tcPr>
          <w:p w:rsidR="00991BA4" w:rsidRPr="00991BA4" w:rsidRDefault="00991BA4" w:rsidP="00991BA4">
            <w:pPr>
              <w:spacing w:after="0" w:line="240" w:lineRule="auto"/>
              <w:ind w:firstLine="0"/>
              <w:jc w:val="center"/>
              <w:rPr>
                <w:sz w:val="20"/>
                <w:szCs w:val="20"/>
              </w:rPr>
            </w:pPr>
            <w:r w:rsidRPr="00991BA4">
              <w:rPr>
                <w:sz w:val="20"/>
                <w:szCs w:val="20"/>
              </w:rPr>
              <w:t>-</w:t>
            </w:r>
          </w:p>
        </w:tc>
        <w:tc>
          <w:tcPr>
            <w:tcW w:w="447" w:type="pct"/>
            <w:vAlign w:val="center"/>
          </w:tcPr>
          <w:p w:rsidR="00991BA4" w:rsidRPr="00991BA4" w:rsidRDefault="00991BA4" w:rsidP="00991BA4">
            <w:pPr>
              <w:spacing w:after="0" w:line="240" w:lineRule="auto"/>
              <w:ind w:firstLine="0"/>
              <w:jc w:val="center"/>
              <w:rPr>
                <w:sz w:val="20"/>
                <w:szCs w:val="20"/>
              </w:rPr>
            </w:pPr>
            <w:r w:rsidRPr="00991BA4">
              <w:rPr>
                <w:sz w:val="20"/>
                <w:szCs w:val="20"/>
              </w:rPr>
              <w:t>-</w:t>
            </w:r>
          </w:p>
        </w:tc>
      </w:tr>
      <w:tr w:rsidR="00917C1A" w:rsidRPr="00991BA4" w:rsidTr="00991BA4">
        <w:trPr>
          <w:trHeight w:val="20"/>
          <w:jc w:val="center"/>
        </w:trPr>
        <w:tc>
          <w:tcPr>
            <w:tcW w:w="313"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2</w:t>
            </w:r>
          </w:p>
        </w:tc>
        <w:tc>
          <w:tcPr>
            <w:tcW w:w="2522" w:type="pct"/>
            <w:vAlign w:val="center"/>
          </w:tcPr>
          <w:p w:rsidR="00917C1A" w:rsidRPr="00991BA4" w:rsidRDefault="00917C1A" w:rsidP="00917C1A">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Пропущено воды через очистные сооружения водозабора</w:t>
            </w:r>
          </w:p>
        </w:tc>
        <w:tc>
          <w:tcPr>
            <w:tcW w:w="564" w:type="pct"/>
            <w:vAlign w:val="center"/>
          </w:tcPr>
          <w:p w:rsidR="00917C1A" w:rsidRPr="00991BA4" w:rsidRDefault="00917C1A" w:rsidP="00917C1A">
            <w:pPr>
              <w:spacing w:after="0" w:line="240" w:lineRule="auto"/>
              <w:ind w:firstLine="0"/>
              <w:jc w:val="center"/>
              <w:rPr>
                <w:color w:val="000000"/>
                <w:sz w:val="20"/>
                <w:szCs w:val="20"/>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17C1A" w:rsidRPr="00991BA4" w:rsidRDefault="003C79A7" w:rsidP="00917C1A">
            <w:pPr>
              <w:spacing w:after="0" w:line="240" w:lineRule="auto"/>
              <w:ind w:firstLine="0"/>
              <w:jc w:val="center"/>
              <w:rPr>
                <w:sz w:val="20"/>
                <w:szCs w:val="20"/>
              </w:rPr>
            </w:pPr>
            <w:r w:rsidRPr="00991BA4">
              <w:rPr>
                <w:sz w:val="20"/>
                <w:szCs w:val="20"/>
              </w:rPr>
              <w:t>н/д</w:t>
            </w:r>
          </w:p>
        </w:tc>
        <w:tc>
          <w:tcPr>
            <w:tcW w:w="689"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c>
          <w:tcPr>
            <w:tcW w:w="447"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r>
      <w:tr w:rsidR="00917C1A" w:rsidRPr="00991BA4" w:rsidTr="00991BA4">
        <w:trPr>
          <w:trHeight w:val="20"/>
          <w:jc w:val="center"/>
        </w:trPr>
        <w:tc>
          <w:tcPr>
            <w:tcW w:w="313"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3</w:t>
            </w:r>
          </w:p>
        </w:tc>
        <w:tc>
          <w:tcPr>
            <w:tcW w:w="2522" w:type="pct"/>
            <w:vAlign w:val="center"/>
          </w:tcPr>
          <w:p w:rsidR="00917C1A" w:rsidRPr="00991BA4" w:rsidRDefault="00917C1A" w:rsidP="00917C1A">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Расходы на технологические нужды водоснабжения</w:t>
            </w:r>
          </w:p>
        </w:tc>
        <w:tc>
          <w:tcPr>
            <w:tcW w:w="564"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17C1A" w:rsidRPr="00991BA4" w:rsidRDefault="003C79A7" w:rsidP="00917C1A">
            <w:pPr>
              <w:spacing w:after="0" w:line="240" w:lineRule="auto"/>
              <w:ind w:firstLine="0"/>
              <w:jc w:val="center"/>
              <w:rPr>
                <w:sz w:val="20"/>
                <w:szCs w:val="20"/>
              </w:rPr>
            </w:pPr>
            <w:r w:rsidRPr="00991BA4">
              <w:rPr>
                <w:sz w:val="20"/>
                <w:szCs w:val="20"/>
              </w:rPr>
              <w:t>н/д</w:t>
            </w:r>
          </w:p>
        </w:tc>
        <w:tc>
          <w:tcPr>
            <w:tcW w:w="689"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c>
          <w:tcPr>
            <w:tcW w:w="447"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r>
      <w:tr w:rsidR="00917C1A" w:rsidRPr="00991BA4" w:rsidTr="00991BA4">
        <w:trPr>
          <w:trHeight w:val="20"/>
          <w:jc w:val="center"/>
        </w:trPr>
        <w:tc>
          <w:tcPr>
            <w:tcW w:w="313"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4</w:t>
            </w:r>
          </w:p>
        </w:tc>
        <w:tc>
          <w:tcPr>
            <w:tcW w:w="2522" w:type="pct"/>
            <w:vAlign w:val="center"/>
          </w:tcPr>
          <w:p w:rsidR="00917C1A" w:rsidRPr="00991BA4" w:rsidRDefault="00917C1A" w:rsidP="00917C1A">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Получено воды со стороны</w:t>
            </w:r>
          </w:p>
        </w:tc>
        <w:tc>
          <w:tcPr>
            <w:tcW w:w="564" w:type="pct"/>
            <w:vAlign w:val="center"/>
          </w:tcPr>
          <w:p w:rsidR="00917C1A" w:rsidRPr="00991BA4" w:rsidRDefault="00917C1A" w:rsidP="00917C1A">
            <w:pPr>
              <w:spacing w:after="0" w:line="240" w:lineRule="auto"/>
              <w:ind w:firstLine="0"/>
              <w:jc w:val="center"/>
              <w:rPr>
                <w:color w:val="000000"/>
                <w:sz w:val="20"/>
                <w:szCs w:val="20"/>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17C1A" w:rsidRPr="00991BA4" w:rsidRDefault="003C79A7" w:rsidP="00917C1A">
            <w:pPr>
              <w:spacing w:after="0" w:line="240" w:lineRule="auto"/>
              <w:ind w:firstLine="0"/>
              <w:jc w:val="center"/>
              <w:rPr>
                <w:sz w:val="20"/>
                <w:szCs w:val="20"/>
              </w:rPr>
            </w:pPr>
            <w:r w:rsidRPr="00991BA4">
              <w:rPr>
                <w:sz w:val="20"/>
                <w:szCs w:val="20"/>
              </w:rPr>
              <w:t>0</w:t>
            </w:r>
          </w:p>
        </w:tc>
        <w:tc>
          <w:tcPr>
            <w:tcW w:w="689"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c>
          <w:tcPr>
            <w:tcW w:w="447"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r>
      <w:tr w:rsidR="00917C1A" w:rsidRPr="00991BA4" w:rsidTr="00991BA4">
        <w:trPr>
          <w:trHeight w:val="20"/>
          <w:jc w:val="center"/>
        </w:trPr>
        <w:tc>
          <w:tcPr>
            <w:tcW w:w="313"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5</w:t>
            </w:r>
          </w:p>
        </w:tc>
        <w:tc>
          <w:tcPr>
            <w:tcW w:w="2522" w:type="pct"/>
            <w:vAlign w:val="center"/>
          </w:tcPr>
          <w:p w:rsidR="00917C1A" w:rsidRPr="00991BA4" w:rsidRDefault="00917C1A" w:rsidP="00917C1A">
            <w:pPr>
              <w:spacing w:after="0" w:line="240" w:lineRule="auto"/>
              <w:ind w:firstLine="0"/>
              <w:jc w:val="left"/>
              <w:rPr>
                <w:color w:val="000000"/>
                <w:sz w:val="20"/>
                <w:szCs w:val="20"/>
              </w:rPr>
            </w:pPr>
            <w:r w:rsidRPr="00991BA4">
              <w:rPr>
                <w:rFonts w:eastAsiaTheme="minorHAnsi"/>
                <w:color w:val="000000"/>
                <w:sz w:val="20"/>
                <w:szCs w:val="20"/>
                <w:lang w:eastAsia="ru-RU"/>
              </w:rPr>
              <w:t>Потери воды в сетях</w:t>
            </w:r>
          </w:p>
        </w:tc>
        <w:tc>
          <w:tcPr>
            <w:tcW w:w="564" w:type="pct"/>
            <w:vAlign w:val="center"/>
          </w:tcPr>
          <w:p w:rsidR="00917C1A" w:rsidRPr="00991BA4" w:rsidRDefault="00917C1A" w:rsidP="00917C1A">
            <w:pPr>
              <w:spacing w:after="0" w:line="240" w:lineRule="auto"/>
              <w:ind w:firstLine="0"/>
              <w:jc w:val="center"/>
              <w:rPr>
                <w:color w:val="000000"/>
                <w:sz w:val="20"/>
                <w:szCs w:val="20"/>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17C1A" w:rsidRPr="00991BA4" w:rsidRDefault="003C79A7" w:rsidP="00917C1A">
            <w:pPr>
              <w:spacing w:after="0" w:line="240" w:lineRule="auto"/>
              <w:ind w:firstLine="0"/>
              <w:jc w:val="center"/>
              <w:rPr>
                <w:sz w:val="20"/>
                <w:szCs w:val="20"/>
              </w:rPr>
            </w:pPr>
            <w:r w:rsidRPr="00991BA4">
              <w:rPr>
                <w:sz w:val="20"/>
                <w:szCs w:val="20"/>
              </w:rPr>
              <w:t>н/д</w:t>
            </w:r>
          </w:p>
        </w:tc>
        <w:tc>
          <w:tcPr>
            <w:tcW w:w="689"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c>
          <w:tcPr>
            <w:tcW w:w="447"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r>
      <w:tr w:rsidR="00917C1A" w:rsidRPr="00991BA4" w:rsidTr="00991BA4">
        <w:trPr>
          <w:trHeight w:val="20"/>
          <w:jc w:val="center"/>
        </w:trPr>
        <w:tc>
          <w:tcPr>
            <w:tcW w:w="313"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6</w:t>
            </w:r>
          </w:p>
        </w:tc>
        <w:tc>
          <w:tcPr>
            <w:tcW w:w="2522" w:type="pct"/>
            <w:vAlign w:val="center"/>
          </w:tcPr>
          <w:p w:rsidR="00917C1A" w:rsidRPr="00991BA4" w:rsidRDefault="00917C1A" w:rsidP="00917C1A">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Полезный отпуск воды</w:t>
            </w:r>
          </w:p>
        </w:tc>
        <w:tc>
          <w:tcPr>
            <w:tcW w:w="564" w:type="pct"/>
            <w:vAlign w:val="center"/>
          </w:tcPr>
          <w:p w:rsidR="00917C1A" w:rsidRPr="00991BA4" w:rsidRDefault="00917C1A" w:rsidP="00917C1A">
            <w:pPr>
              <w:spacing w:after="0" w:line="240" w:lineRule="auto"/>
              <w:ind w:firstLine="0"/>
              <w:jc w:val="center"/>
              <w:rPr>
                <w:color w:val="000000"/>
                <w:sz w:val="20"/>
                <w:szCs w:val="20"/>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17C1A" w:rsidRPr="00991BA4" w:rsidRDefault="00991BA4" w:rsidP="00917C1A">
            <w:pPr>
              <w:spacing w:after="0" w:line="240" w:lineRule="auto"/>
              <w:ind w:firstLine="0"/>
              <w:jc w:val="center"/>
              <w:rPr>
                <w:sz w:val="20"/>
                <w:szCs w:val="20"/>
              </w:rPr>
            </w:pPr>
            <w:r w:rsidRPr="00991BA4">
              <w:rPr>
                <w:sz w:val="20"/>
                <w:szCs w:val="20"/>
              </w:rPr>
              <w:t>173,285</w:t>
            </w:r>
          </w:p>
        </w:tc>
        <w:tc>
          <w:tcPr>
            <w:tcW w:w="689"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c>
          <w:tcPr>
            <w:tcW w:w="447"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r>
      <w:tr w:rsidR="00967B2A" w:rsidRPr="00991BA4" w:rsidTr="00991BA4">
        <w:trPr>
          <w:trHeight w:val="20"/>
          <w:jc w:val="center"/>
        </w:trPr>
        <w:tc>
          <w:tcPr>
            <w:tcW w:w="313" w:type="pct"/>
            <w:vAlign w:val="center"/>
          </w:tcPr>
          <w:p w:rsidR="00967B2A" w:rsidRPr="00991BA4" w:rsidRDefault="00967B2A" w:rsidP="00917C1A">
            <w:pPr>
              <w:spacing w:after="0" w:line="240" w:lineRule="auto"/>
              <w:ind w:firstLine="0"/>
              <w:jc w:val="center"/>
              <w:rPr>
                <w:rFonts w:eastAsiaTheme="minorHAnsi"/>
                <w:color w:val="000000"/>
                <w:sz w:val="20"/>
                <w:szCs w:val="20"/>
                <w:lang w:eastAsia="ru-RU"/>
              </w:rPr>
            </w:pPr>
          </w:p>
        </w:tc>
        <w:tc>
          <w:tcPr>
            <w:tcW w:w="4687" w:type="pct"/>
            <w:gridSpan w:val="5"/>
            <w:vAlign w:val="center"/>
          </w:tcPr>
          <w:p w:rsidR="00967B2A" w:rsidRPr="00991BA4" w:rsidRDefault="00967B2A" w:rsidP="00917C1A">
            <w:pPr>
              <w:spacing w:after="0" w:line="240" w:lineRule="auto"/>
              <w:ind w:firstLine="0"/>
              <w:rPr>
                <w:color w:val="000000"/>
                <w:sz w:val="20"/>
                <w:szCs w:val="20"/>
              </w:rPr>
            </w:pPr>
            <w:r w:rsidRPr="00991BA4">
              <w:rPr>
                <w:rFonts w:eastAsiaTheme="minorHAnsi"/>
                <w:color w:val="000000"/>
                <w:sz w:val="20"/>
                <w:szCs w:val="20"/>
                <w:lang w:eastAsia="ru-RU"/>
              </w:rPr>
              <w:t>в т.ч.</w:t>
            </w:r>
          </w:p>
        </w:tc>
      </w:tr>
      <w:tr w:rsidR="00917C1A" w:rsidRPr="00991BA4" w:rsidTr="00991BA4">
        <w:trPr>
          <w:trHeight w:val="20"/>
          <w:jc w:val="center"/>
        </w:trPr>
        <w:tc>
          <w:tcPr>
            <w:tcW w:w="313"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6.1</w:t>
            </w:r>
          </w:p>
        </w:tc>
        <w:tc>
          <w:tcPr>
            <w:tcW w:w="2522" w:type="pct"/>
            <w:vAlign w:val="center"/>
          </w:tcPr>
          <w:p w:rsidR="00917C1A" w:rsidRPr="00991BA4" w:rsidRDefault="00917C1A" w:rsidP="00917C1A">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 собственное потребление организации</w:t>
            </w:r>
          </w:p>
        </w:tc>
        <w:tc>
          <w:tcPr>
            <w:tcW w:w="564" w:type="pct"/>
            <w:vAlign w:val="center"/>
          </w:tcPr>
          <w:p w:rsidR="00917C1A" w:rsidRPr="00991BA4" w:rsidRDefault="00917C1A" w:rsidP="00917C1A">
            <w:pPr>
              <w:spacing w:after="0" w:line="240" w:lineRule="auto"/>
              <w:ind w:firstLine="0"/>
              <w:jc w:val="center"/>
              <w:rPr>
                <w:color w:val="000000"/>
                <w:sz w:val="20"/>
                <w:szCs w:val="20"/>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17C1A" w:rsidRPr="00991BA4" w:rsidRDefault="003C79A7" w:rsidP="00917C1A">
            <w:pPr>
              <w:spacing w:after="0" w:line="240" w:lineRule="auto"/>
              <w:ind w:firstLine="0"/>
              <w:jc w:val="center"/>
              <w:rPr>
                <w:sz w:val="20"/>
                <w:szCs w:val="20"/>
              </w:rPr>
            </w:pPr>
            <w:r w:rsidRPr="00991BA4">
              <w:rPr>
                <w:sz w:val="20"/>
                <w:szCs w:val="20"/>
              </w:rPr>
              <w:t>н/д</w:t>
            </w:r>
          </w:p>
        </w:tc>
        <w:tc>
          <w:tcPr>
            <w:tcW w:w="689"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c>
          <w:tcPr>
            <w:tcW w:w="447"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r>
      <w:tr w:rsidR="00917C1A" w:rsidRPr="00991BA4" w:rsidTr="00991BA4">
        <w:trPr>
          <w:trHeight w:val="20"/>
          <w:jc w:val="center"/>
        </w:trPr>
        <w:tc>
          <w:tcPr>
            <w:tcW w:w="313"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6.2</w:t>
            </w:r>
          </w:p>
        </w:tc>
        <w:tc>
          <w:tcPr>
            <w:tcW w:w="2522" w:type="pct"/>
            <w:vAlign w:val="center"/>
          </w:tcPr>
          <w:p w:rsidR="00917C1A" w:rsidRPr="00991BA4" w:rsidRDefault="00917C1A" w:rsidP="00917C1A">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 отпуск потребителям (продажа), всего</w:t>
            </w:r>
          </w:p>
        </w:tc>
        <w:tc>
          <w:tcPr>
            <w:tcW w:w="564"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17C1A" w:rsidRPr="00991BA4" w:rsidRDefault="00991BA4" w:rsidP="00917C1A">
            <w:pPr>
              <w:spacing w:after="0" w:line="240" w:lineRule="auto"/>
              <w:ind w:firstLine="0"/>
              <w:jc w:val="center"/>
              <w:rPr>
                <w:sz w:val="20"/>
                <w:szCs w:val="20"/>
              </w:rPr>
            </w:pPr>
            <w:r w:rsidRPr="00991BA4">
              <w:rPr>
                <w:sz w:val="20"/>
                <w:szCs w:val="20"/>
              </w:rPr>
              <w:t>173,285</w:t>
            </w:r>
          </w:p>
        </w:tc>
        <w:tc>
          <w:tcPr>
            <w:tcW w:w="689"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c>
          <w:tcPr>
            <w:tcW w:w="447"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r>
      <w:tr w:rsidR="00967B2A" w:rsidRPr="00991BA4" w:rsidTr="00991BA4">
        <w:trPr>
          <w:trHeight w:val="20"/>
          <w:jc w:val="center"/>
        </w:trPr>
        <w:tc>
          <w:tcPr>
            <w:tcW w:w="313" w:type="pct"/>
            <w:vAlign w:val="center"/>
          </w:tcPr>
          <w:p w:rsidR="00967B2A" w:rsidRPr="00991BA4" w:rsidRDefault="00967B2A" w:rsidP="00917C1A">
            <w:pPr>
              <w:spacing w:after="0" w:line="240" w:lineRule="auto"/>
              <w:ind w:firstLine="0"/>
              <w:jc w:val="center"/>
              <w:rPr>
                <w:rFonts w:eastAsiaTheme="minorHAnsi"/>
                <w:color w:val="000000"/>
                <w:sz w:val="20"/>
                <w:szCs w:val="20"/>
                <w:lang w:eastAsia="ru-RU"/>
              </w:rPr>
            </w:pPr>
          </w:p>
        </w:tc>
        <w:tc>
          <w:tcPr>
            <w:tcW w:w="4687" w:type="pct"/>
            <w:gridSpan w:val="5"/>
            <w:vAlign w:val="center"/>
          </w:tcPr>
          <w:p w:rsidR="00967B2A" w:rsidRPr="00991BA4" w:rsidRDefault="00967B2A" w:rsidP="00917C1A">
            <w:pPr>
              <w:spacing w:after="0" w:line="240" w:lineRule="auto"/>
              <w:ind w:firstLine="0"/>
              <w:rPr>
                <w:color w:val="000000"/>
                <w:sz w:val="20"/>
                <w:szCs w:val="20"/>
              </w:rPr>
            </w:pPr>
            <w:r w:rsidRPr="00991BA4">
              <w:rPr>
                <w:rFonts w:eastAsiaTheme="minorHAnsi"/>
                <w:color w:val="000000"/>
                <w:sz w:val="20"/>
                <w:szCs w:val="20"/>
                <w:lang w:eastAsia="ru-RU"/>
              </w:rPr>
              <w:t>в т.ч.</w:t>
            </w:r>
          </w:p>
        </w:tc>
      </w:tr>
      <w:tr w:rsidR="00917C1A" w:rsidRPr="00991BA4" w:rsidTr="00991BA4">
        <w:trPr>
          <w:trHeight w:val="20"/>
          <w:jc w:val="center"/>
        </w:trPr>
        <w:tc>
          <w:tcPr>
            <w:tcW w:w="313"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6.2.1</w:t>
            </w:r>
          </w:p>
        </w:tc>
        <w:tc>
          <w:tcPr>
            <w:tcW w:w="2522" w:type="pct"/>
            <w:vAlign w:val="center"/>
          </w:tcPr>
          <w:p w:rsidR="00917C1A" w:rsidRPr="00991BA4" w:rsidRDefault="00917C1A" w:rsidP="00917C1A">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 населению</w:t>
            </w:r>
          </w:p>
        </w:tc>
        <w:tc>
          <w:tcPr>
            <w:tcW w:w="564"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17C1A" w:rsidRPr="00991BA4" w:rsidRDefault="003C79A7" w:rsidP="00917C1A">
            <w:pPr>
              <w:spacing w:after="0" w:line="240" w:lineRule="auto"/>
              <w:ind w:firstLine="0"/>
              <w:jc w:val="center"/>
              <w:rPr>
                <w:sz w:val="20"/>
                <w:szCs w:val="20"/>
              </w:rPr>
            </w:pPr>
            <w:r w:rsidRPr="00991BA4">
              <w:rPr>
                <w:sz w:val="20"/>
                <w:szCs w:val="20"/>
              </w:rPr>
              <w:t>н/д</w:t>
            </w:r>
          </w:p>
        </w:tc>
        <w:tc>
          <w:tcPr>
            <w:tcW w:w="689"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c>
          <w:tcPr>
            <w:tcW w:w="447"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r>
      <w:tr w:rsidR="00917C1A" w:rsidRPr="00991BA4" w:rsidTr="00991BA4">
        <w:trPr>
          <w:trHeight w:val="20"/>
          <w:jc w:val="center"/>
        </w:trPr>
        <w:tc>
          <w:tcPr>
            <w:tcW w:w="313"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6.2.2</w:t>
            </w:r>
          </w:p>
        </w:tc>
        <w:tc>
          <w:tcPr>
            <w:tcW w:w="2522" w:type="pct"/>
            <w:vAlign w:val="center"/>
          </w:tcPr>
          <w:p w:rsidR="00917C1A" w:rsidRPr="00991BA4" w:rsidRDefault="00917C1A" w:rsidP="00917C1A">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 бюджетные организации</w:t>
            </w:r>
          </w:p>
        </w:tc>
        <w:tc>
          <w:tcPr>
            <w:tcW w:w="564"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17C1A" w:rsidRPr="00991BA4" w:rsidRDefault="003C79A7" w:rsidP="00917C1A">
            <w:pPr>
              <w:spacing w:after="0" w:line="240" w:lineRule="auto"/>
              <w:ind w:firstLine="0"/>
              <w:jc w:val="center"/>
              <w:rPr>
                <w:sz w:val="20"/>
                <w:szCs w:val="20"/>
              </w:rPr>
            </w:pPr>
            <w:r w:rsidRPr="00991BA4">
              <w:rPr>
                <w:sz w:val="20"/>
                <w:szCs w:val="20"/>
              </w:rPr>
              <w:t>н/д</w:t>
            </w:r>
          </w:p>
        </w:tc>
        <w:tc>
          <w:tcPr>
            <w:tcW w:w="689"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c>
          <w:tcPr>
            <w:tcW w:w="447"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r>
      <w:tr w:rsidR="00917C1A" w:rsidRPr="00991BA4" w:rsidTr="00991BA4">
        <w:trPr>
          <w:trHeight w:val="20"/>
          <w:jc w:val="center"/>
        </w:trPr>
        <w:tc>
          <w:tcPr>
            <w:tcW w:w="313"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6.2.3</w:t>
            </w:r>
          </w:p>
        </w:tc>
        <w:tc>
          <w:tcPr>
            <w:tcW w:w="2522" w:type="pct"/>
            <w:vAlign w:val="center"/>
          </w:tcPr>
          <w:p w:rsidR="00917C1A" w:rsidRPr="00991BA4" w:rsidRDefault="00917C1A" w:rsidP="00917C1A">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 прочие потребители</w:t>
            </w:r>
          </w:p>
        </w:tc>
        <w:tc>
          <w:tcPr>
            <w:tcW w:w="564"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17C1A" w:rsidRPr="00991BA4" w:rsidRDefault="003C79A7" w:rsidP="00917C1A">
            <w:pPr>
              <w:spacing w:after="0" w:line="240" w:lineRule="auto"/>
              <w:ind w:firstLine="0"/>
              <w:jc w:val="center"/>
              <w:rPr>
                <w:sz w:val="20"/>
                <w:szCs w:val="20"/>
              </w:rPr>
            </w:pPr>
            <w:r w:rsidRPr="00991BA4">
              <w:rPr>
                <w:sz w:val="20"/>
                <w:szCs w:val="20"/>
              </w:rPr>
              <w:t>н/д</w:t>
            </w:r>
          </w:p>
        </w:tc>
        <w:tc>
          <w:tcPr>
            <w:tcW w:w="689"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c>
          <w:tcPr>
            <w:tcW w:w="447"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r>
      <w:tr w:rsidR="00917C1A" w:rsidRPr="0011051B" w:rsidTr="00991BA4">
        <w:trPr>
          <w:trHeight w:val="20"/>
          <w:jc w:val="center"/>
        </w:trPr>
        <w:tc>
          <w:tcPr>
            <w:tcW w:w="313"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7</w:t>
            </w:r>
          </w:p>
        </w:tc>
        <w:tc>
          <w:tcPr>
            <w:tcW w:w="2522" w:type="pct"/>
            <w:vAlign w:val="center"/>
          </w:tcPr>
          <w:p w:rsidR="00917C1A" w:rsidRPr="00991BA4" w:rsidRDefault="00917C1A" w:rsidP="00917C1A">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Отпуск воды потребителям технического качества</w:t>
            </w:r>
          </w:p>
        </w:tc>
        <w:tc>
          <w:tcPr>
            <w:tcW w:w="564"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17C1A" w:rsidRPr="00991BA4" w:rsidRDefault="003C79A7" w:rsidP="00917C1A">
            <w:pPr>
              <w:spacing w:after="0" w:line="240" w:lineRule="auto"/>
              <w:ind w:firstLine="0"/>
              <w:jc w:val="center"/>
              <w:rPr>
                <w:sz w:val="20"/>
                <w:szCs w:val="20"/>
              </w:rPr>
            </w:pPr>
            <w:r w:rsidRPr="00991BA4">
              <w:rPr>
                <w:sz w:val="20"/>
                <w:szCs w:val="20"/>
              </w:rPr>
              <w:t>-</w:t>
            </w:r>
          </w:p>
        </w:tc>
        <w:tc>
          <w:tcPr>
            <w:tcW w:w="689"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c>
          <w:tcPr>
            <w:tcW w:w="447" w:type="pct"/>
            <w:vAlign w:val="center"/>
          </w:tcPr>
          <w:p w:rsidR="00917C1A" w:rsidRPr="0011051B" w:rsidRDefault="00917C1A" w:rsidP="00917C1A">
            <w:pPr>
              <w:spacing w:after="0" w:line="240" w:lineRule="auto"/>
              <w:ind w:firstLine="0"/>
              <w:jc w:val="center"/>
              <w:rPr>
                <w:sz w:val="20"/>
                <w:szCs w:val="20"/>
              </w:rPr>
            </w:pPr>
            <w:r w:rsidRPr="00991BA4">
              <w:rPr>
                <w:sz w:val="20"/>
                <w:szCs w:val="20"/>
              </w:rPr>
              <w:t>-</w:t>
            </w:r>
          </w:p>
        </w:tc>
      </w:tr>
    </w:tbl>
    <w:p w:rsidR="00355860" w:rsidRPr="00E04D60" w:rsidRDefault="00355860" w:rsidP="00DB2EC8">
      <w:pPr>
        <w:pStyle w:val="2"/>
        <w:numPr>
          <w:ilvl w:val="2"/>
          <w:numId w:val="1"/>
        </w:numPr>
        <w:spacing w:line="240" w:lineRule="auto"/>
        <w:rPr>
          <w:szCs w:val="22"/>
        </w:rPr>
      </w:pPr>
      <w:bookmarkStart w:id="33" w:name="_Toc103930970"/>
      <w:r w:rsidRPr="00E602DC">
        <w:t>Территориальный водный баланс подачи воды по зонам действия водопроводных сооружений (годовой и в сутки максимального водопотребления)</w:t>
      </w:r>
      <w:bookmarkEnd w:id="33"/>
    </w:p>
    <w:p w:rsidR="005F13DF" w:rsidRPr="007B7DB7" w:rsidRDefault="005F13DF" w:rsidP="004D415A">
      <w:pPr>
        <w:spacing w:after="120"/>
        <w:rPr>
          <w:szCs w:val="24"/>
        </w:rPr>
      </w:pPr>
      <w:r w:rsidRPr="00E602DC">
        <w:rPr>
          <w:szCs w:val="24"/>
        </w:rPr>
        <w:t>Фактическое потребление</w:t>
      </w:r>
      <w:r w:rsidR="00C754A9" w:rsidRPr="00E602DC">
        <w:rPr>
          <w:szCs w:val="24"/>
        </w:rPr>
        <w:t xml:space="preserve"> (реализация)</w:t>
      </w:r>
      <w:r w:rsidRPr="00E602DC">
        <w:rPr>
          <w:szCs w:val="24"/>
        </w:rPr>
        <w:t xml:space="preserve"> воды за </w:t>
      </w:r>
      <w:r w:rsidR="00412EBB">
        <w:rPr>
          <w:szCs w:val="24"/>
        </w:rPr>
        <w:t>202</w:t>
      </w:r>
      <w:r w:rsidR="001C3CE5">
        <w:rPr>
          <w:szCs w:val="24"/>
        </w:rPr>
        <w:t>2</w:t>
      </w:r>
      <w:r w:rsidRPr="00E602DC">
        <w:rPr>
          <w:szCs w:val="24"/>
        </w:rPr>
        <w:t xml:space="preserve"> год</w:t>
      </w:r>
      <w:r w:rsidR="005C31F9">
        <w:rPr>
          <w:szCs w:val="24"/>
        </w:rPr>
        <w:t xml:space="preserve"> </w:t>
      </w:r>
      <w:r w:rsidRPr="002D2B03">
        <w:rPr>
          <w:szCs w:val="24"/>
        </w:rPr>
        <w:t xml:space="preserve">составило </w:t>
      </w:r>
      <w:r w:rsidR="00991BA4" w:rsidRPr="00991BA4">
        <w:rPr>
          <w:szCs w:val="24"/>
        </w:rPr>
        <w:t>173,285</w:t>
      </w:r>
      <w:r w:rsidRPr="002D2B03">
        <w:rPr>
          <w:szCs w:val="24"/>
        </w:rPr>
        <w:t xml:space="preserve"> тыс.</w:t>
      </w:r>
      <w:r w:rsidRPr="00E602DC">
        <w:rPr>
          <w:szCs w:val="24"/>
        </w:rPr>
        <w:t xml:space="preserve"> м</w:t>
      </w:r>
      <w:r w:rsidRPr="00E602DC">
        <w:rPr>
          <w:szCs w:val="24"/>
          <w:vertAlign w:val="superscript"/>
        </w:rPr>
        <w:t>3</w:t>
      </w:r>
      <w:r w:rsidRPr="00E602DC">
        <w:rPr>
          <w:szCs w:val="24"/>
        </w:rPr>
        <w:t xml:space="preserve">/год, среднесуточный расход </w:t>
      </w:r>
      <w:r w:rsidRPr="002D2B03">
        <w:rPr>
          <w:szCs w:val="24"/>
        </w:rPr>
        <w:t>составил</w:t>
      </w:r>
      <w:r w:rsidR="005C31F9" w:rsidRPr="002D2B03">
        <w:rPr>
          <w:szCs w:val="24"/>
        </w:rPr>
        <w:t xml:space="preserve"> </w:t>
      </w:r>
      <w:r w:rsidR="00991BA4">
        <w:rPr>
          <w:szCs w:val="24"/>
        </w:rPr>
        <w:t>478,5</w:t>
      </w:r>
      <w:r w:rsidRPr="002D2B03">
        <w:rPr>
          <w:szCs w:val="24"/>
        </w:rPr>
        <w:t xml:space="preserve"> м</w:t>
      </w:r>
      <w:r w:rsidRPr="002D2B03">
        <w:rPr>
          <w:szCs w:val="24"/>
          <w:vertAlign w:val="superscript"/>
        </w:rPr>
        <w:t>3</w:t>
      </w:r>
      <w:r w:rsidR="00DE701B" w:rsidRPr="002D2B03">
        <w:rPr>
          <w:szCs w:val="24"/>
        </w:rPr>
        <w:t>/сут</w:t>
      </w:r>
      <w:r w:rsidRPr="00E602DC">
        <w:rPr>
          <w:szCs w:val="24"/>
        </w:rPr>
        <w:t xml:space="preserve">, в сутки наибольшего </w:t>
      </w:r>
      <w:r>
        <w:t>водопотребления расход составил</w:t>
      </w:r>
      <w:r w:rsidR="0023255E">
        <w:t xml:space="preserve"> (</w:t>
      </w:r>
      <w:r w:rsidR="0023255E" w:rsidRPr="00612AFF">
        <w:t>при</w:t>
      </w:r>
      <w:proofErr w:type="gramStart"/>
      <w:r w:rsidR="0023255E">
        <w:t xml:space="preserve"> К</w:t>
      </w:r>
      <w:proofErr w:type="gramEnd"/>
      <w:r w:rsidR="0023255E">
        <w:t>=1,</w:t>
      </w:r>
      <w:r w:rsidR="00E602DC">
        <w:t>2</w:t>
      </w:r>
      <w:r w:rsidR="0023255E">
        <w:t xml:space="preserve">, где К – коэффициент суточной </w:t>
      </w:r>
      <w:r w:rsidR="0023255E" w:rsidRPr="007B7DB7">
        <w:rPr>
          <w:szCs w:val="24"/>
        </w:rPr>
        <w:t>неравномерности)</w:t>
      </w:r>
      <w:r w:rsidR="005C31F9" w:rsidRPr="007B7DB7">
        <w:rPr>
          <w:szCs w:val="24"/>
        </w:rPr>
        <w:t xml:space="preserve"> </w:t>
      </w:r>
      <w:r w:rsidR="00991BA4">
        <w:rPr>
          <w:szCs w:val="24"/>
        </w:rPr>
        <w:t>574,21</w:t>
      </w:r>
      <w:r w:rsidR="00D24DB9" w:rsidRPr="007B7DB7">
        <w:rPr>
          <w:szCs w:val="24"/>
        </w:rPr>
        <w:t xml:space="preserve"> </w:t>
      </w:r>
      <w:r w:rsidRPr="007B7DB7">
        <w:rPr>
          <w:szCs w:val="24"/>
        </w:rPr>
        <w:t>м</w:t>
      </w:r>
      <w:r w:rsidRPr="007B7DB7">
        <w:rPr>
          <w:szCs w:val="24"/>
          <w:vertAlign w:val="superscript"/>
        </w:rPr>
        <w:t>3</w:t>
      </w:r>
      <w:r w:rsidRPr="007B7DB7">
        <w:rPr>
          <w:szCs w:val="24"/>
        </w:rPr>
        <w:t xml:space="preserve">/сут. </w:t>
      </w:r>
    </w:p>
    <w:p w:rsidR="000E7271" w:rsidRDefault="006A7C1E" w:rsidP="00BF2AC2">
      <w:pPr>
        <w:spacing w:after="0"/>
      </w:pPr>
      <w:r>
        <w:t>На момент разработки настоящей схемы, с</w:t>
      </w:r>
      <w:r w:rsidR="003176D0">
        <w:t>труктур</w:t>
      </w:r>
      <w:r w:rsidR="005C31F9">
        <w:t>а</w:t>
      </w:r>
      <w:r w:rsidR="003176D0">
        <w:t xml:space="preserve"> т</w:t>
      </w:r>
      <w:r w:rsidR="009A4222">
        <w:t>ерриториальн</w:t>
      </w:r>
      <w:r w:rsidR="003176D0">
        <w:t>ого</w:t>
      </w:r>
      <w:r w:rsidR="009A4222">
        <w:t xml:space="preserve"> баланс</w:t>
      </w:r>
      <w:r w:rsidR="003176D0">
        <w:t>а</w:t>
      </w:r>
      <w:r w:rsidR="005C31F9">
        <w:t xml:space="preserve"> </w:t>
      </w:r>
      <w:r w:rsidR="00CA7187">
        <w:t xml:space="preserve">подачи воды </w:t>
      </w:r>
      <w:r w:rsidR="000E7271">
        <w:t>представ</w:t>
      </w:r>
      <w:r w:rsidR="00A4650C">
        <w:t xml:space="preserve">лена в таблице </w:t>
      </w:r>
      <w:r w:rsidR="00563FFB">
        <w:t>1.</w:t>
      </w:r>
      <w:r w:rsidR="00A4650C">
        <w:t>5.2</w:t>
      </w:r>
      <w:r>
        <w:t xml:space="preserve"> по зонам действия водопроводных сооружений</w:t>
      </w:r>
      <w:r w:rsidR="009A4222" w:rsidRPr="00763D88">
        <w:t>.</w:t>
      </w:r>
    </w:p>
    <w:p w:rsidR="005B58C8" w:rsidRDefault="005B58C8" w:rsidP="005B58C8">
      <w:pPr>
        <w:spacing w:after="120"/>
        <w:ind w:firstLine="0"/>
        <w:jc w:val="right"/>
      </w:pPr>
      <w:r>
        <w:t>Таблица 1.5.2</w:t>
      </w:r>
    </w:p>
    <w:tbl>
      <w:tblPr>
        <w:tblW w:w="5000" w:type="pct"/>
        <w:jc w:val="center"/>
        <w:tblLayout w:type="fixed"/>
        <w:tblLook w:val="04A0" w:firstRow="1" w:lastRow="0" w:firstColumn="1" w:lastColumn="0" w:noHBand="0" w:noVBand="1"/>
      </w:tblPr>
      <w:tblGrid>
        <w:gridCol w:w="538"/>
        <w:gridCol w:w="2407"/>
        <w:gridCol w:w="2835"/>
        <w:gridCol w:w="3122"/>
        <w:gridCol w:w="1519"/>
      </w:tblGrid>
      <w:tr w:rsidR="005B58C8" w:rsidRPr="0011051B" w:rsidTr="0011051B">
        <w:trPr>
          <w:trHeight w:val="20"/>
          <w:tblHeader/>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5B58C8" w:rsidRPr="0011051B" w:rsidRDefault="005B58C8" w:rsidP="0011051B">
            <w:pPr>
              <w:spacing w:after="0" w:line="240" w:lineRule="auto"/>
              <w:ind w:firstLine="0"/>
              <w:jc w:val="center"/>
              <w:rPr>
                <w:rFonts w:eastAsiaTheme="minorHAnsi"/>
                <w:b/>
                <w:bCs/>
                <w:color w:val="000000"/>
                <w:sz w:val="20"/>
                <w:szCs w:val="20"/>
                <w:lang w:eastAsia="ru-RU"/>
              </w:rPr>
            </w:pPr>
            <w:r w:rsidRPr="0011051B">
              <w:rPr>
                <w:rFonts w:eastAsiaTheme="minorHAnsi"/>
                <w:b/>
                <w:bCs/>
                <w:color w:val="000000"/>
                <w:sz w:val="20"/>
                <w:szCs w:val="20"/>
                <w:lang w:eastAsia="ru-RU"/>
              </w:rPr>
              <w:t>№ п/п</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5B58C8" w:rsidRPr="0011051B" w:rsidRDefault="005B58C8" w:rsidP="0011051B">
            <w:pPr>
              <w:spacing w:after="0" w:line="240" w:lineRule="auto"/>
              <w:ind w:firstLine="0"/>
              <w:jc w:val="center"/>
              <w:rPr>
                <w:rFonts w:eastAsiaTheme="minorHAnsi"/>
                <w:b/>
                <w:bCs/>
                <w:color w:val="000000"/>
                <w:sz w:val="20"/>
                <w:szCs w:val="20"/>
                <w:lang w:eastAsia="ru-RU"/>
              </w:rPr>
            </w:pPr>
            <w:r w:rsidRPr="0011051B">
              <w:rPr>
                <w:rFonts w:eastAsiaTheme="minorHAnsi"/>
                <w:b/>
                <w:bCs/>
                <w:color w:val="000000"/>
                <w:sz w:val="20"/>
                <w:szCs w:val="20"/>
                <w:lang w:eastAsia="ru-RU"/>
              </w:rPr>
              <w:t>Наименование</w:t>
            </w:r>
          </w:p>
        </w:tc>
        <w:tc>
          <w:tcPr>
            <w:tcW w:w="1360" w:type="pct"/>
            <w:tcBorders>
              <w:top w:val="single" w:sz="8" w:space="0" w:color="auto"/>
              <w:left w:val="nil"/>
              <w:bottom w:val="single" w:sz="8" w:space="0" w:color="auto"/>
              <w:right w:val="single" w:sz="8" w:space="0" w:color="auto"/>
            </w:tcBorders>
            <w:vAlign w:val="center"/>
          </w:tcPr>
          <w:p w:rsidR="005B58C8" w:rsidRPr="0011051B" w:rsidRDefault="005B58C8" w:rsidP="0011051B">
            <w:pPr>
              <w:spacing w:after="0" w:line="240" w:lineRule="auto"/>
              <w:ind w:firstLine="0"/>
              <w:jc w:val="center"/>
              <w:rPr>
                <w:b/>
                <w:bCs/>
                <w:sz w:val="20"/>
                <w:szCs w:val="20"/>
                <w:lang w:eastAsia="ru-RU"/>
              </w:rPr>
            </w:pPr>
            <w:r w:rsidRPr="0011051B">
              <w:rPr>
                <w:b/>
                <w:bCs/>
                <w:sz w:val="20"/>
                <w:szCs w:val="20"/>
              </w:rPr>
              <w:t>В суточного водопотр-я, куб.м/сут</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5B58C8" w:rsidRPr="0011051B" w:rsidRDefault="005B58C8" w:rsidP="0011051B">
            <w:pPr>
              <w:spacing w:after="0" w:line="240" w:lineRule="auto"/>
              <w:ind w:firstLine="0"/>
              <w:jc w:val="center"/>
              <w:rPr>
                <w:b/>
                <w:bCs/>
                <w:sz w:val="20"/>
                <w:szCs w:val="20"/>
              </w:rPr>
            </w:pPr>
            <w:r w:rsidRPr="0011051B">
              <w:rPr>
                <w:b/>
                <w:bCs/>
                <w:sz w:val="20"/>
                <w:szCs w:val="20"/>
              </w:rPr>
              <w:t>В суточного мак-го водопотр-я, куб.м/сут</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5B58C8" w:rsidRPr="0011051B" w:rsidRDefault="005B58C8" w:rsidP="0011051B">
            <w:pPr>
              <w:spacing w:after="0" w:line="240" w:lineRule="auto"/>
              <w:ind w:firstLine="0"/>
              <w:jc w:val="center"/>
              <w:rPr>
                <w:b/>
                <w:bCs/>
                <w:sz w:val="20"/>
                <w:szCs w:val="20"/>
              </w:rPr>
            </w:pPr>
            <w:r w:rsidRPr="0011051B">
              <w:rPr>
                <w:b/>
                <w:bCs/>
                <w:sz w:val="20"/>
                <w:szCs w:val="20"/>
              </w:rPr>
              <w:t>Годовая, тыс.куб.м/год</w:t>
            </w:r>
          </w:p>
        </w:tc>
      </w:tr>
      <w:tr w:rsidR="0011051B" w:rsidRPr="00D966D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D966DB" w:rsidRDefault="0011051B" w:rsidP="0011051B">
            <w:pPr>
              <w:spacing w:after="0" w:line="240" w:lineRule="auto"/>
              <w:ind w:firstLine="0"/>
              <w:jc w:val="center"/>
              <w:rPr>
                <w:rFonts w:eastAsiaTheme="minorHAnsi"/>
                <w:b/>
                <w:color w:val="000000"/>
                <w:sz w:val="20"/>
                <w:szCs w:val="20"/>
                <w:lang w:eastAsia="ru-RU"/>
              </w:rPr>
            </w:pPr>
            <w:r w:rsidRPr="00D966DB">
              <w:rPr>
                <w:rFonts w:eastAsiaTheme="minorHAnsi"/>
                <w:b/>
                <w:bCs/>
                <w:color w:val="000000"/>
                <w:sz w:val="20"/>
                <w:szCs w:val="20"/>
                <w:lang w:eastAsia="ru-RU"/>
              </w:rPr>
              <w:t>-</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D966DB" w:rsidRDefault="0011051B" w:rsidP="0011051B">
            <w:pPr>
              <w:pStyle w:val="afffd"/>
              <w:rPr>
                <w:b/>
              </w:rPr>
            </w:pPr>
            <w:r w:rsidRPr="00D966DB">
              <w:rPr>
                <w:b/>
              </w:rPr>
              <w:t>Шумерлинский муниципальный округ</w:t>
            </w:r>
          </w:p>
        </w:tc>
        <w:tc>
          <w:tcPr>
            <w:tcW w:w="1360" w:type="pct"/>
            <w:tcBorders>
              <w:top w:val="single" w:sz="8" w:space="0" w:color="auto"/>
              <w:left w:val="nil"/>
              <w:bottom w:val="single" w:sz="8" w:space="0" w:color="auto"/>
              <w:right w:val="single" w:sz="8" w:space="0" w:color="auto"/>
            </w:tcBorders>
            <w:vAlign w:val="center"/>
          </w:tcPr>
          <w:p w:rsidR="0011051B" w:rsidRPr="00D966DB" w:rsidRDefault="00991BA4" w:rsidP="0011051B">
            <w:pPr>
              <w:spacing w:after="0" w:line="240" w:lineRule="auto"/>
              <w:ind w:firstLine="0"/>
              <w:jc w:val="center"/>
              <w:rPr>
                <w:b/>
                <w:sz w:val="20"/>
                <w:szCs w:val="20"/>
                <w:lang w:eastAsia="ru-RU"/>
              </w:rPr>
            </w:pPr>
            <w:r w:rsidRPr="00D966DB">
              <w:rPr>
                <w:b/>
                <w:sz w:val="20"/>
                <w:szCs w:val="20"/>
              </w:rPr>
              <w:t>478,5</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D966DB" w:rsidRDefault="00991BA4" w:rsidP="0011051B">
            <w:pPr>
              <w:spacing w:after="0" w:line="240" w:lineRule="auto"/>
              <w:ind w:firstLine="0"/>
              <w:jc w:val="center"/>
              <w:rPr>
                <w:b/>
                <w:sz w:val="20"/>
                <w:szCs w:val="20"/>
              </w:rPr>
            </w:pPr>
            <w:r w:rsidRPr="00D966DB">
              <w:rPr>
                <w:b/>
                <w:sz w:val="20"/>
                <w:szCs w:val="20"/>
              </w:rPr>
              <w:t>574,21</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D966DB" w:rsidRDefault="00991BA4" w:rsidP="0011051B">
            <w:pPr>
              <w:spacing w:after="0" w:line="240" w:lineRule="auto"/>
              <w:ind w:firstLine="0"/>
              <w:jc w:val="center"/>
              <w:rPr>
                <w:b/>
                <w:sz w:val="20"/>
                <w:szCs w:val="20"/>
              </w:rPr>
            </w:pPr>
            <w:r w:rsidRPr="00D966DB">
              <w:rPr>
                <w:b/>
                <w:sz w:val="20"/>
                <w:szCs w:val="20"/>
              </w:rPr>
              <w:t>174,656</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1</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lang w:eastAsia="ru-RU"/>
              </w:rPr>
            </w:pPr>
            <w:r w:rsidRPr="0011051B">
              <w:rPr>
                <w:sz w:val="20"/>
                <w:szCs w:val="20"/>
              </w:rPr>
              <w:t>п. Кабаново</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lang w:eastAsia="ru-RU"/>
              </w:rPr>
            </w:pPr>
            <w:r w:rsidRPr="0011051B">
              <w:rPr>
                <w:sz w:val="20"/>
                <w:szCs w:val="20"/>
              </w:rPr>
              <w:t>9,9</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11,84</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3,60</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2</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с. Бол. Алгаши</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1,3</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1,58</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0,48</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3</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с. Русс. Алгаши</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16,4</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19,73</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6,00</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4</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с. Русс. Алгаши</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4,8</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5,76</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1,75</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5</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д. Чуваш. Алгаши</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4,3</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5,13</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1,56</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6</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п. Мыслец</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90,0</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108,00</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32,85</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7</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C3CE5" w:rsidP="0011051B">
            <w:pPr>
              <w:spacing w:after="0" w:line="240" w:lineRule="auto"/>
              <w:ind w:firstLine="0"/>
              <w:jc w:val="center"/>
              <w:rPr>
                <w:sz w:val="20"/>
                <w:szCs w:val="20"/>
              </w:rPr>
            </w:pPr>
            <w:r>
              <w:rPr>
                <w:sz w:val="20"/>
                <w:szCs w:val="20"/>
              </w:rPr>
              <w:t>с</w:t>
            </w:r>
            <w:r w:rsidR="0011051B" w:rsidRPr="0011051B">
              <w:rPr>
                <w:sz w:val="20"/>
                <w:szCs w:val="20"/>
              </w:rPr>
              <w:t>. Ниж. Кумашка</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100,0</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120,00</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36,50</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8</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д. Ниж. Кумашка</w:t>
            </w:r>
          </w:p>
        </w:tc>
        <w:tc>
          <w:tcPr>
            <w:tcW w:w="1360" w:type="pct"/>
            <w:tcBorders>
              <w:top w:val="single" w:sz="8" w:space="0" w:color="auto"/>
              <w:left w:val="nil"/>
              <w:bottom w:val="single" w:sz="8" w:space="0" w:color="auto"/>
              <w:right w:val="single" w:sz="8" w:space="0" w:color="auto"/>
            </w:tcBorders>
            <w:vAlign w:val="center"/>
          </w:tcPr>
          <w:p w:rsidR="0011051B" w:rsidRPr="00991BA4" w:rsidRDefault="0011051B" w:rsidP="0011051B">
            <w:pPr>
              <w:spacing w:after="0" w:line="240" w:lineRule="auto"/>
              <w:ind w:firstLine="0"/>
              <w:jc w:val="center"/>
              <w:rPr>
                <w:sz w:val="20"/>
                <w:szCs w:val="20"/>
                <w:lang w:val="en-US"/>
              </w:rPr>
            </w:pPr>
            <w:r w:rsidRPr="0011051B">
              <w:rPr>
                <w:sz w:val="20"/>
                <w:szCs w:val="20"/>
              </w:rPr>
              <w:t>23,8</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28,60</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8,70</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lastRenderedPageBreak/>
              <w:t>9</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д. Петропавловск</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14,4</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17,29</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5,26</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10</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д.Торханы</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28,2</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33,86</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10,30</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11</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д. Чертаганы</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1,4</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1,64</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0,50</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12</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д. Мал. Туваны</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16,7</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20,05</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6,10</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13</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с. Туваны</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19,2</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23,01</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7,00</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14</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с. Ходары</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10,0</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12,00</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3,65</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15</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д. Егоркино</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19,2</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23,01</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7,00</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16</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с. Юманаи</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21,0</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25,25</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7,68</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17</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д. Кадеркино</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8,5</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10,26</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3,12</w:t>
            </w:r>
          </w:p>
        </w:tc>
      </w:tr>
      <w:tr w:rsidR="00991BA4" w:rsidRPr="0011051B" w:rsidTr="00991BA4">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991BA4" w:rsidRPr="00991BA4" w:rsidRDefault="00991BA4" w:rsidP="00991BA4">
            <w:pPr>
              <w:spacing w:after="0" w:line="240" w:lineRule="auto"/>
              <w:ind w:firstLine="0"/>
              <w:jc w:val="center"/>
              <w:rPr>
                <w:rFonts w:eastAsiaTheme="minorHAnsi"/>
                <w:bCs/>
                <w:color w:val="000000"/>
                <w:sz w:val="20"/>
                <w:szCs w:val="20"/>
                <w:lang w:val="en-US" w:eastAsia="ru-RU"/>
              </w:rPr>
            </w:pPr>
            <w:r>
              <w:rPr>
                <w:rFonts w:eastAsiaTheme="minorHAnsi"/>
                <w:bCs/>
                <w:color w:val="000000"/>
                <w:sz w:val="20"/>
                <w:szCs w:val="20"/>
                <w:lang w:val="en-US" w:eastAsia="ru-RU"/>
              </w:rPr>
              <w:t>18</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991BA4" w:rsidRPr="0011051B" w:rsidRDefault="00991BA4" w:rsidP="00991BA4">
            <w:pPr>
              <w:spacing w:after="0" w:line="240" w:lineRule="auto"/>
              <w:ind w:firstLine="0"/>
              <w:jc w:val="center"/>
              <w:rPr>
                <w:sz w:val="20"/>
                <w:szCs w:val="20"/>
              </w:rPr>
            </w:pPr>
            <w:r w:rsidRPr="00991BA4">
              <w:rPr>
                <w:sz w:val="20"/>
                <w:szCs w:val="20"/>
              </w:rPr>
              <w:t>д. Шумерля</w:t>
            </w:r>
          </w:p>
        </w:tc>
        <w:tc>
          <w:tcPr>
            <w:tcW w:w="1360" w:type="pct"/>
            <w:tcBorders>
              <w:top w:val="single" w:sz="8" w:space="0" w:color="auto"/>
              <w:left w:val="nil"/>
              <w:bottom w:val="single" w:sz="8" w:space="0" w:color="auto"/>
              <w:right w:val="single" w:sz="8" w:space="0" w:color="auto"/>
            </w:tcBorders>
            <w:vAlign w:val="center"/>
          </w:tcPr>
          <w:p w:rsidR="00991BA4" w:rsidRPr="00991BA4" w:rsidRDefault="00991BA4" w:rsidP="00991BA4">
            <w:pPr>
              <w:spacing w:after="0" w:line="240" w:lineRule="auto"/>
              <w:ind w:firstLine="0"/>
              <w:jc w:val="center"/>
              <w:rPr>
                <w:sz w:val="20"/>
              </w:rPr>
            </w:pPr>
            <w:r w:rsidRPr="00991BA4">
              <w:rPr>
                <w:sz w:val="20"/>
              </w:rPr>
              <w:t>89,3</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991BA4" w:rsidRPr="00991BA4" w:rsidRDefault="00991BA4" w:rsidP="00991BA4">
            <w:pPr>
              <w:spacing w:after="0" w:line="240" w:lineRule="auto"/>
              <w:ind w:firstLine="0"/>
              <w:jc w:val="center"/>
              <w:rPr>
                <w:sz w:val="20"/>
              </w:rPr>
            </w:pPr>
            <w:r w:rsidRPr="00991BA4">
              <w:rPr>
                <w:sz w:val="20"/>
              </w:rPr>
              <w:t>107,19</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991BA4" w:rsidRPr="00991BA4" w:rsidRDefault="00991BA4" w:rsidP="00991BA4">
            <w:pPr>
              <w:spacing w:after="0" w:line="240" w:lineRule="auto"/>
              <w:ind w:firstLine="0"/>
              <w:jc w:val="center"/>
              <w:rPr>
                <w:sz w:val="20"/>
              </w:rPr>
            </w:pPr>
            <w:r w:rsidRPr="00991BA4">
              <w:rPr>
                <w:sz w:val="20"/>
              </w:rPr>
              <w:t>32,60</w:t>
            </w:r>
          </w:p>
        </w:tc>
      </w:tr>
    </w:tbl>
    <w:p w:rsidR="005B58C8" w:rsidRDefault="005B58C8" w:rsidP="00BF2AC2">
      <w:pPr>
        <w:spacing w:after="0"/>
      </w:pPr>
    </w:p>
    <w:p w:rsidR="00355860" w:rsidRPr="00FE1F8C" w:rsidRDefault="00355860" w:rsidP="00DB2EC8">
      <w:pPr>
        <w:pStyle w:val="2"/>
        <w:numPr>
          <w:ilvl w:val="2"/>
          <w:numId w:val="1"/>
        </w:numPr>
        <w:spacing w:line="240" w:lineRule="auto"/>
        <w:rPr>
          <w:szCs w:val="22"/>
        </w:rPr>
      </w:pPr>
      <w:bookmarkStart w:id="34" w:name="_Toc103930971"/>
      <w:r w:rsidRPr="00FE1F8C">
        <w:rPr>
          <w:rStyle w:val="FontStyle157"/>
          <w:rFonts w:eastAsiaTheme="majorEastAsia"/>
          <w:b/>
          <w:sz w:val="24"/>
          <w:szCs w:val="28"/>
          <w:lang w:eastAsia="en-US"/>
        </w:rPr>
        <w:t>Структурный</w:t>
      </w:r>
      <w:r w:rsidR="00F627CA">
        <w:rPr>
          <w:rStyle w:val="FontStyle157"/>
          <w:rFonts w:eastAsiaTheme="majorEastAsia"/>
          <w:b/>
          <w:sz w:val="24"/>
          <w:szCs w:val="28"/>
          <w:lang w:eastAsia="en-US"/>
        </w:rPr>
        <w:t xml:space="preserve"> </w:t>
      </w:r>
      <w:r w:rsidRPr="00FE1F8C">
        <w:rPr>
          <w:rStyle w:val="FontStyle157"/>
          <w:rFonts w:eastAsiaTheme="majorEastAsia"/>
          <w:b/>
          <w:sz w:val="24"/>
          <w:szCs w:val="28"/>
          <w:lang w:eastAsia="en-US"/>
        </w:rPr>
        <w:t>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(пожаротушение, полив и др.)</w:t>
      </w:r>
      <w:bookmarkEnd w:id="34"/>
    </w:p>
    <w:p w:rsidR="009B1984" w:rsidRDefault="006B6627" w:rsidP="00BF2AC2">
      <w:pPr>
        <w:spacing w:after="0"/>
      </w:pPr>
      <w:r w:rsidRPr="00222856">
        <w:rPr>
          <w:bCs/>
          <w:szCs w:val="26"/>
        </w:rPr>
        <w:t>Структур</w:t>
      </w:r>
      <w:r w:rsidR="002318DE">
        <w:rPr>
          <w:bCs/>
          <w:szCs w:val="26"/>
        </w:rPr>
        <w:t>а</w:t>
      </w:r>
      <w:r w:rsidRPr="00222856">
        <w:rPr>
          <w:bCs/>
          <w:szCs w:val="26"/>
        </w:rPr>
        <w:t xml:space="preserve"> водопотребления по группам потребителей</w:t>
      </w:r>
      <w:r w:rsidR="00214154" w:rsidRPr="00214154">
        <w:t xml:space="preserve"> </w:t>
      </w:r>
      <w:r w:rsidR="00214154">
        <w:rPr>
          <w:bCs/>
          <w:szCs w:val="26"/>
        </w:rPr>
        <w:t>с</w:t>
      </w:r>
      <w:r w:rsidR="00214154" w:rsidRPr="00214154">
        <w:rPr>
          <w:bCs/>
          <w:szCs w:val="26"/>
        </w:rPr>
        <w:t>кважины</w:t>
      </w:r>
      <w:r w:rsidR="005337F5" w:rsidRPr="005337F5">
        <w:t xml:space="preserve"> </w:t>
      </w:r>
      <w:r w:rsidR="005337F5" w:rsidRPr="005337F5">
        <w:rPr>
          <w:bCs/>
          <w:szCs w:val="26"/>
        </w:rPr>
        <w:t>и поверхностного водозабора д. Шумерля</w:t>
      </w:r>
      <w:r w:rsidR="00214154" w:rsidRPr="00214154">
        <w:rPr>
          <w:bCs/>
          <w:szCs w:val="26"/>
        </w:rPr>
        <w:t xml:space="preserve"> </w:t>
      </w:r>
      <w:r w:rsidR="003C6817">
        <w:rPr>
          <w:bCs/>
          <w:szCs w:val="26"/>
        </w:rPr>
        <w:t>МУП «Юманайское ЖКХ</w:t>
      </w:r>
      <w:r w:rsidR="009C5268">
        <w:rPr>
          <w:bCs/>
          <w:szCs w:val="26"/>
        </w:rPr>
        <w:t>,</w:t>
      </w:r>
      <w:r w:rsidR="009C5268" w:rsidRPr="009C5268">
        <w:t xml:space="preserve"> </w:t>
      </w:r>
      <w:r w:rsidR="009C5268" w:rsidRPr="009C5268">
        <w:rPr>
          <w:bCs/>
          <w:szCs w:val="26"/>
        </w:rPr>
        <w:t>МУП «Чистая вода»</w:t>
      </w:r>
      <w:r w:rsidR="005C31F9">
        <w:rPr>
          <w:bCs/>
          <w:szCs w:val="26"/>
        </w:rPr>
        <w:t xml:space="preserve"> </w:t>
      </w:r>
      <w:r w:rsidR="0011051B">
        <w:rPr>
          <w:bCs/>
          <w:szCs w:val="26"/>
        </w:rPr>
        <w:t xml:space="preserve">не </w:t>
      </w:r>
      <w:r w:rsidR="009B1984" w:rsidRPr="005717C3">
        <w:t>представ</w:t>
      </w:r>
      <w:r w:rsidR="002318DE">
        <w:t>лена</w:t>
      </w:r>
      <w:r w:rsidR="009B1984" w:rsidRPr="00222856">
        <w:t>.</w:t>
      </w:r>
    </w:p>
    <w:p w:rsidR="003176D0" w:rsidRPr="005717C3" w:rsidRDefault="003176D0" w:rsidP="00B86307">
      <w:r>
        <w:t>Основным потребителем</w:t>
      </w:r>
      <w:r w:rsidR="00B86307">
        <w:t xml:space="preserve"> воды </w:t>
      </w:r>
      <w:r w:rsidR="00D86E20">
        <w:t xml:space="preserve">на территории </w:t>
      </w:r>
      <w:r w:rsidR="003C6817">
        <w:t>Шумерлинского муниципального округа</w:t>
      </w:r>
      <w:r w:rsidR="00DE701B">
        <w:t xml:space="preserve"> является </w:t>
      </w:r>
      <w:r w:rsidR="00DE701B" w:rsidRPr="005B58C8">
        <w:t>население</w:t>
      </w:r>
      <w:r w:rsidR="00DE701B">
        <w:t>.</w:t>
      </w:r>
    </w:p>
    <w:p w:rsidR="00355860" w:rsidRPr="00E04D60" w:rsidRDefault="00355860" w:rsidP="00DB2EC8">
      <w:pPr>
        <w:pStyle w:val="2"/>
        <w:numPr>
          <w:ilvl w:val="2"/>
          <w:numId w:val="1"/>
        </w:numPr>
        <w:spacing w:line="240" w:lineRule="auto"/>
        <w:rPr>
          <w:szCs w:val="22"/>
        </w:rPr>
      </w:pPr>
      <w:bookmarkStart w:id="35" w:name="_Toc360699385"/>
      <w:bookmarkStart w:id="36" w:name="_Toc360699771"/>
      <w:bookmarkStart w:id="37" w:name="_Toc360700157"/>
      <w:bookmarkStart w:id="38" w:name="_Toc103930972"/>
      <w:bookmarkStart w:id="39" w:name="_Toc373745171"/>
      <w:bookmarkStart w:id="40" w:name="_Toc360699392"/>
      <w:bookmarkStart w:id="41" w:name="_Toc360699778"/>
      <w:bookmarkStart w:id="42" w:name="_Toc360700164"/>
      <w:r w:rsidRPr="002318DE">
        <w:t>Сведения о фактическом</w:t>
      </w:r>
      <w:r w:rsidRPr="00A8486A">
        <w:t xml:space="preserve"> потреблении населением воды исходя из статистических и расчетных данных и сведений о действующих нормативах потребления коммунальных услуг</w:t>
      </w:r>
      <w:bookmarkEnd w:id="35"/>
      <w:bookmarkEnd w:id="36"/>
      <w:bookmarkEnd w:id="37"/>
      <w:bookmarkEnd w:id="38"/>
    </w:p>
    <w:p w:rsidR="00C86029" w:rsidRDefault="002A6756" w:rsidP="00D86E20">
      <w:pPr>
        <w:spacing w:after="120"/>
      </w:pPr>
      <w:r>
        <w:t>Ф</w:t>
      </w:r>
      <w:r w:rsidR="00FF7E8A">
        <w:t>актическо</w:t>
      </w:r>
      <w:r>
        <w:t>е</w:t>
      </w:r>
      <w:r w:rsidR="00FF7E8A">
        <w:t xml:space="preserve"> потреблени</w:t>
      </w:r>
      <w:r>
        <w:t>е</w:t>
      </w:r>
      <w:r w:rsidR="00FF7E8A">
        <w:t xml:space="preserve"> воды</w:t>
      </w:r>
      <w:r>
        <w:t xml:space="preserve"> населением </w:t>
      </w:r>
      <w:r w:rsidR="003C6817">
        <w:t>Шумерлинского муниципального округа</w:t>
      </w:r>
      <w:r>
        <w:t xml:space="preserve"> за </w:t>
      </w:r>
      <w:r w:rsidR="00412EBB">
        <w:t>202</w:t>
      </w:r>
      <w:r w:rsidR="001C3CE5">
        <w:t>2</w:t>
      </w:r>
      <w:r>
        <w:t xml:space="preserve"> год составило </w:t>
      </w:r>
      <w:r w:rsidR="00991BA4">
        <w:rPr>
          <w:szCs w:val="24"/>
        </w:rPr>
        <w:t>174,656</w:t>
      </w:r>
      <w:r w:rsidR="006D754A" w:rsidRPr="006D754A">
        <w:t xml:space="preserve"> тыс. м</w:t>
      </w:r>
      <w:r w:rsidR="006D754A" w:rsidRPr="00DE701B">
        <w:rPr>
          <w:vertAlign w:val="superscript"/>
        </w:rPr>
        <w:t>3</w:t>
      </w:r>
      <w:r w:rsidR="006D754A" w:rsidRPr="006D754A">
        <w:t>/год, среднесуточн</w:t>
      </w:r>
      <w:r w:rsidR="006D754A">
        <w:t>ое водопотребление составило</w:t>
      </w:r>
      <w:r w:rsidR="00B36CC3">
        <w:t xml:space="preserve"> </w:t>
      </w:r>
      <w:r w:rsidR="00991BA4">
        <w:rPr>
          <w:szCs w:val="24"/>
        </w:rPr>
        <w:t>478,5</w:t>
      </w:r>
      <w:r w:rsidR="00D70739">
        <w:rPr>
          <w:szCs w:val="24"/>
        </w:rPr>
        <w:t xml:space="preserve"> </w:t>
      </w:r>
      <w:r>
        <w:t>м</w:t>
      </w:r>
      <w:r w:rsidRPr="002A6756">
        <w:rPr>
          <w:vertAlign w:val="superscript"/>
        </w:rPr>
        <w:t>3</w:t>
      </w:r>
      <w:r>
        <w:t>/сут.</w:t>
      </w:r>
      <w:bookmarkStart w:id="43" w:name="_Toc373745172"/>
      <w:bookmarkEnd w:id="39"/>
    </w:p>
    <w:p w:rsidR="004D32B3" w:rsidRDefault="00DA2B2D" w:rsidP="00502945">
      <w:pPr>
        <w:rPr>
          <w:bCs/>
        </w:rPr>
      </w:pPr>
      <w:r w:rsidRPr="005B58C8">
        <w:t xml:space="preserve">Действующие нормативы потребления холодного водоснабжения </w:t>
      </w:r>
      <w:r w:rsidR="00386128" w:rsidRPr="005B58C8">
        <w:t xml:space="preserve">утверждены </w:t>
      </w:r>
      <w:r w:rsidR="004841B7" w:rsidRPr="005B58C8">
        <w:t>П</w:t>
      </w:r>
      <w:r w:rsidR="003F5D20">
        <w:t>остановление</w:t>
      </w:r>
      <w:r w:rsidR="004841B7" w:rsidRPr="005B58C8">
        <w:t xml:space="preserve">м </w:t>
      </w:r>
      <w:r w:rsidR="001037B2">
        <w:t>К</w:t>
      </w:r>
      <w:r w:rsidR="001037B2" w:rsidRPr="001037B2">
        <w:t>абинет</w:t>
      </w:r>
      <w:r w:rsidR="001037B2">
        <w:t>ом</w:t>
      </w:r>
      <w:r w:rsidR="001037B2" w:rsidRPr="001037B2">
        <w:t xml:space="preserve"> министров </w:t>
      </w:r>
      <w:r w:rsidR="001037B2">
        <w:t>Ч</w:t>
      </w:r>
      <w:r w:rsidR="001037B2" w:rsidRPr="001037B2">
        <w:t xml:space="preserve">увашской </w:t>
      </w:r>
      <w:r w:rsidR="001037B2">
        <w:t>Р</w:t>
      </w:r>
      <w:r w:rsidR="001037B2" w:rsidRPr="001037B2">
        <w:t>еспублики</w:t>
      </w:r>
      <w:r w:rsidR="00942688" w:rsidRPr="005B58C8">
        <w:t xml:space="preserve"> </w:t>
      </w:r>
      <w:r w:rsidR="001037B2" w:rsidRPr="001037B2">
        <w:t>от 4 сентября 2012 года N 370</w:t>
      </w:r>
      <w:r w:rsidR="004841B7" w:rsidRPr="005B58C8">
        <w:t xml:space="preserve"> </w:t>
      </w:r>
      <w:r w:rsidR="00942688" w:rsidRPr="005B58C8">
        <w:t>«</w:t>
      </w:r>
      <w:r w:rsidR="0011051B">
        <w:t>О</w:t>
      </w:r>
      <w:r w:rsidR="0011051B" w:rsidRPr="0011051B">
        <w:t xml:space="preserve">б утверждении нормативов потребления коммунальных услуг по холодному и горячему водоснабжению, водоотведению и нормативов потребления холодной воды, горячей воды, отведения сточных вод в целях содержания общего имущества в многоквартирном доме на территории </w:t>
      </w:r>
      <w:r w:rsidR="001037B2">
        <w:t>Ч</w:t>
      </w:r>
      <w:r w:rsidR="0011051B" w:rsidRPr="0011051B">
        <w:t xml:space="preserve">увашской </w:t>
      </w:r>
      <w:r w:rsidR="001037B2">
        <w:t>Р</w:t>
      </w:r>
      <w:r w:rsidR="0011051B" w:rsidRPr="0011051B">
        <w:t>еспублики</w:t>
      </w:r>
      <w:r w:rsidR="00942688" w:rsidRPr="005B58C8">
        <w:t>»</w:t>
      </w:r>
      <w:r w:rsidR="00386128" w:rsidRPr="005B58C8">
        <w:t>.</w:t>
      </w:r>
    </w:p>
    <w:p w:rsidR="00F95A09" w:rsidRPr="00512CC1" w:rsidRDefault="00F95A09" w:rsidP="00612AFF">
      <w:pPr>
        <w:spacing w:before="120" w:after="0"/>
      </w:pPr>
      <w:bookmarkStart w:id="44" w:name="_Toc373745174"/>
      <w:bookmarkStart w:id="45" w:name="_Toc373745427"/>
      <w:bookmarkEnd w:id="43"/>
      <w:r w:rsidRPr="00512CC1">
        <w:t xml:space="preserve">Исходя из общего количества реализованной воды населению удельное потребление воды представлено в таблице </w:t>
      </w:r>
      <w:r w:rsidR="00563FFB">
        <w:t>1.</w:t>
      </w:r>
      <w:r w:rsidR="00BD2213" w:rsidRPr="00512CC1">
        <w:t>5</w:t>
      </w:r>
      <w:r w:rsidR="00763D88" w:rsidRPr="00512CC1">
        <w:t>.</w:t>
      </w:r>
      <w:r w:rsidR="0043094A">
        <w:t>3</w:t>
      </w:r>
      <w:r w:rsidRPr="00512CC1">
        <w:t>.</w:t>
      </w:r>
      <w:bookmarkEnd w:id="44"/>
      <w:bookmarkEnd w:id="45"/>
    </w:p>
    <w:p w:rsidR="00F95A09" w:rsidRPr="00166D4E" w:rsidRDefault="00F95A09" w:rsidP="003670BE">
      <w:pPr>
        <w:jc w:val="right"/>
        <w:rPr>
          <w:bCs/>
          <w:szCs w:val="26"/>
        </w:rPr>
      </w:pPr>
      <w:bookmarkStart w:id="46" w:name="_Toc373745175"/>
      <w:bookmarkStart w:id="47" w:name="_Toc373745428"/>
      <w:bookmarkStart w:id="48" w:name="_Toc374023472"/>
      <w:bookmarkStart w:id="49" w:name="_Toc375685030"/>
      <w:bookmarkStart w:id="50" w:name="_Toc381613515"/>
      <w:r w:rsidRPr="00512CC1">
        <w:rPr>
          <w:bCs/>
          <w:szCs w:val="26"/>
        </w:rPr>
        <w:t xml:space="preserve">Таблица </w:t>
      </w:r>
      <w:bookmarkEnd w:id="46"/>
      <w:bookmarkEnd w:id="47"/>
      <w:bookmarkEnd w:id="48"/>
      <w:r w:rsidR="00563FFB">
        <w:t>1.</w:t>
      </w:r>
      <w:r w:rsidR="00BD2213" w:rsidRPr="00512CC1">
        <w:rPr>
          <w:bCs/>
          <w:szCs w:val="26"/>
        </w:rPr>
        <w:t>5</w:t>
      </w:r>
      <w:r w:rsidR="00763D88" w:rsidRPr="00512CC1">
        <w:rPr>
          <w:bCs/>
          <w:szCs w:val="26"/>
        </w:rPr>
        <w:t>.</w:t>
      </w:r>
      <w:bookmarkEnd w:id="49"/>
      <w:bookmarkEnd w:id="50"/>
      <w:r w:rsidR="0043094A">
        <w:rPr>
          <w:bCs/>
          <w:szCs w:val="26"/>
        </w:rPr>
        <w:t>3</w:t>
      </w:r>
    </w:p>
    <w:tbl>
      <w:tblPr>
        <w:tblW w:w="4753" w:type="pct"/>
        <w:jc w:val="center"/>
        <w:tblLook w:val="04A0" w:firstRow="1" w:lastRow="0" w:firstColumn="1" w:lastColumn="0" w:noHBand="0" w:noVBand="1"/>
      </w:tblPr>
      <w:tblGrid>
        <w:gridCol w:w="7394"/>
        <w:gridCol w:w="1391"/>
        <w:gridCol w:w="1121"/>
      </w:tblGrid>
      <w:tr w:rsidR="00D56890" w:rsidRPr="00851506" w:rsidTr="007201DA">
        <w:trPr>
          <w:trHeight w:val="341"/>
          <w:jc w:val="center"/>
        </w:trPr>
        <w:tc>
          <w:tcPr>
            <w:tcW w:w="373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6AE0" w:rsidRPr="00851506" w:rsidRDefault="00146AE0" w:rsidP="00D56890">
            <w:pPr>
              <w:spacing w:after="0" w:line="240" w:lineRule="auto"/>
              <w:ind w:firstLine="0"/>
              <w:jc w:val="center"/>
              <w:rPr>
                <w:rFonts w:eastAsia="Times New Roman"/>
                <w:b/>
                <w:sz w:val="20"/>
                <w:szCs w:val="20"/>
                <w:lang w:eastAsia="ru-RU"/>
              </w:rPr>
            </w:pPr>
            <w:r w:rsidRPr="00851506">
              <w:rPr>
                <w:rFonts w:eastAsia="Times New Roman"/>
                <w:b/>
                <w:sz w:val="20"/>
                <w:szCs w:val="20"/>
                <w:lang w:eastAsia="ru-RU"/>
              </w:rPr>
              <w:t>Показатель</w:t>
            </w:r>
          </w:p>
        </w:tc>
        <w:tc>
          <w:tcPr>
            <w:tcW w:w="7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6AE0" w:rsidRPr="00851506" w:rsidRDefault="00146AE0" w:rsidP="00D56890">
            <w:pPr>
              <w:spacing w:after="0" w:line="240" w:lineRule="auto"/>
              <w:ind w:firstLine="0"/>
              <w:jc w:val="center"/>
              <w:rPr>
                <w:rFonts w:eastAsia="Times New Roman"/>
                <w:b/>
                <w:sz w:val="20"/>
                <w:szCs w:val="20"/>
                <w:lang w:eastAsia="ru-RU"/>
              </w:rPr>
            </w:pPr>
            <w:r w:rsidRPr="00851506">
              <w:rPr>
                <w:rFonts w:eastAsia="Times New Roman"/>
                <w:b/>
                <w:sz w:val="20"/>
                <w:szCs w:val="20"/>
                <w:lang w:eastAsia="ru-RU"/>
              </w:rPr>
              <w:t>Ед. изм.</w:t>
            </w:r>
          </w:p>
        </w:tc>
        <w:tc>
          <w:tcPr>
            <w:tcW w:w="566" w:type="pct"/>
            <w:tcBorders>
              <w:top w:val="single" w:sz="4" w:space="0" w:color="auto"/>
              <w:left w:val="nil"/>
              <w:bottom w:val="single" w:sz="4" w:space="0" w:color="auto"/>
              <w:right w:val="single" w:sz="4" w:space="0" w:color="auto"/>
            </w:tcBorders>
            <w:vAlign w:val="center"/>
          </w:tcPr>
          <w:p w:rsidR="00146AE0" w:rsidRPr="00851506" w:rsidRDefault="00412EBB" w:rsidP="001C3CE5">
            <w:pPr>
              <w:spacing w:after="0" w:line="240" w:lineRule="auto"/>
              <w:ind w:firstLine="0"/>
              <w:jc w:val="center"/>
              <w:rPr>
                <w:rFonts w:eastAsia="Times New Roman"/>
                <w:b/>
                <w:sz w:val="20"/>
                <w:szCs w:val="20"/>
                <w:lang w:eastAsia="ru-RU"/>
              </w:rPr>
            </w:pPr>
            <w:r>
              <w:rPr>
                <w:rFonts w:eastAsia="Times New Roman"/>
                <w:b/>
                <w:sz w:val="20"/>
                <w:szCs w:val="20"/>
                <w:lang w:eastAsia="ru-RU"/>
              </w:rPr>
              <w:t>202</w:t>
            </w:r>
            <w:r w:rsidR="001C3CE5">
              <w:rPr>
                <w:rFonts w:eastAsia="Times New Roman"/>
                <w:b/>
                <w:sz w:val="20"/>
                <w:szCs w:val="20"/>
                <w:lang w:eastAsia="ru-RU"/>
              </w:rPr>
              <w:t>2</w:t>
            </w:r>
          </w:p>
        </w:tc>
      </w:tr>
      <w:tr w:rsidR="00D56890" w:rsidRPr="00851506" w:rsidTr="007201DA">
        <w:trPr>
          <w:trHeight w:val="130"/>
          <w:jc w:val="center"/>
        </w:trPr>
        <w:tc>
          <w:tcPr>
            <w:tcW w:w="3732" w:type="pct"/>
            <w:tcBorders>
              <w:top w:val="nil"/>
              <w:left w:val="single" w:sz="4" w:space="0" w:color="auto"/>
              <w:bottom w:val="single" w:sz="4" w:space="0" w:color="auto"/>
              <w:right w:val="single" w:sz="4" w:space="0" w:color="auto"/>
            </w:tcBorders>
            <w:shd w:val="clear" w:color="auto" w:fill="auto"/>
            <w:noWrap/>
            <w:vAlign w:val="center"/>
            <w:hideMark/>
          </w:tcPr>
          <w:p w:rsidR="001F42CA" w:rsidRPr="00851506" w:rsidRDefault="001F42CA" w:rsidP="00D56890">
            <w:pPr>
              <w:spacing w:after="0" w:line="240" w:lineRule="auto"/>
              <w:ind w:firstLine="0"/>
              <w:jc w:val="left"/>
              <w:rPr>
                <w:rFonts w:eastAsia="Times New Roman"/>
                <w:sz w:val="20"/>
                <w:szCs w:val="20"/>
                <w:lang w:eastAsia="ru-RU"/>
              </w:rPr>
            </w:pPr>
            <w:r w:rsidRPr="00851506">
              <w:rPr>
                <w:rFonts w:eastAsia="Times New Roman"/>
                <w:sz w:val="20"/>
                <w:szCs w:val="20"/>
                <w:lang w:eastAsia="ru-RU"/>
              </w:rPr>
              <w:t>количество проживающих человек</w:t>
            </w:r>
          </w:p>
        </w:tc>
        <w:tc>
          <w:tcPr>
            <w:tcW w:w="702" w:type="pct"/>
            <w:tcBorders>
              <w:top w:val="nil"/>
              <w:left w:val="nil"/>
              <w:bottom w:val="single" w:sz="4" w:space="0" w:color="auto"/>
              <w:right w:val="single" w:sz="4" w:space="0" w:color="auto"/>
            </w:tcBorders>
            <w:shd w:val="clear" w:color="auto" w:fill="auto"/>
            <w:noWrap/>
            <w:vAlign w:val="center"/>
            <w:hideMark/>
          </w:tcPr>
          <w:p w:rsidR="001F42CA" w:rsidRPr="00851506" w:rsidRDefault="001F42CA" w:rsidP="00D56890">
            <w:pPr>
              <w:spacing w:after="0" w:line="240" w:lineRule="auto"/>
              <w:ind w:firstLine="0"/>
              <w:jc w:val="center"/>
              <w:rPr>
                <w:rFonts w:eastAsia="Times New Roman"/>
                <w:sz w:val="20"/>
                <w:szCs w:val="20"/>
                <w:lang w:eastAsia="ru-RU"/>
              </w:rPr>
            </w:pPr>
            <w:r w:rsidRPr="00851506">
              <w:rPr>
                <w:rFonts w:eastAsia="Times New Roman"/>
                <w:sz w:val="20"/>
                <w:szCs w:val="20"/>
                <w:lang w:eastAsia="ru-RU"/>
              </w:rPr>
              <w:t>чел.</w:t>
            </w:r>
          </w:p>
        </w:tc>
        <w:tc>
          <w:tcPr>
            <w:tcW w:w="566" w:type="pct"/>
            <w:tcBorders>
              <w:top w:val="single" w:sz="4" w:space="0" w:color="auto"/>
              <w:left w:val="nil"/>
              <w:bottom w:val="single" w:sz="4" w:space="0" w:color="auto"/>
              <w:right w:val="single" w:sz="4" w:space="0" w:color="auto"/>
            </w:tcBorders>
          </w:tcPr>
          <w:p w:rsidR="001F42CA" w:rsidRPr="00851506" w:rsidRDefault="00FB7B83" w:rsidP="00851506">
            <w:pPr>
              <w:tabs>
                <w:tab w:val="left" w:pos="1337"/>
              </w:tabs>
              <w:snapToGrid w:val="0"/>
              <w:spacing w:after="0" w:line="240" w:lineRule="auto"/>
              <w:ind w:firstLine="0"/>
              <w:jc w:val="center"/>
              <w:rPr>
                <w:sz w:val="20"/>
                <w:szCs w:val="20"/>
              </w:rPr>
            </w:pPr>
            <w:r>
              <w:rPr>
                <w:sz w:val="20"/>
                <w:szCs w:val="20"/>
              </w:rPr>
              <w:t>7816</w:t>
            </w:r>
          </w:p>
        </w:tc>
      </w:tr>
      <w:tr w:rsidR="00D56890" w:rsidRPr="00851506" w:rsidTr="007201DA">
        <w:trPr>
          <w:trHeight w:val="130"/>
          <w:jc w:val="center"/>
        </w:trPr>
        <w:tc>
          <w:tcPr>
            <w:tcW w:w="3732" w:type="pct"/>
            <w:tcBorders>
              <w:top w:val="nil"/>
              <w:left w:val="single" w:sz="4" w:space="0" w:color="auto"/>
              <w:bottom w:val="single" w:sz="4" w:space="0" w:color="auto"/>
              <w:right w:val="single" w:sz="4" w:space="0" w:color="auto"/>
            </w:tcBorders>
            <w:shd w:val="clear" w:color="auto" w:fill="auto"/>
            <w:noWrap/>
            <w:vAlign w:val="center"/>
          </w:tcPr>
          <w:p w:rsidR="00512CC1" w:rsidRPr="00851506" w:rsidRDefault="00512CC1" w:rsidP="00D56890">
            <w:pPr>
              <w:spacing w:after="0" w:line="240" w:lineRule="auto"/>
              <w:ind w:firstLine="0"/>
              <w:jc w:val="left"/>
              <w:rPr>
                <w:rFonts w:eastAsia="Times New Roman"/>
                <w:sz w:val="20"/>
                <w:szCs w:val="20"/>
                <w:lang w:eastAsia="ru-RU"/>
              </w:rPr>
            </w:pPr>
            <w:r w:rsidRPr="00851506">
              <w:rPr>
                <w:rFonts w:eastAsia="Times New Roman"/>
                <w:sz w:val="20"/>
                <w:szCs w:val="20"/>
                <w:lang w:eastAsia="ru-RU"/>
              </w:rPr>
              <w:t>количество абонентов, использующих централизованное водоснабжение</w:t>
            </w:r>
          </w:p>
        </w:tc>
        <w:tc>
          <w:tcPr>
            <w:tcW w:w="702" w:type="pct"/>
            <w:tcBorders>
              <w:top w:val="nil"/>
              <w:left w:val="nil"/>
              <w:bottom w:val="single" w:sz="4" w:space="0" w:color="auto"/>
              <w:right w:val="single" w:sz="4" w:space="0" w:color="auto"/>
            </w:tcBorders>
            <w:shd w:val="clear" w:color="auto" w:fill="auto"/>
            <w:noWrap/>
            <w:vAlign w:val="center"/>
          </w:tcPr>
          <w:p w:rsidR="00512CC1" w:rsidRPr="00851506" w:rsidRDefault="00512CC1" w:rsidP="00D56890">
            <w:pPr>
              <w:spacing w:after="0" w:line="240" w:lineRule="auto"/>
              <w:ind w:firstLine="0"/>
              <w:jc w:val="center"/>
              <w:rPr>
                <w:rFonts w:eastAsia="Times New Roman"/>
                <w:sz w:val="20"/>
                <w:szCs w:val="20"/>
                <w:lang w:eastAsia="ru-RU"/>
              </w:rPr>
            </w:pPr>
            <w:r w:rsidRPr="00851506">
              <w:rPr>
                <w:rFonts w:eastAsia="Times New Roman"/>
                <w:sz w:val="20"/>
                <w:szCs w:val="20"/>
                <w:lang w:eastAsia="ru-RU"/>
              </w:rPr>
              <w:t>чел.</w:t>
            </w:r>
          </w:p>
        </w:tc>
        <w:tc>
          <w:tcPr>
            <w:tcW w:w="566" w:type="pct"/>
            <w:tcBorders>
              <w:top w:val="single" w:sz="4" w:space="0" w:color="auto"/>
              <w:left w:val="nil"/>
              <w:bottom w:val="single" w:sz="4" w:space="0" w:color="auto"/>
              <w:right w:val="single" w:sz="4" w:space="0" w:color="auto"/>
            </w:tcBorders>
          </w:tcPr>
          <w:p w:rsidR="00512CC1" w:rsidRPr="00851506" w:rsidRDefault="003C79A7" w:rsidP="00D56890">
            <w:pPr>
              <w:spacing w:after="0" w:line="240" w:lineRule="auto"/>
              <w:ind w:firstLine="0"/>
              <w:jc w:val="center"/>
              <w:rPr>
                <w:sz w:val="20"/>
                <w:szCs w:val="20"/>
              </w:rPr>
            </w:pPr>
            <w:r w:rsidRPr="003C79A7">
              <w:rPr>
                <w:sz w:val="20"/>
                <w:szCs w:val="20"/>
              </w:rPr>
              <w:t>1234</w:t>
            </w:r>
          </w:p>
        </w:tc>
      </w:tr>
      <w:tr w:rsidR="00D56890" w:rsidRPr="00851506" w:rsidTr="007201DA">
        <w:trPr>
          <w:trHeight w:val="175"/>
          <w:jc w:val="center"/>
        </w:trPr>
        <w:tc>
          <w:tcPr>
            <w:tcW w:w="3732" w:type="pct"/>
            <w:tcBorders>
              <w:top w:val="nil"/>
              <w:left w:val="single" w:sz="4" w:space="0" w:color="auto"/>
              <w:bottom w:val="single" w:sz="4" w:space="0" w:color="auto"/>
              <w:right w:val="single" w:sz="4" w:space="0" w:color="auto"/>
            </w:tcBorders>
            <w:shd w:val="clear" w:color="auto" w:fill="auto"/>
            <w:noWrap/>
            <w:vAlign w:val="center"/>
            <w:hideMark/>
          </w:tcPr>
          <w:p w:rsidR="001F42CA" w:rsidRPr="00851506" w:rsidRDefault="001F42CA" w:rsidP="00D56890">
            <w:pPr>
              <w:spacing w:after="0" w:line="240" w:lineRule="auto"/>
              <w:ind w:firstLine="0"/>
              <w:jc w:val="left"/>
              <w:rPr>
                <w:rFonts w:eastAsia="Times New Roman"/>
                <w:sz w:val="20"/>
                <w:szCs w:val="20"/>
                <w:lang w:eastAsia="ru-RU"/>
              </w:rPr>
            </w:pPr>
            <w:r w:rsidRPr="00851506">
              <w:rPr>
                <w:rFonts w:eastAsia="Times New Roman"/>
                <w:sz w:val="20"/>
                <w:szCs w:val="20"/>
                <w:lang w:eastAsia="ru-RU"/>
              </w:rPr>
              <w:t>общее количество реализованной воды населению</w:t>
            </w:r>
          </w:p>
        </w:tc>
        <w:tc>
          <w:tcPr>
            <w:tcW w:w="702" w:type="pct"/>
            <w:tcBorders>
              <w:top w:val="nil"/>
              <w:left w:val="nil"/>
              <w:bottom w:val="single" w:sz="4" w:space="0" w:color="auto"/>
              <w:right w:val="single" w:sz="4" w:space="0" w:color="auto"/>
            </w:tcBorders>
            <w:shd w:val="clear" w:color="auto" w:fill="auto"/>
            <w:noWrap/>
            <w:vAlign w:val="center"/>
            <w:hideMark/>
          </w:tcPr>
          <w:p w:rsidR="001F42CA" w:rsidRPr="00851506" w:rsidRDefault="001F42CA" w:rsidP="00D56890">
            <w:pPr>
              <w:spacing w:after="0" w:line="240" w:lineRule="auto"/>
              <w:ind w:firstLine="0"/>
              <w:jc w:val="center"/>
              <w:rPr>
                <w:rFonts w:eastAsia="Times New Roman"/>
                <w:sz w:val="20"/>
                <w:szCs w:val="20"/>
                <w:lang w:eastAsia="ru-RU"/>
              </w:rPr>
            </w:pPr>
            <w:r w:rsidRPr="00851506">
              <w:rPr>
                <w:rFonts w:eastAsia="Times New Roman"/>
                <w:sz w:val="20"/>
                <w:szCs w:val="20"/>
                <w:lang w:eastAsia="ru-RU"/>
              </w:rPr>
              <w:t>тыс. м</w:t>
            </w:r>
            <w:r w:rsidRPr="00851506">
              <w:rPr>
                <w:rFonts w:eastAsia="Times New Roman"/>
                <w:sz w:val="20"/>
                <w:szCs w:val="20"/>
                <w:vertAlign w:val="superscript"/>
                <w:lang w:eastAsia="ru-RU"/>
              </w:rPr>
              <w:t>3</w:t>
            </w:r>
          </w:p>
        </w:tc>
        <w:tc>
          <w:tcPr>
            <w:tcW w:w="566" w:type="pct"/>
            <w:tcBorders>
              <w:top w:val="nil"/>
              <w:left w:val="nil"/>
              <w:bottom w:val="single" w:sz="4" w:space="0" w:color="auto"/>
              <w:right w:val="single" w:sz="4" w:space="0" w:color="auto"/>
            </w:tcBorders>
          </w:tcPr>
          <w:p w:rsidR="001F42CA" w:rsidRPr="00851506" w:rsidRDefault="00991BA4" w:rsidP="00D56890">
            <w:pPr>
              <w:spacing w:after="0" w:line="240" w:lineRule="auto"/>
              <w:ind w:firstLine="0"/>
              <w:jc w:val="center"/>
              <w:rPr>
                <w:sz w:val="20"/>
                <w:szCs w:val="20"/>
              </w:rPr>
            </w:pPr>
            <w:r>
              <w:rPr>
                <w:sz w:val="20"/>
                <w:szCs w:val="20"/>
              </w:rPr>
              <w:t>174,656</w:t>
            </w:r>
            <w:r w:rsidR="003C79A7" w:rsidRPr="003C79A7">
              <w:rPr>
                <w:sz w:val="20"/>
                <w:szCs w:val="20"/>
              </w:rPr>
              <w:t>2</w:t>
            </w:r>
          </w:p>
        </w:tc>
      </w:tr>
      <w:tr w:rsidR="005337F5" w:rsidRPr="00851506" w:rsidTr="004F5493">
        <w:trPr>
          <w:trHeight w:val="85"/>
          <w:jc w:val="center"/>
        </w:trPr>
        <w:tc>
          <w:tcPr>
            <w:tcW w:w="3732" w:type="pct"/>
            <w:vMerge w:val="restart"/>
            <w:tcBorders>
              <w:top w:val="nil"/>
              <w:left w:val="single" w:sz="4" w:space="0" w:color="auto"/>
              <w:right w:val="single" w:sz="4" w:space="0" w:color="auto"/>
            </w:tcBorders>
            <w:shd w:val="clear" w:color="auto" w:fill="auto"/>
            <w:noWrap/>
            <w:vAlign w:val="center"/>
            <w:hideMark/>
          </w:tcPr>
          <w:p w:rsidR="005337F5" w:rsidRPr="00851506" w:rsidRDefault="005337F5" w:rsidP="005337F5">
            <w:pPr>
              <w:spacing w:after="0" w:line="240" w:lineRule="auto"/>
              <w:ind w:firstLine="0"/>
              <w:jc w:val="left"/>
              <w:rPr>
                <w:rFonts w:eastAsia="Times New Roman"/>
                <w:sz w:val="20"/>
                <w:szCs w:val="20"/>
                <w:lang w:eastAsia="ru-RU"/>
              </w:rPr>
            </w:pPr>
            <w:r w:rsidRPr="00851506">
              <w:rPr>
                <w:rFonts w:eastAsia="Times New Roman"/>
                <w:sz w:val="20"/>
                <w:szCs w:val="20"/>
                <w:lang w:eastAsia="ru-RU"/>
              </w:rPr>
              <w:t>удельное водопотребление холодной воды на 1 человека</w:t>
            </w:r>
          </w:p>
        </w:tc>
        <w:tc>
          <w:tcPr>
            <w:tcW w:w="702" w:type="pct"/>
            <w:tcBorders>
              <w:top w:val="nil"/>
              <w:left w:val="nil"/>
              <w:bottom w:val="single" w:sz="4" w:space="0" w:color="auto"/>
              <w:right w:val="single" w:sz="4" w:space="0" w:color="auto"/>
            </w:tcBorders>
            <w:shd w:val="clear" w:color="auto" w:fill="auto"/>
            <w:noWrap/>
            <w:vAlign w:val="center"/>
            <w:hideMark/>
          </w:tcPr>
          <w:p w:rsidR="005337F5" w:rsidRPr="00851506" w:rsidRDefault="005337F5" w:rsidP="005337F5">
            <w:pPr>
              <w:spacing w:after="0" w:line="240" w:lineRule="auto"/>
              <w:ind w:firstLine="0"/>
              <w:jc w:val="center"/>
              <w:rPr>
                <w:rFonts w:eastAsia="Times New Roman"/>
                <w:sz w:val="20"/>
                <w:szCs w:val="20"/>
                <w:lang w:eastAsia="ru-RU"/>
              </w:rPr>
            </w:pPr>
            <w:r w:rsidRPr="00851506">
              <w:rPr>
                <w:rFonts w:eastAsia="Times New Roman"/>
                <w:sz w:val="20"/>
                <w:szCs w:val="20"/>
                <w:lang w:eastAsia="ru-RU"/>
              </w:rPr>
              <w:t>л./сут</w:t>
            </w:r>
          </w:p>
        </w:tc>
        <w:tc>
          <w:tcPr>
            <w:tcW w:w="566" w:type="pct"/>
            <w:tcBorders>
              <w:top w:val="nil"/>
              <w:left w:val="nil"/>
              <w:bottom w:val="single" w:sz="4" w:space="0" w:color="auto"/>
              <w:right w:val="single" w:sz="4" w:space="0" w:color="auto"/>
            </w:tcBorders>
            <w:vAlign w:val="center"/>
          </w:tcPr>
          <w:p w:rsidR="005337F5" w:rsidRPr="005337F5" w:rsidRDefault="005337F5" w:rsidP="005337F5">
            <w:pPr>
              <w:spacing w:after="0" w:line="240" w:lineRule="auto"/>
              <w:ind w:firstLine="0"/>
              <w:jc w:val="center"/>
              <w:rPr>
                <w:sz w:val="20"/>
                <w:szCs w:val="20"/>
                <w:lang w:eastAsia="ru-RU"/>
              </w:rPr>
            </w:pPr>
            <w:r w:rsidRPr="005337F5">
              <w:rPr>
                <w:sz w:val="20"/>
                <w:szCs w:val="20"/>
              </w:rPr>
              <w:t>390,07</w:t>
            </w:r>
          </w:p>
        </w:tc>
      </w:tr>
      <w:tr w:rsidR="005337F5" w:rsidRPr="00851506" w:rsidTr="004F5493">
        <w:trPr>
          <w:trHeight w:val="112"/>
          <w:jc w:val="center"/>
        </w:trPr>
        <w:tc>
          <w:tcPr>
            <w:tcW w:w="3732" w:type="pct"/>
            <w:vMerge/>
            <w:tcBorders>
              <w:left w:val="single" w:sz="4" w:space="0" w:color="auto"/>
              <w:bottom w:val="single" w:sz="4" w:space="0" w:color="auto"/>
              <w:right w:val="single" w:sz="4" w:space="0" w:color="auto"/>
            </w:tcBorders>
            <w:shd w:val="clear" w:color="auto" w:fill="auto"/>
            <w:noWrap/>
            <w:vAlign w:val="center"/>
            <w:hideMark/>
          </w:tcPr>
          <w:p w:rsidR="005337F5" w:rsidRPr="00851506" w:rsidRDefault="005337F5" w:rsidP="005337F5">
            <w:pPr>
              <w:spacing w:after="0" w:line="240" w:lineRule="auto"/>
              <w:ind w:firstLine="0"/>
              <w:jc w:val="center"/>
              <w:rPr>
                <w:rFonts w:eastAsia="Times New Roman"/>
                <w:sz w:val="20"/>
                <w:szCs w:val="20"/>
                <w:lang w:eastAsia="ru-RU"/>
              </w:rPr>
            </w:pPr>
          </w:p>
        </w:tc>
        <w:tc>
          <w:tcPr>
            <w:tcW w:w="702" w:type="pct"/>
            <w:tcBorders>
              <w:top w:val="nil"/>
              <w:left w:val="nil"/>
              <w:bottom w:val="single" w:sz="4" w:space="0" w:color="auto"/>
              <w:right w:val="single" w:sz="4" w:space="0" w:color="auto"/>
            </w:tcBorders>
            <w:shd w:val="clear" w:color="auto" w:fill="auto"/>
            <w:noWrap/>
            <w:vAlign w:val="center"/>
            <w:hideMark/>
          </w:tcPr>
          <w:p w:rsidR="005337F5" w:rsidRPr="00851506" w:rsidRDefault="005337F5" w:rsidP="005337F5">
            <w:pPr>
              <w:spacing w:after="0" w:line="240" w:lineRule="auto"/>
              <w:ind w:firstLine="0"/>
              <w:jc w:val="center"/>
              <w:rPr>
                <w:rFonts w:eastAsia="Times New Roman"/>
                <w:sz w:val="20"/>
                <w:szCs w:val="20"/>
                <w:lang w:eastAsia="ru-RU"/>
              </w:rPr>
            </w:pPr>
            <w:r w:rsidRPr="00851506">
              <w:rPr>
                <w:rFonts w:eastAsia="Times New Roman"/>
                <w:sz w:val="20"/>
                <w:szCs w:val="20"/>
                <w:lang w:eastAsia="ru-RU"/>
              </w:rPr>
              <w:t>м</w:t>
            </w:r>
            <w:r w:rsidRPr="00851506">
              <w:rPr>
                <w:rFonts w:eastAsia="Times New Roman"/>
                <w:sz w:val="20"/>
                <w:szCs w:val="20"/>
                <w:vertAlign w:val="superscript"/>
                <w:lang w:eastAsia="ru-RU"/>
              </w:rPr>
              <w:t>3</w:t>
            </w:r>
            <w:r w:rsidRPr="00851506">
              <w:rPr>
                <w:rFonts w:eastAsia="Times New Roman"/>
                <w:sz w:val="20"/>
                <w:szCs w:val="20"/>
                <w:lang w:eastAsia="ru-RU"/>
              </w:rPr>
              <w:t>/мес</w:t>
            </w:r>
          </w:p>
        </w:tc>
        <w:tc>
          <w:tcPr>
            <w:tcW w:w="566" w:type="pct"/>
            <w:tcBorders>
              <w:top w:val="nil"/>
              <w:left w:val="nil"/>
              <w:bottom w:val="single" w:sz="4" w:space="0" w:color="auto"/>
              <w:right w:val="single" w:sz="4" w:space="0" w:color="auto"/>
            </w:tcBorders>
            <w:vAlign w:val="center"/>
          </w:tcPr>
          <w:p w:rsidR="005337F5" w:rsidRPr="005337F5" w:rsidRDefault="005337F5" w:rsidP="005337F5">
            <w:pPr>
              <w:spacing w:after="0" w:line="240" w:lineRule="auto"/>
              <w:ind w:firstLine="0"/>
              <w:jc w:val="center"/>
              <w:rPr>
                <w:sz w:val="20"/>
                <w:szCs w:val="20"/>
              </w:rPr>
            </w:pPr>
            <w:r w:rsidRPr="005337F5">
              <w:rPr>
                <w:sz w:val="20"/>
                <w:szCs w:val="20"/>
              </w:rPr>
              <w:t>11,70</w:t>
            </w:r>
          </w:p>
        </w:tc>
      </w:tr>
    </w:tbl>
    <w:p w:rsidR="004841B7" w:rsidRDefault="004841B7" w:rsidP="004841B7">
      <w:pPr>
        <w:spacing w:before="120" w:after="0"/>
      </w:pPr>
      <w:r>
        <w:t>Величины удельного водопотребления населением лежат в пределах существующих норм.</w:t>
      </w:r>
    </w:p>
    <w:p w:rsidR="00280620" w:rsidRPr="003558E9" w:rsidRDefault="00DD49E9" w:rsidP="00455A8A">
      <w:pPr>
        <w:spacing w:before="120" w:after="120"/>
      </w:pPr>
      <w:r w:rsidRPr="003558E9">
        <w:lastRenderedPageBreak/>
        <w:t xml:space="preserve">В период с </w:t>
      </w:r>
      <w:r w:rsidR="00412EBB">
        <w:t>202</w:t>
      </w:r>
      <w:r w:rsidR="001C3CE5">
        <w:t>2</w:t>
      </w:r>
      <w:r w:rsidRPr="003558E9">
        <w:t xml:space="preserve"> по </w:t>
      </w:r>
      <w:r w:rsidR="00251C03">
        <w:t>203</w:t>
      </w:r>
      <w:r w:rsidR="001C3CE5">
        <w:t>3</w:t>
      </w:r>
      <w:r w:rsidR="00280620" w:rsidRPr="003558E9">
        <w:t xml:space="preserve"> год ожидается тенденци</w:t>
      </w:r>
      <w:r w:rsidR="00B0749B" w:rsidRPr="003558E9">
        <w:t>я</w:t>
      </w:r>
      <w:r w:rsidR="00280620" w:rsidRPr="003558E9">
        <w:t xml:space="preserve"> к увеличению удельного водопотребления жителями </w:t>
      </w:r>
      <w:r w:rsidR="003C6817">
        <w:t>Шумерлинского муниципального округа</w:t>
      </w:r>
      <w:r w:rsidRPr="003558E9">
        <w:t xml:space="preserve">, </w:t>
      </w:r>
      <w:r w:rsidR="007E5A9D" w:rsidRPr="003558E9">
        <w:t>связанная</w:t>
      </w:r>
      <w:r w:rsidRPr="003558E9">
        <w:t xml:space="preserve"> с улучшением жилищных условий, </w:t>
      </w:r>
      <w:r w:rsidR="00133FDE">
        <w:t>вводом нового жилищного фонда</w:t>
      </w:r>
      <w:r w:rsidR="00B0749B" w:rsidRPr="003558E9">
        <w:t>.</w:t>
      </w:r>
    </w:p>
    <w:p w:rsidR="00037CE7" w:rsidRDefault="00AC14AB" w:rsidP="00C138CF">
      <w:pPr>
        <w:spacing w:after="0"/>
        <w:rPr>
          <w:szCs w:val="24"/>
        </w:rPr>
      </w:pPr>
      <w:r w:rsidRPr="00480370">
        <w:rPr>
          <w:szCs w:val="24"/>
        </w:rPr>
        <w:t>Удельное</w:t>
      </w:r>
      <w:r w:rsidRPr="00AC14AB">
        <w:rPr>
          <w:szCs w:val="24"/>
        </w:rPr>
        <w:t xml:space="preserve"> среднесуточное водопотребление населенных пунктов и комплексов отдыха прин</w:t>
      </w:r>
      <w:r w:rsidR="00480370">
        <w:rPr>
          <w:szCs w:val="24"/>
        </w:rPr>
        <w:t>имается</w:t>
      </w:r>
      <w:r w:rsidRPr="00AC14AB">
        <w:rPr>
          <w:szCs w:val="24"/>
        </w:rPr>
        <w:t xml:space="preserve"> в соответствии с ВСН 23-75, нормативов государственных социальных стандартов и приведен</w:t>
      </w:r>
      <w:r>
        <w:rPr>
          <w:szCs w:val="24"/>
        </w:rPr>
        <w:t xml:space="preserve">о в таблице </w:t>
      </w:r>
      <w:r w:rsidR="00563FFB">
        <w:t>1.</w:t>
      </w:r>
      <w:r w:rsidR="00BD2213">
        <w:rPr>
          <w:szCs w:val="24"/>
        </w:rPr>
        <w:t>5</w:t>
      </w:r>
      <w:r>
        <w:rPr>
          <w:szCs w:val="24"/>
        </w:rPr>
        <w:t>.</w:t>
      </w:r>
      <w:r w:rsidR="0043094A">
        <w:rPr>
          <w:szCs w:val="24"/>
        </w:rPr>
        <w:t>4</w:t>
      </w:r>
      <w:r>
        <w:rPr>
          <w:szCs w:val="24"/>
        </w:rPr>
        <w:t>.</w:t>
      </w:r>
    </w:p>
    <w:p w:rsidR="00AC14AB" w:rsidRDefault="00AC14AB" w:rsidP="003C1B05">
      <w:pPr>
        <w:spacing w:after="0" w:line="240" w:lineRule="auto"/>
        <w:ind w:firstLine="0"/>
        <w:jc w:val="right"/>
        <w:rPr>
          <w:szCs w:val="24"/>
        </w:rPr>
      </w:pPr>
      <w:r>
        <w:rPr>
          <w:szCs w:val="24"/>
        </w:rPr>
        <w:t xml:space="preserve">Таблица </w:t>
      </w:r>
      <w:r w:rsidR="00563FFB">
        <w:t>1.</w:t>
      </w:r>
      <w:r w:rsidR="00BD2213">
        <w:rPr>
          <w:szCs w:val="24"/>
        </w:rPr>
        <w:t>5</w:t>
      </w:r>
      <w:r>
        <w:rPr>
          <w:szCs w:val="24"/>
        </w:rPr>
        <w:t>.</w:t>
      </w:r>
      <w:r w:rsidR="0043094A">
        <w:rPr>
          <w:szCs w:val="24"/>
        </w:rPr>
        <w:t>4</w:t>
      </w:r>
    </w:p>
    <w:tbl>
      <w:tblPr>
        <w:tblW w:w="46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6"/>
        <w:gridCol w:w="1982"/>
        <w:gridCol w:w="2376"/>
      </w:tblGrid>
      <w:tr w:rsidR="00AC14AB" w:rsidRPr="00AC14AB" w:rsidTr="00865F1B">
        <w:trPr>
          <w:tblHeader/>
          <w:jc w:val="center"/>
        </w:trPr>
        <w:tc>
          <w:tcPr>
            <w:tcW w:w="2731" w:type="pct"/>
            <w:vAlign w:val="center"/>
          </w:tcPr>
          <w:p w:rsidR="00AC14AB" w:rsidRPr="00AC14AB" w:rsidRDefault="00AC14AB" w:rsidP="00292740">
            <w:pPr>
              <w:pStyle w:val="32"/>
              <w:spacing w:line="240" w:lineRule="auto"/>
              <w:ind w:firstLine="0"/>
              <w:jc w:val="center"/>
              <w:rPr>
                <w:b/>
                <w:sz w:val="20"/>
              </w:rPr>
            </w:pPr>
            <w:r w:rsidRPr="00AC14AB">
              <w:rPr>
                <w:b/>
                <w:sz w:val="20"/>
              </w:rPr>
              <w:t>Водопотребители</w:t>
            </w:r>
          </w:p>
        </w:tc>
        <w:tc>
          <w:tcPr>
            <w:tcW w:w="1032" w:type="pct"/>
          </w:tcPr>
          <w:p w:rsidR="00AC14AB" w:rsidRPr="00AC14AB" w:rsidRDefault="00AC14AB" w:rsidP="00AC14AB">
            <w:pPr>
              <w:pStyle w:val="32"/>
              <w:spacing w:line="240" w:lineRule="auto"/>
              <w:ind w:firstLine="0"/>
              <w:jc w:val="center"/>
              <w:rPr>
                <w:b/>
                <w:sz w:val="20"/>
              </w:rPr>
            </w:pPr>
            <w:r w:rsidRPr="00AC14AB">
              <w:rPr>
                <w:b/>
                <w:sz w:val="20"/>
              </w:rPr>
              <w:t>Единица измерения</w:t>
            </w:r>
          </w:p>
        </w:tc>
        <w:tc>
          <w:tcPr>
            <w:tcW w:w="1237" w:type="pct"/>
          </w:tcPr>
          <w:p w:rsidR="00AC14AB" w:rsidRPr="00AC14AB" w:rsidRDefault="00AC14AB" w:rsidP="00AC14AB">
            <w:pPr>
              <w:pStyle w:val="32"/>
              <w:spacing w:line="240" w:lineRule="auto"/>
              <w:ind w:firstLine="0"/>
              <w:jc w:val="center"/>
              <w:rPr>
                <w:b/>
                <w:sz w:val="20"/>
              </w:rPr>
            </w:pPr>
            <w:r w:rsidRPr="00AC14AB">
              <w:rPr>
                <w:b/>
                <w:sz w:val="20"/>
              </w:rPr>
              <w:t>Удельное водопотребление</w:t>
            </w:r>
          </w:p>
        </w:tc>
      </w:tr>
      <w:tr w:rsidR="00AC14AB" w:rsidRPr="00AC14AB" w:rsidTr="00865F1B">
        <w:trPr>
          <w:jc w:val="center"/>
        </w:trPr>
        <w:tc>
          <w:tcPr>
            <w:tcW w:w="2731" w:type="pct"/>
            <w:vAlign w:val="center"/>
          </w:tcPr>
          <w:p w:rsidR="00AC14AB" w:rsidRPr="00AC14AB" w:rsidRDefault="00AC14AB" w:rsidP="00292740">
            <w:pPr>
              <w:pStyle w:val="32"/>
              <w:spacing w:line="240" w:lineRule="auto"/>
              <w:ind w:firstLine="0"/>
              <w:rPr>
                <w:sz w:val="20"/>
              </w:rPr>
            </w:pPr>
            <w:r w:rsidRPr="00AC14AB">
              <w:rPr>
                <w:sz w:val="20"/>
              </w:rPr>
              <w:t>Рабочие поселки</w:t>
            </w:r>
          </w:p>
        </w:tc>
        <w:tc>
          <w:tcPr>
            <w:tcW w:w="1032" w:type="pct"/>
            <w:vAlign w:val="center"/>
          </w:tcPr>
          <w:p w:rsidR="00AC14AB" w:rsidRPr="00AC14AB" w:rsidRDefault="00AC14AB" w:rsidP="00292740">
            <w:pPr>
              <w:pStyle w:val="32"/>
              <w:spacing w:line="240" w:lineRule="auto"/>
              <w:ind w:firstLine="0"/>
              <w:jc w:val="center"/>
              <w:rPr>
                <w:sz w:val="20"/>
              </w:rPr>
            </w:pPr>
            <w:r w:rsidRPr="00AC14AB">
              <w:rPr>
                <w:sz w:val="20"/>
              </w:rPr>
              <w:t>л/сут. на 1 человека</w:t>
            </w:r>
          </w:p>
        </w:tc>
        <w:tc>
          <w:tcPr>
            <w:tcW w:w="1237" w:type="pct"/>
            <w:vAlign w:val="center"/>
          </w:tcPr>
          <w:p w:rsidR="00AC14AB" w:rsidRPr="00E328F0" w:rsidRDefault="00AC14AB" w:rsidP="00AC14AB">
            <w:pPr>
              <w:pStyle w:val="32"/>
              <w:spacing w:line="240" w:lineRule="auto"/>
              <w:ind w:firstLine="0"/>
              <w:jc w:val="center"/>
              <w:rPr>
                <w:sz w:val="20"/>
                <w:u w:val="single"/>
              </w:rPr>
            </w:pPr>
            <w:r w:rsidRPr="00E328F0">
              <w:rPr>
                <w:sz w:val="20"/>
                <w:u w:val="single"/>
              </w:rPr>
              <w:t>280</w:t>
            </w:r>
            <w:r w:rsidR="00E328F0" w:rsidRPr="00E328F0">
              <w:rPr>
                <w:sz w:val="20"/>
                <w:u w:val="single"/>
              </w:rPr>
              <w:t>**</w:t>
            </w:r>
          </w:p>
          <w:p w:rsidR="00E328F0" w:rsidRPr="00AC14AB" w:rsidRDefault="00E328F0" w:rsidP="00AC14AB">
            <w:pPr>
              <w:pStyle w:val="32"/>
              <w:spacing w:line="240" w:lineRule="auto"/>
              <w:ind w:firstLine="0"/>
              <w:jc w:val="center"/>
              <w:rPr>
                <w:sz w:val="20"/>
              </w:rPr>
            </w:pPr>
            <w:r>
              <w:rPr>
                <w:sz w:val="20"/>
              </w:rPr>
              <w:t>225</w:t>
            </w:r>
          </w:p>
        </w:tc>
      </w:tr>
      <w:tr w:rsidR="00292740" w:rsidRPr="00AC14AB" w:rsidTr="00865F1B">
        <w:trPr>
          <w:jc w:val="center"/>
        </w:trPr>
        <w:tc>
          <w:tcPr>
            <w:tcW w:w="2731" w:type="pct"/>
            <w:vAlign w:val="center"/>
          </w:tcPr>
          <w:p w:rsidR="00292740" w:rsidRPr="00AC14AB" w:rsidRDefault="00292740" w:rsidP="00292740">
            <w:pPr>
              <w:pStyle w:val="32"/>
              <w:spacing w:line="240" w:lineRule="auto"/>
              <w:ind w:firstLine="0"/>
              <w:rPr>
                <w:sz w:val="20"/>
              </w:rPr>
            </w:pPr>
            <w:r w:rsidRPr="00AC14AB">
              <w:rPr>
                <w:sz w:val="20"/>
              </w:rPr>
              <w:t xml:space="preserve">Поселения </w:t>
            </w:r>
            <w:r w:rsidRPr="00AC14AB">
              <w:rPr>
                <w:sz w:val="20"/>
                <w:lang w:val="en-US"/>
              </w:rPr>
              <w:t>I</w:t>
            </w:r>
            <w:r w:rsidRPr="00AC14AB">
              <w:rPr>
                <w:sz w:val="20"/>
              </w:rPr>
              <w:t xml:space="preserve"> и </w:t>
            </w:r>
            <w:r w:rsidRPr="00AC14AB">
              <w:rPr>
                <w:sz w:val="20"/>
                <w:lang w:val="en-US"/>
              </w:rPr>
              <w:t>II</w:t>
            </w:r>
            <w:r w:rsidRPr="00AC14AB">
              <w:rPr>
                <w:sz w:val="20"/>
              </w:rPr>
              <w:t xml:space="preserve"> типов</w:t>
            </w:r>
          </w:p>
        </w:tc>
        <w:tc>
          <w:tcPr>
            <w:tcW w:w="1032" w:type="pct"/>
            <w:vAlign w:val="center"/>
          </w:tcPr>
          <w:p w:rsidR="00292740" w:rsidRPr="00AC14AB" w:rsidRDefault="00292740" w:rsidP="00BF10DE">
            <w:pPr>
              <w:pStyle w:val="32"/>
              <w:spacing w:line="240" w:lineRule="auto"/>
              <w:ind w:firstLine="0"/>
              <w:jc w:val="center"/>
              <w:rPr>
                <w:sz w:val="20"/>
              </w:rPr>
            </w:pPr>
            <w:r w:rsidRPr="00AC14AB">
              <w:rPr>
                <w:sz w:val="20"/>
              </w:rPr>
              <w:t>л/сут. на 1 человека</w:t>
            </w:r>
          </w:p>
        </w:tc>
        <w:tc>
          <w:tcPr>
            <w:tcW w:w="1237" w:type="pct"/>
            <w:vAlign w:val="center"/>
          </w:tcPr>
          <w:p w:rsidR="00292740" w:rsidRPr="00E328F0" w:rsidRDefault="00292740" w:rsidP="00AC14AB">
            <w:pPr>
              <w:pStyle w:val="32"/>
              <w:spacing w:line="240" w:lineRule="auto"/>
              <w:ind w:firstLine="0"/>
              <w:jc w:val="center"/>
              <w:rPr>
                <w:sz w:val="20"/>
                <w:u w:val="single"/>
              </w:rPr>
            </w:pPr>
            <w:r w:rsidRPr="00E328F0">
              <w:rPr>
                <w:sz w:val="20"/>
                <w:u w:val="single"/>
              </w:rPr>
              <w:t>250</w:t>
            </w:r>
          </w:p>
          <w:p w:rsidR="00E328F0" w:rsidRPr="00AC14AB" w:rsidRDefault="00E328F0" w:rsidP="00AC14AB">
            <w:pPr>
              <w:pStyle w:val="32"/>
              <w:spacing w:line="240" w:lineRule="auto"/>
              <w:ind w:firstLine="0"/>
              <w:jc w:val="center"/>
              <w:rPr>
                <w:sz w:val="20"/>
              </w:rPr>
            </w:pPr>
            <w:r>
              <w:rPr>
                <w:sz w:val="20"/>
              </w:rPr>
              <w:t>200</w:t>
            </w:r>
          </w:p>
        </w:tc>
      </w:tr>
      <w:tr w:rsidR="00292740" w:rsidRPr="00AC14AB" w:rsidTr="00865F1B">
        <w:trPr>
          <w:jc w:val="center"/>
        </w:trPr>
        <w:tc>
          <w:tcPr>
            <w:tcW w:w="2731" w:type="pct"/>
            <w:vAlign w:val="center"/>
          </w:tcPr>
          <w:p w:rsidR="00292740" w:rsidRPr="00AC14AB" w:rsidRDefault="00292740" w:rsidP="00292740">
            <w:pPr>
              <w:pStyle w:val="32"/>
              <w:spacing w:line="240" w:lineRule="auto"/>
              <w:ind w:firstLine="0"/>
              <w:rPr>
                <w:sz w:val="20"/>
              </w:rPr>
            </w:pPr>
            <w:r w:rsidRPr="00AC14AB">
              <w:rPr>
                <w:sz w:val="20"/>
              </w:rPr>
              <w:t xml:space="preserve">Поселения </w:t>
            </w:r>
            <w:r w:rsidRPr="00AC14AB">
              <w:rPr>
                <w:sz w:val="20"/>
                <w:lang w:val="en-US"/>
              </w:rPr>
              <w:t>III</w:t>
            </w:r>
            <w:r w:rsidRPr="00AC14AB">
              <w:rPr>
                <w:sz w:val="20"/>
              </w:rPr>
              <w:t xml:space="preserve"> типа</w:t>
            </w:r>
          </w:p>
        </w:tc>
        <w:tc>
          <w:tcPr>
            <w:tcW w:w="1032" w:type="pct"/>
            <w:vAlign w:val="center"/>
          </w:tcPr>
          <w:p w:rsidR="00292740" w:rsidRPr="00AC14AB" w:rsidRDefault="00292740" w:rsidP="00BF10DE">
            <w:pPr>
              <w:pStyle w:val="32"/>
              <w:spacing w:line="240" w:lineRule="auto"/>
              <w:ind w:firstLine="0"/>
              <w:jc w:val="center"/>
              <w:rPr>
                <w:sz w:val="20"/>
              </w:rPr>
            </w:pPr>
            <w:r w:rsidRPr="00AC14AB">
              <w:rPr>
                <w:sz w:val="20"/>
              </w:rPr>
              <w:t>л/сут. на 1 человека</w:t>
            </w:r>
          </w:p>
        </w:tc>
        <w:tc>
          <w:tcPr>
            <w:tcW w:w="1237" w:type="pct"/>
            <w:vAlign w:val="center"/>
          </w:tcPr>
          <w:p w:rsidR="00292740" w:rsidRPr="00E328F0" w:rsidRDefault="00292740" w:rsidP="00AC14AB">
            <w:pPr>
              <w:pStyle w:val="32"/>
              <w:spacing w:line="240" w:lineRule="auto"/>
              <w:ind w:firstLine="0"/>
              <w:jc w:val="center"/>
              <w:rPr>
                <w:sz w:val="20"/>
                <w:u w:val="single"/>
              </w:rPr>
            </w:pPr>
            <w:r w:rsidRPr="00E328F0">
              <w:rPr>
                <w:sz w:val="20"/>
                <w:u w:val="single"/>
              </w:rPr>
              <w:t>200</w:t>
            </w:r>
          </w:p>
          <w:p w:rsidR="00E328F0" w:rsidRPr="00AC14AB" w:rsidRDefault="00E328F0" w:rsidP="00AC14AB">
            <w:pPr>
              <w:pStyle w:val="32"/>
              <w:spacing w:line="240" w:lineRule="auto"/>
              <w:ind w:firstLine="0"/>
              <w:jc w:val="center"/>
              <w:rPr>
                <w:sz w:val="20"/>
              </w:rPr>
            </w:pPr>
            <w:r>
              <w:rPr>
                <w:sz w:val="20"/>
              </w:rPr>
              <w:t>120</w:t>
            </w:r>
          </w:p>
        </w:tc>
      </w:tr>
      <w:tr w:rsidR="00292740" w:rsidRPr="00AC14AB" w:rsidTr="00865F1B">
        <w:trPr>
          <w:jc w:val="center"/>
        </w:trPr>
        <w:tc>
          <w:tcPr>
            <w:tcW w:w="2731" w:type="pct"/>
            <w:vAlign w:val="center"/>
          </w:tcPr>
          <w:p w:rsidR="00292740" w:rsidRPr="00AC14AB" w:rsidRDefault="00292740" w:rsidP="00292740">
            <w:pPr>
              <w:pStyle w:val="32"/>
              <w:spacing w:line="240" w:lineRule="auto"/>
              <w:ind w:firstLine="0"/>
              <w:rPr>
                <w:sz w:val="20"/>
              </w:rPr>
            </w:pPr>
            <w:r w:rsidRPr="00AC14AB">
              <w:rPr>
                <w:sz w:val="20"/>
              </w:rPr>
              <w:t>Рядовые поселения</w:t>
            </w:r>
          </w:p>
        </w:tc>
        <w:tc>
          <w:tcPr>
            <w:tcW w:w="1032" w:type="pct"/>
            <w:vAlign w:val="center"/>
          </w:tcPr>
          <w:p w:rsidR="00292740" w:rsidRPr="00AC14AB" w:rsidRDefault="00292740" w:rsidP="00BF10DE">
            <w:pPr>
              <w:pStyle w:val="32"/>
              <w:spacing w:line="240" w:lineRule="auto"/>
              <w:ind w:firstLine="0"/>
              <w:jc w:val="center"/>
              <w:rPr>
                <w:sz w:val="20"/>
              </w:rPr>
            </w:pPr>
            <w:r w:rsidRPr="00AC14AB">
              <w:rPr>
                <w:sz w:val="20"/>
              </w:rPr>
              <w:t>л/сут. на 1 человека</w:t>
            </w:r>
          </w:p>
        </w:tc>
        <w:tc>
          <w:tcPr>
            <w:tcW w:w="1237" w:type="pct"/>
            <w:vAlign w:val="center"/>
          </w:tcPr>
          <w:p w:rsidR="00292740" w:rsidRPr="00E328F0" w:rsidRDefault="00292740" w:rsidP="00AC14AB">
            <w:pPr>
              <w:pStyle w:val="32"/>
              <w:spacing w:line="240" w:lineRule="auto"/>
              <w:ind w:firstLine="0"/>
              <w:jc w:val="center"/>
              <w:rPr>
                <w:sz w:val="20"/>
                <w:u w:val="single"/>
              </w:rPr>
            </w:pPr>
            <w:r w:rsidRPr="00E328F0">
              <w:rPr>
                <w:sz w:val="20"/>
                <w:u w:val="single"/>
              </w:rPr>
              <w:t>100-125</w:t>
            </w:r>
          </w:p>
          <w:p w:rsidR="00E328F0" w:rsidRPr="00AC14AB" w:rsidRDefault="00E328F0" w:rsidP="00AC14AB">
            <w:pPr>
              <w:pStyle w:val="32"/>
              <w:spacing w:line="240" w:lineRule="auto"/>
              <w:ind w:firstLine="0"/>
              <w:jc w:val="center"/>
              <w:rPr>
                <w:sz w:val="20"/>
              </w:rPr>
            </w:pPr>
            <w:r>
              <w:rPr>
                <w:sz w:val="20"/>
              </w:rPr>
              <w:t>25-70</w:t>
            </w:r>
          </w:p>
        </w:tc>
      </w:tr>
      <w:tr w:rsidR="00AC14AB" w:rsidRPr="00AC14AB" w:rsidTr="00865F1B">
        <w:trPr>
          <w:jc w:val="center"/>
        </w:trPr>
        <w:tc>
          <w:tcPr>
            <w:tcW w:w="2731" w:type="pct"/>
            <w:vAlign w:val="center"/>
          </w:tcPr>
          <w:p w:rsidR="00AC14AB" w:rsidRPr="00AC14AB" w:rsidRDefault="00AC14AB" w:rsidP="00292740">
            <w:pPr>
              <w:pStyle w:val="32"/>
              <w:spacing w:line="240" w:lineRule="auto"/>
              <w:ind w:firstLine="0"/>
              <w:rPr>
                <w:sz w:val="20"/>
              </w:rPr>
            </w:pPr>
            <w:r w:rsidRPr="00AC14AB">
              <w:rPr>
                <w:sz w:val="20"/>
              </w:rPr>
              <w:t>Животноводство</w:t>
            </w:r>
          </w:p>
        </w:tc>
        <w:tc>
          <w:tcPr>
            <w:tcW w:w="1032" w:type="pct"/>
            <w:vAlign w:val="center"/>
          </w:tcPr>
          <w:p w:rsidR="00AC14AB" w:rsidRPr="00AC14AB" w:rsidRDefault="00AC14AB" w:rsidP="00292740">
            <w:pPr>
              <w:pStyle w:val="32"/>
              <w:spacing w:line="240" w:lineRule="auto"/>
              <w:ind w:firstLine="0"/>
              <w:jc w:val="center"/>
              <w:rPr>
                <w:sz w:val="20"/>
              </w:rPr>
            </w:pPr>
            <w:r w:rsidRPr="00AC14AB">
              <w:rPr>
                <w:sz w:val="20"/>
              </w:rPr>
              <w:t>л/сут. на 1 животное</w:t>
            </w:r>
          </w:p>
        </w:tc>
        <w:tc>
          <w:tcPr>
            <w:tcW w:w="1237" w:type="pct"/>
            <w:vAlign w:val="center"/>
          </w:tcPr>
          <w:p w:rsidR="00AC14AB" w:rsidRPr="00E328F0" w:rsidRDefault="00AC14AB" w:rsidP="00AC14AB">
            <w:pPr>
              <w:pStyle w:val="32"/>
              <w:spacing w:line="240" w:lineRule="auto"/>
              <w:ind w:firstLine="0"/>
              <w:jc w:val="center"/>
              <w:rPr>
                <w:sz w:val="20"/>
                <w:u w:val="single"/>
              </w:rPr>
            </w:pPr>
            <w:r w:rsidRPr="00E328F0">
              <w:rPr>
                <w:sz w:val="20"/>
                <w:u w:val="single"/>
              </w:rPr>
              <w:t>1-100</w:t>
            </w:r>
          </w:p>
          <w:p w:rsidR="00E328F0" w:rsidRPr="00AC14AB" w:rsidRDefault="00E328F0" w:rsidP="00AC14AB">
            <w:pPr>
              <w:pStyle w:val="32"/>
              <w:spacing w:line="240" w:lineRule="auto"/>
              <w:ind w:firstLine="0"/>
              <w:jc w:val="center"/>
              <w:rPr>
                <w:sz w:val="20"/>
              </w:rPr>
            </w:pPr>
            <w:r>
              <w:rPr>
                <w:sz w:val="20"/>
              </w:rPr>
              <w:t>1-80</w:t>
            </w:r>
          </w:p>
        </w:tc>
      </w:tr>
      <w:tr w:rsidR="00AC14AB" w:rsidRPr="00AC14AB" w:rsidTr="00865F1B">
        <w:trPr>
          <w:jc w:val="center"/>
        </w:trPr>
        <w:tc>
          <w:tcPr>
            <w:tcW w:w="2731" w:type="pct"/>
            <w:vAlign w:val="center"/>
          </w:tcPr>
          <w:p w:rsidR="00AC14AB" w:rsidRPr="00AC14AB" w:rsidRDefault="00AC14AB" w:rsidP="00292740">
            <w:pPr>
              <w:pStyle w:val="32"/>
              <w:spacing w:line="240" w:lineRule="auto"/>
              <w:ind w:firstLine="0"/>
              <w:rPr>
                <w:sz w:val="20"/>
              </w:rPr>
            </w:pPr>
            <w:r w:rsidRPr="00AC14AB">
              <w:rPr>
                <w:sz w:val="20"/>
              </w:rPr>
              <w:t>Учреждения отдыха:</w:t>
            </w:r>
          </w:p>
        </w:tc>
        <w:tc>
          <w:tcPr>
            <w:tcW w:w="1032" w:type="pct"/>
            <w:vAlign w:val="center"/>
          </w:tcPr>
          <w:p w:rsidR="00AC14AB" w:rsidRPr="00AC14AB" w:rsidRDefault="00AC14AB" w:rsidP="00292740">
            <w:pPr>
              <w:pStyle w:val="32"/>
              <w:spacing w:line="240" w:lineRule="auto"/>
              <w:ind w:firstLine="0"/>
              <w:jc w:val="center"/>
              <w:rPr>
                <w:sz w:val="20"/>
              </w:rPr>
            </w:pPr>
          </w:p>
        </w:tc>
        <w:tc>
          <w:tcPr>
            <w:tcW w:w="1237" w:type="pct"/>
            <w:vAlign w:val="center"/>
          </w:tcPr>
          <w:p w:rsidR="00AC14AB" w:rsidRPr="00AC14AB" w:rsidRDefault="00AC14AB" w:rsidP="00AC14AB">
            <w:pPr>
              <w:pStyle w:val="32"/>
              <w:spacing w:line="240" w:lineRule="auto"/>
              <w:ind w:firstLine="0"/>
              <w:jc w:val="center"/>
              <w:rPr>
                <w:sz w:val="20"/>
              </w:rPr>
            </w:pPr>
          </w:p>
        </w:tc>
      </w:tr>
      <w:tr w:rsidR="00292740" w:rsidRPr="00AC14AB" w:rsidTr="00865F1B">
        <w:trPr>
          <w:jc w:val="center"/>
        </w:trPr>
        <w:tc>
          <w:tcPr>
            <w:tcW w:w="2731" w:type="pct"/>
            <w:vAlign w:val="center"/>
          </w:tcPr>
          <w:p w:rsidR="00292740" w:rsidRPr="00AC14AB" w:rsidRDefault="00292740" w:rsidP="00292740">
            <w:pPr>
              <w:pStyle w:val="32"/>
              <w:spacing w:line="240" w:lineRule="auto"/>
              <w:ind w:firstLine="0"/>
              <w:rPr>
                <w:sz w:val="20"/>
              </w:rPr>
            </w:pPr>
            <w:r w:rsidRPr="00AC14AB">
              <w:rPr>
                <w:sz w:val="20"/>
              </w:rPr>
              <w:t>- санатории</w:t>
            </w:r>
          </w:p>
        </w:tc>
        <w:tc>
          <w:tcPr>
            <w:tcW w:w="1032" w:type="pct"/>
            <w:vAlign w:val="center"/>
          </w:tcPr>
          <w:p w:rsidR="00292740" w:rsidRPr="00AC14AB" w:rsidRDefault="00292740" w:rsidP="00BF10DE">
            <w:pPr>
              <w:pStyle w:val="32"/>
              <w:spacing w:line="240" w:lineRule="auto"/>
              <w:ind w:firstLine="0"/>
              <w:jc w:val="center"/>
              <w:rPr>
                <w:sz w:val="20"/>
              </w:rPr>
            </w:pPr>
            <w:r w:rsidRPr="00AC14AB">
              <w:rPr>
                <w:sz w:val="20"/>
              </w:rPr>
              <w:t>л/сут. на 1 человека</w:t>
            </w:r>
          </w:p>
        </w:tc>
        <w:tc>
          <w:tcPr>
            <w:tcW w:w="1237" w:type="pct"/>
            <w:vAlign w:val="center"/>
          </w:tcPr>
          <w:p w:rsidR="00292740" w:rsidRPr="00E328F0" w:rsidRDefault="00292740" w:rsidP="00AC14AB">
            <w:pPr>
              <w:pStyle w:val="32"/>
              <w:spacing w:line="240" w:lineRule="auto"/>
              <w:ind w:firstLine="0"/>
              <w:jc w:val="center"/>
              <w:rPr>
                <w:sz w:val="20"/>
                <w:u w:val="single"/>
              </w:rPr>
            </w:pPr>
            <w:r w:rsidRPr="00E328F0">
              <w:rPr>
                <w:sz w:val="20"/>
                <w:u w:val="single"/>
              </w:rPr>
              <w:t>350</w:t>
            </w:r>
          </w:p>
          <w:p w:rsidR="00E328F0" w:rsidRPr="00AC14AB" w:rsidRDefault="00E328F0" w:rsidP="00AC14AB">
            <w:pPr>
              <w:pStyle w:val="32"/>
              <w:spacing w:line="240" w:lineRule="auto"/>
              <w:ind w:firstLine="0"/>
              <w:jc w:val="center"/>
              <w:rPr>
                <w:sz w:val="20"/>
              </w:rPr>
            </w:pPr>
            <w:r>
              <w:rPr>
                <w:sz w:val="20"/>
              </w:rPr>
              <w:t>280</w:t>
            </w:r>
          </w:p>
        </w:tc>
      </w:tr>
      <w:tr w:rsidR="00292740" w:rsidRPr="00AC14AB" w:rsidTr="00865F1B">
        <w:trPr>
          <w:jc w:val="center"/>
        </w:trPr>
        <w:tc>
          <w:tcPr>
            <w:tcW w:w="2731" w:type="pct"/>
            <w:vAlign w:val="center"/>
          </w:tcPr>
          <w:p w:rsidR="00292740" w:rsidRPr="00AC14AB" w:rsidRDefault="00292740" w:rsidP="00292740">
            <w:pPr>
              <w:pStyle w:val="32"/>
              <w:spacing w:line="240" w:lineRule="auto"/>
              <w:ind w:firstLine="0"/>
              <w:rPr>
                <w:sz w:val="20"/>
              </w:rPr>
            </w:pPr>
            <w:r w:rsidRPr="00AC14AB">
              <w:rPr>
                <w:sz w:val="20"/>
              </w:rPr>
              <w:t>- детский отдых</w:t>
            </w:r>
          </w:p>
        </w:tc>
        <w:tc>
          <w:tcPr>
            <w:tcW w:w="1032" w:type="pct"/>
            <w:vAlign w:val="center"/>
          </w:tcPr>
          <w:p w:rsidR="00292740" w:rsidRPr="00AC14AB" w:rsidRDefault="00292740" w:rsidP="00BF10DE">
            <w:pPr>
              <w:pStyle w:val="32"/>
              <w:spacing w:line="240" w:lineRule="auto"/>
              <w:ind w:firstLine="0"/>
              <w:jc w:val="center"/>
              <w:rPr>
                <w:sz w:val="20"/>
              </w:rPr>
            </w:pPr>
            <w:r w:rsidRPr="00AC14AB">
              <w:rPr>
                <w:sz w:val="20"/>
              </w:rPr>
              <w:t>л/сут. на 1 человека</w:t>
            </w:r>
          </w:p>
        </w:tc>
        <w:tc>
          <w:tcPr>
            <w:tcW w:w="1237" w:type="pct"/>
            <w:vAlign w:val="center"/>
          </w:tcPr>
          <w:p w:rsidR="00292740" w:rsidRPr="00E328F0" w:rsidRDefault="00292740" w:rsidP="00AC14AB">
            <w:pPr>
              <w:pStyle w:val="32"/>
              <w:spacing w:line="240" w:lineRule="auto"/>
              <w:ind w:firstLine="0"/>
              <w:jc w:val="center"/>
              <w:rPr>
                <w:sz w:val="20"/>
                <w:u w:val="single"/>
              </w:rPr>
            </w:pPr>
            <w:r w:rsidRPr="00E328F0">
              <w:rPr>
                <w:sz w:val="20"/>
                <w:u w:val="single"/>
              </w:rPr>
              <w:t>200</w:t>
            </w:r>
          </w:p>
          <w:p w:rsidR="00E328F0" w:rsidRPr="00AC14AB" w:rsidRDefault="00E328F0" w:rsidP="00AC14AB">
            <w:pPr>
              <w:pStyle w:val="32"/>
              <w:spacing w:line="240" w:lineRule="auto"/>
              <w:ind w:firstLine="0"/>
              <w:jc w:val="center"/>
              <w:rPr>
                <w:sz w:val="20"/>
              </w:rPr>
            </w:pPr>
            <w:r>
              <w:rPr>
                <w:sz w:val="20"/>
              </w:rPr>
              <w:t>160</w:t>
            </w:r>
          </w:p>
        </w:tc>
      </w:tr>
      <w:tr w:rsidR="00292740" w:rsidRPr="00AC14AB" w:rsidTr="00865F1B">
        <w:trPr>
          <w:jc w:val="center"/>
        </w:trPr>
        <w:tc>
          <w:tcPr>
            <w:tcW w:w="2731" w:type="pct"/>
            <w:vAlign w:val="center"/>
          </w:tcPr>
          <w:p w:rsidR="00292740" w:rsidRPr="00AC14AB" w:rsidRDefault="00292740" w:rsidP="00292740">
            <w:pPr>
              <w:pStyle w:val="32"/>
              <w:spacing w:line="240" w:lineRule="auto"/>
              <w:ind w:firstLine="0"/>
              <w:rPr>
                <w:sz w:val="20"/>
              </w:rPr>
            </w:pPr>
            <w:r w:rsidRPr="00AC14AB">
              <w:rPr>
                <w:sz w:val="20"/>
              </w:rPr>
              <w:t>- кратковременный отдых</w:t>
            </w:r>
          </w:p>
        </w:tc>
        <w:tc>
          <w:tcPr>
            <w:tcW w:w="1032" w:type="pct"/>
            <w:vAlign w:val="center"/>
          </w:tcPr>
          <w:p w:rsidR="00292740" w:rsidRPr="00AC14AB" w:rsidRDefault="00292740" w:rsidP="00BF10DE">
            <w:pPr>
              <w:pStyle w:val="32"/>
              <w:spacing w:line="240" w:lineRule="auto"/>
              <w:ind w:firstLine="0"/>
              <w:jc w:val="center"/>
              <w:rPr>
                <w:sz w:val="20"/>
              </w:rPr>
            </w:pPr>
            <w:r w:rsidRPr="00AC14AB">
              <w:rPr>
                <w:sz w:val="20"/>
              </w:rPr>
              <w:t>л/сут. на 1 человека</w:t>
            </w:r>
          </w:p>
        </w:tc>
        <w:tc>
          <w:tcPr>
            <w:tcW w:w="1237" w:type="pct"/>
            <w:vAlign w:val="center"/>
          </w:tcPr>
          <w:p w:rsidR="00292740" w:rsidRPr="00E328F0" w:rsidRDefault="00292740" w:rsidP="00AC14AB">
            <w:pPr>
              <w:pStyle w:val="32"/>
              <w:spacing w:line="240" w:lineRule="auto"/>
              <w:ind w:firstLine="0"/>
              <w:jc w:val="center"/>
              <w:rPr>
                <w:sz w:val="20"/>
                <w:u w:val="single"/>
              </w:rPr>
            </w:pPr>
            <w:r w:rsidRPr="00E328F0">
              <w:rPr>
                <w:sz w:val="20"/>
                <w:u w:val="single"/>
              </w:rPr>
              <w:t>10</w:t>
            </w:r>
          </w:p>
          <w:p w:rsidR="00E328F0" w:rsidRPr="00AC14AB" w:rsidRDefault="00E328F0" w:rsidP="00AC14AB">
            <w:pPr>
              <w:pStyle w:val="32"/>
              <w:spacing w:line="240" w:lineRule="auto"/>
              <w:ind w:firstLine="0"/>
              <w:jc w:val="center"/>
              <w:rPr>
                <w:sz w:val="20"/>
              </w:rPr>
            </w:pPr>
            <w:r>
              <w:rPr>
                <w:sz w:val="20"/>
              </w:rPr>
              <w:t>8</w:t>
            </w:r>
          </w:p>
        </w:tc>
      </w:tr>
    </w:tbl>
    <w:p w:rsidR="00E328F0" w:rsidRPr="005C31F9" w:rsidRDefault="00E328F0" w:rsidP="004F6E5F">
      <w:pPr>
        <w:spacing w:before="60" w:after="120"/>
        <w:ind w:firstLine="0"/>
        <w:rPr>
          <w:sz w:val="20"/>
          <w:szCs w:val="20"/>
        </w:rPr>
      </w:pPr>
      <w:r w:rsidRPr="005C31F9">
        <w:rPr>
          <w:sz w:val="20"/>
          <w:szCs w:val="20"/>
        </w:rPr>
        <w:t>Примечание</w:t>
      </w:r>
      <w:r w:rsidR="005C31F9">
        <w:rPr>
          <w:sz w:val="20"/>
          <w:szCs w:val="20"/>
        </w:rPr>
        <w:t>:</w:t>
      </w:r>
      <w:r w:rsidRPr="005C31F9">
        <w:rPr>
          <w:sz w:val="20"/>
          <w:szCs w:val="20"/>
        </w:rPr>
        <w:t xml:space="preserve"> ** в числителе – водопотребление, в знаменателе – водоотведение. </w:t>
      </w:r>
    </w:p>
    <w:p w:rsidR="00292740" w:rsidRPr="00292740" w:rsidRDefault="00292740" w:rsidP="007D18A9">
      <w:pPr>
        <w:spacing w:after="120"/>
      </w:pPr>
      <w:r w:rsidRPr="00292740">
        <w:t>Принятое удельное среднесуточное водопотребление населением включает расходы воды на хозяйственно</w:t>
      </w:r>
      <w:r w:rsidR="005C31F9">
        <w:t>-</w:t>
      </w:r>
      <w:r w:rsidRPr="00292740">
        <w:t>питьевые нужды в жилых и общественных зданиях, нужды местной промышленности, полив улиц и зеленых насаждений, полив приусадебных участков, нужды домашнего животноводства в населенных пунктах, неучтенные расходы.</w:t>
      </w:r>
    </w:p>
    <w:p w:rsidR="00AC14AB" w:rsidRPr="00292740" w:rsidRDefault="00292740" w:rsidP="00E328F0">
      <w:r w:rsidRPr="00292740">
        <w:t>Расход воды в местах отдыха рассчитан на максимальную нагрузку, т.е. летний период и в принятые нормы включены (кроме полива) дополнительные расходы воды на групповые душевые и ножные ванны в бытовых зданиях, на стирку белья в прачечных, на приготовление пищи на предприятиях общественного питания</w:t>
      </w:r>
      <w:r>
        <w:t xml:space="preserve">. </w:t>
      </w:r>
    </w:p>
    <w:p w:rsidR="00355860" w:rsidRPr="00E04D60" w:rsidRDefault="00355860" w:rsidP="00DB2EC8">
      <w:pPr>
        <w:pStyle w:val="2"/>
        <w:numPr>
          <w:ilvl w:val="2"/>
          <w:numId w:val="1"/>
        </w:numPr>
        <w:spacing w:line="240" w:lineRule="auto"/>
        <w:rPr>
          <w:szCs w:val="22"/>
        </w:rPr>
      </w:pPr>
      <w:bookmarkStart w:id="51" w:name="_Toc360699393"/>
      <w:bookmarkStart w:id="52" w:name="_Toc360699779"/>
      <w:bookmarkStart w:id="53" w:name="_Toc360700165"/>
      <w:bookmarkStart w:id="54" w:name="_Toc103930973"/>
      <w:bookmarkEnd w:id="40"/>
      <w:bookmarkEnd w:id="41"/>
      <w:bookmarkEnd w:id="42"/>
      <w:r w:rsidRPr="00DE5CED">
        <w:t>Описание</w:t>
      </w:r>
      <w:r w:rsidR="005A4A5B">
        <w:t xml:space="preserve"> </w:t>
      </w:r>
      <w:r w:rsidRPr="00E04D60">
        <w:t xml:space="preserve">существующей системы коммерческого учета </w:t>
      </w:r>
      <w:bookmarkEnd w:id="51"/>
      <w:bookmarkEnd w:id="52"/>
      <w:bookmarkEnd w:id="53"/>
      <w:r w:rsidR="009932BF" w:rsidRPr="009932BF">
        <w:t>горячей, питьевой, технической воды и планов по установке приборов учета</w:t>
      </w:r>
      <w:bookmarkEnd w:id="54"/>
    </w:p>
    <w:p w:rsidR="004F6E5F" w:rsidRDefault="004F6E5F" w:rsidP="004F6E5F">
      <w:pPr>
        <w:spacing w:after="0"/>
      </w:pPr>
      <w:r>
        <w:t xml:space="preserve">Согласно </w:t>
      </w:r>
      <w:r w:rsidRPr="004D1762">
        <w:t>Федеральн</w:t>
      </w:r>
      <w:r>
        <w:t>о</w:t>
      </w:r>
      <w:r w:rsidR="00235EBC">
        <w:t xml:space="preserve">го </w:t>
      </w:r>
      <w:r w:rsidRPr="004D1762">
        <w:t>закон</w:t>
      </w:r>
      <w:r w:rsidR="00235EBC">
        <w:t xml:space="preserve">а </w:t>
      </w:r>
      <w:r w:rsidRPr="004D1762">
        <w:t xml:space="preserve">от 23.11.2009 № 261-ФЗ на собственников помещений в многоквартирных домах и собственников жилых домов возложена обязанность по </w:t>
      </w:r>
      <w:r w:rsidR="009932BF">
        <w:t xml:space="preserve">установке </w:t>
      </w:r>
      <w:r w:rsidRPr="004D1762">
        <w:t>приборов учета энергоресурсов.</w:t>
      </w:r>
    </w:p>
    <w:p w:rsidR="004F6E5F" w:rsidRDefault="004F6E5F" w:rsidP="004F6E5F">
      <w:pPr>
        <w:spacing w:after="0"/>
      </w:pPr>
      <w:r w:rsidRPr="004D1762">
        <w:t>В соответствии с Федеральным законом (в ред. от 18.07.20</w:t>
      </w:r>
      <w:r w:rsidR="003C1B05">
        <w:t>11) от 23.11.2009 № 261-ФЗ до 1 </w:t>
      </w:r>
      <w:r w:rsidRPr="004D1762">
        <w:t>июля 2012 года собственники помещений в многоквартирных домах обязаны обеспечить установку приборов учета воды, тепловой энергии, электрической энергии, а природного газа – в срок до 1 января 2015 года.</w:t>
      </w:r>
    </w:p>
    <w:p w:rsidR="00AC4BFB" w:rsidRDefault="004F6E5F" w:rsidP="004F6E5F">
      <w:pPr>
        <w:spacing w:after="120"/>
      </w:pPr>
      <w:r w:rsidRPr="004D1762">
        <w:t>С момента принятия закона не допускается ввод в эксплуатацию зданий, строений, сооружений без оснащения их приборами учёта энергоресурсов и воды</w:t>
      </w:r>
      <w:r w:rsidR="00FA13A5" w:rsidRPr="00F60D63">
        <w:t>.</w:t>
      </w:r>
    </w:p>
    <w:p w:rsidR="008D3FB8" w:rsidRDefault="00B43CC4" w:rsidP="005D1115">
      <w:pPr>
        <w:spacing w:after="0"/>
      </w:pPr>
      <w:r>
        <w:t>Б</w:t>
      </w:r>
      <w:r w:rsidRPr="00B43CC4">
        <w:t>юджетные организации и большая часть населения оснащены приборами учета холодной воды.</w:t>
      </w:r>
    </w:p>
    <w:p w:rsidR="0035761B" w:rsidRDefault="0035761B" w:rsidP="0035761B">
      <w:pPr>
        <w:spacing w:after="0"/>
      </w:pPr>
      <w:r w:rsidRPr="0035761B">
        <w:t>Сведения по приборам учета на сооружениях водоснабжения отсутствуют.</w:t>
      </w:r>
    </w:p>
    <w:p w:rsidR="0035761B" w:rsidRDefault="0035761B" w:rsidP="005D1115">
      <w:pPr>
        <w:spacing w:after="0"/>
      </w:pPr>
      <w:r>
        <w:t>На ближайшую перспективу необходимо в первую очередь оборудовать приборами учета всех абонентов централизованной системы водоснабжения.</w:t>
      </w:r>
    </w:p>
    <w:p w:rsidR="009932BF" w:rsidRPr="00C95461" w:rsidRDefault="009932BF" w:rsidP="00DB2EC8">
      <w:pPr>
        <w:pStyle w:val="2"/>
        <w:numPr>
          <w:ilvl w:val="2"/>
          <w:numId w:val="1"/>
        </w:numPr>
        <w:spacing w:line="240" w:lineRule="auto"/>
        <w:rPr>
          <w:szCs w:val="22"/>
        </w:rPr>
      </w:pPr>
      <w:bookmarkStart w:id="55" w:name="_Toc375684004"/>
      <w:bookmarkStart w:id="56" w:name="_Toc375685032"/>
      <w:bookmarkStart w:id="57" w:name="_Toc375684005"/>
      <w:bookmarkStart w:id="58" w:name="_Toc375685033"/>
      <w:bookmarkStart w:id="59" w:name="_Toc103930974"/>
      <w:bookmarkEnd w:id="55"/>
      <w:bookmarkEnd w:id="56"/>
      <w:bookmarkEnd w:id="57"/>
      <w:bookmarkEnd w:id="58"/>
      <w:r w:rsidRPr="00C95461">
        <w:lastRenderedPageBreak/>
        <w:t>Анализ резервов и дефицитов производственных мощностей системы водоснабжения поселения</w:t>
      </w:r>
      <w:bookmarkEnd w:id="59"/>
    </w:p>
    <w:p w:rsidR="00073DCE" w:rsidRPr="001037B2" w:rsidRDefault="00073DCE" w:rsidP="001037B2">
      <w:r w:rsidRPr="00422953">
        <w:t xml:space="preserve">Запас производственной мощности водозаборных сооружений </w:t>
      </w:r>
      <w:r w:rsidR="001037B2">
        <w:t>расчитать не представляет возможности в вилду отсутствия данных</w:t>
      </w:r>
      <w:r w:rsidRPr="00384814">
        <w:rPr>
          <w:szCs w:val="24"/>
        </w:rPr>
        <w:t>.</w:t>
      </w:r>
    </w:p>
    <w:p w:rsidR="009932BF" w:rsidRPr="00E04D60" w:rsidRDefault="009932BF" w:rsidP="00DB2EC8">
      <w:pPr>
        <w:pStyle w:val="2"/>
        <w:numPr>
          <w:ilvl w:val="2"/>
          <w:numId w:val="1"/>
        </w:numPr>
        <w:spacing w:line="240" w:lineRule="auto"/>
        <w:rPr>
          <w:szCs w:val="22"/>
        </w:rPr>
      </w:pPr>
      <w:bookmarkStart w:id="60" w:name="_Toc103930975"/>
      <w:r w:rsidRPr="009D097E">
        <w:t>Прогнозный</w:t>
      </w:r>
      <w:r w:rsidRPr="00391F99">
        <w:t xml:space="preserve"> баланс</w:t>
      </w:r>
      <w:r w:rsidRPr="00E04D60">
        <w:t xml:space="preserve"> потребления воды на срок не менее 10 лет с учетом сценария развития </w:t>
      </w:r>
      <w:r w:rsidR="003C6817">
        <w:t>Шумерлинского муниципального округа</w:t>
      </w:r>
      <w:r w:rsidRPr="00E04D60">
        <w:t xml:space="preserve"> на основании расхода воды в соответствии со СНиП 2.04.02-84 и СНиП 2.04.01-85, а также исходя из текущего объема потребления воды населением и </w:t>
      </w:r>
      <w:r w:rsidR="00DB2EC8" w:rsidRPr="00E04D60">
        <w:t>его динамики с учетом перспективы развития и изменения состава,</w:t>
      </w:r>
      <w:r w:rsidRPr="00E04D60">
        <w:t xml:space="preserve"> и структуры застройки</w:t>
      </w:r>
      <w:bookmarkEnd w:id="60"/>
    </w:p>
    <w:p w:rsidR="00C34FE8" w:rsidRDefault="00221746" w:rsidP="008537F1">
      <w:pPr>
        <w:spacing w:after="120"/>
      </w:pPr>
      <w:r w:rsidRPr="00AB5EEA">
        <w:t xml:space="preserve">Водоснабжение каждого населенного пункта предлагается от существующих и вновь проектируемых водозаборных сооружений, с увеличением их производительности до </w:t>
      </w:r>
      <w:r w:rsidR="00852EC3">
        <w:t>необходимых</w:t>
      </w:r>
      <w:r w:rsidRPr="00AB5EEA">
        <w:t xml:space="preserve"> потребностей. </w:t>
      </w:r>
    </w:p>
    <w:p w:rsidR="00404FE6" w:rsidRDefault="00404FE6" w:rsidP="008537F1">
      <w:pPr>
        <w:spacing w:after="0"/>
        <w:rPr>
          <w:szCs w:val="24"/>
        </w:rPr>
      </w:pPr>
      <w:r w:rsidRPr="008C4CD5">
        <w:rPr>
          <w:szCs w:val="24"/>
        </w:rPr>
        <w:t>Удельное</w:t>
      </w:r>
      <w:r w:rsidRPr="00AC14AB">
        <w:rPr>
          <w:szCs w:val="24"/>
        </w:rPr>
        <w:t xml:space="preserve"> среднесуточное водопотребление населенных пунктов и комплексов отдыха прин</w:t>
      </w:r>
      <w:r w:rsidR="008C4CD5">
        <w:rPr>
          <w:szCs w:val="24"/>
        </w:rPr>
        <w:t>имается</w:t>
      </w:r>
      <w:r w:rsidRPr="00AC14AB">
        <w:rPr>
          <w:szCs w:val="24"/>
        </w:rPr>
        <w:t xml:space="preserve"> в соответствии с ВСН 23-75, нормативов государственных социальных стандартов и приведен</w:t>
      </w:r>
      <w:r>
        <w:rPr>
          <w:szCs w:val="24"/>
        </w:rPr>
        <w:t xml:space="preserve">о в </w:t>
      </w:r>
      <w:r w:rsidRPr="00F03A88">
        <w:rPr>
          <w:szCs w:val="24"/>
        </w:rPr>
        <w:t xml:space="preserve">таблице </w:t>
      </w:r>
      <w:r w:rsidR="00563FFB" w:rsidRPr="00F03A88">
        <w:t>1.</w:t>
      </w:r>
      <w:r w:rsidR="00442702" w:rsidRPr="00F03A88">
        <w:rPr>
          <w:szCs w:val="24"/>
        </w:rPr>
        <w:t>5</w:t>
      </w:r>
      <w:r w:rsidRPr="00F03A88">
        <w:rPr>
          <w:szCs w:val="24"/>
        </w:rPr>
        <w:t>.</w:t>
      </w:r>
      <w:r w:rsidR="0043094A">
        <w:rPr>
          <w:szCs w:val="24"/>
        </w:rPr>
        <w:t>4</w:t>
      </w:r>
      <w:r w:rsidRPr="00F03A88">
        <w:rPr>
          <w:szCs w:val="24"/>
        </w:rPr>
        <w:t>.</w:t>
      </w:r>
    </w:p>
    <w:p w:rsidR="00404FE6" w:rsidRPr="00292740" w:rsidRDefault="00404FE6" w:rsidP="00404FE6">
      <w:pPr>
        <w:spacing w:after="120"/>
      </w:pPr>
      <w:r w:rsidRPr="00292740">
        <w:t>Принятое удельное среднесуточное водопотребление населением включает расходы воды на хозяйственно питьевые нужды в жилых и общественных зданиях, нужды местной промышленности, полив улиц и зеленых насаждений, полив приусадебных участков, нужды домашнего животноводства в населенных пунктах, неучтенные расходы.</w:t>
      </w:r>
    </w:p>
    <w:p w:rsidR="007F4443" w:rsidRPr="007F4443" w:rsidRDefault="00404FE6" w:rsidP="008537F1">
      <w:pPr>
        <w:spacing w:after="120"/>
        <w:rPr>
          <w:szCs w:val="26"/>
        </w:rPr>
      </w:pPr>
      <w:r w:rsidRPr="00292740">
        <w:t>Расход воды в местах отдыха рассчитан на максимальную нагрузку, т.е. летний период и в принятые нормы включены (кроме полива) дополнительные расходы воды на групповые душевые и ножные ванны в бытовых зданиях, на стирку белья в прачечных, на приготовление пищи на предприятиях общественного питания</w:t>
      </w:r>
      <w:r w:rsidR="007F4443" w:rsidRPr="007F4443">
        <w:rPr>
          <w:szCs w:val="26"/>
        </w:rPr>
        <w:t>.</w:t>
      </w:r>
    </w:p>
    <w:p w:rsidR="00221746" w:rsidRPr="004A4887" w:rsidRDefault="00221746" w:rsidP="000A3A4C">
      <w:pPr>
        <w:spacing w:after="0"/>
      </w:pPr>
      <w:r w:rsidRPr="004A4887">
        <w:t>Расходы воды</w:t>
      </w:r>
      <w:r w:rsidR="005C31F9" w:rsidRPr="004A4887">
        <w:t xml:space="preserve"> </w:t>
      </w:r>
      <w:r w:rsidRPr="004A4887">
        <w:t xml:space="preserve">по </w:t>
      </w:r>
      <w:r w:rsidR="00512CC1" w:rsidRPr="004A4887">
        <w:t>м</w:t>
      </w:r>
      <w:r w:rsidR="00F65958" w:rsidRPr="004A4887">
        <w:t>униципально</w:t>
      </w:r>
      <w:r w:rsidR="005C31F9" w:rsidRPr="004A4887">
        <w:t>му образованию</w:t>
      </w:r>
      <w:r w:rsidR="000A3A4C" w:rsidRPr="004A4887">
        <w:t xml:space="preserve">: </w:t>
      </w:r>
    </w:p>
    <w:p w:rsidR="00221746" w:rsidRPr="000A6BBA" w:rsidRDefault="000A3A4C" w:rsidP="005E62C9">
      <w:pPr>
        <w:pStyle w:val="af3"/>
        <w:numPr>
          <w:ilvl w:val="0"/>
          <w:numId w:val="10"/>
        </w:numPr>
        <w:spacing w:line="276" w:lineRule="auto"/>
        <w:ind w:left="851" w:hanging="284"/>
        <w:contextualSpacing w:val="0"/>
        <w:jc w:val="both"/>
        <w:rPr>
          <w:sz w:val="24"/>
        </w:rPr>
      </w:pPr>
      <w:r w:rsidRPr="004A4887">
        <w:rPr>
          <w:sz w:val="24"/>
        </w:rPr>
        <w:t>С</w:t>
      </w:r>
      <w:r w:rsidR="00221746" w:rsidRPr="004A4887">
        <w:rPr>
          <w:sz w:val="24"/>
        </w:rPr>
        <w:t xml:space="preserve">реднесуточный расход </w:t>
      </w:r>
      <w:r w:rsidR="00221746" w:rsidRPr="000A6BBA">
        <w:rPr>
          <w:sz w:val="24"/>
        </w:rPr>
        <w:t>воды составляет:</w:t>
      </w:r>
    </w:p>
    <w:p w:rsidR="003F33D1" w:rsidRPr="000A6BBA" w:rsidRDefault="003F33D1" w:rsidP="005E62C9">
      <w:pPr>
        <w:pStyle w:val="af3"/>
        <w:numPr>
          <w:ilvl w:val="0"/>
          <w:numId w:val="11"/>
        </w:numPr>
        <w:spacing w:line="276" w:lineRule="auto"/>
        <w:contextualSpacing w:val="0"/>
        <w:jc w:val="both"/>
        <w:rPr>
          <w:sz w:val="24"/>
        </w:rPr>
      </w:pPr>
      <w:r w:rsidRPr="000A6BBA">
        <w:rPr>
          <w:sz w:val="24"/>
        </w:rPr>
        <w:t>существующее положение</w:t>
      </w:r>
      <w:r w:rsidR="000A3A4C" w:rsidRPr="000A6BBA">
        <w:rPr>
          <w:sz w:val="24"/>
        </w:rPr>
        <w:t>,</w:t>
      </w:r>
      <w:r w:rsidRPr="000A6BBA">
        <w:rPr>
          <w:sz w:val="24"/>
        </w:rPr>
        <w:t xml:space="preserve"> питьевая вода – </w:t>
      </w:r>
      <w:r w:rsidR="00991BA4">
        <w:rPr>
          <w:sz w:val="24"/>
        </w:rPr>
        <w:t>478,5</w:t>
      </w:r>
      <w:r w:rsidRPr="000A6BBA">
        <w:rPr>
          <w:sz w:val="24"/>
        </w:rPr>
        <w:t xml:space="preserve"> м</w:t>
      </w:r>
      <w:r w:rsidRPr="000A6BBA">
        <w:rPr>
          <w:sz w:val="24"/>
          <w:vertAlign w:val="superscript"/>
        </w:rPr>
        <w:t>3</w:t>
      </w:r>
      <w:r w:rsidRPr="000A6BBA">
        <w:rPr>
          <w:sz w:val="24"/>
        </w:rPr>
        <w:t xml:space="preserve">/сут. </w:t>
      </w:r>
      <w:r w:rsidR="00EB60A5" w:rsidRPr="000A6BBA">
        <w:rPr>
          <w:sz w:val="24"/>
        </w:rPr>
        <w:t>(</w:t>
      </w:r>
      <w:r w:rsidR="00412EBB">
        <w:rPr>
          <w:sz w:val="24"/>
        </w:rPr>
        <w:t>202</w:t>
      </w:r>
      <w:r w:rsidR="001C3CE5">
        <w:rPr>
          <w:sz w:val="24"/>
        </w:rPr>
        <w:t>2</w:t>
      </w:r>
      <w:r w:rsidR="00EB60A5" w:rsidRPr="000A6BBA">
        <w:rPr>
          <w:sz w:val="24"/>
        </w:rPr>
        <w:t xml:space="preserve"> год)</w:t>
      </w:r>
      <w:r w:rsidR="000A3A4C" w:rsidRPr="000A6BBA">
        <w:rPr>
          <w:sz w:val="24"/>
        </w:rPr>
        <w:t xml:space="preserve">; </w:t>
      </w:r>
    </w:p>
    <w:p w:rsidR="00967F06" w:rsidRPr="000A6BBA" w:rsidRDefault="00967F06" w:rsidP="005E62C9">
      <w:pPr>
        <w:pStyle w:val="af3"/>
        <w:numPr>
          <w:ilvl w:val="0"/>
          <w:numId w:val="11"/>
        </w:numPr>
        <w:tabs>
          <w:tab w:val="left" w:pos="0"/>
        </w:tabs>
        <w:spacing w:after="120" w:line="276" w:lineRule="auto"/>
        <w:contextualSpacing w:val="0"/>
        <w:jc w:val="both"/>
        <w:rPr>
          <w:sz w:val="24"/>
        </w:rPr>
      </w:pPr>
      <w:r w:rsidRPr="000A6BBA">
        <w:rPr>
          <w:sz w:val="24"/>
        </w:rPr>
        <w:t xml:space="preserve">на расчетный срок питьевая вода – </w:t>
      </w:r>
      <w:r w:rsidR="003C79A7" w:rsidRPr="003C79A7">
        <w:rPr>
          <w:sz w:val="24"/>
        </w:rPr>
        <w:t>1520,2</w:t>
      </w:r>
      <w:r w:rsidRPr="000A6BBA">
        <w:rPr>
          <w:sz w:val="24"/>
        </w:rPr>
        <w:t xml:space="preserve"> м</w:t>
      </w:r>
      <w:r w:rsidRPr="000A6BBA">
        <w:rPr>
          <w:sz w:val="24"/>
          <w:vertAlign w:val="superscript"/>
        </w:rPr>
        <w:t>3</w:t>
      </w:r>
      <w:r w:rsidRPr="000A6BBA">
        <w:rPr>
          <w:sz w:val="24"/>
        </w:rPr>
        <w:t xml:space="preserve">/сут.  </w:t>
      </w:r>
      <w:r w:rsidR="004A4887" w:rsidRPr="000A6BBA">
        <w:rPr>
          <w:sz w:val="24"/>
        </w:rPr>
        <w:t>(</w:t>
      </w:r>
      <w:r w:rsidR="00251C03">
        <w:rPr>
          <w:sz w:val="24"/>
        </w:rPr>
        <w:t>203</w:t>
      </w:r>
      <w:r w:rsidR="001C3CE5">
        <w:rPr>
          <w:sz w:val="24"/>
        </w:rPr>
        <w:t>3</w:t>
      </w:r>
      <w:r w:rsidR="004A4887" w:rsidRPr="000A6BBA">
        <w:rPr>
          <w:sz w:val="24"/>
        </w:rPr>
        <w:t xml:space="preserve"> год)</w:t>
      </w:r>
    </w:p>
    <w:p w:rsidR="00AC3728" w:rsidRPr="000A6BBA" w:rsidRDefault="00221746" w:rsidP="005E62C9">
      <w:pPr>
        <w:pStyle w:val="af3"/>
        <w:numPr>
          <w:ilvl w:val="0"/>
          <w:numId w:val="10"/>
        </w:numPr>
        <w:spacing w:after="60" w:line="276" w:lineRule="auto"/>
        <w:ind w:left="850" w:hanging="289"/>
        <w:contextualSpacing w:val="0"/>
        <w:jc w:val="both"/>
        <w:rPr>
          <w:sz w:val="24"/>
        </w:rPr>
      </w:pPr>
      <w:r w:rsidRPr="000A6BBA">
        <w:rPr>
          <w:sz w:val="24"/>
        </w:rPr>
        <w:t>Расчётные расходы воды в сутки</w:t>
      </w:r>
      <w:r w:rsidR="00FA7E67" w:rsidRPr="000A6BBA">
        <w:rPr>
          <w:sz w:val="24"/>
        </w:rPr>
        <w:t xml:space="preserve"> наибольшего водопотребления, и</w:t>
      </w:r>
      <w:r w:rsidRPr="000A6BBA">
        <w:rPr>
          <w:sz w:val="24"/>
        </w:rPr>
        <w:t xml:space="preserve">сходя из формулы: </w:t>
      </w:r>
    </w:p>
    <w:p w:rsidR="00B1627B" w:rsidRPr="000A6BBA" w:rsidRDefault="00221746" w:rsidP="00404FE6">
      <w:pPr>
        <w:spacing w:after="60"/>
        <w:jc w:val="center"/>
        <w:rPr>
          <w:szCs w:val="24"/>
        </w:rPr>
      </w:pPr>
      <w:r w:rsidRPr="000A6BBA">
        <w:rPr>
          <w:szCs w:val="24"/>
        </w:rPr>
        <w:t>Q</w:t>
      </w:r>
      <w:r w:rsidRPr="000A6BBA">
        <w:rPr>
          <w:szCs w:val="24"/>
          <w:vertAlign w:val="subscript"/>
        </w:rPr>
        <w:t xml:space="preserve">сут.max </w:t>
      </w:r>
      <w:r w:rsidRPr="000A6BBA">
        <w:rPr>
          <w:szCs w:val="24"/>
        </w:rPr>
        <w:t>= К</w:t>
      </w:r>
      <w:r w:rsidRPr="000A6BBA">
        <w:rPr>
          <w:szCs w:val="24"/>
          <w:vertAlign w:val="subscript"/>
        </w:rPr>
        <w:t xml:space="preserve">сут.maх </w:t>
      </w:r>
      <w:r w:rsidRPr="000A6BBA">
        <w:rPr>
          <w:szCs w:val="24"/>
        </w:rPr>
        <w:t>х Q</w:t>
      </w:r>
      <w:r w:rsidRPr="000A6BBA">
        <w:rPr>
          <w:szCs w:val="24"/>
          <w:vertAlign w:val="subscript"/>
        </w:rPr>
        <w:t>ср</w:t>
      </w:r>
      <w:r w:rsidRPr="000A6BBA">
        <w:rPr>
          <w:szCs w:val="24"/>
        </w:rPr>
        <w:t xml:space="preserve"> [1] (п.2,2 СНиП 2.04.02-84), </w:t>
      </w:r>
    </w:p>
    <w:p w:rsidR="00221746" w:rsidRPr="000A6BBA" w:rsidRDefault="00221746" w:rsidP="00B1627B">
      <w:pPr>
        <w:spacing w:after="60"/>
        <w:jc w:val="left"/>
        <w:rPr>
          <w:szCs w:val="24"/>
        </w:rPr>
      </w:pPr>
      <w:r w:rsidRPr="000A6BBA">
        <w:rPr>
          <w:szCs w:val="24"/>
        </w:rPr>
        <w:t>где  К</w:t>
      </w:r>
      <w:r w:rsidRPr="000A6BBA">
        <w:rPr>
          <w:szCs w:val="24"/>
          <w:vertAlign w:val="subscript"/>
        </w:rPr>
        <w:t xml:space="preserve">сут.max </w:t>
      </w:r>
      <w:r w:rsidRPr="000A6BBA">
        <w:rPr>
          <w:szCs w:val="24"/>
        </w:rPr>
        <w:t>= 1,</w:t>
      </w:r>
      <w:r w:rsidR="00B1627B" w:rsidRPr="000A6BBA">
        <w:rPr>
          <w:szCs w:val="24"/>
        </w:rPr>
        <w:t>1</w:t>
      </w:r>
      <w:r w:rsidRPr="000A6BBA">
        <w:rPr>
          <w:szCs w:val="24"/>
        </w:rPr>
        <w:t xml:space="preserve"> составят:</w:t>
      </w:r>
    </w:p>
    <w:p w:rsidR="00AC3728" w:rsidRDefault="004A4887" w:rsidP="005337F5">
      <w:pPr>
        <w:pStyle w:val="af3"/>
        <w:numPr>
          <w:ilvl w:val="0"/>
          <w:numId w:val="12"/>
        </w:numPr>
        <w:spacing w:line="276" w:lineRule="auto"/>
        <w:contextualSpacing w:val="0"/>
        <w:jc w:val="both"/>
        <w:rPr>
          <w:sz w:val="24"/>
        </w:rPr>
      </w:pPr>
      <w:r>
        <w:rPr>
          <w:sz w:val="24"/>
        </w:rPr>
        <w:t>с</w:t>
      </w:r>
      <w:r w:rsidR="00AC3728" w:rsidRPr="00FA7E67">
        <w:rPr>
          <w:sz w:val="24"/>
        </w:rPr>
        <w:t>уществующее</w:t>
      </w:r>
      <w:r w:rsidR="00155925">
        <w:rPr>
          <w:sz w:val="24"/>
        </w:rPr>
        <w:t xml:space="preserve"> положение</w:t>
      </w:r>
      <w:r w:rsidR="00AC3728" w:rsidRPr="00FA7E67">
        <w:rPr>
          <w:sz w:val="24"/>
        </w:rPr>
        <w:t xml:space="preserve"> - </w:t>
      </w:r>
      <w:proofErr w:type="gramStart"/>
      <w:r w:rsidR="00AC3728" w:rsidRPr="00FA7E67">
        <w:rPr>
          <w:sz w:val="24"/>
        </w:rPr>
        <w:t>Q</w:t>
      </w:r>
      <w:proofErr w:type="gramEnd"/>
      <w:r w:rsidR="00AC3728" w:rsidRPr="00FA7E67">
        <w:rPr>
          <w:sz w:val="24"/>
          <w:vertAlign w:val="subscript"/>
        </w:rPr>
        <w:t xml:space="preserve">сут.max  </w:t>
      </w:r>
      <w:r w:rsidR="00AC3728" w:rsidRPr="00FA7E67">
        <w:rPr>
          <w:sz w:val="24"/>
        </w:rPr>
        <w:t>= 1,</w:t>
      </w:r>
      <w:r w:rsidR="00B1627B">
        <w:rPr>
          <w:sz w:val="24"/>
        </w:rPr>
        <w:t>1</w:t>
      </w:r>
      <w:r w:rsidR="00AC3728" w:rsidRPr="00FA7E67">
        <w:rPr>
          <w:sz w:val="24"/>
        </w:rPr>
        <w:t xml:space="preserve"> х </w:t>
      </w:r>
      <w:r w:rsidR="00991BA4">
        <w:rPr>
          <w:sz w:val="24"/>
        </w:rPr>
        <w:t>478,5</w:t>
      </w:r>
      <w:r w:rsidR="00AC3728" w:rsidRPr="00FA7E67">
        <w:rPr>
          <w:sz w:val="24"/>
        </w:rPr>
        <w:t xml:space="preserve"> = </w:t>
      </w:r>
      <w:r w:rsidR="005337F5" w:rsidRPr="005337F5">
        <w:t>526,4</w:t>
      </w:r>
      <w:r w:rsidR="00AC3728" w:rsidRPr="00FA7E67">
        <w:rPr>
          <w:sz w:val="24"/>
        </w:rPr>
        <w:t xml:space="preserve"> м</w:t>
      </w:r>
      <w:r w:rsidR="00AC3728" w:rsidRPr="00FA7E67">
        <w:rPr>
          <w:sz w:val="24"/>
          <w:vertAlign w:val="superscript"/>
        </w:rPr>
        <w:t>3</w:t>
      </w:r>
      <w:r w:rsidR="00AC3728" w:rsidRPr="00FA7E67">
        <w:rPr>
          <w:sz w:val="24"/>
        </w:rPr>
        <w:t>/</w:t>
      </w:r>
      <w:proofErr w:type="spellStart"/>
      <w:r w:rsidR="00AC3728" w:rsidRPr="00FA7E67">
        <w:rPr>
          <w:sz w:val="24"/>
        </w:rPr>
        <w:t>сут</w:t>
      </w:r>
      <w:proofErr w:type="spellEnd"/>
      <w:r w:rsidR="00EB60A5" w:rsidRPr="00FA7E67">
        <w:rPr>
          <w:sz w:val="24"/>
        </w:rPr>
        <w:t>.(</w:t>
      </w:r>
      <w:r w:rsidR="00412EBB">
        <w:rPr>
          <w:sz w:val="24"/>
        </w:rPr>
        <w:t>202</w:t>
      </w:r>
      <w:r w:rsidR="001C3CE5">
        <w:rPr>
          <w:sz w:val="24"/>
        </w:rPr>
        <w:t>2</w:t>
      </w:r>
      <w:r w:rsidR="00FA7E67">
        <w:rPr>
          <w:sz w:val="24"/>
        </w:rPr>
        <w:t xml:space="preserve"> год); </w:t>
      </w:r>
    </w:p>
    <w:p w:rsidR="00967F06" w:rsidRDefault="00967F06" w:rsidP="005E62C9">
      <w:pPr>
        <w:pStyle w:val="af3"/>
        <w:numPr>
          <w:ilvl w:val="0"/>
          <w:numId w:val="12"/>
        </w:numPr>
        <w:spacing w:after="120" w:line="276" w:lineRule="auto"/>
        <w:contextualSpacing w:val="0"/>
        <w:jc w:val="both"/>
        <w:rPr>
          <w:sz w:val="24"/>
        </w:rPr>
      </w:pPr>
      <w:r w:rsidRPr="00FA7E67">
        <w:rPr>
          <w:sz w:val="24"/>
        </w:rPr>
        <w:t>на расчётный срок - Q</w:t>
      </w:r>
      <w:r w:rsidRPr="00FA7E67">
        <w:rPr>
          <w:sz w:val="24"/>
          <w:vertAlign w:val="subscript"/>
        </w:rPr>
        <w:t xml:space="preserve">рсут.max </w:t>
      </w:r>
      <w:r w:rsidRPr="00FA7E67">
        <w:rPr>
          <w:sz w:val="24"/>
        </w:rPr>
        <w:t>= 1,</w:t>
      </w:r>
      <w:r>
        <w:rPr>
          <w:sz w:val="24"/>
        </w:rPr>
        <w:t>1</w:t>
      </w:r>
      <w:r w:rsidRPr="00FA7E67">
        <w:rPr>
          <w:sz w:val="24"/>
        </w:rPr>
        <w:t xml:space="preserve"> х </w:t>
      </w:r>
      <w:r w:rsidR="003C79A7" w:rsidRPr="003C79A7">
        <w:rPr>
          <w:sz w:val="24"/>
        </w:rPr>
        <w:t>1520,2</w:t>
      </w:r>
      <w:r w:rsidRPr="00FA7E67">
        <w:rPr>
          <w:sz w:val="24"/>
        </w:rPr>
        <w:t xml:space="preserve"> = </w:t>
      </w:r>
      <w:r w:rsidR="003C79A7">
        <w:t>2021</w:t>
      </w:r>
      <w:r w:rsidRPr="00FA7E67">
        <w:rPr>
          <w:sz w:val="24"/>
        </w:rPr>
        <w:t xml:space="preserve"> м</w:t>
      </w:r>
      <w:r w:rsidRPr="00FA7E67">
        <w:rPr>
          <w:sz w:val="24"/>
          <w:vertAlign w:val="superscript"/>
        </w:rPr>
        <w:t>3</w:t>
      </w:r>
      <w:r w:rsidRPr="00FA7E67">
        <w:rPr>
          <w:sz w:val="24"/>
        </w:rPr>
        <w:t xml:space="preserve">/сут. </w:t>
      </w:r>
    </w:p>
    <w:p w:rsidR="009932BF" w:rsidRPr="00E04D60" w:rsidRDefault="009932BF" w:rsidP="00DB2EC8">
      <w:pPr>
        <w:pStyle w:val="2"/>
        <w:numPr>
          <w:ilvl w:val="2"/>
          <w:numId w:val="1"/>
        </w:numPr>
        <w:spacing w:line="240" w:lineRule="auto"/>
        <w:rPr>
          <w:szCs w:val="22"/>
        </w:rPr>
      </w:pPr>
      <w:bookmarkStart w:id="61" w:name="_Toc103930976"/>
      <w:r w:rsidRPr="00DE5CED">
        <w:t>Описание централизованной</w:t>
      </w:r>
      <w:r w:rsidRPr="00E04D60">
        <w:t xml:space="preserve">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61"/>
    </w:p>
    <w:p w:rsidR="0070750A" w:rsidRDefault="00C71436" w:rsidP="0070750A">
      <w:r w:rsidRPr="00C71436">
        <w:t xml:space="preserve">Централизованная система горячего водоснабжения на территории </w:t>
      </w:r>
      <w:r w:rsidR="003C6817">
        <w:t>Шумерлинского муниципального округа</w:t>
      </w:r>
      <w:r>
        <w:t xml:space="preserve"> отсутствует</w:t>
      </w:r>
      <w:r w:rsidR="0070750A">
        <w:t>.</w:t>
      </w:r>
    </w:p>
    <w:p w:rsidR="009932BF" w:rsidRPr="00E04D60" w:rsidRDefault="009932BF" w:rsidP="00DB2EC8">
      <w:pPr>
        <w:pStyle w:val="2"/>
        <w:numPr>
          <w:ilvl w:val="2"/>
          <w:numId w:val="1"/>
        </w:numPr>
        <w:spacing w:line="240" w:lineRule="auto"/>
        <w:rPr>
          <w:szCs w:val="22"/>
        </w:rPr>
      </w:pPr>
      <w:bookmarkStart w:id="62" w:name="_Toc103930977"/>
      <w:r w:rsidRPr="00652635">
        <w:t>Сведения о фактическом и ожидаемом потреблении воды (годовое, среднесуточное, максимальное суточное)</w:t>
      </w:r>
      <w:bookmarkEnd w:id="62"/>
    </w:p>
    <w:p w:rsidR="00617A74" w:rsidRDefault="00617A74" w:rsidP="00617A74">
      <w:pPr>
        <w:spacing w:after="0"/>
      </w:pPr>
      <w:r w:rsidRPr="00CD42CD">
        <w:t>Фактическое потребление</w:t>
      </w:r>
      <w:r>
        <w:t xml:space="preserve"> (реализация)</w:t>
      </w:r>
      <w:r w:rsidRPr="00CD42CD">
        <w:t xml:space="preserve"> воды за </w:t>
      </w:r>
      <w:r w:rsidR="00412EBB">
        <w:t>202</w:t>
      </w:r>
      <w:r w:rsidR="001C3CE5">
        <w:t>2</w:t>
      </w:r>
      <w:r w:rsidRPr="00CD42CD">
        <w:t xml:space="preserve"> год</w:t>
      </w:r>
      <w:r w:rsidR="005C31F9">
        <w:t xml:space="preserve"> </w:t>
      </w:r>
      <w:r w:rsidRPr="00CD42CD">
        <w:t xml:space="preserve">составило </w:t>
      </w:r>
      <w:r w:rsidR="00991BA4">
        <w:rPr>
          <w:szCs w:val="24"/>
        </w:rPr>
        <w:t>174,656</w:t>
      </w:r>
      <w:r w:rsidRPr="00CD42CD">
        <w:t xml:space="preserve"> тыс. м</w:t>
      </w:r>
      <w:r w:rsidRPr="00CD42CD">
        <w:rPr>
          <w:vertAlign w:val="superscript"/>
        </w:rPr>
        <w:t>3</w:t>
      </w:r>
      <w:r w:rsidRPr="00CD42CD">
        <w:t xml:space="preserve">/год, </w:t>
      </w:r>
      <w:r>
        <w:t>среднесуточный расход составил</w:t>
      </w:r>
      <w:r w:rsidR="005C31F9">
        <w:t xml:space="preserve"> </w:t>
      </w:r>
      <w:r w:rsidR="00991BA4">
        <w:t>478,5</w:t>
      </w:r>
      <w:r w:rsidRPr="00CD42CD">
        <w:t xml:space="preserve"> м</w:t>
      </w:r>
      <w:r w:rsidRPr="00CD42CD">
        <w:rPr>
          <w:vertAlign w:val="superscript"/>
        </w:rPr>
        <w:t>3</w:t>
      </w:r>
      <w:r w:rsidR="0092373C">
        <w:t>/сут</w:t>
      </w:r>
      <w:r w:rsidRPr="00CD42CD">
        <w:t xml:space="preserve">, в сутки </w:t>
      </w:r>
      <w:r>
        <w:t xml:space="preserve">наибольшего водопотребления расход </w:t>
      </w:r>
      <w:r w:rsidRPr="00B54848">
        <w:rPr>
          <w:szCs w:val="24"/>
        </w:rPr>
        <w:t>составил</w:t>
      </w:r>
      <w:r w:rsidR="005C31F9" w:rsidRPr="00B54848">
        <w:rPr>
          <w:szCs w:val="24"/>
        </w:rPr>
        <w:t xml:space="preserve"> </w:t>
      </w:r>
      <w:r w:rsidR="005337F5" w:rsidRPr="005337F5">
        <w:t>526,4</w:t>
      </w:r>
      <w:r w:rsidR="00C71436" w:rsidRPr="00B54848">
        <w:rPr>
          <w:szCs w:val="24"/>
        </w:rPr>
        <w:t xml:space="preserve"> </w:t>
      </w:r>
      <w:r w:rsidRPr="00B54848">
        <w:rPr>
          <w:szCs w:val="24"/>
        </w:rPr>
        <w:t>м</w:t>
      </w:r>
      <w:r w:rsidRPr="00B54848">
        <w:rPr>
          <w:szCs w:val="24"/>
          <w:vertAlign w:val="superscript"/>
        </w:rPr>
        <w:t>3</w:t>
      </w:r>
      <w:r w:rsidRPr="00B54848">
        <w:rPr>
          <w:szCs w:val="24"/>
        </w:rPr>
        <w:t>/сут</w:t>
      </w:r>
      <w:r>
        <w:t xml:space="preserve">. </w:t>
      </w:r>
    </w:p>
    <w:p w:rsidR="000B5566" w:rsidRDefault="00C052BC" w:rsidP="00C052BC">
      <w:pPr>
        <w:spacing w:after="0"/>
      </w:pPr>
      <w:r>
        <w:lastRenderedPageBreak/>
        <w:t xml:space="preserve">На </w:t>
      </w:r>
      <w:r w:rsidR="0070750A">
        <w:t>расчетный срок</w:t>
      </w:r>
      <w:r w:rsidR="005C31F9">
        <w:t xml:space="preserve"> </w:t>
      </w:r>
      <w:r w:rsidR="005F2404">
        <w:t>расчетное</w:t>
      </w:r>
      <w:r w:rsidR="00617A74" w:rsidRPr="00171DF9">
        <w:t xml:space="preserve"> </w:t>
      </w:r>
      <w:r w:rsidR="00617A74">
        <w:t xml:space="preserve">среднесуточное </w:t>
      </w:r>
      <w:r w:rsidR="00617A74" w:rsidRPr="00171DF9">
        <w:t>водопотребление составит</w:t>
      </w:r>
      <w:r w:rsidR="00617A74">
        <w:t xml:space="preserve"> – </w:t>
      </w:r>
      <w:r w:rsidR="003C79A7">
        <w:t>1520,2</w:t>
      </w:r>
      <w:r w:rsidR="003C1B05">
        <w:t> </w:t>
      </w:r>
      <w:r w:rsidR="00617A74" w:rsidRPr="00171DF9">
        <w:t>м</w:t>
      </w:r>
      <w:r w:rsidR="00617A74" w:rsidRPr="00171DF9">
        <w:rPr>
          <w:vertAlign w:val="superscript"/>
        </w:rPr>
        <w:t>3</w:t>
      </w:r>
      <w:r w:rsidR="00617A74" w:rsidRPr="00171DF9">
        <w:t xml:space="preserve">/сут, в сутки </w:t>
      </w:r>
      <w:r w:rsidR="00617A74">
        <w:t xml:space="preserve">максимального водопотребления </w:t>
      </w:r>
      <w:r w:rsidR="00617A74" w:rsidRPr="00171DF9">
        <w:t xml:space="preserve">расход составит </w:t>
      </w:r>
      <w:r w:rsidR="003C79A7">
        <w:t>2021</w:t>
      </w:r>
      <w:r w:rsidR="00617A74" w:rsidRPr="00171DF9">
        <w:t xml:space="preserve"> м</w:t>
      </w:r>
      <w:r w:rsidR="00617A74" w:rsidRPr="00171DF9">
        <w:rPr>
          <w:vertAlign w:val="superscript"/>
        </w:rPr>
        <w:t>3</w:t>
      </w:r>
      <w:r w:rsidR="00617A74" w:rsidRPr="00171DF9">
        <w:t>/сут</w:t>
      </w:r>
      <w:r w:rsidR="00617A74">
        <w:t>, годово</w:t>
      </w:r>
      <w:r w:rsidR="006113CF">
        <w:t>е</w:t>
      </w:r>
      <w:r w:rsidR="00617A74">
        <w:t xml:space="preserve"> потребление – </w:t>
      </w:r>
      <w:r w:rsidR="003C79A7">
        <w:t>554,9</w:t>
      </w:r>
      <w:r w:rsidR="0092373C">
        <w:t> </w:t>
      </w:r>
      <w:r w:rsidR="00617A74">
        <w:t>тыс. м</w:t>
      </w:r>
      <w:r w:rsidR="00617A74" w:rsidRPr="003F5387">
        <w:rPr>
          <w:vertAlign w:val="superscript"/>
        </w:rPr>
        <w:t>3</w:t>
      </w:r>
      <w:r w:rsidR="00617A74">
        <w:t>/год</w:t>
      </w:r>
      <w:r w:rsidR="004605C6">
        <w:t>.</w:t>
      </w:r>
    </w:p>
    <w:p w:rsidR="009932BF" w:rsidRPr="000276B3" w:rsidRDefault="009932BF" w:rsidP="00DB2EC8">
      <w:pPr>
        <w:pStyle w:val="2"/>
        <w:numPr>
          <w:ilvl w:val="2"/>
          <w:numId w:val="1"/>
        </w:numPr>
        <w:spacing w:line="240" w:lineRule="auto"/>
        <w:rPr>
          <w:szCs w:val="22"/>
        </w:rPr>
      </w:pPr>
      <w:bookmarkStart w:id="63" w:name="_Toc103930978"/>
      <w:r w:rsidRPr="000276B3">
        <w:t>Описание территориальной структуры потребления горячей, питьевой, технической воды по технологическим зонам</w:t>
      </w:r>
      <w:bookmarkEnd w:id="63"/>
    </w:p>
    <w:p w:rsidR="00211B76" w:rsidRPr="000276B3" w:rsidRDefault="00211B76" w:rsidP="0003717A">
      <w:pPr>
        <w:spacing w:after="0"/>
      </w:pPr>
      <w:r w:rsidRPr="000276B3">
        <w:t xml:space="preserve">Эксплуатацию систем водоснабжения на территории </w:t>
      </w:r>
      <w:r w:rsidR="003C6817" w:rsidRPr="000276B3">
        <w:rPr>
          <w:lang w:eastAsia="zh-CN"/>
        </w:rPr>
        <w:t>Шумерлинского муниципального округа</w:t>
      </w:r>
      <w:r w:rsidRPr="000276B3">
        <w:rPr>
          <w:lang w:eastAsia="zh-CN"/>
        </w:rPr>
        <w:t xml:space="preserve"> </w:t>
      </w:r>
      <w:r w:rsidR="005D785E" w:rsidRPr="000276B3">
        <w:t xml:space="preserve">осуществляют  </w:t>
      </w:r>
      <w:r w:rsidR="00E91AC5" w:rsidRPr="000276B3">
        <w:t>МУП «Чистая вода»</w:t>
      </w:r>
      <w:r w:rsidR="005D785E" w:rsidRPr="000276B3">
        <w:t xml:space="preserve"> (г</w:t>
      </w:r>
      <w:proofErr w:type="gramStart"/>
      <w:r w:rsidR="005D785E" w:rsidRPr="000276B3">
        <w:t>.Ш</w:t>
      </w:r>
      <w:proofErr w:type="gramEnd"/>
      <w:r w:rsidR="005D785E" w:rsidRPr="000276B3">
        <w:t>умерля) на территории Шумерлинского сельского поселения</w:t>
      </w:r>
      <w:r w:rsidR="00C1233C" w:rsidRPr="000276B3">
        <w:t xml:space="preserve"> и МУП «</w:t>
      </w:r>
      <w:proofErr w:type="spellStart"/>
      <w:r w:rsidR="00C1233C" w:rsidRPr="000276B3">
        <w:t>Юманайское</w:t>
      </w:r>
      <w:proofErr w:type="spellEnd"/>
      <w:r w:rsidR="00C1233C" w:rsidRPr="000276B3">
        <w:t xml:space="preserve"> ЖКХ» на территории всех остальных сельских поселений </w:t>
      </w:r>
      <w:r w:rsidR="005D785E" w:rsidRPr="000276B3">
        <w:t xml:space="preserve"> </w:t>
      </w:r>
      <w:r w:rsidR="005342A9" w:rsidRPr="000276B3">
        <w:t xml:space="preserve"> </w:t>
      </w:r>
      <w:r w:rsidR="005D785E" w:rsidRPr="000276B3">
        <w:t xml:space="preserve"> </w:t>
      </w:r>
      <w:r w:rsidRPr="000276B3">
        <w:t xml:space="preserve">регулируемые виды деятельности в сфере водоснабжения и водоотведения. Всю территорию </w:t>
      </w:r>
      <w:r w:rsidR="003C6817" w:rsidRPr="000276B3">
        <w:rPr>
          <w:lang w:eastAsia="zh-CN"/>
        </w:rPr>
        <w:t>Шумерлинского муниципального округа</w:t>
      </w:r>
      <w:r w:rsidRPr="000276B3">
        <w:t xml:space="preserve"> можно представить одной технологической зоной. Наибольшее водопотребление характеризуется наибольшим числом потребителей и плотностью расположения промышленных и иных предприятий.</w:t>
      </w:r>
    </w:p>
    <w:p w:rsidR="00CA59EA" w:rsidRDefault="00617A74" w:rsidP="0003717A">
      <w:pPr>
        <w:spacing w:after="0"/>
      </w:pPr>
      <w:r w:rsidRPr="000276B3">
        <w:t xml:space="preserve">Фактическое потребление (реализация) воды за </w:t>
      </w:r>
      <w:r w:rsidR="00412EBB" w:rsidRPr="000276B3">
        <w:t>202</w:t>
      </w:r>
      <w:r w:rsidR="001C3CE5">
        <w:t>2</w:t>
      </w:r>
      <w:r w:rsidRPr="000276B3">
        <w:t xml:space="preserve"> год составило </w:t>
      </w:r>
      <w:r w:rsidR="00991BA4" w:rsidRPr="000276B3">
        <w:rPr>
          <w:szCs w:val="24"/>
        </w:rPr>
        <w:t>174,656</w:t>
      </w:r>
      <w:r w:rsidRPr="000276B3">
        <w:t xml:space="preserve"> тыс. м</w:t>
      </w:r>
      <w:r w:rsidRPr="000276B3">
        <w:rPr>
          <w:vertAlign w:val="superscript"/>
        </w:rPr>
        <w:t>3</w:t>
      </w:r>
      <w:r w:rsidRPr="000276B3">
        <w:t>/год,</w:t>
      </w:r>
      <w:r w:rsidRPr="00CD42CD">
        <w:t xml:space="preserve"> </w:t>
      </w:r>
      <w:r>
        <w:t>среднесуточный расход составил</w:t>
      </w:r>
      <w:r w:rsidR="005C31F9">
        <w:t xml:space="preserve"> </w:t>
      </w:r>
      <w:r w:rsidR="00991BA4">
        <w:t>478,5</w:t>
      </w:r>
      <w:r w:rsidRPr="00CD42CD">
        <w:t xml:space="preserve"> м</w:t>
      </w:r>
      <w:r w:rsidRPr="00CD42CD">
        <w:rPr>
          <w:vertAlign w:val="superscript"/>
        </w:rPr>
        <w:t>3</w:t>
      </w:r>
      <w:r w:rsidR="006E2072">
        <w:t>/сут</w:t>
      </w:r>
      <w:r w:rsidR="00CA59EA" w:rsidRPr="005F13DF">
        <w:t xml:space="preserve">. </w:t>
      </w:r>
    </w:p>
    <w:p w:rsidR="00173CC7" w:rsidRDefault="00CA59EA" w:rsidP="009C6B59">
      <w:pPr>
        <w:spacing w:after="0"/>
      </w:pPr>
      <w:r>
        <w:t>Структура территориального баланса</w:t>
      </w:r>
      <w:r w:rsidR="005C31F9">
        <w:t xml:space="preserve"> </w:t>
      </w:r>
      <w:r>
        <w:t xml:space="preserve">подачи воды по зонам действия водопроводных сооружений представлена в таблице </w:t>
      </w:r>
      <w:r w:rsidR="00563FFB">
        <w:t>1.</w:t>
      </w:r>
      <w:r w:rsidR="00771F83">
        <w:t>5</w:t>
      </w:r>
      <w:r>
        <w:t>.</w:t>
      </w:r>
      <w:r w:rsidR="0043094A">
        <w:t>5</w:t>
      </w:r>
      <w:r w:rsidRPr="00763D88">
        <w:t>.</w:t>
      </w:r>
    </w:p>
    <w:p w:rsidR="00CA59EA" w:rsidRDefault="00CA59EA" w:rsidP="00CA59EA">
      <w:pPr>
        <w:spacing w:after="120"/>
        <w:ind w:firstLine="0"/>
        <w:jc w:val="right"/>
      </w:pPr>
      <w:r>
        <w:t xml:space="preserve">Таблица </w:t>
      </w:r>
      <w:r w:rsidR="00563FFB">
        <w:t>1.</w:t>
      </w:r>
      <w:r w:rsidR="00771F83">
        <w:t>5</w:t>
      </w:r>
      <w:r>
        <w:t>.</w:t>
      </w:r>
      <w:r w:rsidR="0043094A">
        <w:t>5</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2125"/>
        <w:gridCol w:w="1560"/>
        <w:gridCol w:w="1844"/>
        <w:gridCol w:w="1417"/>
      </w:tblGrid>
      <w:tr w:rsidR="0070750A" w:rsidRPr="00397390" w:rsidTr="009C6B59">
        <w:trPr>
          <w:trHeight w:val="139"/>
        </w:trPr>
        <w:tc>
          <w:tcPr>
            <w:tcW w:w="1633" w:type="pct"/>
            <w:vMerge w:val="restart"/>
            <w:shd w:val="clear" w:color="auto" w:fill="auto"/>
            <w:vAlign w:val="center"/>
            <w:hideMark/>
          </w:tcPr>
          <w:p w:rsidR="0070750A" w:rsidRPr="00397390" w:rsidRDefault="0070750A" w:rsidP="00C34ED1">
            <w:pPr>
              <w:spacing w:after="0" w:line="240" w:lineRule="auto"/>
              <w:ind w:firstLine="0"/>
              <w:jc w:val="center"/>
              <w:rPr>
                <w:rFonts w:eastAsiaTheme="minorHAnsi"/>
                <w:b/>
                <w:color w:val="000000"/>
                <w:sz w:val="20"/>
                <w:szCs w:val="20"/>
              </w:rPr>
            </w:pPr>
            <w:r w:rsidRPr="00397390">
              <w:rPr>
                <w:rFonts w:eastAsiaTheme="minorHAnsi"/>
                <w:b/>
                <w:color w:val="000000"/>
                <w:sz w:val="20"/>
                <w:szCs w:val="20"/>
              </w:rPr>
              <w:t>Населенный пункт, территория</w:t>
            </w:r>
          </w:p>
        </w:tc>
        <w:tc>
          <w:tcPr>
            <w:tcW w:w="3367" w:type="pct"/>
            <w:gridSpan w:val="4"/>
            <w:shd w:val="clear" w:color="auto" w:fill="auto"/>
            <w:vAlign w:val="center"/>
            <w:hideMark/>
          </w:tcPr>
          <w:p w:rsidR="0070750A" w:rsidRPr="00397390" w:rsidRDefault="0070750A" w:rsidP="00C34ED1">
            <w:pPr>
              <w:spacing w:after="0" w:line="240" w:lineRule="auto"/>
              <w:ind w:firstLine="0"/>
              <w:jc w:val="center"/>
              <w:rPr>
                <w:rFonts w:eastAsiaTheme="minorHAnsi"/>
                <w:b/>
                <w:color w:val="000000"/>
                <w:sz w:val="20"/>
                <w:szCs w:val="20"/>
              </w:rPr>
            </w:pPr>
            <w:r w:rsidRPr="00397390">
              <w:rPr>
                <w:rFonts w:eastAsiaTheme="minorHAnsi"/>
                <w:b/>
                <w:color w:val="000000"/>
                <w:sz w:val="20"/>
                <w:szCs w:val="20"/>
              </w:rPr>
              <w:t>Подача питьевой воды</w:t>
            </w:r>
          </w:p>
        </w:tc>
      </w:tr>
      <w:tr w:rsidR="0070750A" w:rsidRPr="00397390" w:rsidTr="009C6B59">
        <w:trPr>
          <w:trHeight w:val="85"/>
        </w:trPr>
        <w:tc>
          <w:tcPr>
            <w:tcW w:w="1633" w:type="pct"/>
            <w:vMerge/>
            <w:shd w:val="clear" w:color="auto" w:fill="auto"/>
            <w:vAlign w:val="center"/>
            <w:hideMark/>
          </w:tcPr>
          <w:p w:rsidR="0070750A" w:rsidRPr="00397390" w:rsidRDefault="0070750A" w:rsidP="00C34ED1">
            <w:pPr>
              <w:spacing w:after="0" w:line="240" w:lineRule="auto"/>
              <w:ind w:firstLine="0"/>
              <w:jc w:val="center"/>
              <w:rPr>
                <w:rFonts w:eastAsiaTheme="minorHAnsi"/>
                <w:b/>
                <w:color w:val="000000"/>
                <w:sz w:val="20"/>
                <w:szCs w:val="20"/>
              </w:rPr>
            </w:pPr>
          </w:p>
        </w:tc>
        <w:tc>
          <w:tcPr>
            <w:tcW w:w="1786" w:type="pct"/>
            <w:gridSpan w:val="2"/>
            <w:shd w:val="clear" w:color="auto" w:fill="auto"/>
            <w:vAlign w:val="center"/>
            <w:hideMark/>
          </w:tcPr>
          <w:p w:rsidR="0070750A" w:rsidRPr="00397390" w:rsidRDefault="0070750A" w:rsidP="001C3CE5">
            <w:pPr>
              <w:spacing w:after="0" w:line="240" w:lineRule="auto"/>
              <w:ind w:firstLine="0"/>
              <w:jc w:val="center"/>
              <w:rPr>
                <w:rFonts w:eastAsiaTheme="minorHAnsi"/>
                <w:b/>
                <w:color w:val="000000"/>
                <w:sz w:val="20"/>
                <w:szCs w:val="20"/>
              </w:rPr>
            </w:pPr>
            <w:r w:rsidRPr="00397390">
              <w:rPr>
                <w:rFonts w:eastAsiaTheme="minorHAnsi"/>
                <w:b/>
                <w:color w:val="000000"/>
                <w:sz w:val="20"/>
                <w:szCs w:val="20"/>
              </w:rPr>
              <w:t>Существующее положение</w:t>
            </w:r>
            <w:r w:rsidR="005C31F9" w:rsidRPr="00397390">
              <w:rPr>
                <w:rFonts w:eastAsiaTheme="minorHAnsi"/>
                <w:b/>
                <w:color w:val="000000"/>
                <w:sz w:val="20"/>
                <w:szCs w:val="20"/>
              </w:rPr>
              <w:t>,</w:t>
            </w:r>
            <w:r w:rsidRPr="00397390">
              <w:rPr>
                <w:rFonts w:eastAsiaTheme="minorHAnsi"/>
                <w:b/>
                <w:color w:val="000000"/>
                <w:sz w:val="20"/>
                <w:szCs w:val="20"/>
              </w:rPr>
              <w:t xml:space="preserve"> </w:t>
            </w:r>
            <w:r w:rsidR="00412EBB" w:rsidRPr="00397390">
              <w:rPr>
                <w:rFonts w:eastAsiaTheme="minorHAnsi"/>
                <w:b/>
                <w:color w:val="000000"/>
                <w:sz w:val="20"/>
                <w:szCs w:val="20"/>
              </w:rPr>
              <w:t>202</w:t>
            </w:r>
            <w:r w:rsidR="001C3CE5">
              <w:rPr>
                <w:rFonts w:eastAsiaTheme="minorHAnsi"/>
                <w:b/>
                <w:color w:val="000000"/>
                <w:sz w:val="20"/>
                <w:szCs w:val="20"/>
              </w:rPr>
              <w:t>2</w:t>
            </w:r>
            <w:r w:rsidRPr="00397390">
              <w:rPr>
                <w:rFonts w:eastAsiaTheme="minorHAnsi"/>
                <w:b/>
                <w:color w:val="000000"/>
                <w:sz w:val="20"/>
                <w:szCs w:val="20"/>
              </w:rPr>
              <w:t xml:space="preserve"> год</w:t>
            </w:r>
          </w:p>
        </w:tc>
        <w:tc>
          <w:tcPr>
            <w:tcW w:w="1581" w:type="pct"/>
            <w:gridSpan w:val="2"/>
            <w:shd w:val="clear" w:color="auto" w:fill="auto"/>
            <w:vAlign w:val="center"/>
          </w:tcPr>
          <w:p w:rsidR="0070750A" w:rsidRPr="00397390" w:rsidRDefault="0070750A" w:rsidP="001C3CE5">
            <w:pPr>
              <w:spacing w:after="0" w:line="240" w:lineRule="auto"/>
              <w:ind w:firstLine="0"/>
              <w:jc w:val="center"/>
              <w:rPr>
                <w:rFonts w:eastAsiaTheme="minorHAnsi"/>
                <w:b/>
                <w:color w:val="000000"/>
                <w:sz w:val="20"/>
                <w:szCs w:val="20"/>
              </w:rPr>
            </w:pPr>
            <w:r w:rsidRPr="00397390">
              <w:rPr>
                <w:rFonts w:eastAsiaTheme="minorHAnsi"/>
                <w:b/>
                <w:color w:val="000000"/>
                <w:sz w:val="20"/>
                <w:szCs w:val="20"/>
              </w:rPr>
              <w:t xml:space="preserve">Расчетный срок, </w:t>
            </w:r>
            <w:r w:rsidR="00251C03" w:rsidRPr="00397390">
              <w:rPr>
                <w:rFonts w:eastAsiaTheme="minorHAnsi"/>
                <w:b/>
                <w:color w:val="000000"/>
                <w:sz w:val="20"/>
                <w:szCs w:val="20"/>
              </w:rPr>
              <w:t>203</w:t>
            </w:r>
            <w:r w:rsidR="001C3CE5">
              <w:rPr>
                <w:rFonts w:eastAsiaTheme="minorHAnsi"/>
                <w:b/>
                <w:color w:val="000000"/>
                <w:sz w:val="20"/>
                <w:szCs w:val="20"/>
              </w:rPr>
              <w:t>3</w:t>
            </w:r>
            <w:r w:rsidR="00274581" w:rsidRPr="00397390">
              <w:rPr>
                <w:rFonts w:eastAsiaTheme="minorHAnsi"/>
                <w:b/>
                <w:color w:val="000000"/>
                <w:sz w:val="20"/>
                <w:szCs w:val="20"/>
              </w:rPr>
              <w:t xml:space="preserve"> </w:t>
            </w:r>
            <w:r w:rsidRPr="00397390">
              <w:rPr>
                <w:rFonts w:eastAsiaTheme="minorHAnsi"/>
                <w:b/>
                <w:color w:val="000000"/>
                <w:sz w:val="20"/>
                <w:szCs w:val="20"/>
              </w:rPr>
              <w:t>год</w:t>
            </w:r>
          </w:p>
        </w:tc>
      </w:tr>
      <w:tr w:rsidR="0070750A" w:rsidRPr="00397390" w:rsidTr="009C6B59">
        <w:trPr>
          <w:cantSplit/>
          <w:trHeight w:val="594"/>
        </w:trPr>
        <w:tc>
          <w:tcPr>
            <w:tcW w:w="1633" w:type="pct"/>
            <w:vMerge/>
            <w:vAlign w:val="center"/>
            <w:hideMark/>
          </w:tcPr>
          <w:p w:rsidR="0070750A" w:rsidRPr="00397390" w:rsidRDefault="0070750A" w:rsidP="00C34ED1">
            <w:pPr>
              <w:spacing w:after="0" w:line="240" w:lineRule="auto"/>
              <w:ind w:firstLine="0"/>
              <w:jc w:val="center"/>
              <w:rPr>
                <w:rFonts w:eastAsiaTheme="minorHAnsi"/>
                <w:b/>
                <w:color w:val="000000"/>
                <w:sz w:val="20"/>
                <w:szCs w:val="20"/>
              </w:rPr>
            </w:pPr>
          </w:p>
        </w:tc>
        <w:tc>
          <w:tcPr>
            <w:tcW w:w="1030" w:type="pct"/>
            <w:shd w:val="clear" w:color="auto" w:fill="auto"/>
            <w:vAlign w:val="center"/>
            <w:hideMark/>
          </w:tcPr>
          <w:p w:rsidR="0070750A" w:rsidRPr="00397390" w:rsidRDefault="0070750A" w:rsidP="00C34ED1">
            <w:pPr>
              <w:spacing w:after="0" w:line="240" w:lineRule="auto"/>
              <w:ind w:firstLine="0"/>
              <w:jc w:val="center"/>
              <w:rPr>
                <w:rFonts w:eastAsiaTheme="minorHAnsi"/>
                <w:b/>
                <w:color w:val="000000"/>
                <w:sz w:val="20"/>
                <w:szCs w:val="20"/>
              </w:rPr>
            </w:pPr>
            <w:r w:rsidRPr="00397390">
              <w:rPr>
                <w:rFonts w:eastAsiaTheme="minorHAnsi"/>
                <w:b/>
                <w:color w:val="000000"/>
                <w:sz w:val="20"/>
                <w:szCs w:val="20"/>
              </w:rPr>
              <w:t>в сутки максимального водопотребления, м</w:t>
            </w:r>
            <w:r w:rsidRPr="00397390">
              <w:rPr>
                <w:rFonts w:eastAsiaTheme="minorHAnsi"/>
                <w:b/>
                <w:color w:val="000000"/>
                <w:sz w:val="20"/>
                <w:szCs w:val="20"/>
                <w:vertAlign w:val="superscript"/>
              </w:rPr>
              <w:t>3</w:t>
            </w:r>
            <w:r w:rsidRPr="00397390">
              <w:rPr>
                <w:rFonts w:eastAsiaTheme="minorHAnsi"/>
                <w:b/>
                <w:color w:val="000000"/>
                <w:sz w:val="20"/>
                <w:szCs w:val="20"/>
              </w:rPr>
              <w:t>/сут</w:t>
            </w:r>
          </w:p>
        </w:tc>
        <w:tc>
          <w:tcPr>
            <w:tcW w:w="756" w:type="pct"/>
            <w:shd w:val="clear" w:color="auto" w:fill="auto"/>
            <w:vAlign w:val="center"/>
            <w:hideMark/>
          </w:tcPr>
          <w:p w:rsidR="0070750A" w:rsidRPr="00397390" w:rsidRDefault="0070750A" w:rsidP="00C34ED1">
            <w:pPr>
              <w:spacing w:after="0" w:line="240" w:lineRule="auto"/>
              <w:ind w:firstLine="0"/>
              <w:jc w:val="center"/>
              <w:rPr>
                <w:rFonts w:eastAsiaTheme="minorHAnsi"/>
                <w:b/>
                <w:color w:val="000000"/>
                <w:sz w:val="20"/>
                <w:szCs w:val="20"/>
              </w:rPr>
            </w:pPr>
            <w:r w:rsidRPr="00397390">
              <w:rPr>
                <w:rFonts w:eastAsiaTheme="minorHAnsi"/>
                <w:b/>
                <w:color w:val="000000"/>
                <w:sz w:val="20"/>
                <w:szCs w:val="20"/>
              </w:rPr>
              <w:t>годовой, тыс. м</w:t>
            </w:r>
            <w:r w:rsidRPr="00397390">
              <w:rPr>
                <w:rFonts w:eastAsiaTheme="minorHAnsi"/>
                <w:b/>
                <w:color w:val="000000"/>
                <w:sz w:val="20"/>
                <w:szCs w:val="20"/>
                <w:vertAlign w:val="superscript"/>
              </w:rPr>
              <w:t>3</w:t>
            </w:r>
            <w:r w:rsidRPr="00397390">
              <w:rPr>
                <w:rFonts w:eastAsiaTheme="minorHAnsi"/>
                <w:b/>
                <w:color w:val="000000"/>
                <w:sz w:val="20"/>
                <w:szCs w:val="20"/>
              </w:rPr>
              <w:t>/год</w:t>
            </w:r>
          </w:p>
        </w:tc>
        <w:tc>
          <w:tcPr>
            <w:tcW w:w="894" w:type="pct"/>
            <w:vAlign w:val="center"/>
          </w:tcPr>
          <w:p w:rsidR="0070750A" w:rsidRPr="00397390" w:rsidRDefault="0070750A" w:rsidP="00C34ED1">
            <w:pPr>
              <w:spacing w:after="0" w:line="240" w:lineRule="auto"/>
              <w:ind w:firstLine="0"/>
              <w:jc w:val="center"/>
              <w:rPr>
                <w:rFonts w:eastAsiaTheme="minorHAnsi"/>
                <w:b/>
                <w:color w:val="000000"/>
                <w:sz w:val="20"/>
                <w:szCs w:val="20"/>
              </w:rPr>
            </w:pPr>
            <w:r w:rsidRPr="00397390">
              <w:rPr>
                <w:rFonts w:eastAsiaTheme="minorHAnsi"/>
                <w:b/>
                <w:color w:val="000000"/>
                <w:sz w:val="20"/>
                <w:szCs w:val="20"/>
              </w:rPr>
              <w:t>в сутки максимального водопотребления, м</w:t>
            </w:r>
            <w:r w:rsidRPr="00397390">
              <w:rPr>
                <w:rFonts w:eastAsiaTheme="minorHAnsi"/>
                <w:b/>
                <w:color w:val="000000"/>
                <w:sz w:val="20"/>
                <w:szCs w:val="20"/>
                <w:vertAlign w:val="superscript"/>
              </w:rPr>
              <w:t>3</w:t>
            </w:r>
            <w:r w:rsidRPr="00397390">
              <w:rPr>
                <w:rFonts w:eastAsiaTheme="minorHAnsi"/>
                <w:b/>
                <w:color w:val="000000"/>
                <w:sz w:val="20"/>
                <w:szCs w:val="20"/>
              </w:rPr>
              <w:t>/сут</w:t>
            </w:r>
          </w:p>
        </w:tc>
        <w:tc>
          <w:tcPr>
            <w:tcW w:w="687" w:type="pct"/>
            <w:vAlign w:val="center"/>
          </w:tcPr>
          <w:p w:rsidR="0070750A" w:rsidRPr="00397390" w:rsidRDefault="0070750A" w:rsidP="00C34ED1">
            <w:pPr>
              <w:spacing w:after="0" w:line="240" w:lineRule="auto"/>
              <w:ind w:firstLine="0"/>
              <w:jc w:val="center"/>
              <w:rPr>
                <w:rFonts w:eastAsiaTheme="minorHAnsi"/>
                <w:b/>
                <w:color w:val="000000"/>
                <w:sz w:val="20"/>
                <w:szCs w:val="20"/>
              </w:rPr>
            </w:pPr>
            <w:r w:rsidRPr="00397390">
              <w:rPr>
                <w:rFonts w:eastAsiaTheme="minorHAnsi"/>
                <w:b/>
                <w:color w:val="000000"/>
                <w:sz w:val="20"/>
                <w:szCs w:val="20"/>
              </w:rPr>
              <w:t>годовой, тыс. м</w:t>
            </w:r>
            <w:r w:rsidRPr="00397390">
              <w:rPr>
                <w:rFonts w:eastAsiaTheme="minorHAnsi"/>
                <w:b/>
                <w:color w:val="000000"/>
                <w:sz w:val="20"/>
                <w:szCs w:val="20"/>
                <w:vertAlign w:val="superscript"/>
              </w:rPr>
              <w:t>3</w:t>
            </w:r>
            <w:r w:rsidRPr="00397390">
              <w:rPr>
                <w:rFonts w:eastAsiaTheme="minorHAnsi"/>
                <w:b/>
                <w:color w:val="000000"/>
                <w:sz w:val="20"/>
                <w:szCs w:val="20"/>
              </w:rPr>
              <w:t>/год</w:t>
            </w:r>
          </w:p>
        </w:tc>
      </w:tr>
      <w:tr w:rsidR="00267E34" w:rsidRPr="004E7D1B" w:rsidTr="00F42031">
        <w:trPr>
          <w:trHeight w:val="543"/>
        </w:trPr>
        <w:tc>
          <w:tcPr>
            <w:tcW w:w="1633" w:type="pct"/>
            <w:shd w:val="clear" w:color="auto" w:fill="auto"/>
            <w:vAlign w:val="center"/>
            <w:hideMark/>
          </w:tcPr>
          <w:p w:rsidR="00267E34" w:rsidRPr="00397390" w:rsidRDefault="003C6817" w:rsidP="004E7D1B">
            <w:pPr>
              <w:spacing w:after="0" w:line="240" w:lineRule="auto"/>
              <w:ind w:firstLine="0"/>
              <w:jc w:val="center"/>
              <w:rPr>
                <w:rFonts w:eastAsiaTheme="minorHAnsi"/>
                <w:color w:val="000000"/>
                <w:sz w:val="20"/>
                <w:szCs w:val="20"/>
              </w:rPr>
            </w:pPr>
            <w:r w:rsidRPr="00397390">
              <w:rPr>
                <w:rFonts w:eastAsiaTheme="minorHAnsi"/>
                <w:color w:val="000000"/>
                <w:sz w:val="20"/>
                <w:szCs w:val="20"/>
              </w:rPr>
              <w:t>Шумерлинский муниципальный округ</w:t>
            </w:r>
          </w:p>
        </w:tc>
        <w:tc>
          <w:tcPr>
            <w:tcW w:w="1030" w:type="pct"/>
            <w:shd w:val="clear" w:color="auto" w:fill="auto"/>
            <w:vAlign w:val="center"/>
          </w:tcPr>
          <w:p w:rsidR="00267E34" w:rsidRPr="00397390" w:rsidRDefault="005337F5" w:rsidP="004E7D1B">
            <w:pPr>
              <w:spacing w:after="0" w:line="240" w:lineRule="auto"/>
              <w:ind w:firstLine="0"/>
              <w:jc w:val="center"/>
              <w:rPr>
                <w:rFonts w:eastAsiaTheme="minorHAnsi"/>
                <w:color w:val="000000"/>
                <w:sz w:val="20"/>
                <w:szCs w:val="20"/>
              </w:rPr>
            </w:pPr>
            <w:r w:rsidRPr="00397390">
              <w:rPr>
                <w:sz w:val="20"/>
                <w:szCs w:val="20"/>
              </w:rPr>
              <w:t>526,4</w:t>
            </w:r>
          </w:p>
        </w:tc>
        <w:tc>
          <w:tcPr>
            <w:tcW w:w="756" w:type="pct"/>
            <w:shd w:val="clear" w:color="auto" w:fill="auto"/>
            <w:noWrap/>
            <w:vAlign w:val="center"/>
          </w:tcPr>
          <w:p w:rsidR="00267E34" w:rsidRPr="00397390" w:rsidRDefault="00991BA4" w:rsidP="004E7D1B">
            <w:pPr>
              <w:spacing w:after="0" w:line="240" w:lineRule="auto"/>
              <w:ind w:firstLine="0"/>
              <w:jc w:val="center"/>
              <w:rPr>
                <w:rFonts w:eastAsiaTheme="minorHAnsi"/>
                <w:color w:val="000000"/>
                <w:sz w:val="20"/>
                <w:szCs w:val="20"/>
              </w:rPr>
            </w:pPr>
            <w:r w:rsidRPr="00397390">
              <w:rPr>
                <w:sz w:val="20"/>
                <w:szCs w:val="20"/>
              </w:rPr>
              <w:t>174,656</w:t>
            </w:r>
          </w:p>
        </w:tc>
        <w:tc>
          <w:tcPr>
            <w:tcW w:w="894" w:type="pct"/>
            <w:vAlign w:val="center"/>
          </w:tcPr>
          <w:p w:rsidR="00267E34" w:rsidRPr="00397390" w:rsidRDefault="003C79A7" w:rsidP="004E7D1B">
            <w:pPr>
              <w:spacing w:after="0" w:line="240" w:lineRule="auto"/>
              <w:ind w:firstLine="0"/>
              <w:jc w:val="center"/>
              <w:rPr>
                <w:bCs/>
                <w:color w:val="000000"/>
                <w:sz w:val="20"/>
                <w:szCs w:val="20"/>
                <w:lang w:eastAsia="ru-RU"/>
              </w:rPr>
            </w:pPr>
            <w:r w:rsidRPr="00397390">
              <w:rPr>
                <w:sz w:val="20"/>
                <w:szCs w:val="20"/>
              </w:rPr>
              <w:t>2021</w:t>
            </w:r>
          </w:p>
        </w:tc>
        <w:tc>
          <w:tcPr>
            <w:tcW w:w="687" w:type="pct"/>
            <w:vAlign w:val="center"/>
          </w:tcPr>
          <w:p w:rsidR="00267E34" w:rsidRPr="004E7D1B" w:rsidRDefault="003C79A7" w:rsidP="004E7D1B">
            <w:pPr>
              <w:spacing w:after="0" w:line="240" w:lineRule="auto"/>
              <w:ind w:firstLine="0"/>
              <w:jc w:val="center"/>
              <w:rPr>
                <w:sz w:val="20"/>
                <w:szCs w:val="20"/>
                <w:lang w:eastAsia="ru-RU"/>
              </w:rPr>
            </w:pPr>
            <w:r w:rsidRPr="00397390">
              <w:rPr>
                <w:sz w:val="20"/>
                <w:szCs w:val="20"/>
              </w:rPr>
              <w:t>554,9</w:t>
            </w:r>
          </w:p>
        </w:tc>
      </w:tr>
    </w:tbl>
    <w:p w:rsidR="009932BF" w:rsidRPr="00E04D60" w:rsidRDefault="009932BF" w:rsidP="00DB2EC8">
      <w:pPr>
        <w:pStyle w:val="2"/>
        <w:numPr>
          <w:ilvl w:val="2"/>
          <w:numId w:val="1"/>
        </w:numPr>
        <w:spacing w:line="240" w:lineRule="auto"/>
        <w:rPr>
          <w:szCs w:val="22"/>
        </w:rPr>
      </w:pPr>
      <w:bookmarkStart w:id="64" w:name="_Toc103930979"/>
      <w:r w:rsidRPr="00B14996">
        <w:rPr>
          <w:rStyle w:val="FontStyle158"/>
          <w:rFonts w:eastAsia="Arial Unicode MS"/>
          <w:sz w:val="24"/>
          <w:szCs w:val="24"/>
        </w:rPr>
        <w:t>Прогноз</w:t>
      </w:r>
      <w:r w:rsidRPr="00DB3782">
        <w:rPr>
          <w:rStyle w:val="FontStyle158"/>
          <w:rFonts w:eastAsia="Arial Unicode MS"/>
          <w:sz w:val="24"/>
          <w:szCs w:val="24"/>
        </w:rPr>
        <w:t xml:space="preserve"> распределения</w:t>
      </w:r>
      <w:r w:rsidRPr="0033420F">
        <w:rPr>
          <w:rStyle w:val="FontStyle158"/>
          <w:rFonts w:eastAsia="Arial Unicode MS"/>
          <w:sz w:val="24"/>
          <w:szCs w:val="24"/>
        </w:rPr>
        <w:t xml:space="preserve"> расходов воды на водоснабжение, по типам абонентов</w:t>
      </w:r>
      <w:r>
        <w:rPr>
          <w:rStyle w:val="FontStyle158"/>
          <w:rFonts w:eastAsia="Arial Unicode MS"/>
          <w:sz w:val="24"/>
          <w:szCs w:val="24"/>
        </w:rPr>
        <w:t>,</w:t>
      </w:r>
      <w:r w:rsidRPr="0033420F">
        <w:rPr>
          <w:rStyle w:val="FontStyle158"/>
          <w:rFonts w:eastAsia="Arial Unicode MS"/>
          <w:sz w:val="24"/>
          <w:szCs w:val="24"/>
        </w:rPr>
        <w:t xml:space="preserve"> исходя из фактических расходов воды с учетом данных о перспективном потреблении воды абонентами</w:t>
      </w:r>
      <w:bookmarkEnd w:id="64"/>
    </w:p>
    <w:p w:rsidR="00B14996" w:rsidRDefault="00B14996" w:rsidP="00041994">
      <w:pPr>
        <w:spacing w:after="0"/>
        <w:rPr>
          <w:lang w:eastAsia="zh-CN"/>
        </w:rPr>
      </w:pPr>
      <w:r w:rsidRPr="00642C64">
        <w:rPr>
          <w:lang w:eastAsia="zh-CN"/>
        </w:rPr>
        <w:t>Оценка расходов воды</w:t>
      </w:r>
      <w:r>
        <w:rPr>
          <w:lang w:eastAsia="zh-CN"/>
        </w:rPr>
        <w:t xml:space="preserve"> на территории </w:t>
      </w:r>
      <w:r w:rsidR="003C6817">
        <w:rPr>
          <w:lang w:eastAsia="zh-CN"/>
        </w:rPr>
        <w:t>Шумерлинского муниципального округа</w:t>
      </w:r>
      <w:r w:rsidR="005C31F9">
        <w:rPr>
          <w:lang w:eastAsia="zh-CN"/>
        </w:rPr>
        <w:t xml:space="preserve"> </w:t>
      </w:r>
      <w:r w:rsidRPr="00763D88">
        <w:rPr>
          <w:lang w:eastAsia="zh-CN"/>
        </w:rPr>
        <w:t xml:space="preserve">представлена в таблице </w:t>
      </w:r>
      <w:r w:rsidR="00563FFB">
        <w:t>1.</w:t>
      </w:r>
      <w:r w:rsidR="00771F83">
        <w:rPr>
          <w:lang w:eastAsia="zh-CN"/>
        </w:rPr>
        <w:t>5</w:t>
      </w:r>
      <w:r w:rsidRPr="00763D88">
        <w:rPr>
          <w:lang w:eastAsia="zh-CN"/>
        </w:rPr>
        <w:t>.</w:t>
      </w:r>
      <w:r w:rsidR="0043094A">
        <w:rPr>
          <w:lang w:eastAsia="zh-CN"/>
        </w:rPr>
        <w:t>6</w:t>
      </w:r>
      <w:r w:rsidR="00442702">
        <w:rPr>
          <w:lang w:eastAsia="zh-CN"/>
        </w:rPr>
        <w:t>.</w:t>
      </w:r>
    </w:p>
    <w:p w:rsidR="00B14996" w:rsidRDefault="00B14996" w:rsidP="00B14996">
      <w:pPr>
        <w:spacing w:after="120"/>
        <w:ind w:firstLine="0"/>
        <w:jc w:val="right"/>
        <w:rPr>
          <w:lang w:eastAsia="zh-CN"/>
        </w:rPr>
      </w:pPr>
      <w:r>
        <w:rPr>
          <w:lang w:eastAsia="zh-CN"/>
        </w:rPr>
        <w:t xml:space="preserve">Таблица </w:t>
      </w:r>
      <w:r w:rsidR="00563FFB">
        <w:t>1.</w:t>
      </w:r>
      <w:r w:rsidR="00771F83">
        <w:rPr>
          <w:lang w:eastAsia="zh-CN"/>
        </w:rPr>
        <w:t>5</w:t>
      </w:r>
      <w:r>
        <w:rPr>
          <w:lang w:eastAsia="zh-CN"/>
        </w:rPr>
        <w:t>.</w:t>
      </w:r>
      <w:r w:rsidR="0043094A">
        <w:rPr>
          <w:lang w:eastAsia="zh-CN"/>
        </w:rPr>
        <w:t>6</w:t>
      </w:r>
    </w:p>
    <w:tbl>
      <w:tblPr>
        <w:tblW w:w="4941" w:type="pct"/>
        <w:jc w:val="center"/>
        <w:tblLayout w:type="fixed"/>
        <w:tblCellMar>
          <w:left w:w="10" w:type="dxa"/>
          <w:right w:w="10" w:type="dxa"/>
        </w:tblCellMar>
        <w:tblLook w:val="0000" w:firstRow="0" w:lastRow="0" w:firstColumn="0" w:lastColumn="0" w:noHBand="0" w:noVBand="0"/>
      </w:tblPr>
      <w:tblGrid>
        <w:gridCol w:w="3397"/>
        <w:gridCol w:w="2112"/>
        <w:gridCol w:w="1836"/>
        <w:gridCol w:w="2819"/>
      </w:tblGrid>
      <w:tr w:rsidR="00214154" w:rsidRPr="00211B76" w:rsidTr="00211B76">
        <w:trPr>
          <w:trHeight w:val="330"/>
          <w:jc w:val="center"/>
        </w:trPr>
        <w:tc>
          <w:tcPr>
            <w:tcW w:w="1671"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214154" w:rsidRPr="00211B76" w:rsidRDefault="00214154" w:rsidP="00591AEC">
            <w:pPr>
              <w:pStyle w:val="Style28"/>
              <w:spacing w:line="23" w:lineRule="atLeast"/>
              <w:jc w:val="center"/>
              <w:rPr>
                <w:b/>
                <w:sz w:val="20"/>
                <w:szCs w:val="20"/>
              </w:rPr>
            </w:pPr>
            <w:r w:rsidRPr="00211B76">
              <w:rPr>
                <w:rStyle w:val="FontStyle162"/>
                <w:bCs/>
                <w:sz w:val="20"/>
                <w:szCs w:val="20"/>
              </w:rPr>
              <w:t>Категория потребителей</w:t>
            </w:r>
          </w:p>
        </w:tc>
        <w:tc>
          <w:tcPr>
            <w:tcW w:w="1039"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214154" w:rsidRPr="00211B76" w:rsidRDefault="00214154" w:rsidP="00591AEC">
            <w:pPr>
              <w:pStyle w:val="Style28"/>
              <w:spacing w:line="23" w:lineRule="atLeast"/>
              <w:jc w:val="center"/>
              <w:rPr>
                <w:b/>
                <w:sz w:val="20"/>
                <w:szCs w:val="20"/>
              </w:rPr>
            </w:pPr>
            <w:r w:rsidRPr="00211B76">
              <w:rPr>
                <w:rStyle w:val="FontStyle162"/>
                <w:bCs/>
                <w:sz w:val="20"/>
                <w:szCs w:val="20"/>
              </w:rPr>
              <w:t>Единица измерения</w:t>
            </w:r>
          </w:p>
        </w:tc>
        <w:tc>
          <w:tcPr>
            <w:tcW w:w="903"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214154" w:rsidRPr="00211B76" w:rsidRDefault="00412EBB" w:rsidP="001C3CE5">
            <w:pPr>
              <w:pStyle w:val="Style15"/>
              <w:spacing w:line="23" w:lineRule="atLeast"/>
              <w:jc w:val="center"/>
              <w:rPr>
                <w:b/>
                <w:sz w:val="20"/>
                <w:szCs w:val="20"/>
              </w:rPr>
            </w:pPr>
            <w:r>
              <w:rPr>
                <w:b/>
                <w:sz w:val="20"/>
                <w:szCs w:val="20"/>
              </w:rPr>
              <w:t>202</w:t>
            </w:r>
            <w:r w:rsidR="001C3CE5">
              <w:rPr>
                <w:b/>
                <w:sz w:val="20"/>
                <w:szCs w:val="20"/>
              </w:rPr>
              <w:t>2</w:t>
            </w:r>
            <w:r w:rsidR="00214154" w:rsidRPr="00211B76">
              <w:rPr>
                <w:b/>
                <w:sz w:val="20"/>
                <w:szCs w:val="20"/>
              </w:rPr>
              <w:t xml:space="preserve"> год</w:t>
            </w:r>
          </w:p>
        </w:tc>
        <w:tc>
          <w:tcPr>
            <w:tcW w:w="1387" w:type="pct"/>
            <w:tcBorders>
              <w:top w:val="single" w:sz="2" w:space="0" w:color="000000"/>
              <w:left w:val="single" w:sz="2" w:space="0" w:color="000000"/>
              <w:bottom w:val="single" w:sz="2" w:space="0" w:color="000000"/>
              <w:right w:val="single" w:sz="2" w:space="0" w:color="000000"/>
            </w:tcBorders>
            <w:tcMar>
              <w:top w:w="0" w:type="dxa"/>
              <w:left w:w="40" w:type="dxa"/>
              <w:bottom w:w="0" w:type="dxa"/>
              <w:right w:w="40" w:type="dxa"/>
            </w:tcMar>
            <w:vAlign w:val="center"/>
          </w:tcPr>
          <w:p w:rsidR="00214154" w:rsidRPr="00211B76" w:rsidRDefault="00214154" w:rsidP="001C3CE5">
            <w:pPr>
              <w:pStyle w:val="Style15"/>
              <w:spacing w:line="23" w:lineRule="atLeast"/>
              <w:jc w:val="center"/>
              <w:rPr>
                <w:b/>
                <w:sz w:val="20"/>
                <w:szCs w:val="20"/>
              </w:rPr>
            </w:pPr>
            <w:r w:rsidRPr="00211B76">
              <w:rPr>
                <w:rStyle w:val="FontStyle163"/>
                <w:b/>
                <w:sz w:val="20"/>
                <w:szCs w:val="20"/>
              </w:rPr>
              <w:t xml:space="preserve">Расчетный срок, </w:t>
            </w:r>
            <w:r w:rsidR="00251C03">
              <w:rPr>
                <w:rStyle w:val="FontStyle163"/>
                <w:b/>
                <w:sz w:val="20"/>
                <w:szCs w:val="20"/>
              </w:rPr>
              <w:t>203</w:t>
            </w:r>
            <w:r w:rsidR="001C3CE5">
              <w:rPr>
                <w:rStyle w:val="FontStyle163"/>
                <w:b/>
                <w:sz w:val="20"/>
                <w:szCs w:val="20"/>
              </w:rPr>
              <w:t>3</w:t>
            </w:r>
            <w:r w:rsidRPr="00211B76">
              <w:rPr>
                <w:rStyle w:val="FontStyle163"/>
                <w:b/>
                <w:sz w:val="20"/>
                <w:szCs w:val="20"/>
              </w:rPr>
              <w:t xml:space="preserve"> год</w:t>
            </w:r>
          </w:p>
        </w:tc>
      </w:tr>
      <w:tr w:rsidR="00214154" w:rsidRPr="00211B76" w:rsidTr="00211B76">
        <w:trPr>
          <w:trHeight w:val="138"/>
          <w:jc w:val="center"/>
        </w:trPr>
        <w:tc>
          <w:tcPr>
            <w:tcW w:w="1671"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214154" w:rsidRPr="00211B76" w:rsidRDefault="00214154" w:rsidP="00591AEC">
            <w:pPr>
              <w:pStyle w:val="Style28"/>
              <w:spacing w:line="23" w:lineRule="atLeast"/>
              <w:rPr>
                <w:sz w:val="20"/>
                <w:szCs w:val="20"/>
              </w:rPr>
            </w:pPr>
            <w:r w:rsidRPr="00211B76">
              <w:rPr>
                <w:rStyle w:val="FontStyle162"/>
                <w:bCs/>
                <w:sz w:val="20"/>
                <w:szCs w:val="20"/>
              </w:rPr>
              <w:t>Всего</w:t>
            </w:r>
          </w:p>
        </w:tc>
        <w:tc>
          <w:tcPr>
            <w:tcW w:w="1039"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214154" w:rsidRPr="00211B76" w:rsidRDefault="00214154" w:rsidP="00591AEC">
            <w:pPr>
              <w:pStyle w:val="Style15"/>
              <w:spacing w:line="23" w:lineRule="atLeast"/>
              <w:jc w:val="center"/>
              <w:rPr>
                <w:sz w:val="20"/>
                <w:szCs w:val="20"/>
              </w:rPr>
            </w:pPr>
            <w:r w:rsidRPr="00211B76">
              <w:rPr>
                <w:rStyle w:val="FontStyle163"/>
                <w:sz w:val="20"/>
                <w:szCs w:val="20"/>
              </w:rPr>
              <w:t>тыс. м</w:t>
            </w:r>
            <w:r w:rsidRPr="00211B76">
              <w:rPr>
                <w:rStyle w:val="FontStyle163"/>
                <w:sz w:val="20"/>
                <w:szCs w:val="20"/>
                <w:vertAlign w:val="superscript"/>
              </w:rPr>
              <w:t>3</w:t>
            </w:r>
          </w:p>
        </w:tc>
        <w:tc>
          <w:tcPr>
            <w:tcW w:w="903"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214154" w:rsidRPr="00211B76" w:rsidRDefault="00991BA4" w:rsidP="00041994">
            <w:pPr>
              <w:pStyle w:val="Style15"/>
              <w:spacing w:line="23" w:lineRule="atLeast"/>
              <w:jc w:val="center"/>
              <w:rPr>
                <w:sz w:val="20"/>
                <w:szCs w:val="20"/>
              </w:rPr>
            </w:pPr>
            <w:r>
              <w:rPr>
                <w:sz w:val="20"/>
                <w:szCs w:val="20"/>
              </w:rPr>
              <w:t>174,656</w:t>
            </w:r>
          </w:p>
        </w:tc>
        <w:tc>
          <w:tcPr>
            <w:tcW w:w="1387" w:type="pct"/>
            <w:tcBorders>
              <w:top w:val="single" w:sz="2" w:space="0" w:color="000000"/>
              <w:left w:val="single" w:sz="2" w:space="0" w:color="000000"/>
              <w:bottom w:val="single" w:sz="2" w:space="0" w:color="000000"/>
              <w:right w:val="single" w:sz="2" w:space="0" w:color="000000"/>
            </w:tcBorders>
            <w:tcMar>
              <w:top w:w="0" w:type="dxa"/>
              <w:left w:w="40" w:type="dxa"/>
              <w:bottom w:w="0" w:type="dxa"/>
              <w:right w:w="40" w:type="dxa"/>
            </w:tcMar>
            <w:vAlign w:val="center"/>
          </w:tcPr>
          <w:p w:rsidR="00214154" w:rsidRPr="00211B76" w:rsidRDefault="003C79A7" w:rsidP="00041994">
            <w:pPr>
              <w:pStyle w:val="Style15"/>
              <w:spacing w:line="23" w:lineRule="atLeast"/>
              <w:jc w:val="center"/>
              <w:rPr>
                <w:sz w:val="20"/>
                <w:szCs w:val="20"/>
              </w:rPr>
            </w:pPr>
            <w:r w:rsidRPr="003C79A7">
              <w:rPr>
                <w:sz w:val="20"/>
                <w:szCs w:val="20"/>
              </w:rPr>
              <w:t>554,9</w:t>
            </w:r>
          </w:p>
        </w:tc>
      </w:tr>
      <w:tr w:rsidR="00214154" w:rsidRPr="00211B76" w:rsidTr="00211B76">
        <w:trPr>
          <w:trHeight w:val="240"/>
          <w:jc w:val="center"/>
        </w:trPr>
        <w:tc>
          <w:tcPr>
            <w:tcW w:w="5000" w:type="pct"/>
            <w:gridSpan w:val="4"/>
            <w:tcBorders>
              <w:top w:val="single" w:sz="2" w:space="0" w:color="000000"/>
              <w:left w:val="single" w:sz="2" w:space="0" w:color="000000"/>
              <w:bottom w:val="single" w:sz="2" w:space="0" w:color="000000"/>
              <w:right w:val="single" w:sz="2" w:space="0" w:color="000000"/>
            </w:tcBorders>
            <w:tcMar>
              <w:top w:w="0" w:type="dxa"/>
              <w:left w:w="40" w:type="dxa"/>
              <w:bottom w:w="0" w:type="dxa"/>
              <w:right w:w="40" w:type="dxa"/>
            </w:tcMar>
            <w:vAlign w:val="center"/>
          </w:tcPr>
          <w:p w:rsidR="00214154" w:rsidRPr="00211B76" w:rsidRDefault="00214154" w:rsidP="006353A4">
            <w:pPr>
              <w:pStyle w:val="Style25"/>
              <w:spacing w:line="23" w:lineRule="atLeast"/>
              <w:rPr>
                <w:sz w:val="20"/>
                <w:szCs w:val="20"/>
                <w:shd w:val="clear" w:color="auto" w:fill="FF0000"/>
              </w:rPr>
            </w:pPr>
            <w:r w:rsidRPr="00211B76">
              <w:rPr>
                <w:rStyle w:val="FontStyle163"/>
                <w:sz w:val="20"/>
                <w:szCs w:val="20"/>
              </w:rPr>
              <w:t>в том числе:</w:t>
            </w:r>
          </w:p>
        </w:tc>
      </w:tr>
      <w:tr w:rsidR="009957FE" w:rsidRPr="00211B76" w:rsidTr="00211B76">
        <w:trPr>
          <w:trHeight w:val="180"/>
          <w:jc w:val="center"/>
        </w:trPr>
        <w:tc>
          <w:tcPr>
            <w:tcW w:w="1671"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9957FE" w:rsidRPr="00211B76" w:rsidRDefault="009957FE" w:rsidP="009957FE">
            <w:pPr>
              <w:pStyle w:val="Style15"/>
              <w:spacing w:line="23" w:lineRule="atLeast"/>
              <w:rPr>
                <w:sz w:val="20"/>
                <w:szCs w:val="20"/>
              </w:rPr>
            </w:pPr>
            <w:r w:rsidRPr="00211B76">
              <w:rPr>
                <w:rStyle w:val="FontStyle163"/>
                <w:sz w:val="20"/>
                <w:szCs w:val="20"/>
              </w:rPr>
              <w:t>Население</w:t>
            </w:r>
          </w:p>
        </w:tc>
        <w:tc>
          <w:tcPr>
            <w:tcW w:w="1039"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9957FE" w:rsidRPr="00211B76" w:rsidRDefault="009957FE" w:rsidP="009957FE">
            <w:pPr>
              <w:pStyle w:val="Style15"/>
              <w:spacing w:line="23" w:lineRule="atLeast"/>
              <w:jc w:val="center"/>
              <w:rPr>
                <w:sz w:val="20"/>
                <w:szCs w:val="20"/>
              </w:rPr>
            </w:pPr>
            <w:r w:rsidRPr="00211B76">
              <w:rPr>
                <w:rStyle w:val="FontStyle163"/>
                <w:sz w:val="20"/>
                <w:szCs w:val="20"/>
              </w:rPr>
              <w:t>тыс. м</w:t>
            </w:r>
            <w:r w:rsidRPr="00211B76">
              <w:rPr>
                <w:rStyle w:val="FontStyle163"/>
                <w:sz w:val="20"/>
                <w:szCs w:val="20"/>
                <w:vertAlign w:val="superscript"/>
              </w:rPr>
              <w:t>3</w:t>
            </w:r>
          </w:p>
        </w:tc>
        <w:tc>
          <w:tcPr>
            <w:tcW w:w="903"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9957FE" w:rsidRPr="00A2274C" w:rsidRDefault="003C79A7" w:rsidP="009957FE">
            <w:pPr>
              <w:spacing w:after="0" w:line="240" w:lineRule="auto"/>
              <w:ind w:firstLine="0"/>
              <w:jc w:val="center"/>
              <w:rPr>
                <w:sz w:val="20"/>
                <w:szCs w:val="20"/>
              </w:rPr>
            </w:pPr>
            <w:r w:rsidRPr="00A2274C">
              <w:rPr>
                <w:sz w:val="20"/>
                <w:szCs w:val="20"/>
              </w:rPr>
              <w:t>н/д</w:t>
            </w:r>
          </w:p>
        </w:tc>
        <w:tc>
          <w:tcPr>
            <w:tcW w:w="1387" w:type="pct"/>
            <w:tcBorders>
              <w:top w:val="single" w:sz="2" w:space="0" w:color="000000"/>
              <w:left w:val="single" w:sz="2" w:space="0" w:color="000000"/>
              <w:bottom w:val="single" w:sz="4" w:space="0" w:color="auto"/>
              <w:right w:val="single" w:sz="2" w:space="0" w:color="000000"/>
            </w:tcBorders>
            <w:tcMar>
              <w:top w:w="0" w:type="dxa"/>
              <w:left w:w="40" w:type="dxa"/>
              <w:bottom w:w="0" w:type="dxa"/>
              <w:right w:w="40" w:type="dxa"/>
            </w:tcMar>
            <w:vAlign w:val="center"/>
          </w:tcPr>
          <w:p w:rsidR="009957FE" w:rsidRPr="00A2274C" w:rsidRDefault="009957FE" w:rsidP="009957FE">
            <w:pPr>
              <w:spacing w:after="0" w:line="240" w:lineRule="auto"/>
              <w:ind w:firstLine="0"/>
              <w:jc w:val="center"/>
              <w:rPr>
                <w:bCs/>
                <w:color w:val="000000"/>
                <w:sz w:val="20"/>
                <w:szCs w:val="20"/>
              </w:rPr>
            </w:pPr>
            <w:r w:rsidRPr="00A2274C">
              <w:rPr>
                <w:bCs/>
                <w:color w:val="000000"/>
                <w:sz w:val="20"/>
                <w:szCs w:val="20"/>
              </w:rPr>
              <w:t>н/д</w:t>
            </w:r>
          </w:p>
        </w:tc>
      </w:tr>
      <w:tr w:rsidR="009957FE" w:rsidRPr="00211B76" w:rsidTr="00211B76">
        <w:trPr>
          <w:trHeight w:val="138"/>
          <w:jc w:val="center"/>
        </w:trPr>
        <w:tc>
          <w:tcPr>
            <w:tcW w:w="1671" w:type="pct"/>
            <w:tcBorders>
              <w:top w:val="single" w:sz="2" w:space="0" w:color="000000"/>
              <w:left w:val="single" w:sz="2" w:space="0" w:color="000000"/>
            </w:tcBorders>
            <w:tcMar>
              <w:top w:w="0" w:type="dxa"/>
              <w:left w:w="40" w:type="dxa"/>
              <w:bottom w:w="0" w:type="dxa"/>
              <w:right w:w="40" w:type="dxa"/>
            </w:tcMar>
            <w:vAlign w:val="center"/>
          </w:tcPr>
          <w:p w:rsidR="009957FE" w:rsidRPr="00211B76" w:rsidRDefault="009957FE" w:rsidP="009957FE">
            <w:pPr>
              <w:pStyle w:val="Style15"/>
              <w:spacing w:line="23" w:lineRule="atLeast"/>
              <w:rPr>
                <w:sz w:val="20"/>
                <w:szCs w:val="20"/>
              </w:rPr>
            </w:pPr>
            <w:r w:rsidRPr="00211B76">
              <w:rPr>
                <w:sz w:val="20"/>
                <w:szCs w:val="20"/>
              </w:rPr>
              <w:t>Бюджетные организации</w:t>
            </w:r>
          </w:p>
        </w:tc>
        <w:tc>
          <w:tcPr>
            <w:tcW w:w="1039" w:type="pct"/>
            <w:tcBorders>
              <w:top w:val="single" w:sz="2" w:space="0" w:color="000000"/>
              <w:left w:val="single" w:sz="2" w:space="0" w:color="000000"/>
            </w:tcBorders>
            <w:tcMar>
              <w:top w:w="0" w:type="dxa"/>
              <w:left w:w="40" w:type="dxa"/>
              <w:bottom w:w="0" w:type="dxa"/>
              <w:right w:w="40" w:type="dxa"/>
            </w:tcMar>
            <w:vAlign w:val="center"/>
          </w:tcPr>
          <w:p w:rsidR="009957FE" w:rsidRPr="00211B76" w:rsidRDefault="009957FE" w:rsidP="009957FE">
            <w:pPr>
              <w:pStyle w:val="Style15"/>
              <w:spacing w:line="23" w:lineRule="atLeast"/>
              <w:jc w:val="center"/>
              <w:rPr>
                <w:rStyle w:val="FontStyle163"/>
                <w:sz w:val="20"/>
                <w:szCs w:val="20"/>
              </w:rPr>
            </w:pPr>
            <w:r w:rsidRPr="00211B76">
              <w:rPr>
                <w:rStyle w:val="FontStyle163"/>
                <w:sz w:val="20"/>
                <w:szCs w:val="20"/>
              </w:rPr>
              <w:t>тыс. м</w:t>
            </w:r>
            <w:r w:rsidRPr="00211B76">
              <w:rPr>
                <w:rStyle w:val="FontStyle163"/>
                <w:sz w:val="20"/>
                <w:szCs w:val="20"/>
                <w:vertAlign w:val="superscript"/>
              </w:rPr>
              <w:t>3</w:t>
            </w:r>
          </w:p>
        </w:tc>
        <w:tc>
          <w:tcPr>
            <w:tcW w:w="903" w:type="pct"/>
            <w:tcBorders>
              <w:top w:val="single" w:sz="2" w:space="0" w:color="000000"/>
              <w:left w:val="single" w:sz="2" w:space="0" w:color="000000"/>
              <w:right w:val="single" w:sz="4" w:space="0" w:color="auto"/>
            </w:tcBorders>
            <w:tcMar>
              <w:top w:w="0" w:type="dxa"/>
              <w:left w:w="40" w:type="dxa"/>
              <w:bottom w:w="0" w:type="dxa"/>
              <w:right w:w="40" w:type="dxa"/>
            </w:tcMar>
            <w:vAlign w:val="center"/>
          </w:tcPr>
          <w:p w:rsidR="009957FE" w:rsidRPr="00A2274C" w:rsidRDefault="003C79A7" w:rsidP="009957FE">
            <w:pPr>
              <w:spacing w:after="0" w:line="240" w:lineRule="auto"/>
              <w:ind w:firstLine="0"/>
              <w:jc w:val="center"/>
              <w:rPr>
                <w:sz w:val="20"/>
                <w:szCs w:val="20"/>
              </w:rPr>
            </w:pPr>
            <w:r w:rsidRPr="00A2274C">
              <w:rPr>
                <w:sz w:val="20"/>
                <w:szCs w:val="20"/>
              </w:rPr>
              <w:t>н/д</w:t>
            </w:r>
          </w:p>
        </w:tc>
        <w:tc>
          <w:tcPr>
            <w:tcW w:w="1387" w:type="pct"/>
            <w:tcBorders>
              <w:top w:val="single" w:sz="4" w:space="0" w:color="auto"/>
              <w:left w:val="single" w:sz="4" w:space="0" w:color="auto"/>
              <w:bottom w:val="single" w:sz="4" w:space="0" w:color="auto"/>
              <w:right w:val="single" w:sz="4" w:space="0" w:color="auto"/>
            </w:tcBorders>
            <w:vAlign w:val="center"/>
          </w:tcPr>
          <w:p w:rsidR="009957FE" w:rsidRPr="00A2274C" w:rsidRDefault="009957FE" w:rsidP="009957FE">
            <w:pPr>
              <w:spacing w:after="0" w:line="240" w:lineRule="auto"/>
              <w:ind w:firstLine="0"/>
              <w:jc w:val="center"/>
              <w:rPr>
                <w:bCs/>
                <w:color w:val="000000"/>
                <w:sz w:val="20"/>
                <w:szCs w:val="20"/>
              </w:rPr>
            </w:pPr>
            <w:r w:rsidRPr="00A2274C">
              <w:rPr>
                <w:bCs/>
                <w:color w:val="000000"/>
                <w:sz w:val="20"/>
                <w:szCs w:val="20"/>
              </w:rPr>
              <w:t>н/д</w:t>
            </w:r>
          </w:p>
        </w:tc>
      </w:tr>
      <w:tr w:rsidR="009957FE" w:rsidRPr="00211B76" w:rsidTr="00211B76">
        <w:trPr>
          <w:trHeight w:val="169"/>
          <w:jc w:val="center"/>
        </w:trPr>
        <w:tc>
          <w:tcPr>
            <w:tcW w:w="1671"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9957FE" w:rsidRPr="00211B76" w:rsidRDefault="009957FE" w:rsidP="009957FE">
            <w:pPr>
              <w:pStyle w:val="Style15"/>
              <w:spacing w:line="23" w:lineRule="atLeast"/>
              <w:rPr>
                <w:sz w:val="20"/>
                <w:szCs w:val="20"/>
              </w:rPr>
            </w:pPr>
            <w:r w:rsidRPr="00211B76">
              <w:rPr>
                <w:sz w:val="20"/>
                <w:szCs w:val="20"/>
              </w:rPr>
              <w:t>Прочие потребители</w:t>
            </w:r>
          </w:p>
        </w:tc>
        <w:tc>
          <w:tcPr>
            <w:tcW w:w="1039"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9957FE" w:rsidRPr="00211B76" w:rsidRDefault="009957FE" w:rsidP="009957FE">
            <w:pPr>
              <w:pStyle w:val="Style15"/>
              <w:spacing w:line="23" w:lineRule="atLeast"/>
              <w:jc w:val="center"/>
              <w:rPr>
                <w:sz w:val="20"/>
                <w:szCs w:val="20"/>
              </w:rPr>
            </w:pPr>
            <w:r w:rsidRPr="00211B76">
              <w:rPr>
                <w:rStyle w:val="FontStyle163"/>
                <w:sz w:val="20"/>
                <w:szCs w:val="20"/>
              </w:rPr>
              <w:t>тыс. м</w:t>
            </w:r>
            <w:r w:rsidRPr="00211B76">
              <w:rPr>
                <w:rStyle w:val="FontStyle163"/>
                <w:sz w:val="20"/>
                <w:szCs w:val="20"/>
                <w:vertAlign w:val="superscript"/>
              </w:rPr>
              <w:t>3</w:t>
            </w:r>
          </w:p>
        </w:tc>
        <w:tc>
          <w:tcPr>
            <w:tcW w:w="903" w:type="pct"/>
            <w:tcBorders>
              <w:top w:val="single" w:sz="2" w:space="0" w:color="000000"/>
              <w:left w:val="single" w:sz="2" w:space="0" w:color="000000"/>
              <w:bottom w:val="single" w:sz="2" w:space="0" w:color="000000"/>
              <w:right w:val="single" w:sz="4" w:space="0" w:color="auto"/>
            </w:tcBorders>
            <w:tcMar>
              <w:top w:w="0" w:type="dxa"/>
              <w:left w:w="40" w:type="dxa"/>
              <w:bottom w:w="0" w:type="dxa"/>
              <w:right w:w="40" w:type="dxa"/>
            </w:tcMar>
            <w:vAlign w:val="center"/>
          </w:tcPr>
          <w:p w:rsidR="009957FE" w:rsidRPr="00A2274C" w:rsidRDefault="003C79A7" w:rsidP="009957FE">
            <w:pPr>
              <w:spacing w:after="0" w:line="240" w:lineRule="auto"/>
              <w:ind w:firstLine="0"/>
              <w:jc w:val="center"/>
              <w:rPr>
                <w:sz w:val="20"/>
                <w:szCs w:val="20"/>
              </w:rPr>
            </w:pPr>
            <w:r w:rsidRPr="00A2274C">
              <w:rPr>
                <w:sz w:val="20"/>
                <w:szCs w:val="20"/>
              </w:rPr>
              <w:t>н/д</w:t>
            </w:r>
          </w:p>
        </w:tc>
        <w:tc>
          <w:tcPr>
            <w:tcW w:w="1387" w:type="pct"/>
            <w:tcBorders>
              <w:top w:val="single" w:sz="4" w:space="0" w:color="auto"/>
              <w:left w:val="single" w:sz="4" w:space="0" w:color="auto"/>
              <w:bottom w:val="single" w:sz="4" w:space="0" w:color="auto"/>
              <w:right w:val="single" w:sz="4" w:space="0" w:color="auto"/>
            </w:tcBorders>
            <w:vAlign w:val="center"/>
          </w:tcPr>
          <w:p w:rsidR="009957FE" w:rsidRPr="00A2274C" w:rsidRDefault="009957FE" w:rsidP="009957FE">
            <w:pPr>
              <w:spacing w:after="0" w:line="240" w:lineRule="auto"/>
              <w:ind w:firstLine="0"/>
              <w:jc w:val="center"/>
              <w:rPr>
                <w:bCs/>
                <w:color w:val="000000"/>
                <w:sz w:val="20"/>
                <w:szCs w:val="20"/>
              </w:rPr>
            </w:pPr>
            <w:r w:rsidRPr="00A2274C">
              <w:rPr>
                <w:bCs/>
                <w:color w:val="000000"/>
                <w:sz w:val="20"/>
                <w:szCs w:val="20"/>
              </w:rPr>
              <w:t>н/д</w:t>
            </w:r>
          </w:p>
        </w:tc>
      </w:tr>
    </w:tbl>
    <w:p w:rsidR="009932BF" w:rsidRPr="00E04D60" w:rsidRDefault="009932BF" w:rsidP="00DB2EC8">
      <w:pPr>
        <w:pStyle w:val="2"/>
        <w:numPr>
          <w:ilvl w:val="2"/>
          <w:numId w:val="1"/>
        </w:numPr>
        <w:spacing w:line="240" w:lineRule="auto"/>
        <w:rPr>
          <w:szCs w:val="22"/>
        </w:rPr>
      </w:pPr>
      <w:bookmarkStart w:id="65" w:name="_Toc103930980"/>
      <w:r w:rsidRPr="00171DF9">
        <w:rPr>
          <w:lang w:eastAsia="zh-CN"/>
        </w:rPr>
        <w:t>Сведения</w:t>
      </w:r>
      <w:r w:rsidRPr="00E04D60">
        <w:rPr>
          <w:lang w:eastAsia="zh-CN"/>
        </w:rPr>
        <w:t xml:space="preserve"> о фактических и планируемых потерях воды при ее транспортировке (годовые, среднесуточные значения)</w:t>
      </w:r>
      <w:bookmarkEnd w:id="65"/>
    </w:p>
    <w:p w:rsidR="00AE04BB" w:rsidRDefault="00F83DFD" w:rsidP="001638C1">
      <w:pPr>
        <w:spacing w:after="0"/>
        <w:rPr>
          <w:lang w:eastAsia="zh-CN"/>
        </w:rPr>
      </w:pPr>
      <w:r>
        <w:rPr>
          <w:lang w:eastAsia="zh-CN"/>
        </w:rPr>
        <w:t xml:space="preserve">Информация о </w:t>
      </w:r>
      <w:r w:rsidR="00B231FA">
        <w:rPr>
          <w:lang w:eastAsia="zh-CN"/>
        </w:rPr>
        <w:t xml:space="preserve">фактических и </w:t>
      </w:r>
      <w:r>
        <w:rPr>
          <w:lang w:eastAsia="zh-CN"/>
        </w:rPr>
        <w:t xml:space="preserve">планируемых потерях воды на </w:t>
      </w:r>
      <w:r w:rsidR="00B231FA">
        <w:rPr>
          <w:lang w:eastAsia="zh-CN"/>
        </w:rPr>
        <w:t xml:space="preserve">территории </w:t>
      </w:r>
      <w:r w:rsidR="003C6817">
        <w:rPr>
          <w:lang w:eastAsia="zh-CN"/>
        </w:rPr>
        <w:t>Шумерлинского муниципального округа</w:t>
      </w:r>
      <w:r w:rsidR="00B231FA">
        <w:rPr>
          <w:lang w:eastAsia="zh-CN"/>
        </w:rPr>
        <w:t xml:space="preserve"> на момент разработки настоящей схемы </w:t>
      </w:r>
      <w:r w:rsidR="00A2274C">
        <w:rPr>
          <w:szCs w:val="24"/>
          <w:lang w:eastAsia="zh-CN"/>
        </w:rPr>
        <w:t>не установлено, отсутствуют данные</w:t>
      </w:r>
      <w:r w:rsidR="009C6B59" w:rsidRPr="005641E1">
        <w:rPr>
          <w:lang w:eastAsia="zh-CN"/>
        </w:rPr>
        <w:t>.</w:t>
      </w:r>
    </w:p>
    <w:p w:rsidR="00F83DFD" w:rsidRDefault="00F83DFD" w:rsidP="001638C1">
      <w:pPr>
        <w:rPr>
          <w:lang w:eastAsia="zh-CN"/>
        </w:rPr>
      </w:pPr>
      <w:r>
        <w:rPr>
          <w:lang w:eastAsia="zh-CN"/>
        </w:rPr>
        <w:t xml:space="preserve">Для снижения </w:t>
      </w:r>
      <w:r w:rsidR="00975990">
        <w:rPr>
          <w:lang w:eastAsia="zh-CN"/>
        </w:rPr>
        <w:t xml:space="preserve">потерь воды на водопроводных сетях, а также при подъеме и перекачке необходимо предусмотреть мероприятия по своевременной замене ветхих и аварийных участков водопроводной сети, произвести реконструкцию водозаборных сооружений с заменой насосного оборудования, а также внедрение систем телемеханики и автоматизированных систем управления технологическими процессами. </w:t>
      </w:r>
    </w:p>
    <w:p w:rsidR="009932BF" w:rsidRPr="00E04D60" w:rsidRDefault="009932BF" w:rsidP="00DB2EC8">
      <w:pPr>
        <w:pStyle w:val="2"/>
        <w:numPr>
          <w:ilvl w:val="2"/>
          <w:numId w:val="1"/>
        </w:numPr>
        <w:spacing w:line="240" w:lineRule="auto"/>
        <w:rPr>
          <w:szCs w:val="22"/>
        </w:rPr>
      </w:pPr>
      <w:bookmarkStart w:id="66" w:name="_Toc103930981"/>
      <w:r w:rsidRPr="00AC547F">
        <w:rPr>
          <w:lang w:eastAsia="zh-CN"/>
        </w:rPr>
        <w:lastRenderedPageBreak/>
        <w:t>Перспективные балансы</w:t>
      </w:r>
      <w:r w:rsidRPr="00780165">
        <w:rPr>
          <w:lang w:eastAsia="zh-CN"/>
        </w:rPr>
        <w:t xml:space="preserve"> водоснабжения и водоотведения (общий – баланс подачи и реализации воды, территориальный – баланс подачи воды по технологическим зонам водоснабжения, структурный – баланс реализации воды по группам абонентов)</w:t>
      </w:r>
      <w:bookmarkEnd w:id="66"/>
    </w:p>
    <w:p w:rsidR="004D32B3" w:rsidRDefault="00975990" w:rsidP="00502945">
      <w:pPr>
        <w:spacing w:after="0"/>
      </w:pPr>
      <w:r>
        <w:t xml:space="preserve">Перспективный баланс потребления воды на территории </w:t>
      </w:r>
      <w:r w:rsidR="003C6817">
        <w:t>Шумерлинского муниципального округа</w:t>
      </w:r>
      <w:r w:rsidR="003849D9">
        <w:t xml:space="preserve"> </w:t>
      </w:r>
      <w:r w:rsidR="007A2A43">
        <w:t xml:space="preserve">представлен в </w:t>
      </w:r>
      <w:r w:rsidR="007A2A43" w:rsidRPr="00763D88">
        <w:t xml:space="preserve">таблице </w:t>
      </w:r>
      <w:r w:rsidR="00563FFB">
        <w:t>1.</w:t>
      </w:r>
      <w:r w:rsidR="00771F83">
        <w:t>5</w:t>
      </w:r>
      <w:r w:rsidR="00763D88" w:rsidRPr="00763D88">
        <w:t>.</w:t>
      </w:r>
      <w:r w:rsidR="0043094A">
        <w:t>7</w:t>
      </w:r>
      <w:r w:rsidR="007A2A43" w:rsidRPr="00763D88">
        <w:t>.</w:t>
      </w:r>
    </w:p>
    <w:p w:rsidR="009A28BC" w:rsidRPr="00601676" w:rsidRDefault="007A2A43" w:rsidP="000E51A2">
      <w:pPr>
        <w:spacing w:after="120"/>
        <w:jc w:val="right"/>
      </w:pPr>
      <w:r w:rsidRPr="00763D88">
        <w:t xml:space="preserve">Таблица </w:t>
      </w:r>
      <w:r w:rsidR="00563FFB">
        <w:t>1.</w:t>
      </w:r>
      <w:r w:rsidR="00771F83">
        <w:t>5</w:t>
      </w:r>
      <w:r w:rsidRPr="00763D88">
        <w:t>.</w:t>
      </w:r>
      <w:r w:rsidR="0043094A">
        <w:t>7</w:t>
      </w:r>
    </w:p>
    <w:tbl>
      <w:tblPr>
        <w:tblW w:w="4816" w:type="pct"/>
        <w:jc w:val="center"/>
        <w:tblLayout w:type="fixed"/>
        <w:tblLook w:val="04A0" w:firstRow="1" w:lastRow="0" w:firstColumn="1" w:lastColumn="0" w:noHBand="0" w:noVBand="1"/>
      </w:tblPr>
      <w:tblGrid>
        <w:gridCol w:w="769"/>
        <w:gridCol w:w="5103"/>
        <w:gridCol w:w="2409"/>
        <w:gridCol w:w="1757"/>
      </w:tblGrid>
      <w:tr w:rsidR="00477FEB" w:rsidRPr="009957FE" w:rsidTr="0043094A">
        <w:trPr>
          <w:trHeight w:val="20"/>
          <w:jc w:val="center"/>
        </w:trPr>
        <w:tc>
          <w:tcPr>
            <w:tcW w:w="383" w:type="pct"/>
            <w:tcBorders>
              <w:top w:val="single" w:sz="8" w:space="0" w:color="auto"/>
              <w:left w:val="single" w:sz="8" w:space="0" w:color="auto"/>
              <w:bottom w:val="single" w:sz="8" w:space="0" w:color="auto"/>
              <w:right w:val="single" w:sz="8" w:space="0" w:color="auto"/>
            </w:tcBorders>
            <w:shd w:val="clear" w:color="000000" w:fill="FFFFFF"/>
            <w:vAlign w:val="center"/>
          </w:tcPr>
          <w:p w:rsidR="00477FEB" w:rsidRPr="009957FE" w:rsidRDefault="00477FEB" w:rsidP="00601676">
            <w:pPr>
              <w:spacing w:after="0" w:line="240" w:lineRule="auto"/>
              <w:ind w:firstLine="0"/>
              <w:jc w:val="center"/>
              <w:rPr>
                <w:rFonts w:eastAsiaTheme="minorHAnsi" w:cstheme="minorBidi"/>
                <w:b/>
                <w:bCs/>
                <w:color w:val="000000"/>
                <w:sz w:val="20"/>
                <w:szCs w:val="20"/>
                <w:lang w:eastAsia="ru-RU"/>
              </w:rPr>
            </w:pPr>
            <w:r w:rsidRPr="009957FE">
              <w:rPr>
                <w:rFonts w:eastAsiaTheme="minorHAnsi" w:cstheme="minorBidi"/>
                <w:b/>
                <w:bCs/>
                <w:color w:val="000000"/>
                <w:sz w:val="20"/>
                <w:szCs w:val="20"/>
                <w:lang w:eastAsia="ru-RU"/>
              </w:rPr>
              <w:t>№ п/п</w:t>
            </w:r>
          </w:p>
        </w:tc>
        <w:tc>
          <w:tcPr>
            <w:tcW w:w="2542" w:type="pct"/>
            <w:tcBorders>
              <w:top w:val="single" w:sz="8" w:space="0" w:color="auto"/>
              <w:left w:val="nil"/>
              <w:bottom w:val="single" w:sz="8" w:space="0" w:color="auto"/>
              <w:right w:val="single" w:sz="8" w:space="0" w:color="auto"/>
            </w:tcBorders>
            <w:shd w:val="clear" w:color="000000" w:fill="FFFFFF"/>
            <w:vAlign w:val="center"/>
          </w:tcPr>
          <w:p w:rsidR="00477FEB" w:rsidRPr="009957FE" w:rsidRDefault="00477FEB" w:rsidP="00601676">
            <w:pPr>
              <w:spacing w:after="0" w:line="240" w:lineRule="auto"/>
              <w:ind w:firstLine="0"/>
              <w:jc w:val="center"/>
              <w:rPr>
                <w:rFonts w:eastAsiaTheme="minorHAnsi" w:cstheme="minorBidi"/>
                <w:b/>
                <w:bCs/>
                <w:color w:val="000000"/>
                <w:sz w:val="20"/>
                <w:szCs w:val="20"/>
                <w:lang w:eastAsia="ru-RU"/>
              </w:rPr>
            </w:pPr>
            <w:r w:rsidRPr="009957FE">
              <w:rPr>
                <w:rFonts w:eastAsiaTheme="minorHAnsi" w:cstheme="minorBidi"/>
                <w:b/>
                <w:bCs/>
                <w:color w:val="000000"/>
                <w:sz w:val="20"/>
                <w:szCs w:val="20"/>
                <w:lang w:eastAsia="ru-RU"/>
              </w:rPr>
              <w:t>Статья расхода</w:t>
            </w:r>
          </w:p>
        </w:tc>
        <w:tc>
          <w:tcPr>
            <w:tcW w:w="1200" w:type="pct"/>
            <w:tcBorders>
              <w:top w:val="single" w:sz="8" w:space="0" w:color="auto"/>
              <w:left w:val="nil"/>
              <w:bottom w:val="single" w:sz="8" w:space="0" w:color="auto"/>
              <w:right w:val="single" w:sz="8" w:space="0" w:color="auto"/>
            </w:tcBorders>
            <w:vAlign w:val="center"/>
          </w:tcPr>
          <w:p w:rsidR="00477FEB" w:rsidRPr="009957FE" w:rsidRDefault="00477FEB" w:rsidP="001C3CE5">
            <w:pPr>
              <w:spacing w:after="0" w:line="240" w:lineRule="auto"/>
              <w:ind w:firstLine="0"/>
              <w:jc w:val="center"/>
              <w:rPr>
                <w:rFonts w:eastAsiaTheme="minorHAnsi" w:cstheme="minorBidi"/>
                <w:b/>
                <w:bCs/>
                <w:color w:val="000000"/>
                <w:sz w:val="20"/>
                <w:szCs w:val="20"/>
                <w:lang w:eastAsia="ru-RU"/>
              </w:rPr>
            </w:pPr>
            <w:r w:rsidRPr="009957FE">
              <w:rPr>
                <w:rFonts w:eastAsiaTheme="minorHAnsi" w:cstheme="minorBidi"/>
                <w:b/>
                <w:bCs/>
                <w:color w:val="000000"/>
                <w:sz w:val="20"/>
                <w:szCs w:val="20"/>
                <w:lang w:eastAsia="ru-RU"/>
              </w:rPr>
              <w:t xml:space="preserve">Существующее положение, </w:t>
            </w:r>
            <w:r w:rsidR="00412EBB">
              <w:rPr>
                <w:rFonts w:eastAsiaTheme="minorHAnsi" w:cstheme="minorBidi"/>
                <w:b/>
                <w:bCs/>
                <w:color w:val="000000"/>
                <w:sz w:val="20"/>
                <w:szCs w:val="20"/>
                <w:lang w:eastAsia="ru-RU"/>
              </w:rPr>
              <w:t>202</w:t>
            </w:r>
            <w:r w:rsidR="001C3CE5">
              <w:rPr>
                <w:rFonts w:eastAsiaTheme="minorHAnsi" w:cstheme="minorBidi"/>
                <w:b/>
                <w:bCs/>
                <w:color w:val="000000"/>
                <w:sz w:val="20"/>
                <w:szCs w:val="20"/>
                <w:lang w:eastAsia="ru-RU"/>
              </w:rPr>
              <w:t>2</w:t>
            </w:r>
            <w:r w:rsidRPr="009957FE">
              <w:rPr>
                <w:rFonts w:eastAsiaTheme="minorHAnsi" w:cstheme="minorBidi"/>
                <w:b/>
                <w:bCs/>
                <w:color w:val="000000"/>
                <w:sz w:val="20"/>
                <w:szCs w:val="20"/>
                <w:lang w:eastAsia="ru-RU"/>
              </w:rPr>
              <w:t> год</w:t>
            </w:r>
          </w:p>
        </w:tc>
        <w:tc>
          <w:tcPr>
            <w:tcW w:w="875" w:type="pct"/>
            <w:tcBorders>
              <w:top w:val="single" w:sz="8" w:space="0" w:color="auto"/>
              <w:left w:val="nil"/>
              <w:bottom w:val="single" w:sz="8" w:space="0" w:color="auto"/>
              <w:right w:val="single" w:sz="8" w:space="0" w:color="auto"/>
            </w:tcBorders>
            <w:shd w:val="clear" w:color="auto" w:fill="auto"/>
            <w:noWrap/>
            <w:vAlign w:val="center"/>
          </w:tcPr>
          <w:p w:rsidR="00477FEB" w:rsidRPr="009957FE" w:rsidRDefault="00477FEB" w:rsidP="00B231FA">
            <w:pPr>
              <w:spacing w:after="0" w:line="240" w:lineRule="auto"/>
              <w:ind w:firstLine="0"/>
              <w:jc w:val="center"/>
              <w:rPr>
                <w:rFonts w:eastAsiaTheme="minorHAnsi" w:cstheme="minorBidi"/>
                <w:b/>
                <w:bCs/>
                <w:color w:val="000000"/>
                <w:sz w:val="20"/>
                <w:szCs w:val="20"/>
                <w:lang w:eastAsia="ru-RU"/>
              </w:rPr>
            </w:pPr>
            <w:r w:rsidRPr="009957FE">
              <w:rPr>
                <w:rFonts w:eastAsiaTheme="minorHAnsi" w:cstheme="minorBidi"/>
                <w:b/>
                <w:bCs/>
                <w:color w:val="000000"/>
                <w:sz w:val="20"/>
                <w:szCs w:val="20"/>
                <w:lang w:eastAsia="ru-RU"/>
              </w:rPr>
              <w:t xml:space="preserve">Расчетный срок, </w:t>
            </w:r>
          </w:p>
          <w:p w:rsidR="00477FEB" w:rsidRPr="009957FE" w:rsidRDefault="00251C03" w:rsidP="001C3CE5">
            <w:pPr>
              <w:spacing w:after="0" w:line="240" w:lineRule="auto"/>
              <w:ind w:firstLine="0"/>
              <w:jc w:val="center"/>
              <w:rPr>
                <w:rFonts w:eastAsiaTheme="minorHAnsi" w:cstheme="minorBidi"/>
                <w:b/>
                <w:bCs/>
                <w:color w:val="000000"/>
                <w:sz w:val="20"/>
                <w:szCs w:val="20"/>
                <w:lang w:eastAsia="ru-RU"/>
              </w:rPr>
            </w:pPr>
            <w:r>
              <w:rPr>
                <w:rFonts w:eastAsiaTheme="minorHAnsi" w:cstheme="minorBidi"/>
                <w:b/>
                <w:bCs/>
                <w:color w:val="000000"/>
                <w:sz w:val="20"/>
                <w:szCs w:val="20"/>
                <w:lang w:eastAsia="ru-RU"/>
              </w:rPr>
              <w:t>203</w:t>
            </w:r>
            <w:r w:rsidR="001C3CE5">
              <w:rPr>
                <w:rFonts w:eastAsiaTheme="minorHAnsi" w:cstheme="minorBidi"/>
                <w:b/>
                <w:bCs/>
                <w:color w:val="000000"/>
                <w:sz w:val="20"/>
                <w:szCs w:val="20"/>
                <w:lang w:eastAsia="ru-RU"/>
              </w:rPr>
              <w:t>3</w:t>
            </w:r>
            <w:r w:rsidR="00477FEB" w:rsidRPr="009957FE">
              <w:rPr>
                <w:rFonts w:eastAsiaTheme="minorHAnsi" w:cstheme="minorBidi"/>
                <w:b/>
                <w:bCs/>
                <w:color w:val="000000"/>
                <w:sz w:val="20"/>
                <w:szCs w:val="20"/>
                <w:lang w:eastAsia="ru-RU"/>
              </w:rPr>
              <w:t xml:space="preserve"> год</w:t>
            </w:r>
          </w:p>
        </w:tc>
      </w:tr>
      <w:tr w:rsidR="00477FEB" w:rsidRPr="009957FE" w:rsidTr="0043094A">
        <w:trPr>
          <w:trHeight w:val="20"/>
          <w:jc w:val="center"/>
        </w:trPr>
        <w:tc>
          <w:tcPr>
            <w:tcW w:w="383" w:type="pct"/>
            <w:tcBorders>
              <w:top w:val="nil"/>
              <w:left w:val="single" w:sz="8" w:space="0" w:color="auto"/>
              <w:bottom w:val="single" w:sz="8" w:space="0" w:color="auto"/>
              <w:right w:val="single" w:sz="8" w:space="0" w:color="auto"/>
            </w:tcBorders>
            <w:shd w:val="clear" w:color="000000" w:fill="FFFFFF"/>
            <w:vAlign w:val="center"/>
          </w:tcPr>
          <w:p w:rsidR="00477FEB" w:rsidRPr="009957FE" w:rsidRDefault="00477FEB" w:rsidP="005C09A5">
            <w:pPr>
              <w:spacing w:after="0" w:line="240" w:lineRule="auto"/>
              <w:ind w:firstLine="0"/>
              <w:jc w:val="center"/>
              <w:rPr>
                <w:rFonts w:eastAsiaTheme="minorHAnsi" w:cstheme="minorBidi"/>
                <w:color w:val="000000"/>
                <w:sz w:val="20"/>
                <w:szCs w:val="20"/>
                <w:lang w:eastAsia="ru-RU"/>
              </w:rPr>
            </w:pPr>
            <w:r w:rsidRPr="009957FE">
              <w:rPr>
                <w:rFonts w:eastAsiaTheme="minorHAnsi" w:cstheme="minorBidi"/>
                <w:bCs/>
                <w:color w:val="000000"/>
                <w:sz w:val="20"/>
                <w:szCs w:val="20"/>
                <w:lang w:eastAsia="ru-RU"/>
              </w:rPr>
              <w:t>1</w:t>
            </w:r>
          </w:p>
        </w:tc>
        <w:tc>
          <w:tcPr>
            <w:tcW w:w="2542" w:type="pct"/>
            <w:tcBorders>
              <w:top w:val="nil"/>
              <w:left w:val="nil"/>
              <w:bottom w:val="single" w:sz="8" w:space="0" w:color="auto"/>
              <w:right w:val="single" w:sz="8" w:space="0" w:color="auto"/>
            </w:tcBorders>
            <w:shd w:val="clear" w:color="000000" w:fill="FFFFFF"/>
            <w:vAlign w:val="center"/>
          </w:tcPr>
          <w:p w:rsidR="00477FEB" w:rsidRPr="009957FE" w:rsidRDefault="00477FEB" w:rsidP="005C09A5">
            <w:pPr>
              <w:spacing w:after="0" w:line="240" w:lineRule="auto"/>
              <w:ind w:firstLine="0"/>
              <w:rPr>
                <w:rFonts w:eastAsiaTheme="minorHAnsi" w:cstheme="minorBidi"/>
                <w:color w:val="000000"/>
                <w:sz w:val="20"/>
                <w:szCs w:val="20"/>
                <w:lang w:eastAsia="ru-RU"/>
              </w:rPr>
            </w:pPr>
            <w:r w:rsidRPr="009957FE">
              <w:rPr>
                <w:rFonts w:eastAsiaTheme="minorHAnsi" w:cstheme="minorBidi"/>
                <w:bCs/>
                <w:color w:val="000000"/>
                <w:sz w:val="20"/>
                <w:szCs w:val="20"/>
                <w:lang w:eastAsia="ru-RU"/>
              </w:rPr>
              <w:t>Объем поднятой воды, (полученной со стороны) тыс. м</w:t>
            </w:r>
            <w:r w:rsidRPr="009957FE">
              <w:rPr>
                <w:rFonts w:eastAsiaTheme="minorHAnsi" w:cstheme="minorBidi"/>
                <w:bCs/>
                <w:color w:val="000000"/>
                <w:sz w:val="20"/>
                <w:szCs w:val="20"/>
                <w:vertAlign w:val="superscript"/>
                <w:lang w:eastAsia="ru-RU"/>
              </w:rPr>
              <w:t>3</w:t>
            </w:r>
          </w:p>
        </w:tc>
        <w:tc>
          <w:tcPr>
            <w:tcW w:w="1200" w:type="pct"/>
            <w:tcBorders>
              <w:top w:val="single" w:sz="8" w:space="0" w:color="auto"/>
              <w:left w:val="nil"/>
              <w:bottom w:val="single" w:sz="8" w:space="0" w:color="auto"/>
              <w:right w:val="single" w:sz="8" w:space="0" w:color="auto"/>
            </w:tcBorders>
            <w:shd w:val="clear" w:color="000000" w:fill="FFFFFF"/>
            <w:vAlign w:val="center"/>
          </w:tcPr>
          <w:p w:rsidR="00477FEB" w:rsidRPr="00A2274C" w:rsidRDefault="00991BA4" w:rsidP="005C09A5">
            <w:pPr>
              <w:spacing w:after="0" w:line="240" w:lineRule="auto"/>
              <w:ind w:firstLine="0"/>
              <w:jc w:val="center"/>
              <w:rPr>
                <w:rFonts w:eastAsiaTheme="minorHAnsi" w:cstheme="minorBidi"/>
                <w:sz w:val="20"/>
                <w:szCs w:val="20"/>
              </w:rPr>
            </w:pPr>
            <w:r>
              <w:rPr>
                <w:sz w:val="20"/>
                <w:szCs w:val="20"/>
              </w:rPr>
              <w:t>174,656</w:t>
            </w:r>
          </w:p>
        </w:tc>
        <w:tc>
          <w:tcPr>
            <w:tcW w:w="875" w:type="pct"/>
            <w:tcBorders>
              <w:top w:val="nil"/>
              <w:left w:val="nil"/>
              <w:bottom w:val="single" w:sz="8" w:space="0" w:color="auto"/>
              <w:right w:val="single" w:sz="8" w:space="0" w:color="auto"/>
            </w:tcBorders>
            <w:shd w:val="clear" w:color="000000" w:fill="FFFFFF"/>
            <w:vAlign w:val="center"/>
          </w:tcPr>
          <w:p w:rsidR="00477FEB" w:rsidRPr="00A2274C" w:rsidRDefault="003C79A7" w:rsidP="005C09A5">
            <w:pPr>
              <w:spacing w:after="0" w:line="240" w:lineRule="auto"/>
              <w:ind w:firstLine="0"/>
              <w:jc w:val="center"/>
              <w:rPr>
                <w:rFonts w:eastAsiaTheme="minorHAnsi" w:cstheme="minorBidi"/>
                <w:sz w:val="20"/>
                <w:szCs w:val="20"/>
              </w:rPr>
            </w:pPr>
            <w:r w:rsidRPr="00A2274C">
              <w:rPr>
                <w:sz w:val="20"/>
                <w:szCs w:val="20"/>
              </w:rPr>
              <w:t>554,9</w:t>
            </w:r>
          </w:p>
        </w:tc>
      </w:tr>
      <w:tr w:rsidR="00477FEB" w:rsidRPr="009957FE" w:rsidTr="0043094A">
        <w:trPr>
          <w:trHeight w:val="20"/>
          <w:jc w:val="center"/>
        </w:trPr>
        <w:tc>
          <w:tcPr>
            <w:tcW w:w="383" w:type="pct"/>
            <w:tcBorders>
              <w:top w:val="nil"/>
              <w:left w:val="single" w:sz="8" w:space="0" w:color="auto"/>
              <w:bottom w:val="single" w:sz="8" w:space="0" w:color="auto"/>
              <w:right w:val="single" w:sz="8" w:space="0" w:color="auto"/>
            </w:tcBorders>
            <w:shd w:val="clear" w:color="auto" w:fill="auto"/>
            <w:noWrap/>
            <w:vAlign w:val="center"/>
          </w:tcPr>
          <w:p w:rsidR="00477FEB" w:rsidRPr="009957FE" w:rsidRDefault="00477FEB" w:rsidP="005C09A5">
            <w:pPr>
              <w:spacing w:after="0" w:line="240" w:lineRule="auto"/>
              <w:ind w:firstLine="0"/>
              <w:jc w:val="center"/>
              <w:rPr>
                <w:rFonts w:eastAsiaTheme="minorHAnsi" w:cstheme="minorBidi"/>
                <w:color w:val="000000"/>
                <w:sz w:val="20"/>
                <w:szCs w:val="20"/>
                <w:lang w:eastAsia="ru-RU"/>
              </w:rPr>
            </w:pPr>
            <w:r w:rsidRPr="009957FE">
              <w:rPr>
                <w:rFonts w:eastAsiaTheme="minorHAnsi" w:cstheme="minorBidi"/>
                <w:color w:val="000000"/>
                <w:sz w:val="20"/>
                <w:szCs w:val="20"/>
                <w:lang w:eastAsia="ru-RU"/>
              </w:rPr>
              <w:t>2</w:t>
            </w:r>
          </w:p>
        </w:tc>
        <w:tc>
          <w:tcPr>
            <w:tcW w:w="2542" w:type="pct"/>
            <w:tcBorders>
              <w:top w:val="nil"/>
              <w:left w:val="nil"/>
              <w:bottom w:val="single" w:sz="8" w:space="0" w:color="auto"/>
              <w:right w:val="single" w:sz="8" w:space="0" w:color="auto"/>
            </w:tcBorders>
            <w:shd w:val="clear" w:color="auto" w:fill="auto"/>
            <w:vAlign w:val="center"/>
          </w:tcPr>
          <w:p w:rsidR="00477FEB" w:rsidRPr="009957FE" w:rsidRDefault="00477FEB" w:rsidP="005C09A5">
            <w:pPr>
              <w:spacing w:after="0" w:line="240" w:lineRule="auto"/>
              <w:ind w:firstLine="0"/>
              <w:rPr>
                <w:rFonts w:eastAsiaTheme="minorHAnsi" w:cstheme="minorBidi"/>
                <w:color w:val="000000"/>
                <w:sz w:val="20"/>
                <w:szCs w:val="20"/>
                <w:lang w:eastAsia="ru-RU"/>
              </w:rPr>
            </w:pPr>
            <w:r w:rsidRPr="009957FE">
              <w:rPr>
                <w:rFonts w:eastAsiaTheme="minorHAnsi" w:cstheme="minorBidi"/>
                <w:color w:val="000000"/>
                <w:sz w:val="20"/>
                <w:szCs w:val="20"/>
                <w:lang w:eastAsia="ru-RU"/>
              </w:rPr>
              <w:t>Объем воды на собственные нужды, тыс. м</w:t>
            </w:r>
            <w:r w:rsidRPr="009957FE">
              <w:rPr>
                <w:rFonts w:eastAsiaTheme="minorHAnsi" w:cstheme="minorBidi"/>
                <w:color w:val="000000"/>
                <w:sz w:val="20"/>
                <w:szCs w:val="20"/>
                <w:vertAlign w:val="superscript"/>
                <w:lang w:eastAsia="ru-RU"/>
              </w:rPr>
              <w:t>3</w:t>
            </w:r>
          </w:p>
        </w:tc>
        <w:tc>
          <w:tcPr>
            <w:tcW w:w="1200" w:type="pct"/>
            <w:tcBorders>
              <w:top w:val="single" w:sz="8" w:space="0" w:color="auto"/>
              <w:left w:val="nil"/>
              <w:bottom w:val="single" w:sz="8" w:space="0" w:color="auto"/>
              <w:right w:val="single" w:sz="8" w:space="0" w:color="auto"/>
            </w:tcBorders>
            <w:vAlign w:val="center"/>
          </w:tcPr>
          <w:p w:rsidR="00477FEB" w:rsidRPr="00A2274C" w:rsidRDefault="00477FEB" w:rsidP="005C09A5">
            <w:pPr>
              <w:spacing w:after="0" w:line="240" w:lineRule="auto"/>
              <w:ind w:firstLine="0"/>
              <w:jc w:val="center"/>
              <w:rPr>
                <w:rFonts w:eastAsiaTheme="minorHAnsi" w:cstheme="minorBidi"/>
                <w:color w:val="000000"/>
                <w:sz w:val="20"/>
                <w:szCs w:val="20"/>
                <w:lang w:eastAsia="ru-RU"/>
              </w:rPr>
            </w:pPr>
            <w:r w:rsidRPr="00A2274C">
              <w:rPr>
                <w:rFonts w:eastAsiaTheme="minorHAnsi" w:cstheme="minorBidi"/>
                <w:color w:val="000000"/>
                <w:sz w:val="20"/>
                <w:szCs w:val="20"/>
                <w:lang w:eastAsia="ru-RU"/>
              </w:rPr>
              <w:t>-</w:t>
            </w:r>
          </w:p>
        </w:tc>
        <w:tc>
          <w:tcPr>
            <w:tcW w:w="875" w:type="pct"/>
            <w:tcBorders>
              <w:top w:val="nil"/>
              <w:left w:val="nil"/>
              <w:bottom w:val="single" w:sz="8" w:space="0" w:color="auto"/>
              <w:right w:val="single" w:sz="8" w:space="0" w:color="auto"/>
            </w:tcBorders>
            <w:shd w:val="clear" w:color="auto" w:fill="auto"/>
            <w:vAlign w:val="center"/>
          </w:tcPr>
          <w:p w:rsidR="00477FEB" w:rsidRPr="00A2274C" w:rsidRDefault="00477FEB" w:rsidP="005C09A5">
            <w:pPr>
              <w:spacing w:after="0" w:line="240" w:lineRule="auto"/>
              <w:ind w:firstLine="0"/>
              <w:jc w:val="center"/>
              <w:rPr>
                <w:rFonts w:eastAsiaTheme="minorHAnsi" w:cstheme="minorBidi"/>
                <w:color w:val="000000"/>
                <w:sz w:val="20"/>
                <w:szCs w:val="20"/>
                <w:lang w:eastAsia="ru-RU"/>
              </w:rPr>
            </w:pPr>
            <w:r w:rsidRPr="00A2274C">
              <w:rPr>
                <w:rFonts w:eastAsiaTheme="minorHAnsi" w:cstheme="minorBidi"/>
                <w:color w:val="000000"/>
                <w:sz w:val="20"/>
                <w:szCs w:val="20"/>
                <w:lang w:eastAsia="ru-RU"/>
              </w:rPr>
              <w:t>-</w:t>
            </w:r>
          </w:p>
        </w:tc>
      </w:tr>
      <w:tr w:rsidR="00477FEB" w:rsidRPr="009957FE" w:rsidTr="0043094A">
        <w:trPr>
          <w:trHeight w:val="20"/>
          <w:jc w:val="center"/>
        </w:trPr>
        <w:tc>
          <w:tcPr>
            <w:tcW w:w="383" w:type="pct"/>
            <w:tcBorders>
              <w:top w:val="nil"/>
              <w:left w:val="single" w:sz="8" w:space="0" w:color="auto"/>
              <w:bottom w:val="single" w:sz="8" w:space="0" w:color="auto"/>
              <w:right w:val="single" w:sz="8" w:space="0" w:color="auto"/>
            </w:tcBorders>
            <w:shd w:val="clear" w:color="000000" w:fill="FFFFFF"/>
            <w:vAlign w:val="center"/>
          </w:tcPr>
          <w:p w:rsidR="00477FEB" w:rsidRPr="009957FE" w:rsidRDefault="00477FEB" w:rsidP="005C09A5">
            <w:pPr>
              <w:spacing w:after="0" w:line="240" w:lineRule="auto"/>
              <w:ind w:firstLine="0"/>
              <w:jc w:val="center"/>
              <w:rPr>
                <w:rFonts w:eastAsiaTheme="minorHAnsi" w:cstheme="minorBidi"/>
                <w:color w:val="000000"/>
                <w:sz w:val="20"/>
                <w:szCs w:val="20"/>
                <w:lang w:eastAsia="ru-RU"/>
              </w:rPr>
            </w:pPr>
            <w:r w:rsidRPr="009957FE">
              <w:rPr>
                <w:rFonts w:eastAsiaTheme="minorHAnsi" w:cstheme="minorBidi"/>
                <w:color w:val="000000"/>
                <w:sz w:val="20"/>
                <w:szCs w:val="20"/>
                <w:lang w:eastAsia="ru-RU"/>
              </w:rPr>
              <w:t>3</w:t>
            </w:r>
          </w:p>
        </w:tc>
        <w:tc>
          <w:tcPr>
            <w:tcW w:w="2542" w:type="pct"/>
            <w:tcBorders>
              <w:top w:val="nil"/>
              <w:left w:val="nil"/>
              <w:bottom w:val="single" w:sz="8" w:space="0" w:color="auto"/>
              <w:right w:val="single" w:sz="8" w:space="0" w:color="auto"/>
            </w:tcBorders>
            <w:shd w:val="clear" w:color="000000" w:fill="FFFFFF"/>
            <w:vAlign w:val="center"/>
          </w:tcPr>
          <w:p w:rsidR="00477FEB" w:rsidRPr="009957FE" w:rsidRDefault="00477FEB" w:rsidP="005C09A5">
            <w:pPr>
              <w:spacing w:after="0" w:line="240" w:lineRule="auto"/>
              <w:ind w:firstLine="0"/>
              <w:rPr>
                <w:rFonts w:eastAsiaTheme="minorHAnsi" w:cstheme="minorBidi"/>
                <w:color w:val="000000"/>
                <w:sz w:val="20"/>
                <w:szCs w:val="20"/>
                <w:lang w:eastAsia="ru-RU"/>
              </w:rPr>
            </w:pPr>
            <w:r w:rsidRPr="009957FE">
              <w:rPr>
                <w:rFonts w:eastAsiaTheme="minorHAnsi" w:cstheme="minorBidi"/>
                <w:bCs/>
                <w:color w:val="000000"/>
                <w:sz w:val="20"/>
                <w:szCs w:val="20"/>
                <w:lang w:eastAsia="ru-RU"/>
              </w:rPr>
              <w:t>Объем отпуска в сеть, тыс. м</w:t>
            </w:r>
            <w:r w:rsidRPr="009957FE">
              <w:rPr>
                <w:rFonts w:eastAsiaTheme="minorHAnsi" w:cstheme="minorBidi"/>
                <w:bCs/>
                <w:color w:val="000000"/>
                <w:sz w:val="20"/>
                <w:szCs w:val="20"/>
                <w:vertAlign w:val="superscript"/>
                <w:lang w:eastAsia="ru-RU"/>
              </w:rPr>
              <w:t>3</w:t>
            </w:r>
          </w:p>
        </w:tc>
        <w:tc>
          <w:tcPr>
            <w:tcW w:w="1200" w:type="pct"/>
            <w:tcBorders>
              <w:top w:val="single" w:sz="8" w:space="0" w:color="auto"/>
              <w:left w:val="nil"/>
              <w:bottom w:val="single" w:sz="8" w:space="0" w:color="auto"/>
              <w:right w:val="single" w:sz="8" w:space="0" w:color="auto"/>
            </w:tcBorders>
            <w:vAlign w:val="center"/>
          </w:tcPr>
          <w:p w:rsidR="00477FEB" w:rsidRPr="00A2274C" w:rsidRDefault="00991BA4" w:rsidP="005C09A5">
            <w:pPr>
              <w:spacing w:after="0" w:line="240" w:lineRule="auto"/>
              <w:ind w:firstLine="0"/>
              <w:jc w:val="center"/>
              <w:rPr>
                <w:rFonts w:eastAsiaTheme="minorHAnsi" w:cstheme="minorBidi"/>
                <w:sz w:val="20"/>
                <w:szCs w:val="20"/>
              </w:rPr>
            </w:pPr>
            <w:r>
              <w:rPr>
                <w:sz w:val="20"/>
                <w:szCs w:val="20"/>
              </w:rPr>
              <w:t>174,656</w:t>
            </w:r>
          </w:p>
        </w:tc>
        <w:tc>
          <w:tcPr>
            <w:tcW w:w="875" w:type="pct"/>
            <w:tcBorders>
              <w:top w:val="nil"/>
              <w:left w:val="nil"/>
              <w:bottom w:val="single" w:sz="8" w:space="0" w:color="auto"/>
              <w:right w:val="single" w:sz="8" w:space="0" w:color="auto"/>
            </w:tcBorders>
            <w:shd w:val="clear" w:color="auto" w:fill="auto"/>
            <w:vAlign w:val="center"/>
          </w:tcPr>
          <w:p w:rsidR="00477FEB" w:rsidRPr="00A2274C" w:rsidRDefault="003C79A7" w:rsidP="005C09A5">
            <w:pPr>
              <w:spacing w:after="0" w:line="240" w:lineRule="auto"/>
              <w:ind w:firstLine="0"/>
              <w:jc w:val="center"/>
              <w:rPr>
                <w:rFonts w:eastAsiaTheme="minorHAnsi" w:cstheme="minorBidi"/>
                <w:sz w:val="20"/>
                <w:szCs w:val="20"/>
              </w:rPr>
            </w:pPr>
            <w:r w:rsidRPr="00A2274C">
              <w:rPr>
                <w:sz w:val="20"/>
                <w:szCs w:val="20"/>
              </w:rPr>
              <w:t>554,9</w:t>
            </w:r>
          </w:p>
        </w:tc>
      </w:tr>
      <w:tr w:rsidR="00477FEB" w:rsidRPr="009957FE" w:rsidTr="0043094A">
        <w:trPr>
          <w:trHeight w:val="20"/>
          <w:jc w:val="center"/>
        </w:trPr>
        <w:tc>
          <w:tcPr>
            <w:tcW w:w="383" w:type="pct"/>
            <w:tcBorders>
              <w:top w:val="nil"/>
              <w:left w:val="single" w:sz="8" w:space="0" w:color="auto"/>
              <w:bottom w:val="single" w:sz="8" w:space="0" w:color="auto"/>
              <w:right w:val="single" w:sz="8" w:space="0" w:color="auto"/>
            </w:tcBorders>
            <w:shd w:val="clear" w:color="auto" w:fill="auto"/>
            <w:noWrap/>
            <w:vAlign w:val="center"/>
          </w:tcPr>
          <w:p w:rsidR="00477FEB" w:rsidRPr="009957FE" w:rsidRDefault="00477FEB" w:rsidP="005C09A5">
            <w:pPr>
              <w:spacing w:after="0" w:line="240" w:lineRule="auto"/>
              <w:ind w:firstLine="0"/>
              <w:jc w:val="center"/>
              <w:rPr>
                <w:rFonts w:eastAsiaTheme="minorHAnsi" w:cstheme="minorBidi"/>
                <w:color w:val="000000"/>
                <w:sz w:val="20"/>
                <w:szCs w:val="20"/>
                <w:lang w:eastAsia="ru-RU"/>
              </w:rPr>
            </w:pPr>
            <w:r w:rsidRPr="009957FE">
              <w:rPr>
                <w:rFonts w:eastAsiaTheme="minorHAnsi" w:cstheme="minorBidi"/>
                <w:color w:val="000000"/>
                <w:sz w:val="20"/>
                <w:szCs w:val="20"/>
                <w:lang w:eastAsia="ru-RU"/>
              </w:rPr>
              <w:t>4</w:t>
            </w:r>
          </w:p>
        </w:tc>
        <w:tc>
          <w:tcPr>
            <w:tcW w:w="2542" w:type="pct"/>
            <w:tcBorders>
              <w:top w:val="nil"/>
              <w:left w:val="nil"/>
              <w:bottom w:val="single" w:sz="8" w:space="0" w:color="auto"/>
              <w:right w:val="single" w:sz="8" w:space="0" w:color="auto"/>
            </w:tcBorders>
            <w:shd w:val="clear" w:color="000000" w:fill="FFFFFF"/>
            <w:vAlign w:val="center"/>
          </w:tcPr>
          <w:p w:rsidR="00477FEB" w:rsidRPr="009957FE" w:rsidRDefault="00477FEB" w:rsidP="005C09A5">
            <w:pPr>
              <w:spacing w:after="0" w:line="240" w:lineRule="auto"/>
              <w:ind w:firstLine="0"/>
              <w:rPr>
                <w:rFonts w:eastAsiaTheme="minorHAnsi" w:cstheme="minorBidi"/>
                <w:color w:val="000000"/>
                <w:sz w:val="20"/>
                <w:szCs w:val="20"/>
                <w:vertAlign w:val="superscript"/>
                <w:lang w:eastAsia="ru-RU"/>
              </w:rPr>
            </w:pPr>
            <w:r w:rsidRPr="009957FE">
              <w:rPr>
                <w:rFonts w:eastAsiaTheme="minorHAnsi" w:cstheme="minorBidi"/>
                <w:bCs/>
                <w:color w:val="000000"/>
                <w:sz w:val="20"/>
                <w:szCs w:val="20"/>
                <w:lang w:eastAsia="ru-RU"/>
              </w:rPr>
              <w:t>Объем потерь в сетях, тыс. м</w:t>
            </w:r>
            <w:r w:rsidRPr="009957FE">
              <w:rPr>
                <w:rFonts w:eastAsiaTheme="minorHAnsi" w:cstheme="minorBidi"/>
                <w:bCs/>
                <w:color w:val="000000"/>
                <w:sz w:val="20"/>
                <w:szCs w:val="20"/>
                <w:vertAlign w:val="superscript"/>
                <w:lang w:eastAsia="ru-RU"/>
              </w:rPr>
              <w:t>3</w:t>
            </w:r>
          </w:p>
        </w:tc>
        <w:tc>
          <w:tcPr>
            <w:tcW w:w="1200" w:type="pct"/>
            <w:tcBorders>
              <w:top w:val="single" w:sz="8" w:space="0" w:color="auto"/>
              <w:left w:val="nil"/>
              <w:bottom w:val="single" w:sz="8" w:space="0" w:color="auto"/>
              <w:right w:val="single" w:sz="8" w:space="0" w:color="auto"/>
            </w:tcBorders>
            <w:shd w:val="clear" w:color="000000" w:fill="FFFFFF"/>
            <w:vAlign w:val="center"/>
          </w:tcPr>
          <w:p w:rsidR="00477FEB" w:rsidRPr="00A2274C" w:rsidRDefault="00397390" w:rsidP="005C09A5">
            <w:pPr>
              <w:spacing w:after="0" w:line="240" w:lineRule="auto"/>
              <w:ind w:firstLine="0"/>
              <w:jc w:val="center"/>
              <w:rPr>
                <w:rFonts w:eastAsiaTheme="minorHAnsi" w:cstheme="minorBidi"/>
                <w:color w:val="000000"/>
                <w:sz w:val="20"/>
                <w:szCs w:val="20"/>
                <w:lang w:eastAsia="ru-RU"/>
              </w:rPr>
            </w:pPr>
            <w:r>
              <w:rPr>
                <w:sz w:val="20"/>
                <w:szCs w:val="20"/>
              </w:rPr>
              <w:t>1,371 (</w:t>
            </w:r>
            <w:r w:rsidRPr="00397390">
              <w:rPr>
                <w:sz w:val="20"/>
                <w:szCs w:val="20"/>
              </w:rPr>
              <w:t>д. Шумерля</w:t>
            </w:r>
            <w:r>
              <w:rPr>
                <w:sz w:val="20"/>
                <w:szCs w:val="20"/>
              </w:rPr>
              <w:t>)</w:t>
            </w:r>
          </w:p>
        </w:tc>
        <w:tc>
          <w:tcPr>
            <w:tcW w:w="875" w:type="pct"/>
            <w:tcBorders>
              <w:top w:val="nil"/>
              <w:left w:val="nil"/>
              <w:bottom w:val="single" w:sz="8" w:space="0" w:color="auto"/>
              <w:right w:val="single" w:sz="8" w:space="0" w:color="auto"/>
            </w:tcBorders>
            <w:shd w:val="clear" w:color="000000" w:fill="FFFFFF"/>
            <w:vAlign w:val="center"/>
          </w:tcPr>
          <w:p w:rsidR="00477FEB" w:rsidRPr="00A2274C" w:rsidRDefault="003C79A7" w:rsidP="005C09A5">
            <w:pPr>
              <w:spacing w:after="0" w:line="240" w:lineRule="auto"/>
              <w:ind w:firstLine="0"/>
              <w:jc w:val="center"/>
              <w:rPr>
                <w:rFonts w:eastAsiaTheme="minorHAnsi" w:cstheme="minorBidi"/>
                <w:color w:val="000000"/>
                <w:sz w:val="20"/>
                <w:szCs w:val="20"/>
                <w:lang w:eastAsia="ru-RU"/>
              </w:rPr>
            </w:pPr>
            <w:r w:rsidRPr="00A2274C">
              <w:rPr>
                <w:sz w:val="20"/>
                <w:szCs w:val="20"/>
              </w:rPr>
              <w:t>55,4873</w:t>
            </w:r>
          </w:p>
        </w:tc>
      </w:tr>
      <w:tr w:rsidR="00477FEB" w:rsidRPr="009957FE" w:rsidTr="0043094A">
        <w:trPr>
          <w:trHeight w:val="75"/>
          <w:jc w:val="center"/>
        </w:trPr>
        <w:tc>
          <w:tcPr>
            <w:tcW w:w="383" w:type="pct"/>
            <w:tcBorders>
              <w:top w:val="nil"/>
              <w:left w:val="single" w:sz="8" w:space="0" w:color="auto"/>
              <w:bottom w:val="single" w:sz="8" w:space="0" w:color="auto"/>
              <w:right w:val="single" w:sz="8" w:space="0" w:color="auto"/>
            </w:tcBorders>
            <w:shd w:val="clear" w:color="auto" w:fill="auto"/>
            <w:noWrap/>
            <w:vAlign w:val="center"/>
          </w:tcPr>
          <w:p w:rsidR="00477FEB" w:rsidRPr="009957FE" w:rsidRDefault="00477FEB" w:rsidP="005C09A5">
            <w:pPr>
              <w:spacing w:after="0" w:line="240" w:lineRule="auto"/>
              <w:ind w:firstLine="0"/>
              <w:jc w:val="center"/>
              <w:rPr>
                <w:rFonts w:eastAsiaTheme="minorHAnsi" w:cstheme="minorBidi"/>
                <w:color w:val="000000"/>
                <w:sz w:val="20"/>
                <w:szCs w:val="20"/>
                <w:lang w:eastAsia="ru-RU"/>
              </w:rPr>
            </w:pPr>
            <w:r w:rsidRPr="009957FE">
              <w:rPr>
                <w:rFonts w:eastAsiaTheme="minorHAnsi" w:cstheme="minorBidi"/>
                <w:color w:val="000000"/>
                <w:sz w:val="20"/>
                <w:szCs w:val="20"/>
                <w:lang w:eastAsia="ru-RU"/>
              </w:rPr>
              <w:t>5</w:t>
            </w:r>
          </w:p>
        </w:tc>
        <w:tc>
          <w:tcPr>
            <w:tcW w:w="2542" w:type="pct"/>
            <w:tcBorders>
              <w:top w:val="nil"/>
              <w:left w:val="nil"/>
              <w:bottom w:val="single" w:sz="8" w:space="0" w:color="auto"/>
              <w:right w:val="single" w:sz="8" w:space="0" w:color="auto"/>
            </w:tcBorders>
            <w:shd w:val="clear" w:color="000000" w:fill="FFFFFF"/>
            <w:vAlign w:val="center"/>
          </w:tcPr>
          <w:p w:rsidR="00477FEB" w:rsidRPr="009957FE" w:rsidRDefault="00477FEB" w:rsidP="005C09A5">
            <w:pPr>
              <w:spacing w:after="0" w:line="240" w:lineRule="auto"/>
              <w:ind w:firstLine="0"/>
              <w:rPr>
                <w:rFonts w:eastAsiaTheme="minorHAnsi" w:cstheme="minorBidi"/>
                <w:color w:val="000000"/>
                <w:sz w:val="20"/>
                <w:szCs w:val="20"/>
                <w:lang w:eastAsia="ru-RU"/>
              </w:rPr>
            </w:pPr>
            <w:r w:rsidRPr="009957FE">
              <w:rPr>
                <w:rFonts w:eastAsiaTheme="minorHAnsi" w:cstheme="minorBidi"/>
                <w:bCs/>
                <w:color w:val="000000"/>
                <w:sz w:val="20"/>
                <w:szCs w:val="20"/>
                <w:lang w:eastAsia="ru-RU"/>
              </w:rPr>
              <w:t>Объем потерь в сетях, %</w:t>
            </w:r>
          </w:p>
        </w:tc>
        <w:tc>
          <w:tcPr>
            <w:tcW w:w="1200" w:type="pct"/>
            <w:tcBorders>
              <w:top w:val="single" w:sz="8" w:space="0" w:color="auto"/>
              <w:left w:val="nil"/>
              <w:bottom w:val="single" w:sz="8" w:space="0" w:color="auto"/>
              <w:right w:val="single" w:sz="8" w:space="0" w:color="auto"/>
            </w:tcBorders>
            <w:shd w:val="clear" w:color="000000" w:fill="FFFFFF"/>
            <w:vAlign w:val="center"/>
          </w:tcPr>
          <w:p w:rsidR="00477FEB" w:rsidRPr="00A2274C" w:rsidRDefault="00A2274C" w:rsidP="005C09A5">
            <w:pPr>
              <w:spacing w:after="0" w:line="240" w:lineRule="auto"/>
              <w:ind w:firstLine="0"/>
              <w:jc w:val="center"/>
              <w:rPr>
                <w:rFonts w:eastAsiaTheme="minorHAnsi" w:cstheme="minorBidi"/>
                <w:color w:val="000000"/>
                <w:sz w:val="20"/>
                <w:szCs w:val="20"/>
                <w:lang w:eastAsia="ru-RU"/>
              </w:rPr>
            </w:pPr>
            <w:r w:rsidRPr="00A2274C">
              <w:rPr>
                <w:sz w:val="20"/>
                <w:szCs w:val="20"/>
              </w:rPr>
              <w:t>н/д</w:t>
            </w:r>
          </w:p>
        </w:tc>
        <w:tc>
          <w:tcPr>
            <w:tcW w:w="875" w:type="pct"/>
            <w:tcBorders>
              <w:top w:val="nil"/>
              <w:left w:val="nil"/>
              <w:bottom w:val="single" w:sz="8" w:space="0" w:color="auto"/>
              <w:right w:val="single" w:sz="8" w:space="0" w:color="auto"/>
            </w:tcBorders>
            <w:shd w:val="clear" w:color="000000" w:fill="FFFFFF"/>
            <w:vAlign w:val="center"/>
          </w:tcPr>
          <w:p w:rsidR="00477FEB" w:rsidRPr="00A2274C" w:rsidRDefault="00AC01A5" w:rsidP="005C09A5">
            <w:pPr>
              <w:spacing w:after="0" w:line="240" w:lineRule="auto"/>
              <w:ind w:firstLine="0"/>
              <w:jc w:val="center"/>
              <w:rPr>
                <w:rFonts w:eastAsiaTheme="minorHAnsi" w:cstheme="minorBidi"/>
                <w:color w:val="000000"/>
                <w:sz w:val="20"/>
                <w:szCs w:val="20"/>
                <w:lang w:eastAsia="ru-RU"/>
              </w:rPr>
            </w:pPr>
            <w:r w:rsidRPr="00A2274C">
              <w:rPr>
                <w:rFonts w:eastAsiaTheme="minorHAnsi" w:cstheme="minorBidi"/>
                <w:color w:val="000000"/>
                <w:sz w:val="20"/>
                <w:szCs w:val="20"/>
                <w:lang w:eastAsia="ru-RU"/>
              </w:rPr>
              <w:t>10</w:t>
            </w:r>
          </w:p>
        </w:tc>
      </w:tr>
      <w:tr w:rsidR="00477FEB" w:rsidRPr="009957FE" w:rsidTr="0043094A">
        <w:trPr>
          <w:trHeight w:val="75"/>
          <w:jc w:val="center"/>
        </w:trPr>
        <w:tc>
          <w:tcPr>
            <w:tcW w:w="383" w:type="pct"/>
            <w:tcBorders>
              <w:top w:val="nil"/>
              <w:left w:val="single" w:sz="8" w:space="0" w:color="auto"/>
              <w:bottom w:val="single" w:sz="8" w:space="0" w:color="auto"/>
              <w:right w:val="single" w:sz="8" w:space="0" w:color="auto"/>
            </w:tcBorders>
            <w:shd w:val="clear" w:color="auto" w:fill="auto"/>
            <w:noWrap/>
            <w:vAlign w:val="center"/>
          </w:tcPr>
          <w:p w:rsidR="00477FEB" w:rsidRPr="009957FE" w:rsidRDefault="00477FEB" w:rsidP="005C09A5">
            <w:pPr>
              <w:spacing w:after="0" w:line="240" w:lineRule="auto"/>
              <w:ind w:firstLine="0"/>
              <w:jc w:val="center"/>
              <w:rPr>
                <w:rFonts w:eastAsiaTheme="minorHAnsi" w:cstheme="minorBidi"/>
                <w:color w:val="000000"/>
                <w:sz w:val="20"/>
                <w:szCs w:val="20"/>
                <w:lang w:eastAsia="ru-RU"/>
              </w:rPr>
            </w:pPr>
            <w:r w:rsidRPr="009957FE">
              <w:rPr>
                <w:rFonts w:eastAsiaTheme="minorHAnsi" w:cstheme="minorBidi"/>
                <w:color w:val="000000"/>
                <w:sz w:val="20"/>
                <w:szCs w:val="20"/>
                <w:lang w:eastAsia="ru-RU"/>
              </w:rPr>
              <w:t>6</w:t>
            </w:r>
          </w:p>
        </w:tc>
        <w:tc>
          <w:tcPr>
            <w:tcW w:w="2542" w:type="pct"/>
            <w:tcBorders>
              <w:top w:val="nil"/>
              <w:left w:val="nil"/>
              <w:bottom w:val="single" w:sz="8" w:space="0" w:color="auto"/>
              <w:right w:val="single" w:sz="8" w:space="0" w:color="auto"/>
            </w:tcBorders>
            <w:shd w:val="clear" w:color="000000" w:fill="FFFFFF"/>
            <w:vAlign w:val="center"/>
          </w:tcPr>
          <w:p w:rsidR="00477FEB" w:rsidRPr="009957FE" w:rsidRDefault="00477FEB" w:rsidP="005C09A5">
            <w:pPr>
              <w:spacing w:after="0" w:line="240" w:lineRule="auto"/>
              <w:ind w:firstLine="0"/>
              <w:rPr>
                <w:rFonts w:eastAsiaTheme="minorHAnsi" w:cstheme="minorBidi"/>
                <w:color w:val="000000"/>
                <w:sz w:val="20"/>
                <w:szCs w:val="20"/>
                <w:lang w:eastAsia="ru-RU"/>
              </w:rPr>
            </w:pPr>
            <w:r w:rsidRPr="009957FE">
              <w:rPr>
                <w:rFonts w:eastAsiaTheme="minorHAnsi" w:cstheme="minorBidi"/>
                <w:bCs/>
                <w:color w:val="000000"/>
                <w:sz w:val="20"/>
                <w:szCs w:val="20"/>
                <w:lang w:eastAsia="ru-RU"/>
              </w:rPr>
              <w:t>Отпущено воды всего по потребителям, тыс. м</w:t>
            </w:r>
            <w:r w:rsidRPr="009957FE">
              <w:rPr>
                <w:rFonts w:eastAsiaTheme="minorHAnsi" w:cstheme="minorBidi"/>
                <w:bCs/>
                <w:color w:val="000000"/>
                <w:sz w:val="20"/>
                <w:szCs w:val="20"/>
                <w:vertAlign w:val="superscript"/>
                <w:lang w:eastAsia="ru-RU"/>
              </w:rPr>
              <w:t>3</w:t>
            </w:r>
          </w:p>
        </w:tc>
        <w:tc>
          <w:tcPr>
            <w:tcW w:w="1200" w:type="pct"/>
            <w:tcBorders>
              <w:top w:val="single" w:sz="8" w:space="0" w:color="auto"/>
              <w:left w:val="nil"/>
              <w:bottom w:val="single" w:sz="8" w:space="0" w:color="auto"/>
              <w:right w:val="single" w:sz="8" w:space="0" w:color="auto"/>
            </w:tcBorders>
            <w:shd w:val="clear" w:color="000000" w:fill="FFFFFF"/>
            <w:vAlign w:val="center"/>
          </w:tcPr>
          <w:p w:rsidR="00477FEB" w:rsidRPr="00A2274C" w:rsidRDefault="00991BA4" w:rsidP="005C09A5">
            <w:pPr>
              <w:spacing w:after="0" w:line="240" w:lineRule="auto"/>
              <w:ind w:firstLine="0"/>
              <w:jc w:val="center"/>
              <w:rPr>
                <w:rFonts w:eastAsiaTheme="minorHAnsi" w:cstheme="minorBidi"/>
                <w:sz w:val="20"/>
                <w:szCs w:val="20"/>
              </w:rPr>
            </w:pPr>
            <w:r>
              <w:rPr>
                <w:sz w:val="20"/>
                <w:szCs w:val="20"/>
              </w:rPr>
              <w:t>174,656</w:t>
            </w:r>
            <w:r w:rsidR="003C79A7" w:rsidRPr="00A2274C">
              <w:rPr>
                <w:sz w:val="20"/>
                <w:szCs w:val="20"/>
              </w:rPr>
              <w:t>2</w:t>
            </w:r>
          </w:p>
        </w:tc>
        <w:tc>
          <w:tcPr>
            <w:tcW w:w="875" w:type="pct"/>
            <w:tcBorders>
              <w:top w:val="nil"/>
              <w:left w:val="nil"/>
              <w:bottom w:val="single" w:sz="8" w:space="0" w:color="auto"/>
              <w:right w:val="single" w:sz="8" w:space="0" w:color="auto"/>
            </w:tcBorders>
            <w:shd w:val="clear" w:color="000000" w:fill="FFFFFF"/>
            <w:vAlign w:val="center"/>
          </w:tcPr>
          <w:p w:rsidR="00477FEB" w:rsidRPr="00A2274C" w:rsidRDefault="003C79A7" w:rsidP="005C09A5">
            <w:pPr>
              <w:spacing w:after="0" w:line="240" w:lineRule="auto"/>
              <w:ind w:firstLine="0"/>
              <w:jc w:val="center"/>
              <w:rPr>
                <w:rFonts w:eastAsiaTheme="minorHAnsi" w:cstheme="minorBidi"/>
                <w:sz w:val="20"/>
                <w:szCs w:val="20"/>
              </w:rPr>
            </w:pPr>
            <w:r w:rsidRPr="00A2274C">
              <w:rPr>
                <w:sz w:val="20"/>
                <w:szCs w:val="20"/>
              </w:rPr>
              <w:t>499,4</w:t>
            </w:r>
          </w:p>
        </w:tc>
      </w:tr>
    </w:tbl>
    <w:p w:rsidR="00291217" w:rsidRPr="00E04D60" w:rsidRDefault="00291217" w:rsidP="00DB2EC8">
      <w:pPr>
        <w:pStyle w:val="2"/>
        <w:numPr>
          <w:ilvl w:val="2"/>
          <w:numId w:val="1"/>
        </w:numPr>
        <w:spacing w:line="240" w:lineRule="auto"/>
        <w:rPr>
          <w:szCs w:val="22"/>
        </w:rPr>
      </w:pPr>
      <w:bookmarkStart w:id="67" w:name="_Toc103930982"/>
      <w:r w:rsidRPr="009666F0">
        <w:rPr>
          <w:lang w:eastAsia="zh-CN"/>
        </w:rPr>
        <w:t>Расчет требуемой мощности водозаборных и очистных сооружений исходя из данных о перспективном потреблении воды и величины потерь воды при ее транспортировке с указанием требуемых объемов подачи и потребления воды, дефицита (резерва) мощностей по технологическим зонам с разбивкой по годам</w:t>
      </w:r>
      <w:bookmarkEnd w:id="67"/>
    </w:p>
    <w:p w:rsidR="00D50834" w:rsidRPr="00A66C08" w:rsidRDefault="00D50834" w:rsidP="00D50834">
      <w:pPr>
        <w:spacing w:after="0"/>
        <w:rPr>
          <w:szCs w:val="24"/>
          <w:lang w:eastAsia="zh-CN"/>
        </w:rPr>
      </w:pPr>
      <w:r w:rsidRPr="00171DF9">
        <w:t xml:space="preserve">К </w:t>
      </w:r>
      <w:r w:rsidR="00251C03">
        <w:t>203</w:t>
      </w:r>
      <w:r w:rsidR="001C3CE5">
        <w:t>3</w:t>
      </w:r>
      <w:r>
        <w:t xml:space="preserve"> году на территории </w:t>
      </w:r>
      <w:r w:rsidR="003C6817">
        <w:t>Шумерлинского муниципального округа</w:t>
      </w:r>
      <w:r w:rsidR="003849D9">
        <w:t xml:space="preserve"> </w:t>
      </w:r>
      <w:r w:rsidRPr="00171DF9">
        <w:t xml:space="preserve">ожидаемое </w:t>
      </w:r>
      <w:r>
        <w:t xml:space="preserve">среднесуточное </w:t>
      </w:r>
      <w:r w:rsidRPr="00A66C08">
        <w:rPr>
          <w:szCs w:val="24"/>
        </w:rPr>
        <w:t>водопотребление составит –</w:t>
      </w:r>
      <w:r w:rsidR="00B538A6" w:rsidRPr="00A66C08">
        <w:rPr>
          <w:szCs w:val="24"/>
        </w:rPr>
        <w:t xml:space="preserve"> </w:t>
      </w:r>
      <w:r w:rsidR="003C79A7" w:rsidRPr="003C79A7">
        <w:rPr>
          <w:szCs w:val="24"/>
        </w:rPr>
        <w:t>1520,2</w:t>
      </w:r>
      <w:r w:rsidR="00B538A6" w:rsidRPr="00A66C08">
        <w:rPr>
          <w:szCs w:val="24"/>
        </w:rPr>
        <w:t xml:space="preserve"> </w:t>
      </w:r>
      <w:r w:rsidRPr="00A66C08">
        <w:rPr>
          <w:szCs w:val="24"/>
        </w:rPr>
        <w:t>м</w:t>
      </w:r>
      <w:r w:rsidRPr="00A66C08">
        <w:rPr>
          <w:szCs w:val="24"/>
          <w:vertAlign w:val="superscript"/>
        </w:rPr>
        <w:t>3</w:t>
      </w:r>
      <w:r w:rsidRPr="00A66C08">
        <w:rPr>
          <w:szCs w:val="24"/>
        </w:rPr>
        <w:t xml:space="preserve">/сут, в сутки максимального водопотребления расход составит </w:t>
      </w:r>
      <w:r w:rsidR="003C79A7" w:rsidRPr="003C79A7">
        <w:rPr>
          <w:szCs w:val="24"/>
        </w:rPr>
        <w:t>2021</w:t>
      </w:r>
      <w:r w:rsidR="00B538A6" w:rsidRPr="00A66C08">
        <w:rPr>
          <w:szCs w:val="24"/>
        </w:rPr>
        <w:t xml:space="preserve"> </w:t>
      </w:r>
      <w:r w:rsidRPr="00A66C08">
        <w:rPr>
          <w:szCs w:val="24"/>
        </w:rPr>
        <w:t>м</w:t>
      </w:r>
      <w:r w:rsidRPr="00A66C08">
        <w:rPr>
          <w:szCs w:val="24"/>
          <w:vertAlign w:val="superscript"/>
        </w:rPr>
        <w:t>3</w:t>
      </w:r>
      <w:r w:rsidRPr="00A66C08">
        <w:rPr>
          <w:szCs w:val="24"/>
        </w:rPr>
        <w:t>/сут, годово</w:t>
      </w:r>
      <w:r w:rsidR="00825E50" w:rsidRPr="00A66C08">
        <w:rPr>
          <w:szCs w:val="24"/>
        </w:rPr>
        <w:t>е</w:t>
      </w:r>
      <w:r w:rsidRPr="00A66C08">
        <w:rPr>
          <w:szCs w:val="24"/>
        </w:rPr>
        <w:t xml:space="preserve"> потребление –</w:t>
      </w:r>
      <w:r w:rsidR="00A66C08" w:rsidRPr="00A66C08">
        <w:rPr>
          <w:szCs w:val="24"/>
        </w:rPr>
        <w:t xml:space="preserve"> </w:t>
      </w:r>
      <w:r w:rsidR="003C79A7" w:rsidRPr="003C79A7">
        <w:rPr>
          <w:szCs w:val="24"/>
        </w:rPr>
        <w:t>554,9</w:t>
      </w:r>
      <w:r w:rsidR="00A66C08">
        <w:rPr>
          <w:szCs w:val="24"/>
        </w:rPr>
        <w:t xml:space="preserve"> </w:t>
      </w:r>
      <w:r w:rsidRPr="00A66C08">
        <w:rPr>
          <w:szCs w:val="24"/>
        </w:rPr>
        <w:t>тыс. м</w:t>
      </w:r>
      <w:r w:rsidRPr="00A66C08">
        <w:rPr>
          <w:szCs w:val="24"/>
          <w:vertAlign w:val="superscript"/>
        </w:rPr>
        <w:t>3</w:t>
      </w:r>
      <w:r w:rsidRPr="00A66C08">
        <w:rPr>
          <w:szCs w:val="24"/>
        </w:rPr>
        <w:t xml:space="preserve">/год. </w:t>
      </w:r>
    </w:p>
    <w:p w:rsidR="009C6B59" w:rsidRDefault="009C6B59" w:rsidP="009C6B59">
      <w:r w:rsidRPr="00A66C08">
        <w:rPr>
          <w:szCs w:val="24"/>
        </w:rPr>
        <w:t>Исходя из показателей, величина требуемой мощности водозаборных и водоочистных сооружений определяется величиной необходимого подъема воды в сутки. Исходя из обозначенных выше</w:t>
      </w:r>
      <w:r>
        <w:t xml:space="preserve"> факторов, требуемая расчетная производительность водозаборных и водоочистных сооружений централизованной системы ХВС </w:t>
      </w:r>
      <w:r w:rsidR="003C6817">
        <w:t>Шумерлинского муниципального округа</w:t>
      </w:r>
      <w:r w:rsidR="00BA747F">
        <w:t xml:space="preserve"> </w:t>
      </w:r>
      <w:r w:rsidR="00865F1B">
        <w:t xml:space="preserve">представлена в таблице </w:t>
      </w:r>
      <w:r w:rsidR="00563FFB">
        <w:t>1.</w:t>
      </w:r>
      <w:r w:rsidR="00865F1B">
        <w:t>5</w:t>
      </w:r>
      <w:r>
        <w:t>.</w:t>
      </w:r>
      <w:r w:rsidR="0043094A">
        <w:t>8</w:t>
      </w:r>
      <w:r>
        <w:t>.</w:t>
      </w:r>
    </w:p>
    <w:p w:rsidR="009C6B59" w:rsidRDefault="00865F1B" w:rsidP="009C6B59">
      <w:pPr>
        <w:jc w:val="right"/>
      </w:pPr>
      <w:r>
        <w:t xml:space="preserve">Таблица </w:t>
      </w:r>
      <w:r w:rsidR="00563FFB">
        <w:t>1.</w:t>
      </w:r>
      <w:r>
        <w:t>5</w:t>
      </w:r>
      <w:r w:rsidR="009C6B59">
        <w:t>.</w:t>
      </w:r>
      <w:r w:rsidR="0043094A">
        <w:t>8</w:t>
      </w:r>
    </w:p>
    <w:p w:rsidR="009C6B59" w:rsidRPr="00BA747F" w:rsidRDefault="009C6B59" w:rsidP="009C6B59">
      <w:pPr>
        <w:ind w:firstLine="0"/>
        <w:jc w:val="center"/>
        <w:rPr>
          <w:u w:val="single"/>
        </w:rPr>
      </w:pPr>
      <w:r w:rsidRPr="00BA747F">
        <w:rPr>
          <w:u w:val="single"/>
        </w:rPr>
        <w:t>Расчет требуемой мощности водозаборных и очистных сооружений</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39"/>
        <w:gridCol w:w="3705"/>
        <w:gridCol w:w="3424"/>
      </w:tblGrid>
      <w:tr w:rsidR="009C6B59" w:rsidRPr="00412EBB" w:rsidTr="00292781">
        <w:trPr>
          <w:trHeight w:val="679"/>
          <w:jc w:val="center"/>
        </w:trPr>
        <w:tc>
          <w:tcPr>
            <w:tcW w:w="2539" w:type="dxa"/>
            <w:shd w:val="clear" w:color="auto" w:fill="auto"/>
            <w:tcMar>
              <w:left w:w="28" w:type="dxa"/>
              <w:right w:w="28" w:type="dxa"/>
            </w:tcMar>
            <w:vAlign w:val="center"/>
          </w:tcPr>
          <w:p w:rsidR="009C6B59" w:rsidRPr="00412EBB" w:rsidRDefault="009C6B59" w:rsidP="005F2404">
            <w:pPr>
              <w:spacing w:after="0" w:line="240" w:lineRule="auto"/>
              <w:ind w:firstLine="0"/>
              <w:jc w:val="center"/>
              <w:rPr>
                <w:b/>
                <w:sz w:val="20"/>
                <w:szCs w:val="20"/>
              </w:rPr>
            </w:pPr>
            <w:r w:rsidRPr="00412EBB">
              <w:rPr>
                <w:b/>
                <w:sz w:val="20"/>
                <w:szCs w:val="20"/>
                <w:lang w:eastAsia="ru-RU"/>
              </w:rPr>
              <w:t>Наименование технологической зоны</w:t>
            </w:r>
          </w:p>
        </w:tc>
        <w:tc>
          <w:tcPr>
            <w:tcW w:w="3705" w:type="dxa"/>
            <w:tcBorders>
              <w:bottom w:val="single" w:sz="4" w:space="0" w:color="000000"/>
            </w:tcBorders>
            <w:shd w:val="clear" w:color="auto" w:fill="auto"/>
            <w:tcMar>
              <w:left w:w="28" w:type="dxa"/>
              <w:right w:w="28" w:type="dxa"/>
            </w:tcMar>
            <w:vAlign w:val="center"/>
          </w:tcPr>
          <w:p w:rsidR="009C6B59" w:rsidRPr="00412EBB" w:rsidRDefault="009C6B59" w:rsidP="005F2404">
            <w:pPr>
              <w:spacing w:after="0" w:line="240" w:lineRule="auto"/>
              <w:ind w:firstLine="0"/>
              <w:jc w:val="center"/>
              <w:rPr>
                <w:sz w:val="20"/>
                <w:szCs w:val="20"/>
              </w:rPr>
            </w:pPr>
            <w:r w:rsidRPr="00412EBB">
              <w:rPr>
                <w:b/>
                <w:sz w:val="20"/>
                <w:szCs w:val="20"/>
              </w:rPr>
              <w:t>Средний суточный объем поднятой воды</w:t>
            </w:r>
            <w:r w:rsidR="00603F91" w:rsidRPr="00412EBB">
              <w:rPr>
                <w:b/>
                <w:sz w:val="20"/>
                <w:szCs w:val="20"/>
              </w:rPr>
              <w:t xml:space="preserve"> на расчётный срок</w:t>
            </w:r>
            <w:r w:rsidRPr="00412EBB">
              <w:rPr>
                <w:b/>
                <w:sz w:val="20"/>
                <w:szCs w:val="20"/>
              </w:rPr>
              <w:t>, м³/сут</w:t>
            </w:r>
          </w:p>
        </w:tc>
        <w:tc>
          <w:tcPr>
            <w:tcW w:w="3424" w:type="dxa"/>
            <w:shd w:val="clear" w:color="auto" w:fill="auto"/>
            <w:vAlign w:val="center"/>
          </w:tcPr>
          <w:p w:rsidR="009C6B59" w:rsidRPr="00412EBB" w:rsidRDefault="009C6B59" w:rsidP="001C3CE5">
            <w:pPr>
              <w:spacing w:after="0" w:line="240" w:lineRule="auto"/>
              <w:ind w:firstLine="0"/>
              <w:jc w:val="center"/>
              <w:rPr>
                <w:b/>
                <w:sz w:val="20"/>
                <w:szCs w:val="20"/>
              </w:rPr>
            </w:pPr>
            <w:r w:rsidRPr="00412EBB">
              <w:rPr>
                <w:b/>
                <w:sz w:val="20"/>
                <w:szCs w:val="20"/>
              </w:rPr>
              <w:t>Требуемая мощность водозаборных и очистных сооружений</w:t>
            </w:r>
            <w:r w:rsidR="00ED6353" w:rsidRPr="00412EBB">
              <w:rPr>
                <w:b/>
                <w:sz w:val="20"/>
                <w:szCs w:val="20"/>
              </w:rPr>
              <w:t xml:space="preserve"> </w:t>
            </w:r>
            <w:r w:rsidRPr="00412EBB">
              <w:rPr>
                <w:b/>
                <w:sz w:val="20"/>
                <w:szCs w:val="20"/>
              </w:rPr>
              <w:t xml:space="preserve">на </w:t>
            </w:r>
            <w:r w:rsidR="00251C03">
              <w:rPr>
                <w:b/>
                <w:sz w:val="20"/>
                <w:szCs w:val="20"/>
              </w:rPr>
              <w:t>203</w:t>
            </w:r>
            <w:r w:rsidR="001C3CE5">
              <w:rPr>
                <w:b/>
                <w:sz w:val="20"/>
                <w:szCs w:val="20"/>
              </w:rPr>
              <w:t>3</w:t>
            </w:r>
            <w:r w:rsidRPr="00412EBB">
              <w:rPr>
                <w:b/>
                <w:sz w:val="20"/>
                <w:szCs w:val="20"/>
              </w:rPr>
              <w:t xml:space="preserve"> год</w:t>
            </w:r>
          </w:p>
        </w:tc>
      </w:tr>
      <w:tr w:rsidR="006147C1" w:rsidRPr="00412EBB" w:rsidTr="00603F91">
        <w:trPr>
          <w:jc w:val="center"/>
        </w:trPr>
        <w:tc>
          <w:tcPr>
            <w:tcW w:w="2539" w:type="dxa"/>
            <w:shd w:val="clear" w:color="auto" w:fill="auto"/>
            <w:tcMar>
              <w:left w:w="28" w:type="dxa"/>
              <w:right w:w="28" w:type="dxa"/>
            </w:tcMar>
            <w:vAlign w:val="center"/>
          </w:tcPr>
          <w:p w:rsidR="006147C1" w:rsidRPr="00412EBB" w:rsidRDefault="003C6817" w:rsidP="00603F91">
            <w:pPr>
              <w:pStyle w:val="afffd"/>
            </w:pPr>
            <w:r>
              <w:rPr>
                <w:rFonts w:eastAsiaTheme="minorHAnsi"/>
                <w:color w:val="000000"/>
              </w:rPr>
              <w:t>Шумерлинский муниципальный округ</w:t>
            </w:r>
          </w:p>
        </w:tc>
        <w:tc>
          <w:tcPr>
            <w:tcW w:w="3705" w:type="dxa"/>
            <w:tcBorders>
              <w:bottom w:val="single" w:sz="4" w:space="0" w:color="auto"/>
            </w:tcBorders>
            <w:shd w:val="clear" w:color="auto" w:fill="auto"/>
            <w:tcMar>
              <w:left w:w="28" w:type="dxa"/>
              <w:right w:w="28" w:type="dxa"/>
            </w:tcMar>
            <w:vAlign w:val="center"/>
          </w:tcPr>
          <w:p w:rsidR="006147C1" w:rsidRPr="00412EBB" w:rsidRDefault="003C79A7" w:rsidP="00603F91">
            <w:pPr>
              <w:spacing w:after="0" w:line="240" w:lineRule="auto"/>
              <w:ind w:firstLine="0"/>
              <w:jc w:val="center"/>
              <w:rPr>
                <w:sz w:val="20"/>
                <w:szCs w:val="20"/>
                <w:lang w:eastAsia="ru-RU"/>
              </w:rPr>
            </w:pPr>
            <w:r w:rsidRPr="003C79A7">
              <w:rPr>
                <w:sz w:val="20"/>
                <w:szCs w:val="20"/>
              </w:rPr>
              <w:t>1520,2</w:t>
            </w:r>
          </w:p>
        </w:tc>
        <w:tc>
          <w:tcPr>
            <w:tcW w:w="3424" w:type="dxa"/>
            <w:shd w:val="clear" w:color="auto" w:fill="auto"/>
            <w:vAlign w:val="center"/>
          </w:tcPr>
          <w:p w:rsidR="006147C1" w:rsidRPr="00412EBB" w:rsidRDefault="00A2274C" w:rsidP="00603F91">
            <w:pPr>
              <w:spacing w:after="0" w:line="240" w:lineRule="auto"/>
              <w:ind w:firstLine="0"/>
              <w:jc w:val="center"/>
              <w:rPr>
                <w:sz w:val="20"/>
                <w:szCs w:val="20"/>
              </w:rPr>
            </w:pPr>
            <w:r>
              <w:rPr>
                <w:sz w:val="20"/>
                <w:szCs w:val="20"/>
              </w:rPr>
              <w:t>1600</w:t>
            </w:r>
          </w:p>
        </w:tc>
      </w:tr>
    </w:tbl>
    <w:p w:rsidR="007C3994" w:rsidRDefault="007C3994" w:rsidP="00D50834">
      <w:pPr>
        <w:spacing w:after="0"/>
      </w:pPr>
    </w:p>
    <w:p w:rsidR="00291217" w:rsidRPr="00E04D60" w:rsidRDefault="00291217" w:rsidP="00DB2EC8">
      <w:pPr>
        <w:pStyle w:val="2"/>
        <w:numPr>
          <w:ilvl w:val="2"/>
          <w:numId w:val="1"/>
        </w:numPr>
        <w:spacing w:line="240" w:lineRule="auto"/>
        <w:rPr>
          <w:szCs w:val="22"/>
        </w:rPr>
      </w:pPr>
      <w:bookmarkStart w:id="68" w:name="_Toc103930983"/>
      <w:r w:rsidRPr="00E04D60">
        <w:rPr>
          <w:lang w:eastAsia="zh-CN"/>
        </w:rPr>
        <w:t>Наименование организации, наделенной статусом гарантирующей организации</w:t>
      </w:r>
      <w:bookmarkEnd w:id="68"/>
    </w:p>
    <w:p w:rsidR="00F04665" w:rsidRDefault="00F04665" w:rsidP="00F04665">
      <w:pPr>
        <w:spacing w:after="0"/>
        <w:rPr>
          <w:lang w:eastAsia="zh-CN"/>
        </w:rPr>
      </w:pPr>
      <w:r>
        <w:rPr>
          <w:lang w:eastAsia="zh-CN"/>
        </w:rPr>
        <w:t xml:space="preserve">В соответствии со статьей 8 Федерального закона от 07.12.2011 № 416-ФЗ «О водоснабжении и водоотведении» Правительство Российской Федерации сформировало новые Правила организации водоснабжения, предписывающие организацию единой гарантирующей организации. </w:t>
      </w:r>
    </w:p>
    <w:p w:rsidR="00331AE0" w:rsidRDefault="00331AE0" w:rsidP="00331AE0">
      <w:pPr>
        <w:spacing w:after="0"/>
        <w:rPr>
          <w:szCs w:val="24"/>
        </w:rPr>
      </w:pPr>
      <w:r w:rsidRPr="00D84E15">
        <w:rPr>
          <w:szCs w:val="24"/>
        </w:rPr>
        <w:t>Согласно части 1 статьи 12 Федерального закона Российской Федерации от 07 декабря 2011 года №416-ФЗ "О водоснабжении и водоотведении", органы местного самоуправления для каждой централизованной системы холодного водоснабжения и водоотведения определяют гарантирующую организацию и устанавливают зоны ее деятельности</w:t>
      </w:r>
      <w:r>
        <w:rPr>
          <w:szCs w:val="24"/>
        </w:rPr>
        <w:t xml:space="preserve">. </w:t>
      </w:r>
    </w:p>
    <w:p w:rsidR="00F04665" w:rsidRDefault="00331AE0" w:rsidP="000A46F0">
      <w:pPr>
        <w:spacing w:after="120"/>
        <w:rPr>
          <w:lang w:eastAsia="zh-CN"/>
        </w:rPr>
      </w:pPr>
      <w:r w:rsidRPr="00D84E15">
        <w:rPr>
          <w:szCs w:val="24"/>
        </w:rPr>
        <w:lastRenderedPageBreak/>
        <w:t>Согласно части 2 статьи 12 Федерального закона Российской Федерации от 07 декабря 2011 года №416-ФЗ "О водоснабжении и водоотведении", статусом гарантирующей организации наделяется организация, осуществляющая холодное водоснабжение и водоотведение и эксплуатирующая водопроводные и канализационные сети, если к водопроводным и канализационным сетям этой организации присоединено наибольшее количество абонентов из всех организаций, осуществляющих холодное водоснабжение и водоотведение</w:t>
      </w:r>
      <w:r w:rsidR="00F04665">
        <w:rPr>
          <w:lang w:eastAsia="zh-CN"/>
        </w:rPr>
        <w:t xml:space="preserve">. </w:t>
      </w:r>
    </w:p>
    <w:p w:rsidR="00DF05BD" w:rsidRPr="00603F91" w:rsidRDefault="008C4CD5" w:rsidP="00DF05BD">
      <w:pPr>
        <w:widowControl w:val="0"/>
        <w:autoSpaceDE w:val="0"/>
        <w:autoSpaceDN w:val="0"/>
        <w:adjustRightInd w:val="0"/>
      </w:pPr>
      <w:r w:rsidRPr="00603F91">
        <w:rPr>
          <w:lang w:eastAsia="zh-CN"/>
        </w:rPr>
        <w:t xml:space="preserve">Согласно Правилам и критериям определения организации, наделенной статусом гарантирующей организации, в соответствии </w:t>
      </w:r>
      <w:r w:rsidRPr="00603F91">
        <w:t>с Федеральными законами от</w:t>
      </w:r>
      <w:r w:rsidR="00603F91">
        <w:t xml:space="preserve"> 6 октября 2003 года № </w:t>
      </w:r>
      <w:r w:rsidR="00DF05BD" w:rsidRPr="00603F91">
        <w:t>131-ФЗ «</w:t>
      </w:r>
      <w:r w:rsidRPr="00603F91">
        <w:t>Об общих принципах организации местного самоуправления в Российской Федерации»,</w:t>
      </w:r>
      <w:r w:rsidR="00DF05BD" w:rsidRPr="00603F91">
        <w:t xml:space="preserve"> и Постановления Администрации </w:t>
      </w:r>
      <w:r w:rsidR="003C6817">
        <w:t>Шумерлинского муниципального округа</w:t>
      </w:r>
      <w:r w:rsidR="00DF05BD" w:rsidRPr="00603F91">
        <w:t xml:space="preserve"> «</w:t>
      </w:r>
      <w:r w:rsidR="00DF05BD" w:rsidRPr="00603F91">
        <w:rPr>
          <w:szCs w:val="24"/>
        </w:rPr>
        <w:t xml:space="preserve">Об определении гарантирующих организаций для централизованных систем холодного водоснабжения и водоотведения на территории </w:t>
      </w:r>
      <w:r w:rsidR="003C6817">
        <w:t>Шумерлинского муниципального округа</w:t>
      </w:r>
      <w:r w:rsidR="000938D8">
        <w:t>»</w:t>
      </w:r>
      <w:r w:rsidR="00FE632A" w:rsidRPr="00603F91">
        <w:rPr>
          <w:szCs w:val="24"/>
        </w:rPr>
        <w:t>.</w:t>
      </w:r>
    </w:p>
    <w:p w:rsidR="00FE632A" w:rsidRPr="00603F91" w:rsidRDefault="00FE632A" w:rsidP="00FE632A">
      <w:pPr>
        <w:spacing w:after="60"/>
      </w:pPr>
      <w:r w:rsidRPr="00603F91">
        <w:t>Постановляет:</w:t>
      </w:r>
    </w:p>
    <w:p w:rsidR="00FE632A" w:rsidRPr="00603F91" w:rsidRDefault="00FE632A" w:rsidP="00FE632A">
      <w:pPr>
        <w:spacing w:after="60"/>
      </w:pPr>
      <w:r w:rsidRPr="00603F91">
        <w:t xml:space="preserve">Определить гарантирующие организации для централизованных систем холодного водоснабжения и (или) водоотведения на территории </w:t>
      </w:r>
      <w:r w:rsidR="003C6817">
        <w:t>Шумерлинского муниципального округа</w:t>
      </w:r>
      <w:r w:rsidRPr="00603F91">
        <w:t xml:space="preserve"> и установить зоны их деятельности:</w:t>
      </w:r>
    </w:p>
    <w:p w:rsidR="00FE632A" w:rsidRPr="00603F91" w:rsidRDefault="00E57271" w:rsidP="00FE632A">
      <w:pPr>
        <w:spacing w:after="60"/>
      </w:pPr>
      <w:r>
        <w:t>1) Д</w:t>
      </w:r>
      <w:r w:rsidR="00FE632A" w:rsidRPr="00603F91">
        <w:t xml:space="preserve">ля централизованных систем холодного водоснабжения в границах </w:t>
      </w:r>
      <w:r w:rsidR="003C6817">
        <w:t>Шумерлинского муниципального округа</w:t>
      </w:r>
      <w:r w:rsidR="00FE632A" w:rsidRPr="00603F91">
        <w:t>:</w:t>
      </w:r>
    </w:p>
    <w:p w:rsidR="00FE632A" w:rsidRPr="00E57271" w:rsidRDefault="003C6817" w:rsidP="00BA747F">
      <w:pPr>
        <w:spacing w:after="60"/>
      </w:pPr>
      <w:r>
        <w:t>МУП «</w:t>
      </w:r>
      <w:proofErr w:type="spellStart"/>
      <w:r>
        <w:t>Юманайское</w:t>
      </w:r>
      <w:proofErr w:type="spellEnd"/>
      <w:r>
        <w:t xml:space="preserve"> ЖКХ</w:t>
      </w:r>
      <w:r w:rsidR="00FE632A" w:rsidRPr="00603F91">
        <w:t xml:space="preserve">, зона деятельности: </w:t>
      </w:r>
      <w:proofErr w:type="gramStart"/>
      <w:r>
        <w:t>Шумерлинский муниципальный округ</w:t>
      </w:r>
      <w:r w:rsidR="00BA747F" w:rsidRPr="00603F91">
        <w:t xml:space="preserve"> </w:t>
      </w:r>
      <w:r w:rsidR="00E57271">
        <w:t>в границах ком</w:t>
      </w:r>
      <w:r w:rsidR="00FE632A" w:rsidRPr="00603F91">
        <w:t>плекса технологически связанных между собой инженерных сооружений, находящихся в пределах балансовой принадлежности водопроводных сетей т</w:t>
      </w:r>
      <w:r w:rsidR="00E57271">
        <w:t>акой организации и предназначен</w:t>
      </w:r>
      <w:r w:rsidR="00FE632A" w:rsidRPr="00603F91">
        <w:t xml:space="preserve">ных для водоснабжения, а именно для </w:t>
      </w:r>
      <w:r w:rsidR="00FE632A" w:rsidRPr="00E57271">
        <w:t>водоподготовки, транспортировки и подачи питьевой и (или) технической воды, включая сети иных организаций, технологически присоединенных к таким сетям (за исключением сетей и объектов, относящихс</w:t>
      </w:r>
      <w:r w:rsidR="000515B1" w:rsidRPr="00E57271">
        <w:t>я к зоне деятельности других га</w:t>
      </w:r>
      <w:r w:rsidR="00FE632A" w:rsidRPr="00E57271">
        <w:t>рантирующих организаций, указан</w:t>
      </w:r>
      <w:r w:rsidR="00BA747F" w:rsidRPr="00E57271">
        <w:t>ных в</w:t>
      </w:r>
      <w:proofErr w:type="gramEnd"/>
      <w:r w:rsidR="00BA747F" w:rsidRPr="00E57271">
        <w:t xml:space="preserve"> </w:t>
      </w:r>
      <w:proofErr w:type="gramStart"/>
      <w:r w:rsidR="00BA747F" w:rsidRPr="00E57271">
        <w:t>настоящем</w:t>
      </w:r>
      <w:proofErr w:type="gramEnd"/>
      <w:r w:rsidR="00BA747F" w:rsidRPr="00E57271">
        <w:t xml:space="preserve"> постановлении).</w:t>
      </w:r>
    </w:p>
    <w:p w:rsidR="00F04665" w:rsidRDefault="008C730A" w:rsidP="00E23530">
      <w:pPr>
        <w:spacing w:after="60"/>
        <w:rPr>
          <w:lang w:eastAsia="zh-CN"/>
        </w:rPr>
      </w:pPr>
      <w:r w:rsidRPr="00E57271">
        <w:t xml:space="preserve">Установить зоной деятельности </w:t>
      </w:r>
      <w:r w:rsidR="003C6817">
        <w:t>МУП «Юманайское ЖКХ</w:t>
      </w:r>
      <w:r w:rsidR="008C4CD5" w:rsidRPr="00E57271">
        <w:rPr>
          <w:lang w:eastAsia="zh-CN"/>
        </w:rPr>
        <w:t xml:space="preserve"> территорию</w:t>
      </w:r>
      <w:r w:rsidR="00E401AC" w:rsidRPr="00E57271">
        <w:rPr>
          <w:lang w:eastAsia="zh-CN"/>
        </w:rPr>
        <w:t xml:space="preserve"> </w:t>
      </w:r>
      <w:r w:rsidR="003C6817">
        <w:rPr>
          <w:spacing w:val="-2"/>
          <w:szCs w:val="24"/>
        </w:rPr>
        <w:t>Шумерлинского муниципального округа</w:t>
      </w:r>
      <w:r w:rsidR="00FE632A" w:rsidRPr="00E57271">
        <w:t>.</w:t>
      </w:r>
    </w:p>
    <w:p w:rsidR="00291217" w:rsidRDefault="00291217" w:rsidP="002A6855">
      <w:pPr>
        <w:spacing w:after="60"/>
        <w:rPr>
          <w:lang w:eastAsia="zh-CN"/>
        </w:rPr>
      </w:pPr>
    </w:p>
    <w:p w:rsidR="00291217" w:rsidRDefault="00291217">
      <w:pPr>
        <w:spacing w:after="0" w:line="240" w:lineRule="auto"/>
        <w:ind w:firstLine="0"/>
        <w:jc w:val="left"/>
        <w:rPr>
          <w:rStyle w:val="FontStyle157"/>
          <w:rFonts w:eastAsiaTheme="majorEastAsia"/>
          <w:bCs/>
          <w:sz w:val="24"/>
          <w:szCs w:val="24"/>
          <w:lang w:eastAsia="en-US"/>
        </w:rPr>
      </w:pPr>
      <w:r>
        <w:rPr>
          <w:rStyle w:val="FontStyle157"/>
          <w:rFonts w:eastAsiaTheme="majorEastAsia"/>
          <w:b w:val="0"/>
          <w:sz w:val="24"/>
          <w:szCs w:val="24"/>
          <w:lang w:eastAsia="en-US"/>
        </w:rPr>
        <w:br w:type="page"/>
      </w:r>
    </w:p>
    <w:p w:rsidR="00291217" w:rsidRPr="00E642C2" w:rsidRDefault="00291217" w:rsidP="00C950E7">
      <w:pPr>
        <w:pStyle w:val="2"/>
        <w:rPr>
          <w:rFonts w:eastAsia="TimesNewRomanPS-BoldMT"/>
          <w:szCs w:val="24"/>
        </w:rPr>
      </w:pPr>
      <w:bookmarkStart w:id="69" w:name="_Toc103930984"/>
      <w:r w:rsidRPr="00E642C2">
        <w:rPr>
          <w:rStyle w:val="FontStyle157"/>
          <w:rFonts w:eastAsiaTheme="majorEastAsia"/>
          <w:b/>
          <w:sz w:val="24"/>
          <w:szCs w:val="24"/>
          <w:lang w:eastAsia="en-US"/>
        </w:rPr>
        <w:lastRenderedPageBreak/>
        <w:t>ПРЕДЛОЖЕНИЯ ПО СТРОИТЕЛЬСТВУ, РЕКОНСТРУКЦИИ И МОДЕРНИЗАЦИИ ОБЪЕКТОВ ЦЕНТРАЛИЗОВАННЫХ СИСТЕМ ВОДОСНАБЖЕНИЯ</w:t>
      </w:r>
      <w:bookmarkEnd w:id="69"/>
    </w:p>
    <w:p w:rsidR="00B038C5" w:rsidRDefault="00DB0D3B" w:rsidP="00B038C5">
      <w:r w:rsidRPr="00E642C2">
        <w:t xml:space="preserve">Раздел </w:t>
      </w:r>
      <w:r w:rsidR="00B038C5" w:rsidRPr="00E642C2">
        <w:t>формируется с учетом планов мероприятий по приведению качества питьевой воды в соответствие с установленными требованиями, решений органов местного самоуправления о прекращении горячего водоснабжения с использованием открытых систем теплоснабжения (горячего водоснабжения) и о переводе абонентов, объекты которых подключены (технологически присоединены) к таким системам, на иные системы горячего в</w:t>
      </w:r>
      <w:r w:rsidR="00CC6457" w:rsidRPr="00E642C2">
        <w:t>одоснабжения (при н</w:t>
      </w:r>
      <w:r w:rsidR="00B038C5" w:rsidRPr="00E642C2">
        <w:t>аличии такого решения) и содержит:</w:t>
      </w:r>
    </w:p>
    <w:p w:rsidR="00291217" w:rsidRPr="000C3592" w:rsidRDefault="00291217" w:rsidP="00C950E7">
      <w:pPr>
        <w:pStyle w:val="2"/>
        <w:numPr>
          <w:ilvl w:val="2"/>
          <w:numId w:val="1"/>
        </w:numPr>
        <w:spacing w:line="240" w:lineRule="auto"/>
        <w:rPr>
          <w:szCs w:val="24"/>
        </w:rPr>
      </w:pPr>
      <w:bookmarkStart w:id="70" w:name="_Toc103930985"/>
      <w:r w:rsidRPr="007A6CEC">
        <w:t>Перечень основных</w:t>
      </w:r>
      <w:r w:rsidRPr="00AF6266">
        <w:t xml:space="preserve"> мероприятий по реализации схем водоснабжения с разбивкой по годам</w:t>
      </w:r>
      <w:bookmarkEnd w:id="70"/>
    </w:p>
    <w:p w:rsidR="00140438" w:rsidRPr="005C09A5" w:rsidRDefault="00833AAE" w:rsidP="0076203D">
      <w:pPr>
        <w:spacing w:after="60"/>
        <w:rPr>
          <w:szCs w:val="24"/>
        </w:rPr>
      </w:pPr>
      <w:r w:rsidRPr="005C09A5">
        <w:rPr>
          <w:i/>
          <w:szCs w:val="24"/>
        </w:rPr>
        <w:t xml:space="preserve">В целом по </w:t>
      </w:r>
      <w:r w:rsidR="00491E1E">
        <w:rPr>
          <w:i/>
          <w:szCs w:val="24"/>
        </w:rPr>
        <w:t>м</w:t>
      </w:r>
      <w:r w:rsidR="00F65958">
        <w:rPr>
          <w:i/>
          <w:szCs w:val="24"/>
        </w:rPr>
        <w:t>униципально</w:t>
      </w:r>
      <w:r w:rsidR="003849D9">
        <w:rPr>
          <w:i/>
          <w:szCs w:val="24"/>
        </w:rPr>
        <w:t>му</w:t>
      </w:r>
      <w:r w:rsidR="00F65958">
        <w:rPr>
          <w:i/>
          <w:szCs w:val="24"/>
        </w:rPr>
        <w:t xml:space="preserve"> образовани</w:t>
      </w:r>
      <w:r w:rsidR="003849D9">
        <w:rPr>
          <w:i/>
          <w:szCs w:val="24"/>
        </w:rPr>
        <w:t>ю</w:t>
      </w:r>
      <w:r w:rsidR="00F87F14" w:rsidRPr="005C09A5">
        <w:rPr>
          <w:i/>
          <w:szCs w:val="24"/>
        </w:rPr>
        <w:t>. Сроки реализации проекта:</w:t>
      </w:r>
      <w:r w:rsidR="00172E18" w:rsidRPr="005C09A5">
        <w:rPr>
          <w:i/>
          <w:szCs w:val="24"/>
        </w:rPr>
        <w:t xml:space="preserve"> </w:t>
      </w:r>
      <w:r w:rsidR="000F0552">
        <w:rPr>
          <w:i/>
          <w:szCs w:val="24"/>
        </w:rPr>
        <w:t>202</w:t>
      </w:r>
      <w:r w:rsidR="00ED26A4">
        <w:rPr>
          <w:i/>
          <w:szCs w:val="24"/>
        </w:rPr>
        <w:t>3</w:t>
      </w:r>
      <w:r w:rsidR="00377070" w:rsidRPr="005C09A5">
        <w:rPr>
          <w:i/>
          <w:szCs w:val="24"/>
        </w:rPr>
        <w:t>-</w:t>
      </w:r>
      <w:r w:rsidR="00251C03">
        <w:rPr>
          <w:i/>
          <w:szCs w:val="24"/>
        </w:rPr>
        <w:t>203</w:t>
      </w:r>
      <w:r w:rsidR="00ED26A4">
        <w:rPr>
          <w:i/>
          <w:szCs w:val="24"/>
        </w:rPr>
        <w:t>3</w:t>
      </w:r>
      <w:r w:rsidR="00377070" w:rsidRPr="005C09A5">
        <w:rPr>
          <w:i/>
          <w:szCs w:val="24"/>
        </w:rPr>
        <w:t xml:space="preserve"> гг.</w:t>
      </w:r>
      <w:r w:rsidR="007061F6" w:rsidRPr="005C09A5">
        <w:rPr>
          <w:szCs w:val="24"/>
        </w:rPr>
        <w:t>:</w:t>
      </w:r>
    </w:p>
    <w:p w:rsidR="000515B1" w:rsidRPr="005C09A5" w:rsidRDefault="000515B1" w:rsidP="005E62C9">
      <w:pPr>
        <w:pStyle w:val="af3"/>
        <w:numPr>
          <w:ilvl w:val="0"/>
          <w:numId w:val="5"/>
        </w:numPr>
        <w:spacing w:line="276" w:lineRule="auto"/>
        <w:ind w:left="851" w:hanging="284"/>
        <w:contextualSpacing w:val="0"/>
        <w:jc w:val="both"/>
        <w:rPr>
          <w:sz w:val="24"/>
        </w:rPr>
      </w:pPr>
      <w:r>
        <w:rPr>
          <w:sz w:val="24"/>
        </w:rPr>
        <w:t>з</w:t>
      </w:r>
      <w:r w:rsidRPr="00E642C2">
        <w:rPr>
          <w:sz w:val="24"/>
        </w:rPr>
        <w:t>амена ветхих участков водопроводных сетей</w:t>
      </w:r>
      <w:r w:rsidRPr="005C09A5">
        <w:rPr>
          <w:sz w:val="24"/>
        </w:rPr>
        <w:t xml:space="preserve">; </w:t>
      </w:r>
    </w:p>
    <w:p w:rsidR="008333BB" w:rsidRDefault="008333BB" w:rsidP="003D334E">
      <w:pPr>
        <w:pStyle w:val="af3"/>
        <w:numPr>
          <w:ilvl w:val="0"/>
          <w:numId w:val="5"/>
        </w:numPr>
        <w:spacing w:after="120" w:line="276" w:lineRule="auto"/>
        <w:ind w:left="851" w:hanging="284"/>
        <w:contextualSpacing w:val="0"/>
        <w:jc w:val="both"/>
        <w:rPr>
          <w:sz w:val="24"/>
        </w:rPr>
      </w:pPr>
      <w:r w:rsidRPr="005C09A5">
        <w:rPr>
          <w:sz w:val="24"/>
        </w:rPr>
        <w:t xml:space="preserve">обеспечение качества воды, соответствующее требованиям </w:t>
      </w:r>
      <w:r w:rsidR="008D47B8" w:rsidRPr="008D47B8">
        <w:rPr>
          <w:sz w:val="24"/>
        </w:rPr>
        <w:t>СанПиН 1.2.3684-21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Pr>
          <w:sz w:val="24"/>
        </w:rPr>
        <w:t xml:space="preserve">. </w:t>
      </w:r>
    </w:p>
    <w:p w:rsidR="008333BB" w:rsidRPr="003849D9" w:rsidRDefault="00106207" w:rsidP="00106207">
      <w:pPr>
        <w:spacing w:after="60"/>
        <w:rPr>
          <w:i/>
        </w:rPr>
      </w:pPr>
      <w:r w:rsidRPr="003849D9">
        <w:rPr>
          <w:i/>
        </w:rPr>
        <w:t xml:space="preserve">Также предусматривается на период с </w:t>
      </w:r>
      <w:r w:rsidR="000F0552">
        <w:rPr>
          <w:i/>
        </w:rPr>
        <w:t>202</w:t>
      </w:r>
      <w:r w:rsidR="00ED26A4">
        <w:rPr>
          <w:i/>
        </w:rPr>
        <w:t>3</w:t>
      </w:r>
      <w:r w:rsidRPr="003849D9">
        <w:rPr>
          <w:i/>
        </w:rPr>
        <w:t>-</w:t>
      </w:r>
      <w:r w:rsidR="00251C03">
        <w:rPr>
          <w:i/>
        </w:rPr>
        <w:t>203</w:t>
      </w:r>
      <w:r w:rsidR="00ED26A4">
        <w:rPr>
          <w:i/>
        </w:rPr>
        <w:t>3</w:t>
      </w:r>
      <w:r w:rsidRPr="003849D9">
        <w:rPr>
          <w:i/>
        </w:rPr>
        <w:t xml:space="preserve"> гг.: </w:t>
      </w:r>
    </w:p>
    <w:p w:rsidR="00833AAE" w:rsidRPr="0091744A" w:rsidRDefault="00212FC9" w:rsidP="005E62C9">
      <w:pPr>
        <w:pStyle w:val="af3"/>
        <w:numPr>
          <w:ilvl w:val="0"/>
          <w:numId w:val="5"/>
        </w:numPr>
        <w:spacing w:line="276" w:lineRule="auto"/>
        <w:ind w:left="851" w:hanging="284"/>
        <w:contextualSpacing w:val="0"/>
        <w:jc w:val="both"/>
        <w:rPr>
          <w:sz w:val="24"/>
        </w:rPr>
      </w:pPr>
      <w:r w:rsidRPr="00851853">
        <w:rPr>
          <w:sz w:val="24"/>
        </w:rPr>
        <w:t>для реального решения проблемы обеспечения населения питьевой водой необходимо выполнить детальный анализ текущего состояния в сфере водоснабжения каждого населенного пункта. Произвести инвентаризацию и анкетирование водного хозяйства всех водопользователей</w:t>
      </w:r>
      <w:r w:rsidR="00833AAE">
        <w:rPr>
          <w:sz w:val="24"/>
        </w:rPr>
        <w:t xml:space="preserve">; </w:t>
      </w:r>
    </w:p>
    <w:p w:rsidR="00212FC9" w:rsidRPr="0091744A" w:rsidRDefault="00212FC9" w:rsidP="005E62C9">
      <w:pPr>
        <w:pStyle w:val="af3"/>
        <w:numPr>
          <w:ilvl w:val="0"/>
          <w:numId w:val="5"/>
        </w:numPr>
        <w:spacing w:line="276" w:lineRule="auto"/>
        <w:ind w:left="851" w:hanging="284"/>
        <w:contextualSpacing w:val="0"/>
        <w:jc w:val="both"/>
        <w:rPr>
          <w:sz w:val="24"/>
        </w:rPr>
      </w:pPr>
      <w:r w:rsidRPr="00832D85">
        <w:rPr>
          <w:sz w:val="24"/>
        </w:rPr>
        <w:t>обследование состояния источник</w:t>
      </w:r>
      <w:r>
        <w:rPr>
          <w:sz w:val="24"/>
        </w:rPr>
        <w:t>ов</w:t>
      </w:r>
      <w:r w:rsidRPr="00832D85">
        <w:rPr>
          <w:sz w:val="24"/>
        </w:rPr>
        <w:t xml:space="preserve"> питьевого водоснабжения и анализ зон санитарной охраны, соблюдение границ и режимов трех поясов ЗСО источников водоснабжения</w:t>
      </w:r>
      <w:r>
        <w:rPr>
          <w:sz w:val="24"/>
        </w:rPr>
        <w:t xml:space="preserve">, обустройство зон санитарной охраны для всех источников хозяйственно-питьевого водоснабжения и водопроводных сооружений в соответствии с СанПиН 2.1.4.1110-02 в составе трех поясов; </w:t>
      </w:r>
    </w:p>
    <w:p w:rsidR="00212FC9" w:rsidRPr="0091744A" w:rsidRDefault="00212FC9" w:rsidP="005E62C9">
      <w:pPr>
        <w:pStyle w:val="af3"/>
        <w:numPr>
          <w:ilvl w:val="0"/>
          <w:numId w:val="5"/>
        </w:numPr>
        <w:spacing w:line="276" w:lineRule="auto"/>
        <w:ind w:left="851" w:hanging="284"/>
        <w:contextualSpacing w:val="0"/>
        <w:jc w:val="both"/>
        <w:rPr>
          <w:sz w:val="24"/>
        </w:rPr>
      </w:pPr>
      <w:r>
        <w:rPr>
          <w:sz w:val="24"/>
        </w:rPr>
        <w:t xml:space="preserve">реконструкция и замена аварийных участков трубопроводов системы водоснабжения, замена запорной и регулирующей арматуры; </w:t>
      </w:r>
    </w:p>
    <w:p w:rsidR="00212FC9" w:rsidRPr="0091744A" w:rsidRDefault="00212FC9" w:rsidP="005E62C9">
      <w:pPr>
        <w:pStyle w:val="af3"/>
        <w:numPr>
          <w:ilvl w:val="0"/>
          <w:numId w:val="5"/>
        </w:numPr>
        <w:spacing w:line="276" w:lineRule="auto"/>
        <w:ind w:left="851" w:hanging="284"/>
        <w:contextualSpacing w:val="0"/>
        <w:jc w:val="both"/>
        <w:rPr>
          <w:sz w:val="24"/>
        </w:rPr>
      </w:pPr>
      <w:r>
        <w:rPr>
          <w:sz w:val="24"/>
        </w:rPr>
        <w:t xml:space="preserve">прокладка новых трубопроводов системы водоснабжения, для обеспечения потребностей абонентов перспективной жилой застройки; </w:t>
      </w:r>
    </w:p>
    <w:p w:rsidR="00212FC9" w:rsidRDefault="00212FC9" w:rsidP="005E62C9">
      <w:pPr>
        <w:pStyle w:val="af3"/>
        <w:numPr>
          <w:ilvl w:val="0"/>
          <w:numId w:val="5"/>
        </w:numPr>
        <w:spacing w:line="276" w:lineRule="auto"/>
        <w:ind w:left="851" w:hanging="284"/>
        <w:contextualSpacing w:val="0"/>
        <w:jc w:val="both"/>
        <w:rPr>
          <w:sz w:val="24"/>
        </w:rPr>
      </w:pPr>
      <w:r>
        <w:rPr>
          <w:sz w:val="24"/>
        </w:rPr>
        <w:t>реконструкция существующих водозаборных сооружений, поэтапная замена насосного и вспомогательного оборудования. О</w:t>
      </w:r>
      <w:r w:rsidRPr="00832D85">
        <w:rPr>
          <w:sz w:val="24"/>
        </w:rPr>
        <w:t>беспечение производительности водопроводных сооружений до необходимых потребностей</w:t>
      </w:r>
      <w:r>
        <w:rPr>
          <w:sz w:val="24"/>
        </w:rPr>
        <w:t xml:space="preserve">; </w:t>
      </w:r>
    </w:p>
    <w:p w:rsidR="00833AAE" w:rsidRPr="0091744A" w:rsidRDefault="00212FC9" w:rsidP="005E62C9">
      <w:pPr>
        <w:pStyle w:val="af3"/>
        <w:numPr>
          <w:ilvl w:val="0"/>
          <w:numId w:val="5"/>
        </w:numPr>
        <w:spacing w:line="276" w:lineRule="auto"/>
        <w:ind w:left="851" w:hanging="284"/>
        <w:contextualSpacing w:val="0"/>
        <w:jc w:val="both"/>
        <w:rPr>
          <w:sz w:val="24"/>
        </w:rPr>
      </w:pPr>
      <w:r>
        <w:rPr>
          <w:sz w:val="24"/>
        </w:rPr>
        <w:t>промывка и дезинфекция водопроводных сетей, водонапорных башен и резервуаров</w:t>
      </w:r>
      <w:r w:rsidR="00833AAE">
        <w:rPr>
          <w:sz w:val="24"/>
        </w:rPr>
        <w:t xml:space="preserve">; </w:t>
      </w:r>
    </w:p>
    <w:p w:rsidR="00212FC9" w:rsidRPr="00832D85" w:rsidRDefault="00212FC9" w:rsidP="005E62C9">
      <w:pPr>
        <w:pStyle w:val="af3"/>
        <w:numPr>
          <w:ilvl w:val="0"/>
          <w:numId w:val="14"/>
        </w:numPr>
        <w:spacing w:line="276" w:lineRule="auto"/>
        <w:ind w:left="851" w:hanging="284"/>
        <w:contextualSpacing w:val="0"/>
        <w:jc w:val="both"/>
        <w:rPr>
          <w:sz w:val="24"/>
        </w:rPr>
      </w:pPr>
      <w:r w:rsidRPr="00006B29">
        <w:rPr>
          <w:sz w:val="24"/>
        </w:rPr>
        <w:t>проведение комплекса мероприятий по уменьшению водопотребления, установка на глубинных насосах частотно-регулируемых приводов, внедрение измерительных приборов, приборов контроля на водопроводных сетях и приборов учета воды в домах</w:t>
      </w:r>
      <w:r>
        <w:rPr>
          <w:sz w:val="24"/>
        </w:rPr>
        <w:t xml:space="preserve">; </w:t>
      </w:r>
    </w:p>
    <w:p w:rsidR="00212FC9" w:rsidRDefault="00212FC9" w:rsidP="005E62C9">
      <w:pPr>
        <w:pStyle w:val="af3"/>
        <w:numPr>
          <w:ilvl w:val="0"/>
          <w:numId w:val="5"/>
        </w:numPr>
        <w:spacing w:line="276" w:lineRule="auto"/>
        <w:ind w:left="851" w:hanging="284"/>
        <w:contextualSpacing w:val="0"/>
        <w:jc w:val="both"/>
        <w:rPr>
          <w:sz w:val="24"/>
        </w:rPr>
      </w:pPr>
      <w:r w:rsidRPr="00A92515">
        <w:rPr>
          <w:sz w:val="24"/>
        </w:rPr>
        <w:t>внедрение системы телемеханики и автоматизированной системы управления технологическими процессами с реконструкцией КИП и А насосных станций, водозаборных и очистных сооружений</w:t>
      </w:r>
      <w:r>
        <w:rPr>
          <w:sz w:val="24"/>
        </w:rPr>
        <w:t xml:space="preserve">; </w:t>
      </w:r>
    </w:p>
    <w:p w:rsidR="00E979E7" w:rsidRDefault="00212FC9" w:rsidP="005E62C9">
      <w:pPr>
        <w:pStyle w:val="af3"/>
        <w:numPr>
          <w:ilvl w:val="0"/>
          <w:numId w:val="5"/>
        </w:numPr>
        <w:spacing w:line="276" w:lineRule="auto"/>
        <w:ind w:left="851" w:hanging="284"/>
        <w:contextualSpacing w:val="0"/>
        <w:jc w:val="both"/>
        <w:rPr>
          <w:sz w:val="24"/>
        </w:rPr>
      </w:pPr>
      <w:r>
        <w:rPr>
          <w:sz w:val="24"/>
        </w:rPr>
        <w:t>оборудование всех действующих водозаборных сооружений приборами учета</w:t>
      </w:r>
      <w:r w:rsidR="00833AAE" w:rsidRPr="00212FC9">
        <w:rPr>
          <w:sz w:val="24"/>
        </w:rPr>
        <w:t xml:space="preserve">. </w:t>
      </w:r>
    </w:p>
    <w:p w:rsidR="00232FDD" w:rsidRPr="000C3592" w:rsidRDefault="00232FDD" w:rsidP="00C950E7">
      <w:pPr>
        <w:pStyle w:val="2"/>
        <w:numPr>
          <w:ilvl w:val="2"/>
          <w:numId w:val="1"/>
        </w:numPr>
        <w:spacing w:line="240" w:lineRule="auto"/>
        <w:rPr>
          <w:szCs w:val="24"/>
        </w:rPr>
      </w:pPr>
      <w:bookmarkStart w:id="71" w:name="_Toc103930986"/>
      <w:r w:rsidRPr="00E04D60">
        <w:rPr>
          <w:szCs w:val="24"/>
        </w:rPr>
        <w:lastRenderedPageBreak/>
        <w:t>Технические обоснования основных мероприятий по реализации схем</w:t>
      </w:r>
      <w:r w:rsidRPr="00E04D60">
        <w:t xml:space="preserve"> водоснабжения</w:t>
      </w:r>
      <w:bookmarkEnd w:id="71"/>
    </w:p>
    <w:p w:rsidR="00232FDD" w:rsidRDefault="00EC0360" w:rsidP="00232FDD">
      <w:r w:rsidRPr="00EC0360">
        <w:t>Обеспечение подачи абонентам определенного объема питьевой воды установленного качества.</w:t>
      </w:r>
    </w:p>
    <w:p w:rsidR="000515B1" w:rsidRPr="005C09A5" w:rsidRDefault="000515B1" w:rsidP="005E62C9">
      <w:pPr>
        <w:pStyle w:val="af3"/>
        <w:numPr>
          <w:ilvl w:val="0"/>
          <w:numId w:val="6"/>
        </w:numPr>
        <w:spacing w:line="276" w:lineRule="auto"/>
        <w:ind w:left="851" w:hanging="284"/>
        <w:contextualSpacing w:val="0"/>
        <w:jc w:val="both"/>
        <w:rPr>
          <w:sz w:val="24"/>
        </w:rPr>
      </w:pPr>
      <w:r>
        <w:rPr>
          <w:sz w:val="24"/>
        </w:rPr>
        <w:t>з</w:t>
      </w:r>
      <w:r w:rsidRPr="00E642C2">
        <w:rPr>
          <w:sz w:val="24"/>
        </w:rPr>
        <w:t>амена ветхих участков водопроводных сетей</w:t>
      </w:r>
      <w:r w:rsidRPr="005C09A5">
        <w:rPr>
          <w:sz w:val="24"/>
        </w:rPr>
        <w:t xml:space="preserve">; </w:t>
      </w:r>
    </w:p>
    <w:p w:rsidR="0023427C" w:rsidRPr="0091744A" w:rsidRDefault="0023427C" w:rsidP="005E62C9">
      <w:pPr>
        <w:pStyle w:val="af3"/>
        <w:numPr>
          <w:ilvl w:val="0"/>
          <w:numId w:val="6"/>
        </w:numPr>
        <w:spacing w:line="276" w:lineRule="auto"/>
        <w:ind w:left="851" w:hanging="284"/>
        <w:contextualSpacing w:val="0"/>
        <w:jc w:val="both"/>
        <w:rPr>
          <w:sz w:val="24"/>
        </w:rPr>
      </w:pPr>
      <w:r>
        <w:rPr>
          <w:sz w:val="24"/>
        </w:rPr>
        <w:t xml:space="preserve">реконструкция и замена аварийных участков трубопроводов системы водоснабжения, замена запорной и регулирующей арматуры; </w:t>
      </w:r>
    </w:p>
    <w:p w:rsidR="0023427C" w:rsidRPr="0091744A" w:rsidRDefault="0023427C" w:rsidP="005E62C9">
      <w:pPr>
        <w:pStyle w:val="af3"/>
        <w:numPr>
          <w:ilvl w:val="0"/>
          <w:numId w:val="6"/>
        </w:numPr>
        <w:spacing w:line="276" w:lineRule="auto"/>
        <w:ind w:left="851" w:hanging="284"/>
        <w:contextualSpacing w:val="0"/>
        <w:jc w:val="both"/>
        <w:rPr>
          <w:sz w:val="24"/>
        </w:rPr>
      </w:pPr>
      <w:r>
        <w:rPr>
          <w:sz w:val="24"/>
        </w:rPr>
        <w:t>прокладка новых трубопроводов системы водоснабжения, для обеспечения потребностей абонентов</w:t>
      </w:r>
      <w:r w:rsidR="00E642C2">
        <w:rPr>
          <w:sz w:val="24"/>
        </w:rPr>
        <w:t xml:space="preserve"> перспективной жилой застройки.</w:t>
      </w:r>
    </w:p>
    <w:p w:rsidR="00EC0360" w:rsidRDefault="00EC0360" w:rsidP="00491E1E">
      <w:pPr>
        <w:spacing w:after="120"/>
        <w:rPr>
          <w:szCs w:val="24"/>
        </w:rPr>
      </w:pPr>
      <w:r w:rsidRPr="00EC0360">
        <w:rPr>
          <w:szCs w:val="24"/>
        </w:rPr>
        <w:t>Обеспечение водоснабжения объектов перспективной застройки населенного пункта.</w:t>
      </w:r>
    </w:p>
    <w:p w:rsidR="0063386C" w:rsidRDefault="00FD201C" w:rsidP="0063386C">
      <w:pPr>
        <w:spacing w:after="60"/>
        <w:rPr>
          <w:szCs w:val="24"/>
        </w:rPr>
      </w:pPr>
      <w:r>
        <w:rPr>
          <w:szCs w:val="24"/>
        </w:rPr>
        <w:t xml:space="preserve">На территории, </w:t>
      </w:r>
      <w:r w:rsidR="0063386C">
        <w:rPr>
          <w:szCs w:val="24"/>
        </w:rPr>
        <w:t>на которых отсутствует</w:t>
      </w:r>
      <w:r>
        <w:rPr>
          <w:szCs w:val="24"/>
        </w:rPr>
        <w:t xml:space="preserve"> централизованное водоснабжение, п</w:t>
      </w:r>
      <w:r w:rsidR="0063386C">
        <w:rPr>
          <w:szCs w:val="24"/>
        </w:rPr>
        <w:t xml:space="preserve">редлагается дальнейшее развитие систем централизованного водоснабжения на территории данных населенных пунктов и предусматривается: </w:t>
      </w:r>
    </w:p>
    <w:p w:rsidR="0063386C" w:rsidRPr="00A92515" w:rsidRDefault="0063386C" w:rsidP="005E62C9">
      <w:pPr>
        <w:pStyle w:val="af3"/>
        <w:numPr>
          <w:ilvl w:val="0"/>
          <w:numId w:val="15"/>
        </w:numPr>
        <w:spacing w:line="276" w:lineRule="auto"/>
        <w:ind w:left="851" w:hanging="284"/>
        <w:contextualSpacing w:val="0"/>
        <w:jc w:val="both"/>
        <w:rPr>
          <w:sz w:val="24"/>
        </w:rPr>
      </w:pPr>
      <w:r w:rsidRPr="00A92515">
        <w:rPr>
          <w:sz w:val="24"/>
        </w:rPr>
        <w:t xml:space="preserve">проектирование и строительство магистральных и внутриквартальных сетей для территорий нового строительства; </w:t>
      </w:r>
    </w:p>
    <w:p w:rsidR="0063386C" w:rsidRPr="00A92515" w:rsidRDefault="0063386C" w:rsidP="005E62C9">
      <w:pPr>
        <w:pStyle w:val="af3"/>
        <w:numPr>
          <w:ilvl w:val="0"/>
          <w:numId w:val="15"/>
        </w:numPr>
        <w:spacing w:line="276" w:lineRule="auto"/>
        <w:ind w:left="851" w:hanging="284"/>
        <w:contextualSpacing w:val="0"/>
        <w:jc w:val="both"/>
        <w:rPr>
          <w:sz w:val="24"/>
        </w:rPr>
      </w:pPr>
      <w:r w:rsidRPr="00A92515">
        <w:rPr>
          <w:sz w:val="24"/>
        </w:rPr>
        <w:t xml:space="preserve">подключение </w:t>
      </w:r>
      <w:r>
        <w:rPr>
          <w:sz w:val="24"/>
        </w:rPr>
        <w:t>построенных</w:t>
      </w:r>
      <w:r w:rsidRPr="00A92515">
        <w:rPr>
          <w:sz w:val="24"/>
        </w:rPr>
        <w:t xml:space="preserve"> сетей водоснабжения к существующим и проектируемым водопроводным сетям; </w:t>
      </w:r>
    </w:p>
    <w:p w:rsidR="00140438" w:rsidRPr="0063386C" w:rsidRDefault="0063386C" w:rsidP="005E62C9">
      <w:pPr>
        <w:pStyle w:val="af3"/>
        <w:numPr>
          <w:ilvl w:val="0"/>
          <w:numId w:val="15"/>
        </w:numPr>
        <w:spacing w:after="120" w:line="276" w:lineRule="auto"/>
        <w:ind w:left="851" w:hanging="284"/>
        <w:contextualSpacing w:val="0"/>
        <w:jc w:val="both"/>
        <w:rPr>
          <w:sz w:val="24"/>
        </w:rPr>
      </w:pPr>
      <w:r w:rsidRPr="00A92515">
        <w:rPr>
          <w:sz w:val="24"/>
        </w:rPr>
        <w:t>внедрение системы телемеханики и автоматизированной системы управления технологическими процессами с реконструкцией КИП и А насосных станций, водозаборных и очистных сооружений</w:t>
      </w:r>
      <w:r w:rsidR="00B04068" w:rsidRPr="00A92515">
        <w:t>.</w:t>
      </w:r>
    </w:p>
    <w:p w:rsidR="00EC0360" w:rsidRDefault="00EC0360" w:rsidP="00491E1E">
      <w:pPr>
        <w:pStyle w:val="af3"/>
        <w:spacing w:after="120" w:line="276" w:lineRule="auto"/>
        <w:ind w:left="0" w:firstLine="567"/>
        <w:rPr>
          <w:sz w:val="24"/>
        </w:rPr>
      </w:pPr>
      <w:bookmarkStart w:id="72" w:name="_Toc375684035"/>
      <w:bookmarkStart w:id="73" w:name="_Toc375685063"/>
      <w:bookmarkEnd w:id="72"/>
      <w:bookmarkEnd w:id="73"/>
      <w:r w:rsidRPr="00EC0360">
        <w:rPr>
          <w:sz w:val="24"/>
        </w:rPr>
        <w:t>Выполнение мероприятий, направленных на обеспечение соответствия качества питьевой воды требованиям законодательства Российской Федерации</w:t>
      </w:r>
    </w:p>
    <w:p w:rsidR="00C50AA4" w:rsidRPr="0091744A" w:rsidRDefault="008114E8" w:rsidP="005E62C9">
      <w:pPr>
        <w:pStyle w:val="af3"/>
        <w:numPr>
          <w:ilvl w:val="0"/>
          <w:numId w:val="5"/>
        </w:numPr>
        <w:spacing w:line="276" w:lineRule="auto"/>
        <w:ind w:left="851" w:hanging="284"/>
        <w:contextualSpacing w:val="0"/>
        <w:jc w:val="both"/>
        <w:rPr>
          <w:sz w:val="24"/>
        </w:rPr>
      </w:pPr>
      <w:r w:rsidRPr="00832D85">
        <w:rPr>
          <w:sz w:val="24"/>
        </w:rPr>
        <w:t>обследование состояния источник</w:t>
      </w:r>
      <w:r>
        <w:rPr>
          <w:sz w:val="24"/>
        </w:rPr>
        <w:t>ов</w:t>
      </w:r>
      <w:r w:rsidRPr="00832D85">
        <w:rPr>
          <w:sz w:val="24"/>
        </w:rPr>
        <w:t xml:space="preserve"> питьевого водоснабжения и анализ зон санитарной охраны, соблюдение границ и режимов трех поясов ЗСО источников водоснабжения</w:t>
      </w:r>
      <w:r>
        <w:rPr>
          <w:sz w:val="24"/>
        </w:rPr>
        <w:t>, обустройство зон санитарной охраны для всех источников хозяйственно-питьевого водоснабжения и водопроводных сооружений в соответствии с СанПиН 2.1.4.1110-02 в составе трех поясов</w:t>
      </w:r>
      <w:r w:rsidR="00C50AA4">
        <w:rPr>
          <w:sz w:val="24"/>
        </w:rPr>
        <w:t xml:space="preserve">; </w:t>
      </w:r>
    </w:p>
    <w:p w:rsidR="00140438" w:rsidRDefault="003D235C" w:rsidP="005E62C9">
      <w:pPr>
        <w:pStyle w:val="af3"/>
        <w:numPr>
          <w:ilvl w:val="0"/>
          <w:numId w:val="13"/>
        </w:numPr>
        <w:spacing w:line="276" w:lineRule="auto"/>
        <w:ind w:left="851" w:hanging="284"/>
        <w:contextualSpacing w:val="0"/>
        <w:jc w:val="both"/>
        <w:rPr>
          <w:sz w:val="24"/>
        </w:rPr>
      </w:pPr>
      <w:r>
        <w:rPr>
          <w:sz w:val="24"/>
        </w:rPr>
        <w:t>п</w:t>
      </w:r>
      <w:r w:rsidRPr="00F620C6">
        <w:rPr>
          <w:sz w:val="24"/>
        </w:rPr>
        <w:t xml:space="preserve">роведение </w:t>
      </w:r>
      <w:r w:rsidR="00F620C6" w:rsidRPr="00F620C6">
        <w:rPr>
          <w:sz w:val="24"/>
        </w:rPr>
        <w:t>производственного контроля за качеством воды в местах водозабора, перед подачей в распределительную сеть водопровода и в пунктах водоразбора наружно</w:t>
      </w:r>
      <w:r w:rsidR="00B31A67">
        <w:rPr>
          <w:sz w:val="24"/>
        </w:rPr>
        <w:t>й</w:t>
      </w:r>
      <w:r w:rsidR="00865F1B">
        <w:rPr>
          <w:sz w:val="24"/>
        </w:rPr>
        <w:t xml:space="preserve"> и внутренней сети водопровода.</w:t>
      </w:r>
    </w:p>
    <w:p w:rsidR="00EC0360" w:rsidRPr="000C3592" w:rsidRDefault="00EC0360" w:rsidP="00C950E7">
      <w:pPr>
        <w:pStyle w:val="2"/>
        <w:numPr>
          <w:ilvl w:val="2"/>
          <w:numId w:val="1"/>
        </w:numPr>
        <w:spacing w:line="240" w:lineRule="auto"/>
        <w:rPr>
          <w:szCs w:val="24"/>
        </w:rPr>
      </w:pPr>
      <w:bookmarkStart w:id="74" w:name="_Toc103930987"/>
      <w:r w:rsidRPr="00E04D60">
        <w:t>Сведения о вновь строящихся, реконструируемых и предлагаемых к выводу из эксплуатации объектах системы водоснабжения</w:t>
      </w:r>
      <w:bookmarkEnd w:id="74"/>
    </w:p>
    <w:p w:rsidR="00007CF3" w:rsidRPr="00007CF3" w:rsidRDefault="00491E1E" w:rsidP="00FE1980">
      <w:pPr>
        <w:spacing w:after="60"/>
        <w:rPr>
          <w:szCs w:val="24"/>
          <w:u w:val="single"/>
        </w:rPr>
      </w:pPr>
      <w:r w:rsidRPr="00D0031A">
        <w:rPr>
          <w:u w:val="single"/>
        </w:rPr>
        <w:t>На расчетный срок</w:t>
      </w:r>
      <w:r w:rsidR="00007CF3" w:rsidRPr="00007CF3">
        <w:rPr>
          <w:szCs w:val="24"/>
          <w:u w:val="single"/>
        </w:rPr>
        <w:t xml:space="preserve">: </w:t>
      </w:r>
    </w:p>
    <w:p w:rsidR="000515B1" w:rsidRPr="005C09A5" w:rsidRDefault="000515B1" w:rsidP="005E62C9">
      <w:pPr>
        <w:pStyle w:val="af3"/>
        <w:numPr>
          <w:ilvl w:val="0"/>
          <w:numId w:val="5"/>
        </w:numPr>
        <w:spacing w:line="276" w:lineRule="auto"/>
        <w:ind w:left="851" w:hanging="284"/>
        <w:contextualSpacing w:val="0"/>
        <w:jc w:val="both"/>
        <w:rPr>
          <w:sz w:val="24"/>
        </w:rPr>
      </w:pPr>
      <w:r>
        <w:rPr>
          <w:sz w:val="24"/>
        </w:rPr>
        <w:t>з</w:t>
      </w:r>
      <w:r w:rsidRPr="00E642C2">
        <w:rPr>
          <w:sz w:val="24"/>
        </w:rPr>
        <w:t>амена ветхих участков водопроводных сетей</w:t>
      </w:r>
      <w:r w:rsidRPr="005C09A5">
        <w:rPr>
          <w:sz w:val="24"/>
        </w:rPr>
        <w:t xml:space="preserve">; </w:t>
      </w:r>
    </w:p>
    <w:p w:rsidR="00E8105C" w:rsidRPr="00E8105C" w:rsidRDefault="00E8105C" w:rsidP="00491E1E">
      <w:pPr>
        <w:spacing w:after="120"/>
      </w:pPr>
      <w:r>
        <w:t xml:space="preserve">Также предусматривается: </w:t>
      </w:r>
    </w:p>
    <w:p w:rsidR="00E8105C" w:rsidRPr="0091744A" w:rsidRDefault="00E8105C" w:rsidP="005E62C9">
      <w:pPr>
        <w:pStyle w:val="af3"/>
        <w:numPr>
          <w:ilvl w:val="0"/>
          <w:numId w:val="8"/>
        </w:numPr>
        <w:spacing w:line="276" w:lineRule="auto"/>
        <w:ind w:left="851" w:hanging="284"/>
        <w:contextualSpacing w:val="0"/>
        <w:jc w:val="both"/>
        <w:rPr>
          <w:sz w:val="24"/>
        </w:rPr>
      </w:pPr>
      <w:r>
        <w:rPr>
          <w:sz w:val="24"/>
        </w:rPr>
        <w:t xml:space="preserve">прокладка новых трубопроводов системы водоснабжения, для обеспечения потребностей абонентов перспективной жилой застройки; </w:t>
      </w:r>
    </w:p>
    <w:p w:rsidR="00007CF3" w:rsidRPr="00007CF3" w:rsidRDefault="00E8105C" w:rsidP="005E62C9">
      <w:pPr>
        <w:pStyle w:val="af3"/>
        <w:numPr>
          <w:ilvl w:val="0"/>
          <w:numId w:val="8"/>
        </w:numPr>
        <w:spacing w:line="276" w:lineRule="auto"/>
        <w:ind w:left="851" w:hanging="284"/>
        <w:contextualSpacing w:val="0"/>
        <w:jc w:val="both"/>
        <w:rPr>
          <w:sz w:val="24"/>
        </w:rPr>
      </w:pPr>
      <w:r>
        <w:rPr>
          <w:sz w:val="24"/>
        </w:rPr>
        <w:t>реконструкция существующих водозаборных сооружений, поэтапная замена насосного и вспомогательного оборудования. О</w:t>
      </w:r>
      <w:r w:rsidRPr="00832D85">
        <w:rPr>
          <w:sz w:val="24"/>
        </w:rPr>
        <w:t>беспечение производительности водопроводных сооружений до необходимых потребностей</w:t>
      </w:r>
      <w:r w:rsidR="00007CF3">
        <w:rPr>
          <w:sz w:val="24"/>
        </w:rPr>
        <w:t xml:space="preserve">; </w:t>
      </w:r>
    </w:p>
    <w:p w:rsidR="00D0031A" w:rsidRPr="00832D85" w:rsidRDefault="00D0031A" w:rsidP="005E62C9">
      <w:pPr>
        <w:pStyle w:val="af3"/>
        <w:numPr>
          <w:ilvl w:val="0"/>
          <w:numId w:val="14"/>
        </w:numPr>
        <w:spacing w:line="276" w:lineRule="auto"/>
        <w:ind w:left="851" w:hanging="284"/>
        <w:contextualSpacing w:val="0"/>
        <w:jc w:val="both"/>
        <w:rPr>
          <w:sz w:val="24"/>
        </w:rPr>
      </w:pPr>
      <w:r w:rsidRPr="00006B29">
        <w:rPr>
          <w:sz w:val="24"/>
        </w:rPr>
        <w:t>проведение комплекса мероприятий по уменьшению водопотребления, установка на насосах частотно-регулируемых приводов, внедрение измерительных приборов, приборов контроля на водопроводных сетях и приборов учета воды в домах</w:t>
      </w:r>
      <w:r>
        <w:rPr>
          <w:sz w:val="24"/>
        </w:rPr>
        <w:t xml:space="preserve">; </w:t>
      </w:r>
    </w:p>
    <w:p w:rsidR="00007CF3" w:rsidRPr="00D0031A" w:rsidRDefault="00D0031A" w:rsidP="005E62C9">
      <w:pPr>
        <w:pStyle w:val="af3"/>
        <w:numPr>
          <w:ilvl w:val="0"/>
          <w:numId w:val="8"/>
        </w:numPr>
        <w:spacing w:line="276" w:lineRule="auto"/>
        <w:ind w:left="851" w:hanging="284"/>
        <w:contextualSpacing w:val="0"/>
        <w:jc w:val="both"/>
        <w:rPr>
          <w:sz w:val="24"/>
        </w:rPr>
      </w:pPr>
      <w:r>
        <w:rPr>
          <w:sz w:val="24"/>
        </w:rPr>
        <w:t>оборудование всех действующих водозаборных сооружений приборами учета</w:t>
      </w:r>
      <w:r w:rsidR="0092606C" w:rsidRPr="00D0031A">
        <w:rPr>
          <w:sz w:val="24"/>
        </w:rPr>
        <w:t>.</w:t>
      </w:r>
    </w:p>
    <w:p w:rsidR="00673DBD" w:rsidRPr="000C3592" w:rsidRDefault="00673DBD" w:rsidP="00C950E7">
      <w:pPr>
        <w:pStyle w:val="2"/>
        <w:numPr>
          <w:ilvl w:val="2"/>
          <w:numId w:val="1"/>
        </w:numPr>
        <w:spacing w:line="240" w:lineRule="auto"/>
        <w:rPr>
          <w:szCs w:val="24"/>
        </w:rPr>
      </w:pPr>
      <w:bookmarkStart w:id="75" w:name="_Toc375684039"/>
      <w:bookmarkStart w:id="76" w:name="_Toc375685067"/>
      <w:bookmarkStart w:id="77" w:name="_Toc103930988"/>
      <w:bookmarkEnd w:id="75"/>
      <w:bookmarkEnd w:id="76"/>
      <w:r w:rsidRPr="00E04D60">
        <w:lastRenderedPageBreak/>
        <w:t>Сведения о развитии систем диспетчеризации, телемеханизации и систем управления режимами водоснабжения на объектах организаций</w:t>
      </w:r>
      <w:r w:rsidR="0004634B">
        <w:t>,</w:t>
      </w:r>
      <w:r w:rsidRPr="00E04D60">
        <w:t xml:space="preserve"> осуществляющих водоснабжение</w:t>
      </w:r>
      <w:bookmarkEnd w:id="77"/>
    </w:p>
    <w:p w:rsidR="00140438" w:rsidRDefault="00573D4D" w:rsidP="005A174F">
      <w:r>
        <w:t>При проведении мероприятий по уменьшению водопотребления, рекомендуется предусмотреть установку на насосах частотно-регулируемых приводов, в</w:t>
      </w:r>
      <w:r w:rsidR="00397390">
        <w:t>недрение измерительных приборов</w:t>
      </w:r>
      <w:r w:rsidR="00381631" w:rsidRPr="005A174F">
        <w:t>.</w:t>
      </w:r>
    </w:p>
    <w:p w:rsidR="00673DBD" w:rsidRPr="000C3592" w:rsidRDefault="00673DBD" w:rsidP="00C950E7">
      <w:pPr>
        <w:pStyle w:val="2"/>
        <w:numPr>
          <w:ilvl w:val="2"/>
          <w:numId w:val="1"/>
        </w:numPr>
        <w:spacing w:line="240" w:lineRule="auto"/>
        <w:rPr>
          <w:szCs w:val="24"/>
        </w:rPr>
      </w:pPr>
      <w:bookmarkStart w:id="78" w:name="_Toc103930989"/>
      <w:r w:rsidRPr="00E04D60">
        <w:t>Сведения об оснащенности зданий, строений, сооружений приборами учета воды и их применении при осуществлении расчетов за потребленную воду</w:t>
      </w:r>
      <w:bookmarkEnd w:id="78"/>
    </w:p>
    <w:p w:rsidR="00331AE0" w:rsidRDefault="00B43CC4" w:rsidP="00331AE0">
      <w:pPr>
        <w:spacing w:after="0"/>
      </w:pPr>
      <w:r w:rsidRPr="00B43CC4">
        <w:t xml:space="preserve">Все бюджетные организации и большая часть населения оснащены приборами учета холодной воды. </w:t>
      </w:r>
      <w:r w:rsidR="009843E1">
        <w:t>Подробная информация по приборам учёта холодной воды отсутствует.</w:t>
      </w:r>
    </w:p>
    <w:p w:rsidR="000C6AF4" w:rsidRPr="00BF5CFC" w:rsidRDefault="000C6AF4" w:rsidP="000C6AF4">
      <w:pPr>
        <w:pStyle w:val="consplusnormal0"/>
        <w:shd w:val="clear" w:color="auto" w:fill="FFFFFF"/>
        <w:spacing w:before="0" w:beforeAutospacing="0" w:after="240" w:afterAutospacing="0" w:line="301" w:lineRule="atLeast"/>
        <w:ind w:firstLine="567"/>
        <w:jc w:val="both"/>
        <w:textAlignment w:val="baseline"/>
        <w:rPr>
          <w:color w:val="333333"/>
        </w:rPr>
      </w:pPr>
      <w:r w:rsidRPr="00941597">
        <w:t>В соответствии с Федеральным законом Российской Федерации от 23 ноября 2009 года № 261-ФЗ «Об энергосбережен</w:t>
      </w:r>
      <w:r w:rsidR="001513A0" w:rsidRPr="00941597">
        <w:t xml:space="preserve">ии и о повышении </w:t>
      </w:r>
      <w:r w:rsidR="00563FFB" w:rsidRPr="00941597">
        <w:t>энергетической эффективности,</w:t>
      </w:r>
      <w:r w:rsidRPr="00941597">
        <w:t xml:space="preserve"> и о внесении изменений в отдельные законодательные акты Российской Федерации» в </w:t>
      </w:r>
      <w:r w:rsidR="003C6817">
        <w:t>Чувашской Республики</w:t>
      </w:r>
      <w:r w:rsidRPr="00941597">
        <w:t xml:space="preserve"> разработана</w:t>
      </w:r>
      <w:r w:rsidR="00F74CCC" w:rsidRPr="00941597">
        <w:t xml:space="preserve"> </w:t>
      </w:r>
      <w:r w:rsidRPr="00941597">
        <w:t xml:space="preserve">долгосрочная целевая программа «Энергосбережение и повышение энергетической эффективности на территории </w:t>
      </w:r>
      <w:r w:rsidR="003C6817">
        <w:t>Чувашской Республики</w:t>
      </w:r>
      <w:r w:rsidRPr="00941597">
        <w:t>». Программой предусмотрены организационные мероприятия, обеспечивающиесоздание условий для повышения энергетической</w:t>
      </w:r>
      <w:r w:rsidR="009D5E02" w:rsidRPr="00941597">
        <w:t xml:space="preserve"> </w:t>
      </w:r>
      <w:r w:rsidRPr="00941597">
        <w:t xml:space="preserve">эффективности экономики области, в числе которых оснащение жилых домов в жилищном фонде области приборами </w:t>
      </w:r>
      <w:r w:rsidRPr="00941597">
        <w:rPr>
          <w:rStyle w:val="f"/>
          <w:rFonts w:eastAsia="Arial Unicode MS"/>
        </w:rPr>
        <w:t>учета</w:t>
      </w:r>
      <w:r w:rsidRPr="00941597">
        <w:t xml:space="preserve"> воды, в том числе многоквартирных домов коллективными общедомовыми приборами </w:t>
      </w:r>
      <w:r w:rsidRPr="00941597">
        <w:rPr>
          <w:rStyle w:val="f"/>
          <w:rFonts w:eastAsia="Arial Unicode MS"/>
        </w:rPr>
        <w:t>учета</w:t>
      </w:r>
      <w:r w:rsidRPr="00941597">
        <w:t xml:space="preserve"> воды.</w:t>
      </w:r>
    </w:p>
    <w:p w:rsidR="00490C01" w:rsidRPr="009213BD" w:rsidRDefault="00331AE0" w:rsidP="00331AE0">
      <w:r>
        <w:t>На ближайшую перспективу необходимо оборудование приборами учета всех абонентов централизованной системы водоснабжения</w:t>
      </w:r>
      <w:r w:rsidR="00007CF3">
        <w:t>.</w:t>
      </w:r>
    </w:p>
    <w:p w:rsidR="00673DBD" w:rsidRPr="000C3592" w:rsidRDefault="00673DBD" w:rsidP="00660C6C">
      <w:pPr>
        <w:pStyle w:val="2"/>
        <w:numPr>
          <w:ilvl w:val="2"/>
          <w:numId w:val="1"/>
        </w:numPr>
        <w:spacing w:line="240" w:lineRule="auto"/>
        <w:rPr>
          <w:szCs w:val="24"/>
        </w:rPr>
      </w:pPr>
      <w:bookmarkStart w:id="79" w:name="_Toc103930990"/>
      <w:r w:rsidRPr="00DA0BEC">
        <w:t>Описание вариантов</w:t>
      </w:r>
      <w:r w:rsidRPr="00673DBD">
        <w:t xml:space="preserve">маршрутов прохождения трубопроводов (трасс) по территории </w:t>
      </w:r>
      <w:r w:rsidR="00660C6C" w:rsidRPr="00660C6C">
        <w:t>муниципального округа</w:t>
      </w:r>
      <w:r w:rsidRPr="00673DBD">
        <w:t xml:space="preserve"> и их обоснование</w:t>
      </w:r>
      <w:bookmarkEnd w:id="79"/>
    </w:p>
    <w:p w:rsidR="00A93E46" w:rsidRPr="00A93E46" w:rsidRDefault="008E31F1" w:rsidP="00A93E46">
      <w:r w:rsidRPr="008E31F1">
        <w:t xml:space="preserve">Схема сетей водоснабжения </w:t>
      </w:r>
      <w:r w:rsidR="003C6817">
        <w:t>Шумерлинского муниципального округа</w:t>
      </w:r>
      <w:r w:rsidRPr="008E31F1">
        <w:t xml:space="preserve"> в электронном варианте </w:t>
      </w:r>
      <w:r w:rsidR="00835433">
        <w:t xml:space="preserve">в виде карты </w:t>
      </w:r>
      <w:r w:rsidRPr="008E31F1">
        <w:t xml:space="preserve">прилагается. </w:t>
      </w:r>
      <w:r w:rsidR="00E45F86">
        <w:t xml:space="preserve">Месторасположение </w:t>
      </w:r>
      <w:r w:rsidR="00331AE0">
        <w:t>водопроводных сетей</w:t>
      </w:r>
      <w:r w:rsidR="00E45F86">
        <w:t xml:space="preserve"> систем водоснабжения на карте нанесены условно, пр</w:t>
      </w:r>
      <w:r w:rsidR="00E45F86" w:rsidRPr="00E45F86">
        <w:t>и рабочем проектировании возможно изменение местоположения исходя из расположения проектируемых предприятий и местных условий.</w:t>
      </w:r>
      <w:r w:rsidR="00E45F86">
        <w:t xml:space="preserve"> С</w:t>
      </w:r>
      <w:r w:rsidRPr="008E31F1">
        <w:t xml:space="preserve">ети водоснабжения </w:t>
      </w:r>
      <w:r w:rsidR="00E45F86">
        <w:t>для обеспеч</w:t>
      </w:r>
      <w:r w:rsidR="00A0357E">
        <w:t>е</w:t>
      </w:r>
      <w:r w:rsidR="00E45F86">
        <w:t xml:space="preserve">ния водоснабжения на территориях, где оно отсутствует, </w:t>
      </w:r>
      <w:r w:rsidRPr="008E31F1">
        <w:t>будут прокладываться согласно согласованным</w:t>
      </w:r>
      <w:r w:rsidR="00E45F86">
        <w:t xml:space="preserve"> проектам</w:t>
      </w:r>
      <w:r w:rsidR="0008723E">
        <w:t>.</w:t>
      </w:r>
    </w:p>
    <w:p w:rsidR="00673DBD" w:rsidRPr="000C3592" w:rsidRDefault="00673DBD" w:rsidP="00C950E7">
      <w:pPr>
        <w:pStyle w:val="2"/>
        <w:numPr>
          <w:ilvl w:val="2"/>
          <w:numId w:val="1"/>
        </w:numPr>
        <w:spacing w:line="240" w:lineRule="auto"/>
        <w:rPr>
          <w:szCs w:val="24"/>
        </w:rPr>
      </w:pPr>
      <w:bookmarkStart w:id="80" w:name="_Toc103930991"/>
      <w:r w:rsidRPr="00E04D60">
        <w:t>Рекомендации о месте размещения насосных станций, резервуаров, водонапорных башен</w:t>
      </w:r>
      <w:bookmarkEnd w:id="80"/>
    </w:p>
    <w:p w:rsidR="00140438" w:rsidRDefault="00E45F86">
      <w:r w:rsidRPr="00E45F86">
        <w:t xml:space="preserve">Схема водоснабжения </w:t>
      </w:r>
      <w:r w:rsidR="003C6817">
        <w:t>Шумерлинского муниципального округа</w:t>
      </w:r>
      <w:r w:rsidRPr="00E45F86">
        <w:t xml:space="preserve"> в электронном </w:t>
      </w:r>
      <w:r w:rsidR="00835433" w:rsidRPr="008E31F1">
        <w:t xml:space="preserve">варианте </w:t>
      </w:r>
      <w:r w:rsidR="00835433">
        <w:t>в виде карты</w:t>
      </w:r>
      <w:r w:rsidR="00C0481A">
        <w:t xml:space="preserve"> </w:t>
      </w:r>
      <w:r w:rsidRPr="00E45F86">
        <w:t xml:space="preserve">прилагается.  </w:t>
      </w:r>
      <w:r>
        <w:t>Месторасположение объектов систем водоснабжения на карте нанесены условно, пр</w:t>
      </w:r>
      <w:r w:rsidRPr="00E45F86">
        <w:t>и рабочем проектировании возможно изменение местоположения исходя из расположения проектируемых предприятий и местных условий.</w:t>
      </w:r>
    </w:p>
    <w:p w:rsidR="00673DBD" w:rsidRPr="000C3592" w:rsidRDefault="00673DBD" w:rsidP="00C950E7">
      <w:pPr>
        <w:pStyle w:val="2"/>
        <w:numPr>
          <w:ilvl w:val="2"/>
          <w:numId w:val="1"/>
        </w:numPr>
        <w:spacing w:line="240" w:lineRule="auto"/>
        <w:rPr>
          <w:szCs w:val="24"/>
        </w:rPr>
      </w:pPr>
      <w:bookmarkStart w:id="81" w:name="_Toc375684044"/>
      <w:bookmarkStart w:id="82" w:name="_Toc375685072"/>
      <w:bookmarkStart w:id="83" w:name="_Toc375684045"/>
      <w:bookmarkStart w:id="84" w:name="_Toc375685073"/>
      <w:bookmarkStart w:id="85" w:name="_Toc375684046"/>
      <w:bookmarkStart w:id="86" w:name="_Toc375685074"/>
      <w:bookmarkStart w:id="87" w:name="_Toc103930992"/>
      <w:bookmarkEnd w:id="81"/>
      <w:bookmarkEnd w:id="82"/>
      <w:bookmarkEnd w:id="83"/>
      <w:bookmarkEnd w:id="84"/>
      <w:bookmarkEnd w:id="85"/>
      <w:bookmarkEnd w:id="86"/>
      <w:r w:rsidRPr="00E04D60">
        <w:t xml:space="preserve">Границы </w:t>
      </w:r>
      <w:r w:rsidRPr="00673DBD">
        <w:t>планируемых зон размещения объектов централизованных систем горячего водоснабжения, холодного водоснабжения</w:t>
      </w:r>
      <w:bookmarkEnd w:id="87"/>
    </w:p>
    <w:p w:rsidR="00140438" w:rsidRDefault="0008723E">
      <w:pPr>
        <w:rPr>
          <w:highlight w:val="yellow"/>
        </w:rPr>
      </w:pPr>
      <w:r w:rsidRPr="00E45F86">
        <w:t xml:space="preserve">Схема водоснабжения </w:t>
      </w:r>
      <w:r w:rsidR="003C6817">
        <w:t>Шумерлинского муниципального округа</w:t>
      </w:r>
      <w:r w:rsidRPr="00E45F86">
        <w:t xml:space="preserve"> в электронном варианте </w:t>
      </w:r>
      <w:r w:rsidR="00835433">
        <w:t>в виде карты</w:t>
      </w:r>
      <w:r w:rsidR="00C0481A">
        <w:t xml:space="preserve"> </w:t>
      </w:r>
      <w:r w:rsidRPr="00E45F86">
        <w:t xml:space="preserve">прилагается.  </w:t>
      </w:r>
      <w:r>
        <w:t>Месторасположение объектов систем водоснабжения на карте нанесены условно, пр</w:t>
      </w:r>
      <w:r w:rsidRPr="00E45F86">
        <w:t>и рабочем проектировании возможно изменение местоположения исходя из расположения проектируемых предприятий и местных условий.</w:t>
      </w:r>
      <w:r>
        <w:t xml:space="preserve"> С</w:t>
      </w:r>
      <w:r w:rsidRPr="00E45F86">
        <w:t xml:space="preserve">ети водоснабжения </w:t>
      </w:r>
      <w:r>
        <w:t>для обеспеч</w:t>
      </w:r>
      <w:r w:rsidR="00981043">
        <w:t>е</w:t>
      </w:r>
      <w:r>
        <w:t>ния водосн</w:t>
      </w:r>
      <w:r w:rsidR="00172E18">
        <w:t xml:space="preserve">абжения на территориях, где оно </w:t>
      </w:r>
      <w:r>
        <w:t xml:space="preserve">отсутствует, </w:t>
      </w:r>
      <w:r w:rsidRPr="00E45F86">
        <w:t>будут прокладываться согласно согласованным</w:t>
      </w:r>
      <w:r>
        <w:t xml:space="preserve"> проектам.</w:t>
      </w:r>
    </w:p>
    <w:p w:rsidR="00673DBD" w:rsidRPr="000C3592" w:rsidRDefault="00673DBD" w:rsidP="00C950E7">
      <w:pPr>
        <w:pStyle w:val="2"/>
        <w:numPr>
          <w:ilvl w:val="2"/>
          <w:numId w:val="1"/>
        </w:numPr>
        <w:spacing w:line="240" w:lineRule="auto"/>
        <w:rPr>
          <w:szCs w:val="24"/>
        </w:rPr>
      </w:pPr>
      <w:bookmarkStart w:id="88" w:name="_Toc103930993"/>
      <w:r w:rsidRPr="00E04D60">
        <w:lastRenderedPageBreak/>
        <w:t>Карты (схемы) существующего и планируемого размещения объектов централизованных систем</w:t>
      </w:r>
      <w:r w:rsidRPr="00673DBD">
        <w:t xml:space="preserve"> горячего водоснабжения,</w:t>
      </w:r>
      <w:r w:rsidRPr="00E04D60">
        <w:t xml:space="preserve"> холодного водоснабжения</w:t>
      </w:r>
      <w:bookmarkEnd w:id="88"/>
    </w:p>
    <w:p w:rsidR="00673DBD" w:rsidRDefault="00A534A3" w:rsidP="00403008">
      <w:r w:rsidRPr="00E45F86">
        <w:t xml:space="preserve">Схема </w:t>
      </w:r>
      <w:r>
        <w:t>расположения объектов систем</w:t>
      </w:r>
      <w:r w:rsidR="00533B2C">
        <w:t>ы</w:t>
      </w:r>
      <w:r w:rsidRPr="00E45F86">
        <w:t xml:space="preserve"> водоснабжения </w:t>
      </w:r>
      <w:r w:rsidR="003C6817">
        <w:t>Шумерлинского муниципального округа</w:t>
      </w:r>
      <w:r w:rsidRPr="00E45F86">
        <w:t xml:space="preserve"> в электронном варианте </w:t>
      </w:r>
      <w:r w:rsidR="00835433">
        <w:t>в виде карты</w:t>
      </w:r>
      <w:r w:rsidR="002815C6">
        <w:t xml:space="preserve"> </w:t>
      </w:r>
      <w:r w:rsidRPr="00E45F86">
        <w:t xml:space="preserve">прилагается.  </w:t>
      </w:r>
      <w:r>
        <w:t>Месторасположение объектов систем водоснабжения на карте нанесены условно, пр</w:t>
      </w:r>
      <w:r w:rsidRPr="00E45F86">
        <w:t>и рабочем проектировании возможно изменение местоположения исходя из расположения проектируемых предприятий и местных условий.</w:t>
      </w:r>
      <w:r>
        <w:t xml:space="preserve"> С</w:t>
      </w:r>
      <w:r w:rsidRPr="00E45F86">
        <w:t xml:space="preserve">ети водоснабжения </w:t>
      </w:r>
      <w:r>
        <w:t>для обеспеч</w:t>
      </w:r>
      <w:r w:rsidR="007E719D">
        <w:t>е</w:t>
      </w:r>
      <w:r>
        <w:t xml:space="preserve">ния водоснабжения на территориях, где оно отсутствует, </w:t>
      </w:r>
      <w:r w:rsidRPr="00E45F86">
        <w:t>будут прокладываться согласно согласованным</w:t>
      </w:r>
      <w:r>
        <w:t xml:space="preserve"> проектам.</w:t>
      </w:r>
    </w:p>
    <w:p w:rsidR="00673DBD" w:rsidRDefault="00673DBD">
      <w:pPr>
        <w:spacing w:after="0" w:line="240" w:lineRule="auto"/>
        <w:ind w:firstLine="0"/>
        <w:jc w:val="left"/>
        <w:rPr>
          <w:rStyle w:val="FontStyle157"/>
          <w:rFonts w:eastAsiaTheme="majorEastAsia"/>
          <w:bCs/>
          <w:sz w:val="24"/>
          <w:szCs w:val="26"/>
          <w:lang w:eastAsia="en-US"/>
        </w:rPr>
      </w:pPr>
      <w:r>
        <w:rPr>
          <w:rStyle w:val="FontStyle157"/>
          <w:rFonts w:eastAsiaTheme="majorEastAsia"/>
          <w:b w:val="0"/>
          <w:sz w:val="24"/>
          <w:lang w:eastAsia="en-US"/>
        </w:rPr>
        <w:br w:type="page"/>
      </w:r>
    </w:p>
    <w:p w:rsidR="00673DBD" w:rsidRPr="00AD7FEF" w:rsidRDefault="00673DBD" w:rsidP="00C950E7">
      <w:pPr>
        <w:pStyle w:val="2"/>
        <w:rPr>
          <w:rFonts w:eastAsia="TimesNewRomanPS-BoldMT"/>
          <w:szCs w:val="24"/>
        </w:rPr>
      </w:pPr>
      <w:bookmarkStart w:id="89" w:name="_Toc103930994"/>
      <w:r w:rsidRPr="007A294C">
        <w:rPr>
          <w:rStyle w:val="FontStyle157"/>
          <w:rFonts w:eastAsiaTheme="majorEastAsia"/>
          <w:b/>
          <w:sz w:val="24"/>
          <w:lang w:eastAsia="en-US"/>
        </w:rPr>
        <w:lastRenderedPageBreak/>
        <w:t>ЭКОЛОГИЧЕСКИЕ АСПЕКТЫ МЕРОПРИЯТИЙ ПО СТРОИТЕЛЬСТВУ, РЕКОНСТРУКЦИИ И МОДЕРНИЗАЦИИ ОБЪЕКТОВ ЦЕНТРАЛИЗОВАННЫХ СИСТЕМ ВОДОСНАБЖЕНИЯ</w:t>
      </w:r>
      <w:bookmarkEnd w:id="89"/>
    </w:p>
    <w:p w:rsidR="0062392D" w:rsidRPr="00422953" w:rsidRDefault="0062392D" w:rsidP="0062392D">
      <w:bookmarkStart w:id="90" w:name="_Toc360699428"/>
      <w:bookmarkStart w:id="91" w:name="_Toc360699814"/>
      <w:bookmarkStart w:id="92" w:name="_Toc360700200"/>
      <w:r w:rsidRPr="00422953">
        <w:t>Для обеспечения санитарно-эпидемиологической надежности водопровода хозяйственно-питьевого назначения, предусматриваются зоны санитарной охраны источников питьевого водоснабжения, которые включают в три пояса (СанПиН 2.1.4.1110-02).</w:t>
      </w:r>
    </w:p>
    <w:p w:rsidR="0062392D" w:rsidRPr="00422953" w:rsidRDefault="0062392D" w:rsidP="0062392D">
      <w:r w:rsidRPr="00422953">
        <w:t>Вокруг скважин должны быть оборудованы зоны санитарной охраны из трех поясов.</w:t>
      </w:r>
    </w:p>
    <w:p w:rsidR="0062392D" w:rsidRPr="00422953" w:rsidRDefault="0062392D" w:rsidP="0062392D">
      <w:r w:rsidRPr="00422953">
        <w:t>Первый пояс ЗСО (зона строгого режима) включает площадку вокруг скважины радиусом 30-50 м, ограждаемую забором высотой 1,2 м.</w:t>
      </w:r>
    </w:p>
    <w:p w:rsidR="0062392D" w:rsidRPr="00422953" w:rsidRDefault="0062392D" w:rsidP="0062392D">
      <w:r w:rsidRPr="00422953">
        <w:t>Территория должна быть спланирована и озеленена.</w:t>
      </w:r>
    </w:p>
    <w:p w:rsidR="0062392D" w:rsidRPr="00422953" w:rsidRDefault="0062392D" w:rsidP="0062392D">
      <w:r w:rsidRPr="00422953">
        <w:t>В первом поясе ЗСО подземного источника питьевого водоснабжения запрещаются:</w:t>
      </w:r>
    </w:p>
    <w:p w:rsidR="0062392D" w:rsidRPr="00422953" w:rsidRDefault="0062392D" w:rsidP="005E62C9">
      <w:pPr>
        <w:numPr>
          <w:ilvl w:val="0"/>
          <w:numId w:val="29"/>
        </w:numPr>
        <w:spacing w:after="0"/>
        <w:ind w:left="992" w:hanging="357"/>
      </w:pPr>
      <w:r w:rsidRPr="00422953">
        <w:t>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rsidR="0062392D" w:rsidRPr="00422953" w:rsidRDefault="0062392D" w:rsidP="005E62C9">
      <w:pPr>
        <w:numPr>
          <w:ilvl w:val="0"/>
          <w:numId w:val="29"/>
        </w:numPr>
        <w:spacing w:after="0"/>
        <w:ind w:left="992" w:hanging="357"/>
      </w:pPr>
      <w:r w:rsidRPr="00422953">
        <w:t>размещение жилых и хозяйственно-бытовых зданий и проживание людей;</w:t>
      </w:r>
    </w:p>
    <w:p w:rsidR="0062392D" w:rsidRPr="00422953" w:rsidRDefault="0062392D" w:rsidP="005E62C9">
      <w:pPr>
        <w:numPr>
          <w:ilvl w:val="0"/>
          <w:numId w:val="29"/>
        </w:numPr>
        <w:spacing w:after="0"/>
        <w:ind w:left="992" w:hanging="357"/>
      </w:pPr>
      <w:r w:rsidRPr="00422953">
        <w:t>спуск любых сточных вод, стирка белья, водопой и выпас скота;</w:t>
      </w:r>
    </w:p>
    <w:p w:rsidR="0062392D" w:rsidRPr="00422953" w:rsidRDefault="0062392D" w:rsidP="005E62C9">
      <w:pPr>
        <w:numPr>
          <w:ilvl w:val="0"/>
          <w:numId w:val="29"/>
        </w:numPr>
        <w:spacing w:after="0"/>
        <w:ind w:left="992" w:hanging="357"/>
      </w:pPr>
      <w:r w:rsidRPr="00422953">
        <w:t>применение ядохимикатов и удобрений;</w:t>
      </w:r>
    </w:p>
    <w:p w:rsidR="0062392D" w:rsidRPr="00422953" w:rsidRDefault="0062392D" w:rsidP="005E62C9">
      <w:pPr>
        <w:numPr>
          <w:ilvl w:val="0"/>
          <w:numId w:val="29"/>
        </w:numPr>
        <w:spacing w:after="120"/>
        <w:ind w:left="993"/>
      </w:pPr>
      <w:r w:rsidRPr="00422953">
        <w:t>посадка высокоствольных деревьев.</w:t>
      </w:r>
    </w:p>
    <w:p w:rsidR="0062392D" w:rsidRPr="00422953" w:rsidRDefault="0062392D" w:rsidP="0062392D">
      <w:r w:rsidRPr="00422953">
        <w:t>В пределах второго и третьего пояса ЗСО подземного источника питьевого водоснабжения следует:</w:t>
      </w:r>
    </w:p>
    <w:p w:rsidR="0062392D" w:rsidRPr="00422953" w:rsidRDefault="0062392D" w:rsidP="005E62C9">
      <w:pPr>
        <w:numPr>
          <w:ilvl w:val="0"/>
          <w:numId w:val="30"/>
        </w:numPr>
        <w:spacing w:after="0"/>
        <w:ind w:left="992" w:hanging="357"/>
      </w:pPr>
      <w:r w:rsidRPr="00422953">
        <w:t>выявлять старые, бездействующие, дефектные или неправильно эксплуатируемые скважины, которые могут привести к загрязнению водоносных горизонтов, и производить их тампонаж или восстановление;</w:t>
      </w:r>
    </w:p>
    <w:p w:rsidR="0062392D" w:rsidRPr="00422953" w:rsidRDefault="0062392D" w:rsidP="005E62C9">
      <w:pPr>
        <w:numPr>
          <w:ilvl w:val="0"/>
          <w:numId w:val="30"/>
        </w:numPr>
        <w:spacing w:after="0"/>
        <w:ind w:left="992" w:hanging="357"/>
      </w:pPr>
      <w:r w:rsidRPr="00422953">
        <w:t>производить бурение новых скважин и новое строительство, связанное с нарушением почвенного покрова, при обязательном согласовании с органами государственного санитарного надзора и органами государственного управления по природным ресурсам и охране окружающей среды;</w:t>
      </w:r>
    </w:p>
    <w:p w:rsidR="0062392D" w:rsidRPr="00422953" w:rsidRDefault="0062392D" w:rsidP="005E62C9">
      <w:pPr>
        <w:numPr>
          <w:ilvl w:val="0"/>
          <w:numId w:val="30"/>
        </w:numPr>
        <w:spacing w:after="0"/>
        <w:ind w:left="992" w:hanging="357"/>
      </w:pPr>
      <w:r w:rsidRPr="00422953">
        <w:t>выполнять мероприятия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 – только для второго пояса;</w:t>
      </w:r>
    </w:p>
    <w:p w:rsidR="0062392D" w:rsidRPr="00422953" w:rsidRDefault="0062392D" w:rsidP="005E62C9">
      <w:pPr>
        <w:numPr>
          <w:ilvl w:val="0"/>
          <w:numId w:val="30"/>
        </w:numPr>
        <w:spacing w:after="120"/>
        <w:ind w:left="993"/>
      </w:pPr>
      <w:r w:rsidRPr="00422953">
        <w:t>своевременно выполнять необходимые мероприятия по санитарной охране поверхностных вод, имеющих непосредственную гидрологическую связь с используемым водоносным горизонтом, в соответствии с санитарными нормами и правилами.</w:t>
      </w:r>
    </w:p>
    <w:p w:rsidR="0062392D" w:rsidRPr="00422953" w:rsidRDefault="0062392D" w:rsidP="0062392D">
      <w:r w:rsidRPr="00422953">
        <w:t xml:space="preserve"> Во втором поясе ЗСО подземного источника питьевого водоснабжения запрещаются:</w:t>
      </w:r>
    </w:p>
    <w:p w:rsidR="0062392D" w:rsidRPr="00422953" w:rsidRDefault="0062392D" w:rsidP="005E62C9">
      <w:pPr>
        <w:numPr>
          <w:ilvl w:val="0"/>
          <w:numId w:val="31"/>
        </w:numPr>
        <w:spacing w:after="0"/>
        <w:ind w:left="992" w:hanging="357"/>
      </w:pPr>
      <w:r w:rsidRPr="00422953">
        <w:t>размещение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62392D" w:rsidRPr="00422953" w:rsidRDefault="0062392D" w:rsidP="005E62C9">
      <w:pPr>
        <w:numPr>
          <w:ilvl w:val="0"/>
          <w:numId w:val="31"/>
        </w:numPr>
        <w:spacing w:after="0"/>
        <w:ind w:left="992" w:hanging="357"/>
      </w:pPr>
      <w:r w:rsidRPr="00422953">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микробное загрязнение подземных вод;</w:t>
      </w:r>
    </w:p>
    <w:p w:rsidR="0062392D" w:rsidRPr="00422953" w:rsidRDefault="0062392D" w:rsidP="005E62C9">
      <w:pPr>
        <w:numPr>
          <w:ilvl w:val="0"/>
          <w:numId w:val="31"/>
        </w:numPr>
        <w:spacing w:after="0"/>
        <w:ind w:left="992" w:hanging="357"/>
      </w:pPr>
      <w:r w:rsidRPr="00422953">
        <w:lastRenderedPageBreak/>
        <w:t>применение ядохимикатов и удобрений;</w:t>
      </w:r>
    </w:p>
    <w:p w:rsidR="0062392D" w:rsidRPr="00422953" w:rsidRDefault="0062392D" w:rsidP="005E62C9">
      <w:pPr>
        <w:numPr>
          <w:ilvl w:val="0"/>
          <w:numId w:val="31"/>
        </w:numPr>
        <w:spacing w:after="0"/>
        <w:ind w:left="992" w:hanging="357"/>
      </w:pPr>
      <w:r w:rsidRPr="00422953">
        <w:t>закачка отработанных вод в подземные горизонты, подземное складирование твердых отходов производства и потребления, а также разработка недр;</w:t>
      </w:r>
    </w:p>
    <w:p w:rsidR="0062392D" w:rsidRPr="00422953" w:rsidRDefault="0062392D" w:rsidP="005E62C9">
      <w:pPr>
        <w:numPr>
          <w:ilvl w:val="0"/>
          <w:numId w:val="31"/>
        </w:numPr>
        <w:spacing w:after="120"/>
        <w:ind w:left="993"/>
      </w:pPr>
      <w:r w:rsidRPr="00422953">
        <w:t>рубка леса.</w:t>
      </w:r>
    </w:p>
    <w:p w:rsidR="0062392D" w:rsidRPr="00422953" w:rsidRDefault="0062392D" w:rsidP="0062392D">
      <w:r w:rsidRPr="00422953">
        <w:t>В третьем поясе зоны санитарной охраны подземного источника питьевого водоснабжения запрещаются:</w:t>
      </w:r>
    </w:p>
    <w:p w:rsidR="0062392D" w:rsidRPr="00422953" w:rsidRDefault="0062392D" w:rsidP="005E62C9">
      <w:pPr>
        <w:numPr>
          <w:ilvl w:val="0"/>
          <w:numId w:val="32"/>
        </w:numPr>
        <w:spacing w:after="0"/>
        <w:ind w:left="992" w:hanging="357"/>
      </w:pPr>
      <w:r w:rsidRPr="00422953">
        <w:t>размещение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62392D" w:rsidRPr="00422953" w:rsidRDefault="0062392D" w:rsidP="005E62C9">
      <w:pPr>
        <w:numPr>
          <w:ilvl w:val="0"/>
          <w:numId w:val="32"/>
        </w:numPr>
        <w:spacing w:after="120"/>
        <w:ind w:left="993"/>
      </w:pPr>
      <w:r w:rsidRPr="00422953">
        <w:t>закачка отработанных вод в подземные горизонты, подземное складирование твердых отходов производства и потребления, а также разработка недр.</w:t>
      </w:r>
    </w:p>
    <w:p w:rsidR="0062392D" w:rsidRPr="00422953" w:rsidRDefault="0062392D" w:rsidP="0062392D">
      <w:r w:rsidRPr="00422953">
        <w:t>Размещение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допускается в пределах третьего пояса зоны санитарной охраны подземного источника питьевого водоснабжения только при использовании  защищенных подземных вод при условии выполнения специальных мероприятий по защите водоносного горизонта от загрязнения по согласованию с органами государственного санитарного надзора и органами государственного управления по природным ресурсам и охране окружающей среды.</w:t>
      </w:r>
    </w:p>
    <w:p w:rsidR="0062392D" w:rsidRPr="00422953" w:rsidRDefault="0062392D" w:rsidP="0062392D">
      <w:r w:rsidRPr="00422953">
        <w:t>Применительно к конкретным гидрогеологическим условиям состав указанных выше санитарно-оздоровительных и защитных мероприятий на территории ЗСО может быть уточнен и расширен при соответствующем обосновании и с учетом современного и перспективного использования территории в районе.</w:t>
      </w:r>
    </w:p>
    <w:p w:rsidR="0062392D" w:rsidRPr="00422953" w:rsidRDefault="0062392D" w:rsidP="0062392D">
      <w:r w:rsidRPr="00422953">
        <w:t>Мероприятия по охране подземных вод предусматриваются</w:t>
      </w:r>
      <w:r w:rsidR="00907CD8">
        <w:t xml:space="preserve"> по двум основным направлениям,</w:t>
      </w:r>
      <w:r w:rsidRPr="00422953">
        <w:t xml:space="preserve"> недопущению истощению ресурсов подземных вод, и защита их от загрязнения:</w:t>
      </w:r>
    </w:p>
    <w:p w:rsidR="0062392D" w:rsidRPr="00422953" w:rsidRDefault="0062392D" w:rsidP="005E62C9">
      <w:pPr>
        <w:numPr>
          <w:ilvl w:val="0"/>
          <w:numId w:val="33"/>
        </w:numPr>
        <w:spacing w:after="0"/>
        <w:ind w:left="992" w:hanging="357"/>
      </w:pPr>
      <w:r w:rsidRPr="00422953">
        <w:t>сокращение использования пресных подземных вод для технических целей и полива зеленых насаждений;</w:t>
      </w:r>
    </w:p>
    <w:p w:rsidR="0062392D" w:rsidRPr="00422953" w:rsidRDefault="0062392D" w:rsidP="005E62C9">
      <w:pPr>
        <w:numPr>
          <w:ilvl w:val="0"/>
          <w:numId w:val="33"/>
        </w:numPr>
        <w:spacing w:after="0"/>
        <w:ind w:left="992" w:hanging="357"/>
      </w:pPr>
      <w:r w:rsidRPr="00422953">
        <w:t>проведение ежегодного профилактического ремонта скважин;</w:t>
      </w:r>
    </w:p>
    <w:p w:rsidR="0062392D" w:rsidRPr="00422953" w:rsidRDefault="0062392D" w:rsidP="005E62C9">
      <w:pPr>
        <w:numPr>
          <w:ilvl w:val="0"/>
          <w:numId w:val="33"/>
        </w:numPr>
        <w:spacing w:after="0"/>
        <w:ind w:left="992" w:hanging="357"/>
      </w:pPr>
      <w:r w:rsidRPr="00422953">
        <w:t xml:space="preserve">вынос из зон </w:t>
      </w:r>
      <w:r w:rsidRPr="00422953">
        <w:rPr>
          <w:lang w:val="en-US"/>
        </w:rPr>
        <w:t>I</w:t>
      </w:r>
      <w:r w:rsidRPr="00422953">
        <w:t xml:space="preserve"> пояса всех потенциальных источников загрязнения подземных вод;</w:t>
      </w:r>
    </w:p>
    <w:p w:rsidR="0062392D" w:rsidRPr="00422953" w:rsidRDefault="0062392D" w:rsidP="005E62C9">
      <w:pPr>
        <w:numPr>
          <w:ilvl w:val="0"/>
          <w:numId w:val="33"/>
        </w:numPr>
        <w:spacing w:after="0"/>
        <w:ind w:left="992" w:hanging="357"/>
      </w:pPr>
      <w:r w:rsidRPr="00422953">
        <w:t xml:space="preserve">в пределах </w:t>
      </w:r>
      <w:r w:rsidRPr="00422953">
        <w:rPr>
          <w:lang w:val="en-US"/>
        </w:rPr>
        <w:t>I</w:t>
      </w:r>
      <w:r w:rsidRPr="00422953">
        <w:t xml:space="preserve"> – </w:t>
      </w:r>
      <w:r w:rsidRPr="00422953">
        <w:rPr>
          <w:lang w:val="en-US"/>
        </w:rPr>
        <w:t>III</w:t>
      </w:r>
      <w:r w:rsidRPr="00422953">
        <w:t xml:space="preserve"> ЗСО скважин разработать комплекс водоохранных мероприятий в соответствии с СанПиНом 2.1.4.1110-02 и согласовать его с районным ЦГСЭН;</w:t>
      </w:r>
    </w:p>
    <w:p w:rsidR="0062392D" w:rsidRDefault="0062392D" w:rsidP="005E62C9">
      <w:pPr>
        <w:numPr>
          <w:ilvl w:val="0"/>
          <w:numId w:val="33"/>
        </w:numPr>
        <w:spacing w:after="0"/>
        <w:ind w:left="992" w:hanging="357"/>
      </w:pPr>
      <w:r w:rsidRPr="00422953">
        <w:t>в процессе эксплуатации скважин для определения стабильности качества воды и уровненного режима приступить к ведению мониторинга подземных вод) стационарные режиме наблюдения за дебитом, уровнем, температурой и химическим составом воды);</w:t>
      </w:r>
    </w:p>
    <w:p w:rsidR="0062392D" w:rsidRPr="00C263C0" w:rsidRDefault="0062392D" w:rsidP="000938D8">
      <w:pPr>
        <w:numPr>
          <w:ilvl w:val="0"/>
          <w:numId w:val="33"/>
        </w:numPr>
        <w:spacing w:after="0"/>
        <w:ind w:left="992" w:hanging="357"/>
        <w:rPr>
          <w:szCs w:val="26"/>
        </w:rPr>
      </w:pPr>
      <w:r w:rsidRPr="00422953">
        <w:t xml:space="preserve">контроль качества производить в соответствии с СанПиНом </w:t>
      </w:r>
      <w:r w:rsidR="006B1C4C">
        <w:t>1.2.3684-21</w:t>
      </w:r>
      <w:r w:rsidRPr="00422953">
        <w:t xml:space="preserve"> с обязательным определением содержания железа и органолептических показателей.</w:t>
      </w:r>
    </w:p>
    <w:p w:rsidR="0062392D" w:rsidRPr="007A294C" w:rsidRDefault="0062392D" w:rsidP="00C950E7">
      <w:pPr>
        <w:pStyle w:val="2"/>
        <w:numPr>
          <w:ilvl w:val="2"/>
          <w:numId w:val="1"/>
        </w:numPr>
        <w:spacing w:line="240" w:lineRule="auto"/>
        <w:rPr>
          <w:rStyle w:val="FontStyle157"/>
          <w:rFonts w:eastAsiaTheme="majorEastAsia"/>
          <w:b/>
          <w:sz w:val="24"/>
          <w:lang w:eastAsia="en-US"/>
        </w:rPr>
      </w:pPr>
      <w:bookmarkStart w:id="93" w:name="_Toc103930995"/>
      <w:r w:rsidRPr="00F612AE">
        <w:t>На водный бассейн</w:t>
      </w:r>
      <w:r w:rsidRPr="00E04D60">
        <w:t xml:space="preserve"> предлагаемых к строительству и реконструкции объектов централизованных систем водоснабжения при сбросе (утилизации) промывных вод</w:t>
      </w:r>
      <w:bookmarkEnd w:id="93"/>
    </w:p>
    <w:bookmarkEnd w:id="90"/>
    <w:bookmarkEnd w:id="91"/>
    <w:bookmarkEnd w:id="92"/>
    <w:p w:rsidR="0062392D" w:rsidRPr="0062392D" w:rsidRDefault="0062392D" w:rsidP="0062392D">
      <w:pPr>
        <w:rPr>
          <w:szCs w:val="26"/>
        </w:rPr>
      </w:pPr>
      <w:r w:rsidRPr="0062392D">
        <w:rPr>
          <w:szCs w:val="26"/>
        </w:rPr>
        <w:t>Технологический процесс забора воды из скважин и транспортирования её в водопроводную сеть не сопровождается вредными выбросами.</w:t>
      </w:r>
    </w:p>
    <w:p w:rsidR="0062392D" w:rsidRPr="0062392D" w:rsidRDefault="0062392D" w:rsidP="0062392D">
      <w:pPr>
        <w:rPr>
          <w:szCs w:val="26"/>
        </w:rPr>
      </w:pPr>
      <w:r w:rsidRPr="0062392D">
        <w:rPr>
          <w:szCs w:val="26"/>
        </w:rPr>
        <w:t>Эксплуатация водопроводной сети, а также ее строительство, не предусматривают каких-либо сбросов вредных веществ в водоемы и на рельеф.</w:t>
      </w:r>
    </w:p>
    <w:p w:rsidR="00661599" w:rsidRDefault="0062392D" w:rsidP="0062392D">
      <w:r w:rsidRPr="0062392D">
        <w:rPr>
          <w:szCs w:val="26"/>
        </w:rPr>
        <w:lastRenderedPageBreak/>
        <w:t>При испытании водопроводной сети на герметичность используется сетевая вода. Слив воды из трубопроводов после испытания и промывки производится на рельеф местности. Негативное воздействие на состояние поверхностных и подземных вод будет наблюдаться только в период строительства, носить временный характер и не окажет существенного влияния на состояние окружающей среды.</w:t>
      </w:r>
    </w:p>
    <w:p w:rsidR="00673DBD" w:rsidRPr="007A294C" w:rsidRDefault="00673DBD" w:rsidP="00C950E7">
      <w:pPr>
        <w:pStyle w:val="2"/>
        <w:numPr>
          <w:ilvl w:val="2"/>
          <w:numId w:val="1"/>
        </w:numPr>
        <w:spacing w:line="240" w:lineRule="auto"/>
        <w:rPr>
          <w:rStyle w:val="FontStyle157"/>
          <w:rFonts w:eastAsiaTheme="majorEastAsia"/>
          <w:b/>
          <w:sz w:val="24"/>
          <w:lang w:eastAsia="en-US"/>
        </w:rPr>
      </w:pPr>
      <w:bookmarkStart w:id="94" w:name="_Toc103930996"/>
      <w:r w:rsidRPr="00E04D60">
        <w:t>На окружающую среду при реализации мероприятий по снабжению и хранению химических реагентов, используемых в водоподготовке (хлор и др.)</w:t>
      </w:r>
      <w:bookmarkEnd w:id="94"/>
    </w:p>
    <w:p w:rsidR="00313F95" w:rsidRDefault="00313F95" w:rsidP="00626C13">
      <w:pPr>
        <w:spacing w:after="0"/>
      </w:pPr>
      <w:proofErr w:type="gramStart"/>
      <w:r w:rsidRPr="00313F95">
        <w:t xml:space="preserve">В </w:t>
      </w:r>
      <w:r w:rsidR="00E33F90">
        <w:t>д. Шумерля, п. Кабаново</w:t>
      </w:r>
      <w:r w:rsidR="003C6817">
        <w:t xml:space="preserve">, с. Большие Алгаши, с. Русские Алгаши, д. Чувашские Алгаши, п. </w:t>
      </w:r>
      <w:proofErr w:type="spellStart"/>
      <w:r w:rsidR="003C6817">
        <w:t>Мыслец</w:t>
      </w:r>
      <w:proofErr w:type="spellEnd"/>
      <w:r w:rsidR="003C6817">
        <w:t xml:space="preserve">, </w:t>
      </w:r>
      <w:r w:rsidR="00852B94">
        <w:t>с</w:t>
      </w:r>
      <w:r w:rsidR="003C6817">
        <w:t>. Нижняя Кумашка, д. Петропавловск, д. Торханы, д. Чертаганы, д. Малые Туваны, с. Туваны, с. Ходары, д. Егоркино, с. Юманаи, д. Кадеркино</w:t>
      </w:r>
      <w:r w:rsidR="00574F2F">
        <w:t xml:space="preserve"> </w:t>
      </w:r>
      <w:r w:rsidRPr="00313F95">
        <w:t>на скважинах отсут</w:t>
      </w:r>
      <w:r w:rsidR="00726187">
        <w:t>ствуют водоочистные сооружения.</w:t>
      </w:r>
      <w:proofErr w:type="gramEnd"/>
    </w:p>
    <w:p w:rsidR="00626C13" w:rsidRDefault="00626C13" w:rsidP="00105909">
      <w:r w:rsidRPr="005342A9">
        <w:t>Использ</w:t>
      </w:r>
      <w:r w:rsidR="009E6A0F" w:rsidRPr="005342A9">
        <w:t>уемые в водоподготовке реагенты</w:t>
      </w:r>
      <w:r w:rsidRPr="005342A9">
        <w:t xml:space="preserve"> при ненадлежащей эксплуатации отрицательно влияют на состояние окружающей среды. Поэтому необходимо при реализации мероприятий по снабжению, хранению и применению химических реагентов соблюдать правила и нормы</w:t>
      </w:r>
      <w:r w:rsidR="003F6B94" w:rsidRPr="005342A9">
        <w:t>,</w:t>
      </w:r>
      <w:r w:rsidRPr="005342A9">
        <w:t xml:space="preserve"> установленные нормативными документами, </w:t>
      </w:r>
      <w:r w:rsidR="003F6B94" w:rsidRPr="005342A9">
        <w:t>а также в соответствие с рекомендациями производителя.</w:t>
      </w:r>
      <w:r w:rsidR="003F6B94">
        <w:t xml:space="preserve"> </w:t>
      </w:r>
    </w:p>
    <w:p w:rsidR="00673DBD" w:rsidRDefault="00673DBD">
      <w:pPr>
        <w:spacing w:after="0" w:line="240" w:lineRule="auto"/>
        <w:ind w:firstLine="0"/>
        <w:jc w:val="left"/>
        <w:rPr>
          <w:rStyle w:val="FontStyle157"/>
          <w:rFonts w:eastAsiaTheme="majorEastAsia"/>
          <w:bCs/>
          <w:sz w:val="24"/>
          <w:szCs w:val="26"/>
          <w:lang w:eastAsia="en-US"/>
        </w:rPr>
      </w:pPr>
      <w:r>
        <w:rPr>
          <w:rStyle w:val="FontStyle157"/>
          <w:rFonts w:eastAsiaTheme="majorEastAsia"/>
          <w:b w:val="0"/>
          <w:sz w:val="24"/>
          <w:lang w:eastAsia="en-US"/>
        </w:rPr>
        <w:br w:type="page"/>
      </w:r>
    </w:p>
    <w:p w:rsidR="00673DBD" w:rsidRPr="00AD7FEF" w:rsidRDefault="00673DBD" w:rsidP="00C950E7">
      <w:pPr>
        <w:pStyle w:val="2"/>
        <w:rPr>
          <w:rFonts w:eastAsia="TimesNewRomanPS-BoldMT"/>
          <w:szCs w:val="24"/>
        </w:rPr>
      </w:pPr>
      <w:bookmarkStart w:id="95" w:name="_Toc103930997"/>
      <w:r w:rsidRPr="00B36634">
        <w:lastRenderedPageBreak/>
        <w:t>ОЦЕНКА ОБЪЕМОВ КАПИТАЛЬНЫХ ВЛОЖЕНИЙ В СТРОИТЕЛЬСТВО, РЕКОНСТРУКЦИЮ И МОДЕРНИЗАЦИЮ ОБЪЕКТОВ ЦЕНТРАЛИЗОВАННЫХ СИСТЕМ ВОДОСНАБЖЕНИЯ</w:t>
      </w:r>
      <w:bookmarkEnd w:id="95"/>
    </w:p>
    <w:p w:rsidR="00D04EF4" w:rsidRDefault="00545CF5" w:rsidP="00105909">
      <w:pPr>
        <w:spacing w:before="240"/>
        <w:ind w:firstLine="709"/>
        <w:rPr>
          <w:szCs w:val="24"/>
        </w:rPr>
      </w:pPr>
      <w:r w:rsidRPr="00B85EF7">
        <w:t xml:space="preserve">Мероприятия развития и модернизации системы </w:t>
      </w:r>
      <w:r w:rsidRPr="0098047E">
        <w:t xml:space="preserve">водоснабжения </w:t>
      </w:r>
      <w:r w:rsidR="003C6817">
        <w:t>Шумерлинского муниципального округа</w:t>
      </w:r>
      <w:r>
        <w:t xml:space="preserve"> представлены в таблице </w:t>
      </w:r>
      <w:r w:rsidR="00563FFB">
        <w:t>1.</w:t>
      </w:r>
      <w:r w:rsidR="008178C6">
        <w:t>8</w:t>
      </w:r>
      <w:r>
        <w:t>.</w:t>
      </w:r>
      <w:r w:rsidR="008178C6">
        <w:t>1</w:t>
      </w:r>
      <w:r w:rsidR="00AA383C" w:rsidRPr="00906829">
        <w:rPr>
          <w:szCs w:val="24"/>
        </w:rPr>
        <w:t>.</w:t>
      </w:r>
    </w:p>
    <w:p w:rsidR="000853D6" w:rsidRDefault="000853D6" w:rsidP="00673DBD">
      <w:pPr>
        <w:spacing w:before="240"/>
        <w:ind w:firstLine="709"/>
        <w:jc w:val="right"/>
        <w:sectPr w:rsidR="000853D6" w:rsidSect="007465D8">
          <w:headerReference w:type="even" r:id="rId12"/>
          <w:footerReference w:type="default" r:id="rId13"/>
          <w:headerReference w:type="first" r:id="rId14"/>
          <w:pgSz w:w="11906" w:h="16838"/>
          <w:pgMar w:top="567" w:right="567" w:bottom="284" w:left="1134" w:header="426" w:footer="0" w:gutter="0"/>
          <w:cols w:space="708"/>
          <w:titlePg/>
          <w:docGrid w:linePitch="360"/>
        </w:sectPr>
      </w:pPr>
    </w:p>
    <w:p w:rsidR="00673DBD" w:rsidRDefault="00673DBD" w:rsidP="00673DBD">
      <w:pPr>
        <w:spacing w:before="240"/>
        <w:ind w:firstLine="709"/>
        <w:jc w:val="right"/>
        <w:rPr>
          <w:szCs w:val="24"/>
        </w:rPr>
      </w:pPr>
      <w:r>
        <w:lastRenderedPageBreak/>
        <w:t xml:space="preserve">Таблица </w:t>
      </w:r>
      <w:r w:rsidR="00563FFB">
        <w:t>1.</w:t>
      </w:r>
      <w:r>
        <w:t>8.</w:t>
      </w:r>
      <w:r w:rsidR="008178C6">
        <w:t>1</w:t>
      </w:r>
    </w:p>
    <w:tbl>
      <w:tblPr>
        <w:tblW w:w="44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2977"/>
        <w:gridCol w:w="1956"/>
        <w:gridCol w:w="1209"/>
        <w:gridCol w:w="636"/>
        <w:gridCol w:w="636"/>
        <w:gridCol w:w="636"/>
        <w:gridCol w:w="636"/>
        <w:gridCol w:w="636"/>
        <w:gridCol w:w="676"/>
        <w:gridCol w:w="707"/>
        <w:gridCol w:w="710"/>
        <w:gridCol w:w="710"/>
        <w:gridCol w:w="707"/>
        <w:gridCol w:w="835"/>
      </w:tblGrid>
      <w:tr w:rsidR="00B13C97" w:rsidRPr="00086585" w:rsidTr="0043094A">
        <w:trPr>
          <w:trHeight w:val="122"/>
          <w:tblHeader/>
          <w:jc w:val="center"/>
        </w:trPr>
        <w:tc>
          <w:tcPr>
            <w:tcW w:w="207" w:type="pct"/>
            <w:vMerge w:val="restart"/>
            <w:vAlign w:val="center"/>
          </w:tcPr>
          <w:p w:rsidR="00B13C97" w:rsidRPr="00086585" w:rsidRDefault="00B13C97" w:rsidP="00CF37F0">
            <w:pPr>
              <w:spacing w:after="0" w:line="240" w:lineRule="auto"/>
              <w:ind w:firstLine="0"/>
              <w:jc w:val="center"/>
              <w:rPr>
                <w:b/>
                <w:bCs/>
                <w:sz w:val="20"/>
                <w:szCs w:val="20"/>
              </w:rPr>
            </w:pPr>
            <w:r w:rsidRPr="00086585">
              <w:rPr>
                <w:b/>
                <w:bCs/>
                <w:sz w:val="20"/>
                <w:szCs w:val="20"/>
              </w:rPr>
              <w:t>№ п/п</w:t>
            </w:r>
          </w:p>
        </w:tc>
        <w:tc>
          <w:tcPr>
            <w:tcW w:w="1044" w:type="pct"/>
            <w:vMerge w:val="restart"/>
            <w:vAlign w:val="center"/>
          </w:tcPr>
          <w:p w:rsidR="00B13C97" w:rsidRPr="00086585" w:rsidRDefault="00B13C97" w:rsidP="00CF37F0">
            <w:pPr>
              <w:spacing w:after="0" w:line="240" w:lineRule="auto"/>
              <w:ind w:firstLine="0"/>
              <w:jc w:val="center"/>
              <w:rPr>
                <w:b/>
                <w:bCs/>
                <w:sz w:val="20"/>
                <w:szCs w:val="20"/>
              </w:rPr>
            </w:pPr>
            <w:r w:rsidRPr="00086585">
              <w:rPr>
                <w:b/>
                <w:bCs/>
                <w:sz w:val="20"/>
                <w:szCs w:val="20"/>
              </w:rPr>
              <w:t>Технические мероприятия</w:t>
            </w:r>
          </w:p>
        </w:tc>
        <w:tc>
          <w:tcPr>
            <w:tcW w:w="686" w:type="pct"/>
            <w:vMerge w:val="restart"/>
            <w:vAlign w:val="center"/>
          </w:tcPr>
          <w:p w:rsidR="0043094A" w:rsidRDefault="00B13C97" w:rsidP="000853D6">
            <w:pPr>
              <w:spacing w:after="0" w:line="240" w:lineRule="auto"/>
              <w:ind w:left="-43" w:right="-126" w:firstLine="0"/>
              <w:jc w:val="center"/>
              <w:rPr>
                <w:b/>
                <w:bCs/>
                <w:sz w:val="20"/>
                <w:szCs w:val="20"/>
              </w:rPr>
            </w:pPr>
            <w:r>
              <w:rPr>
                <w:b/>
                <w:bCs/>
                <w:sz w:val="20"/>
                <w:szCs w:val="20"/>
              </w:rPr>
              <w:t>Кол-во</w:t>
            </w:r>
          </w:p>
          <w:p w:rsidR="00B13C97" w:rsidRPr="00086585" w:rsidRDefault="00B13C97" w:rsidP="000853D6">
            <w:pPr>
              <w:spacing w:after="0" w:line="240" w:lineRule="auto"/>
              <w:ind w:left="-43" w:right="-126" w:firstLine="0"/>
              <w:jc w:val="center"/>
              <w:rPr>
                <w:b/>
                <w:bCs/>
                <w:sz w:val="20"/>
                <w:szCs w:val="20"/>
              </w:rPr>
            </w:pPr>
            <w:r>
              <w:rPr>
                <w:b/>
                <w:bCs/>
                <w:sz w:val="20"/>
                <w:szCs w:val="20"/>
              </w:rPr>
              <w:t xml:space="preserve"> </w:t>
            </w:r>
            <w:r w:rsidRPr="00086585">
              <w:rPr>
                <w:b/>
                <w:bCs/>
                <w:sz w:val="20"/>
                <w:szCs w:val="20"/>
              </w:rPr>
              <w:t>(</w:t>
            </w:r>
            <w:r w:rsidR="0043094A" w:rsidRPr="00086585">
              <w:rPr>
                <w:b/>
                <w:bCs/>
                <w:sz w:val="20"/>
                <w:szCs w:val="20"/>
              </w:rPr>
              <w:t>Объем</w:t>
            </w:r>
            <w:r w:rsidR="0043094A">
              <w:rPr>
                <w:b/>
                <w:bCs/>
                <w:sz w:val="20"/>
                <w:szCs w:val="20"/>
              </w:rPr>
              <w:t>, протяженность и </w:t>
            </w:r>
            <w:r w:rsidRPr="00086585">
              <w:rPr>
                <w:b/>
                <w:bCs/>
                <w:sz w:val="20"/>
                <w:szCs w:val="20"/>
              </w:rPr>
              <w:t>пр.)</w:t>
            </w:r>
          </w:p>
        </w:tc>
        <w:tc>
          <w:tcPr>
            <w:tcW w:w="424" w:type="pct"/>
            <w:vMerge w:val="restart"/>
            <w:vAlign w:val="center"/>
          </w:tcPr>
          <w:p w:rsidR="00B13C97" w:rsidRPr="00086585" w:rsidRDefault="00B13C97" w:rsidP="00CF37F0">
            <w:pPr>
              <w:spacing w:after="0" w:line="240" w:lineRule="auto"/>
              <w:ind w:firstLine="0"/>
              <w:jc w:val="center"/>
              <w:rPr>
                <w:b/>
                <w:bCs/>
                <w:sz w:val="20"/>
                <w:szCs w:val="20"/>
              </w:rPr>
            </w:pPr>
            <w:r w:rsidRPr="00086585">
              <w:rPr>
                <w:b/>
                <w:bCs/>
                <w:sz w:val="20"/>
                <w:szCs w:val="20"/>
              </w:rPr>
              <w:t>ИТОГО кап</w:t>
            </w:r>
            <w:r w:rsidR="005342A9" w:rsidRPr="00086585">
              <w:rPr>
                <w:b/>
                <w:bCs/>
                <w:sz w:val="20"/>
                <w:szCs w:val="20"/>
              </w:rPr>
              <w:t>, вложений</w:t>
            </w:r>
            <w:r w:rsidRPr="00086585">
              <w:rPr>
                <w:b/>
                <w:bCs/>
                <w:sz w:val="20"/>
                <w:szCs w:val="20"/>
              </w:rPr>
              <w:t>, тыс. руб.</w:t>
            </w:r>
          </w:p>
        </w:tc>
        <w:tc>
          <w:tcPr>
            <w:tcW w:w="2639" w:type="pct"/>
            <w:gridSpan w:val="11"/>
            <w:vAlign w:val="center"/>
          </w:tcPr>
          <w:p w:rsidR="00B13C97" w:rsidRPr="00086585" w:rsidRDefault="00B13C97" w:rsidP="00CF37F0">
            <w:pPr>
              <w:spacing w:after="0" w:line="240" w:lineRule="auto"/>
              <w:ind w:firstLine="0"/>
              <w:jc w:val="center"/>
              <w:rPr>
                <w:b/>
                <w:bCs/>
                <w:sz w:val="20"/>
                <w:szCs w:val="20"/>
              </w:rPr>
            </w:pPr>
            <w:r w:rsidRPr="00086585">
              <w:rPr>
                <w:b/>
                <w:bCs/>
                <w:sz w:val="20"/>
                <w:szCs w:val="20"/>
              </w:rPr>
              <w:t>Капитальные вложения*, тыс. руб.</w:t>
            </w:r>
          </w:p>
        </w:tc>
      </w:tr>
      <w:tr w:rsidR="00412EBB" w:rsidRPr="00086585" w:rsidTr="0043094A">
        <w:trPr>
          <w:trHeight w:val="757"/>
          <w:tblHeader/>
          <w:jc w:val="center"/>
        </w:trPr>
        <w:tc>
          <w:tcPr>
            <w:tcW w:w="207" w:type="pct"/>
            <w:vMerge/>
          </w:tcPr>
          <w:p w:rsidR="00412EBB" w:rsidRPr="00086585" w:rsidRDefault="00412EBB" w:rsidP="00412EBB">
            <w:pPr>
              <w:spacing w:after="0" w:line="240" w:lineRule="auto"/>
              <w:ind w:firstLine="0"/>
              <w:jc w:val="center"/>
              <w:rPr>
                <w:b/>
                <w:bCs/>
                <w:sz w:val="20"/>
                <w:szCs w:val="20"/>
              </w:rPr>
            </w:pPr>
          </w:p>
        </w:tc>
        <w:tc>
          <w:tcPr>
            <w:tcW w:w="1044" w:type="pct"/>
            <w:vMerge/>
          </w:tcPr>
          <w:p w:rsidR="00412EBB" w:rsidRPr="00086585" w:rsidRDefault="00412EBB" w:rsidP="00412EBB">
            <w:pPr>
              <w:spacing w:after="0" w:line="240" w:lineRule="auto"/>
              <w:ind w:firstLine="0"/>
              <w:jc w:val="center"/>
              <w:rPr>
                <w:b/>
                <w:bCs/>
                <w:sz w:val="20"/>
                <w:szCs w:val="20"/>
              </w:rPr>
            </w:pPr>
          </w:p>
        </w:tc>
        <w:tc>
          <w:tcPr>
            <w:tcW w:w="686" w:type="pct"/>
            <w:vMerge/>
          </w:tcPr>
          <w:p w:rsidR="00412EBB" w:rsidRPr="00086585" w:rsidRDefault="00412EBB" w:rsidP="00412EBB">
            <w:pPr>
              <w:spacing w:after="0" w:line="240" w:lineRule="auto"/>
              <w:ind w:firstLine="0"/>
              <w:jc w:val="center"/>
              <w:rPr>
                <w:b/>
                <w:bCs/>
                <w:sz w:val="20"/>
                <w:szCs w:val="20"/>
              </w:rPr>
            </w:pPr>
          </w:p>
        </w:tc>
        <w:tc>
          <w:tcPr>
            <w:tcW w:w="424" w:type="pct"/>
            <w:vMerge/>
          </w:tcPr>
          <w:p w:rsidR="00412EBB" w:rsidRPr="00086585" w:rsidRDefault="00412EBB" w:rsidP="00412EBB">
            <w:pPr>
              <w:spacing w:after="0" w:line="240" w:lineRule="auto"/>
              <w:ind w:firstLine="0"/>
              <w:jc w:val="center"/>
              <w:rPr>
                <w:b/>
                <w:bCs/>
                <w:sz w:val="20"/>
                <w:szCs w:val="20"/>
              </w:rPr>
            </w:pPr>
          </w:p>
        </w:tc>
        <w:tc>
          <w:tcPr>
            <w:tcW w:w="223" w:type="pct"/>
            <w:vAlign w:val="center"/>
          </w:tcPr>
          <w:p w:rsidR="00412EBB" w:rsidRPr="00086585" w:rsidRDefault="00412EBB" w:rsidP="009D5A8E">
            <w:pPr>
              <w:spacing w:after="0" w:line="240" w:lineRule="auto"/>
              <w:ind w:firstLine="0"/>
              <w:jc w:val="center"/>
              <w:rPr>
                <w:b/>
                <w:bCs/>
                <w:sz w:val="20"/>
                <w:szCs w:val="20"/>
              </w:rPr>
            </w:pPr>
            <w:r w:rsidRPr="00086585">
              <w:rPr>
                <w:b/>
                <w:bCs/>
                <w:sz w:val="20"/>
                <w:szCs w:val="20"/>
              </w:rPr>
              <w:t>202</w:t>
            </w:r>
            <w:r w:rsidR="009D5A8E">
              <w:rPr>
                <w:b/>
                <w:bCs/>
                <w:sz w:val="20"/>
                <w:szCs w:val="20"/>
              </w:rPr>
              <w:t>3</w:t>
            </w:r>
          </w:p>
        </w:tc>
        <w:tc>
          <w:tcPr>
            <w:tcW w:w="223" w:type="pct"/>
            <w:vAlign w:val="center"/>
          </w:tcPr>
          <w:p w:rsidR="00412EBB" w:rsidRPr="00086585" w:rsidRDefault="00412EBB" w:rsidP="009D5A8E">
            <w:pPr>
              <w:spacing w:after="0" w:line="240" w:lineRule="auto"/>
              <w:ind w:firstLine="0"/>
              <w:jc w:val="center"/>
              <w:rPr>
                <w:b/>
                <w:bCs/>
                <w:sz w:val="20"/>
                <w:szCs w:val="20"/>
              </w:rPr>
            </w:pPr>
            <w:r w:rsidRPr="00086585">
              <w:rPr>
                <w:b/>
                <w:bCs/>
                <w:sz w:val="20"/>
                <w:szCs w:val="20"/>
              </w:rPr>
              <w:t>202</w:t>
            </w:r>
            <w:r w:rsidR="009D5A8E">
              <w:rPr>
                <w:b/>
                <w:bCs/>
                <w:sz w:val="20"/>
                <w:szCs w:val="20"/>
              </w:rPr>
              <w:t>4</w:t>
            </w:r>
          </w:p>
        </w:tc>
        <w:tc>
          <w:tcPr>
            <w:tcW w:w="223" w:type="pct"/>
            <w:vAlign w:val="center"/>
          </w:tcPr>
          <w:p w:rsidR="00412EBB" w:rsidRPr="00086585" w:rsidRDefault="00412EBB" w:rsidP="009D5A8E">
            <w:pPr>
              <w:spacing w:after="0" w:line="240" w:lineRule="auto"/>
              <w:ind w:firstLine="0"/>
              <w:jc w:val="center"/>
              <w:rPr>
                <w:b/>
                <w:bCs/>
                <w:sz w:val="20"/>
                <w:szCs w:val="20"/>
              </w:rPr>
            </w:pPr>
            <w:r w:rsidRPr="00086585">
              <w:rPr>
                <w:b/>
                <w:bCs/>
                <w:sz w:val="20"/>
                <w:szCs w:val="20"/>
              </w:rPr>
              <w:t>202</w:t>
            </w:r>
            <w:r w:rsidR="009D5A8E">
              <w:rPr>
                <w:b/>
                <w:bCs/>
                <w:sz w:val="20"/>
                <w:szCs w:val="20"/>
              </w:rPr>
              <w:t>5</w:t>
            </w:r>
          </w:p>
        </w:tc>
        <w:tc>
          <w:tcPr>
            <w:tcW w:w="223" w:type="pct"/>
            <w:vAlign w:val="center"/>
          </w:tcPr>
          <w:p w:rsidR="00412EBB" w:rsidRPr="00086585" w:rsidRDefault="00412EBB" w:rsidP="009D5A8E">
            <w:pPr>
              <w:spacing w:after="0" w:line="240" w:lineRule="auto"/>
              <w:ind w:firstLine="0"/>
              <w:jc w:val="center"/>
              <w:rPr>
                <w:b/>
                <w:bCs/>
                <w:sz w:val="20"/>
                <w:szCs w:val="20"/>
              </w:rPr>
            </w:pPr>
            <w:r>
              <w:rPr>
                <w:b/>
                <w:bCs/>
                <w:sz w:val="20"/>
                <w:szCs w:val="20"/>
              </w:rPr>
              <w:t>202</w:t>
            </w:r>
            <w:r w:rsidR="009D5A8E">
              <w:rPr>
                <w:b/>
                <w:bCs/>
                <w:sz w:val="20"/>
                <w:szCs w:val="20"/>
              </w:rPr>
              <w:t>6</w:t>
            </w:r>
          </w:p>
        </w:tc>
        <w:tc>
          <w:tcPr>
            <w:tcW w:w="223" w:type="pct"/>
            <w:vAlign w:val="center"/>
          </w:tcPr>
          <w:p w:rsidR="00412EBB" w:rsidRPr="00086585" w:rsidRDefault="00412EBB" w:rsidP="009D5A8E">
            <w:pPr>
              <w:spacing w:after="0" w:line="240" w:lineRule="auto"/>
              <w:ind w:firstLine="0"/>
              <w:jc w:val="center"/>
              <w:rPr>
                <w:b/>
                <w:bCs/>
                <w:sz w:val="20"/>
                <w:szCs w:val="20"/>
              </w:rPr>
            </w:pPr>
            <w:r>
              <w:rPr>
                <w:b/>
                <w:bCs/>
                <w:sz w:val="20"/>
                <w:szCs w:val="20"/>
              </w:rPr>
              <w:t>202</w:t>
            </w:r>
            <w:r w:rsidR="009D5A8E">
              <w:rPr>
                <w:b/>
                <w:bCs/>
                <w:sz w:val="20"/>
                <w:szCs w:val="20"/>
              </w:rPr>
              <w:t>7</w:t>
            </w:r>
          </w:p>
        </w:tc>
        <w:tc>
          <w:tcPr>
            <w:tcW w:w="237" w:type="pct"/>
            <w:vAlign w:val="center"/>
          </w:tcPr>
          <w:p w:rsidR="00412EBB" w:rsidRPr="00086585" w:rsidRDefault="00412EBB" w:rsidP="009D5A8E">
            <w:pPr>
              <w:spacing w:after="0" w:line="240" w:lineRule="auto"/>
              <w:ind w:firstLine="0"/>
              <w:jc w:val="center"/>
              <w:rPr>
                <w:b/>
                <w:bCs/>
                <w:sz w:val="20"/>
                <w:szCs w:val="20"/>
              </w:rPr>
            </w:pPr>
            <w:r>
              <w:rPr>
                <w:b/>
                <w:bCs/>
                <w:sz w:val="20"/>
                <w:szCs w:val="20"/>
              </w:rPr>
              <w:t>202</w:t>
            </w:r>
            <w:r w:rsidR="009D5A8E">
              <w:rPr>
                <w:b/>
                <w:bCs/>
                <w:sz w:val="20"/>
                <w:szCs w:val="20"/>
              </w:rPr>
              <w:t>8</w:t>
            </w:r>
          </w:p>
        </w:tc>
        <w:tc>
          <w:tcPr>
            <w:tcW w:w="248" w:type="pct"/>
            <w:vAlign w:val="center"/>
          </w:tcPr>
          <w:p w:rsidR="00412EBB" w:rsidRPr="00086585" w:rsidRDefault="00412EBB" w:rsidP="009D5A8E">
            <w:pPr>
              <w:spacing w:after="0" w:line="240" w:lineRule="auto"/>
              <w:ind w:firstLine="0"/>
              <w:jc w:val="center"/>
              <w:rPr>
                <w:b/>
                <w:bCs/>
                <w:sz w:val="20"/>
                <w:szCs w:val="20"/>
              </w:rPr>
            </w:pPr>
            <w:r>
              <w:rPr>
                <w:b/>
                <w:bCs/>
                <w:sz w:val="20"/>
                <w:szCs w:val="20"/>
              </w:rPr>
              <w:t>202</w:t>
            </w:r>
            <w:r w:rsidR="009D5A8E">
              <w:rPr>
                <w:b/>
                <w:bCs/>
                <w:sz w:val="20"/>
                <w:szCs w:val="20"/>
              </w:rPr>
              <w:t>9</w:t>
            </w:r>
          </w:p>
        </w:tc>
        <w:tc>
          <w:tcPr>
            <w:tcW w:w="249" w:type="pct"/>
            <w:vAlign w:val="center"/>
          </w:tcPr>
          <w:p w:rsidR="00412EBB" w:rsidRDefault="009D5A8E" w:rsidP="009D5A8E">
            <w:pPr>
              <w:spacing w:after="0" w:line="240" w:lineRule="auto"/>
              <w:ind w:firstLine="0"/>
              <w:jc w:val="center"/>
              <w:rPr>
                <w:b/>
                <w:bCs/>
                <w:sz w:val="20"/>
                <w:szCs w:val="20"/>
              </w:rPr>
            </w:pPr>
            <w:r>
              <w:rPr>
                <w:b/>
                <w:bCs/>
                <w:sz w:val="20"/>
                <w:szCs w:val="20"/>
              </w:rPr>
              <w:t>2030</w:t>
            </w:r>
          </w:p>
        </w:tc>
        <w:tc>
          <w:tcPr>
            <w:tcW w:w="249" w:type="pct"/>
            <w:vAlign w:val="center"/>
          </w:tcPr>
          <w:p w:rsidR="00412EBB" w:rsidRDefault="00412EBB" w:rsidP="009D5A8E">
            <w:pPr>
              <w:spacing w:after="0" w:line="240" w:lineRule="auto"/>
              <w:ind w:firstLine="0"/>
              <w:jc w:val="center"/>
              <w:rPr>
                <w:b/>
                <w:bCs/>
                <w:sz w:val="20"/>
                <w:szCs w:val="20"/>
              </w:rPr>
            </w:pPr>
            <w:r>
              <w:rPr>
                <w:b/>
                <w:bCs/>
                <w:sz w:val="20"/>
                <w:szCs w:val="20"/>
              </w:rPr>
              <w:t>203</w:t>
            </w:r>
            <w:r w:rsidR="009D5A8E">
              <w:rPr>
                <w:b/>
                <w:bCs/>
                <w:sz w:val="20"/>
                <w:szCs w:val="20"/>
              </w:rPr>
              <w:t>1</w:t>
            </w:r>
          </w:p>
        </w:tc>
        <w:tc>
          <w:tcPr>
            <w:tcW w:w="248" w:type="pct"/>
            <w:vAlign w:val="center"/>
          </w:tcPr>
          <w:p w:rsidR="00412EBB" w:rsidRDefault="00412EBB" w:rsidP="009D5A8E">
            <w:pPr>
              <w:spacing w:after="0" w:line="240" w:lineRule="auto"/>
              <w:ind w:firstLine="0"/>
              <w:jc w:val="center"/>
              <w:rPr>
                <w:b/>
                <w:bCs/>
                <w:sz w:val="20"/>
                <w:szCs w:val="20"/>
              </w:rPr>
            </w:pPr>
            <w:r>
              <w:rPr>
                <w:b/>
                <w:bCs/>
                <w:sz w:val="20"/>
                <w:szCs w:val="20"/>
              </w:rPr>
              <w:t>203</w:t>
            </w:r>
            <w:r w:rsidR="009D5A8E">
              <w:rPr>
                <w:b/>
                <w:bCs/>
                <w:sz w:val="20"/>
                <w:szCs w:val="20"/>
              </w:rPr>
              <w:t>2</w:t>
            </w:r>
          </w:p>
        </w:tc>
        <w:tc>
          <w:tcPr>
            <w:tcW w:w="293" w:type="pct"/>
            <w:vAlign w:val="center"/>
          </w:tcPr>
          <w:p w:rsidR="00412EBB" w:rsidRPr="00086585" w:rsidRDefault="00A0635D" w:rsidP="009D5A8E">
            <w:pPr>
              <w:spacing w:after="0" w:line="240" w:lineRule="auto"/>
              <w:ind w:firstLine="0"/>
              <w:jc w:val="center"/>
              <w:rPr>
                <w:b/>
                <w:bCs/>
                <w:sz w:val="20"/>
                <w:szCs w:val="20"/>
              </w:rPr>
            </w:pPr>
            <w:r>
              <w:rPr>
                <w:b/>
                <w:bCs/>
                <w:sz w:val="20"/>
                <w:szCs w:val="20"/>
              </w:rPr>
              <w:t>203</w:t>
            </w:r>
            <w:r w:rsidR="009D5A8E">
              <w:rPr>
                <w:b/>
                <w:bCs/>
                <w:sz w:val="20"/>
                <w:szCs w:val="20"/>
              </w:rPr>
              <w:t>3</w:t>
            </w:r>
          </w:p>
        </w:tc>
      </w:tr>
      <w:tr w:rsidR="00B13C97" w:rsidRPr="00086585" w:rsidTr="0043094A">
        <w:trPr>
          <w:trHeight w:val="255"/>
          <w:jc w:val="center"/>
        </w:trPr>
        <w:tc>
          <w:tcPr>
            <w:tcW w:w="5000" w:type="pct"/>
            <w:gridSpan w:val="15"/>
            <w:vAlign w:val="center"/>
          </w:tcPr>
          <w:p w:rsidR="00B13C97" w:rsidRPr="00086585" w:rsidRDefault="00B13C97" w:rsidP="00B13C97">
            <w:pPr>
              <w:spacing w:after="0" w:line="240" w:lineRule="auto"/>
              <w:ind w:firstLine="0"/>
              <w:jc w:val="center"/>
              <w:rPr>
                <w:b/>
                <w:bCs/>
                <w:sz w:val="20"/>
                <w:szCs w:val="20"/>
              </w:rPr>
            </w:pPr>
            <w:r w:rsidRPr="00086585">
              <w:rPr>
                <w:b/>
                <w:bCs/>
                <w:sz w:val="20"/>
                <w:szCs w:val="20"/>
              </w:rPr>
              <w:t>Проектные работы</w:t>
            </w:r>
          </w:p>
        </w:tc>
      </w:tr>
      <w:tr w:rsidR="00B13C97" w:rsidRPr="00086585" w:rsidTr="0043094A">
        <w:trPr>
          <w:trHeight w:val="986"/>
          <w:jc w:val="center"/>
        </w:trPr>
        <w:tc>
          <w:tcPr>
            <w:tcW w:w="207" w:type="pct"/>
            <w:vAlign w:val="center"/>
          </w:tcPr>
          <w:p w:rsidR="00B13C97" w:rsidRPr="00086585" w:rsidRDefault="00C45456" w:rsidP="00B13C97">
            <w:pPr>
              <w:spacing w:after="0" w:line="240" w:lineRule="auto"/>
              <w:ind w:firstLine="0"/>
              <w:jc w:val="center"/>
              <w:rPr>
                <w:bCs/>
                <w:sz w:val="20"/>
                <w:szCs w:val="20"/>
              </w:rPr>
            </w:pPr>
            <w:r>
              <w:rPr>
                <w:bCs/>
                <w:sz w:val="20"/>
                <w:szCs w:val="20"/>
              </w:rPr>
              <w:t>-</w:t>
            </w:r>
          </w:p>
        </w:tc>
        <w:tc>
          <w:tcPr>
            <w:tcW w:w="1044" w:type="pct"/>
            <w:vAlign w:val="center"/>
          </w:tcPr>
          <w:p w:rsidR="00B13C97" w:rsidRPr="00086585" w:rsidRDefault="00B13C97" w:rsidP="00B13C97">
            <w:pPr>
              <w:spacing w:after="0" w:line="240" w:lineRule="auto"/>
              <w:ind w:firstLine="0"/>
              <w:jc w:val="center"/>
              <w:rPr>
                <w:sz w:val="20"/>
                <w:szCs w:val="20"/>
              </w:rPr>
            </w:pPr>
            <w:r>
              <w:rPr>
                <w:sz w:val="20"/>
                <w:szCs w:val="20"/>
              </w:rPr>
              <w:t>Мероприятия не запланированы</w:t>
            </w:r>
          </w:p>
        </w:tc>
        <w:tc>
          <w:tcPr>
            <w:tcW w:w="686" w:type="pct"/>
            <w:vAlign w:val="center"/>
          </w:tcPr>
          <w:p w:rsidR="00B13C97" w:rsidRPr="00086585" w:rsidRDefault="00B13C97" w:rsidP="00B13C97">
            <w:pPr>
              <w:spacing w:after="0" w:line="240" w:lineRule="auto"/>
              <w:ind w:firstLine="0"/>
              <w:jc w:val="center"/>
              <w:rPr>
                <w:b/>
                <w:bCs/>
                <w:sz w:val="20"/>
                <w:szCs w:val="20"/>
              </w:rPr>
            </w:pPr>
            <w:r>
              <w:rPr>
                <w:b/>
                <w:bCs/>
                <w:sz w:val="20"/>
                <w:szCs w:val="20"/>
              </w:rPr>
              <w:t>-</w:t>
            </w:r>
          </w:p>
        </w:tc>
        <w:tc>
          <w:tcPr>
            <w:tcW w:w="424" w:type="pct"/>
            <w:vAlign w:val="center"/>
          </w:tcPr>
          <w:p w:rsidR="00B13C97" w:rsidRPr="00086585" w:rsidRDefault="00B13C97" w:rsidP="00B13C97">
            <w:pPr>
              <w:spacing w:after="0" w:line="240" w:lineRule="auto"/>
              <w:ind w:firstLine="0"/>
              <w:jc w:val="center"/>
              <w:rPr>
                <w:b/>
                <w:bCs/>
                <w:sz w:val="20"/>
                <w:szCs w:val="20"/>
              </w:rPr>
            </w:pPr>
            <w:r>
              <w:rPr>
                <w:b/>
                <w:bCs/>
                <w:sz w:val="20"/>
                <w:szCs w:val="20"/>
              </w:rPr>
              <w:t>-</w:t>
            </w:r>
          </w:p>
        </w:tc>
        <w:tc>
          <w:tcPr>
            <w:tcW w:w="223" w:type="pct"/>
            <w:vAlign w:val="center"/>
          </w:tcPr>
          <w:p w:rsidR="00B13C97" w:rsidRPr="00086585" w:rsidRDefault="00B13C97" w:rsidP="00B13C97">
            <w:pPr>
              <w:spacing w:after="0" w:line="240" w:lineRule="auto"/>
              <w:ind w:firstLine="0"/>
              <w:jc w:val="center"/>
              <w:rPr>
                <w:bCs/>
                <w:sz w:val="20"/>
                <w:szCs w:val="20"/>
              </w:rPr>
            </w:pPr>
          </w:p>
        </w:tc>
        <w:tc>
          <w:tcPr>
            <w:tcW w:w="223" w:type="pct"/>
            <w:vAlign w:val="center"/>
          </w:tcPr>
          <w:p w:rsidR="00B13C97" w:rsidRPr="00086585" w:rsidRDefault="00B13C97" w:rsidP="00B13C97">
            <w:pPr>
              <w:spacing w:after="0" w:line="240" w:lineRule="auto"/>
              <w:ind w:firstLine="0"/>
              <w:jc w:val="center"/>
              <w:rPr>
                <w:sz w:val="20"/>
                <w:szCs w:val="20"/>
              </w:rPr>
            </w:pPr>
          </w:p>
        </w:tc>
        <w:tc>
          <w:tcPr>
            <w:tcW w:w="223" w:type="pct"/>
            <w:vAlign w:val="center"/>
          </w:tcPr>
          <w:p w:rsidR="00B13C97" w:rsidRPr="00086585" w:rsidRDefault="00B13C97" w:rsidP="00B13C97">
            <w:pPr>
              <w:spacing w:after="0" w:line="240" w:lineRule="auto"/>
              <w:ind w:firstLine="0"/>
              <w:jc w:val="center"/>
              <w:rPr>
                <w:sz w:val="20"/>
                <w:szCs w:val="20"/>
              </w:rPr>
            </w:pPr>
          </w:p>
        </w:tc>
        <w:tc>
          <w:tcPr>
            <w:tcW w:w="223" w:type="pct"/>
            <w:vAlign w:val="center"/>
          </w:tcPr>
          <w:p w:rsidR="00B13C97" w:rsidRPr="00086585" w:rsidRDefault="00B13C97" w:rsidP="00B13C97">
            <w:pPr>
              <w:spacing w:after="0" w:line="240" w:lineRule="auto"/>
              <w:ind w:firstLine="0"/>
              <w:jc w:val="center"/>
              <w:rPr>
                <w:sz w:val="20"/>
                <w:szCs w:val="20"/>
              </w:rPr>
            </w:pPr>
          </w:p>
        </w:tc>
        <w:tc>
          <w:tcPr>
            <w:tcW w:w="223" w:type="pct"/>
            <w:vAlign w:val="center"/>
          </w:tcPr>
          <w:p w:rsidR="00B13C97" w:rsidRPr="00086585" w:rsidRDefault="00B13C97" w:rsidP="00B13C97">
            <w:pPr>
              <w:spacing w:after="0" w:line="240" w:lineRule="auto"/>
              <w:ind w:firstLine="0"/>
              <w:jc w:val="center"/>
              <w:rPr>
                <w:sz w:val="20"/>
                <w:szCs w:val="20"/>
              </w:rPr>
            </w:pPr>
          </w:p>
        </w:tc>
        <w:tc>
          <w:tcPr>
            <w:tcW w:w="237" w:type="pct"/>
            <w:vAlign w:val="center"/>
          </w:tcPr>
          <w:p w:rsidR="00B13C97" w:rsidRPr="00086585" w:rsidRDefault="00B13C97" w:rsidP="00B13C97">
            <w:pPr>
              <w:spacing w:after="0" w:line="240" w:lineRule="auto"/>
              <w:ind w:firstLine="0"/>
              <w:jc w:val="center"/>
              <w:rPr>
                <w:sz w:val="20"/>
                <w:szCs w:val="20"/>
              </w:rPr>
            </w:pPr>
          </w:p>
        </w:tc>
        <w:tc>
          <w:tcPr>
            <w:tcW w:w="248" w:type="pct"/>
            <w:vAlign w:val="center"/>
          </w:tcPr>
          <w:p w:rsidR="00B13C97" w:rsidRPr="00086585" w:rsidRDefault="00B13C97" w:rsidP="00B13C97">
            <w:pPr>
              <w:spacing w:after="0" w:line="240" w:lineRule="auto"/>
              <w:ind w:firstLine="0"/>
              <w:jc w:val="center"/>
              <w:rPr>
                <w:sz w:val="20"/>
                <w:szCs w:val="20"/>
              </w:rPr>
            </w:pPr>
          </w:p>
        </w:tc>
        <w:tc>
          <w:tcPr>
            <w:tcW w:w="249" w:type="pct"/>
            <w:vAlign w:val="center"/>
          </w:tcPr>
          <w:p w:rsidR="00B13C97" w:rsidRPr="00086585" w:rsidRDefault="00B13C97" w:rsidP="00B13C97">
            <w:pPr>
              <w:spacing w:after="0" w:line="240" w:lineRule="auto"/>
              <w:ind w:firstLine="0"/>
              <w:jc w:val="center"/>
              <w:rPr>
                <w:sz w:val="20"/>
                <w:szCs w:val="20"/>
              </w:rPr>
            </w:pPr>
          </w:p>
        </w:tc>
        <w:tc>
          <w:tcPr>
            <w:tcW w:w="249" w:type="pct"/>
            <w:vAlign w:val="center"/>
          </w:tcPr>
          <w:p w:rsidR="00B13C97" w:rsidRPr="00086585" w:rsidRDefault="00B13C97" w:rsidP="00B13C97">
            <w:pPr>
              <w:spacing w:after="0" w:line="240" w:lineRule="auto"/>
              <w:ind w:firstLine="0"/>
              <w:jc w:val="center"/>
              <w:rPr>
                <w:sz w:val="20"/>
                <w:szCs w:val="20"/>
              </w:rPr>
            </w:pPr>
          </w:p>
        </w:tc>
        <w:tc>
          <w:tcPr>
            <w:tcW w:w="248" w:type="pct"/>
            <w:vAlign w:val="center"/>
          </w:tcPr>
          <w:p w:rsidR="00B13C97" w:rsidRPr="00086585" w:rsidRDefault="00B13C97" w:rsidP="00B13C97">
            <w:pPr>
              <w:spacing w:after="0" w:line="240" w:lineRule="auto"/>
              <w:ind w:firstLine="0"/>
              <w:jc w:val="center"/>
              <w:rPr>
                <w:sz w:val="20"/>
                <w:szCs w:val="20"/>
              </w:rPr>
            </w:pPr>
          </w:p>
        </w:tc>
        <w:tc>
          <w:tcPr>
            <w:tcW w:w="293" w:type="pct"/>
            <w:vAlign w:val="center"/>
          </w:tcPr>
          <w:p w:rsidR="00B13C97" w:rsidRPr="00086585" w:rsidRDefault="00B13C97" w:rsidP="00B13C97">
            <w:pPr>
              <w:spacing w:after="0" w:line="240" w:lineRule="auto"/>
              <w:ind w:firstLine="0"/>
              <w:jc w:val="center"/>
              <w:rPr>
                <w:sz w:val="20"/>
                <w:szCs w:val="20"/>
              </w:rPr>
            </w:pPr>
          </w:p>
        </w:tc>
      </w:tr>
      <w:tr w:rsidR="00B13C97" w:rsidRPr="00086585" w:rsidTr="0043094A">
        <w:trPr>
          <w:trHeight w:hRule="exact" w:val="261"/>
          <w:jc w:val="center"/>
        </w:trPr>
        <w:tc>
          <w:tcPr>
            <w:tcW w:w="5000" w:type="pct"/>
            <w:gridSpan w:val="15"/>
            <w:vAlign w:val="center"/>
          </w:tcPr>
          <w:p w:rsidR="00B13C97" w:rsidRPr="00086585" w:rsidRDefault="00B13C97" w:rsidP="00B13C97">
            <w:pPr>
              <w:spacing w:after="0" w:line="240" w:lineRule="auto"/>
              <w:ind w:firstLine="0"/>
              <w:jc w:val="center"/>
              <w:rPr>
                <w:b/>
                <w:sz w:val="20"/>
                <w:szCs w:val="20"/>
              </w:rPr>
            </w:pPr>
            <w:r w:rsidRPr="00086585">
              <w:rPr>
                <w:b/>
                <w:sz w:val="20"/>
                <w:szCs w:val="20"/>
              </w:rPr>
              <w:t>Строительство, реконструкция и модернизация оборудования</w:t>
            </w:r>
          </w:p>
        </w:tc>
      </w:tr>
      <w:tr w:rsidR="008A6149" w:rsidRPr="00086585" w:rsidTr="0043094A">
        <w:trPr>
          <w:trHeight w:val="1014"/>
          <w:jc w:val="center"/>
        </w:trPr>
        <w:tc>
          <w:tcPr>
            <w:tcW w:w="207" w:type="pct"/>
            <w:vAlign w:val="center"/>
          </w:tcPr>
          <w:p w:rsidR="008A6149" w:rsidRPr="00086585" w:rsidRDefault="008A6149" w:rsidP="008A6149">
            <w:pPr>
              <w:spacing w:after="0" w:line="240" w:lineRule="auto"/>
              <w:ind w:firstLine="0"/>
              <w:jc w:val="center"/>
              <w:rPr>
                <w:bCs/>
                <w:sz w:val="20"/>
                <w:szCs w:val="20"/>
              </w:rPr>
            </w:pPr>
            <w:r>
              <w:rPr>
                <w:bCs/>
                <w:sz w:val="20"/>
                <w:szCs w:val="20"/>
              </w:rPr>
              <w:t>-</w:t>
            </w:r>
          </w:p>
        </w:tc>
        <w:tc>
          <w:tcPr>
            <w:tcW w:w="1044" w:type="pct"/>
            <w:vAlign w:val="center"/>
          </w:tcPr>
          <w:p w:rsidR="008A6149" w:rsidRPr="00086585" w:rsidRDefault="008A6149" w:rsidP="008A6149">
            <w:pPr>
              <w:spacing w:after="0" w:line="240" w:lineRule="auto"/>
              <w:ind w:firstLine="0"/>
              <w:jc w:val="center"/>
              <w:rPr>
                <w:sz w:val="20"/>
                <w:szCs w:val="20"/>
              </w:rPr>
            </w:pPr>
            <w:r>
              <w:rPr>
                <w:sz w:val="20"/>
                <w:szCs w:val="20"/>
              </w:rPr>
              <w:t>Мероприятия не запланированы</w:t>
            </w:r>
          </w:p>
        </w:tc>
        <w:tc>
          <w:tcPr>
            <w:tcW w:w="686" w:type="pct"/>
            <w:vAlign w:val="center"/>
          </w:tcPr>
          <w:p w:rsidR="008A6149" w:rsidRPr="00086585" w:rsidRDefault="008A6149" w:rsidP="008A6149">
            <w:pPr>
              <w:spacing w:after="0" w:line="240" w:lineRule="auto"/>
              <w:ind w:firstLine="0"/>
              <w:jc w:val="center"/>
              <w:rPr>
                <w:b/>
                <w:bCs/>
                <w:sz w:val="20"/>
                <w:szCs w:val="20"/>
              </w:rPr>
            </w:pPr>
            <w:r>
              <w:rPr>
                <w:b/>
                <w:bCs/>
                <w:sz w:val="20"/>
                <w:szCs w:val="20"/>
              </w:rPr>
              <w:t>-</w:t>
            </w:r>
          </w:p>
        </w:tc>
        <w:tc>
          <w:tcPr>
            <w:tcW w:w="424" w:type="pct"/>
            <w:vAlign w:val="center"/>
          </w:tcPr>
          <w:p w:rsidR="008A6149" w:rsidRPr="00086585" w:rsidRDefault="008A6149" w:rsidP="008A6149">
            <w:pPr>
              <w:spacing w:after="0" w:line="240" w:lineRule="auto"/>
              <w:ind w:firstLine="0"/>
              <w:jc w:val="center"/>
              <w:rPr>
                <w:b/>
                <w:bCs/>
                <w:sz w:val="20"/>
                <w:szCs w:val="20"/>
              </w:rPr>
            </w:pPr>
            <w:r>
              <w:rPr>
                <w:b/>
                <w:bCs/>
                <w:sz w:val="20"/>
                <w:szCs w:val="20"/>
              </w:rPr>
              <w:t>-</w:t>
            </w:r>
          </w:p>
        </w:tc>
        <w:tc>
          <w:tcPr>
            <w:tcW w:w="223" w:type="pct"/>
            <w:vAlign w:val="center"/>
          </w:tcPr>
          <w:p w:rsidR="008A6149" w:rsidRPr="00086585" w:rsidRDefault="008A6149" w:rsidP="008A6149">
            <w:pPr>
              <w:spacing w:after="0" w:line="240" w:lineRule="auto"/>
              <w:ind w:firstLine="0"/>
              <w:jc w:val="center"/>
              <w:rPr>
                <w:b/>
                <w:bCs/>
                <w:sz w:val="20"/>
                <w:szCs w:val="20"/>
              </w:rPr>
            </w:pPr>
          </w:p>
        </w:tc>
        <w:tc>
          <w:tcPr>
            <w:tcW w:w="223" w:type="pct"/>
            <w:vAlign w:val="center"/>
          </w:tcPr>
          <w:p w:rsidR="008A6149" w:rsidRPr="00086585" w:rsidRDefault="008A6149" w:rsidP="008A6149">
            <w:pPr>
              <w:spacing w:after="0" w:line="240" w:lineRule="auto"/>
              <w:ind w:firstLine="0"/>
              <w:jc w:val="center"/>
              <w:rPr>
                <w:b/>
                <w:sz w:val="20"/>
                <w:szCs w:val="20"/>
              </w:rPr>
            </w:pPr>
          </w:p>
        </w:tc>
        <w:tc>
          <w:tcPr>
            <w:tcW w:w="223" w:type="pct"/>
            <w:vAlign w:val="center"/>
          </w:tcPr>
          <w:p w:rsidR="008A6149" w:rsidRPr="00086585" w:rsidRDefault="008A6149" w:rsidP="008A6149">
            <w:pPr>
              <w:spacing w:after="0" w:line="240" w:lineRule="auto"/>
              <w:ind w:firstLine="0"/>
              <w:jc w:val="center"/>
              <w:rPr>
                <w:b/>
                <w:bCs/>
                <w:sz w:val="20"/>
                <w:szCs w:val="20"/>
              </w:rPr>
            </w:pPr>
          </w:p>
        </w:tc>
        <w:tc>
          <w:tcPr>
            <w:tcW w:w="223" w:type="pct"/>
            <w:vAlign w:val="center"/>
          </w:tcPr>
          <w:p w:rsidR="008A6149" w:rsidRPr="00086585" w:rsidRDefault="008A6149" w:rsidP="008A6149">
            <w:pPr>
              <w:spacing w:after="0" w:line="240" w:lineRule="auto"/>
              <w:ind w:firstLine="0"/>
              <w:jc w:val="center"/>
              <w:rPr>
                <w:b/>
                <w:sz w:val="20"/>
                <w:szCs w:val="20"/>
              </w:rPr>
            </w:pPr>
          </w:p>
        </w:tc>
        <w:tc>
          <w:tcPr>
            <w:tcW w:w="223" w:type="pct"/>
            <w:vAlign w:val="center"/>
          </w:tcPr>
          <w:p w:rsidR="008A6149" w:rsidRPr="00086585" w:rsidRDefault="008A6149" w:rsidP="008A6149">
            <w:pPr>
              <w:spacing w:after="0" w:line="240" w:lineRule="auto"/>
              <w:ind w:firstLine="0"/>
              <w:jc w:val="center"/>
              <w:rPr>
                <w:b/>
                <w:bCs/>
                <w:sz w:val="20"/>
                <w:szCs w:val="20"/>
              </w:rPr>
            </w:pPr>
          </w:p>
        </w:tc>
        <w:tc>
          <w:tcPr>
            <w:tcW w:w="237" w:type="pct"/>
            <w:vAlign w:val="center"/>
          </w:tcPr>
          <w:p w:rsidR="008A6149" w:rsidRPr="00086585" w:rsidRDefault="008A6149" w:rsidP="008A6149">
            <w:pPr>
              <w:spacing w:after="0" w:line="240" w:lineRule="auto"/>
              <w:ind w:firstLine="0"/>
              <w:jc w:val="center"/>
              <w:rPr>
                <w:sz w:val="20"/>
                <w:szCs w:val="20"/>
              </w:rPr>
            </w:pPr>
          </w:p>
        </w:tc>
        <w:tc>
          <w:tcPr>
            <w:tcW w:w="248" w:type="pct"/>
            <w:vAlign w:val="center"/>
          </w:tcPr>
          <w:p w:rsidR="008A6149" w:rsidRPr="009577DF" w:rsidRDefault="008A6149" w:rsidP="008A6149">
            <w:pPr>
              <w:spacing w:after="0" w:line="240" w:lineRule="auto"/>
              <w:ind w:firstLine="0"/>
              <w:jc w:val="center"/>
              <w:rPr>
                <w:sz w:val="20"/>
                <w:szCs w:val="20"/>
              </w:rPr>
            </w:pPr>
          </w:p>
        </w:tc>
        <w:tc>
          <w:tcPr>
            <w:tcW w:w="249" w:type="pct"/>
            <w:vAlign w:val="center"/>
          </w:tcPr>
          <w:p w:rsidR="008A6149" w:rsidRPr="009577DF" w:rsidRDefault="008A6149" w:rsidP="008A6149">
            <w:pPr>
              <w:spacing w:after="0" w:line="240" w:lineRule="auto"/>
              <w:ind w:firstLine="0"/>
              <w:jc w:val="center"/>
              <w:rPr>
                <w:sz w:val="20"/>
                <w:szCs w:val="20"/>
              </w:rPr>
            </w:pPr>
          </w:p>
        </w:tc>
        <w:tc>
          <w:tcPr>
            <w:tcW w:w="249" w:type="pct"/>
            <w:vAlign w:val="center"/>
          </w:tcPr>
          <w:p w:rsidR="008A6149" w:rsidRPr="009577DF" w:rsidRDefault="008A6149" w:rsidP="008A6149">
            <w:pPr>
              <w:spacing w:after="0" w:line="240" w:lineRule="auto"/>
              <w:ind w:firstLine="0"/>
              <w:jc w:val="center"/>
              <w:rPr>
                <w:sz w:val="20"/>
                <w:szCs w:val="20"/>
              </w:rPr>
            </w:pPr>
          </w:p>
        </w:tc>
        <w:tc>
          <w:tcPr>
            <w:tcW w:w="248" w:type="pct"/>
            <w:vAlign w:val="center"/>
          </w:tcPr>
          <w:p w:rsidR="008A6149" w:rsidRPr="009577DF" w:rsidRDefault="008A6149" w:rsidP="008A6149">
            <w:pPr>
              <w:spacing w:after="0" w:line="240" w:lineRule="auto"/>
              <w:ind w:firstLine="0"/>
              <w:jc w:val="center"/>
              <w:rPr>
                <w:sz w:val="20"/>
                <w:szCs w:val="20"/>
              </w:rPr>
            </w:pPr>
          </w:p>
        </w:tc>
        <w:tc>
          <w:tcPr>
            <w:tcW w:w="293" w:type="pct"/>
            <w:vAlign w:val="center"/>
          </w:tcPr>
          <w:p w:rsidR="008A6149" w:rsidRPr="009577DF" w:rsidRDefault="008A6149" w:rsidP="008A6149">
            <w:pPr>
              <w:spacing w:after="0" w:line="240" w:lineRule="auto"/>
              <w:ind w:firstLine="0"/>
              <w:jc w:val="center"/>
              <w:rPr>
                <w:sz w:val="20"/>
                <w:szCs w:val="20"/>
              </w:rPr>
            </w:pPr>
          </w:p>
        </w:tc>
      </w:tr>
      <w:tr w:rsidR="00B13C97" w:rsidRPr="00086585" w:rsidTr="0043094A">
        <w:trPr>
          <w:trHeight w:hRule="exact" w:val="286"/>
          <w:jc w:val="center"/>
        </w:trPr>
        <w:tc>
          <w:tcPr>
            <w:tcW w:w="5000" w:type="pct"/>
            <w:gridSpan w:val="15"/>
            <w:vAlign w:val="center"/>
          </w:tcPr>
          <w:p w:rsidR="00B13C97" w:rsidRPr="00086585" w:rsidRDefault="00B13C97" w:rsidP="00B13C97">
            <w:pPr>
              <w:spacing w:after="0" w:line="240" w:lineRule="auto"/>
              <w:ind w:firstLine="0"/>
              <w:jc w:val="center"/>
              <w:rPr>
                <w:b/>
                <w:sz w:val="20"/>
                <w:szCs w:val="20"/>
              </w:rPr>
            </w:pPr>
            <w:r w:rsidRPr="00086585">
              <w:rPr>
                <w:b/>
                <w:sz w:val="20"/>
                <w:szCs w:val="20"/>
              </w:rPr>
              <w:t>Строительство, реконструкция и модернизация сетей водоснабжения</w:t>
            </w:r>
          </w:p>
        </w:tc>
      </w:tr>
      <w:tr w:rsidR="00B13C97" w:rsidRPr="00086585" w:rsidTr="0043094A">
        <w:trPr>
          <w:trHeight w:hRule="exact" w:val="1001"/>
          <w:jc w:val="center"/>
        </w:trPr>
        <w:tc>
          <w:tcPr>
            <w:tcW w:w="207" w:type="pct"/>
            <w:vAlign w:val="center"/>
          </w:tcPr>
          <w:p w:rsidR="00B13C97" w:rsidRPr="00086585" w:rsidRDefault="008A6149" w:rsidP="00B13C97">
            <w:pPr>
              <w:spacing w:after="0" w:line="240" w:lineRule="auto"/>
              <w:ind w:firstLine="0"/>
              <w:jc w:val="center"/>
              <w:rPr>
                <w:bCs/>
                <w:sz w:val="20"/>
                <w:szCs w:val="20"/>
              </w:rPr>
            </w:pPr>
            <w:r>
              <w:rPr>
                <w:bCs/>
                <w:sz w:val="20"/>
                <w:szCs w:val="20"/>
              </w:rPr>
              <w:t>1</w:t>
            </w:r>
          </w:p>
        </w:tc>
        <w:tc>
          <w:tcPr>
            <w:tcW w:w="1044" w:type="pct"/>
            <w:vAlign w:val="center"/>
          </w:tcPr>
          <w:p w:rsidR="00B13C97" w:rsidRPr="00086585" w:rsidRDefault="008A6149" w:rsidP="000515B1">
            <w:pPr>
              <w:spacing w:after="0" w:line="240" w:lineRule="auto"/>
              <w:ind w:firstLine="0"/>
              <w:jc w:val="center"/>
              <w:rPr>
                <w:bCs/>
                <w:sz w:val="20"/>
                <w:szCs w:val="20"/>
              </w:rPr>
            </w:pPr>
            <w:r>
              <w:rPr>
                <w:bCs/>
                <w:sz w:val="20"/>
                <w:szCs w:val="20"/>
              </w:rPr>
              <w:t>З</w:t>
            </w:r>
            <w:r w:rsidRPr="008A6149">
              <w:rPr>
                <w:bCs/>
                <w:sz w:val="20"/>
                <w:szCs w:val="20"/>
              </w:rPr>
              <w:t>амена ветх</w:t>
            </w:r>
            <w:r>
              <w:rPr>
                <w:bCs/>
                <w:sz w:val="20"/>
                <w:szCs w:val="20"/>
              </w:rPr>
              <w:t>их участков водопроводных сетей</w:t>
            </w:r>
          </w:p>
        </w:tc>
        <w:tc>
          <w:tcPr>
            <w:tcW w:w="686" w:type="pct"/>
            <w:vAlign w:val="center"/>
          </w:tcPr>
          <w:p w:rsidR="00B13C97" w:rsidRPr="00086585" w:rsidRDefault="00A0635D" w:rsidP="00B13C97">
            <w:pPr>
              <w:spacing w:after="0" w:line="240" w:lineRule="auto"/>
              <w:ind w:firstLine="0"/>
              <w:jc w:val="center"/>
              <w:rPr>
                <w:b/>
                <w:bCs/>
                <w:sz w:val="20"/>
                <w:szCs w:val="20"/>
              </w:rPr>
            </w:pPr>
            <w:r>
              <w:rPr>
                <w:b/>
                <w:bCs/>
                <w:sz w:val="20"/>
                <w:szCs w:val="20"/>
              </w:rPr>
              <w:t>н/д</w:t>
            </w:r>
          </w:p>
        </w:tc>
        <w:tc>
          <w:tcPr>
            <w:tcW w:w="424" w:type="pct"/>
            <w:vAlign w:val="center"/>
          </w:tcPr>
          <w:p w:rsidR="00B13C97" w:rsidRPr="00086585" w:rsidRDefault="00A0635D" w:rsidP="00A0635D">
            <w:pPr>
              <w:spacing w:after="0" w:line="240" w:lineRule="auto"/>
              <w:ind w:firstLine="0"/>
              <w:jc w:val="center"/>
              <w:rPr>
                <w:b/>
                <w:bCs/>
                <w:sz w:val="20"/>
                <w:szCs w:val="20"/>
              </w:rPr>
            </w:pPr>
            <w:r>
              <w:rPr>
                <w:b/>
                <w:bCs/>
                <w:sz w:val="20"/>
                <w:szCs w:val="20"/>
              </w:rPr>
              <w:t>5</w:t>
            </w:r>
            <w:r w:rsidR="00B13C97" w:rsidRPr="00086585">
              <w:rPr>
                <w:b/>
                <w:bCs/>
                <w:sz w:val="20"/>
                <w:szCs w:val="20"/>
              </w:rPr>
              <w:t>000</w:t>
            </w:r>
          </w:p>
        </w:tc>
        <w:tc>
          <w:tcPr>
            <w:tcW w:w="223" w:type="pct"/>
            <w:vAlign w:val="center"/>
          </w:tcPr>
          <w:p w:rsidR="00B13C97" w:rsidRPr="00086585" w:rsidRDefault="00B13C97" w:rsidP="00B13C97">
            <w:pPr>
              <w:spacing w:after="0" w:line="240" w:lineRule="auto"/>
              <w:ind w:firstLine="0"/>
              <w:jc w:val="center"/>
              <w:rPr>
                <w:bCs/>
                <w:sz w:val="20"/>
                <w:szCs w:val="20"/>
              </w:rPr>
            </w:pPr>
          </w:p>
        </w:tc>
        <w:tc>
          <w:tcPr>
            <w:tcW w:w="223" w:type="pct"/>
            <w:vAlign w:val="center"/>
          </w:tcPr>
          <w:p w:rsidR="00B13C97" w:rsidRPr="00086585" w:rsidRDefault="00B13C97" w:rsidP="00B13C97">
            <w:pPr>
              <w:spacing w:after="0" w:line="240" w:lineRule="auto"/>
              <w:ind w:firstLine="0"/>
              <w:jc w:val="center"/>
              <w:rPr>
                <w:sz w:val="20"/>
                <w:szCs w:val="20"/>
              </w:rPr>
            </w:pPr>
          </w:p>
        </w:tc>
        <w:tc>
          <w:tcPr>
            <w:tcW w:w="223" w:type="pct"/>
            <w:vAlign w:val="center"/>
          </w:tcPr>
          <w:p w:rsidR="00B13C97" w:rsidRPr="00086585" w:rsidRDefault="00B13C97" w:rsidP="00B13C97">
            <w:pPr>
              <w:spacing w:after="0" w:line="240" w:lineRule="auto"/>
              <w:ind w:firstLine="0"/>
              <w:jc w:val="center"/>
              <w:rPr>
                <w:sz w:val="20"/>
                <w:szCs w:val="20"/>
              </w:rPr>
            </w:pPr>
          </w:p>
        </w:tc>
        <w:tc>
          <w:tcPr>
            <w:tcW w:w="223" w:type="pct"/>
            <w:vAlign w:val="center"/>
          </w:tcPr>
          <w:p w:rsidR="00B13C97" w:rsidRPr="00086585" w:rsidRDefault="00A0635D" w:rsidP="00B13C97">
            <w:pPr>
              <w:spacing w:after="0" w:line="240" w:lineRule="auto"/>
              <w:ind w:firstLine="0"/>
              <w:jc w:val="center"/>
              <w:rPr>
                <w:sz w:val="20"/>
                <w:szCs w:val="20"/>
              </w:rPr>
            </w:pPr>
            <w:r>
              <w:rPr>
                <w:sz w:val="20"/>
                <w:szCs w:val="20"/>
              </w:rPr>
              <w:t>1</w:t>
            </w:r>
            <w:r w:rsidR="008A6149">
              <w:rPr>
                <w:sz w:val="20"/>
                <w:szCs w:val="20"/>
              </w:rPr>
              <w:t>000</w:t>
            </w:r>
          </w:p>
        </w:tc>
        <w:tc>
          <w:tcPr>
            <w:tcW w:w="223" w:type="pct"/>
            <w:vAlign w:val="center"/>
          </w:tcPr>
          <w:p w:rsidR="00B13C97" w:rsidRPr="00086585" w:rsidRDefault="00B13C97" w:rsidP="00B13C97">
            <w:pPr>
              <w:spacing w:after="0" w:line="240" w:lineRule="auto"/>
              <w:ind w:firstLine="0"/>
              <w:jc w:val="center"/>
              <w:rPr>
                <w:sz w:val="20"/>
                <w:szCs w:val="20"/>
              </w:rPr>
            </w:pPr>
          </w:p>
        </w:tc>
        <w:tc>
          <w:tcPr>
            <w:tcW w:w="237" w:type="pct"/>
            <w:vAlign w:val="center"/>
          </w:tcPr>
          <w:p w:rsidR="00B13C97" w:rsidRPr="00086585" w:rsidRDefault="00A0635D" w:rsidP="00B13C97">
            <w:pPr>
              <w:spacing w:after="0" w:line="240" w:lineRule="auto"/>
              <w:ind w:firstLine="0"/>
              <w:jc w:val="center"/>
              <w:rPr>
                <w:sz w:val="20"/>
                <w:szCs w:val="20"/>
              </w:rPr>
            </w:pPr>
            <w:r>
              <w:rPr>
                <w:sz w:val="20"/>
                <w:szCs w:val="20"/>
              </w:rPr>
              <w:t>1000</w:t>
            </w:r>
          </w:p>
        </w:tc>
        <w:tc>
          <w:tcPr>
            <w:tcW w:w="248" w:type="pct"/>
            <w:vAlign w:val="center"/>
          </w:tcPr>
          <w:p w:rsidR="00B13C97" w:rsidRPr="00086585" w:rsidRDefault="00B13C97" w:rsidP="00B13C97">
            <w:pPr>
              <w:spacing w:after="0" w:line="240" w:lineRule="auto"/>
              <w:ind w:firstLine="0"/>
              <w:jc w:val="center"/>
              <w:rPr>
                <w:sz w:val="20"/>
                <w:szCs w:val="20"/>
              </w:rPr>
            </w:pPr>
          </w:p>
        </w:tc>
        <w:tc>
          <w:tcPr>
            <w:tcW w:w="249" w:type="pct"/>
            <w:vAlign w:val="center"/>
          </w:tcPr>
          <w:p w:rsidR="00B13C97" w:rsidRPr="00086585" w:rsidRDefault="00A0635D" w:rsidP="00B13C97">
            <w:pPr>
              <w:spacing w:after="0" w:line="240" w:lineRule="auto"/>
              <w:ind w:firstLine="0"/>
              <w:jc w:val="center"/>
              <w:rPr>
                <w:sz w:val="20"/>
                <w:szCs w:val="20"/>
              </w:rPr>
            </w:pPr>
            <w:r>
              <w:rPr>
                <w:sz w:val="20"/>
                <w:szCs w:val="20"/>
              </w:rPr>
              <w:t>1000</w:t>
            </w:r>
          </w:p>
        </w:tc>
        <w:tc>
          <w:tcPr>
            <w:tcW w:w="249" w:type="pct"/>
            <w:vAlign w:val="center"/>
          </w:tcPr>
          <w:p w:rsidR="00B13C97" w:rsidRPr="00086585" w:rsidRDefault="00B13C97" w:rsidP="00B13C97">
            <w:pPr>
              <w:spacing w:after="0" w:line="240" w:lineRule="auto"/>
              <w:ind w:firstLine="0"/>
              <w:jc w:val="center"/>
              <w:rPr>
                <w:sz w:val="20"/>
                <w:szCs w:val="20"/>
              </w:rPr>
            </w:pPr>
          </w:p>
        </w:tc>
        <w:tc>
          <w:tcPr>
            <w:tcW w:w="248" w:type="pct"/>
            <w:vAlign w:val="center"/>
          </w:tcPr>
          <w:p w:rsidR="00B13C97" w:rsidRDefault="00A0635D" w:rsidP="00B13C97">
            <w:pPr>
              <w:spacing w:after="0" w:line="240" w:lineRule="auto"/>
              <w:ind w:firstLine="0"/>
              <w:jc w:val="center"/>
              <w:rPr>
                <w:sz w:val="20"/>
                <w:szCs w:val="20"/>
              </w:rPr>
            </w:pPr>
            <w:r>
              <w:rPr>
                <w:sz w:val="20"/>
                <w:szCs w:val="20"/>
              </w:rPr>
              <w:t>1000</w:t>
            </w:r>
          </w:p>
        </w:tc>
        <w:tc>
          <w:tcPr>
            <w:tcW w:w="293" w:type="pct"/>
            <w:vAlign w:val="center"/>
          </w:tcPr>
          <w:p w:rsidR="00B13C97" w:rsidRDefault="00B13C97" w:rsidP="00B13C97">
            <w:pPr>
              <w:spacing w:after="0" w:line="240" w:lineRule="auto"/>
              <w:ind w:firstLine="0"/>
              <w:jc w:val="center"/>
              <w:rPr>
                <w:sz w:val="20"/>
                <w:szCs w:val="20"/>
              </w:rPr>
            </w:pPr>
          </w:p>
        </w:tc>
      </w:tr>
      <w:tr w:rsidR="00A0635D" w:rsidRPr="00086585" w:rsidTr="0043094A">
        <w:trPr>
          <w:trHeight w:hRule="exact" w:val="455"/>
          <w:jc w:val="center"/>
        </w:trPr>
        <w:tc>
          <w:tcPr>
            <w:tcW w:w="1251" w:type="pct"/>
            <w:gridSpan w:val="2"/>
            <w:vAlign w:val="center"/>
          </w:tcPr>
          <w:p w:rsidR="00A0635D" w:rsidRPr="00086585" w:rsidRDefault="00A0635D" w:rsidP="00A0635D">
            <w:pPr>
              <w:spacing w:after="0" w:line="240" w:lineRule="auto"/>
              <w:ind w:firstLine="0"/>
              <w:jc w:val="center"/>
              <w:rPr>
                <w:bCs/>
                <w:sz w:val="20"/>
                <w:szCs w:val="20"/>
              </w:rPr>
            </w:pPr>
            <w:r w:rsidRPr="00086585">
              <w:rPr>
                <w:b/>
                <w:bCs/>
                <w:sz w:val="20"/>
                <w:szCs w:val="20"/>
              </w:rPr>
              <w:t>ИТОГО:</w:t>
            </w:r>
          </w:p>
        </w:tc>
        <w:tc>
          <w:tcPr>
            <w:tcW w:w="686" w:type="pct"/>
            <w:vAlign w:val="center"/>
          </w:tcPr>
          <w:p w:rsidR="00A0635D" w:rsidRPr="00086585" w:rsidRDefault="00A0635D" w:rsidP="00A0635D">
            <w:pPr>
              <w:spacing w:after="0" w:line="240" w:lineRule="auto"/>
              <w:ind w:firstLine="0"/>
              <w:jc w:val="center"/>
              <w:rPr>
                <w:b/>
                <w:bCs/>
                <w:sz w:val="20"/>
                <w:szCs w:val="20"/>
              </w:rPr>
            </w:pPr>
          </w:p>
        </w:tc>
        <w:tc>
          <w:tcPr>
            <w:tcW w:w="424" w:type="pct"/>
            <w:vAlign w:val="center"/>
          </w:tcPr>
          <w:p w:rsidR="00A0635D" w:rsidRPr="000853D6" w:rsidRDefault="00A0635D" w:rsidP="00A0635D">
            <w:pPr>
              <w:spacing w:after="0" w:line="240" w:lineRule="auto"/>
              <w:ind w:firstLine="0"/>
              <w:jc w:val="center"/>
              <w:rPr>
                <w:b/>
                <w:sz w:val="20"/>
                <w:szCs w:val="20"/>
                <w:lang w:eastAsia="ru-RU"/>
              </w:rPr>
            </w:pPr>
            <w:r>
              <w:rPr>
                <w:b/>
                <w:sz w:val="20"/>
                <w:szCs w:val="20"/>
              </w:rPr>
              <w:t>5000</w:t>
            </w:r>
          </w:p>
        </w:tc>
        <w:tc>
          <w:tcPr>
            <w:tcW w:w="223" w:type="pct"/>
            <w:vAlign w:val="center"/>
          </w:tcPr>
          <w:p w:rsidR="00A0635D" w:rsidRPr="000853D6" w:rsidRDefault="00A0635D" w:rsidP="00A0635D">
            <w:pPr>
              <w:spacing w:after="0" w:line="240" w:lineRule="auto"/>
              <w:ind w:firstLine="0"/>
              <w:jc w:val="center"/>
              <w:rPr>
                <w:b/>
                <w:sz w:val="20"/>
                <w:szCs w:val="20"/>
              </w:rPr>
            </w:pPr>
            <w:r>
              <w:rPr>
                <w:b/>
                <w:sz w:val="20"/>
                <w:szCs w:val="20"/>
              </w:rPr>
              <w:t>0</w:t>
            </w:r>
          </w:p>
        </w:tc>
        <w:tc>
          <w:tcPr>
            <w:tcW w:w="223" w:type="pct"/>
            <w:vAlign w:val="center"/>
          </w:tcPr>
          <w:p w:rsidR="00A0635D" w:rsidRPr="00A0635D" w:rsidRDefault="00A0635D" w:rsidP="00A0635D">
            <w:pPr>
              <w:spacing w:after="0" w:line="240" w:lineRule="auto"/>
              <w:ind w:firstLine="0"/>
              <w:jc w:val="center"/>
              <w:rPr>
                <w:b/>
                <w:sz w:val="20"/>
                <w:szCs w:val="20"/>
              </w:rPr>
            </w:pPr>
          </w:p>
        </w:tc>
        <w:tc>
          <w:tcPr>
            <w:tcW w:w="223" w:type="pct"/>
            <w:vAlign w:val="center"/>
          </w:tcPr>
          <w:p w:rsidR="00A0635D" w:rsidRPr="00A0635D" w:rsidRDefault="00A0635D" w:rsidP="00A0635D">
            <w:pPr>
              <w:spacing w:after="0" w:line="240" w:lineRule="auto"/>
              <w:ind w:firstLine="0"/>
              <w:jc w:val="center"/>
              <w:rPr>
                <w:b/>
                <w:sz w:val="20"/>
                <w:szCs w:val="20"/>
              </w:rPr>
            </w:pPr>
            <w:r w:rsidRPr="00A0635D">
              <w:rPr>
                <w:b/>
                <w:sz w:val="20"/>
                <w:szCs w:val="20"/>
              </w:rPr>
              <w:t>0</w:t>
            </w:r>
          </w:p>
        </w:tc>
        <w:tc>
          <w:tcPr>
            <w:tcW w:w="223" w:type="pct"/>
            <w:vAlign w:val="center"/>
          </w:tcPr>
          <w:p w:rsidR="00A0635D" w:rsidRPr="00A0635D" w:rsidRDefault="00A0635D" w:rsidP="00A0635D">
            <w:pPr>
              <w:spacing w:after="0" w:line="240" w:lineRule="auto"/>
              <w:ind w:firstLine="0"/>
              <w:jc w:val="center"/>
              <w:rPr>
                <w:b/>
                <w:sz w:val="20"/>
                <w:szCs w:val="20"/>
              </w:rPr>
            </w:pPr>
            <w:r w:rsidRPr="00A0635D">
              <w:rPr>
                <w:b/>
                <w:sz w:val="20"/>
                <w:szCs w:val="20"/>
              </w:rPr>
              <w:t>1000</w:t>
            </w:r>
          </w:p>
        </w:tc>
        <w:tc>
          <w:tcPr>
            <w:tcW w:w="223" w:type="pct"/>
            <w:vAlign w:val="center"/>
          </w:tcPr>
          <w:p w:rsidR="00A0635D" w:rsidRPr="00A0635D" w:rsidRDefault="00A0635D" w:rsidP="00A0635D">
            <w:pPr>
              <w:spacing w:after="0" w:line="240" w:lineRule="auto"/>
              <w:ind w:firstLine="0"/>
              <w:jc w:val="center"/>
              <w:rPr>
                <w:b/>
                <w:sz w:val="20"/>
                <w:szCs w:val="20"/>
              </w:rPr>
            </w:pPr>
            <w:r w:rsidRPr="00A0635D">
              <w:rPr>
                <w:b/>
                <w:sz w:val="20"/>
                <w:szCs w:val="20"/>
              </w:rPr>
              <w:t>0</w:t>
            </w:r>
          </w:p>
        </w:tc>
        <w:tc>
          <w:tcPr>
            <w:tcW w:w="237" w:type="pct"/>
            <w:vAlign w:val="center"/>
          </w:tcPr>
          <w:p w:rsidR="00A0635D" w:rsidRPr="00A0635D" w:rsidRDefault="00A0635D" w:rsidP="00A0635D">
            <w:pPr>
              <w:spacing w:after="0" w:line="240" w:lineRule="auto"/>
              <w:ind w:firstLine="0"/>
              <w:jc w:val="center"/>
              <w:rPr>
                <w:b/>
                <w:sz w:val="20"/>
                <w:szCs w:val="20"/>
              </w:rPr>
            </w:pPr>
            <w:r w:rsidRPr="00A0635D">
              <w:rPr>
                <w:b/>
                <w:sz w:val="20"/>
                <w:szCs w:val="20"/>
              </w:rPr>
              <w:t>1000</w:t>
            </w:r>
          </w:p>
        </w:tc>
        <w:tc>
          <w:tcPr>
            <w:tcW w:w="248" w:type="pct"/>
            <w:vAlign w:val="center"/>
          </w:tcPr>
          <w:p w:rsidR="00A0635D" w:rsidRPr="00A0635D" w:rsidRDefault="00A0635D" w:rsidP="00A0635D">
            <w:pPr>
              <w:spacing w:after="0" w:line="240" w:lineRule="auto"/>
              <w:ind w:firstLine="0"/>
              <w:jc w:val="center"/>
              <w:rPr>
                <w:b/>
                <w:sz w:val="20"/>
                <w:szCs w:val="20"/>
              </w:rPr>
            </w:pPr>
            <w:r w:rsidRPr="00A0635D">
              <w:rPr>
                <w:b/>
                <w:sz w:val="20"/>
                <w:szCs w:val="20"/>
              </w:rPr>
              <w:t>0</w:t>
            </w:r>
          </w:p>
        </w:tc>
        <w:tc>
          <w:tcPr>
            <w:tcW w:w="249" w:type="pct"/>
            <w:vAlign w:val="center"/>
          </w:tcPr>
          <w:p w:rsidR="00A0635D" w:rsidRPr="00A0635D" w:rsidRDefault="00A0635D" w:rsidP="00A0635D">
            <w:pPr>
              <w:spacing w:after="0" w:line="240" w:lineRule="auto"/>
              <w:ind w:firstLine="0"/>
              <w:jc w:val="center"/>
              <w:rPr>
                <w:b/>
                <w:sz w:val="20"/>
                <w:szCs w:val="20"/>
              </w:rPr>
            </w:pPr>
            <w:r w:rsidRPr="00A0635D">
              <w:rPr>
                <w:b/>
                <w:sz w:val="20"/>
                <w:szCs w:val="20"/>
              </w:rPr>
              <w:t>1000</w:t>
            </w:r>
          </w:p>
        </w:tc>
        <w:tc>
          <w:tcPr>
            <w:tcW w:w="249" w:type="pct"/>
            <w:vAlign w:val="center"/>
          </w:tcPr>
          <w:p w:rsidR="00A0635D" w:rsidRPr="00A0635D" w:rsidRDefault="00A0635D" w:rsidP="00A0635D">
            <w:pPr>
              <w:spacing w:after="0" w:line="240" w:lineRule="auto"/>
              <w:ind w:firstLine="0"/>
              <w:jc w:val="center"/>
              <w:rPr>
                <w:b/>
                <w:sz w:val="20"/>
                <w:szCs w:val="20"/>
              </w:rPr>
            </w:pPr>
            <w:r w:rsidRPr="00A0635D">
              <w:rPr>
                <w:b/>
                <w:sz w:val="20"/>
                <w:szCs w:val="20"/>
              </w:rPr>
              <w:t>0</w:t>
            </w:r>
          </w:p>
        </w:tc>
        <w:tc>
          <w:tcPr>
            <w:tcW w:w="248" w:type="pct"/>
            <w:vAlign w:val="center"/>
          </w:tcPr>
          <w:p w:rsidR="00A0635D" w:rsidRPr="00A0635D" w:rsidRDefault="00A0635D" w:rsidP="00A0635D">
            <w:pPr>
              <w:spacing w:after="0" w:line="240" w:lineRule="auto"/>
              <w:ind w:firstLine="0"/>
              <w:jc w:val="center"/>
              <w:rPr>
                <w:b/>
                <w:sz w:val="20"/>
                <w:szCs w:val="20"/>
              </w:rPr>
            </w:pPr>
            <w:r w:rsidRPr="00A0635D">
              <w:rPr>
                <w:b/>
                <w:sz w:val="20"/>
                <w:szCs w:val="20"/>
              </w:rPr>
              <w:t>1000</w:t>
            </w:r>
          </w:p>
        </w:tc>
        <w:tc>
          <w:tcPr>
            <w:tcW w:w="293" w:type="pct"/>
            <w:vAlign w:val="center"/>
          </w:tcPr>
          <w:p w:rsidR="00A0635D" w:rsidRPr="000853D6" w:rsidRDefault="00A0635D" w:rsidP="00A0635D">
            <w:pPr>
              <w:spacing w:after="0" w:line="240" w:lineRule="auto"/>
              <w:ind w:firstLine="0"/>
              <w:jc w:val="center"/>
              <w:rPr>
                <w:b/>
                <w:sz w:val="20"/>
                <w:szCs w:val="20"/>
              </w:rPr>
            </w:pPr>
            <w:r>
              <w:rPr>
                <w:b/>
                <w:sz w:val="20"/>
                <w:szCs w:val="20"/>
              </w:rPr>
              <w:t>0</w:t>
            </w:r>
          </w:p>
        </w:tc>
      </w:tr>
    </w:tbl>
    <w:p w:rsidR="008178C6" w:rsidRPr="002815C6" w:rsidRDefault="00673DBD" w:rsidP="00B13C97">
      <w:pPr>
        <w:spacing w:before="60" w:after="0"/>
        <w:ind w:left="709" w:right="463" w:firstLine="0"/>
        <w:rPr>
          <w:rFonts w:eastAsia="Times New Roman"/>
          <w:b/>
          <w:bCs/>
          <w:sz w:val="20"/>
          <w:szCs w:val="20"/>
        </w:rPr>
      </w:pPr>
      <w:r w:rsidRPr="002815C6">
        <w:rPr>
          <w:sz w:val="20"/>
          <w:szCs w:val="20"/>
        </w:rPr>
        <w:t>Примечание.</w:t>
      </w:r>
      <w:r w:rsidR="002815C6" w:rsidRPr="002815C6">
        <w:rPr>
          <w:sz w:val="20"/>
          <w:szCs w:val="20"/>
        </w:rPr>
        <w:t xml:space="preserve"> </w:t>
      </w:r>
      <w:r w:rsidRPr="002815C6">
        <w:rPr>
          <w:sz w:val="20"/>
          <w:szCs w:val="20"/>
        </w:rPr>
        <w:t xml:space="preserve">Объем инвестиций необходимо уточнять по факту принятия решения о строительстве или реконструкции каждого объекта в индивидуальном порядке. Кроме того, объем </w:t>
      </w:r>
      <w:r w:rsidR="007912D6">
        <w:rPr>
          <w:sz w:val="20"/>
          <w:szCs w:val="20"/>
        </w:rPr>
        <w:t xml:space="preserve"> </w:t>
      </w:r>
      <w:r w:rsidR="007912D6">
        <w:rPr>
          <w:sz w:val="20"/>
          <w:szCs w:val="20"/>
        </w:rPr>
        <w:tab/>
      </w:r>
      <w:r w:rsidRPr="002815C6">
        <w:rPr>
          <w:sz w:val="20"/>
          <w:szCs w:val="20"/>
        </w:rPr>
        <w:t>средств будет уточняться после доведения лимитов бюджетных обязательств из бюджетов всех уровней на очередной финансовый год плановый период.</w:t>
      </w:r>
      <w:r w:rsidR="008178C6" w:rsidRPr="002815C6">
        <w:rPr>
          <w:sz w:val="20"/>
          <w:szCs w:val="20"/>
        </w:rPr>
        <w:br w:type="page"/>
      </w:r>
    </w:p>
    <w:p w:rsidR="000853D6" w:rsidRDefault="000853D6" w:rsidP="00B13C97">
      <w:pPr>
        <w:pStyle w:val="2"/>
        <w:numPr>
          <w:ilvl w:val="0"/>
          <w:numId w:val="1"/>
        </w:numPr>
        <w:spacing w:line="240" w:lineRule="auto"/>
        <w:ind w:left="709" w:right="463"/>
        <w:jc w:val="center"/>
        <w:sectPr w:rsidR="000853D6" w:rsidSect="000853D6">
          <w:pgSz w:w="16838" w:h="11906" w:orient="landscape"/>
          <w:pgMar w:top="567" w:right="357" w:bottom="1134" w:left="567" w:header="709" w:footer="709" w:gutter="0"/>
          <w:cols w:space="708"/>
          <w:docGrid w:linePitch="360"/>
        </w:sectPr>
      </w:pPr>
    </w:p>
    <w:p w:rsidR="008178C6" w:rsidRPr="00820B27" w:rsidRDefault="008178C6" w:rsidP="00C950E7">
      <w:pPr>
        <w:pStyle w:val="2"/>
        <w:rPr>
          <w:rFonts w:eastAsia="TimesNewRomanPS-BoldMT"/>
          <w:szCs w:val="24"/>
        </w:rPr>
      </w:pPr>
      <w:bookmarkStart w:id="96" w:name="_Toc103930998"/>
      <w:r w:rsidRPr="00820B27">
        <w:lastRenderedPageBreak/>
        <w:t>ПЛАНОВЫЕ ЗНАЧЕНИЯ ПОКАЗАТЕЛЕЙ РАЗВИТИЯ ЦЕНТРАЛИЗОВАННЫХ СИСТЕМ ВОДОСНАБЖЕНИЯ</w:t>
      </w:r>
      <w:bookmarkEnd w:id="96"/>
    </w:p>
    <w:p w:rsidR="00F1058E" w:rsidRPr="00F1058E" w:rsidRDefault="003F1CF6" w:rsidP="00F1058E">
      <w:pPr>
        <w:rPr>
          <w:szCs w:val="24"/>
        </w:rPr>
      </w:pPr>
      <w:r w:rsidRPr="003F1CF6">
        <w:rPr>
          <w:szCs w:val="24"/>
        </w:rPr>
        <w:t>К плановым показателям развития централизованных систем водоснабжения (плановым показателям деятельности организаций, осуществляющих холодное водоснабж</w:t>
      </w:r>
      <w:r>
        <w:rPr>
          <w:szCs w:val="24"/>
        </w:rPr>
        <w:t>ение) относятся</w:t>
      </w:r>
      <w:r w:rsidR="00F1058E" w:rsidRPr="00F1058E">
        <w:rPr>
          <w:szCs w:val="24"/>
        </w:rPr>
        <w:t>:</w:t>
      </w:r>
    </w:p>
    <w:p w:rsidR="00F1058E" w:rsidRPr="00F1058E" w:rsidRDefault="00F1058E" w:rsidP="005E62C9">
      <w:pPr>
        <w:pStyle w:val="af3"/>
        <w:numPr>
          <w:ilvl w:val="0"/>
          <w:numId w:val="34"/>
        </w:numPr>
        <w:spacing w:line="276" w:lineRule="auto"/>
        <w:ind w:left="993"/>
        <w:jc w:val="both"/>
        <w:rPr>
          <w:sz w:val="24"/>
        </w:rPr>
      </w:pPr>
      <w:r w:rsidRPr="00F1058E">
        <w:rPr>
          <w:sz w:val="24"/>
        </w:rPr>
        <w:t>показатели качества воды;</w:t>
      </w:r>
    </w:p>
    <w:p w:rsidR="00F1058E" w:rsidRPr="00F1058E" w:rsidRDefault="00F1058E" w:rsidP="005E62C9">
      <w:pPr>
        <w:pStyle w:val="af3"/>
        <w:numPr>
          <w:ilvl w:val="0"/>
          <w:numId w:val="34"/>
        </w:numPr>
        <w:spacing w:line="276" w:lineRule="auto"/>
        <w:ind w:left="993"/>
        <w:jc w:val="both"/>
        <w:rPr>
          <w:sz w:val="24"/>
        </w:rPr>
      </w:pPr>
      <w:r w:rsidRPr="00F1058E">
        <w:rPr>
          <w:sz w:val="24"/>
        </w:rPr>
        <w:t>показатели надежности и бесперебойности водоснабжения;</w:t>
      </w:r>
    </w:p>
    <w:p w:rsidR="00F1058E" w:rsidRPr="00F1058E" w:rsidRDefault="00F1058E" w:rsidP="005E62C9">
      <w:pPr>
        <w:pStyle w:val="af3"/>
        <w:numPr>
          <w:ilvl w:val="0"/>
          <w:numId w:val="34"/>
        </w:numPr>
        <w:spacing w:line="276" w:lineRule="auto"/>
        <w:ind w:left="993"/>
        <w:jc w:val="both"/>
        <w:rPr>
          <w:sz w:val="24"/>
        </w:rPr>
      </w:pPr>
      <w:r w:rsidRPr="00F1058E">
        <w:rPr>
          <w:sz w:val="24"/>
        </w:rPr>
        <w:t>показатели эффективности использования ресурсов, в том числе уровень потерь воды (тепловой энергии в составе горячей воды);</w:t>
      </w:r>
    </w:p>
    <w:p w:rsidR="00F1058E" w:rsidRPr="00F1058E" w:rsidRDefault="00F1058E" w:rsidP="005E62C9">
      <w:pPr>
        <w:pStyle w:val="af3"/>
        <w:numPr>
          <w:ilvl w:val="0"/>
          <w:numId w:val="34"/>
        </w:numPr>
        <w:spacing w:line="276" w:lineRule="auto"/>
        <w:ind w:left="993"/>
        <w:jc w:val="both"/>
        <w:rPr>
          <w:sz w:val="24"/>
        </w:rPr>
      </w:pPr>
      <w:r w:rsidRPr="00F1058E">
        <w:rPr>
          <w:sz w:val="24"/>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F1058E" w:rsidRPr="00F1058E" w:rsidRDefault="00F1058E" w:rsidP="00F1058E">
      <w:pPr>
        <w:rPr>
          <w:szCs w:val="24"/>
        </w:rPr>
      </w:pPr>
      <w:r w:rsidRPr="00F1058E">
        <w:rPr>
          <w:szCs w:val="24"/>
        </w:rPr>
        <w:t xml:space="preserve">Правила формирования </w:t>
      </w:r>
      <w:r w:rsidR="003F1CF6" w:rsidRPr="003F1CF6">
        <w:rPr>
          <w:szCs w:val="24"/>
        </w:rPr>
        <w:t>плановых</w:t>
      </w:r>
      <w:r w:rsidRPr="00F1058E">
        <w:rPr>
          <w:szCs w:val="24"/>
        </w:rPr>
        <w:t xml:space="preserve"> показателей деятельности организаций, осуществляющих холодное водоснабжение, и их расчета, перечень </w:t>
      </w:r>
      <w:r w:rsidR="003F1CF6" w:rsidRPr="003F1CF6">
        <w:rPr>
          <w:szCs w:val="24"/>
        </w:rPr>
        <w:t>плановых</w:t>
      </w:r>
      <w:r w:rsidRPr="00F1058E">
        <w:rPr>
          <w:szCs w:val="24"/>
        </w:rPr>
        <w:t xml:space="preserve"> показателей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F1058E" w:rsidRPr="00F1058E" w:rsidRDefault="003F1CF6" w:rsidP="00F1058E">
      <w:pPr>
        <w:rPr>
          <w:szCs w:val="24"/>
        </w:rPr>
      </w:pPr>
      <w:r>
        <w:rPr>
          <w:szCs w:val="24"/>
        </w:rPr>
        <w:t>Плановые</w:t>
      </w:r>
      <w:r w:rsidR="00F1058E" w:rsidRPr="00F1058E">
        <w:rPr>
          <w:szCs w:val="24"/>
        </w:rPr>
        <w:t xml:space="preserve"> показатели деятельности организаций, осуществляющих холодное водоснабжение, устанавливаются органом государственной власти субъекта Российской Федерации на период действия инвестиционной программы с учетом сравнения их с лучшими аналогами фактических показателей деятельности организации, осуществляющей холодное водоснабжение, за истекший период регулирования и результатов технического обследования централизованных систем холодного водоснабжения.</w:t>
      </w:r>
    </w:p>
    <w:p w:rsidR="00EA2DA2" w:rsidRPr="00F1058E" w:rsidRDefault="00F1058E" w:rsidP="00F1058E">
      <w:pPr>
        <w:spacing w:after="0"/>
        <w:rPr>
          <w:szCs w:val="24"/>
          <w:lang w:eastAsia="ru-RU"/>
        </w:rPr>
      </w:pPr>
      <w:r w:rsidRPr="00F1058E">
        <w:rPr>
          <w:szCs w:val="24"/>
          <w:lang w:eastAsia="ru-RU"/>
        </w:rPr>
        <w:t xml:space="preserve">Динамика </w:t>
      </w:r>
      <w:r w:rsidR="00EA2E09" w:rsidRPr="00EA2E09">
        <w:rPr>
          <w:szCs w:val="24"/>
          <w:lang w:eastAsia="ru-RU"/>
        </w:rPr>
        <w:t>плановых</w:t>
      </w:r>
      <w:r w:rsidRPr="00F1058E">
        <w:rPr>
          <w:szCs w:val="24"/>
          <w:lang w:eastAsia="ru-RU"/>
        </w:rPr>
        <w:t xml:space="preserve"> показателей развития централизованной системы водоснабжения представлена в таблице </w:t>
      </w:r>
      <w:r w:rsidR="00563FFB">
        <w:t>1.</w:t>
      </w:r>
      <w:r w:rsidRPr="00F1058E">
        <w:rPr>
          <w:szCs w:val="24"/>
          <w:lang w:eastAsia="ru-RU"/>
        </w:rPr>
        <w:t>9.1</w:t>
      </w:r>
      <w:r w:rsidR="008178C6" w:rsidRPr="00F1058E">
        <w:rPr>
          <w:szCs w:val="24"/>
          <w:lang w:eastAsia="ru-RU"/>
        </w:rPr>
        <w:t>.</w:t>
      </w:r>
    </w:p>
    <w:p w:rsidR="00C061F4" w:rsidRDefault="00C061F4" w:rsidP="008A63DB"/>
    <w:p w:rsidR="00E619FC" w:rsidRDefault="00E619FC" w:rsidP="008A63DB"/>
    <w:p w:rsidR="00F1058E" w:rsidRDefault="00F1058E" w:rsidP="008A63DB"/>
    <w:p w:rsidR="00F1058E" w:rsidRDefault="00F1058E" w:rsidP="008A63DB"/>
    <w:p w:rsidR="00F1058E" w:rsidRDefault="00F1058E" w:rsidP="008A63DB"/>
    <w:p w:rsidR="00F1058E" w:rsidRDefault="00F1058E" w:rsidP="008A63DB">
      <w:pPr>
        <w:sectPr w:rsidR="00F1058E" w:rsidSect="00D85F3D">
          <w:pgSz w:w="11906" w:h="16838"/>
          <w:pgMar w:top="567" w:right="567" w:bottom="357" w:left="1134" w:header="709" w:footer="709" w:gutter="0"/>
          <w:cols w:space="708"/>
          <w:docGrid w:linePitch="360"/>
        </w:sectPr>
      </w:pPr>
    </w:p>
    <w:p w:rsidR="00F1058E" w:rsidRPr="00F64154" w:rsidRDefault="00F1058E" w:rsidP="00F1058E">
      <w:pPr>
        <w:keepNext/>
        <w:jc w:val="right"/>
        <w:rPr>
          <w:lang w:eastAsia="ru-RU"/>
        </w:rPr>
      </w:pPr>
      <w:r w:rsidRPr="00F64154">
        <w:rPr>
          <w:lang w:eastAsia="ru-RU"/>
        </w:rPr>
        <w:lastRenderedPageBreak/>
        <w:t xml:space="preserve">Таблица </w:t>
      </w:r>
      <w:r w:rsidR="00563FFB">
        <w:t>1.</w:t>
      </w:r>
      <w:r w:rsidR="00E23B92">
        <w:rPr>
          <w:lang w:eastAsia="ru-RU"/>
        </w:rPr>
        <w:t>9.1</w:t>
      </w:r>
    </w:p>
    <w:p w:rsidR="00F1058E" w:rsidRPr="006C41A7" w:rsidRDefault="00F1058E" w:rsidP="00F1058E">
      <w:pPr>
        <w:keepNext/>
        <w:ind w:firstLine="0"/>
        <w:jc w:val="center"/>
        <w:rPr>
          <w:u w:val="single"/>
          <w:lang w:eastAsia="ru-RU"/>
        </w:rPr>
      </w:pPr>
      <w:r w:rsidRPr="006C41A7">
        <w:rPr>
          <w:u w:val="single"/>
          <w:lang w:eastAsia="ru-RU"/>
        </w:rPr>
        <w:t>Плановые значения показателей развития централизованных систем водоснабжения</w:t>
      </w:r>
    </w:p>
    <w:tbl>
      <w:tblPr>
        <w:tblW w:w="49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298"/>
        <w:gridCol w:w="5807"/>
        <w:gridCol w:w="1207"/>
        <w:gridCol w:w="671"/>
        <w:gridCol w:w="671"/>
        <w:gridCol w:w="674"/>
        <w:gridCol w:w="671"/>
        <w:gridCol w:w="671"/>
        <w:gridCol w:w="674"/>
        <w:gridCol w:w="674"/>
        <w:gridCol w:w="671"/>
        <w:gridCol w:w="667"/>
        <w:gridCol w:w="667"/>
        <w:gridCol w:w="646"/>
      </w:tblGrid>
      <w:tr w:rsidR="006C41A7" w:rsidRPr="00E23B92" w:rsidTr="00D800FB">
        <w:trPr>
          <w:tblHeader/>
          <w:jc w:val="center"/>
        </w:trPr>
        <w:tc>
          <w:tcPr>
            <w:tcW w:w="414" w:type="pct"/>
            <w:tcMar>
              <w:top w:w="0" w:type="dxa"/>
              <w:left w:w="28" w:type="dxa"/>
              <w:bottom w:w="0" w:type="dxa"/>
              <w:right w:w="28" w:type="dxa"/>
            </w:tcMar>
            <w:vAlign w:val="center"/>
          </w:tcPr>
          <w:p w:rsidR="006C41A7" w:rsidRPr="00E23B92" w:rsidRDefault="006C41A7" w:rsidP="006C41A7">
            <w:pPr>
              <w:keepNext/>
              <w:spacing w:after="0" w:line="360" w:lineRule="auto"/>
              <w:ind w:firstLine="0"/>
              <w:jc w:val="center"/>
              <w:rPr>
                <w:b/>
                <w:sz w:val="20"/>
                <w:szCs w:val="20"/>
              </w:rPr>
            </w:pPr>
            <w:r w:rsidRPr="00E23B92">
              <w:rPr>
                <w:b/>
                <w:sz w:val="20"/>
                <w:szCs w:val="20"/>
              </w:rPr>
              <w:t>Группа</w:t>
            </w:r>
          </w:p>
        </w:tc>
        <w:tc>
          <w:tcPr>
            <w:tcW w:w="1853" w:type="pct"/>
            <w:tcMar>
              <w:top w:w="0" w:type="dxa"/>
              <w:left w:w="28" w:type="dxa"/>
              <w:bottom w:w="0" w:type="dxa"/>
              <w:right w:w="28" w:type="dxa"/>
            </w:tcMar>
            <w:vAlign w:val="center"/>
          </w:tcPr>
          <w:p w:rsidR="006C41A7" w:rsidRPr="00E23B92" w:rsidRDefault="006C41A7" w:rsidP="006C41A7">
            <w:pPr>
              <w:keepNext/>
              <w:spacing w:after="0" w:line="360" w:lineRule="auto"/>
              <w:ind w:firstLine="0"/>
              <w:jc w:val="center"/>
              <w:rPr>
                <w:b/>
                <w:sz w:val="20"/>
                <w:szCs w:val="20"/>
              </w:rPr>
            </w:pPr>
            <w:r w:rsidRPr="00E23B92">
              <w:rPr>
                <w:b/>
                <w:sz w:val="20"/>
                <w:szCs w:val="20"/>
              </w:rPr>
              <w:t>Целевые показатели</w:t>
            </w:r>
          </w:p>
        </w:tc>
        <w:tc>
          <w:tcPr>
            <w:tcW w:w="385" w:type="pct"/>
            <w:tcMar>
              <w:top w:w="0" w:type="dxa"/>
              <w:left w:w="28" w:type="dxa"/>
              <w:bottom w:w="0" w:type="dxa"/>
              <w:right w:w="28" w:type="dxa"/>
            </w:tcMar>
            <w:vAlign w:val="center"/>
          </w:tcPr>
          <w:p w:rsidR="006C41A7" w:rsidRPr="00E23B92" w:rsidRDefault="006C41A7" w:rsidP="00890C30">
            <w:pPr>
              <w:keepNext/>
              <w:spacing w:after="0" w:line="240" w:lineRule="auto"/>
              <w:ind w:firstLine="0"/>
              <w:jc w:val="center"/>
              <w:rPr>
                <w:b/>
                <w:sz w:val="20"/>
                <w:szCs w:val="20"/>
              </w:rPr>
            </w:pPr>
            <w:r w:rsidRPr="00E23B92">
              <w:rPr>
                <w:b/>
                <w:sz w:val="20"/>
                <w:szCs w:val="20"/>
              </w:rPr>
              <w:t xml:space="preserve">Базовый показатель на </w:t>
            </w:r>
            <w:r>
              <w:rPr>
                <w:b/>
                <w:sz w:val="20"/>
                <w:szCs w:val="20"/>
              </w:rPr>
              <w:t>202</w:t>
            </w:r>
            <w:r w:rsidR="00890C30">
              <w:rPr>
                <w:b/>
                <w:sz w:val="20"/>
                <w:szCs w:val="20"/>
              </w:rPr>
              <w:t>2</w:t>
            </w:r>
            <w:r w:rsidRPr="00E23B92">
              <w:rPr>
                <w:b/>
                <w:sz w:val="20"/>
                <w:szCs w:val="20"/>
              </w:rPr>
              <w:t xml:space="preserve"> год</w:t>
            </w:r>
          </w:p>
        </w:tc>
        <w:tc>
          <w:tcPr>
            <w:tcW w:w="214" w:type="pct"/>
            <w:tcMar>
              <w:top w:w="0" w:type="dxa"/>
              <w:left w:w="28" w:type="dxa"/>
              <w:bottom w:w="0" w:type="dxa"/>
              <w:right w:w="28" w:type="dxa"/>
            </w:tcMar>
            <w:vAlign w:val="center"/>
          </w:tcPr>
          <w:p w:rsidR="006C41A7" w:rsidRPr="00E23B92" w:rsidRDefault="006C41A7" w:rsidP="00890C30">
            <w:pPr>
              <w:keepNext/>
              <w:spacing w:after="0" w:line="240" w:lineRule="auto"/>
              <w:ind w:firstLine="0"/>
              <w:jc w:val="center"/>
              <w:rPr>
                <w:b/>
                <w:sz w:val="20"/>
                <w:szCs w:val="20"/>
              </w:rPr>
            </w:pPr>
            <w:r w:rsidRPr="00E23B92">
              <w:rPr>
                <w:b/>
                <w:sz w:val="20"/>
                <w:szCs w:val="20"/>
              </w:rPr>
              <w:t>202</w:t>
            </w:r>
            <w:r w:rsidR="00890C30">
              <w:rPr>
                <w:b/>
                <w:sz w:val="20"/>
                <w:szCs w:val="20"/>
              </w:rPr>
              <w:t>3</w:t>
            </w:r>
            <w:r w:rsidRPr="00E23B92">
              <w:rPr>
                <w:b/>
                <w:sz w:val="20"/>
                <w:szCs w:val="20"/>
              </w:rPr>
              <w:t xml:space="preserve"> г.</w:t>
            </w:r>
          </w:p>
        </w:tc>
        <w:tc>
          <w:tcPr>
            <w:tcW w:w="214" w:type="pct"/>
            <w:tcMar>
              <w:top w:w="0" w:type="dxa"/>
              <w:left w:w="28" w:type="dxa"/>
              <w:bottom w:w="0" w:type="dxa"/>
              <w:right w:w="28" w:type="dxa"/>
            </w:tcMar>
            <w:vAlign w:val="center"/>
          </w:tcPr>
          <w:p w:rsidR="006C41A7" w:rsidRPr="00E23B92" w:rsidRDefault="006C41A7" w:rsidP="00890C30">
            <w:pPr>
              <w:keepNext/>
              <w:spacing w:after="0" w:line="240" w:lineRule="auto"/>
              <w:ind w:firstLine="0"/>
              <w:jc w:val="center"/>
              <w:rPr>
                <w:b/>
                <w:sz w:val="20"/>
                <w:szCs w:val="20"/>
              </w:rPr>
            </w:pPr>
            <w:r w:rsidRPr="00E23B92">
              <w:rPr>
                <w:b/>
                <w:sz w:val="20"/>
                <w:szCs w:val="20"/>
              </w:rPr>
              <w:t>202</w:t>
            </w:r>
            <w:r w:rsidR="00890C30">
              <w:rPr>
                <w:b/>
                <w:sz w:val="20"/>
                <w:szCs w:val="20"/>
              </w:rPr>
              <w:t>4</w:t>
            </w:r>
            <w:r w:rsidRPr="00E23B92">
              <w:rPr>
                <w:b/>
                <w:sz w:val="20"/>
                <w:szCs w:val="20"/>
              </w:rPr>
              <w:t xml:space="preserve"> г.</w:t>
            </w:r>
          </w:p>
        </w:tc>
        <w:tc>
          <w:tcPr>
            <w:tcW w:w="215" w:type="pct"/>
            <w:tcMar>
              <w:top w:w="0" w:type="dxa"/>
              <w:left w:w="28" w:type="dxa"/>
              <w:bottom w:w="0" w:type="dxa"/>
              <w:right w:w="28" w:type="dxa"/>
            </w:tcMar>
            <w:vAlign w:val="center"/>
          </w:tcPr>
          <w:p w:rsidR="006C41A7" w:rsidRPr="00E23B92" w:rsidRDefault="006C41A7" w:rsidP="00890C30">
            <w:pPr>
              <w:keepNext/>
              <w:spacing w:after="0" w:line="240" w:lineRule="auto"/>
              <w:ind w:firstLine="0"/>
              <w:jc w:val="center"/>
              <w:rPr>
                <w:b/>
                <w:sz w:val="20"/>
                <w:szCs w:val="20"/>
              </w:rPr>
            </w:pPr>
            <w:r w:rsidRPr="00E23B92">
              <w:rPr>
                <w:b/>
                <w:sz w:val="20"/>
                <w:szCs w:val="20"/>
              </w:rPr>
              <w:t>202</w:t>
            </w:r>
            <w:r w:rsidR="00890C30">
              <w:rPr>
                <w:b/>
                <w:sz w:val="20"/>
                <w:szCs w:val="20"/>
              </w:rPr>
              <w:t>5</w:t>
            </w:r>
            <w:r w:rsidRPr="00E23B92">
              <w:rPr>
                <w:b/>
                <w:sz w:val="20"/>
                <w:szCs w:val="20"/>
              </w:rPr>
              <w:t xml:space="preserve"> г.</w:t>
            </w:r>
          </w:p>
        </w:tc>
        <w:tc>
          <w:tcPr>
            <w:tcW w:w="214" w:type="pct"/>
            <w:tcMar>
              <w:top w:w="0" w:type="dxa"/>
              <w:left w:w="28" w:type="dxa"/>
              <w:bottom w:w="0" w:type="dxa"/>
              <w:right w:w="28" w:type="dxa"/>
            </w:tcMar>
            <w:vAlign w:val="center"/>
          </w:tcPr>
          <w:p w:rsidR="006C41A7" w:rsidRPr="00E23B92" w:rsidRDefault="006C41A7" w:rsidP="00890C30">
            <w:pPr>
              <w:keepNext/>
              <w:spacing w:after="0" w:line="240" w:lineRule="auto"/>
              <w:ind w:firstLine="0"/>
              <w:jc w:val="center"/>
              <w:rPr>
                <w:b/>
                <w:sz w:val="20"/>
                <w:szCs w:val="20"/>
              </w:rPr>
            </w:pPr>
            <w:r w:rsidRPr="00E23B92">
              <w:rPr>
                <w:b/>
                <w:sz w:val="20"/>
                <w:szCs w:val="20"/>
              </w:rPr>
              <w:t>202</w:t>
            </w:r>
            <w:r w:rsidR="00890C30">
              <w:rPr>
                <w:b/>
                <w:sz w:val="20"/>
                <w:szCs w:val="20"/>
              </w:rPr>
              <w:t>6</w:t>
            </w:r>
            <w:r w:rsidRPr="00E23B92">
              <w:rPr>
                <w:b/>
                <w:sz w:val="20"/>
                <w:szCs w:val="20"/>
              </w:rPr>
              <w:t xml:space="preserve"> г.</w:t>
            </w:r>
          </w:p>
        </w:tc>
        <w:tc>
          <w:tcPr>
            <w:tcW w:w="214" w:type="pct"/>
            <w:tcMar>
              <w:top w:w="0" w:type="dxa"/>
              <w:left w:w="28" w:type="dxa"/>
              <w:bottom w:w="0" w:type="dxa"/>
              <w:right w:w="28" w:type="dxa"/>
            </w:tcMar>
            <w:vAlign w:val="center"/>
          </w:tcPr>
          <w:p w:rsidR="006C41A7" w:rsidRPr="00E23B92" w:rsidRDefault="006C41A7" w:rsidP="00890C30">
            <w:pPr>
              <w:keepNext/>
              <w:spacing w:after="0" w:line="240" w:lineRule="auto"/>
              <w:ind w:firstLine="0"/>
              <w:jc w:val="center"/>
              <w:rPr>
                <w:b/>
                <w:sz w:val="20"/>
                <w:szCs w:val="20"/>
              </w:rPr>
            </w:pPr>
            <w:r w:rsidRPr="00E23B92">
              <w:rPr>
                <w:b/>
                <w:sz w:val="20"/>
                <w:szCs w:val="20"/>
              </w:rPr>
              <w:t>202</w:t>
            </w:r>
            <w:r w:rsidR="00890C30">
              <w:rPr>
                <w:b/>
                <w:sz w:val="20"/>
                <w:szCs w:val="20"/>
              </w:rPr>
              <w:t>7</w:t>
            </w:r>
            <w:r w:rsidRPr="00E23B92">
              <w:rPr>
                <w:b/>
                <w:sz w:val="20"/>
                <w:szCs w:val="20"/>
              </w:rPr>
              <w:t xml:space="preserve"> г.</w:t>
            </w:r>
          </w:p>
        </w:tc>
        <w:tc>
          <w:tcPr>
            <w:tcW w:w="215" w:type="pct"/>
            <w:vAlign w:val="center"/>
          </w:tcPr>
          <w:p w:rsidR="006C41A7" w:rsidRPr="00E23B92" w:rsidRDefault="006C41A7" w:rsidP="00890C30">
            <w:pPr>
              <w:keepNext/>
              <w:spacing w:after="0" w:line="240" w:lineRule="auto"/>
              <w:ind w:firstLine="0"/>
              <w:jc w:val="center"/>
              <w:rPr>
                <w:b/>
                <w:sz w:val="20"/>
                <w:szCs w:val="20"/>
              </w:rPr>
            </w:pPr>
            <w:r w:rsidRPr="00E23B92">
              <w:rPr>
                <w:b/>
                <w:sz w:val="20"/>
                <w:szCs w:val="20"/>
              </w:rPr>
              <w:t>202</w:t>
            </w:r>
            <w:r w:rsidR="00890C30">
              <w:rPr>
                <w:b/>
                <w:sz w:val="20"/>
                <w:szCs w:val="20"/>
              </w:rPr>
              <w:t>8</w:t>
            </w:r>
            <w:r w:rsidRPr="00E23B92">
              <w:rPr>
                <w:b/>
                <w:sz w:val="20"/>
                <w:szCs w:val="20"/>
              </w:rPr>
              <w:t xml:space="preserve"> г.</w:t>
            </w:r>
          </w:p>
        </w:tc>
        <w:tc>
          <w:tcPr>
            <w:tcW w:w="215" w:type="pct"/>
            <w:vAlign w:val="center"/>
          </w:tcPr>
          <w:p w:rsidR="006C41A7" w:rsidRPr="00E23B92" w:rsidRDefault="006C41A7" w:rsidP="00890C30">
            <w:pPr>
              <w:keepNext/>
              <w:spacing w:after="0" w:line="240" w:lineRule="auto"/>
              <w:ind w:left="-110" w:right="-155" w:firstLine="0"/>
              <w:jc w:val="center"/>
              <w:rPr>
                <w:b/>
                <w:sz w:val="20"/>
                <w:szCs w:val="20"/>
              </w:rPr>
            </w:pPr>
            <w:r w:rsidRPr="00E23B92">
              <w:rPr>
                <w:b/>
                <w:sz w:val="20"/>
                <w:szCs w:val="20"/>
              </w:rPr>
              <w:t>202</w:t>
            </w:r>
            <w:r w:rsidR="00890C30">
              <w:rPr>
                <w:b/>
                <w:sz w:val="20"/>
                <w:szCs w:val="20"/>
              </w:rPr>
              <w:t>9</w:t>
            </w:r>
            <w:r w:rsidRPr="00E23B92">
              <w:rPr>
                <w:b/>
                <w:sz w:val="20"/>
                <w:szCs w:val="20"/>
              </w:rPr>
              <w:t xml:space="preserve"> г.</w:t>
            </w:r>
          </w:p>
        </w:tc>
        <w:tc>
          <w:tcPr>
            <w:tcW w:w="214" w:type="pct"/>
            <w:vAlign w:val="center"/>
          </w:tcPr>
          <w:p w:rsidR="006C41A7" w:rsidRPr="00E23B92" w:rsidRDefault="006C41A7" w:rsidP="00890C30">
            <w:pPr>
              <w:keepNext/>
              <w:spacing w:after="0" w:line="240" w:lineRule="auto"/>
              <w:ind w:left="-208" w:right="-199" w:firstLine="0"/>
              <w:jc w:val="center"/>
              <w:rPr>
                <w:b/>
                <w:sz w:val="20"/>
                <w:szCs w:val="20"/>
              </w:rPr>
            </w:pPr>
            <w:r w:rsidRPr="00E23B92">
              <w:rPr>
                <w:b/>
                <w:sz w:val="20"/>
                <w:szCs w:val="20"/>
              </w:rPr>
              <w:t>20</w:t>
            </w:r>
            <w:r w:rsidR="00890C30">
              <w:rPr>
                <w:b/>
                <w:sz w:val="20"/>
                <w:szCs w:val="20"/>
              </w:rPr>
              <w:t>30</w:t>
            </w:r>
            <w:r w:rsidRPr="00E23B92">
              <w:rPr>
                <w:b/>
                <w:sz w:val="20"/>
                <w:szCs w:val="20"/>
              </w:rPr>
              <w:t xml:space="preserve"> г.</w:t>
            </w:r>
          </w:p>
        </w:tc>
        <w:tc>
          <w:tcPr>
            <w:tcW w:w="213" w:type="pct"/>
            <w:vAlign w:val="center"/>
          </w:tcPr>
          <w:p w:rsidR="006C41A7" w:rsidRPr="00E23B92" w:rsidRDefault="006C41A7" w:rsidP="00890C30">
            <w:pPr>
              <w:keepNext/>
              <w:spacing w:after="0" w:line="240" w:lineRule="auto"/>
              <w:ind w:left="-164" w:right="-104" w:firstLine="0"/>
              <w:jc w:val="center"/>
              <w:rPr>
                <w:b/>
                <w:sz w:val="20"/>
                <w:szCs w:val="20"/>
              </w:rPr>
            </w:pPr>
            <w:r>
              <w:rPr>
                <w:b/>
                <w:sz w:val="20"/>
                <w:szCs w:val="20"/>
              </w:rPr>
              <w:t>203</w:t>
            </w:r>
            <w:r w:rsidR="00890C30">
              <w:rPr>
                <w:b/>
                <w:sz w:val="20"/>
                <w:szCs w:val="20"/>
              </w:rPr>
              <w:t>1</w:t>
            </w:r>
            <w:r w:rsidRPr="00E23B92">
              <w:rPr>
                <w:b/>
                <w:sz w:val="20"/>
                <w:szCs w:val="20"/>
              </w:rPr>
              <w:t xml:space="preserve"> г.</w:t>
            </w:r>
          </w:p>
        </w:tc>
        <w:tc>
          <w:tcPr>
            <w:tcW w:w="213" w:type="pct"/>
            <w:vAlign w:val="center"/>
          </w:tcPr>
          <w:p w:rsidR="006C41A7" w:rsidRPr="00E23B92" w:rsidRDefault="006C41A7" w:rsidP="00890C30">
            <w:pPr>
              <w:keepNext/>
              <w:spacing w:after="0" w:line="240" w:lineRule="auto"/>
              <w:ind w:left="-164" w:right="-104" w:firstLine="0"/>
              <w:jc w:val="center"/>
              <w:rPr>
                <w:b/>
                <w:sz w:val="20"/>
                <w:szCs w:val="20"/>
              </w:rPr>
            </w:pPr>
            <w:r>
              <w:rPr>
                <w:b/>
                <w:sz w:val="20"/>
                <w:szCs w:val="20"/>
              </w:rPr>
              <w:t>203</w:t>
            </w:r>
            <w:r w:rsidR="00890C30">
              <w:rPr>
                <w:b/>
                <w:sz w:val="20"/>
                <w:szCs w:val="20"/>
              </w:rPr>
              <w:t>2</w:t>
            </w:r>
            <w:r w:rsidRPr="00E23B92">
              <w:rPr>
                <w:b/>
                <w:sz w:val="20"/>
                <w:szCs w:val="20"/>
              </w:rPr>
              <w:t xml:space="preserve"> г.</w:t>
            </w:r>
          </w:p>
        </w:tc>
        <w:tc>
          <w:tcPr>
            <w:tcW w:w="206" w:type="pct"/>
            <w:vAlign w:val="center"/>
          </w:tcPr>
          <w:p w:rsidR="006C41A7" w:rsidRPr="00E23B92" w:rsidRDefault="006C41A7" w:rsidP="00890C30">
            <w:pPr>
              <w:keepNext/>
              <w:spacing w:after="0" w:line="240" w:lineRule="auto"/>
              <w:ind w:left="-164" w:right="-104" w:firstLine="0"/>
              <w:jc w:val="center"/>
              <w:rPr>
                <w:b/>
                <w:sz w:val="20"/>
                <w:szCs w:val="20"/>
              </w:rPr>
            </w:pPr>
            <w:r>
              <w:rPr>
                <w:b/>
                <w:sz w:val="20"/>
                <w:szCs w:val="20"/>
              </w:rPr>
              <w:t>203</w:t>
            </w:r>
            <w:r w:rsidR="00890C30">
              <w:rPr>
                <w:b/>
                <w:sz w:val="20"/>
                <w:szCs w:val="20"/>
              </w:rPr>
              <w:t>3</w:t>
            </w:r>
            <w:r w:rsidRPr="00E23B92">
              <w:rPr>
                <w:b/>
                <w:sz w:val="20"/>
                <w:szCs w:val="20"/>
              </w:rPr>
              <w:t xml:space="preserve"> г.</w:t>
            </w:r>
          </w:p>
        </w:tc>
      </w:tr>
      <w:tr w:rsidR="00A2274C" w:rsidRPr="00E23B92" w:rsidTr="00D800FB">
        <w:trPr>
          <w:trHeight w:val="1524"/>
          <w:jc w:val="center"/>
        </w:trPr>
        <w:tc>
          <w:tcPr>
            <w:tcW w:w="414" w:type="pct"/>
            <w:tcMar>
              <w:top w:w="0" w:type="dxa"/>
              <w:left w:w="28" w:type="dxa"/>
              <w:bottom w:w="0" w:type="dxa"/>
              <w:right w:w="28" w:type="dxa"/>
            </w:tcMar>
          </w:tcPr>
          <w:p w:rsidR="00A2274C" w:rsidRPr="00E23B92" w:rsidRDefault="00A2274C" w:rsidP="00A2274C">
            <w:pPr>
              <w:spacing w:after="0" w:line="360" w:lineRule="auto"/>
              <w:ind w:firstLine="0"/>
              <w:jc w:val="left"/>
              <w:rPr>
                <w:sz w:val="20"/>
                <w:szCs w:val="20"/>
              </w:rPr>
            </w:pPr>
            <w:r w:rsidRPr="00E23B92">
              <w:rPr>
                <w:sz w:val="20"/>
                <w:szCs w:val="20"/>
              </w:rPr>
              <w:t>1. Показатели качества воды</w:t>
            </w:r>
          </w:p>
        </w:tc>
        <w:tc>
          <w:tcPr>
            <w:tcW w:w="1853" w:type="pct"/>
            <w:tcMar>
              <w:top w:w="0" w:type="dxa"/>
              <w:left w:w="28" w:type="dxa"/>
              <w:bottom w:w="0" w:type="dxa"/>
              <w:right w:w="28" w:type="dxa"/>
            </w:tcMar>
            <w:vAlign w:val="center"/>
          </w:tcPr>
          <w:p w:rsidR="00A2274C" w:rsidRPr="00EA2E09" w:rsidRDefault="00A2274C" w:rsidP="00A2274C">
            <w:pPr>
              <w:spacing w:after="0" w:line="240" w:lineRule="auto"/>
              <w:ind w:firstLine="0"/>
              <w:rPr>
                <w:sz w:val="20"/>
                <w:szCs w:val="20"/>
              </w:rPr>
            </w:pPr>
            <w:r>
              <w:rPr>
                <w:sz w:val="20"/>
                <w:szCs w:val="20"/>
              </w:rPr>
              <w:t>1</w:t>
            </w:r>
            <w:r w:rsidRPr="00EA2E09">
              <w:rPr>
                <w:sz w:val="20"/>
                <w:szCs w:val="20"/>
              </w:rPr>
              <w:t>.</w:t>
            </w:r>
            <w:r>
              <w:rPr>
                <w:sz w:val="20"/>
                <w:szCs w:val="20"/>
              </w:rPr>
              <w:t xml:space="preserve"> </w:t>
            </w:r>
            <w:r w:rsidRPr="00EA2E09">
              <w:rPr>
                <w:sz w:val="20"/>
                <w:szCs w:val="20"/>
              </w:rPr>
              <w:t>Доля проб питьевой воды, подаваемой с источников водоснабжения, водоочистных станций 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r w:rsidRPr="00E23B92">
              <w:rPr>
                <w:sz w:val="20"/>
                <w:szCs w:val="20"/>
              </w:rPr>
              <w:t>, %</w:t>
            </w:r>
          </w:p>
        </w:tc>
        <w:tc>
          <w:tcPr>
            <w:tcW w:w="385" w:type="pct"/>
            <w:shd w:val="clear" w:color="auto" w:fill="auto"/>
            <w:tcMar>
              <w:top w:w="0" w:type="dxa"/>
              <w:left w:w="28" w:type="dxa"/>
              <w:bottom w:w="0" w:type="dxa"/>
              <w:right w:w="28" w:type="dxa"/>
            </w:tcMar>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4" w:type="pct"/>
            <w:shd w:val="clear" w:color="auto" w:fill="auto"/>
            <w:tcMar>
              <w:top w:w="0" w:type="dxa"/>
              <w:left w:w="28" w:type="dxa"/>
              <w:bottom w:w="0" w:type="dxa"/>
              <w:right w:w="28" w:type="dxa"/>
            </w:tcMar>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4" w:type="pct"/>
            <w:shd w:val="clear" w:color="auto" w:fill="auto"/>
            <w:tcMar>
              <w:top w:w="0" w:type="dxa"/>
              <w:left w:w="28" w:type="dxa"/>
              <w:bottom w:w="0" w:type="dxa"/>
              <w:right w:w="28" w:type="dxa"/>
            </w:tcMar>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5" w:type="pct"/>
            <w:shd w:val="clear" w:color="auto" w:fill="auto"/>
            <w:tcMar>
              <w:top w:w="0" w:type="dxa"/>
              <w:left w:w="28" w:type="dxa"/>
              <w:bottom w:w="0" w:type="dxa"/>
              <w:right w:w="28" w:type="dxa"/>
            </w:tcMar>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4" w:type="pct"/>
            <w:shd w:val="clear" w:color="auto" w:fill="auto"/>
            <w:tcMar>
              <w:top w:w="0" w:type="dxa"/>
              <w:left w:w="28" w:type="dxa"/>
              <w:bottom w:w="0" w:type="dxa"/>
              <w:right w:w="28" w:type="dxa"/>
            </w:tcMar>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4" w:type="pct"/>
            <w:shd w:val="clear" w:color="auto" w:fill="auto"/>
            <w:tcMar>
              <w:top w:w="0" w:type="dxa"/>
              <w:left w:w="28" w:type="dxa"/>
              <w:bottom w:w="0" w:type="dxa"/>
              <w:right w:w="28" w:type="dxa"/>
            </w:tcMar>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5" w:type="pct"/>
            <w:shd w:val="clear" w:color="auto" w:fill="auto"/>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5" w:type="pct"/>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4" w:type="pct"/>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3" w:type="pct"/>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3" w:type="pct"/>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06" w:type="pct"/>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sidRPr="00E23B92">
              <w:rPr>
                <w:sz w:val="20"/>
                <w:szCs w:val="20"/>
              </w:rPr>
              <w:t>0</w:t>
            </w:r>
          </w:p>
        </w:tc>
      </w:tr>
      <w:tr w:rsidR="00A2274C" w:rsidRPr="00E23B92" w:rsidTr="00D800FB">
        <w:trPr>
          <w:jc w:val="center"/>
        </w:trPr>
        <w:tc>
          <w:tcPr>
            <w:tcW w:w="414" w:type="pct"/>
            <w:tcMar>
              <w:top w:w="0" w:type="dxa"/>
              <w:left w:w="28" w:type="dxa"/>
              <w:bottom w:w="0" w:type="dxa"/>
              <w:right w:w="28" w:type="dxa"/>
            </w:tcMar>
          </w:tcPr>
          <w:p w:rsidR="00A2274C" w:rsidRPr="00E23B92" w:rsidRDefault="00A2274C" w:rsidP="00A2274C">
            <w:pPr>
              <w:spacing w:after="0" w:line="360" w:lineRule="auto"/>
              <w:ind w:firstLine="0"/>
              <w:jc w:val="left"/>
              <w:rPr>
                <w:sz w:val="20"/>
                <w:szCs w:val="20"/>
              </w:rPr>
            </w:pPr>
          </w:p>
        </w:tc>
        <w:tc>
          <w:tcPr>
            <w:tcW w:w="1853" w:type="pct"/>
            <w:tcMar>
              <w:top w:w="0" w:type="dxa"/>
              <w:left w:w="28" w:type="dxa"/>
              <w:bottom w:w="0" w:type="dxa"/>
              <w:right w:w="28" w:type="dxa"/>
            </w:tcMar>
            <w:vAlign w:val="center"/>
          </w:tcPr>
          <w:p w:rsidR="00A2274C" w:rsidRPr="00E23B92" w:rsidRDefault="00A2274C" w:rsidP="00A2274C">
            <w:pPr>
              <w:spacing w:after="0" w:line="240" w:lineRule="auto"/>
              <w:ind w:firstLine="0"/>
              <w:jc w:val="left"/>
              <w:rPr>
                <w:sz w:val="20"/>
                <w:szCs w:val="20"/>
              </w:rPr>
            </w:pPr>
            <w:r>
              <w:rPr>
                <w:sz w:val="20"/>
                <w:szCs w:val="20"/>
              </w:rPr>
              <w:t>2</w:t>
            </w:r>
            <w:r w:rsidRPr="00EA2E09">
              <w:rPr>
                <w:sz w:val="20"/>
                <w:szCs w:val="20"/>
              </w:rPr>
              <w:t>.</w:t>
            </w:r>
            <w:r>
              <w:rPr>
                <w:sz w:val="20"/>
                <w:szCs w:val="20"/>
              </w:rPr>
              <w:t xml:space="preserve"> </w:t>
            </w:r>
            <w:r w:rsidRPr="00EA2E09">
              <w:rPr>
                <w:sz w:val="20"/>
                <w:szCs w:val="20"/>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r w:rsidRPr="00E23B92">
              <w:rPr>
                <w:sz w:val="20"/>
                <w:szCs w:val="20"/>
              </w:rPr>
              <w:t>, %</w:t>
            </w:r>
          </w:p>
        </w:tc>
        <w:tc>
          <w:tcPr>
            <w:tcW w:w="385" w:type="pct"/>
            <w:shd w:val="clear" w:color="auto" w:fill="auto"/>
            <w:tcMar>
              <w:top w:w="0" w:type="dxa"/>
              <w:left w:w="28" w:type="dxa"/>
              <w:bottom w:w="0" w:type="dxa"/>
              <w:right w:w="28" w:type="dxa"/>
            </w:tcMar>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4" w:type="pct"/>
            <w:shd w:val="clear" w:color="auto" w:fill="auto"/>
            <w:tcMar>
              <w:top w:w="0" w:type="dxa"/>
              <w:left w:w="28" w:type="dxa"/>
              <w:bottom w:w="0" w:type="dxa"/>
              <w:right w:w="28" w:type="dxa"/>
            </w:tcMar>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4" w:type="pct"/>
            <w:shd w:val="clear" w:color="auto" w:fill="auto"/>
            <w:tcMar>
              <w:top w:w="0" w:type="dxa"/>
              <w:left w:w="28" w:type="dxa"/>
              <w:bottom w:w="0" w:type="dxa"/>
              <w:right w:w="28" w:type="dxa"/>
            </w:tcMar>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5" w:type="pct"/>
            <w:shd w:val="clear" w:color="auto" w:fill="auto"/>
            <w:tcMar>
              <w:top w:w="0" w:type="dxa"/>
              <w:left w:w="28" w:type="dxa"/>
              <w:bottom w:w="0" w:type="dxa"/>
              <w:right w:w="28" w:type="dxa"/>
            </w:tcMar>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4" w:type="pct"/>
            <w:shd w:val="clear" w:color="auto" w:fill="auto"/>
            <w:tcMar>
              <w:top w:w="0" w:type="dxa"/>
              <w:left w:w="28" w:type="dxa"/>
              <w:bottom w:w="0" w:type="dxa"/>
              <w:right w:w="28" w:type="dxa"/>
            </w:tcMar>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4" w:type="pct"/>
            <w:shd w:val="clear" w:color="auto" w:fill="auto"/>
            <w:tcMar>
              <w:top w:w="0" w:type="dxa"/>
              <w:left w:w="28" w:type="dxa"/>
              <w:bottom w:w="0" w:type="dxa"/>
              <w:right w:w="28" w:type="dxa"/>
            </w:tcMar>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5" w:type="pct"/>
            <w:shd w:val="clear" w:color="auto" w:fill="auto"/>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5" w:type="pct"/>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4" w:type="pct"/>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3" w:type="pct"/>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3" w:type="pct"/>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06" w:type="pct"/>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sidRPr="00E23B92">
              <w:rPr>
                <w:sz w:val="20"/>
                <w:szCs w:val="20"/>
              </w:rPr>
              <w:t>0</w:t>
            </w:r>
          </w:p>
        </w:tc>
      </w:tr>
      <w:tr w:rsidR="00A0635D" w:rsidRPr="00E23B92" w:rsidTr="00D800FB">
        <w:trPr>
          <w:trHeight w:val="412"/>
          <w:jc w:val="center"/>
        </w:trPr>
        <w:tc>
          <w:tcPr>
            <w:tcW w:w="414" w:type="pct"/>
            <w:vMerge w:val="restart"/>
            <w:tcMar>
              <w:top w:w="0" w:type="dxa"/>
              <w:left w:w="28" w:type="dxa"/>
              <w:bottom w:w="0" w:type="dxa"/>
              <w:right w:w="28" w:type="dxa"/>
            </w:tcMar>
          </w:tcPr>
          <w:p w:rsidR="00A0635D" w:rsidRPr="00E23B92" w:rsidRDefault="00A0635D" w:rsidP="00A0635D">
            <w:pPr>
              <w:spacing w:after="0" w:line="360" w:lineRule="auto"/>
              <w:ind w:firstLine="0"/>
              <w:jc w:val="left"/>
              <w:rPr>
                <w:sz w:val="20"/>
                <w:szCs w:val="20"/>
              </w:rPr>
            </w:pPr>
            <w:r w:rsidRPr="00E23B92">
              <w:rPr>
                <w:sz w:val="20"/>
                <w:szCs w:val="20"/>
              </w:rPr>
              <w:t>2. Показатели надежности и бесперебойности водоснабжения</w:t>
            </w:r>
          </w:p>
        </w:tc>
        <w:tc>
          <w:tcPr>
            <w:tcW w:w="1853" w:type="pct"/>
            <w:tcMar>
              <w:top w:w="0" w:type="dxa"/>
              <w:left w:w="28" w:type="dxa"/>
              <w:bottom w:w="0" w:type="dxa"/>
              <w:right w:w="28" w:type="dxa"/>
            </w:tcMar>
            <w:vAlign w:val="center"/>
          </w:tcPr>
          <w:p w:rsidR="00A0635D" w:rsidRPr="00E23B92" w:rsidRDefault="00A0635D" w:rsidP="00A0635D">
            <w:pPr>
              <w:spacing w:after="0" w:line="240" w:lineRule="auto"/>
              <w:ind w:firstLine="0"/>
              <w:jc w:val="left"/>
              <w:rPr>
                <w:sz w:val="20"/>
                <w:szCs w:val="20"/>
              </w:rPr>
            </w:pPr>
            <w:r w:rsidRPr="00E23B92">
              <w:rPr>
                <w:sz w:val="20"/>
                <w:szCs w:val="20"/>
              </w:rPr>
              <w:t>1. Водопроводные сети, нуждающиеся в замене, %</w:t>
            </w:r>
          </w:p>
        </w:tc>
        <w:tc>
          <w:tcPr>
            <w:tcW w:w="385" w:type="pct"/>
            <w:shd w:val="clear" w:color="auto" w:fill="auto"/>
            <w:tcMar>
              <w:top w:w="0" w:type="dxa"/>
              <w:left w:w="28" w:type="dxa"/>
              <w:bottom w:w="0" w:type="dxa"/>
              <w:right w:w="28" w:type="dxa"/>
            </w:tcMar>
            <w:vAlign w:val="center"/>
          </w:tcPr>
          <w:p w:rsidR="00A0635D" w:rsidRPr="00E23B92" w:rsidRDefault="00A2274C" w:rsidP="00A0635D">
            <w:pPr>
              <w:spacing w:after="0" w:line="240" w:lineRule="auto"/>
              <w:ind w:firstLine="0"/>
              <w:jc w:val="center"/>
              <w:rPr>
                <w:sz w:val="20"/>
                <w:szCs w:val="20"/>
              </w:rPr>
            </w:pPr>
            <w:r>
              <w:rPr>
                <w:sz w:val="20"/>
                <w:szCs w:val="20"/>
              </w:rPr>
              <w:t>70</w:t>
            </w:r>
          </w:p>
        </w:tc>
        <w:tc>
          <w:tcPr>
            <w:tcW w:w="214" w:type="pct"/>
            <w:shd w:val="clear" w:color="auto" w:fill="auto"/>
            <w:tcMar>
              <w:top w:w="0" w:type="dxa"/>
              <w:left w:w="28" w:type="dxa"/>
              <w:bottom w:w="0" w:type="dxa"/>
              <w:right w:w="28" w:type="dxa"/>
            </w:tcMar>
            <w:vAlign w:val="center"/>
          </w:tcPr>
          <w:p w:rsidR="00A0635D" w:rsidRPr="00E23B92" w:rsidRDefault="00A2274C" w:rsidP="00A0635D">
            <w:pPr>
              <w:spacing w:after="0" w:line="240" w:lineRule="auto"/>
              <w:ind w:firstLine="0"/>
              <w:jc w:val="center"/>
              <w:rPr>
                <w:sz w:val="20"/>
                <w:szCs w:val="20"/>
              </w:rPr>
            </w:pPr>
            <w:r>
              <w:rPr>
                <w:sz w:val="20"/>
                <w:szCs w:val="20"/>
              </w:rPr>
              <w:t>70</w:t>
            </w:r>
          </w:p>
        </w:tc>
        <w:tc>
          <w:tcPr>
            <w:tcW w:w="214" w:type="pct"/>
            <w:shd w:val="clear" w:color="auto" w:fill="auto"/>
            <w:tcMar>
              <w:top w:w="0" w:type="dxa"/>
              <w:left w:w="28" w:type="dxa"/>
              <w:bottom w:w="0" w:type="dxa"/>
              <w:right w:w="28" w:type="dxa"/>
            </w:tcMar>
            <w:vAlign w:val="center"/>
          </w:tcPr>
          <w:p w:rsidR="00A0635D" w:rsidRPr="00E23B92" w:rsidRDefault="00A2274C" w:rsidP="00A0635D">
            <w:pPr>
              <w:spacing w:after="0" w:line="240" w:lineRule="auto"/>
              <w:ind w:firstLine="0"/>
              <w:jc w:val="center"/>
              <w:rPr>
                <w:sz w:val="20"/>
                <w:szCs w:val="20"/>
              </w:rPr>
            </w:pPr>
            <w:r>
              <w:rPr>
                <w:sz w:val="20"/>
                <w:szCs w:val="20"/>
              </w:rPr>
              <w:t>60</w:t>
            </w:r>
          </w:p>
        </w:tc>
        <w:tc>
          <w:tcPr>
            <w:tcW w:w="215" w:type="pct"/>
            <w:shd w:val="clear" w:color="auto" w:fill="auto"/>
            <w:tcMar>
              <w:top w:w="0" w:type="dxa"/>
              <w:left w:w="28" w:type="dxa"/>
              <w:bottom w:w="0" w:type="dxa"/>
              <w:right w:w="28" w:type="dxa"/>
            </w:tcMar>
            <w:vAlign w:val="center"/>
          </w:tcPr>
          <w:p w:rsidR="00A0635D" w:rsidRPr="00E23B92" w:rsidRDefault="00A2274C" w:rsidP="00A0635D">
            <w:pPr>
              <w:spacing w:after="0" w:line="240" w:lineRule="auto"/>
              <w:ind w:firstLine="0"/>
              <w:jc w:val="center"/>
              <w:rPr>
                <w:sz w:val="20"/>
                <w:szCs w:val="20"/>
              </w:rPr>
            </w:pPr>
            <w:r>
              <w:rPr>
                <w:sz w:val="20"/>
                <w:szCs w:val="20"/>
              </w:rPr>
              <w:t>60</w:t>
            </w:r>
          </w:p>
        </w:tc>
        <w:tc>
          <w:tcPr>
            <w:tcW w:w="214" w:type="pct"/>
            <w:shd w:val="clear" w:color="auto" w:fill="auto"/>
            <w:tcMar>
              <w:top w:w="0" w:type="dxa"/>
              <w:left w:w="28" w:type="dxa"/>
              <w:bottom w:w="0" w:type="dxa"/>
              <w:right w:w="28" w:type="dxa"/>
            </w:tcMar>
            <w:vAlign w:val="center"/>
          </w:tcPr>
          <w:p w:rsidR="00A0635D" w:rsidRPr="00E23B92" w:rsidRDefault="00A2274C" w:rsidP="00A0635D">
            <w:pPr>
              <w:spacing w:after="0" w:line="240" w:lineRule="auto"/>
              <w:ind w:firstLine="0"/>
              <w:jc w:val="center"/>
              <w:rPr>
                <w:sz w:val="20"/>
                <w:szCs w:val="20"/>
              </w:rPr>
            </w:pPr>
            <w:r>
              <w:rPr>
                <w:sz w:val="20"/>
                <w:szCs w:val="20"/>
              </w:rPr>
              <w:t>60</w:t>
            </w:r>
          </w:p>
        </w:tc>
        <w:tc>
          <w:tcPr>
            <w:tcW w:w="214" w:type="pct"/>
            <w:shd w:val="clear" w:color="auto" w:fill="auto"/>
            <w:tcMar>
              <w:top w:w="0" w:type="dxa"/>
              <w:left w:w="28" w:type="dxa"/>
              <w:bottom w:w="0" w:type="dxa"/>
              <w:right w:w="28" w:type="dxa"/>
            </w:tcMar>
            <w:vAlign w:val="center"/>
          </w:tcPr>
          <w:p w:rsidR="00A0635D" w:rsidRPr="00E23B92" w:rsidRDefault="00A2274C" w:rsidP="00A0635D">
            <w:pPr>
              <w:spacing w:after="0" w:line="240" w:lineRule="auto"/>
              <w:ind w:firstLine="0"/>
              <w:jc w:val="center"/>
              <w:rPr>
                <w:sz w:val="20"/>
                <w:szCs w:val="20"/>
              </w:rPr>
            </w:pPr>
            <w:r>
              <w:rPr>
                <w:sz w:val="20"/>
                <w:szCs w:val="20"/>
              </w:rPr>
              <w:t>50</w:t>
            </w:r>
          </w:p>
        </w:tc>
        <w:tc>
          <w:tcPr>
            <w:tcW w:w="215" w:type="pct"/>
            <w:shd w:val="clear" w:color="auto" w:fill="auto"/>
            <w:vAlign w:val="center"/>
          </w:tcPr>
          <w:p w:rsidR="00A0635D" w:rsidRPr="00E23B92" w:rsidRDefault="00A2274C" w:rsidP="00A0635D">
            <w:pPr>
              <w:spacing w:after="0" w:line="240" w:lineRule="auto"/>
              <w:ind w:firstLine="0"/>
              <w:jc w:val="center"/>
              <w:rPr>
                <w:sz w:val="20"/>
                <w:szCs w:val="20"/>
              </w:rPr>
            </w:pPr>
            <w:r>
              <w:rPr>
                <w:sz w:val="20"/>
                <w:szCs w:val="20"/>
              </w:rPr>
              <w:t>50</w:t>
            </w:r>
          </w:p>
        </w:tc>
        <w:tc>
          <w:tcPr>
            <w:tcW w:w="215" w:type="pct"/>
            <w:vAlign w:val="center"/>
          </w:tcPr>
          <w:p w:rsidR="00A0635D" w:rsidRPr="00E23B92" w:rsidRDefault="00A2274C" w:rsidP="00A0635D">
            <w:pPr>
              <w:autoSpaceDE w:val="0"/>
              <w:autoSpaceDN w:val="0"/>
              <w:adjustRightInd w:val="0"/>
              <w:spacing w:after="0" w:line="240" w:lineRule="auto"/>
              <w:ind w:left="-164" w:right="-104" w:firstLine="0"/>
              <w:jc w:val="center"/>
              <w:rPr>
                <w:sz w:val="20"/>
                <w:szCs w:val="20"/>
              </w:rPr>
            </w:pPr>
            <w:r>
              <w:rPr>
                <w:sz w:val="20"/>
                <w:szCs w:val="20"/>
              </w:rPr>
              <w:t>5</w:t>
            </w:r>
            <w:r w:rsidR="00A0635D" w:rsidRPr="00E23B92">
              <w:rPr>
                <w:sz w:val="20"/>
                <w:szCs w:val="20"/>
              </w:rPr>
              <w:t>0</w:t>
            </w:r>
          </w:p>
        </w:tc>
        <w:tc>
          <w:tcPr>
            <w:tcW w:w="214" w:type="pct"/>
            <w:vAlign w:val="center"/>
          </w:tcPr>
          <w:p w:rsidR="00A0635D" w:rsidRPr="00E23B92" w:rsidRDefault="00A2274C" w:rsidP="00A0635D">
            <w:pPr>
              <w:autoSpaceDE w:val="0"/>
              <w:autoSpaceDN w:val="0"/>
              <w:adjustRightInd w:val="0"/>
              <w:spacing w:after="0" w:line="240" w:lineRule="auto"/>
              <w:ind w:left="-164" w:right="-104" w:firstLine="0"/>
              <w:jc w:val="center"/>
              <w:rPr>
                <w:sz w:val="20"/>
                <w:szCs w:val="20"/>
              </w:rPr>
            </w:pPr>
            <w:r>
              <w:rPr>
                <w:sz w:val="20"/>
                <w:szCs w:val="20"/>
              </w:rPr>
              <w:t>5</w:t>
            </w:r>
            <w:r w:rsidR="00A0635D" w:rsidRPr="00E23B92">
              <w:rPr>
                <w:sz w:val="20"/>
                <w:szCs w:val="20"/>
              </w:rPr>
              <w:t>0</w:t>
            </w:r>
          </w:p>
        </w:tc>
        <w:tc>
          <w:tcPr>
            <w:tcW w:w="213" w:type="pct"/>
            <w:vAlign w:val="center"/>
          </w:tcPr>
          <w:p w:rsidR="00A0635D" w:rsidRPr="00E23B92" w:rsidRDefault="00A2274C" w:rsidP="00A0635D">
            <w:pPr>
              <w:autoSpaceDE w:val="0"/>
              <w:autoSpaceDN w:val="0"/>
              <w:adjustRightInd w:val="0"/>
              <w:spacing w:after="0" w:line="240" w:lineRule="auto"/>
              <w:ind w:left="-164" w:right="-104" w:firstLine="0"/>
              <w:jc w:val="center"/>
              <w:rPr>
                <w:sz w:val="20"/>
                <w:szCs w:val="20"/>
              </w:rPr>
            </w:pPr>
            <w:r>
              <w:rPr>
                <w:sz w:val="20"/>
                <w:szCs w:val="20"/>
              </w:rPr>
              <w:t>5</w:t>
            </w:r>
            <w:r w:rsidR="00A0635D" w:rsidRPr="00E23B92">
              <w:rPr>
                <w:sz w:val="20"/>
                <w:szCs w:val="20"/>
              </w:rPr>
              <w:t>0</w:t>
            </w:r>
          </w:p>
        </w:tc>
        <w:tc>
          <w:tcPr>
            <w:tcW w:w="213" w:type="pct"/>
            <w:vAlign w:val="center"/>
          </w:tcPr>
          <w:p w:rsidR="00A0635D" w:rsidRPr="00E23B92" w:rsidRDefault="00A2274C" w:rsidP="00A0635D">
            <w:pPr>
              <w:autoSpaceDE w:val="0"/>
              <w:autoSpaceDN w:val="0"/>
              <w:adjustRightInd w:val="0"/>
              <w:spacing w:after="0" w:line="240" w:lineRule="auto"/>
              <w:ind w:left="-164" w:right="-104" w:firstLine="0"/>
              <w:jc w:val="center"/>
              <w:rPr>
                <w:sz w:val="20"/>
                <w:szCs w:val="20"/>
              </w:rPr>
            </w:pPr>
            <w:r>
              <w:rPr>
                <w:sz w:val="20"/>
                <w:szCs w:val="20"/>
              </w:rPr>
              <w:t>4</w:t>
            </w:r>
            <w:r w:rsidR="00A0635D" w:rsidRPr="00E23B92">
              <w:rPr>
                <w:sz w:val="20"/>
                <w:szCs w:val="20"/>
              </w:rPr>
              <w:t>0</w:t>
            </w:r>
          </w:p>
        </w:tc>
        <w:tc>
          <w:tcPr>
            <w:tcW w:w="206" w:type="pct"/>
            <w:vAlign w:val="center"/>
          </w:tcPr>
          <w:p w:rsidR="00A0635D" w:rsidRPr="00E23B92" w:rsidRDefault="00A2274C" w:rsidP="00A0635D">
            <w:pPr>
              <w:autoSpaceDE w:val="0"/>
              <w:autoSpaceDN w:val="0"/>
              <w:adjustRightInd w:val="0"/>
              <w:spacing w:after="0" w:line="240" w:lineRule="auto"/>
              <w:ind w:left="-164" w:right="-104" w:firstLine="0"/>
              <w:jc w:val="center"/>
              <w:rPr>
                <w:sz w:val="20"/>
                <w:szCs w:val="20"/>
              </w:rPr>
            </w:pPr>
            <w:r>
              <w:rPr>
                <w:sz w:val="20"/>
                <w:szCs w:val="20"/>
              </w:rPr>
              <w:t>4</w:t>
            </w:r>
            <w:r w:rsidR="00A0635D" w:rsidRPr="00E23B92">
              <w:rPr>
                <w:sz w:val="20"/>
                <w:szCs w:val="20"/>
              </w:rPr>
              <w:t>0</w:t>
            </w:r>
          </w:p>
        </w:tc>
      </w:tr>
      <w:tr w:rsidR="00E1222A" w:rsidRPr="00E23B92" w:rsidTr="00D800FB">
        <w:trPr>
          <w:trHeight w:val="487"/>
          <w:jc w:val="center"/>
        </w:trPr>
        <w:tc>
          <w:tcPr>
            <w:tcW w:w="414" w:type="pct"/>
            <w:vMerge/>
            <w:tcMar>
              <w:top w:w="0" w:type="dxa"/>
              <w:left w:w="28" w:type="dxa"/>
              <w:bottom w:w="0" w:type="dxa"/>
              <w:right w:w="28" w:type="dxa"/>
            </w:tcMar>
          </w:tcPr>
          <w:p w:rsidR="00E1222A" w:rsidRPr="00E23B92" w:rsidRDefault="00E1222A" w:rsidP="00865F1B">
            <w:pPr>
              <w:spacing w:after="0" w:line="360" w:lineRule="auto"/>
              <w:ind w:firstLine="0"/>
              <w:jc w:val="left"/>
              <w:rPr>
                <w:sz w:val="20"/>
                <w:szCs w:val="20"/>
              </w:rPr>
            </w:pPr>
          </w:p>
        </w:tc>
        <w:tc>
          <w:tcPr>
            <w:tcW w:w="1853" w:type="pct"/>
            <w:tcMar>
              <w:top w:w="0" w:type="dxa"/>
              <w:left w:w="28" w:type="dxa"/>
              <w:bottom w:w="0" w:type="dxa"/>
              <w:right w:w="28" w:type="dxa"/>
            </w:tcMar>
            <w:vAlign w:val="center"/>
          </w:tcPr>
          <w:p w:rsidR="00E1222A" w:rsidRPr="00E23B92" w:rsidRDefault="00E1222A" w:rsidP="00502945">
            <w:pPr>
              <w:spacing w:after="0" w:line="240" w:lineRule="auto"/>
              <w:ind w:firstLine="0"/>
              <w:jc w:val="left"/>
              <w:rPr>
                <w:sz w:val="20"/>
                <w:szCs w:val="20"/>
              </w:rPr>
            </w:pPr>
            <w:r w:rsidRPr="00E23B92">
              <w:rPr>
                <w:sz w:val="20"/>
                <w:szCs w:val="20"/>
              </w:rPr>
              <w:t>2. Аварийность на сетях водопровода, ед./км</w:t>
            </w:r>
          </w:p>
        </w:tc>
        <w:tc>
          <w:tcPr>
            <w:tcW w:w="385" w:type="pct"/>
            <w:shd w:val="clear" w:color="auto" w:fill="auto"/>
            <w:tcMar>
              <w:top w:w="0" w:type="dxa"/>
              <w:left w:w="28" w:type="dxa"/>
              <w:bottom w:w="0" w:type="dxa"/>
              <w:right w:w="28" w:type="dxa"/>
            </w:tcMar>
            <w:vAlign w:val="center"/>
          </w:tcPr>
          <w:p w:rsidR="00E1222A" w:rsidRPr="00E23B92" w:rsidRDefault="00E1222A" w:rsidP="00502945">
            <w:pPr>
              <w:autoSpaceDE w:val="0"/>
              <w:autoSpaceDN w:val="0"/>
              <w:adjustRightInd w:val="0"/>
              <w:spacing w:after="0" w:line="240" w:lineRule="auto"/>
              <w:ind w:firstLine="0"/>
              <w:jc w:val="center"/>
              <w:rPr>
                <w:sz w:val="20"/>
                <w:szCs w:val="20"/>
              </w:rPr>
            </w:pPr>
            <w:r w:rsidRPr="00E23B92">
              <w:rPr>
                <w:sz w:val="20"/>
                <w:szCs w:val="20"/>
              </w:rPr>
              <w:t>1</w:t>
            </w:r>
          </w:p>
        </w:tc>
        <w:tc>
          <w:tcPr>
            <w:tcW w:w="214"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0,9</w:t>
            </w:r>
          </w:p>
        </w:tc>
        <w:tc>
          <w:tcPr>
            <w:tcW w:w="214"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0,9</w:t>
            </w:r>
          </w:p>
        </w:tc>
        <w:tc>
          <w:tcPr>
            <w:tcW w:w="215"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0,7</w:t>
            </w:r>
          </w:p>
        </w:tc>
        <w:tc>
          <w:tcPr>
            <w:tcW w:w="214"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0,9</w:t>
            </w:r>
          </w:p>
        </w:tc>
        <w:tc>
          <w:tcPr>
            <w:tcW w:w="214"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0,9</w:t>
            </w:r>
          </w:p>
        </w:tc>
        <w:tc>
          <w:tcPr>
            <w:tcW w:w="215" w:type="pct"/>
            <w:shd w:val="clear" w:color="auto" w:fill="auto"/>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0,7</w:t>
            </w:r>
          </w:p>
        </w:tc>
        <w:tc>
          <w:tcPr>
            <w:tcW w:w="215" w:type="pct"/>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0,45</w:t>
            </w:r>
          </w:p>
        </w:tc>
        <w:tc>
          <w:tcPr>
            <w:tcW w:w="214" w:type="pct"/>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0,4</w:t>
            </w:r>
          </w:p>
        </w:tc>
        <w:tc>
          <w:tcPr>
            <w:tcW w:w="213" w:type="pct"/>
            <w:vAlign w:val="center"/>
          </w:tcPr>
          <w:p w:rsidR="00E1222A" w:rsidRPr="00E23B92" w:rsidRDefault="00E1222A" w:rsidP="00502945">
            <w:pPr>
              <w:spacing w:after="0" w:line="240" w:lineRule="auto"/>
              <w:ind w:left="-154" w:right="-112" w:firstLine="0"/>
              <w:jc w:val="center"/>
              <w:rPr>
                <w:color w:val="000000"/>
                <w:sz w:val="20"/>
                <w:szCs w:val="20"/>
              </w:rPr>
            </w:pPr>
            <w:r w:rsidRPr="00E23B92">
              <w:rPr>
                <w:color w:val="000000"/>
                <w:sz w:val="20"/>
                <w:szCs w:val="20"/>
              </w:rPr>
              <w:t>0,4</w:t>
            </w:r>
          </w:p>
        </w:tc>
        <w:tc>
          <w:tcPr>
            <w:tcW w:w="213" w:type="pct"/>
            <w:vAlign w:val="center"/>
          </w:tcPr>
          <w:p w:rsidR="00E1222A" w:rsidRPr="00E23B92" w:rsidRDefault="00E1222A" w:rsidP="00502945">
            <w:pPr>
              <w:spacing w:after="0" w:line="240" w:lineRule="auto"/>
              <w:ind w:left="-154" w:right="-112" w:firstLine="0"/>
              <w:jc w:val="center"/>
              <w:rPr>
                <w:color w:val="000000"/>
                <w:sz w:val="20"/>
                <w:szCs w:val="20"/>
              </w:rPr>
            </w:pPr>
            <w:r w:rsidRPr="00E23B92">
              <w:rPr>
                <w:color w:val="000000"/>
                <w:sz w:val="20"/>
                <w:szCs w:val="20"/>
              </w:rPr>
              <w:t>0,4</w:t>
            </w:r>
          </w:p>
        </w:tc>
        <w:tc>
          <w:tcPr>
            <w:tcW w:w="206" w:type="pct"/>
            <w:vAlign w:val="center"/>
          </w:tcPr>
          <w:p w:rsidR="00E1222A" w:rsidRPr="00E23B92" w:rsidRDefault="00E1222A" w:rsidP="00502945">
            <w:pPr>
              <w:spacing w:after="0" w:line="240" w:lineRule="auto"/>
              <w:ind w:left="-164" w:right="-104" w:firstLine="0"/>
              <w:jc w:val="center"/>
              <w:rPr>
                <w:color w:val="000000"/>
                <w:sz w:val="20"/>
                <w:szCs w:val="20"/>
              </w:rPr>
            </w:pPr>
            <w:r w:rsidRPr="00E23B92">
              <w:rPr>
                <w:color w:val="000000"/>
                <w:sz w:val="20"/>
                <w:szCs w:val="20"/>
              </w:rPr>
              <w:t>0,2</w:t>
            </w:r>
          </w:p>
        </w:tc>
      </w:tr>
      <w:tr w:rsidR="00A0635D" w:rsidRPr="00E23B92" w:rsidTr="00D800FB">
        <w:trPr>
          <w:jc w:val="center"/>
        </w:trPr>
        <w:tc>
          <w:tcPr>
            <w:tcW w:w="414" w:type="pct"/>
            <w:vMerge/>
            <w:tcMar>
              <w:top w:w="0" w:type="dxa"/>
              <w:left w:w="28" w:type="dxa"/>
              <w:bottom w:w="0" w:type="dxa"/>
              <w:right w:w="28" w:type="dxa"/>
            </w:tcMar>
          </w:tcPr>
          <w:p w:rsidR="00A0635D" w:rsidRPr="00E23B92" w:rsidRDefault="00A0635D" w:rsidP="00A0635D">
            <w:pPr>
              <w:spacing w:after="0" w:line="360" w:lineRule="auto"/>
              <w:ind w:firstLine="0"/>
              <w:jc w:val="left"/>
              <w:rPr>
                <w:sz w:val="20"/>
                <w:szCs w:val="20"/>
              </w:rPr>
            </w:pPr>
          </w:p>
        </w:tc>
        <w:tc>
          <w:tcPr>
            <w:tcW w:w="1853" w:type="pct"/>
            <w:tcMar>
              <w:top w:w="0" w:type="dxa"/>
              <w:left w:w="28" w:type="dxa"/>
              <w:bottom w:w="0" w:type="dxa"/>
              <w:right w:w="28" w:type="dxa"/>
            </w:tcMar>
            <w:vAlign w:val="center"/>
          </w:tcPr>
          <w:p w:rsidR="00A0635D" w:rsidRPr="00E23B92" w:rsidRDefault="00A0635D" w:rsidP="00A0635D">
            <w:pPr>
              <w:spacing w:after="0" w:line="240" w:lineRule="auto"/>
              <w:ind w:firstLine="0"/>
              <w:jc w:val="left"/>
              <w:rPr>
                <w:sz w:val="20"/>
                <w:szCs w:val="20"/>
              </w:rPr>
            </w:pPr>
            <w:r w:rsidRPr="00E23B92">
              <w:rPr>
                <w:sz w:val="20"/>
                <w:szCs w:val="20"/>
              </w:rPr>
              <w:t>3. Износ водопроводных сетей, %</w:t>
            </w:r>
          </w:p>
        </w:tc>
        <w:tc>
          <w:tcPr>
            <w:tcW w:w="385" w:type="pct"/>
            <w:shd w:val="clear" w:color="auto" w:fill="auto"/>
            <w:tcMar>
              <w:top w:w="0" w:type="dxa"/>
              <w:left w:w="28" w:type="dxa"/>
              <w:bottom w:w="0" w:type="dxa"/>
              <w:right w:w="28" w:type="dxa"/>
            </w:tcMar>
            <w:vAlign w:val="center"/>
          </w:tcPr>
          <w:p w:rsidR="00A0635D" w:rsidRPr="00E23B92" w:rsidRDefault="00A0635D" w:rsidP="00A0635D">
            <w:pPr>
              <w:autoSpaceDE w:val="0"/>
              <w:autoSpaceDN w:val="0"/>
              <w:adjustRightInd w:val="0"/>
              <w:spacing w:after="0" w:line="240" w:lineRule="auto"/>
              <w:ind w:firstLine="0"/>
              <w:jc w:val="center"/>
              <w:rPr>
                <w:sz w:val="20"/>
                <w:szCs w:val="20"/>
              </w:rPr>
            </w:pPr>
            <w:r>
              <w:rPr>
                <w:sz w:val="20"/>
                <w:szCs w:val="20"/>
              </w:rPr>
              <w:t>70</w:t>
            </w:r>
          </w:p>
        </w:tc>
        <w:tc>
          <w:tcPr>
            <w:tcW w:w="214" w:type="pct"/>
            <w:shd w:val="clear" w:color="auto" w:fill="auto"/>
            <w:tcMar>
              <w:top w:w="0" w:type="dxa"/>
              <w:left w:w="28" w:type="dxa"/>
              <w:bottom w:w="0" w:type="dxa"/>
              <w:right w:w="28" w:type="dxa"/>
            </w:tcMar>
            <w:vAlign w:val="center"/>
          </w:tcPr>
          <w:p w:rsidR="00A0635D" w:rsidRPr="00E23B92" w:rsidRDefault="00A0635D" w:rsidP="00A0635D">
            <w:pPr>
              <w:spacing w:after="0" w:line="240" w:lineRule="auto"/>
              <w:ind w:firstLine="0"/>
              <w:jc w:val="center"/>
              <w:rPr>
                <w:color w:val="000000"/>
                <w:sz w:val="20"/>
                <w:szCs w:val="20"/>
              </w:rPr>
            </w:pPr>
            <w:r>
              <w:rPr>
                <w:sz w:val="20"/>
                <w:szCs w:val="20"/>
              </w:rPr>
              <w:t>71</w:t>
            </w:r>
          </w:p>
        </w:tc>
        <w:tc>
          <w:tcPr>
            <w:tcW w:w="214" w:type="pct"/>
            <w:shd w:val="clear" w:color="auto" w:fill="auto"/>
            <w:tcMar>
              <w:top w:w="0" w:type="dxa"/>
              <w:left w:w="28" w:type="dxa"/>
              <w:bottom w:w="0" w:type="dxa"/>
              <w:right w:w="28" w:type="dxa"/>
            </w:tcMar>
            <w:vAlign w:val="center"/>
          </w:tcPr>
          <w:p w:rsidR="00A0635D" w:rsidRPr="00E23B92" w:rsidRDefault="00A0635D" w:rsidP="00A0635D">
            <w:pPr>
              <w:autoSpaceDE w:val="0"/>
              <w:autoSpaceDN w:val="0"/>
              <w:adjustRightInd w:val="0"/>
              <w:spacing w:after="0" w:line="240" w:lineRule="auto"/>
              <w:ind w:firstLine="0"/>
              <w:jc w:val="center"/>
              <w:rPr>
                <w:sz w:val="20"/>
                <w:szCs w:val="20"/>
              </w:rPr>
            </w:pPr>
            <w:r>
              <w:rPr>
                <w:sz w:val="20"/>
                <w:szCs w:val="20"/>
              </w:rPr>
              <w:t>71</w:t>
            </w:r>
          </w:p>
        </w:tc>
        <w:tc>
          <w:tcPr>
            <w:tcW w:w="215" w:type="pct"/>
            <w:shd w:val="clear" w:color="auto" w:fill="auto"/>
            <w:tcMar>
              <w:top w:w="0" w:type="dxa"/>
              <w:left w:w="28" w:type="dxa"/>
              <w:bottom w:w="0" w:type="dxa"/>
              <w:right w:w="28" w:type="dxa"/>
            </w:tcMar>
            <w:vAlign w:val="center"/>
          </w:tcPr>
          <w:p w:rsidR="00A0635D" w:rsidRPr="00E23B92" w:rsidRDefault="00A0635D" w:rsidP="00A0635D">
            <w:pPr>
              <w:spacing w:after="0" w:line="240" w:lineRule="auto"/>
              <w:ind w:firstLine="0"/>
              <w:jc w:val="center"/>
              <w:rPr>
                <w:color w:val="000000"/>
                <w:sz w:val="20"/>
                <w:szCs w:val="20"/>
              </w:rPr>
            </w:pPr>
            <w:r>
              <w:rPr>
                <w:sz w:val="20"/>
                <w:szCs w:val="20"/>
              </w:rPr>
              <w:t>73</w:t>
            </w:r>
          </w:p>
        </w:tc>
        <w:tc>
          <w:tcPr>
            <w:tcW w:w="214" w:type="pct"/>
            <w:shd w:val="clear" w:color="auto" w:fill="auto"/>
            <w:tcMar>
              <w:top w:w="0" w:type="dxa"/>
              <w:left w:w="28" w:type="dxa"/>
              <w:bottom w:w="0" w:type="dxa"/>
              <w:right w:w="28" w:type="dxa"/>
            </w:tcMar>
            <w:vAlign w:val="center"/>
          </w:tcPr>
          <w:p w:rsidR="00A0635D" w:rsidRPr="00E23B92" w:rsidRDefault="00A0635D" w:rsidP="00A0635D">
            <w:pPr>
              <w:autoSpaceDE w:val="0"/>
              <w:autoSpaceDN w:val="0"/>
              <w:adjustRightInd w:val="0"/>
              <w:spacing w:after="0" w:line="240" w:lineRule="auto"/>
              <w:ind w:firstLine="0"/>
              <w:jc w:val="center"/>
              <w:rPr>
                <w:sz w:val="20"/>
                <w:szCs w:val="20"/>
              </w:rPr>
            </w:pPr>
            <w:r>
              <w:rPr>
                <w:sz w:val="20"/>
                <w:szCs w:val="20"/>
              </w:rPr>
              <w:t>73</w:t>
            </w:r>
          </w:p>
        </w:tc>
        <w:tc>
          <w:tcPr>
            <w:tcW w:w="214" w:type="pct"/>
            <w:shd w:val="clear" w:color="auto" w:fill="auto"/>
            <w:tcMar>
              <w:top w:w="0" w:type="dxa"/>
              <w:left w:w="28" w:type="dxa"/>
              <w:bottom w:w="0" w:type="dxa"/>
              <w:right w:w="28" w:type="dxa"/>
            </w:tcMar>
            <w:vAlign w:val="center"/>
          </w:tcPr>
          <w:p w:rsidR="00A0635D" w:rsidRPr="00E23B92" w:rsidRDefault="00A0635D" w:rsidP="00A0635D">
            <w:pPr>
              <w:spacing w:after="0" w:line="240" w:lineRule="auto"/>
              <w:ind w:firstLine="0"/>
              <w:jc w:val="center"/>
              <w:rPr>
                <w:color w:val="000000"/>
                <w:sz w:val="20"/>
                <w:szCs w:val="20"/>
              </w:rPr>
            </w:pPr>
            <w:r>
              <w:rPr>
                <w:sz w:val="20"/>
                <w:szCs w:val="20"/>
              </w:rPr>
              <w:t>75</w:t>
            </w:r>
          </w:p>
        </w:tc>
        <w:tc>
          <w:tcPr>
            <w:tcW w:w="215" w:type="pct"/>
            <w:shd w:val="clear" w:color="auto" w:fill="auto"/>
            <w:vAlign w:val="center"/>
          </w:tcPr>
          <w:p w:rsidR="00A0635D" w:rsidRPr="00E23B92" w:rsidRDefault="00A0635D" w:rsidP="00A0635D">
            <w:pPr>
              <w:autoSpaceDE w:val="0"/>
              <w:autoSpaceDN w:val="0"/>
              <w:adjustRightInd w:val="0"/>
              <w:spacing w:after="0" w:line="240" w:lineRule="auto"/>
              <w:ind w:firstLine="0"/>
              <w:jc w:val="center"/>
              <w:rPr>
                <w:sz w:val="20"/>
                <w:szCs w:val="20"/>
              </w:rPr>
            </w:pPr>
            <w:r>
              <w:rPr>
                <w:sz w:val="20"/>
                <w:szCs w:val="20"/>
              </w:rPr>
              <w:t>75</w:t>
            </w:r>
          </w:p>
        </w:tc>
        <w:tc>
          <w:tcPr>
            <w:tcW w:w="215" w:type="pct"/>
            <w:vAlign w:val="center"/>
          </w:tcPr>
          <w:p w:rsidR="00A0635D" w:rsidRPr="00E23B92" w:rsidRDefault="00A0635D" w:rsidP="00A0635D">
            <w:pPr>
              <w:spacing w:after="0" w:line="240" w:lineRule="auto"/>
              <w:ind w:firstLine="0"/>
              <w:jc w:val="center"/>
              <w:rPr>
                <w:color w:val="000000"/>
                <w:sz w:val="20"/>
                <w:szCs w:val="20"/>
              </w:rPr>
            </w:pPr>
            <w:r>
              <w:rPr>
                <w:sz w:val="20"/>
                <w:szCs w:val="20"/>
              </w:rPr>
              <w:t>75</w:t>
            </w:r>
          </w:p>
        </w:tc>
        <w:tc>
          <w:tcPr>
            <w:tcW w:w="214" w:type="pct"/>
            <w:vAlign w:val="center"/>
          </w:tcPr>
          <w:p w:rsidR="00A0635D" w:rsidRPr="00E23B92" w:rsidRDefault="00A0635D" w:rsidP="00A0635D">
            <w:pPr>
              <w:autoSpaceDE w:val="0"/>
              <w:autoSpaceDN w:val="0"/>
              <w:adjustRightInd w:val="0"/>
              <w:spacing w:after="0" w:line="240" w:lineRule="auto"/>
              <w:ind w:firstLine="0"/>
              <w:jc w:val="center"/>
              <w:rPr>
                <w:sz w:val="20"/>
                <w:szCs w:val="20"/>
              </w:rPr>
            </w:pPr>
            <w:r>
              <w:rPr>
                <w:sz w:val="20"/>
                <w:szCs w:val="20"/>
              </w:rPr>
              <w:t>75</w:t>
            </w:r>
          </w:p>
        </w:tc>
        <w:tc>
          <w:tcPr>
            <w:tcW w:w="213" w:type="pct"/>
            <w:vAlign w:val="center"/>
          </w:tcPr>
          <w:p w:rsidR="00A0635D" w:rsidRPr="00E23B92" w:rsidRDefault="00A0635D" w:rsidP="00A0635D">
            <w:pPr>
              <w:spacing w:after="0" w:line="240" w:lineRule="auto"/>
              <w:ind w:firstLine="0"/>
              <w:jc w:val="center"/>
              <w:rPr>
                <w:color w:val="000000"/>
                <w:sz w:val="20"/>
                <w:szCs w:val="20"/>
              </w:rPr>
            </w:pPr>
            <w:r>
              <w:rPr>
                <w:sz w:val="20"/>
                <w:szCs w:val="20"/>
              </w:rPr>
              <w:t>75</w:t>
            </w:r>
          </w:p>
        </w:tc>
        <w:tc>
          <w:tcPr>
            <w:tcW w:w="213" w:type="pct"/>
            <w:vAlign w:val="center"/>
          </w:tcPr>
          <w:p w:rsidR="00A0635D" w:rsidRPr="00E23B92" w:rsidRDefault="00A0635D" w:rsidP="00A0635D">
            <w:pPr>
              <w:autoSpaceDE w:val="0"/>
              <w:autoSpaceDN w:val="0"/>
              <w:adjustRightInd w:val="0"/>
              <w:spacing w:after="0" w:line="240" w:lineRule="auto"/>
              <w:ind w:firstLine="0"/>
              <w:jc w:val="center"/>
              <w:rPr>
                <w:sz w:val="20"/>
                <w:szCs w:val="20"/>
              </w:rPr>
            </w:pPr>
            <w:r>
              <w:rPr>
                <w:sz w:val="20"/>
                <w:szCs w:val="20"/>
              </w:rPr>
              <w:t>75</w:t>
            </w:r>
          </w:p>
        </w:tc>
        <w:tc>
          <w:tcPr>
            <w:tcW w:w="206" w:type="pct"/>
            <w:vAlign w:val="center"/>
          </w:tcPr>
          <w:p w:rsidR="00A0635D" w:rsidRPr="00E23B92" w:rsidRDefault="00A0635D" w:rsidP="00A0635D">
            <w:pPr>
              <w:spacing w:after="0" w:line="240" w:lineRule="auto"/>
              <w:ind w:firstLine="0"/>
              <w:jc w:val="center"/>
              <w:rPr>
                <w:color w:val="000000"/>
                <w:sz w:val="20"/>
                <w:szCs w:val="20"/>
              </w:rPr>
            </w:pPr>
            <w:r>
              <w:rPr>
                <w:sz w:val="20"/>
                <w:szCs w:val="20"/>
              </w:rPr>
              <w:t>75</w:t>
            </w:r>
          </w:p>
        </w:tc>
      </w:tr>
      <w:tr w:rsidR="00E1222A" w:rsidRPr="00E23B92" w:rsidTr="00D800FB">
        <w:trPr>
          <w:jc w:val="center"/>
        </w:trPr>
        <w:tc>
          <w:tcPr>
            <w:tcW w:w="414" w:type="pct"/>
            <w:vMerge/>
            <w:tcMar>
              <w:top w:w="0" w:type="dxa"/>
              <w:left w:w="28" w:type="dxa"/>
              <w:bottom w:w="0" w:type="dxa"/>
              <w:right w:w="28" w:type="dxa"/>
            </w:tcMar>
          </w:tcPr>
          <w:p w:rsidR="00E1222A" w:rsidRPr="00E23B92" w:rsidRDefault="00E1222A" w:rsidP="00865F1B">
            <w:pPr>
              <w:spacing w:after="0" w:line="360" w:lineRule="auto"/>
              <w:ind w:firstLine="0"/>
              <w:jc w:val="left"/>
              <w:rPr>
                <w:sz w:val="20"/>
                <w:szCs w:val="20"/>
              </w:rPr>
            </w:pPr>
          </w:p>
        </w:tc>
        <w:tc>
          <w:tcPr>
            <w:tcW w:w="1853" w:type="pct"/>
            <w:tcMar>
              <w:top w:w="0" w:type="dxa"/>
              <w:left w:w="28" w:type="dxa"/>
              <w:bottom w:w="0" w:type="dxa"/>
              <w:right w:w="28" w:type="dxa"/>
            </w:tcMar>
            <w:vAlign w:val="center"/>
          </w:tcPr>
          <w:p w:rsidR="00E1222A" w:rsidRPr="00E23B92" w:rsidRDefault="00E1222A" w:rsidP="00502945">
            <w:pPr>
              <w:spacing w:after="0" w:line="240" w:lineRule="auto"/>
              <w:ind w:firstLine="0"/>
              <w:jc w:val="left"/>
              <w:rPr>
                <w:sz w:val="20"/>
                <w:szCs w:val="20"/>
              </w:rPr>
            </w:pPr>
            <w:r>
              <w:rPr>
                <w:sz w:val="20"/>
                <w:szCs w:val="20"/>
              </w:rPr>
              <w:t>4</w:t>
            </w:r>
            <w:r w:rsidRPr="00E23B92">
              <w:rPr>
                <w:sz w:val="20"/>
                <w:szCs w:val="20"/>
              </w:rPr>
              <w:t xml:space="preserve">. </w:t>
            </w:r>
            <w:r w:rsidRPr="00EA2E09">
              <w:rPr>
                <w:sz w:val="20"/>
                <w:szCs w:val="20"/>
              </w:rPr>
              <w:t>Количество перерывов в подаче воды, возникших в результате аварий, повреждений и иных технологических нарушений на объектах централизованной системы холодного водоснабжения, в расчете на протяженность водопроводной сети в год</w:t>
            </w:r>
            <w:r w:rsidRPr="00E23B92">
              <w:rPr>
                <w:sz w:val="20"/>
                <w:szCs w:val="20"/>
              </w:rPr>
              <w:t>, ед./км</w:t>
            </w:r>
          </w:p>
        </w:tc>
        <w:tc>
          <w:tcPr>
            <w:tcW w:w="385" w:type="pct"/>
            <w:shd w:val="clear" w:color="auto" w:fill="auto"/>
            <w:tcMar>
              <w:top w:w="0" w:type="dxa"/>
              <w:left w:w="28" w:type="dxa"/>
              <w:bottom w:w="0" w:type="dxa"/>
              <w:right w:w="28" w:type="dxa"/>
            </w:tcMar>
            <w:vAlign w:val="center"/>
          </w:tcPr>
          <w:p w:rsidR="00E1222A" w:rsidRPr="00E23B92" w:rsidRDefault="00E1222A" w:rsidP="00502945">
            <w:pPr>
              <w:autoSpaceDE w:val="0"/>
              <w:autoSpaceDN w:val="0"/>
              <w:adjustRightInd w:val="0"/>
              <w:spacing w:after="0" w:line="240" w:lineRule="auto"/>
              <w:ind w:firstLine="0"/>
              <w:jc w:val="center"/>
              <w:rPr>
                <w:sz w:val="20"/>
                <w:szCs w:val="20"/>
              </w:rPr>
            </w:pPr>
            <w:r w:rsidRPr="00E23B92">
              <w:rPr>
                <w:sz w:val="20"/>
                <w:szCs w:val="20"/>
              </w:rPr>
              <w:t>1</w:t>
            </w:r>
          </w:p>
        </w:tc>
        <w:tc>
          <w:tcPr>
            <w:tcW w:w="214"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0,9</w:t>
            </w:r>
          </w:p>
        </w:tc>
        <w:tc>
          <w:tcPr>
            <w:tcW w:w="214"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0,9</w:t>
            </w:r>
          </w:p>
        </w:tc>
        <w:tc>
          <w:tcPr>
            <w:tcW w:w="215"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0,7</w:t>
            </w:r>
          </w:p>
        </w:tc>
        <w:tc>
          <w:tcPr>
            <w:tcW w:w="214"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0,7</w:t>
            </w:r>
          </w:p>
        </w:tc>
        <w:tc>
          <w:tcPr>
            <w:tcW w:w="214"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0,6</w:t>
            </w:r>
          </w:p>
        </w:tc>
        <w:tc>
          <w:tcPr>
            <w:tcW w:w="215" w:type="pct"/>
            <w:shd w:val="clear" w:color="auto" w:fill="auto"/>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0,6</w:t>
            </w:r>
          </w:p>
        </w:tc>
        <w:tc>
          <w:tcPr>
            <w:tcW w:w="215" w:type="pct"/>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0,45</w:t>
            </w:r>
          </w:p>
        </w:tc>
        <w:tc>
          <w:tcPr>
            <w:tcW w:w="214" w:type="pct"/>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0,4</w:t>
            </w:r>
          </w:p>
        </w:tc>
        <w:tc>
          <w:tcPr>
            <w:tcW w:w="213" w:type="pct"/>
            <w:vAlign w:val="center"/>
          </w:tcPr>
          <w:p w:rsidR="00E1222A" w:rsidRPr="00E23B92" w:rsidRDefault="00E1222A" w:rsidP="00502945">
            <w:pPr>
              <w:spacing w:after="0" w:line="240" w:lineRule="auto"/>
              <w:ind w:left="-154" w:right="-112" w:firstLine="0"/>
              <w:jc w:val="center"/>
              <w:rPr>
                <w:color w:val="000000"/>
                <w:sz w:val="20"/>
                <w:szCs w:val="20"/>
              </w:rPr>
            </w:pPr>
            <w:r w:rsidRPr="00E23B92">
              <w:rPr>
                <w:color w:val="000000"/>
                <w:sz w:val="20"/>
                <w:szCs w:val="20"/>
              </w:rPr>
              <w:t>0,4</w:t>
            </w:r>
          </w:p>
        </w:tc>
        <w:tc>
          <w:tcPr>
            <w:tcW w:w="213" w:type="pct"/>
            <w:vAlign w:val="center"/>
          </w:tcPr>
          <w:p w:rsidR="00E1222A" w:rsidRPr="00E23B92" w:rsidRDefault="00E1222A" w:rsidP="00502945">
            <w:pPr>
              <w:spacing w:after="0" w:line="240" w:lineRule="auto"/>
              <w:ind w:left="-154" w:right="-112" w:firstLine="0"/>
              <w:jc w:val="center"/>
              <w:rPr>
                <w:color w:val="000000"/>
                <w:sz w:val="20"/>
                <w:szCs w:val="20"/>
              </w:rPr>
            </w:pPr>
            <w:r w:rsidRPr="00E23B92">
              <w:rPr>
                <w:color w:val="000000"/>
                <w:sz w:val="20"/>
                <w:szCs w:val="20"/>
              </w:rPr>
              <w:t>0,4</w:t>
            </w:r>
          </w:p>
        </w:tc>
        <w:tc>
          <w:tcPr>
            <w:tcW w:w="206" w:type="pct"/>
            <w:vAlign w:val="center"/>
          </w:tcPr>
          <w:p w:rsidR="00E1222A" w:rsidRPr="00E23B92" w:rsidRDefault="00E1222A" w:rsidP="00502945">
            <w:pPr>
              <w:spacing w:after="0" w:line="240" w:lineRule="auto"/>
              <w:ind w:left="-164" w:right="-104" w:firstLine="0"/>
              <w:jc w:val="center"/>
              <w:rPr>
                <w:color w:val="000000"/>
                <w:sz w:val="20"/>
                <w:szCs w:val="20"/>
              </w:rPr>
            </w:pPr>
            <w:r w:rsidRPr="00E23B92">
              <w:rPr>
                <w:color w:val="000000"/>
                <w:sz w:val="20"/>
                <w:szCs w:val="20"/>
              </w:rPr>
              <w:t>0,2</w:t>
            </w:r>
          </w:p>
        </w:tc>
      </w:tr>
      <w:tr w:rsidR="00E1222A" w:rsidRPr="00E23B92" w:rsidTr="00D800FB">
        <w:trPr>
          <w:jc w:val="center"/>
        </w:trPr>
        <w:tc>
          <w:tcPr>
            <w:tcW w:w="414" w:type="pct"/>
            <w:vMerge w:val="restart"/>
            <w:tcMar>
              <w:top w:w="0" w:type="dxa"/>
              <w:left w:w="28" w:type="dxa"/>
              <w:bottom w:w="0" w:type="dxa"/>
              <w:right w:w="28" w:type="dxa"/>
            </w:tcMar>
          </w:tcPr>
          <w:p w:rsidR="00E1222A" w:rsidRPr="00E23B92" w:rsidRDefault="00E1222A" w:rsidP="00865F1B">
            <w:pPr>
              <w:spacing w:after="0" w:line="360" w:lineRule="auto"/>
              <w:ind w:firstLine="0"/>
              <w:jc w:val="left"/>
              <w:rPr>
                <w:sz w:val="20"/>
                <w:szCs w:val="20"/>
              </w:rPr>
            </w:pPr>
            <w:r w:rsidRPr="00E23B92">
              <w:rPr>
                <w:sz w:val="20"/>
                <w:szCs w:val="20"/>
              </w:rPr>
              <w:t xml:space="preserve">3. Показатели эффективности использования ресурсов, в том числе </w:t>
            </w:r>
            <w:r w:rsidRPr="008A0A5D">
              <w:rPr>
                <w:sz w:val="20"/>
                <w:szCs w:val="20"/>
              </w:rPr>
              <w:t>уровень потерь воды</w:t>
            </w:r>
          </w:p>
        </w:tc>
        <w:tc>
          <w:tcPr>
            <w:tcW w:w="1853" w:type="pct"/>
            <w:tcMar>
              <w:top w:w="0" w:type="dxa"/>
              <w:left w:w="28" w:type="dxa"/>
              <w:bottom w:w="0" w:type="dxa"/>
              <w:right w:w="28" w:type="dxa"/>
            </w:tcMar>
            <w:vAlign w:val="center"/>
          </w:tcPr>
          <w:p w:rsidR="00E1222A" w:rsidRPr="00E23B92" w:rsidRDefault="00E1222A" w:rsidP="00502945">
            <w:pPr>
              <w:spacing w:after="0" w:line="240" w:lineRule="auto"/>
              <w:ind w:firstLine="0"/>
              <w:jc w:val="left"/>
              <w:rPr>
                <w:sz w:val="20"/>
                <w:szCs w:val="20"/>
              </w:rPr>
            </w:pPr>
            <w:r w:rsidRPr="00E23B92">
              <w:rPr>
                <w:sz w:val="20"/>
                <w:szCs w:val="20"/>
              </w:rPr>
              <w:t>1. Объем неоплаченной воды от общего объема подачи, %</w:t>
            </w:r>
          </w:p>
        </w:tc>
        <w:tc>
          <w:tcPr>
            <w:tcW w:w="385" w:type="pct"/>
            <w:shd w:val="clear" w:color="auto" w:fill="auto"/>
            <w:tcMar>
              <w:top w:w="0" w:type="dxa"/>
              <w:left w:w="28" w:type="dxa"/>
              <w:bottom w:w="0" w:type="dxa"/>
              <w:right w:w="28" w:type="dxa"/>
            </w:tcMar>
            <w:vAlign w:val="center"/>
          </w:tcPr>
          <w:p w:rsidR="00E1222A" w:rsidRPr="00E23B92" w:rsidRDefault="00E1222A" w:rsidP="00502945">
            <w:pPr>
              <w:autoSpaceDE w:val="0"/>
              <w:autoSpaceDN w:val="0"/>
              <w:adjustRightInd w:val="0"/>
              <w:spacing w:after="0" w:line="240" w:lineRule="auto"/>
              <w:ind w:firstLine="0"/>
              <w:jc w:val="center"/>
              <w:rPr>
                <w:sz w:val="20"/>
                <w:szCs w:val="20"/>
              </w:rPr>
            </w:pPr>
            <w:r w:rsidRPr="00E23B92">
              <w:rPr>
                <w:sz w:val="20"/>
                <w:szCs w:val="20"/>
              </w:rPr>
              <w:t>-</w:t>
            </w:r>
          </w:p>
        </w:tc>
        <w:tc>
          <w:tcPr>
            <w:tcW w:w="214"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w:t>
            </w:r>
          </w:p>
        </w:tc>
        <w:tc>
          <w:tcPr>
            <w:tcW w:w="214"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w:t>
            </w:r>
          </w:p>
        </w:tc>
        <w:tc>
          <w:tcPr>
            <w:tcW w:w="215"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w:t>
            </w:r>
          </w:p>
        </w:tc>
        <w:tc>
          <w:tcPr>
            <w:tcW w:w="214"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w:t>
            </w:r>
          </w:p>
        </w:tc>
        <w:tc>
          <w:tcPr>
            <w:tcW w:w="214"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w:t>
            </w:r>
          </w:p>
        </w:tc>
        <w:tc>
          <w:tcPr>
            <w:tcW w:w="215" w:type="pct"/>
            <w:shd w:val="clear" w:color="auto" w:fill="auto"/>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w:t>
            </w:r>
          </w:p>
        </w:tc>
        <w:tc>
          <w:tcPr>
            <w:tcW w:w="215" w:type="pct"/>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w:t>
            </w:r>
          </w:p>
        </w:tc>
        <w:tc>
          <w:tcPr>
            <w:tcW w:w="214" w:type="pct"/>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w:t>
            </w:r>
          </w:p>
        </w:tc>
        <w:tc>
          <w:tcPr>
            <w:tcW w:w="213" w:type="pct"/>
            <w:vAlign w:val="center"/>
          </w:tcPr>
          <w:p w:rsidR="00E1222A" w:rsidRPr="00E23B92" w:rsidRDefault="00E1222A" w:rsidP="00502945">
            <w:pPr>
              <w:spacing w:after="0" w:line="240" w:lineRule="auto"/>
              <w:ind w:left="-154" w:right="-112" w:firstLine="0"/>
              <w:jc w:val="center"/>
              <w:rPr>
                <w:color w:val="000000"/>
                <w:sz w:val="20"/>
                <w:szCs w:val="20"/>
              </w:rPr>
            </w:pPr>
            <w:r w:rsidRPr="00E23B92">
              <w:rPr>
                <w:color w:val="000000"/>
                <w:sz w:val="20"/>
                <w:szCs w:val="20"/>
              </w:rPr>
              <w:t>-</w:t>
            </w:r>
          </w:p>
        </w:tc>
        <w:tc>
          <w:tcPr>
            <w:tcW w:w="213" w:type="pct"/>
            <w:vAlign w:val="center"/>
          </w:tcPr>
          <w:p w:rsidR="00E1222A" w:rsidRPr="00E23B92" w:rsidRDefault="00E1222A" w:rsidP="00502945">
            <w:pPr>
              <w:spacing w:after="0" w:line="240" w:lineRule="auto"/>
              <w:ind w:left="-154" w:right="-112" w:firstLine="0"/>
              <w:jc w:val="center"/>
              <w:rPr>
                <w:color w:val="000000"/>
                <w:sz w:val="20"/>
                <w:szCs w:val="20"/>
              </w:rPr>
            </w:pPr>
            <w:r w:rsidRPr="00E23B92">
              <w:rPr>
                <w:color w:val="000000"/>
                <w:sz w:val="20"/>
                <w:szCs w:val="20"/>
              </w:rPr>
              <w:t>-</w:t>
            </w:r>
          </w:p>
        </w:tc>
        <w:tc>
          <w:tcPr>
            <w:tcW w:w="206" w:type="pct"/>
            <w:vAlign w:val="center"/>
          </w:tcPr>
          <w:p w:rsidR="00E1222A" w:rsidRPr="00E23B92" w:rsidRDefault="00E1222A" w:rsidP="00502945">
            <w:pPr>
              <w:spacing w:after="0" w:line="240" w:lineRule="auto"/>
              <w:ind w:left="-164" w:right="-104" w:firstLine="0"/>
              <w:jc w:val="center"/>
              <w:rPr>
                <w:color w:val="000000"/>
                <w:sz w:val="20"/>
                <w:szCs w:val="20"/>
              </w:rPr>
            </w:pPr>
            <w:r>
              <w:rPr>
                <w:color w:val="000000"/>
                <w:sz w:val="20"/>
                <w:szCs w:val="20"/>
              </w:rPr>
              <w:t>0</w:t>
            </w:r>
          </w:p>
        </w:tc>
      </w:tr>
      <w:tr w:rsidR="002C048D" w:rsidRPr="00E23B92" w:rsidTr="00D800FB">
        <w:trPr>
          <w:trHeight w:val="1160"/>
          <w:jc w:val="center"/>
        </w:trPr>
        <w:tc>
          <w:tcPr>
            <w:tcW w:w="414" w:type="pct"/>
            <w:vMerge/>
            <w:tcMar>
              <w:top w:w="0" w:type="dxa"/>
              <w:left w:w="28" w:type="dxa"/>
              <w:bottom w:w="0" w:type="dxa"/>
              <w:right w:w="28" w:type="dxa"/>
            </w:tcMar>
          </w:tcPr>
          <w:p w:rsidR="002C048D" w:rsidRPr="00E23B92" w:rsidRDefault="002C048D" w:rsidP="002C048D">
            <w:pPr>
              <w:spacing w:after="0" w:line="360" w:lineRule="auto"/>
              <w:ind w:firstLine="0"/>
              <w:jc w:val="left"/>
              <w:rPr>
                <w:sz w:val="20"/>
                <w:szCs w:val="20"/>
              </w:rPr>
            </w:pPr>
          </w:p>
        </w:tc>
        <w:tc>
          <w:tcPr>
            <w:tcW w:w="1853" w:type="pct"/>
            <w:tcMar>
              <w:top w:w="0" w:type="dxa"/>
              <w:left w:w="28" w:type="dxa"/>
              <w:bottom w:w="0" w:type="dxa"/>
              <w:right w:w="28" w:type="dxa"/>
            </w:tcMar>
            <w:vAlign w:val="center"/>
          </w:tcPr>
          <w:p w:rsidR="002C048D" w:rsidRPr="00E23B92" w:rsidRDefault="002C048D" w:rsidP="002C048D">
            <w:pPr>
              <w:spacing w:after="0" w:line="240" w:lineRule="auto"/>
              <w:ind w:firstLine="0"/>
              <w:jc w:val="left"/>
              <w:rPr>
                <w:sz w:val="20"/>
                <w:szCs w:val="20"/>
              </w:rPr>
            </w:pPr>
            <w:r w:rsidRPr="00E23B92">
              <w:rPr>
                <w:sz w:val="20"/>
                <w:szCs w:val="20"/>
              </w:rPr>
              <w:t xml:space="preserve">2. </w:t>
            </w:r>
            <w:r w:rsidRPr="00EA2E09">
              <w:rPr>
                <w:sz w:val="20"/>
                <w:szCs w:val="20"/>
              </w:rPr>
              <w:t>Доля потерь воды в централизованных системах холодного водоснабжения при ее транспортировке в общем объеме воды, поданной в водопроводную сеть</w:t>
            </w:r>
            <w:r w:rsidRPr="00E23B92">
              <w:rPr>
                <w:sz w:val="20"/>
                <w:szCs w:val="20"/>
              </w:rPr>
              <w:t>, %</w:t>
            </w:r>
          </w:p>
        </w:tc>
        <w:tc>
          <w:tcPr>
            <w:tcW w:w="385" w:type="pct"/>
            <w:shd w:val="clear" w:color="auto" w:fill="auto"/>
            <w:tcMar>
              <w:top w:w="0" w:type="dxa"/>
              <w:left w:w="28" w:type="dxa"/>
              <w:bottom w:w="0" w:type="dxa"/>
              <w:right w:w="28" w:type="dxa"/>
            </w:tcMar>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н/д</w:t>
            </w:r>
          </w:p>
        </w:tc>
        <w:tc>
          <w:tcPr>
            <w:tcW w:w="214" w:type="pct"/>
            <w:shd w:val="clear" w:color="auto" w:fill="auto"/>
            <w:tcMar>
              <w:top w:w="0" w:type="dxa"/>
              <w:left w:w="28" w:type="dxa"/>
              <w:bottom w:w="0" w:type="dxa"/>
              <w:right w:w="28" w:type="dxa"/>
            </w:tcMar>
            <w:vAlign w:val="center"/>
          </w:tcPr>
          <w:p w:rsidR="002C048D" w:rsidRPr="00E23B92" w:rsidRDefault="002C048D" w:rsidP="002C048D">
            <w:pPr>
              <w:spacing w:after="0" w:line="240" w:lineRule="auto"/>
              <w:ind w:firstLine="0"/>
              <w:jc w:val="center"/>
              <w:rPr>
                <w:color w:val="000000"/>
                <w:sz w:val="20"/>
                <w:szCs w:val="20"/>
              </w:rPr>
            </w:pPr>
            <w:r>
              <w:rPr>
                <w:sz w:val="20"/>
                <w:szCs w:val="20"/>
              </w:rPr>
              <w:t>10</w:t>
            </w:r>
          </w:p>
        </w:tc>
        <w:tc>
          <w:tcPr>
            <w:tcW w:w="214" w:type="pct"/>
            <w:shd w:val="clear" w:color="auto" w:fill="auto"/>
            <w:tcMar>
              <w:top w:w="0" w:type="dxa"/>
              <w:left w:w="28" w:type="dxa"/>
              <w:bottom w:w="0" w:type="dxa"/>
              <w:right w:w="28" w:type="dxa"/>
            </w:tcMar>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10</w:t>
            </w:r>
          </w:p>
        </w:tc>
        <w:tc>
          <w:tcPr>
            <w:tcW w:w="215" w:type="pct"/>
            <w:shd w:val="clear" w:color="auto" w:fill="auto"/>
            <w:tcMar>
              <w:top w:w="0" w:type="dxa"/>
              <w:left w:w="28" w:type="dxa"/>
              <w:bottom w:w="0" w:type="dxa"/>
              <w:right w:w="28" w:type="dxa"/>
            </w:tcMar>
            <w:vAlign w:val="center"/>
          </w:tcPr>
          <w:p w:rsidR="002C048D" w:rsidRPr="00E23B92" w:rsidRDefault="002C048D" w:rsidP="002C048D">
            <w:pPr>
              <w:spacing w:after="0" w:line="240" w:lineRule="auto"/>
              <w:ind w:firstLine="0"/>
              <w:jc w:val="center"/>
              <w:rPr>
                <w:color w:val="000000"/>
                <w:sz w:val="20"/>
                <w:szCs w:val="20"/>
              </w:rPr>
            </w:pPr>
            <w:r>
              <w:rPr>
                <w:sz w:val="20"/>
                <w:szCs w:val="20"/>
              </w:rPr>
              <w:t>10</w:t>
            </w:r>
          </w:p>
        </w:tc>
        <w:tc>
          <w:tcPr>
            <w:tcW w:w="214" w:type="pct"/>
            <w:shd w:val="clear" w:color="auto" w:fill="auto"/>
            <w:tcMar>
              <w:top w:w="0" w:type="dxa"/>
              <w:left w:w="28" w:type="dxa"/>
              <w:bottom w:w="0" w:type="dxa"/>
              <w:right w:w="28" w:type="dxa"/>
            </w:tcMar>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10</w:t>
            </w:r>
          </w:p>
        </w:tc>
        <w:tc>
          <w:tcPr>
            <w:tcW w:w="214" w:type="pct"/>
            <w:shd w:val="clear" w:color="auto" w:fill="auto"/>
            <w:tcMar>
              <w:top w:w="0" w:type="dxa"/>
              <w:left w:w="28" w:type="dxa"/>
              <w:bottom w:w="0" w:type="dxa"/>
              <w:right w:w="28" w:type="dxa"/>
            </w:tcMar>
            <w:vAlign w:val="center"/>
          </w:tcPr>
          <w:p w:rsidR="002C048D" w:rsidRPr="00E23B92" w:rsidRDefault="002C048D" w:rsidP="002C048D">
            <w:pPr>
              <w:spacing w:after="0" w:line="240" w:lineRule="auto"/>
              <w:ind w:firstLine="0"/>
              <w:jc w:val="center"/>
              <w:rPr>
                <w:color w:val="000000"/>
                <w:sz w:val="20"/>
                <w:szCs w:val="20"/>
              </w:rPr>
            </w:pPr>
            <w:r>
              <w:rPr>
                <w:sz w:val="20"/>
                <w:szCs w:val="20"/>
              </w:rPr>
              <w:t>10</w:t>
            </w:r>
          </w:p>
        </w:tc>
        <w:tc>
          <w:tcPr>
            <w:tcW w:w="215" w:type="pct"/>
            <w:shd w:val="clear" w:color="auto" w:fill="auto"/>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10</w:t>
            </w:r>
          </w:p>
        </w:tc>
        <w:tc>
          <w:tcPr>
            <w:tcW w:w="215" w:type="pct"/>
            <w:vAlign w:val="center"/>
          </w:tcPr>
          <w:p w:rsidR="002C048D" w:rsidRPr="00E23B92" w:rsidRDefault="002C048D" w:rsidP="002C048D">
            <w:pPr>
              <w:spacing w:after="0" w:line="240" w:lineRule="auto"/>
              <w:ind w:firstLine="0"/>
              <w:jc w:val="center"/>
              <w:rPr>
                <w:color w:val="000000"/>
                <w:sz w:val="20"/>
                <w:szCs w:val="20"/>
              </w:rPr>
            </w:pPr>
            <w:r>
              <w:rPr>
                <w:sz w:val="20"/>
                <w:szCs w:val="20"/>
              </w:rPr>
              <w:t>10</w:t>
            </w:r>
          </w:p>
        </w:tc>
        <w:tc>
          <w:tcPr>
            <w:tcW w:w="214" w:type="pct"/>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10</w:t>
            </w:r>
          </w:p>
        </w:tc>
        <w:tc>
          <w:tcPr>
            <w:tcW w:w="213" w:type="pct"/>
            <w:vAlign w:val="center"/>
          </w:tcPr>
          <w:p w:rsidR="002C048D" w:rsidRPr="00E23B92" w:rsidRDefault="002C048D" w:rsidP="002C048D">
            <w:pPr>
              <w:spacing w:after="0" w:line="240" w:lineRule="auto"/>
              <w:ind w:firstLine="0"/>
              <w:jc w:val="center"/>
              <w:rPr>
                <w:color w:val="000000"/>
                <w:sz w:val="20"/>
                <w:szCs w:val="20"/>
              </w:rPr>
            </w:pPr>
            <w:r>
              <w:rPr>
                <w:sz w:val="20"/>
                <w:szCs w:val="20"/>
              </w:rPr>
              <w:t>10</w:t>
            </w:r>
          </w:p>
        </w:tc>
        <w:tc>
          <w:tcPr>
            <w:tcW w:w="213" w:type="pct"/>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10</w:t>
            </w:r>
          </w:p>
        </w:tc>
        <w:tc>
          <w:tcPr>
            <w:tcW w:w="206" w:type="pct"/>
            <w:vAlign w:val="center"/>
          </w:tcPr>
          <w:p w:rsidR="002C048D" w:rsidRPr="00E23B92" w:rsidRDefault="002C048D" w:rsidP="002C048D">
            <w:pPr>
              <w:spacing w:after="0" w:line="240" w:lineRule="auto"/>
              <w:ind w:left="-164" w:right="-104" w:firstLine="0"/>
              <w:jc w:val="center"/>
              <w:rPr>
                <w:color w:val="000000"/>
                <w:sz w:val="20"/>
                <w:szCs w:val="20"/>
              </w:rPr>
            </w:pPr>
            <w:r w:rsidRPr="00E23B92">
              <w:rPr>
                <w:color w:val="000000"/>
                <w:sz w:val="20"/>
                <w:szCs w:val="20"/>
              </w:rPr>
              <w:t>5</w:t>
            </w:r>
          </w:p>
        </w:tc>
      </w:tr>
      <w:tr w:rsidR="002C048D" w:rsidRPr="00E23B92" w:rsidTr="00D800FB">
        <w:trPr>
          <w:trHeight w:val="377"/>
          <w:jc w:val="center"/>
        </w:trPr>
        <w:tc>
          <w:tcPr>
            <w:tcW w:w="414" w:type="pct"/>
            <w:vMerge/>
            <w:tcMar>
              <w:top w:w="0" w:type="dxa"/>
              <w:left w:w="28" w:type="dxa"/>
              <w:bottom w:w="0" w:type="dxa"/>
              <w:right w:w="28" w:type="dxa"/>
            </w:tcMar>
          </w:tcPr>
          <w:p w:rsidR="002C048D" w:rsidRPr="00E23B92" w:rsidRDefault="002C048D" w:rsidP="002C048D">
            <w:pPr>
              <w:spacing w:after="0" w:line="360" w:lineRule="auto"/>
              <w:ind w:firstLine="0"/>
              <w:jc w:val="left"/>
              <w:rPr>
                <w:sz w:val="20"/>
                <w:szCs w:val="20"/>
              </w:rPr>
            </w:pPr>
          </w:p>
        </w:tc>
        <w:tc>
          <w:tcPr>
            <w:tcW w:w="1853" w:type="pct"/>
            <w:tcMar>
              <w:top w:w="0" w:type="dxa"/>
              <w:left w:w="28" w:type="dxa"/>
              <w:bottom w:w="0" w:type="dxa"/>
              <w:right w:w="28" w:type="dxa"/>
            </w:tcMar>
            <w:vAlign w:val="center"/>
          </w:tcPr>
          <w:p w:rsidR="002C048D" w:rsidRPr="00E23B92" w:rsidRDefault="002C048D" w:rsidP="002C048D">
            <w:pPr>
              <w:spacing w:after="0" w:line="240" w:lineRule="auto"/>
              <w:ind w:firstLine="0"/>
              <w:jc w:val="left"/>
              <w:rPr>
                <w:sz w:val="20"/>
                <w:szCs w:val="20"/>
              </w:rPr>
            </w:pPr>
            <w:r>
              <w:rPr>
                <w:sz w:val="20"/>
                <w:szCs w:val="20"/>
              </w:rPr>
              <w:t>3</w:t>
            </w:r>
            <w:r w:rsidRPr="00E23B92">
              <w:rPr>
                <w:sz w:val="20"/>
                <w:szCs w:val="20"/>
              </w:rPr>
              <w:t xml:space="preserve">. </w:t>
            </w:r>
            <w:r w:rsidRPr="00EA2E09">
              <w:rPr>
                <w:sz w:val="20"/>
                <w:szCs w:val="20"/>
              </w:rPr>
              <w:t>Удельный расход электрической энергии, потребляемой в технологическом процессе подготовки питьевой воды, на единицу объема воды, отпускаемой в сеть</w:t>
            </w:r>
            <w:r w:rsidRPr="008A0A5D">
              <w:rPr>
                <w:sz w:val="20"/>
                <w:szCs w:val="20"/>
              </w:rPr>
              <w:t>, кВтч/м</w:t>
            </w:r>
            <w:r w:rsidRPr="00BB3621">
              <w:rPr>
                <w:sz w:val="20"/>
                <w:szCs w:val="20"/>
                <w:vertAlign w:val="superscript"/>
              </w:rPr>
              <w:t>3</w:t>
            </w:r>
          </w:p>
        </w:tc>
        <w:tc>
          <w:tcPr>
            <w:tcW w:w="385" w:type="pct"/>
            <w:shd w:val="clear" w:color="auto" w:fill="auto"/>
            <w:tcMar>
              <w:top w:w="0" w:type="dxa"/>
              <w:left w:w="28" w:type="dxa"/>
              <w:bottom w:w="0" w:type="dxa"/>
              <w:right w:w="28" w:type="dxa"/>
            </w:tcMar>
            <w:vAlign w:val="center"/>
          </w:tcPr>
          <w:p w:rsidR="002C048D" w:rsidRPr="00E23B92" w:rsidRDefault="002C048D" w:rsidP="002C048D">
            <w:pPr>
              <w:spacing w:after="0" w:line="240" w:lineRule="auto"/>
              <w:ind w:firstLine="0"/>
              <w:jc w:val="center"/>
              <w:rPr>
                <w:sz w:val="20"/>
                <w:szCs w:val="20"/>
              </w:rPr>
            </w:pPr>
            <w:r>
              <w:rPr>
                <w:sz w:val="20"/>
                <w:szCs w:val="20"/>
              </w:rPr>
              <w:t>н/д</w:t>
            </w:r>
          </w:p>
        </w:tc>
        <w:tc>
          <w:tcPr>
            <w:tcW w:w="214" w:type="pct"/>
            <w:shd w:val="clear" w:color="auto" w:fill="auto"/>
            <w:tcMar>
              <w:top w:w="0" w:type="dxa"/>
              <w:left w:w="28" w:type="dxa"/>
              <w:bottom w:w="0" w:type="dxa"/>
              <w:right w:w="28" w:type="dxa"/>
            </w:tcMar>
            <w:vAlign w:val="center"/>
          </w:tcPr>
          <w:p w:rsidR="002C048D" w:rsidRPr="00E23B92" w:rsidRDefault="002C048D" w:rsidP="002C048D">
            <w:pPr>
              <w:spacing w:after="0" w:line="240" w:lineRule="auto"/>
              <w:ind w:firstLine="0"/>
              <w:jc w:val="center"/>
              <w:rPr>
                <w:sz w:val="20"/>
                <w:szCs w:val="20"/>
              </w:rPr>
            </w:pPr>
            <w:r>
              <w:rPr>
                <w:sz w:val="20"/>
                <w:szCs w:val="20"/>
              </w:rPr>
              <w:t>н/д</w:t>
            </w:r>
          </w:p>
        </w:tc>
        <w:tc>
          <w:tcPr>
            <w:tcW w:w="214" w:type="pct"/>
            <w:shd w:val="clear" w:color="auto" w:fill="auto"/>
            <w:tcMar>
              <w:top w:w="0" w:type="dxa"/>
              <w:left w:w="28" w:type="dxa"/>
              <w:bottom w:w="0" w:type="dxa"/>
              <w:right w:w="28" w:type="dxa"/>
            </w:tcMar>
            <w:vAlign w:val="center"/>
          </w:tcPr>
          <w:p w:rsidR="002C048D" w:rsidRPr="00E23B92" w:rsidRDefault="002C048D" w:rsidP="002C048D">
            <w:pPr>
              <w:spacing w:after="0" w:line="240" w:lineRule="auto"/>
              <w:ind w:firstLine="0"/>
              <w:jc w:val="center"/>
              <w:rPr>
                <w:sz w:val="20"/>
                <w:szCs w:val="20"/>
              </w:rPr>
            </w:pPr>
            <w:r>
              <w:rPr>
                <w:sz w:val="20"/>
                <w:szCs w:val="20"/>
              </w:rPr>
              <w:t>н/д</w:t>
            </w:r>
          </w:p>
        </w:tc>
        <w:tc>
          <w:tcPr>
            <w:tcW w:w="215" w:type="pct"/>
            <w:shd w:val="clear" w:color="auto" w:fill="auto"/>
            <w:tcMar>
              <w:top w:w="0" w:type="dxa"/>
              <w:left w:w="28" w:type="dxa"/>
              <w:bottom w:w="0" w:type="dxa"/>
              <w:right w:w="28" w:type="dxa"/>
            </w:tcMar>
            <w:vAlign w:val="center"/>
          </w:tcPr>
          <w:p w:rsidR="002C048D" w:rsidRPr="00E23B92" w:rsidRDefault="002C048D" w:rsidP="002C048D">
            <w:pPr>
              <w:spacing w:after="0" w:line="240" w:lineRule="auto"/>
              <w:ind w:firstLine="0"/>
              <w:jc w:val="center"/>
              <w:rPr>
                <w:sz w:val="20"/>
                <w:szCs w:val="20"/>
              </w:rPr>
            </w:pPr>
            <w:r>
              <w:rPr>
                <w:sz w:val="20"/>
                <w:szCs w:val="20"/>
              </w:rPr>
              <w:t>н/д</w:t>
            </w:r>
          </w:p>
        </w:tc>
        <w:tc>
          <w:tcPr>
            <w:tcW w:w="214" w:type="pct"/>
            <w:shd w:val="clear" w:color="auto" w:fill="auto"/>
            <w:tcMar>
              <w:top w:w="0" w:type="dxa"/>
              <w:left w:w="28" w:type="dxa"/>
              <w:bottom w:w="0" w:type="dxa"/>
              <w:right w:w="28" w:type="dxa"/>
            </w:tcMar>
            <w:vAlign w:val="center"/>
          </w:tcPr>
          <w:p w:rsidR="002C048D" w:rsidRPr="00E23B92" w:rsidRDefault="002C048D" w:rsidP="002C048D">
            <w:pPr>
              <w:spacing w:after="0" w:line="240" w:lineRule="auto"/>
              <w:ind w:firstLine="0"/>
              <w:jc w:val="center"/>
              <w:rPr>
                <w:sz w:val="20"/>
                <w:szCs w:val="20"/>
              </w:rPr>
            </w:pPr>
            <w:r>
              <w:rPr>
                <w:sz w:val="20"/>
                <w:szCs w:val="20"/>
              </w:rPr>
              <w:t>н/д</w:t>
            </w:r>
          </w:p>
        </w:tc>
        <w:tc>
          <w:tcPr>
            <w:tcW w:w="214" w:type="pct"/>
            <w:shd w:val="clear" w:color="auto" w:fill="auto"/>
            <w:tcMar>
              <w:top w:w="0" w:type="dxa"/>
              <w:left w:w="28" w:type="dxa"/>
              <w:bottom w:w="0" w:type="dxa"/>
              <w:right w:w="28" w:type="dxa"/>
            </w:tcMar>
            <w:vAlign w:val="center"/>
          </w:tcPr>
          <w:p w:rsidR="002C048D" w:rsidRPr="00E23B92" w:rsidRDefault="002C048D" w:rsidP="002C048D">
            <w:pPr>
              <w:spacing w:after="0" w:line="240" w:lineRule="auto"/>
              <w:ind w:firstLine="0"/>
              <w:jc w:val="center"/>
              <w:rPr>
                <w:sz w:val="20"/>
                <w:szCs w:val="20"/>
              </w:rPr>
            </w:pPr>
            <w:r>
              <w:rPr>
                <w:sz w:val="20"/>
                <w:szCs w:val="20"/>
              </w:rPr>
              <w:t>н/д</w:t>
            </w:r>
          </w:p>
        </w:tc>
        <w:tc>
          <w:tcPr>
            <w:tcW w:w="215" w:type="pct"/>
            <w:shd w:val="clear" w:color="auto" w:fill="auto"/>
            <w:vAlign w:val="center"/>
          </w:tcPr>
          <w:p w:rsidR="002C048D" w:rsidRPr="00E23B92" w:rsidRDefault="002C048D" w:rsidP="002C048D">
            <w:pPr>
              <w:spacing w:after="0" w:line="240" w:lineRule="auto"/>
              <w:ind w:firstLine="0"/>
              <w:jc w:val="center"/>
              <w:rPr>
                <w:sz w:val="20"/>
                <w:szCs w:val="20"/>
              </w:rPr>
            </w:pPr>
            <w:r>
              <w:rPr>
                <w:sz w:val="20"/>
                <w:szCs w:val="20"/>
              </w:rPr>
              <w:t>н/д</w:t>
            </w:r>
          </w:p>
        </w:tc>
        <w:tc>
          <w:tcPr>
            <w:tcW w:w="215" w:type="pct"/>
            <w:vAlign w:val="center"/>
          </w:tcPr>
          <w:p w:rsidR="002C048D" w:rsidRPr="00E23B92" w:rsidRDefault="002C048D" w:rsidP="002C048D">
            <w:pPr>
              <w:spacing w:after="0" w:line="240" w:lineRule="auto"/>
              <w:ind w:firstLine="0"/>
              <w:jc w:val="center"/>
              <w:rPr>
                <w:sz w:val="20"/>
                <w:szCs w:val="20"/>
              </w:rPr>
            </w:pPr>
            <w:r>
              <w:rPr>
                <w:sz w:val="20"/>
                <w:szCs w:val="20"/>
              </w:rPr>
              <w:t>н/д</w:t>
            </w:r>
          </w:p>
        </w:tc>
        <w:tc>
          <w:tcPr>
            <w:tcW w:w="214" w:type="pct"/>
            <w:vAlign w:val="center"/>
          </w:tcPr>
          <w:p w:rsidR="002C048D" w:rsidRPr="00E23B92" w:rsidRDefault="002C048D" w:rsidP="002C048D">
            <w:pPr>
              <w:spacing w:after="0" w:line="240" w:lineRule="auto"/>
              <w:ind w:firstLine="0"/>
              <w:jc w:val="center"/>
              <w:rPr>
                <w:sz w:val="20"/>
                <w:szCs w:val="20"/>
              </w:rPr>
            </w:pPr>
            <w:r>
              <w:rPr>
                <w:sz w:val="20"/>
                <w:szCs w:val="20"/>
              </w:rPr>
              <w:t>н/д</w:t>
            </w:r>
          </w:p>
        </w:tc>
        <w:tc>
          <w:tcPr>
            <w:tcW w:w="213" w:type="pct"/>
            <w:vAlign w:val="center"/>
          </w:tcPr>
          <w:p w:rsidR="002C048D" w:rsidRPr="00E23B92" w:rsidRDefault="002C048D" w:rsidP="002C048D">
            <w:pPr>
              <w:spacing w:after="0" w:line="240" w:lineRule="auto"/>
              <w:ind w:firstLine="0"/>
              <w:jc w:val="center"/>
              <w:rPr>
                <w:sz w:val="20"/>
                <w:szCs w:val="20"/>
              </w:rPr>
            </w:pPr>
            <w:r>
              <w:rPr>
                <w:sz w:val="20"/>
                <w:szCs w:val="20"/>
              </w:rPr>
              <w:t>н/д</w:t>
            </w:r>
          </w:p>
        </w:tc>
        <w:tc>
          <w:tcPr>
            <w:tcW w:w="213" w:type="pct"/>
            <w:vAlign w:val="center"/>
          </w:tcPr>
          <w:p w:rsidR="002C048D" w:rsidRPr="00E23B92" w:rsidRDefault="002C048D" w:rsidP="002C048D">
            <w:pPr>
              <w:spacing w:after="0" w:line="240" w:lineRule="auto"/>
              <w:ind w:firstLine="0"/>
              <w:jc w:val="center"/>
              <w:rPr>
                <w:sz w:val="20"/>
                <w:szCs w:val="20"/>
              </w:rPr>
            </w:pPr>
            <w:r>
              <w:rPr>
                <w:sz w:val="20"/>
                <w:szCs w:val="20"/>
              </w:rPr>
              <w:t>н/д</w:t>
            </w:r>
          </w:p>
        </w:tc>
        <w:tc>
          <w:tcPr>
            <w:tcW w:w="206" w:type="pct"/>
            <w:vAlign w:val="center"/>
          </w:tcPr>
          <w:p w:rsidR="002C048D" w:rsidRPr="00E23B92" w:rsidRDefault="002C048D" w:rsidP="002C048D">
            <w:pPr>
              <w:autoSpaceDE w:val="0"/>
              <w:autoSpaceDN w:val="0"/>
              <w:adjustRightInd w:val="0"/>
              <w:spacing w:after="0" w:line="240" w:lineRule="auto"/>
              <w:ind w:left="-164" w:right="-104" w:firstLine="0"/>
              <w:jc w:val="center"/>
              <w:rPr>
                <w:sz w:val="20"/>
                <w:szCs w:val="20"/>
              </w:rPr>
            </w:pPr>
            <w:r w:rsidRPr="00E23B92">
              <w:rPr>
                <w:sz w:val="20"/>
                <w:szCs w:val="20"/>
              </w:rPr>
              <w:t>1</w:t>
            </w:r>
          </w:p>
        </w:tc>
      </w:tr>
      <w:tr w:rsidR="00D800FB" w:rsidRPr="00E23B92" w:rsidTr="00D800FB">
        <w:trPr>
          <w:jc w:val="center"/>
        </w:trPr>
        <w:tc>
          <w:tcPr>
            <w:tcW w:w="414" w:type="pct"/>
            <w:vMerge/>
            <w:tcMar>
              <w:top w:w="0" w:type="dxa"/>
              <w:left w:w="28" w:type="dxa"/>
              <w:bottom w:w="0" w:type="dxa"/>
              <w:right w:w="28" w:type="dxa"/>
            </w:tcMar>
          </w:tcPr>
          <w:p w:rsidR="00D800FB" w:rsidRPr="00E23B92" w:rsidRDefault="00D800FB" w:rsidP="00D800FB">
            <w:pPr>
              <w:spacing w:after="0" w:line="360" w:lineRule="auto"/>
              <w:ind w:firstLine="0"/>
              <w:jc w:val="left"/>
              <w:rPr>
                <w:sz w:val="20"/>
                <w:szCs w:val="20"/>
              </w:rPr>
            </w:pPr>
          </w:p>
        </w:tc>
        <w:tc>
          <w:tcPr>
            <w:tcW w:w="1853" w:type="pct"/>
            <w:tcMar>
              <w:top w:w="0" w:type="dxa"/>
              <w:left w:w="28" w:type="dxa"/>
              <w:bottom w:w="0" w:type="dxa"/>
              <w:right w:w="28" w:type="dxa"/>
            </w:tcMar>
            <w:vAlign w:val="center"/>
          </w:tcPr>
          <w:p w:rsidR="00D800FB" w:rsidRPr="00E23B92" w:rsidRDefault="00D800FB" w:rsidP="00D800FB">
            <w:pPr>
              <w:spacing w:after="0" w:line="240" w:lineRule="auto"/>
              <w:ind w:firstLine="0"/>
              <w:jc w:val="left"/>
              <w:rPr>
                <w:sz w:val="20"/>
                <w:szCs w:val="20"/>
              </w:rPr>
            </w:pPr>
            <w:r>
              <w:rPr>
                <w:sz w:val="20"/>
                <w:szCs w:val="20"/>
              </w:rPr>
              <w:t>4</w:t>
            </w:r>
            <w:r w:rsidRPr="00E23B92">
              <w:rPr>
                <w:sz w:val="20"/>
                <w:szCs w:val="20"/>
              </w:rPr>
              <w:t xml:space="preserve">. </w:t>
            </w:r>
            <w:r w:rsidRPr="00EA2E09">
              <w:rPr>
                <w:sz w:val="20"/>
                <w:szCs w:val="20"/>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питьевой воды</w:t>
            </w:r>
            <w:r w:rsidRPr="008A0A5D">
              <w:rPr>
                <w:sz w:val="20"/>
                <w:szCs w:val="20"/>
              </w:rPr>
              <w:t>, кВтч/м</w:t>
            </w:r>
            <w:r w:rsidRPr="00BB3621">
              <w:rPr>
                <w:sz w:val="20"/>
                <w:szCs w:val="20"/>
                <w:vertAlign w:val="superscript"/>
              </w:rPr>
              <w:t>3</w:t>
            </w:r>
          </w:p>
        </w:tc>
        <w:tc>
          <w:tcPr>
            <w:tcW w:w="385" w:type="pct"/>
            <w:shd w:val="clear" w:color="auto" w:fill="auto"/>
            <w:tcMar>
              <w:top w:w="0" w:type="dxa"/>
              <w:left w:w="28" w:type="dxa"/>
              <w:bottom w:w="0" w:type="dxa"/>
              <w:right w:w="28" w:type="dxa"/>
            </w:tcMar>
            <w:vAlign w:val="center"/>
          </w:tcPr>
          <w:p w:rsidR="00D800FB" w:rsidRPr="00E23B92" w:rsidRDefault="00D800FB" w:rsidP="00D800FB">
            <w:pPr>
              <w:spacing w:after="0" w:line="240" w:lineRule="auto"/>
              <w:ind w:firstLine="0"/>
              <w:jc w:val="center"/>
              <w:rPr>
                <w:sz w:val="20"/>
                <w:szCs w:val="20"/>
              </w:rPr>
            </w:pPr>
            <w:r>
              <w:rPr>
                <w:sz w:val="20"/>
                <w:szCs w:val="20"/>
              </w:rPr>
              <w:t>н/д</w:t>
            </w:r>
          </w:p>
        </w:tc>
        <w:tc>
          <w:tcPr>
            <w:tcW w:w="214" w:type="pct"/>
            <w:shd w:val="clear" w:color="auto" w:fill="auto"/>
            <w:tcMar>
              <w:top w:w="0" w:type="dxa"/>
              <w:left w:w="28" w:type="dxa"/>
              <w:bottom w:w="0" w:type="dxa"/>
              <w:right w:w="28" w:type="dxa"/>
            </w:tcMar>
            <w:vAlign w:val="center"/>
          </w:tcPr>
          <w:p w:rsidR="00D800FB" w:rsidRPr="00E23B92" w:rsidRDefault="00D800FB" w:rsidP="00D800FB">
            <w:pPr>
              <w:spacing w:after="0" w:line="240" w:lineRule="auto"/>
              <w:ind w:firstLine="0"/>
              <w:jc w:val="center"/>
              <w:rPr>
                <w:sz w:val="20"/>
                <w:szCs w:val="20"/>
              </w:rPr>
            </w:pPr>
            <w:r>
              <w:rPr>
                <w:sz w:val="20"/>
                <w:szCs w:val="20"/>
              </w:rPr>
              <w:t>н/д</w:t>
            </w:r>
          </w:p>
        </w:tc>
        <w:tc>
          <w:tcPr>
            <w:tcW w:w="214" w:type="pct"/>
            <w:shd w:val="clear" w:color="auto" w:fill="auto"/>
            <w:tcMar>
              <w:top w:w="0" w:type="dxa"/>
              <w:left w:w="28" w:type="dxa"/>
              <w:bottom w:w="0" w:type="dxa"/>
              <w:right w:w="28" w:type="dxa"/>
            </w:tcMar>
            <w:vAlign w:val="center"/>
          </w:tcPr>
          <w:p w:rsidR="00D800FB" w:rsidRPr="00E23B92" w:rsidRDefault="00D800FB" w:rsidP="00D800FB">
            <w:pPr>
              <w:spacing w:after="0" w:line="240" w:lineRule="auto"/>
              <w:ind w:firstLine="0"/>
              <w:jc w:val="center"/>
              <w:rPr>
                <w:sz w:val="20"/>
                <w:szCs w:val="20"/>
              </w:rPr>
            </w:pPr>
            <w:r>
              <w:rPr>
                <w:sz w:val="20"/>
                <w:szCs w:val="20"/>
              </w:rPr>
              <w:t>н/д</w:t>
            </w:r>
          </w:p>
        </w:tc>
        <w:tc>
          <w:tcPr>
            <w:tcW w:w="215" w:type="pct"/>
            <w:shd w:val="clear" w:color="auto" w:fill="auto"/>
            <w:tcMar>
              <w:top w:w="0" w:type="dxa"/>
              <w:left w:w="28" w:type="dxa"/>
              <w:bottom w:w="0" w:type="dxa"/>
              <w:right w:w="28" w:type="dxa"/>
            </w:tcMar>
            <w:vAlign w:val="center"/>
          </w:tcPr>
          <w:p w:rsidR="00D800FB" w:rsidRPr="00E23B92" w:rsidRDefault="00D800FB" w:rsidP="00D800FB">
            <w:pPr>
              <w:spacing w:after="0" w:line="240" w:lineRule="auto"/>
              <w:ind w:firstLine="0"/>
              <w:jc w:val="center"/>
              <w:rPr>
                <w:sz w:val="20"/>
                <w:szCs w:val="20"/>
              </w:rPr>
            </w:pPr>
            <w:r>
              <w:rPr>
                <w:sz w:val="20"/>
                <w:szCs w:val="20"/>
              </w:rPr>
              <w:t>н/д</w:t>
            </w:r>
          </w:p>
        </w:tc>
        <w:tc>
          <w:tcPr>
            <w:tcW w:w="214" w:type="pct"/>
            <w:shd w:val="clear" w:color="auto" w:fill="auto"/>
            <w:tcMar>
              <w:top w:w="0" w:type="dxa"/>
              <w:left w:w="28" w:type="dxa"/>
              <w:bottom w:w="0" w:type="dxa"/>
              <w:right w:w="28" w:type="dxa"/>
            </w:tcMar>
            <w:vAlign w:val="center"/>
          </w:tcPr>
          <w:p w:rsidR="00D800FB" w:rsidRPr="00E23B92" w:rsidRDefault="00D800FB" w:rsidP="00D800FB">
            <w:pPr>
              <w:spacing w:after="0" w:line="240" w:lineRule="auto"/>
              <w:ind w:firstLine="0"/>
              <w:jc w:val="center"/>
              <w:rPr>
                <w:sz w:val="20"/>
                <w:szCs w:val="20"/>
              </w:rPr>
            </w:pPr>
            <w:r>
              <w:rPr>
                <w:sz w:val="20"/>
                <w:szCs w:val="20"/>
              </w:rPr>
              <w:t>н/д</w:t>
            </w:r>
          </w:p>
        </w:tc>
        <w:tc>
          <w:tcPr>
            <w:tcW w:w="214" w:type="pct"/>
            <w:shd w:val="clear" w:color="auto" w:fill="auto"/>
            <w:tcMar>
              <w:top w:w="0" w:type="dxa"/>
              <w:left w:w="28" w:type="dxa"/>
              <w:bottom w:w="0" w:type="dxa"/>
              <w:right w:w="28" w:type="dxa"/>
            </w:tcMar>
            <w:vAlign w:val="center"/>
          </w:tcPr>
          <w:p w:rsidR="00D800FB" w:rsidRPr="00E23B92" w:rsidRDefault="00D800FB" w:rsidP="00D800FB">
            <w:pPr>
              <w:spacing w:after="0" w:line="240" w:lineRule="auto"/>
              <w:ind w:firstLine="0"/>
              <w:jc w:val="center"/>
              <w:rPr>
                <w:sz w:val="20"/>
                <w:szCs w:val="20"/>
              </w:rPr>
            </w:pPr>
            <w:r>
              <w:rPr>
                <w:sz w:val="20"/>
                <w:szCs w:val="20"/>
              </w:rPr>
              <w:t>н/д</w:t>
            </w:r>
          </w:p>
        </w:tc>
        <w:tc>
          <w:tcPr>
            <w:tcW w:w="215" w:type="pct"/>
            <w:shd w:val="clear" w:color="auto" w:fill="auto"/>
            <w:vAlign w:val="center"/>
          </w:tcPr>
          <w:p w:rsidR="00D800FB" w:rsidRPr="00E23B92" w:rsidRDefault="00D800FB" w:rsidP="00D800FB">
            <w:pPr>
              <w:spacing w:after="0" w:line="240" w:lineRule="auto"/>
              <w:ind w:firstLine="0"/>
              <w:jc w:val="center"/>
              <w:rPr>
                <w:sz w:val="20"/>
                <w:szCs w:val="20"/>
              </w:rPr>
            </w:pPr>
            <w:r>
              <w:rPr>
                <w:sz w:val="20"/>
                <w:szCs w:val="20"/>
              </w:rPr>
              <w:t>н/д</w:t>
            </w:r>
          </w:p>
        </w:tc>
        <w:tc>
          <w:tcPr>
            <w:tcW w:w="215" w:type="pct"/>
            <w:vAlign w:val="center"/>
          </w:tcPr>
          <w:p w:rsidR="00D800FB" w:rsidRPr="00E23B92" w:rsidRDefault="00D800FB" w:rsidP="00D800FB">
            <w:pPr>
              <w:spacing w:after="0" w:line="240" w:lineRule="auto"/>
              <w:ind w:firstLine="0"/>
              <w:jc w:val="center"/>
              <w:rPr>
                <w:sz w:val="20"/>
                <w:szCs w:val="20"/>
              </w:rPr>
            </w:pPr>
            <w:r>
              <w:rPr>
                <w:sz w:val="20"/>
                <w:szCs w:val="20"/>
              </w:rPr>
              <w:t>н/д</w:t>
            </w:r>
          </w:p>
        </w:tc>
        <w:tc>
          <w:tcPr>
            <w:tcW w:w="214" w:type="pct"/>
            <w:vAlign w:val="center"/>
          </w:tcPr>
          <w:p w:rsidR="00D800FB" w:rsidRPr="00E23B92" w:rsidRDefault="00D800FB" w:rsidP="00D800FB">
            <w:pPr>
              <w:spacing w:after="0" w:line="240" w:lineRule="auto"/>
              <w:ind w:firstLine="0"/>
              <w:jc w:val="center"/>
              <w:rPr>
                <w:sz w:val="20"/>
                <w:szCs w:val="20"/>
              </w:rPr>
            </w:pPr>
            <w:r>
              <w:rPr>
                <w:sz w:val="20"/>
                <w:szCs w:val="20"/>
              </w:rPr>
              <w:t>н/д</w:t>
            </w:r>
          </w:p>
        </w:tc>
        <w:tc>
          <w:tcPr>
            <w:tcW w:w="213" w:type="pct"/>
            <w:vAlign w:val="center"/>
          </w:tcPr>
          <w:p w:rsidR="00D800FB" w:rsidRPr="00E23B92" w:rsidRDefault="00D800FB" w:rsidP="00D800FB">
            <w:pPr>
              <w:spacing w:after="0" w:line="240" w:lineRule="auto"/>
              <w:ind w:firstLine="0"/>
              <w:jc w:val="center"/>
              <w:rPr>
                <w:sz w:val="20"/>
                <w:szCs w:val="20"/>
              </w:rPr>
            </w:pPr>
            <w:r>
              <w:rPr>
                <w:sz w:val="20"/>
                <w:szCs w:val="20"/>
              </w:rPr>
              <w:t>н/д</w:t>
            </w:r>
          </w:p>
        </w:tc>
        <w:tc>
          <w:tcPr>
            <w:tcW w:w="213" w:type="pct"/>
            <w:vAlign w:val="center"/>
          </w:tcPr>
          <w:p w:rsidR="00D800FB" w:rsidRPr="00E23B92" w:rsidRDefault="00D800FB" w:rsidP="00D800FB">
            <w:pPr>
              <w:spacing w:after="0" w:line="240" w:lineRule="auto"/>
              <w:ind w:firstLine="0"/>
              <w:jc w:val="center"/>
              <w:rPr>
                <w:sz w:val="20"/>
                <w:szCs w:val="20"/>
              </w:rPr>
            </w:pPr>
            <w:r>
              <w:rPr>
                <w:sz w:val="20"/>
                <w:szCs w:val="20"/>
              </w:rPr>
              <w:t>н/д</w:t>
            </w:r>
          </w:p>
        </w:tc>
        <w:tc>
          <w:tcPr>
            <w:tcW w:w="206" w:type="pct"/>
            <w:vAlign w:val="center"/>
          </w:tcPr>
          <w:p w:rsidR="00D800FB" w:rsidRPr="00E23B92" w:rsidRDefault="00D800FB" w:rsidP="00D800FB">
            <w:pPr>
              <w:autoSpaceDE w:val="0"/>
              <w:autoSpaceDN w:val="0"/>
              <w:adjustRightInd w:val="0"/>
              <w:spacing w:after="0" w:line="240" w:lineRule="auto"/>
              <w:ind w:firstLine="0"/>
              <w:jc w:val="center"/>
              <w:rPr>
                <w:sz w:val="20"/>
                <w:szCs w:val="20"/>
              </w:rPr>
            </w:pPr>
            <w:r>
              <w:rPr>
                <w:sz w:val="20"/>
                <w:szCs w:val="20"/>
              </w:rPr>
              <w:t>0,8</w:t>
            </w:r>
          </w:p>
        </w:tc>
      </w:tr>
      <w:tr w:rsidR="002C048D" w:rsidRPr="00E23B92" w:rsidTr="00D800FB">
        <w:trPr>
          <w:jc w:val="center"/>
        </w:trPr>
        <w:tc>
          <w:tcPr>
            <w:tcW w:w="414" w:type="pct"/>
            <w:tcMar>
              <w:top w:w="0" w:type="dxa"/>
              <w:left w:w="28" w:type="dxa"/>
              <w:bottom w:w="0" w:type="dxa"/>
              <w:right w:w="28" w:type="dxa"/>
            </w:tcMar>
          </w:tcPr>
          <w:p w:rsidR="002C048D" w:rsidRPr="00E23B92" w:rsidRDefault="002C048D" w:rsidP="002C048D">
            <w:pPr>
              <w:spacing w:after="0" w:line="360" w:lineRule="auto"/>
              <w:ind w:firstLine="0"/>
              <w:jc w:val="left"/>
              <w:rPr>
                <w:sz w:val="20"/>
                <w:szCs w:val="20"/>
              </w:rPr>
            </w:pPr>
            <w:r w:rsidRPr="00E23B92">
              <w:rPr>
                <w:sz w:val="20"/>
                <w:szCs w:val="20"/>
              </w:rPr>
              <w:t>4. Иные показатели</w:t>
            </w:r>
          </w:p>
        </w:tc>
        <w:tc>
          <w:tcPr>
            <w:tcW w:w="1853" w:type="pct"/>
            <w:tcMar>
              <w:top w:w="0" w:type="dxa"/>
              <w:left w:w="28" w:type="dxa"/>
              <w:bottom w:w="0" w:type="dxa"/>
              <w:right w:w="28" w:type="dxa"/>
            </w:tcMar>
            <w:vAlign w:val="center"/>
          </w:tcPr>
          <w:p w:rsidR="002C048D" w:rsidRPr="00E23B92" w:rsidRDefault="002C048D" w:rsidP="002C048D">
            <w:pPr>
              <w:autoSpaceDE w:val="0"/>
              <w:autoSpaceDN w:val="0"/>
              <w:adjustRightInd w:val="0"/>
              <w:spacing w:after="0" w:line="240" w:lineRule="auto"/>
              <w:ind w:firstLine="0"/>
              <w:jc w:val="left"/>
              <w:rPr>
                <w:sz w:val="20"/>
                <w:szCs w:val="20"/>
              </w:rPr>
            </w:pPr>
            <w:r w:rsidRPr="00E23B92">
              <w:rPr>
                <w:sz w:val="20"/>
                <w:szCs w:val="20"/>
              </w:rPr>
              <w:t>1. Удельное энергопотребление на водоподготовку и подачу воды, кВтч/м</w:t>
            </w:r>
            <w:r w:rsidRPr="00E23B92">
              <w:rPr>
                <w:sz w:val="20"/>
                <w:szCs w:val="20"/>
                <w:vertAlign w:val="superscript"/>
              </w:rPr>
              <w:t>3</w:t>
            </w:r>
          </w:p>
        </w:tc>
        <w:tc>
          <w:tcPr>
            <w:tcW w:w="385" w:type="pct"/>
            <w:shd w:val="clear" w:color="auto" w:fill="auto"/>
            <w:tcMar>
              <w:top w:w="0" w:type="dxa"/>
              <w:left w:w="28" w:type="dxa"/>
              <w:bottom w:w="0" w:type="dxa"/>
              <w:right w:w="28" w:type="dxa"/>
            </w:tcMar>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w:t>
            </w:r>
          </w:p>
        </w:tc>
        <w:tc>
          <w:tcPr>
            <w:tcW w:w="214" w:type="pct"/>
            <w:shd w:val="clear" w:color="auto" w:fill="auto"/>
            <w:tcMar>
              <w:top w:w="0" w:type="dxa"/>
              <w:left w:w="28" w:type="dxa"/>
              <w:bottom w:w="0" w:type="dxa"/>
              <w:right w:w="28" w:type="dxa"/>
            </w:tcMar>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w:t>
            </w:r>
          </w:p>
        </w:tc>
        <w:tc>
          <w:tcPr>
            <w:tcW w:w="214" w:type="pct"/>
            <w:shd w:val="clear" w:color="auto" w:fill="auto"/>
            <w:tcMar>
              <w:top w:w="0" w:type="dxa"/>
              <w:left w:w="28" w:type="dxa"/>
              <w:bottom w:w="0" w:type="dxa"/>
              <w:right w:w="28" w:type="dxa"/>
            </w:tcMar>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w:t>
            </w:r>
          </w:p>
        </w:tc>
        <w:tc>
          <w:tcPr>
            <w:tcW w:w="215" w:type="pct"/>
            <w:shd w:val="clear" w:color="auto" w:fill="auto"/>
            <w:tcMar>
              <w:top w:w="0" w:type="dxa"/>
              <w:left w:w="28" w:type="dxa"/>
              <w:bottom w:w="0" w:type="dxa"/>
              <w:right w:w="28" w:type="dxa"/>
            </w:tcMar>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w:t>
            </w:r>
          </w:p>
        </w:tc>
        <w:tc>
          <w:tcPr>
            <w:tcW w:w="214" w:type="pct"/>
            <w:shd w:val="clear" w:color="auto" w:fill="auto"/>
            <w:tcMar>
              <w:top w:w="0" w:type="dxa"/>
              <w:left w:w="28" w:type="dxa"/>
              <w:bottom w:w="0" w:type="dxa"/>
              <w:right w:w="28" w:type="dxa"/>
            </w:tcMar>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w:t>
            </w:r>
          </w:p>
        </w:tc>
        <w:tc>
          <w:tcPr>
            <w:tcW w:w="214" w:type="pct"/>
            <w:shd w:val="clear" w:color="auto" w:fill="auto"/>
            <w:tcMar>
              <w:top w:w="0" w:type="dxa"/>
              <w:left w:w="28" w:type="dxa"/>
              <w:bottom w:w="0" w:type="dxa"/>
              <w:right w:w="28" w:type="dxa"/>
            </w:tcMar>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w:t>
            </w:r>
          </w:p>
        </w:tc>
        <w:tc>
          <w:tcPr>
            <w:tcW w:w="215" w:type="pct"/>
            <w:shd w:val="clear" w:color="auto" w:fill="auto"/>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w:t>
            </w:r>
          </w:p>
        </w:tc>
        <w:tc>
          <w:tcPr>
            <w:tcW w:w="215" w:type="pct"/>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w:t>
            </w:r>
          </w:p>
        </w:tc>
        <w:tc>
          <w:tcPr>
            <w:tcW w:w="214" w:type="pct"/>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w:t>
            </w:r>
          </w:p>
        </w:tc>
        <w:tc>
          <w:tcPr>
            <w:tcW w:w="213" w:type="pct"/>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w:t>
            </w:r>
          </w:p>
        </w:tc>
        <w:tc>
          <w:tcPr>
            <w:tcW w:w="213" w:type="pct"/>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w:t>
            </w:r>
          </w:p>
        </w:tc>
        <w:tc>
          <w:tcPr>
            <w:tcW w:w="206" w:type="pct"/>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w:t>
            </w:r>
          </w:p>
        </w:tc>
      </w:tr>
    </w:tbl>
    <w:p w:rsidR="008178C6" w:rsidRDefault="008178C6">
      <w:pPr>
        <w:spacing w:after="0" w:line="240" w:lineRule="auto"/>
        <w:ind w:firstLine="0"/>
        <w:jc w:val="left"/>
        <w:rPr>
          <w:rFonts w:eastAsia="Times New Roman"/>
          <w:b/>
          <w:bCs/>
          <w:szCs w:val="26"/>
        </w:rPr>
      </w:pPr>
      <w:r>
        <w:br w:type="page"/>
      </w:r>
    </w:p>
    <w:p w:rsidR="00F1058E" w:rsidRDefault="00F1058E" w:rsidP="002815C6">
      <w:pPr>
        <w:pStyle w:val="2"/>
        <w:numPr>
          <w:ilvl w:val="0"/>
          <w:numId w:val="1"/>
        </w:numPr>
        <w:spacing w:line="240" w:lineRule="auto"/>
        <w:jc w:val="center"/>
        <w:sectPr w:rsidR="00F1058E" w:rsidSect="00502945">
          <w:pgSz w:w="16838" w:h="11906" w:orient="landscape"/>
          <w:pgMar w:top="284" w:right="357" w:bottom="284" w:left="567" w:header="709" w:footer="709" w:gutter="0"/>
          <w:cols w:space="708"/>
          <w:docGrid w:linePitch="360"/>
        </w:sectPr>
      </w:pPr>
    </w:p>
    <w:p w:rsidR="008178C6" w:rsidRPr="00AD7FEF" w:rsidRDefault="008178C6" w:rsidP="00C950E7">
      <w:pPr>
        <w:pStyle w:val="2"/>
        <w:rPr>
          <w:rFonts w:eastAsia="TimesNewRomanPS-BoldMT"/>
          <w:szCs w:val="24"/>
        </w:rPr>
      </w:pPr>
      <w:bookmarkStart w:id="97" w:name="_Toc103930999"/>
      <w:r w:rsidRPr="008178C6">
        <w:lastRenderedPageBreak/>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bookmarkEnd w:id="97"/>
    </w:p>
    <w:p w:rsidR="008178C6" w:rsidRPr="008178C6" w:rsidRDefault="008178C6" w:rsidP="008178C6">
      <w:pPr>
        <w:rPr>
          <w:szCs w:val="24"/>
        </w:rPr>
      </w:pPr>
      <w:r w:rsidRPr="0092465B">
        <w:t xml:space="preserve">Сведения </w:t>
      </w:r>
      <w:r w:rsidRPr="008178C6">
        <w:rPr>
          <w:szCs w:val="24"/>
        </w:rPr>
        <w:t xml:space="preserve">об объекте, имеющем признаки бесхозяйного, могут поступать: </w:t>
      </w:r>
    </w:p>
    <w:p w:rsidR="008178C6" w:rsidRPr="008178C6" w:rsidRDefault="008178C6" w:rsidP="005E62C9">
      <w:pPr>
        <w:pStyle w:val="af3"/>
        <w:numPr>
          <w:ilvl w:val="0"/>
          <w:numId w:val="26"/>
        </w:numPr>
        <w:spacing w:after="120" w:line="276" w:lineRule="auto"/>
        <w:ind w:left="993"/>
        <w:jc w:val="both"/>
        <w:rPr>
          <w:sz w:val="24"/>
        </w:rPr>
      </w:pPr>
      <w:r w:rsidRPr="008178C6">
        <w:rPr>
          <w:sz w:val="24"/>
        </w:rPr>
        <w:t xml:space="preserve">от исполнительных органов государственной власти Российской Федерации; </w:t>
      </w:r>
    </w:p>
    <w:p w:rsidR="008178C6" w:rsidRPr="008178C6" w:rsidRDefault="008178C6" w:rsidP="005E62C9">
      <w:pPr>
        <w:pStyle w:val="af3"/>
        <w:numPr>
          <w:ilvl w:val="0"/>
          <w:numId w:val="26"/>
        </w:numPr>
        <w:spacing w:after="120" w:line="276" w:lineRule="auto"/>
        <w:ind w:left="993"/>
        <w:jc w:val="both"/>
        <w:rPr>
          <w:sz w:val="24"/>
        </w:rPr>
      </w:pPr>
      <w:r w:rsidRPr="008178C6">
        <w:rPr>
          <w:sz w:val="24"/>
        </w:rPr>
        <w:t xml:space="preserve">субъектов Российской Федерации; </w:t>
      </w:r>
    </w:p>
    <w:p w:rsidR="008178C6" w:rsidRPr="008178C6" w:rsidRDefault="008178C6" w:rsidP="005E62C9">
      <w:pPr>
        <w:pStyle w:val="af3"/>
        <w:numPr>
          <w:ilvl w:val="0"/>
          <w:numId w:val="26"/>
        </w:numPr>
        <w:spacing w:after="120" w:line="276" w:lineRule="auto"/>
        <w:ind w:left="993"/>
        <w:jc w:val="both"/>
        <w:rPr>
          <w:sz w:val="24"/>
        </w:rPr>
      </w:pPr>
      <w:r w:rsidRPr="008178C6">
        <w:rPr>
          <w:sz w:val="24"/>
        </w:rPr>
        <w:t xml:space="preserve">органов местного самоуправления; </w:t>
      </w:r>
    </w:p>
    <w:p w:rsidR="008178C6" w:rsidRPr="008178C6" w:rsidRDefault="008178C6" w:rsidP="005E62C9">
      <w:pPr>
        <w:pStyle w:val="af3"/>
        <w:numPr>
          <w:ilvl w:val="0"/>
          <w:numId w:val="26"/>
        </w:numPr>
        <w:spacing w:after="120" w:line="276" w:lineRule="auto"/>
        <w:ind w:left="993"/>
        <w:jc w:val="both"/>
        <w:rPr>
          <w:sz w:val="24"/>
        </w:rPr>
      </w:pPr>
      <w:r w:rsidRPr="008178C6">
        <w:rPr>
          <w:sz w:val="24"/>
        </w:rPr>
        <w:t xml:space="preserve">на основании заявлений юридических и физических лиц; </w:t>
      </w:r>
    </w:p>
    <w:p w:rsidR="008178C6" w:rsidRPr="008178C6" w:rsidRDefault="008178C6" w:rsidP="005E62C9">
      <w:pPr>
        <w:pStyle w:val="af3"/>
        <w:numPr>
          <w:ilvl w:val="0"/>
          <w:numId w:val="26"/>
        </w:numPr>
        <w:spacing w:after="120" w:line="276" w:lineRule="auto"/>
        <w:ind w:left="993"/>
        <w:jc w:val="both"/>
        <w:rPr>
          <w:sz w:val="24"/>
        </w:rPr>
      </w:pPr>
      <w:r w:rsidRPr="008178C6">
        <w:rPr>
          <w:sz w:val="24"/>
        </w:rPr>
        <w:t>выявляться в ходе осуществления технического обследования централизованных систем.</w:t>
      </w:r>
    </w:p>
    <w:p w:rsidR="008178C6" w:rsidRPr="008178C6" w:rsidRDefault="008178C6" w:rsidP="008178C6">
      <w:pPr>
        <w:rPr>
          <w:szCs w:val="24"/>
        </w:rPr>
      </w:pPr>
      <w:r w:rsidRPr="008178C6">
        <w:rPr>
          <w:szCs w:val="24"/>
        </w:rPr>
        <w:t>Эксплуатация выявленных бесхозяйных объектов централизованных систем холодного водоснабжения, в том числе водопроводных сетей, путем эксплуатации которых обеспечивается водоснабжение, осуществляется в порядке, установленном Федеральным законом от 07.12.2011 года № 416-ФЗ (ред. от 25.12.2018)</w:t>
      </w:r>
      <w:r w:rsidR="003718C3">
        <w:rPr>
          <w:szCs w:val="24"/>
        </w:rPr>
        <w:t xml:space="preserve"> </w:t>
      </w:r>
      <w:r w:rsidRPr="008178C6">
        <w:rPr>
          <w:szCs w:val="24"/>
        </w:rPr>
        <w:t xml:space="preserve">«О водоснабжении и водоотведении». </w:t>
      </w:r>
    </w:p>
    <w:p w:rsidR="008178C6" w:rsidRPr="008178C6" w:rsidRDefault="008178C6" w:rsidP="008178C6">
      <w:pPr>
        <w:rPr>
          <w:szCs w:val="24"/>
        </w:rPr>
      </w:pPr>
      <w:r w:rsidRPr="008178C6">
        <w:rPr>
          <w:szCs w:val="24"/>
        </w:rPr>
        <w:t>Постановка бесхозяйного недвижимого имущества на учет в органе, осуществляющем государственную регистрацию прав на недвижимое имущество и сделок с ним, признание в судебном порядке права муниципальной собственности на указанные объекты осуществляется структурным подразделением администрации</w:t>
      </w:r>
      <w:r w:rsidR="00F77C7F">
        <w:rPr>
          <w:szCs w:val="24"/>
        </w:rPr>
        <w:t>.</w:t>
      </w:r>
    </w:p>
    <w:p w:rsidR="00186BF8" w:rsidRDefault="00186BF8" w:rsidP="008178C6">
      <w:pPr>
        <w:rPr>
          <w:szCs w:val="24"/>
        </w:rPr>
      </w:pPr>
      <w:r w:rsidRPr="002909A9">
        <w:t xml:space="preserve">На территории </w:t>
      </w:r>
      <w:r w:rsidR="003C6817">
        <w:rPr>
          <w:szCs w:val="24"/>
        </w:rPr>
        <w:t>Шумерлинского муниципального округа</w:t>
      </w:r>
      <w:r w:rsidRPr="002909A9">
        <w:t xml:space="preserve"> бесхозяйные объекты централизованных систем водоснабжения </w:t>
      </w:r>
      <w:r w:rsidR="002C048D">
        <w:t>имеются представлены в таблице 1.10.1</w:t>
      </w:r>
      <w:r w:rsidRPr="002909A9">
        <w:t>.</w:t>
      </w:r>
    </w:p>
    <w:p w:rsidR="008178C6" w:rsidRDefault="002C048D" w:rsidP="002C048D">
      <w:pPr>
        <w:jc w:val="right"/>
      </w:pPr>
      <w:r w:rsidRPr="00F64154">
        <w:rPr>
          <w:lang w:eastAsia="ru-RU"/>
        </w:rPr>
        <w:t xml:space="preserve">Таблица </w:t>
      </w:r>
      <w:r>
        <w:t>1.</w:t>
      </w:r>
      <w:r w:rsidR="0043094A">
        <w:rPr>
          <w:lang w:eastAsia="ru-RU"/>
        </w:rPr>
        <w:t>10</w:t>
      </w:r>
      <w:r>
        <w:rPr>
          <w:lang w:eastAsia="ru-RU"/>
        </w:rPr>
        <w:t>.1</w:t>
      </w:r>
    </w:p>
    <w:tbl>
      <w:tblPr>
        <w:tblStyle w:val="ae"/>
        <w:tblW w:w="0" w:type="auto"/>
        <w:tblInd w:w="57" w:type="dxa"/>
        <w:tblLook w:val="04A0" w:firstRow="1" w:lastRow="0" w:firstColumn="1" w:lastColumn="0" w:noHBand="0" w:noVBand="1"/>
      </w:tblPr>
      <w:tblGrid>
        <w:gridCol w:w="2375"/>
        <w:gridCol w:w="2169"/>
        <w:gridCol w:w="2557"/>
        <w:gridCol w:w="3263"/>
      </w:tblGrid>
      <w:tr w:rsidR="002C048D" w:rsidRPr="002C048D" w:rsidTr="002C048D">
        <w:tc>
          <w:tcPr>
            <w:tcW w:w="2375" w:type="dxa"/>
            <w:shd w:val="clear" w:color="auto" w:fill="auto"/>
            <w:vAlign w:val="center"/>
          </w:tcPr>
          <w:p w:rsidR="002C048D" w:rsidRPr="002C048D" w:rsidRDefault="002C048D" w:rsidP="002C048D">
            <w:pPr>
              <w:pStyle w:val="af3"/>
              <w:tabs>
                <w:tab w:val="left" w:pos="1590"/>
              </w:tabs>
              <w:ind w:left="0"/>
              <w:jc w:val="center"/>
              <w:rPr>
                <w:b/>
                <w:sz w:val="20"/>
              </w:rPr>
            </w:pPr>
            <w:r w:rsidRPr="002C048D">
              <w:rPr>
                <w:b/>
                <w:sz w:val="20"/>
              </w:rPr>
              <w:t>Местонахождение объекта</w:t>
            </w:r>
          </w:p>
        </w:tc>
        <w:tc>
          <w:tcPr>
            <w:tcW w:w="2169" w:type="dxa"/>
            <w:shd w:val="clear" w:color="auto" w:fill="auto"/>
            <w:vAlign w:val="center"/>
          </w:tcPr>
          <w:p w:rsidR="002C048D" w:rsidRPr="002C048D" w:rsidRDefault="002C048D" w:rsidP="002C048D">
            <w:pPr>
              <w:pStyle w:val="af3"/>
              <w:tabs>
                <w:tab w:val="left" w:pos="1590"/>
              </w:tabs>
              <w:ind w:left="0"/>
              <w:jc w:val="center"/>
              <w:rPr>
                <w:b/>
                <w:sz w:val="20"/>
              </w:rPr>
            </w:pPr>
            <w:r w:rsidRPr="002C048D">
              <w:rPr>
                <w:b/>
                <w:sz w:val="20"/>
              </w:rPr>
              <w:t>Наименование объекта</w:t>
            </w:r>
          </w:p>
        </w:tc>
        <w:tc>
          <w:tcPr>
            <w:tcW w:w="2557" w:type="dxa"/>
            <w:shd w:val="clear" w:color="auto" w:fill="auto"/>
            <w:vAlign w:val="center"/>
          </w:tcPr>
          <w:p w:rsidR="002C048D" w:rsidRPr="002C048D" w:rsidRDefault="002C048D" w:rsidP="002C048D">
            <w:pPr>
              <w:pStyle w:val="af3"/>
              <w:tabs>
                <w:tab w:val="left" w:pos="1590"/>
              </w:tabs>
              <w:ind w:left="0"/>
              <w:jc w:val="center"/>
              <w:rPr>
                <w:b/>
                <w:sz w:val="20"/>
              </w:rPr>
            </w:pPr>
            <w:r w:rsidRPr="002C048D">
              <w:rPr>
                <w:b/>
                <w:sz w:val="20"/>
              </w:rPr>
              <w:t>Характеристика объекта</w:t>
            </w:r>
          </w:p>
        </w:tc>
        <w:tc>
          <w:tcPr>
            <w:tcW w:w="3263" w:type="dxa"/>
            <w:shd w:val="clear" w:color="auto" w:fill="auto"/>
            <w:vAlign w:val="center"/>
          </w:tcPr>
          <w:p w:rsidR="002C048D" w:rsidRPr="002C048D" w:rsidRDefault="002C048D" w:rsidP="002C048D">
            <w:pPr>
              <w:pStyle w:val="af3"/>
              <w:tabs>
                <w:tab w:val="left" w:pos="1590"/>
              </w:tabs>
              <w:ind w:left="0"/>
              <w:jc w:val="center"/>
              <w:rPr>
                <w:b/>
                <w:sz w:val="20"/>
              </w:rPr>
            </w:pPr>
            <w:r w:rsidRPr="002C048D">
              <w:rPr>
                <w:b/>
                <w:sz w:val="20"/>
              </w:rPr>
              <w:t>Наименование организации, уполномоченной на эксплуатацию объекта</w:t>
            </w:r>
          </w:p>
        </w:tc>
      </w:tr>
      <w:tr w:rsidR="002C048D" w:rsidRPr="002C048D" w:rsidTr="002C048D">
        <w:tc>
          <w:tcPr>
            <w:tcW w:w="2375" w:type="dxa"/>
            <w:shd w:val="clear" w:color="auto" w:fill="auto"/>
            <w:vAlign w:val="center"/>
          </w:tcPr>
          <w:p w:rsidR="002C048D" w:rsidRPr="002C048D" w:rsidRDefault="002C048D" w:rsidP="002C048D">
            <w:pPr>
              <w:pStyle w:val="af3"/>
              <w:tabs>
                <w:tab w:val="left" w:pos="1590"/>
              </w:tabs>
              <w:ind w:left="0"/>
              <w:jc w:val="center"/>
              <w:rPr>
                <w:sz w:val="20"/>
              </w:rPr>
            </w:pPr>
            <w:r w:rsidRPr="002C048D">
              <w:rPr>
                <w:sz w:val="20"/>
              </w:rPr>
              <w:t>Егоркинское сельское поселение Шумерлинского МО</w:t>
            </w:r>
          </w:p>
        </w:tc>
        <w:tc>
          <w:tcPr>
            <w:tcW w:w="2169" w:type="dxa"/>
            <w:shd w:val="clear" w:color="auto" w:fill="auto"/>
            <w:vAlign w:val="center"/>
          </w:tcPr>
          <w:p w:rsidR="002C048D" w:rsidRPr="002C048D" w:rsidRDefault="002C048D" w:rsidP="002C048D">
            <w:pPr>
              <w:pStyle w:val="af3"/>
              <w:tabs>
                <w:tab w:val="left" w:pos="1590"/>
              </w:tabs>
              <w:ind w:left="0"/>
              <w:jc w:val="center"/>
              <w:rPr>
                <w:sz w:val="20"/>
              </w:rPr>
            </w:pPr>
            <w:r w:rsidRPr="002C048D">
              <w:rPr>
                <w:sz w:val="20"/>
              </w:rPr>
              <w:t>Водонапорная башня с артскважиной</w:t>
            </w:r>
          </w:p>
        </w:tc>
        <w:tc>
          <w:tcPr>
            <w:tcW w:w="2557" w:type="dxa"/>
            <w:shd w:val="clear" w:color="auto" w:fill="auto"/>
            <w:vAlign w:val="center"/>
          </w:tcPr>
          <w:p w:rsidR="002C048D" w:rsidRPr="002C048D" w:rsidRDefault="00726187" w:rsidP="002C048D">
            <w:pPr>
              <w:pStyle w:val="af3"/>
              <w:tabs>
                <w:tab w:val="left" w:pos="1590"/>
              </w:tabs>
              <w:ind w:left="0"/>
              <w:jc w:val="center"/>
              <w:rPr>
                <w:sz w:val="20"/>
              </w:rPr>
            </w:pPr>
            <w:r w:rsidRPr="00726187">
              <w:rPr>
                <w:sz w:val="20"/>
              </w:rPr>
              <w:t>Кадастровый номер 21:23:000000:1401</w:t>
            </w:r>
          </w:p>
        </w:tc>
        <w:tc>
          <w:tcPr>
            <w:tcW w:w="3263" w:type="dxa"/>
            <w:shd w:val="clear" w:color="auto" w:fill="auto"/>
            <w:vAlign w:val="center"/>
          </w:tcPr>
          <w:p w:rsidR="002C048D" w:rsidRPr="002C048D" w:rsidRDefault="002C048D" w:rsidP="002C048D">
            <w:pPr>
              <w:pStyle w:val="af3"/>
              <w:tabs>
                <w:tab w:val="left" w:pos="1590"/>
              </w:tabs>
              <w:ind w:left="0"/>
              <w:jc w:val="center"/>
              <w:rPr>
                <w:sz w:val="20"/>
              </w:rPr>
            </w:pPr>
            <w:r w:rsidRPr="002C048D">
              <w:rPr>
                <w:sz w:val="20"/>
              </w:rPr>
              <w:t>МУП Юманайское ЖКХ</w:t>
            </w:r>
          </w:p>
        </w:tc>
      </w:tr>
    </w:tbl>
    <w:p w:rsidR="008178C6" w:rsidRDefault="008178C6" w:rsidP="008A63DB"/>
    <w:p w:rsidR="00E619FC" w:rsidRDefault="00E619FC" w:rsidP="00E619FC">
      <w:pPr>
        <w:jc w:val="center"/>
      </w:pPr>
    </w:p>
    <w:p w:rsidR="00E619FC" w:rsidRDefault="00E619FC" w:rsidP="00E619FC">
      <w:pPr>
        <w:jc w:val="center"/>
      </w:pPr>
    </w:p>
    <w:p w:rsidR="00E619FC" w:rsidRDefault="00E619FC" w:rsidP="00E619FC">
      <w:pPr>
        <w:jc w:val="center"/>
      </w:pPr>
    </w:p>
    <w:p w:rsidR="00E619FC" w:rsidRDefault="00E619FC" w:rsidP="00E619FC">
      <w:pPr>
        <w:jc w:val="center"/>
      </w:pPr>
    </w:p>
    <w:p w:rsidR="00E619FC" w:rsidRDefault="00E619FC" w:rsidP="00E619FC">
      <w:pPr>
        <w:jc w:val="center"/>
      </w:pPr>
    </w:p>
    <w:p w:rsidR="00E619FC" w:rsidRPr="00430697" w:rsidRDefault="00E619FC" w:rsidP="00E619FC">
      <w:pPr>
        <w:jc w:val="center"/>
      </w:pP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E619FC" w:rsidRPr="00395B7F" w:rsidRDefault="00E619FC" w:rsidP="00E619FC">
      <w:pPr>
        <w:pStyle w:val="2"/>
        <w:numPr>
          <w:ilvl w:val="0"/>
          <w:numId w:val="0"/>
        </w:numPr>
        <w:spacing w:line="240" w:lineRule="auto"/>
        <w:ind w:left="284"/>
        <w:jc w:val="center"/>
        <w:rPr>
          <w:u w:val="single"/>
        </w:rPr>
      </w:pPr>
      <w:bookmarkStart w:id="98" w:name="_Toc103931000"/>
      <w:r w:rsidRPr="00395B7F">
        <w:rPr>
          <w:u w:val="single"/>
        </w:rPr>
        <w:t>СХЕМА ВОДООТВЕДЕНИЯ</w:t>
      </w:r>
      <w:bookmarkEnd w:id="98"/>
    </w:p>
    <w:p w:rsidR="00E619FC" w:rsidRPr="00395B7F" w:rsidRDefault="003C6817" w:rsidP="00E619FC">
      <w:pPr>
        <w:pStyle w:val="afffb"/>
        <w:spacing w:line="276" w:lineRule="auto"/>
        <w:ind w:left="0"/>
        <w:jc w:val="center"/>
        <w:rPr>
          <w:b/>
          <w:sz w:val="28"/>
          <w:szCs w:val="28"/>
        </w:rPr>
      </w:pPr>
      <w:r>
        <w:rPr>
          <w:b/>
          <w:sz w:val="28"/>
          <w:szCs w:val="28"/>
        </w:rPr>
        <w:t>Шумерлинского муниципального округа</w:t>
      </w:r>
    </w:p>
    <w:p w:rsidR="00E619FC" w:rsidRPr="00505C0D" w:rsidRDefault="002815C6" w:rsidP="00E619FC">
      <w:pPr>
        <w:pStyle w:val="afffb"/>
        <w:spacing w:line="276" w:lineRule="auto"/>
        <w:ind w:left="0"/>
        <w:jc w:val="center"/>
        <w:rPr>
          <w:b/>
          <w:sz w:val="28"/>
          <w:szCs w:val="28"/>
        </w:rPr>
      </w:pPr>
      <w:r w:rsidRPr="00395B7F">
        <w:rPr>
          <w:b/>
          <w:sz w:val="28"/>
          <w:szCs w:val="28"/>
        </w:rPr>
        <w:t xml:space="preserve"> </w:t>
      </w:r>
      <w:r w:rsidR="003C6817">
        <w:rPr>
          <w:b/>
          <w:sz w:val="28"/>
          <w:szCs w:val="28"/>
        </w:rPr>
        <w:t>Чувашской Республики</w:t>
      </w: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E619FC" w:rsidRDefault="00E619FC">
      <w:pPr>
        <w:spacing w:after="0" w:line="240" w:lineRule="auto"/>
        <w:ind w:firstLine="0"/>
        <w:jc w:val="left"/>
        <w:rPr>
          <w:rFonts w:eastAsia="Times New Roman"/>
          <w:b/>
          <w:kern w:val="32"/>
          <w:szCs w:val="28"/>
        </w:rPr>
      </w:pPr>
      <w:bookmarkStart w:id="99" w:name="_Toc4933144"/>
      <w:r>
        <w:rPr>
          <w:bCs/>
          <w:kern w:val="32"/>
        </w:rPr>
        <w:br w:type="page"/>
      </w:r>
    </w:p>
    <w:p w:rsidR="0016032D" w:rsidRPr="00E619FC" w:rsidRDefault="0016032D" w:rsidP="0016032D">
      <w:pPr>
        <w:pStyle w:val="2"/>
        <w:numPr>
          <w:ilvl w:val="0"/>
          <w:numId w:val="0"/>
        </w:numPr>
        <w:spacing w:line="240" w:lineRule="auto"/>
        <w:ind w:left="284"/>
        <w:jc w:val="center"/>
        <w:rPr>
          <w:u w:val="single"/>
        </w:rPr>
      </w:pPr>
      <w:bookmarkStart w:id="100" w:name="_Toc103931001"/>
      <w:bookmarkEnd w:id="99"/>
      <w:r w:rsidRPr="00E47480">
        <w:rPr>
          <w:bCs w:val="0"/>
          <w:kern w:val="32"/>
        </w:rPr>
        <w:lastRenderedPageBreak/>
        <w:t>ТЕРМИНЫ И ОПРЕДЕЛЕНИЯ</w:t>
      </w:r>
      <w:bookmarkEnd w:id="100"/>
    </w:p>
    <w:p w:rsidR="00E619FC" w:rsidRPr="00131DB5" w:rsidRDefault="00E619FC" w:rsidP="00E619FC">
      <w:pPr>
        <w:spacing w:after="120"/>
      </w:pPr>
      <w:r w:rsidRPr="00131DB5">
        <w:t xml:space="preserve">В настоящем документе применяются следующие термины и определения: </w:t>
      </w:r>
    </w:p>
    <w:p w:rsidR="00E619FC" w:rsidRPr="00131DB5" w:rsidRDefault="00E619FC" w:rsidP="00E619FC">
      <w:pPr>
        <w:spacing w:after="120"/>
      </w:pPr>
      <w:r w:rsidRPr="00131DB5">
        <w:t>«схема водоотведения» - совокупность графического (схемы, чертежи, планы подземных коммуникаций на основе топографо-геодезической подосновы, космо- и аэрофотосъемочные материалы) и текстового описания технико-экономического состояния централизованной системы холодного водоснабжения (или) водоотведения и направления ее развития;</w:t>
      </w:r>
    </w:p>
    <w:p w:rsidR="00E619FC" w:rsidRPr="00131DB5" w:rsidRDefault="00E619FC" w:rsidP="00E619FC">
      <w:pPr>
        <w:spacing w:after="120"/>
      </w:pPr>
      <w:r w:rsidRPr="00131DB5">
        <w:t xml:space="preserve">«технологическая зона водоотведения» - часть канализационной сети, принадлежащей организации, осуществляющей водоотведение, в пределах которой обеспечиваются прием, транспортировка, очистка и отведение сточных вод или прямой (без очистки) выпуск сточных вод в водный объект; </w:t>
      </w:r>
    </w:p>
    <w:p w:rsidR="00E619FC" w:rsidRPr="00131DB5" w:rsidRDefault="00E619FC" w:rsidP="00E619FC">
      <w:pPr>
        <w:spacing w:after="120"/>
      </w:pPr>
      <w:r w:rsidRPr="00131DB5">
        <w:t>«эксплуатационная зона» - зона эксплуатационной ответственности организации, осуществляющей водоотведение, определенная по признаку обязанностей (ответственности) организации по эксплуатации централизованных систем водоотведения;</w:t>
      </w:r>
    </w:p>
    <w:p w:rsidR="00E619FC" w:rsidRPr="00131DB5" w:rsidRDefault="00E619FC" w:rsidP="00E619FC">
      <w:pPr>
        <w:spacing w:after="120"/>
      </w:pPr>
      <w:r w:rsidRPr="00131DB5">
        <w:t>«абонент» - физическое либо юридическое лицо, заключившее или обязанное заключить договор водоотведения, единый договор холодного водоснабжения и водоотведения;</w:t>
      </w:r>
    </w:p>
    <w:p w:rsidR="00E619FC" w:rsidRPr="00131DB5" w:rsidRDefault="00E619FC" w:rsidP="00E619FC">
      <w:pPr>
        <w:spacing w:after="120"/>
      </w:pPr>
      <w:r w:rsidRPr="00131DB5">
        <w:t>«водоотведение» - прием, транспортировка и очистка сточных вод с использованием централизованной системы водоотведения;</w:t>
      </w:r>
    </w:p>
    <w:p w:rsidR="00E619FC" w:rsidRPr="00131DB5" w:rsidRDefault="00E619FC" w:rsidP="00E619FC">
      <w:pPr>
        <w:spacing w:after="120"/>
      </w:pPr>
      <w:r w:rsidRPr="00131DB5">
        <w:t>«гарантирующая организация» - организация, осуществляющая водоотведение, определенная решением органа местного самоуправления поселения, которая обязана заключить договор водоотведения, единый договор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водоотведения;</w:t>
      </w:r>
    </w:p>
    <w:p w:rsidR="00E619FC" w:rsidRPr="00131DB5" w:rsidRDefault="00E619FC" w:rsidP="00E619FC">
      <w:pPr>
        <w:spacing w:after="120"/>
      </w:pPr>
      <w:r w:rsidRPr="00131DB5">
        <w:t>«инвестиционная программа организации, осуществляющей водоотведение (далее также - инвестиционная программа)» - программа мероприятий по строительству, реконструкции и модернизации объектов централизованной системы водоотведения;</w:t>
      </w:r>
    </w:p>
    <w:p w:rsidR="00E619FC" w:rsidRPr="00131DB5" w:rsidRDefault="00E619FC" w:rsidP="00E619FC">
      <w:pPr>
        <w:spacing w:after="120"/>
      </w:pPr>
      <w:r w:rsidRPr="00131DB5">
        <w:t>«канализационная сеть» - комплекс технологически связанных между собой инженерных сооружений, предназначенных для транспортировки сточных вод;</w:t>
      </w:r>
    </w:p>
    <w:p w:rsidR="00E619FC" w:rsidRPr="00131DB5" w:rsidRDefault="00E619FC" w:rsidP="00E619FC">
      <w:pPr>
        <w:spacing w:after="120"/>
      </w:pPr>
      <w:r w:rsidRPr="00131DB5">
        <w:t>«коммерческий учет сточных вод (далее также - коммерческий учет)» - определение количества принятых (отведенных) сточных вод с помощью средств измерений (далее - приборы учета) или расчетным способом;</w:t>
      </w:r>
    </w:p>
    <w:p w:rsidR="00E619FC" w:rsidRPr="00131DB5" w:rsidRDefault="00E619FC" w:rsidP="00E619FC">
      <w:pPr>
        <w:spacing w:after="120"/>
      </w:pPr>
      <w:r w:rsidRPr="00131DB5">
        <w:t>«нецентрализованная система горячего водоснабжения» - сооружения и устройства, в том числе индивидуальные тепловые пункты, с использованием которых приготовление горячей воды осуществляется абонентом самостоятельно;</w:t>
      </w:r>
    </w:p>
    <w:p w:rsidR="00E619FC" w:rsidRPr="00131DB5" w:rsidRDefault="00E619FC" w:rsidP="00E619FC">
      <w:pPr>
        <w:spacing w:after="120"/>
      </w:pPr>
      <w:r w:rsidRPr="00131DB5">
        <w:t>«объект централизованной системы водоотведения» - инженерное сооружение, входящее в состав централизованной системы водоотведения, непосредственно используемое для водоотведения;</w:t>
      </w:r>
    </w:p>
    <w:p w:rsidR="00E619FC" w:rsidRPr="00131DB5" w:rsidRDefault="00E619FC" w:rsidP="00E619FC">
      <w:pPr>
        <w:spacing w:after="120"/>
      </w:pPr>
      <w:r w:rsidRPr="00131DB5">
        <w:t>«организация, осуществляющая водоотведение (организация водопроводно-канализационного хозяйства)» - юридическое лицо, осуществляющее эксплуатацию централизованных систем водоотведения, отдельных объектов таких систем;</w:t>
      </w:r>
    </w:p>
    <w:p w:rsidR="00E619FC" w:rsidRPr="00131DB5" w:rsidRDefault="00E619FC" w:rsidP="00E619FC">
      <w:pPr>
        <w:spacing w:after="120"/>
      </w:pPr>
      <w:r w:rsidRPr="00131DB5">
        <w:t xml:space="preserve">«орган регулирования тарифов в сфере водоотведения (далее - орган регулирования тарифов)» - уполномоченный орган исполнительной власти субъекта Российской Федерации в </w:t>
      </w:r>
      <w:r w:rsidRPr="00131DB5">
        <w:lastRenderedPageBreak/>
        <w:t>области государственного регулирования тарифов либо в случае передачи соответствующих полномочий законом субъекта Российской Федерации орган местного самоуправления поселения или городского округа, осуществляющий регулирование тарифов в сфере водоотведения;</w:t>
      </w:r>
    </w:p>
    <w:p w:rsidR="00E619FC" w:rsidRPr="00131DB5" w:rsidRDefault="00E619FC" w:rsidP="00E619FC">
      <w:pPr>
        <w:spacing w:after="120"/>
      </w:pPr>
      <w:r w:rsidRPr="00131DB5">
        <w:t>«предельные индексы изменения тарифов в сфере водоотведения (далее - предельные индексы)» - индексы максимально и (или) минимально возможного изменения действующих тарифов на водоотведение, устанавливаемые в среднем по субъектам Российской Федерации на год, если иное не установлено другими федеральными законами или решением Правительства Российской Феде</w:t>
      </w:r>
      <w:r w:rsidR="00A027F9">
        <w:t>рации, и выраженные в процентах</w:t>
      </w:r>
      <w:r w:rsidRPr="00131DB5">
        <w:t>;</w:t>
      </w:r>
    </w:p>
    <w:p w:rsidR="00E619FC" w:rsidRPr="00131DB5" w:rsidRDefault="00E619FC" w:rsidP="00E619FC">
      <w:pPr>
        <w:spacing w:after="120"/>
      </w:pPr>
      <w:r w:rsidRPr="00131DB5">
        <w:t>«производственная программа организации, осуществляющей водоотведение (далее - производственная программа)» - программа текущей (операционной) деятельности такой организации по осуществлению водоотведения, регулируемых видов деятельности в сфере водоотведения;</w:t>
      </w:r>
    </w:p>
    <w:p w:rsidR="00E619FC" w:rsidRPr="00131DB5" w:rsidRDefault="00E619FC" w:rsidP="00E619FC">
      <w:pPr>
        <w:spacing w:after="120"/>
      </w:pPr>
      <w:r w:rsidRPr="00131DB5">
        <w:t>«состав и свойства сточных вод» - совокупность показателей, характеризующих физические, химические, бактериологические и другие свойства сточных вод, в том числе концентрацию загрязняющих веществ, иных веществ и микроорганизмов в сточных водах;</w:t>
      </w:r>
    </w:p>
    <w:p w:rsidR="00E619FC" w:rsidRPr="00131DB5" w:rsidRDefault="00E619FC" w:rsidP="00E619FC">
      <w:pPr>
        <w:spacing w:after="120"/>
      </w:pPr>
      <w:r w:rsidRPr="00131DB5">
        <w:t>«сточные воды централизованной системы водоотведения (далее - сточные воды)» - 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p w:rsidR="00E619FC" w:rsidRPr="00131DB5" w:rsidRDefault="00E619FC" w:rsidP="00E619FC">
      <w:pPr>
        <w:spacing w:after="120"/>
      </w:pPr>
      <w:r w:rsidRPr="00131DB5">
        <w:t>«техническое обследование централизованных систем водоотведения» - оценка технических характеристик объектов централизованных систем водоотведения;</w:t>
      </w:r>
    </w:p>
    <w:p w:rsidR="00E619FC" w:rsidRPr="00131DB5" w:rsidRDefault="00E619FC" w:rsidP="00E619FC">
      <w:pPr>
        <w:spacing w:after="120"/>
      </w:pPr>
      <w:r w:rsidRPr="00131DB5">
        <w:t>«транспортировка сточных вод» - перемещение сточных вод, осуществляемое с использованием канализационных сетей;</w:t>
      </w:r>
    </w:p>
    <w:p w:rsidR="00E619FC" w:rsidRPr="00131DB5" w:rsidRDefault="00E619FC" w:rsidP="00E619FC">
      <w:pPr>
        <w:spacing w:after="120"/>
      </w:pPr>
      <w:r w:rsidRPr="00131DB5">
        <w:t>«централизованная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rsidR="00E619FC" w:rsidRDefault="00E619FC">
      <w:pPr>
        <w:ind w:firstLine="0"/>
        <w:jc w:val="left"/>
      </w:pPr>
    </w:p>
    <w:p w:rsidR="00E619FC" w:rsidRDefault="00E619FC">
      <w:pPr>
        <w:ind w:firstLine="0"/>
        <w:jc w:val="left"/>
      </w:pPr>
    </w:p>
    <w:p w:rsidR="00E619FC" w:rsidRDefault="00E619FC">
      <w:pPr>
        <w:spacing w:after="0" w:line="240" w:lineRule="auto"/>
        <w:ind w:firstLine="0"/>
        <w:jc w:val="left"/>
      </w:pPr>
      <w:r>
        <w:br w:type="page"/>
      </w:r>
    </w:p>
    <w:p w:rsidR="00C950E7" w:rsidRPr="00C950E7" w:rsidRDefault="00C950E7" w:rsidP="00C950E7">
      <w:pPr>
        <w:pStyle w:val="af3"/>
        <w:keepNext/>
        <w:keepLines/>
        <w:numPr>
          <w:ilvl w:val="0"/>
          <w:numId w:val="38"/>
        </w:numPr>
        <w:spacing w:before="200" w:after="200" w:line="276" w:lineRule="auto"/>
        <w:contextualSpacing w:val="0"/>
        <w:jc w:val="both"/>
        <w:outlineLvl w:val="1"/>
        <w:rPr>
          <w:rFonts w:eastAsia="TimesNewRomanPS-BoldMT"/>
          <w:b/>
          <w:bCs/>
          <w:vanish/>
          <w:sz w:val="24"/>
          <w:szCs w:val="26"/>
          <w:lang w:eastAsia="en-US"/>
        </w:rPr>
      </w:pPr>
    </w:p>
    <w:p w:rsidR="00C009A7" w:rsidRPr="00C950E7" w:rsidRDefault="00C009A7" w:rsidP="00C950E7">
      <w:pPr>
        <w:pStyle w:val="2"/>
        <w:rPr>
          <w:rFonts w:eastAsia="TimesNewRomanPS-BoldMT"/>
        </w:rPr>
      </w:pPr>
      <w:bookmarkStart w:id="101" w:name="_Toc103931002"/>
      <w:r w:rsidRPr="00C950E7">
        <w:rPr>
          <w:rFonts w:eastAsia="TimesNewRomanPS-BoldMT"/>
        </w:rPr>
        <w:t>ОБЩИЕ ПОЛОЖЕНИЯ</w:t>
      </w:r>
      <w:bookmarkEnd w:id="101"/>
    </w:p>
    <w:p w:rsidR="00905D5A" w:rsidRPr="00905578" w:rsidRDefault="00905D5A" w:rsidP="00905D5A">
      <w:pPr>
        <w:rPr>
          <w:b/>
          <w:i/>
          <w:szCs w:val="24"/>
        </w:rPr>
      </w:pPr>
      <w:r w:rsidRPr="00905578">
        <w:rPr>
          <w:b/>
          <w:i/>
          <w:szCs w:val="24"/>
        </w:rPr>
        <w:t xml:space="preserve">Целью разработки схемы водоотведения является: </w:t>
      </w:r>
    </w:p>
    <w:p w:rsidR="00905D5A" w:rsidRPr="00905578" w:rsidRDefault="00905D5A" w:rsidP="005E62C9">
      <w:pPr>
        <w:pStyle w:val="af3"/>
        <w:numPr>
          <w:ilvl w:val="0"/>
          <w:numId w:val="23"/>
        </w:numPr>
        <w:spacing w:after="120" w:line="276" w:lineRule="auto"/>
        <w:ind w:left="993"/>
        <w:jc w:val="both"/>
        <w:rPr>
          <w:sz w:val="24"/>
        </w:rPr>
      </w:pPr>
      <w:r w:rsidRPr="00905578">
        <w:rPr>
          <w:sz w:val="24"/>
        </w:rPr>
        <w:t xml:space="preserve">соблюдение принципов рационального водопользования с повышением сбалансированности окружающей природной среды и жизнедеятельности человека; </w:t>
      </w:r>
    </w:p>
    <w:p w:rsidR="00905D5A" w:rsidRPr="00905578" w:rsidRDefault="00905D5A" w:rsidP="005E62C9">
      <w:pPr>
        <w:pStyle w:val="af3"/>
        <w:numPr>
          <w:ilvl w:val="0"/>
          <w:numId w:val="23"/>
        </w:numPr>
        <w:spacing w:after="120" w:line="276" w:lineRule="auto"/>
        <w:ind w:left="993"/>
        <w:jc w:val="both"/>
        <w:rPr>
          <w:sz w:val="24"/>
        </w:rPr>
      </w:pPr>
      <w:r w:rsidRPr="00905578">
        <w:rPr>
          <w:sz w:val="24"/>
        </w:rPr>
        <w:t>повышение комфортности проживания населения, а также санитарно-эпидемиологического состояния селитебной территории;</w:t>
      </w:r>
    </w:p>
    <w:p w:rsidR="00905D5A" w:rsidRPr="00905578" w:rsidRDefault="00905D5A" w:rsidP="005E62C9">
      <w:pPr>
        <w:pStyle w:val="af3"/>
        <w:numPr>
          <w:ilvl w:val="0"/>
          <w:numId w:val="23"/>
        </w:numPr>
        <w:spacing w:after="120" w:line="276" w:lineRule="auto"/>
        <w:ind w:left="993"/>
        <w:jc w:val="both"/>
        <w:rPr>
          <w:sz w:val="24"/>
        </w:rPr>
      </w:pPr>
      <w:r w:rsidRPr="00905578">
        <w:rPr>
          <w:sz w:val="24"/>
        </w:rPr>
        <w:t>техническое и экономическое обоснование решений по выбору методов отвода (утилизации) сточных вод от потребителя.</w:t>
      </w:r>
    </w:p>
    <w:p w:rsidR="00905D5A" w:rsidRPr="00C009A7" w:rsidRDefault="00905D5A" w:rsidP="00905D5A">
      <w:pPr>
        <w:rPr>
          <w:b/>
          <w:i/>
          <w:szCs w:val="24"/>
        </w:rPr>
      </w:pPr>
      <w:r w:rsidRPr="00C009A7">
        <w:rPr>
          <w:b/>
          <w:i/>
          <w:szCs w:val="24"/>
        </w:rPr>
        <w:t>Основные задачи разработки схемы водоотведения состоят в следующем:</w:t>
      </w:r>
    </w:p>
    <w:p w:rsidR="00905D5A" w:rsidRPr="00AA5C4D" w:rsidRDefault="00905D5A" w:rsidP="005E62C9">
      <w:pPr>
        <w:pStyle w:val="af3"/>
        <w:numPr>
          <w:ilvl w:val="0"/>
          <w:numId w:val="24"/>
        </w:numPr>
        <w:spacing w:after="120" w:line="276" w:lineRule="auto"/>
        <w:ind w:left="993"/>
        <w:jc w:val="both"/>
        <w:rPr>
          <w:sz w:val="24"/>
        </w:rPr>
      </w:pPr>
      <w:r w:rsidRPr="00C009A7">
        <w:rPr>
          <w:sz w:val="24"/>
        </w:rPr>
        <w:t xml:space="preserve">развитие системы муниципального регулирования в секторе водоотведения, включая установление современных целевых показателей качества услуг, эффективности и надежности деятельности </w:t>
      </w:r>
      <w:r w:rsidRPr="00AA5C4D">
        <w:rPr>
          <w:sz w:val="24"/>
        </w:rPr>
        <w:t xml:space="preserve">сектора; </w:t>
      </w:r>
    </w:p>
    <w:p w:rsidR="00905D5A" w:rsidRPr="00AA5C4D" w:rsidRDefault="00905D5A" w:rsidP="005E62C9">
      <w:pPr>
        <w:pStyle w:val="af3"/>
        <w:numPr>
          <w:ilvl w:val="0"/>
          <w:numId w:val="24"/>
        </w:numPr>
        <w:spacing w:after="120" w:line="276" w:lineRule="auto"/>
        <w:ind w:left="993"/>
        <w:jc w:val="both"/>
        <w:rPr>
          <w:sz w:val="24"/>
        </w:rPr>
      </w:pPr>
      <w:r w:rsidRPr="00AA5C4D">
        <w:rPr>
          <w:sz w:val="24"/>
        </w:rPr>
        <w:t xml:space="preserve">модернизация систем водоотведения посредством подготовки и участия в муниципальных и региональных программах </w:t>
      </w:r>
      <w:r w:rsidR="002815C6">
        <w:rPr>
          <w:sz w:val="24"/>
        </w:rPr>
        <w:t xml:space="preserve"> </w:t>
      </w:r>
      <w:r w:rsidR="003C6817">
        <w:rPr>
          <w:sz w:val="24"/>
        </w:rPr>
        <w:t>Чувашской Республики</w:t>
      </w:r>
      <w:r w:rsidRPr="00AA5C4D">
        <w:rPr>
          <w:sz w:val="24"/>
        </w:rPr>
        <w:t>, направленных на развитие и повышение качества услуг данной отрасли.</w:t>
      </w:r>
    </w:p>
    <w:p w:rsidR="00905D5A" w:rsidRPr="001B61FA" w:rsidRDefault="00905D5A" w:rsidP="002815C6">
      <w:pPr>
        <w:rPr>
          <w:szCs w:val="24"/>
        </w:rPr>
      </w:pPr>
      <w:r w:rsidRPr="001B61FA">
        <w:rPr>
          <w:szCs w:val="24"/>
        </w:rPr>
        <w:t xml:space="preserve">Схема водоотведения </w:t>
      </w:r>
      <w:r w:rsidR="003C6817">
        <w:rPr>
          <w:szCs w:val="24"/>
        </w:rPr>
        <w:t>Шумерлинского муниципального округа</w:t>
      </w:r>
      <w:r w:rsidR="002815C6" w:rsidRPr="001B61FA">
        <w:rPr>
          <w:szCs w:val="24"/>
        </w:rPr>
        <w:t xml:space="preserve"> </w:t>
      </w:r>
      <w:r w:rsidR="003C6817">
        <w:rPr>
          <w:szCs w:val="24"/>
        </w:rPr>
        <w:t>Чувашской Республики</w:t>
      </w:r>
      <w:r w:rsidRPr="001B61FA">
        <w:rPr>
          <w:szCs w:val="24"/>
        </w:rPr>
        <w:t xml:space="preserve"> разработана</w:t>
      </w:r>
      <w:r w:rsidR="00907CD8">
        <w:rPr>
          <w:szCs w:val="24"/>
        </w:rPr>
        <w:t xml:space="preserve"> </w:t>
      </w:r>
      <w:r w:rsidRPr="001B61FA">
        <w:rPr>
          <w:szCs w:val="24"/>
        </w:rPr>
        <w:t xml:space="preserve">в соответствии со следующими документами: </w:t>
      </w:r>
    </w:p>
    <w:p w:rsidR="00905D5A" w:rsidRPr="00E94297" w:rsidRDefault="00D800FB" w:rsidP="000938D8">
      <w:pPr>
        <w:spacing w:after="120"/>
        <w:ind w:left="633" w:firstLine="0"/>
      </w:pPr>
      <w:r>
        <w:t>1</w:t>
      </w:r>
      <w:r w:rsidR="00905D5A" w:rsidRPr="00E94297">
        <w:t>. Нормативы градостроительного проектирования:</w:t>
      </w:r>
    </w:p>
    <w:p w:rsidR="002C048D" w:rsidRPr="00C009A7" w:rsidRDefault="002C048D" w:rsidP="002C048D">
      <w:pPr>
        <w:pStyle w:val="af3"/>
        <w:numPr>
          <w:ilvl w:val="0"/>
          <w:numId w:val="21"/>
        </w:numPr>
        <w:spacing w:after="120" w:line="276" w:lineRule="auto"/>
        <w:ind w:left="993"/>
        <w:contextualSpacing w:val="0"/>
        <w:jc w:val="both"/>
        <w:rPr>
          <w:sz w:val="24"/>
        </w:rPr>
      </w:pPr>
      <w:r w:rsidRPr="002C048D">
        <w:rPr>
          <w:sz w:val="24"/>
        </w:rPr>
        <w:t>Генеральный план муниципального образования – Шумерлинский муниципал</w:t>
      </w:r>
      <w:r>
        <w:rPr>
          <w:sz w:val="24"/>
        </w:rPr>
        <w:t>ьный округ Чувашской Республики;</w:t>
      </w:r>
    </w:p>
    <w:p w:rsidR="002C048D" w:rsidRPr="00C009A7" w:rsidRDefault="002C048D" w:rsidP="002C048D">
      <w:pPr>
        <w:pStyle w:val="af3"/>
        <w:numPr>
          <w:ilvl w:val="0"/>
          <w:numId w:val="21"/>
        </w:numPr>
        <w:spacing w:after="120" w:line="276" w:lineRule="auto"/>
        <w:ind w:left="993"/>
        <w:contextualSpacing w:val="0"/>
        <w:jc w:val="both"/>
        <w:rPr>
          <w:sz w:val="24"/>
        </w:rPr>
      </w:pPr>
      <w:r w:rsidRPr="00C009A7">
        <w:rPr>
          <w:sz w:val="24"/>
        </w:rPr>
        <w:t xml:space="preserve">Местные нормативы градостроительного проектирования </w:t>
      </w:r>
      <w:r>
        <w:rPr>
          <w:sz w:val="24"/>
        </w:rPr>
        <w:t>Шумерлинского муниципального округа.</w:t>
      </w:r>
    </w:p>
    <w:p w:rsidR="00905D5A" w:rsidRPr="00C009A7" w:rsidRDefault="00D800FB" w:rsidP="002815C6">
      <w:pPr>
        <w:rPr>
          <w:szCs w:val="24"/>
        </w:rPr>
      </w:pPr>
      <w:r>
        <w:rPr>
          <w:szCs w:val="24"/>
        </w:rPr>
        <w:t>2</w:t>
      </w:r>
      <w:r w:rsidR="00905D5A" w:rsidRPr="00C009A7">
        <w:rPr>
          <w:szCs w:val="24"/>
        </w:rPr>
        <w:t>. Инвестиционные программы комплексн</w:t>
      </w:r>
      <w:r w:rsidR="00AA5C4D">
        <w:rPr>
          <w:szCs w:val="24"/>
        </w:rPr>
        <w:t>ого развития.</w:t>
      </w:r>
    </w:p>
    <w:p w:rsidR="00AA5C4D" w:rsidRDefault="00D800FB" w:rsidP="002815C6">
      <w:pPr>
        <w:rPr>
          <w:szCs w:val="24"/>
        </w:rPr>
      </w:pPr>
      <w:r>
        <w:rPr>
          <w:szCs w:val="24"/>
        </w:rPr>
        <w:t>3</w:t>
      </w:r>
      <w:r w:rsidR="00AA5C4D" w:rsidRPr="00C009A7">
        <w:rPr>
          <w:szCs w:val="24"/>
        </w:rPr>
        <w:t xml:space="preserve">. Иные документы </w:t>
      </w:r>
      <w:r w:rsidR="00AA5C4D">
        <w:rPr>
          <w:szCs w:val="24"/>
        </w:rPr>
        <w:t>и материалы, подлежащие к учету.</w:t>
      </w:r>
    </w:p>
    <w:p w:rsidR="00905D5A" w:rsidRPr="00C009A7" w:rsidRDefault="00D800FB" w:rsidP="002815C6">
      <w:r>
        <w:rPr>
          <w:szCs w:val="24"/>
        </w:rPr>
        <w:t>4</w:t>
      </w:r>
      <w:r w:rsidR="00AA5C4D">
        <w:rPr>
          <w:szCs w:val="24"/>
        </w:rPr>
        <w:t xml:space="preserve">. </w:t>
      </w:r>
      <w:r w:rsidR="00905D5A" w:rsidRPr="00C009A7">
        <w:t>Документы (требования) законодательства Российской Федерации, включающие в себя:</w:t>
      </w:r>
    </w:p>
    <w:p w:rsidR="009500E1" w:rsidRPr="00AD7FEF" w:rsidRDefault="009500E1" w:rsidP="00DB73D5">
      <w:pPr>
        <w:pStyle w:val="af3"/>
        <w:numPr>
          <w:ilvl w:val="0"/>
          <w:numId w:val="25"/>
        </w:numPr>
        <w:spacing w:line="276" w:lineRule="auto"/>
        <w:ind w:left="851"/>
        <w:contextualSpacing w:val="0"/>
        <w:jc w:val="both"/>
        <w:rPr>
          <w:sz w:val="24"/>
        </w:rPr>
      </w:pPr>
      <w:r w:rsidRPr="00AD7FEF">
        <w:rPr>
          <w:sz w:val="24"/>
        </w:rPr>
        <w:t>Градостроительный кодекс РФ от 29.12.2004 № 190-ФЗ (ред. от 25.12.2018);</w:t>
      </w:r>
    </w:p>
    <w:p w:rsidR="009500E1" w:rsidRPr="00AD7FEF" w:rsidRDefault="009500E1" w:rsidP="00DB73D5">
      <w:pPr>
        <w:pStyle w:val="af3"/>
        <w:numPr>
          <w:ilvl w:val="0"/>
          <w:numId w:val="25"/>
        </w:numPr>
        <w:spacing w:line="276" w:lineRule="auto"/>
        <w:ind w:left="851"/>
        <w:contextualSpacing w:val="0"/>
        <w:jc w:val="both"/>
        <w:rPr>
          <w:sz w:val="24"/>
        </w:rPr>
      </w:pPr>
      <w:r w:rsidRPr="00AD7FEF">
        <w:rPr>
          <w:sz w:val="24"/>
        </w:rPr>
        <w:t>СП 32.13330.20</w:t>
      </w:r>
      <w:r>
        <w:rPr>
          <w:sz w:val="24"/>
        </w:rPr>
        <w:t>18</w:t>
      </w:r>
      <w:r w:rsidRPr="00AD7FEF">
        <w:rPr>
          <w:sz w:val="24"/>
        </w:rPr>
        <w:t xml:space="preserve"> «Канализац</w:t>
      </w:r>
      <w:r w:rsidR="00B3489F">
        <w:rPr>
          <w:sz w:val="24"/>
        </w:rPr>
        <w:t>ия. Наружные сети и сооружения;</w:t>
      </w:r>
    </w:p>
    <w:p w:rsidR="009500E1" w:rsidRPr="00AD7FEF" w:rsidRDefault="009500E1" w:rsidP="00DB73D5">
      <w:pPr>
        <w:pStyle w:val="af3"/>
        <w:numPr>
          <w:ilvl w:val="0"/>
          <w:numId w:val="25"/>
        </w:numPr>
        <w:spacing w:line="276" w:lineRule="auto"/>
        <w:ind w:left="851"/>
        <w:contextualSpacing w:val="0"/>
        <w:jc w:val="both"/>
        <w:rPr>
          <w:sz w:val="24"/>
        </w:rPr>
      </w:pPr>
      <w:r w:rsidRPr="00AD7FEF">
        <w:rPr>
          <w:sz w:val="24"/>
        </w:rPr>
        <w:t>СНиП 2.04.02-84* «Водоснабжение. Наружные сети и сооружения»;</w:t>
      </w:r>
    </w:p>
    <w:p w:rsidR="009500E1" w:rsidRPr="00AD7FEF" w:rsidRDefault="009500E1" w:rsidP="00DB73D5">
      <w:pPr>
        <w:pStyle w:val="af3"/>
        <w:numPr>
          <w:ilvl w:val="0"/>
          <w:numId w:val="25"/>
        </w:numPr>
        <w:spacing w:line="276" w:lineRule="auto"/>
        <w:ind w:left="851"/>
        <w:contextualSpacing w:val="0"/>
        <w:jc w:val="both"/>
        <w:rPr>
          <w:sz w:val="24"/>
        </w:rPr>
      </w:pPr>
      <w:r w:rsidRPr="00AD7FEF">
        <w:rPr>
          <w:sz w:val="24"/>
        </w:rPr>
        <w:t>СП 31.13330.2012 «Водоснабжение. Наружные сети и сооружения. Актуализированная редакция СНиП 2.04.02-84 «Водоснабжение. Наружные сети и сооружения»;</w:t>
      </w:r>
    </w:p>
    <w:p w:rsidR="009500E1" w:rsidRPr="00AD7FEF" w:rsidRDefault="009500E1" w:rsidP="00DB73D5">
      <w:pPr>
        <w:pStyle w:val="af3"/>
        <w:numPr>
          <w:ilvl w:val="0"/>
          <w:numId w:val="25"/>
        </w:numPr>
        <w:spacing w:line="276" w:lineRule="auto"/>
        <w:ind w:left="851"/>
        <w:contextualSpacing w:val="0"/>
        <w:jc w:val="both"/>
        <w:rPr>
          <w:sz w:val="24"/>
        </w:rPr>
      </w:pPr>
      <w:r w:rsidRPr="00B922F0">
        <w:rPr>
          <w:sz w:val="24"/>
        </w:rPr>
        <w:t>СП 30.13330.20</w:t>
      </w:r>
      <w:r>
        <w:rPr>
          <w:sz w:val="24"/>
        </w:rPr>
        <w:t>20</w:t>
      </w:r>
      <w:r w:rsidRPr="00AD7FEF">
        <w:rPr>
          <w:sz w:val="24"/>
        </w:rPr>
        <w:t xml:space="preserve"> «Внутренний </w:t>
      </w:r>
      <w:r>
        <w:rPr>
          <w:sz w:val="24"/>
        </w:rPr>
        <w:t>водопровод и канализация зданий</w:t>
      </w:r>
      <w:r w:rsidRPr="00AD7FEF">
        <w:rPr>
          <w:sz w:val="24"/>
        </w:rPr>
        <w:t>;</w:t>
      </w:r>
    </w:p>
    <w:p w:rsidR="009500E1" w:rsidRDefault="009500E1" w:rsidP="00DB73D5">
      <w:pPr>
        <w:pStyle w:val="af3"/>
        <w:numPr>
          <w:ilvl w:val="0"/>
          <w:numId w:val="25"/>
        </w:numPr>
        <w:spacing w:line="276" w:lineRule="auto"/>
        <w:ind w:left="851"/>
        <w:contextualSpacing w:val="0"/>
        <w:jc w:val="both"/>
        <w:rPr>
          <w:sz w:val="24"/>
        </w:rPr>
      </w:pPr>
      <w:r w:rsidRPr="00AA1FAB">
        <w:rPr>
          <w:sz w:val="24"/>
        </w:rPr>
        <w:t>СанПиН 2.1.3684-21</w:t>
      </w:r>
      <w:r w:rsidRPr="00AD7FEF">
        <w:rPr>
          <w:sz w:val="24"/>
        </w:rPr>
        <w:t xml:space="preserve"> «</w:t>
      </w:r>
      <w:r w:rsidRPr="00AA1FAB">
        <w:rPr>
          <w:sz w:val="24"/>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Pr="00AD7FEF">
        <w:rPr>
          <w:sz w:val="24"/>
        </w:rPr>
        <w:t>;</w:t>
      </w:r>
    </w:p>
    <w:p w:rsidR="009500E1" w:rsidRPr="00AD7FEF" w:rsidRDefault="009500E1" w:rsidP="00DB73D5">
      <w:pPr>
        <w:pStyle w:val="af3"/>
        <w:numPr>
          <w:ilvl w:val="0"/>
          <w:numId w:val="25"/>
        </w:numPr>
        <w:spacing w:line="276" w:lineRule="auto"/>
        <w:ind w:left="851"/>
        <w:contextualSpacing w:val="0"/>
        <w:jc w:val="both"/>
        <w:rPr>
          <w:sz w:val="24"/>
        </w:rPr>
      </w:pPr>
      <w:r w:rsidRPr="00AD7FEF">
        <w:rPr>
          <w:sz w:val="24"/>
        </w:rPr>
        <w:t xml:space="preserve">Федеральный закон от 7.12.2011 № 416-ФЗ </w:t>
      </w:r>
      <w:r w:rsidRPr="00AD7FEF">
        <w:rPr>
          <w:sz w:val="24"/>
          <w:shd w:val="clear" w:color="auto" w:fill="FFFFFF"/>
        </w:rPr>
        <w:t>(ред. от 25.12.2018)</w:t>
      </w:r>
      <w:r w:rsidRPr="00AD7FEF">
        <w:rPr>
          <w:sz w:val="24"/>
        </w:rPr>
        <w:t xml:space="preserve"> «О водоснабжении и водоотведении»;</w:t>
      </w:r>
    </w:p>
    <w:p w:rsidR="009500E1" w:rsidRPr="00AD7FEF" w:rsidRDefault="009500E1" w:rsidP="00DB73D5">
      <w:pPr>
        <w:pStyle w:val="af3"/>
        <w:numPr>
          <w:ilvl w:val="0"/>
          <w:numId w:val="25"/>
        </w:numPr>
        <w:spacing w:after="120" w:line="276" w:lineRule="auto"/>
        <w:ind w:left="851"/>
        <w:contextualSpacing w:val="0"/>
        <w:jc w:val="both"/>
        <w:rPr>
          <w:sz w:val="24"/>
        </w:rPr>
      </w:pPr>
      <w:r w:rsidRPr="00AD7FEF">
        <w:rPr>
          <w:sz w:val="24"/>
        </w:rPr>
        <w:lastRenderedPageBreak/>
        <w:t xml:space="preserve">Правила разработки и утверждения схем водоснабжения и водоотведения. Требования к содержанию схем водоснабжения и водоотведения, утвержденные постановлением Правительства Российской Федерации от 5 сентября </w:t>
      </w:r>
      <w:r>
        <w:rPr>
          <w:sz w:val="24"/>
        </w:rPr>
        <w:t>201</w:t>
      </w:r>
      <w:r w:rsidR="001D4B22">
        <w:rPr>
          <w:sz w:val="24"/>
        </w:rPr>
        <w:t>3</w:t>
      </w:r>
      <w:r w:rsidRPr="00AD7FEF">
        <w:rPr>
          <w:sz w:val="24"/>
        </w:rPr>
        <w:t xml:space="preserve"> г. № 782</w:t>
      </w:r>
      <w:r w:rsidR="001D4B22">
        <w:rPr>
          <w:sz w:val="24"/>
        </w:rPr>
        <w:t xml:space="preserve"> </w:t>
      </w:r>
      <w:r w:rsidR="001D4B22" w:rsidRPr="001D4B22">
        <w:rPr>
          <w:sz w:val="24"/>
        </w:rPr>
        <w:t>(с и</w:t>
      </w:r>
      <w:r w:rsidR="001D4B22">
        <w:rPr>
          <w:sz w:val="24"/>
        </w:rPr>
        <w:t>зменениями на 22 мая 2020 года)</w:t>
      </w:r>
      <w:r w:rsidR="001D4B22" w:rsidRPr="00AD7FEF">
        <w:rPr>
          <w:sz w:val="24"/>
        </w:rPr>
        <w:t>.</w:t>
      </w:r>
    </w:p>
    <w:p w:rsidR="00905D5A" w:rsidRPr="00C009A7" w:rsidRDefault="00905D5A" w:rsidP="00905D5A">
      <w:pPr>
        <w:rPr>
          <w:szCs w:val="24"/>
        </w:rPr>
      </w:pPr>
      <w:r w:rsidRPr="00C009A7">
        <w:rPr>
          <w:szCs w:val="24"/>
        </w:rPr>
        <w:t xml:space="preserve">Схема водоотведения определяет направления развития систем водоотведения (канализации) населенных пунктов </w:t>
      </w:r>
      <w:r w:rsidR="003C6817">
        <w:rPr>
          <w:szCs w:val="24"/>
        </w:rPr>
        <w:t>Шумерлинского муниципального округа</w:t>
      </w:r>
      <w:r w:rsidRPr="00C009A7">
        <w:rPr>
          <w:szCs w:val="24"/>
        </w:rPr>
        <w:t>, необходимые для реализации документов территориального планирования, документов по планировке территорий на расчетный срок их освоения, а также документов социально-экономического планирования и стратегического прогнозирования.</w:t>
      </w:r>
    </w:p>
    <w:p w:rsidR="00905D5A" w:rsidRPr="001B61FA" w:rsidRDefault="009811DE" w:rsidP="00905D5A">
      <w:pPr>
        <w:rPr>
          <w:szCs w:val="24"/>
        </w:rPr>
      </w:pPr>
      <w:r w:rsidRPr="001B61FA">
        <w:rPr>
          <w:szCs w:val="24"/>
        </w:rPr>
        <w:t xml:space="preserve">В соответствии с требованиями Технического задания на выполнение работ по разработке </w:t>
      </w:r>
      <w:r>
        <w:rPr>
          <w:szCs w:val="24"/>
        </w:rPr>
        <w:t>с</w:t>
      </w:r>
      <w:r w:rsidRPr="001B61FA">
        <w:rPr>
          <w:szCs w:val="24"/>
        </w:rPr>
        <w:t xml:space="preserve">хем водоснабжения и водоотведения </w:t>
      </w:r>
      <w:r w:rsidR="003C6817">
        <w:rPr>
          <w:szCs w:val="24"/>
        </w:rPr>
        <w:t>Шумерлинского муниципального округа</w:t>
      </w:r>
      <w:r w:rsidRPr="001B61FA">
        <w:rPr>
          <w:szCs w:val="24"/>
        </w:rPr>
        <w:t xml:space="preserve"> определен срок реализации Схемы водоотведения – </w:t>
      </w:r>
      <w:r>
        <w:rPr>
          <w:szCs w:val="24"/>
        </w:rPr>
        <w:t xml:space="preserve">не менее </w:t>
      </w:r>
      <w:r w:rsidRPr="001B61FA">
        <w:rPr>
          <w:szCs w:val="24"/>
        </w:rPr>
        <w:t>1</w:t>
      </w:r>
      <w:r>
        <w:rPr>
          <w:szCs w:val="24"/>
        </w:rPr>
        <w:t xml:space="preserve">0 </w:t>
      </w:r>
      <w:r w:rsidRPr="001B61FA">
        <w:rPr>
          <w:szCs w:val="24"/>
        </w:rPr>
        <w:t>лет</w:t>
      </w:r>
      <w:r>
        <w:rPr>
          <w:szCs w:val="24"/>
        </w:rPr>
        <w:t>, но не более действия генерального плана.</w:t>
      </w:r>
    </w:p>
    <w:p w:rsidR="00905D5A" w:rsidRPr="00C009A7" w:rsidRDefault="00905D5A" w:rsidP="00905D5A">
      <w:pPr>
        <w:rPr>
          <w:szCs w:val="24"/>
        </w:rPr>
      </w:pPr>
      <w:r w:rsidRPr="001B61FA">
        <w:rPr>
          <w:szCs w:val="24"/>
        </w:rPr>
        <w:t xml:space="preserve">Ключевые демографические показатели в области численности населения </w:t>
      </w:r>
      <w:r w:rsidR="003C6817">
        <w:rPr>
          <w:szCs w:val="24"/>
        </w:rPr>
        <w:t>Шумерлинского муниципального округа</w:t>
      </w:r>
      <w:r w:rsidRPr="001B61FA">
        <w:rPr>
          <w:szCs w:val="24"/>
        </w:rPr>
        <w:t xml:space="preserve"> представлены ниже.</w:t>
      </w:r>
    </w:p>
    <w:p w:rsidR="00905D5A" w:rsidRPr="00C009A7" w:rsidRDefault="00771F83" w:rsidP="00905D5A">
      <w:pPr>
        <w:jc w:val="right"/>
        <w:rPr>
          <w:szCs w:val="24"/>
        </w:rPr>
      </w:pPr>
      <w:r>
        <w:rPr>
          <w:szCs w:val="24"/>
        </w:rPr>
        <w:t xml:space="preserve">Таблица </w:t>
      </w:r>
      <w:r w:rsidR="00563FFB">
        <w:t>2.</w:t>
      </w:r>
      <w:r>
        <w:rPr>
          <w:szCs w:val="24"/>
        </w:rPr>
        <w:t>1</w:t>
      </w:r>
      <w:r w:rsidR="009C6BBD">
        <w:rPr>
          <w:szCs w:val="24"/>
        </w:rPr>
        <w:t>.1</w:t>
      </w:r>
    </w:p>
    <w:p w:rsidR="00785ECA" w:rsidRPr="00AD7FEF" w:rsidRDefault="001B61FA" w:rsidP="00785ECA">
      <w:pPr>
        <w:keepNext/>
        <w:ind w:firstLine="0"/>
        <w:jc w:val="center"/>
        <w:rPr>
          <w:szCs w:val="24"/>
          <w:u w:val="single"/>
        </w:rPr>
      </w:pPr>
      <w:r w:rsidRPr="001B61FA">
        <w:rPr>
          <w:szCs w:val="24"/>
          <w:u w:val="single"/>
        </w:rPr>
        <w:t>Показатели численности населения на период разработки (</w:t>
      </w:r>
      <w:r w:rsidR="00412EBB">
        <w:rPr>
          <w:szCs w:val="24"/>
          <w:u w:val="single"/>
        </w:rPr>
        <w:t>202</w:t>
      </w:r>
      <w:r w:rsidR="00521472">
        <w:rPr>
          <w:szCs w:val="24"/>
          <w:u w:val="single"/>
        </w:rPr>
        <w:t>2</w:t>
      </w:r>
      <w:r w:rsidRPr="001B61FA">
        <w:rPr>
          <w:szCs w:val="24"/>
          <w:u w:val="single"/>
        </w:rPr>
        <w:t xml:space="preserve"> г.) и на расчетный срок его реализации (</w:t>
      </w:r>
      <w:r w:rsidR="00412EBB">
        <w:rPr>
          <w:szCs w:val="24"/>
          <w:u w:val="single"/>
        </w:rPr>
        <w:t>202</w:t>
      </w:r>
      <w:r w:rsidR="00521472">
        <w:rPr>
          <w:szCs w:val="24"/>
          <w:u w:val="single"/>
        </w:rPr>
        <w:t>2</w:t>
      </w:r>
      <w:r w:rsidRPr="001B61FA">
        <w:rPr>
          <w:szCs w:val="24"/>
          <w:u w:val="single"/>
        </w:rPr>
        <w:t>-</w:t>
      </w:r>
      <w:r w:rsidR="00251C03">
        <w:rPr>
          <w:szCs w:val="24"/>
          <w:u w:val="single"/>
        </w:rPr>
        <w:t>203</w:t>
      </w:r>
      <w:r w:rsidR="00521472">
        <w:rPr>
          <w:szCs w:val="24"/>
          <w:u w:val="single"/>
        </w:rPr>
        <w:t>3</w:t>
      </w:r>
      <w:r>
        <w:rPr>
          <w:szCs w:val="24"/>
          <w:u w:val="single"/>
        </w:rPr>
        <w:t xml:space="preserve"> </w:t>
      </w:r>
      <w:r w:rsidRPr="001B61FA">
        <w:rPr>
          <w:szCs w:val="24"/>
          <w:u w:val="single"/>
        </w:rPr>
        <w:t>г.)</w:t>
      </w:r>
    </w:p>
    <w:tbl>
      <w:tblPr>
        <w:tblW w:w="4830" w:type="pct"/>
        <w:jc w:val="center"/>
        <w:shd w:val="clear" w:color="auto" w:fill="FFFFFF"/>
        <w:tblLook w:val="0000" w:firstRow="0" w:lastRow="0" w:firstColumn="0" w:lastColumn="0" w:noHBand="0" w:noVBand="0"/>
      </w:tblPr>
      <w:tblGrid>
        <w:gridCol w:w="3270"/>
        <w:gridCol w:w="3040"/>
        <w:gridCol w:w="3757"/>
      </w:tblGrid>
      <w:tr w:rsidR="000F0552" w:rsidRPr="001B3232" w:rsidTr="002C048D">
        <w:trPr>
          <w:tblHeader/>
          <w:jc w:val="center"/>
        </w:trPr>
        <w:tc>
          <w:tcPr>
            <w:tcW w:w="1624" w:type="pct"/>
            <w:tcBorders>
              <w:top w:val="single" w:sz="4" w:space="0" w:color="000000"/>
              <w:left w:val="single" w:sz="4" w:space="0" w:color="000000"/>
              <w:bottom w:val="single" w:sz="4" w:space="0" w:color="000000"/>
            </w:tcBorders>
            <w:shd w:val="clear" w:color="auto" w:fill="FFFFFF"/>
            <w:vAlign w:val="center"/>
          </w:tcPr>
          <w:p w:rsidR="000F0552" w:rsidRPr="001B3232" w:rsidRDefault="000F0552" w:rsidP="00C70918">
            <w:pPr>
              <w:tabs>
                <w:tab w:val="left" w:pos="1337"/>
              </w:tabs>
              <w:snapToGrid w:val="0"/>
              <w:spacing w:after="0" w:line="240" w:lineRule="auto"/>
              <w:ind w:firstLine="0"/>
              <w:jc w:val="center"/>
              <w:rPr>
                <w:b/>
                <w:sz w:val="20"/>
                <w:szCs w:val="20"/>
              </w:rPr>
            </w:pPr>
            <w:r w:rsidRPr="001B3232">
              <w:rPr>
                <w:b/>
                <w:sz w:val="20"/>
                <w:szCs w:val="20"/>
              </w:rPr>
              <w:t>Наименование</w:t>
            </w:r>
          </w:p>
        </w:tc>
        <w:tc>
          <w:tcPr>
            <w:tcW w:w="1510" w:type="pct"/>
            <w:tcBorders>
              <w:top w:val="single" w:sz="4" w:space="0" w:color="000000"/>
              <w:left w:val="single" w:sz="4" w:space="0" w:color="000000"/>
              <w:bottom w:val="single" w:sz="4" w:space="0" w:color="000000"/>
              <w:right w:val="single" w:sz="4" w:space="0" w:color="auto"/>
            </w:tcBorders>
            <w:shd w:val="clear" w:color="auto" w:fill="FFFFFF"/>
            <w:vAlign w:val="center"/>
          </w:tcPr>
          <w:p w:rsidR="000F0552" w:rsidRPr="001B3232" w:rsidRDefault="000F0552" w:rsidP="00521472">
            <w:pPr>
              <w:tabs>
                <w:tab w:val="left" w:pos="1337"/>
              </w:tabs>
              <w:snapToGrid w:val="0"/>
              <w:spacing w:after="0" w:line="240" w:lineRule="auto"/>
              <w:ind w:firstLine="0"/>
              <w:jc w:val="center"/>
              <w:rPr>
                <w:b/>
                <w:sz w:val="20"/>
                <w:szCs w:val="20"/>
              </w:rPr>
            </w:pPr>
            <w:r w:rsidRPr="001B3232">
              <w:rPr>
                <w:b/>
                <w:sz w:val="20"/>
                <w:szCs w:val="20"/>
              </w:rPr>
              <w:t>Численность постоянного населения на 01.0</w:t>
            </w:r>
            <w:r>
              <w:rPr>
                <w:b/>
                <w:sz w:val="20"/>
                <w:szCs w:val="20"/>
              </w:rPr>
              <w:t>1</w:t>
            </w:r>
            <w:r w:rsidRPr="001B3232">
              <w:rPr>
                <w:b/>
                <w:sz w:val="20"/>
                <w:szCs w:val="20"/>
              </w:rPr>
              <w:t>.</w:t>
            </w:r>
            <w:r w:rsidR="00412EBB">
              <w:rPr>
                <w:b/>
                <w:sz w:val="20"/>
                <w:szCs w:val="20"/>
              </w:rPr>
              <w:t>202</w:t>
            </w:r>
            <w:r w:rsidR="00521472">
              <w:rPr>
                <w:b/>
                <w:sz w:val="20"/>
                <w:szCs w:val="20"/>
              </w:rPr>
              <w:t>2</w:t>
            </w:r>
            <w:r w:rsidRPr="001B3232">
              <w:rPr>
                <w:b/>
                <w:sz w:val="20"/>
                <w:szCs w:val="20"/>
              </w:rPr>
              <w:t xml:space="preserve"> г.</w:t>
            </w:r>
          </w:p>
        </w:tc>
        <w:tc>
          <w:tcPr>
            <w:tcW w:w="186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0F0552" w:rsidRPr="001B3232" w:rsidRDefault="000F0552" w:rsidP="00521472">
            <w:pPr>
              <w:tabs>
                <w:tab w:val="left" w:pos="1337"/>
              </w:tabs>
              <w:snapToGrid w:val="0"/>
              <w:spacing w:after="0" w:line="240" w:lineRule="auto"/>
              <w:ind w:firstLine="0"/>
              <w:jc w:val="center"/>
              <w:rPr>
                <w:b/>
                <w:sz w:val="20"/>
                <w:szCs w:val="20"/>
              </w:rPr>
            </w:pPr>
            <w:r w:rsidRPr="001B3232">
              <w:rPr>
                <w:b/>
                <w:sz w:val="20"/>
                <w:szCs w:val="20"/>
              </w:rPr>
              <w:t xml:space="preserve">Прогнозируемая численность населения на </w:t>
            </w:r>
            <w:r w:rsidR="00251C03">
              <w:rPr>
                <w:b/>
                <w:sz w:val="20"/>
                <w:szCs w:val="20"/>
              </w:rPr>
              <w:t>203</w:t>
            </w:r>
            <w:r w:rsidR="00521472">
              <w:rPr>
                <w:b/>
                <w:sz w:val="20"/>
                <w:szCs w:val="20"/>
              </w:rPr>
              <w:t>3</w:t>
            </w:r>
            <w:r w:rsidRPr="001B3232">
              <w:rPr>
                <w:b/>
                <w:sz w:val="20"/>
                <w:szCs w:val="20"/>
              </w:rPr>
              <w:t xml:space="preserve"> г.</w:t>
            </w:r>
          </w:p>
        </w:tc>
      </w:tr>
      <w:tr w:rsidR="00601AEA" w:rsidRPr="00EE037F" w:rsidTr="002C048D">
        <w:trPr>
          <w:jc w:val="center"/>
        </w:trPr>
        <w:tc>
          <w:tcPr>
            <w:tcW w:w="1624" w:type="pct"/>
            <w:tcBorders>
              <w:top w:val="single" w:sz="4" w:space="0" w:color="000000"/>
              <w:left w:val="single" w:sz="4" w:space="0" w:color="000000"/>
              <w:bottom w:val="single" w:sz="4" w:space="0" w:color="000000"/>
            </w:tcBorders>
            <w:shd w:val="clear" w:color="auto" w:fill="FFFFFF"/>
            <w:vAlign w:val="center"/>
          </w:tcPr>
          <w:p w:rsidR="00601AEA" w:rsidRPr="00EE037F" w:rsidRDefault="003C6817" w:rsidP="00601AEA">
            <w:pPr>
              <w:tabs>
                <w:tab w:val="left" w:pos="1337"/>
              </w:tabs>
              <w:snapToGrid w:val="0"/>
              <w:spacing w:after="0" w:line="240" w:lineRule="auto"/>
              <w:ind w:firstLine="0"/>
              <w:jc w:val="center"/>
              <w:rPr>
                <w:sz w:val="20"/>
                <w:szCs w:val="20"/>
              </w:rPr>
            </w:pPr>
            <w:r>
              <w:rPr>
                <w:sz w:val="20"/>
                <w:szCs w:val="20"/>
              </w:rPr>
              <w:t>Шумерлинский муниципальный округ</w:t>
            </w:r>
          </w:p>
        </w:tc>
        <w:tc>
          <w:tcPr>
            <w:tcW w:w="1510" w:type="pct"/>
            <w:tcBorders>
              <w:top w:val="single" w:sz="4" w:space="0" w:color="000000"/>
              <w:left w:val="single" w:sz="4" w:space="0" w:color="000000"/>
              <w:bottom w:val="single" w:sz="4" w:space="0" w:color="000000"/>
              <w:right w:val="single" w:sz="4" w:space="0" w:color="auto"/>
            </w:tcBorders>
            <w:shd w:val="clear" w:color="auto" w:fill="FFFFFF"/>
            <w:vAlign w:val="center"/>
          </w:tcPr>
          <w:p w:rsidR="003C79A7" w:rsidRDefault="003C79A7" w:rsidP="00601AEA">
            <w:pPr>
              <w:tabs>
                <w:tab w:val="left" w:pos="1337"/>
              </w:tabs>
              <w:snapToGrid w:val="0"/>
              <w:spacing w:after="0" w:line="240" w:lineRule="auto"/>
              <w:ind w:firstLine="0"/>
              <w:rPr>
                <w:rFonts w:ascii="Calibri" w:hAnsi="Calibri"/>
                <w:sz w:val="20"/>
                <w:szCs w:val="20"/>
                <w:lang w:eastAsia="ru-RU"/>
              </w:rPr>
            </w:pPr>
          </w:p>
          <w:p w:rsidR="003C79A7" w:rsidRPr="003C79A7" w:rsidRDefault="00521472" w:rsidP="003C79A7">
            <w:pPr>
              <w:tabs>
                <w:tab w:val="left" w:pos="1337"/>
              </w:tabs>
              <w:snapToGrid w:val="0"/>
              <w:spacing w:after="0" w:line="240" w:lineRule="auto"/>
              <w:ind w:firstLine="0"/>
              <w:jc w:val="center"/>
              <w:rPr>
                <w:sz w:val="20"/>
                <w:szCs w:val="20"/>
              </w:rPr>
            </w:pPr>
            <w:r>
              <w:rPr>
                <w:sz w:val="20"/>
                <w:szCs w:val="20"/>
              </w:rPr>
              <w:t>7816</w:t>
            </w:r>
          </w:p>
          <w:p w:rsidR="00601AEA" w:rsidRPr="00EE037F" w:rsidRDefault="00601AEA" w:rsidP="00601AEA">
            <w:pPr>
              <w:tabs>
                <w:tab w:val="left" w:pos="1337"/>
              </w:tabs>
              <w:snapToGrid w:val="0"/>
              <w:spacing w:after="0" w:line="240" w:lineRule="auto"/>
              <w:ind w:firstLine="0"/>
              <w:rPr>
                <w:sz w:val="20"/>
                <w:szCs w:val="20"/>
              </w:rPr>
            </w:pPr>
          </w:p>
        </w:tc>
        <w:tc>
          <w:tcPr>
            <w:tcW w:w="186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3C79A7" w:rsidRDefault="003C79A7" w:rsidP="003C79A7">
            <w:pPr>
              <w:tabs>
                <w:tab w:val="left" w:pos="1337"/>
              </w:tabs>
              <w:snapToGrid w:val="0"/>
              <w:spacing w:after="0" w:line="240" w:lineRule="auto"/>
              <w:ind w:firstLine="0"/>
              <w:jc w:val="center"/>
              <w:rPr>
                <w:rFonts w:ascii="Calibri" w:hAnsi="Calibri"/>
                <w:sz w:val="20"/>
                <w:szCs w:val="20"/>
                <w:lang w:eastAsia="ru-RU"/>
              </w:rPr>
            </w:pPr>
          </w:p>
          <w:p w:rsidR="003C79A7" w:rsidRPr="003C79A7" w:rsidRDefault="003C79A7" w:rsidP="003C79A7">
            <w:pPr>
              <w:tabs>
                <w:tab w:val="left" w:pos="1337"/>
              </w:tabs>
              <w:snapToGrid w:val="0"/>
              <w:spacing w:after="0" w:line="240" w:lineRule="auto"/>
              <w:ind w:firstLine="0"/>
              <w:jc w:val="center"/>
              <w:rPr>
                <w:sz w:val="20"/>
                <w:szCs w:val="20"/>
              </w:rPr>
            </w:pPr>
            <w:r w:rsidRPr="003C79A7">
              <w:rPr>
                <w:sz w:val="20"/>
                <w:szCs w:val="20"/>
              </w:rPr>
              <w:t>7452</w:t>
            </w:r>
          </w:p>
          <w:p w:rsidR="00601AEA" w:rsidRPr="00EE037F" w:rsidRDefault="00601AEA" w:rsidP="00601AEA">
            <w:pPr>
              <w:tabs>
                <w:tab w:val="left" w:pos="1337"/>
              </w:tabs>
              <w:snapToGrid w:val="0"/>
              <w:spacing w:after="0" w:line="240" w:lineRule="auto"/>
              <w:ind w:firstLine="0"/>
              <w:rPr>
                <w:sz w:val="20"/>
                <w:szCs w:val="20"/>
              </w:rPr>
            </w:pPr>
          </w:p>
        </w:tc>
      </w:tr>
    </w:tbl>
    <w:p w:rsidR="00905D5A" w:rsidRDefault="00905D5A" w:rsidP="00905D5A">
      <w:pPr>
        <w:spacing w:after="120"/>
        <w:rPr>
          <w:szCs w:val="24"/>
        </w:rPr>
      </w:pPr>
    </w:p>
    <w:p w:rsidR="00905D5A" w:rsidRDefault="00905D5A" w:rsidP="00905D5A">
      <w:pPr>
        <w:spacing w:after="120"/>
        <w:rPr>
          <w:szCs w:val="24"/>
        </w:rPr>
      </w:pPr>
    </w:p>
    <w:p w:rsidR="00905D5A" w:rsidRPr="001421CB" w:rsidRDefault="00905D5A" w:rsidP="00905D5A">
      <w:pPr>
        <w:spacing w:after="120"/>
        <w:rPr>
          <w:b/>
          <w:sz w:val="26"/>
          <w:szCs w:val="26"/>
        </w:rPr>
      </w:pPr>
    </w:p>
    <w:p w:rsidR="00C009A7" w:rsidRDefault="00C009A7">
      <w:pPr>
        <w:spacing w:after="0" w:line="240" w:lineRule="auto"/>
        <w:ind w:firstLine="0"/>
        <w:jc w:val="left"/>
        <w:rPr>
          <w:rFonts w:eastAsia="TimesNewRomanPS-BoldMT"/>
          <w:b/>
          <w:bCs/>
          <w:szCs w:val="26"/>
        </w:rPr>
      </w:pPr>
      <w:r>
        <w:rPr>
          <w:rFonts w:eastAsia="TimesNewRomanPS-BoldMT"/>
        </w:rPr>
        <w:br w:type="page"/>
      </w:r>
    </w:p>
    <w:p w:rsidR="006C3FCA" w:rsidRPr="00CD47DE" w:rsidRDefault="006C3FCA" w:rsidP="00C950E7">
      <w:pPr>
        <w:pStyle w:val="2"/>
        <w:rPr>
          <w:rFonts w:eastAsia="TimesNewRomanPS-BoldMT"/>
          <w:szCs w:val="24"/>
        </w:rPr>
      </w:pPr>
      <w:bookmarkStart w:id="102" w:name="_Toc103931003"/>
      <w:r w:rsidRPr="00CD47DE">
        <w:rPr>
          <w:rFonts w:eastAsia="TimesNewRomanPS-BoldMT"/>
        </w:rPr>
        <w:lastRenderedPageBreak/>
        <w:t>СУЩЕСТВУЮЩЕЕ ПОЛОЖЕНИЕ В СФЕРЕ ВОДООТВЕДЕНИЯ</w:t>
      </w:r>
      <w:bookmarkEnd w:id="102"/>
    </w:p>
    <w:p w:rsidR="006C3FCA" w:rsidRPr="00CD47DE" w:rsidRDefault="006C3FCA" w:rsidP="00C950E7">
      <w:pPr>
        <w:pStyle w:val="2"/>
        <w:numPr>
          <w:ilvl w:val="2"/>
          <w:numId w:val="38"/>
        </w:numPr>
        <w:spacing w:line="240" w:lineRule="auto"/>
        <w:rPr>
          <w:rFonts w:eastAsia="TimesNewRomanPS-BoldMT"/>
        </w:rPr>
      </w:pPr>
      <w:bookmarkStart w:id="103" w:name="_Toc103931004"/>
      <w:r w:rsidRPr="00CD47DE">
        <w:rPr>
          <w:rFonts w:eastAsia="TimesNewRomanPS-BoldMT"/>
        </w:rPr>
        <w:t xml:space="preserve">Описание структуры системы сбора, очистки и отведения сточных вод на территории </w:t>
      </w:r>
      <w:r w:rsidR="003C6817">
        <w:rPr>
          <w:rFonts w:eastAsia="TimesNewRomanPS-BoldMT"/>
        </w:rPr>
        <w:t>Шумерлинского муниципального округа</w:t>
      </w:r>
      <w:r w:rsidRPr="00CD47DE">
        <w:rPr>
          <w:rFonts w:eastAsia="TimesNewRomanPS-BoldMT"/>
        </w:rPr>
        <w:t xml:space="preserve"> и деление территории поселения на эксплуатационные зоны</w:t>
      </w:r>
      <w:bookmarkEnd w:id="103"/>
    </w:p>
    <w:p w:rsidR="00DA400A" w:rsidRDefault="00DA400A" w:rsidP="00A62456">
      <w:pPr>
        <w:spacing w:after="120"/>
      </w:pPr>
      <w:r w:rsidRPr="00DA400A">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p>
    <w:p w:rsidR="00A62456" w:rsidRDefault="00DA400A" w:rsidP="00A62456">
      <w:pPr>
        <w:spacing w:after="120"/>
      </w:pPr>
      <w:r>
        <w:t>Объекты</w:t>
      </w:r>
      <w:r w:rsidR="00A62456">
        <w:t xml:space="preserve"> канализации на территории </w:t>
      </w:r>
      <w:r w:rsidR="003C6817">
        <w:t>Шумерлинского муниципального округа</w:t>
      </w:r>
      <w:r w:rsidR="00A62456">
        <w:t xml:space="preserve"> </w:t>
      </w:r>
      <w:r>
        <w:t xml:space="preserve">не действующие, в не рабочем </w:t>
      </w:r>
      <w:r w:rsidR="00C9738C">
        <w:t>состоянии, функционируют только сети водоотведения, сбросом на рельеф местности.</w:t>
      </w:r>
      <w:r w:rsidR="00A62456">
        <w:t xml:space="preserve"> В остальных населенных пунктах существующий жилой фонд не обеспечен внутренними системами канализации. Поэтому преобладающее место в системе канализации отведено выгребам и септикам.</w:t>
      </w:r>
    </w:p>
    <w:p w:rsidR="00C9738C" w:rsidRDefault="00C9738C" w:rsidP="00C9738C">
      <w:pPr>
        <w:jc w:val="right"/>
        <w:rPr>
          <w:szCs w:val="24"/>
        </w:rPr>
      </w:pPr>
      <w:r>
        <w:rPr>
          <w:szCs w:val="24"/>
        </w:rPr>
        <w:t xml:space="preserve">Таблица </w:t>
      </w:r>
      <w:r w:rsidRPr="00563FFB">
        <w:rPr>
          <w:szCs w:val="24"/>
        </w:rPr>
        <w:t>2.</w:t>
      </w:r>
      <w:r>
        <w:rPr>
          <w:szCs w:val="24"/>
        </w:rPr>
        <w:t>2.1</w:t>
      </w:r>
    </w:p>
    <w:tbl>
      <w:tblPr>
        <w:tblStyle w:val="ae"/>
        <w:tblW w:w="4541" w:type="pct"/>
        <w:jc w:val="center"/>
        <w:tblLook w:val="04A0" w:firstRow="1" w:lastRow="0" w:firstColumn="1" w:lastColumn="0" w:noHBand="0" w:noVBand="1"/>
      </w:tblPr>
      <w:tblGrid>
        <w:gridCol w:w="2005"/>
        <w:gridCol w:w="3579"/>
        <w:gridCol w:w="3880"/>
      </w:tblGrid>
      <w:tr w:rsidR="00C9738C" w:rsidRPr="00C9738C" w:rsidTr="00C9738C">
        <w:trPr>
          <w:jc w:val="center"/>
        </w:trPr>
        <w:tc>
          <w:tcPr>
            <w:tcW w:w="1059" w:type="pct"/>
            <w:vMerge w:val="restar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b/>
                <w:sz w:val="20"/>
                <w:szCs w:val="20"/>
              </w:rPr>
            </w:pPr>
            <w:r w:rsidRPr="00C9738C">
              <w:rPr>
                <w:rFonts w:eastAsia="TimesNewRomanPS-BoldMT"/>
                <w:b/>
                <w:sz w:val="20"/>
                <w:szCs w:val="20"/>
              </w:rPr>
              <w:t>Наименование объекта</w:t>
            </w:r>
          </w:p>
        </w:tc>
        <w:tc>
          <w:tcPr>
            <w:tcW w:w="3941" w:type="pct"/>
            <w:gridSpan w:val="2"/>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b/>
                <w:sz w:val="20"/>
                <w:szCs w:val="20"/>
              </w:rPr>
            </w:pPr>
            <w:r w:rsidRPr="00C9738C">
              <w:rPr>
                <w:rFonts w:eastAsia="TimesNewRomanPS-BoldMT"/>
                <w:b/>
                <w:sz w:val="20"/>
                <w:szCs w:val="20"/>
              </w:rPr>
              <w:t>Схема очистки сточных вод и обработки осадка (основные сооружения)</w:t>
            </w:r>
          </w:p>
        </w:tc>
      </w:tr>
      <w:tr w:rsidR="00C9738C" w:rsidRPr="00C9738C" w:rsidTr="00C9738C">
        <w:trPr>
          <w:jc w:val="center"/>
        </w:trPr>
        <w:tc>
          <w:tcPr>
            <w:tcW w:w="1059" w:type="pct"/>
            <w:vMerge/>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b/>
                <w:sz w:val="20"/>
                <w:szCs w:val="20"/>
              </w:rPr>
            </w:pPr>
          </w:p>
        </w:tc>
        <w:tc>
          <w:tcPr>
            <w:tcW w:w="1891"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b/>
                <w:sz w:val="20"/>
                <w:szCs w:val="20"/>
              </w:rPr>
            </w:pPr>
            <w:r w:rsidRPr="00C9738C">
              <w:rPr>
                <w:rFonts w:eastAsia="TimesNewRomanPS-BoldMT"/>
                <w:b/>
                <w:sz w:val="20"/>
                <w:szCs w:val="20"/>
              </w:rPr>
              <w:t>Механическая очистка</w:t>
            </w:r>
          </w:p>
          <w:p w:rsidR="00C9738C" w:rsidRPr="00C9738C" w:rsidRDefault="00C9738C" w:rsidP="00904CB6">
            <w:pPr>
              <w:pStyle w:val="af3"/>
              <w:autoSpaceDE w:val="0"/>
              <w:autoSpaceDN w:val="0"/>
              <w:adjustRightInd w:val="0"/>
              <w:ind w:left="0"/>
              <w:jc w:val="center"/>
              <w:rPr>
                <w:rFonts w:eastAsia="TimesNewRomanPS-BoldMT"/>
                <w:b/>
                <w:i/>
                <w:sz w:val="20"/>
                <w:szCs w:val="20"/>
              </w:rPr>
            </w:pPr>
            <w:r w:rsidRPr="00C9738C">
              <w:rPr>
                <w:rFonts w:eastAsia="TimesNewRomanPS-BoldMT"/>
                <w:b/>
                <w:i/>
                <w:sz w:val="20"/>
                <w:szCs w:val="20"/>
              </w:rPr>
              <w:t>(состав сооружений и оборудования)</w:t>
            </w:r>
          </w:p>
        </w:tc>
        <w:tc>
          <w:tcPr>
            <w:tcW w:w="2050"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b/>
                <w:sz w:val="20"/>
                <w:szCs w:val="20"/>
              </w:rPr>
            </w:pPr>
            <w:r w:rsidRPr="00C9738C">
              <w:rPr>
                <w:rFonts w:eastAsia="TimesNewRomanPS-BoldMT"/>
                <w:b/>
                <w:sz w:val="20"/>
                <w:szCs w:val="20"/>
              </w:rPr>
              <w:t>Биологическая очистка</w:t>
            </w:r>
          </w:p>
          <w:p w:rsidR="00C9738C" w:rsidRPr="00C9738C" w:rsidRDefault="00C9738C" w:rsidP="00904CB6">
            <w:pPr>
              <w:pStyle w:val="af3"/>
              <w:autoSpaceDE w:val="0"/>
              <w:autoSpaceDN w:val="0"/>
              <w:adjustRightInd w:val="0"/>
              <w:ind w:left="0"/>
              <w:jc w:val="center"/>
              <w:rPr>
                <w:rFonts w:eastAsia="TimesNewRomanPS-BoldMT"/>
                <w:b/>
                <w:sz w:val="20"/>
                <w:szCs w:val="20"/>
              </w:rPr>
            </w:pPr>
            <w:r w:rsidRPr="00C9738C">
              <w:rPr>
                <w:rFonts w:eastAsia="TimesNewRomanPS-BoldMT"/>
                <w:b/>
                <w:i/>
                <w:sz w:val="20"/>
                <w:szCs w:val="20"/>
              </w:rPr>
              <w:t>(состав сооружений и оборудования)</w:t>
            </w:r>
          </w:p>
        </w:tc>
      </w:tr>
      <w:tr w:rsidR="00C9738C" w:rsidRPr="00C9738C" w:rsidTr="00C9738C">
        <w:trPr>
          <w:trHeight w:val="77"/>
          <w:jc w:val="center"/>
        </w:trPr>
        <w:tc>
          <w:tcPr>
            <w:tcW w:w="1059" w:type="pct"/>
            <w:shd w:val="clear" w:color="auto" w:fill="auto"/>
            <w:vAlign w:val="center"/>
          </w:tcPr>
          <w:p w:rsidR="00C9738C" w:rsidRPr="00C9738C" w:rsidRDefault="00C9738C" w:rsidP="00904CB6">
            <w:pPr>
              <w:pStyle w:val="affff"/>
              <w:jc w:val="left"/>
              <w:rPr>
                <w:sz w:val="20"/>
                <w:szCs w:val="20"/>
              </w:rPr>
            </w:pPr>
            <w:r w:rsidRPr="00C9738C">
              <w:rPr>
                <w:sz w:val="20"/>
                <w:szCs w:val="20"/>
              </w:rPr>
              <w:t>с. Бол. Алгаши</w:t>
            </w:r>
          </w:p>
        </w:tc>
        <w:tc>
          <w:tcPr>
            <w:tcW w:w="1891"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w:t>
            </w:r>
          </w:p>
        </w:tc>
        <w:tc>
          <w:tcPr>
            <w:tcW w:w="2050"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Не действ.</w:t>
            </w:r>
          </w:p>
        </w:tc>
      </w:tr>
      <w:tr w:rsidR="00C9738C" w:rsidRPr="00C9738C" w:rsidTr="00C9738C">
        <w:trPr>
          <w:trHeight w:val="137"/>
          <w:jc w:val="center"/>
        </w:trPr>
        <w:tc>
          <w:tcPr>
            <w:tcW w:w="1059" w:type="pct"/>
            <w:shd w:val="clear" w:color="auto" w:fill="auto"/>
            <w:vAlign w:val="center"/>
          </w:tcPr>
          <w:p w:rsidR="00C9738C" w:rsidRPr="00C9738C" w:rsidRDefault="00C9738C" w:rsidP="00904CB6">
            <w:pPr>
              <w:pStyle w:val="affff"/>
              <w:jc w:val="left"/>
              <w:rPr>
                <w:sz w:val="20"/>
                <w:szCs w:val="20"/>
              </w:rPr>
            </w:pPr>
            <w:r w:rsidRPr="00C9738C">
              <w:rPr>
                <w:sz w:val="20"/>
                <w:szCs w:val="20"/>
              </w:rPr>
              <w:t>с. Русс Алгаши</w:t>
            </w:r>
          </w:p>
        </w:tc>
        <w:tc>
          <w:tcPr>
            <w:tcW w:w="1891"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w:t>
            </w:r>
          </w:p>
        </w:tc>
        <w:tc>
          <w:tcPr>
            <w:tcW w:w="2050"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Не действ.</w:t>
            </w:r>
          </w:p>
        </w:tc>
      </w:tr>
      <w:tr w:rsidR="00C9738C" w:rsidRPr="00C9738C" w:rsidTr="00C9738C">
        <w:trPr>
          <w:trHeight w:val="137"/>
          <w:jc w:val="center"/>
        </w:trPr>
        <w:tc>
          <w:tcPr>
            <w:tcW w:w="1059" w:type="pct"/>
            <w:shd w:val="clear" w:color="auto" w:fill="auto"/>
            <w:vAlign w:val="center"/>
          </w:tcPr>
          <w:p w:rsidR="00C9738C" w:rsidRPr="00C9738C" w:rsidRDefault="00C9738C" w:rsidP="00904CB6">
            <w:pPr>
              <w:pStyle w:val="affff"/>
              <w:jc w:val="left"/>
              <w:rPr>
                <w:sz w:val="20"/>
                <w:szCs w:val="20"/>
              </w:rPr>
            </w:pPr>
          </w:p>
        </w:tc>
        <w:tc>
          <w:tcPr>
            <w:tcW w:w="1891"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w:t>
            </w:r>
          </w:p>
        </w:tc>
        <w:tc>
          <w:tcPr>
            <w:tcW w:w="2050"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Станция очистки</w:t>
            </w:r>
          </w:p>
        </w:tc>
      </w:tr>
      <w:tr w:rsidR="00C9738C" w:rsidRPr="00C9738C" w:rsidTr="00C9738C">
        <w:trPr>
          <w:trHeight w:val="77"/>
          <w:jc w:val="center"/>
        </w:trPr>
        <w:tc>
          <w:tcPr>
            <w:tcW w:w="1059" w:type="pct"/>
            <w:shd w:val="clear" w:color="auto" w:fill="auto"/>
            <w:vAlign w:val="center"/>
          </w:tcPr>
          <w:p w:rsidR="00C9738C" w:rsidRPr="00C9738C" w:rsidRDefault="00C9738C" w:rsidP="00904CB6">
            <w:pPr>
              <w:pStyle w:val="affff"/>
              <w:jc w:val="left"/>
              <w:rPr>
                <w:sz w:val="20"/>
                <w:szCs w:val="20"/>
              </w:rPr>
            </w:pPr>
            <w:r w:rsidRPr="00C9738C">
              <w:rPr>
                <w:sz w:val="20"/>
                <w:szCs w:val="20"/>
              </w:rPr>
              <w:t>с. Ходары</w:t>
            </w:r>
          </w:p>
        </w:tc>
        <w:tc>
          <w:tcPr>
            <w:tcW w:w="1891"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w:t>
            </w:r>
          </w:p>
        </w:tc>
        <w:tc>
          <w:tcPr>
            <w:tcW w:w="2050"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Не действ.</w:t>
            </w:r>
          </w:p>
        </w:tc>
      </w:tr>
      <w:tr w:rsidR="00C9738C" w:rsidRPr="00C9738C" w:rsidTr="00C9738C">
        <w:trPr>
          <w:trHeight w:val="77"/>
          <w:jc w:val="center"/>
        </w:trPr>
        <w:tc>
          <w:tcPr>
            <w:tcW w:w="1059" w:type="pct"/>
            <w:shd w:val="clear" w:color="auto" w:fill="auto"/>
            <w:vAlign w:val="center"/>
          </w:tcPr>
          <w:p w:rsidR="00C9738C" w:rsidRPr="00C9738C" w:rsidRDefault="00C9738C" w:rsidP="00904CB6">
            <w:pPr>
              <w:pStyle w:val="affff"/>
              <w:jc w:val="left"/>
              <w:rPr>
                <w:sz w:val="20"/>
                <w:szCs w:val="20"/>
              </w:rPr>
            </w:pPr>
          </w:p>
        </w:tc>
        <w:tc>
          <w:tcPr>
            <w:tcW w:w="1891"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w:t>
            </w:r>
          </w:p>
        </w:tc>
        <w:tc>
          <w:tcPr>
            <w:tcW w:w="2050"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Септик</w:t>
            </w:r>
          </w:p>
        </w:tc>
      </w:tr>
      <w:tr w:rsidR="00C9738C" w:rsidRPr="00C9738C" w:rsidTr="00C9738C">
        <w:trPr>
          <w:trHeight w:val="77"/>
          <w:jc w:val="center"/>
        </w:trPr>
        <w:tc>
          <w:tcPr>
            <w:tcW w:w="1059" w:type="pct"/>
            <w:shd w:val="clear" w:color="auto" w:fill="auto"/>
            <w:vAlign w:val="center"/>
          </w:tcPr>
          <w:p w:rsidR="00C9738C" w:rsidRPr="00C9738C" w:rsidRDefault="00C9738C" w:rsidP="00904CB6">
            <w:pPr>
              <w:pStyle w:val="affff"/>
              <w:jc w:val="left"/>
              <w:rPr>
                <w:sz w:val="20"/>
                <w:szCs w:val="20"/>
              </w:rPr>
            </w:pPr>
            <w:r w:rsidRPr="00C9738C">
              <w:rPr>
                <w:sz w:val="20"/>
                <w:szCs w:val="20"/>
              </w:rPr>
              <w:t>с. Юманаи</w:t>
            </w:r>
          </w:p>
        </w:tc>
        <w:tc>
          <w:tcPr>
            <w:tcW w:w="1891"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w:t>
            </w:r>
          </w:p>
        </w:tc>
        <w:tc>
          <w:tcPr>
            <w:tcW w:w="2050"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Не действ.</w:t>
            </w:r>
          </w:p>
        </w:tc>
      </w:tr>
      <w:tr w:rsidR="00C9738C" w:rsidRPr="00C9738C" w:rsidTr="00C9738C">
        <w:trPr>
          <w:trHeight w:val="77"/>
          <w:jc w:val="center"/>
        </w:trPr>
        <w:tc>
          <w:tcPr>
            <w:tcW w:w="1059" w:type="pct"/>
            <w:shd w:val="clear" w:color="auto" w:fill="auto"/>
            <w:vAlign w:val="center"/>
          </w:tcPr>
          <w:p w:rsidR="00C9738C" w:rsidRPr="00C9738C" w:rsidRDefault="00C9738C" w:rsidP="00904CB6">
            <w:pPr>
              <w:pStyle w:val="affff"/>
              <w:jc w:val="left"/>
              <w:rPr>
                <w:sz w:val="20"/>
                <w:szCs w:val="20"/>
              </w:rPr>
            </w:pPr>
            <w:r w:rsidRPr="00C9738C">
              <w:rPr>
                <w:sz w:val="20"/>
                <w:szCs w:val="20"/>
                <w:lang w:val="en-US"/>
              </w:rPr>
              <w:t>c</w:t>
            </w:r>
            <w:r w:rsidRPr="00C9738C">
              <w:rPr>
                <w:sz w:val="20"/>
                <w:szCs w:val="20"/>
              </w:rPr>
              <w:t>. Ниж. Кумашка</w:t>
            </w:r>
          </w:p>
        </w:tc>
        <w:tc>
          <w:tcPr>
            <w:tcW w:w="1891"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w:t>
            </w:r>
          </w:p>
        </w:tc>
        <w:tc>
          <w:tcPr>
            <w:tcW w:w="2050"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Септик</w:t>
            </w:r>
          </w:p>
        </w:tc>
      </w:tr>
    </w:tbl>
    <w:p w:rsidR="00C9738C" w:rsidRDefault="00C9738C" w:rsidP="00A62456">
      <w:pPr>
        <w:spacing w:after="120"/>
      </w:pPr>
    </w:p>
    <w:p w:rsidR="00A62456" w:rsidRDefault="00A62456" w:rsidP="00A62456">
      <w:pPr>
        <w:spacing w:after="120"/>
      </w:pPr>
      <w:r w:rsidRPr="00CD47DE">
        <w:t xml:space="preserve">Сточные воды от жилых домов и общественных зданий отводятся системой самотечных коллекторов на </w:t>
      </w:r>
      <w:r w:rsidR="00CD47DE">
        <w:t>рельеф местности без водочистки</w:t>
      </w:r>
      <w:r w:rsidRPr="00CD47DE">
        <w:t>.</w:t>
      </w:r>
      <w:r>
        <w:t xml:space="preserve"> </w:t>
      </w:r>
    </w:p>
    <w:p w:rsidR="00A62456" w:rsidRDefault="00A62456" w:rsidP="00A62456">
      <w:pPr>
        <w:spacing w:after="120"/>
      </w:pPr>
      <w:r>
        <w:t xml:space="preserve">Общая протяженность канализационных сетей </w:t>
      </w:r>
      <w:r w:rsidR="00C9738C">
        <w:t>Шумерлинского муниципального округа</w:t>
      </w:r>
      <w:r>
        <w:t xml:space="preserve"> составляет </w:t>
      </w:r>
      <w:r w:rsidR="003C79A7">
        <w:t>6,435</w:t>
      </w:r>
      <w:r>
        <w:t xml:space="preserve"> км.</w:t>
      </w:r>
    </w:p>
    <w:p w:rsidR="00A62456" w:rsidRDefault="00A62456" w:rsidP="00A62456">
      <w:pPr>
        <w:spacing w:after="120"/>
      </w:pPr>
      <w:r>
        <w:t xml:space="preserve">Техническое состояние системы водоотведения характеризуется </w:t>
      </w:r>
      <w:r w:rsidR="00726187">
        <w:t>большой</w:t>
      </w:r>
      <w:r>
        <w:t xml:space="preserve"> степенью износа сетей</w:t>
      </w:r>
      <w:r w:rsidR="00726187">
        <w:t xml:space="preserve"> до 100%</w:t>
      </w:r>
      <w:r>
        <w:t xml:space="preserve"> и сооружений и оценивается как </w:t>
      </w:r>
      <w:r w:rsidR="00726187">
        <w:t>удовлетворительное</w:t>
      </w:r>
      <w:r>
        <w:t>.</w:t>
      </w:r>
    </w:p>
    <w:p w:rsidR="00A62456" w:rsidRDefault="00A62456" w:rsidP="00A62456">
      <w:pPr>
        <w:spacing w:after="120"/>
      </w:pPr>
      <w:r>
        <w:t xml:space="preserve">Ливневая канализация на территории </w:t>
      </w:r>
      <w:r w:rsidR="003C6817">
        <w:t>Шумерлинского муниципального округа</w:t>
      </w:r>
      <w:r>
        <w:t xml:space="preserve"> отсутствует. Отвод дождевых и талых вод не регулируется и осуществляется в пониженные места существующего рельефа.</w:t>
      </w:r>
    </w:p>
    <w:p w:rsidR="00A62456" w:rsidRDefault="00A62456" w:rsidP="00F85E76">
      <w:pPr>
        <w:spacing w:after="120"/>
      </w:pPr>
      <w:r w:rsidRPr="00A62456">
        <w:t xml:space="preserve">Часть жилищного фонда не имеют системы централизованного водоотведения. Накопление бытовых стоков производится в индивидуальные септики и выгреба. Большая часть населения использует выгребные ямы, не соответствующие требованиям </w:t>
      </w:r>
      <w:r w:rsidR="00F85E76">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t xml:space="preserve"> (не водонепроницае</w:t>
      </w:r>
      <w:r w:rsidRPr="00A62456">
        <w:t>мые), что систематически загрязняет водоносные горизонты.</w:t>
      </w:r>
    </w:p>
    <w:p w:rsidR="004C0D56" w:rsidRDefault="00A62456" w:rsidP="00A62456">
      <w:pPr>
        <w:spacing w:after="120"/>
        <w:rPr>
          <w:szCs w:val="24"/>
        </w:rPr>
      </w:pPr>
      <w:r>
        <w:t xml:space="preserve">Сброс сточных вод без выполнения надлежащей очистки представляет серьезную угрозу для экологии окружающей среды и для населения </w:t>
      </w:r>
      <w:r w:rsidR="003C6817">
        <w:t>Шумерлинского муниципального округа</w:t>
      </w:r>
      <w:r w:rsidR="00BF17A7">
        <w:t>.</w:t>
      </w:r>
    </w:p>
    <w:p w:rsidR="009C3D93" w:rsidRPr="00F400A7" w:rsidRDefault="009C3D93" w:rsidP="003E2916">
      <w:pPr>
        <w:pStyle w:val="2"/>
        <w:numPr>
          <w:ilvl w:val="2"/>
          <w:numId w:val="38"/>
        </w:numPr>
        <w:spacing w:line="240" w:lineRule="auto"/>
        <w:rPr>
          <w:rFonts w:eastAsia="TimesNewRomanPS-BoldMT"/>
        </w:rPr>
      </w:pPr>
      <w:bookmarkStart w:id="104" w:name="_Toc103931005"/>
      <w:r w:rsidRPr="00F400A7">
        <w:lastRenderedPageBreak/>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bookmarkEnd w:id="104"/>
    </w:p>
    <w:p w:rsidR="00F400A7" w:rsidRDefault="00F400A7" w:rsidP="001074E8">
      <w:pPr>
        <w:spacing w:after="120"/>
      </w:pPr>
      <w:r>
        <w:t xml:space="preserve">На территории </w:t>
      </w:r>
      <w:r w:rsidR="003C6817">
        <w:t>Шумерлинского муниципального округа</w:t>
      </w:r>
      <w:r>
        <w:t xml:space="preserve"> </w:t>
      </w:r>
      <w:r w:rsidR="00CD47DE">
        <w:t>отсутствуют</w:t>
      </w:r>
      <w:r>
        <w:t xml:space="preserve"> действующие канализационные очистные сооружения. </w:t>
      </w:r>
    </w:p>
    <w:p w:rsidR="00F400A7" w:rsidRDefault="00F400A7" w:rsidP="001074E8">
      <w:pPr>
        <w:spacing w:after="120"/>
      </w:pPr>
      <w:r>
        <w:t xml:space="preserve">Охват населения централизованной системой водоотведения составляет </w:t>
      </w:r>
      <w:r w:rsidR="00CD47DE">
        <w:t>0</w:t>
      </w:r>
      <w:r>
        <w:t>%.</w:t>
      </w:r>
    </w:p>
    <w:p w:rsidR="00F400A7" w:rsidRDefault="00F400A7" w:rsidP="001074E8">
      <w:pPr>
        <w:spacing w:after="120"/>
      </w:pPr>
      <w:r>
        <w:t xml:space="preserve">Износ канализационных сетей </w:t>
      </w:r>
      <w:r w:rsidR="00C9738C">
        <w:t>10</w:t>
      </w:r>
      <w:r w:rsidR="00CD47DE">
        <w:t>0</w:t>
      </w:r>
      <w:r>
        <w:t xml:space="preserve"> %.</w:t>
      </w:r>
    </w:p>
    <w:p w:rsidR="001B3CC9" w:rsidRPr="007C62E0" w:rsidRDefault="00F400A7" w:rsidP="001074E8">
      <w:pPr>
        <w:spacing w:after="120"/>
      </w:pPr>
      <w:r>
        <w:t>Данные по анализу сточных вод отсутствуют</w:t>
      </w:r>
      <w:r w:rsidR="00BF17A7">
        <w:t>.</w:t>
      </w:r>
    </w:p>
    <w:p w:rsidR="009C3D93" w:rsidRPr="00F7467C" w:rsidRDefault="009C3D93" w:rsidP="003E2916">
      <w:pPr>
        <w:pStyle w:val="2"/>
        <w:numPr>
          <w:ilvl w:val="2"/>
          <w:numId w:val="38"/>
        </w:numPr>
        <w:spacing w:line="240" w:lineRule="auto"/>
        <w:rPr>
          <w:rFonts w:eastAsia="TimesNewRomanPS-BoldMT"/>
        </w:rPr>
      </w:pPr>
      <w:bookmarkStart w:id="105" w:name="_Toc375649236"/>
      <w:bookmarkStart w:id="106" w:name="_Toc375684060"/>
      <w:bookmarkStart w:id="107" w:name="_Toc375685088"/>
      <w:bookmarkStart w:id="108" w:name="_Toc103931006"/>
      <w:bookmarkEnd w:id="105"/>
      <w:bookmarkEnd w:id="106"/>
      <w:bookmarkEnd w:id="107"/>
      <w:r w:rsidRPr="00F7467C">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End w:id="108"/>
    </w:p>
    <w:p w:rsidR="00F400A7" w:rsidRPr="00F400A7" w:rsidRDefault="00F400A7" w:rsidP="00F400A7">
      <w:pPr>
        <w:rPr>
          <w:szCs w:val="24"/>
        </w:rPr>
      </w:pPr>
      <w:r w:rsidRPr="00F400A7">
        <w:rPr>
          <w:szCs w:val="24"/>
        </w:rPr>
        <w:t xml:space="preserve">На территории </w:t>
      </w:r>
      <w:r w:rsidR="003C6817">
        <w:rPr>
          <w:szCs w:val="24"/>
        </w:rPr>
        <w:t>Шумерлинского муниципального округа</w:t>
      </w:r>
      <w:r w:rsidRPr="00F400A7">
        <w:rPr>
          <w:szCs w:val="24"/>
        </w:rPr>
        <w:t xml:space="preserve"> централизованная система бытовой канализации </w:t>
      </w:r>
      <w:r w:rsidR="00C9738C">
        <w:rPr>
          <w:szCs w:val="24"/>
        </w:rPr>
        <w:t>отсутствует</w:t>
      </w:r>
      <w:r w:rsidRPr="00F400A7">
        <w:rPr>
          <w:szCs w:val="24"/>
        </w:rPr>
        <w:t xml:space="preserve">. В населенных пунктах, не обеспеченных системой канализации преобладающее место отведено выгребным ямам и септикам. </w:t>
      </w:r>
    </w:p>
    <w:p w:rsidR="009C3D93" w:rsidRPr="00CF37F0" w:rsidRDefault="009C3D93" w:rsidP="003E2916">
      <w:pPr>
        <w:pStyle w:val="2"/>
        <w:numPr>
          <w:ilvl w:val="2"/>
          <w:numId w:val="38"/>
        </w:numPr>
        <w:spacing w:line="240" w:lineRule="auto"/>
        <w:rPr>
          <w:rFonts w:eastAsia="TimesNewRomanPS-BoldMT"/>
        </w:rPr>
      </w:pPr>
      <w:bookmarkStart w:id="109" w:name="_Toc375649239"/>
      <w:bookmarkStart w:id="110" w:name="_Toc375684063"/>
      <w:bookmarkStart w:id="111" w:name="_Toc375685091"/>
      <w:bookmarkStart w:id="112" w:name="_Toc375649243"/>
      <w:bookmarkStart w:id="113" w:name="_Toc375684067"/>
      <w:bookmarkStart w:id="114" w:name="_Toc375685095"/>
      <w:bookmarkStart w:id="115" w:name="_Toc103931007"/>
      <w:bookmarkEnd w:id="109"/>
      <w:bookmarkEnd w:id="110"/>
      <w:bookmarkEnd w:id="111"/>
      <w:bookmarkEnd w:id="112"/>
      <w:bookmarkEnd w:id="113"/>
      <w:bookmarkEnd w:id="114"/>
      <w:r w:rsidRPr="00E04D60">
        <w:t>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115"/>
    </w:p>
    <w:p w:rsidR="00A67CFA" w:rsidRPr="00CD47DE" w:rsidRDefault="00C9738C" w:rsidP="00A67CFA">
      <w:pPr>
        <w:tabs>
          <w:tab w:val="num" w:pos="0"/>
        </w:tabs>
        <w:rPr>
          <w:szCs w:val="24"/>
        </w:rPr>
      </w:pPr>
      <w:r w:rsidRPr="00C9738C">
        <w:rPr>
          <w:szCs w:val="24"/>
        </w:rPr>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p>
    <w:p w:rsidR="00A67CFA" w:rsidRPr="00CD47DE" w:rsidRDefault="00A67CFA" w:rsidP="00A67CFA">
      <w:pPr>
        <w:tabs>
          <w:tab w:val="num" w:pos="0"/>
        </w:tabs>
        <w:rPr>
          <w:i/>
          <w:szCs w:val="24"/>
          <w:u w:val="single"/>
        </w:rPr>
      </w:pPr>
      <w:r w:rsidRPr="00CD47DE">
        <w:rPr>
          <w:i/>
          <w:szCs w:val="24"/>
          <w:u w:val="single"/>
        </w:rPr>
        <w:t>Канализационные очистные сооружения.</w:t>
      </w:r>
    </w:p>
    <w:p w:rsidR="00A67CFA" w:rsidRPr="00CD47DE" w:rsidRDefault="001074E8" w:rsidP="00A67CFA">
      <w:pPr>
        <w:tabs>
          <w:tab w:val="num" w:pos="0"/>
        </w:tabs>
        <w:rPr>
          <w:szCs w:val="24"/>
        </w:rPr>
      </w:pPr>
      <w:r>
        <w:rPr>
          <w:szCs w:val="24"/>
        </w:rPr>
        <w:t>- отсутствуют</w:t>
      </w:r>
      <w:r w:rsidR="00A67CFA" w:rsidRPr="00CD47DE">
        <w:rPr>
          <w:szCs w:val="24"/>
        </w:rPr>
        <w:t>.</w:t>
      </w:r>
    </w:p>
    <w:p w:rsidR="00A67CFA" w:rsidRPr="00CD47DE" w:rsidRDefault="00A67CFA" w:rsidP="00A67CFA">
      <w:pPr>
        <w:tabs>
          <w:tab w:val="num" w:pos="0"/>
        </w:tabs>
        <w:rPr>
          <w:i/>
          <w:szCs w:val="24"/>
          <w:u w:val="single"/>
        </w:rPr>
      </w:pPr>
      <w:r w:rsidRPr="00CD47DE">
        <w:rPr>
          <w:i/>
          <w:szCs w:val="24"/>
          <w:u w:val="single"/>
        </w:rPr>
        <w:t>Канализационная насосная станция</w:t>
      </w:r>
    </w:p>
    <w:p w:rsidR="001074E8" w:rsidRPr="00CD47DE" w:rsidRDefault="001074E8" w:rsidP="001074E8">
      <w:pPr>
        <w:tabs>
          <w:tab w:val="num" w:pos="0"/>
        </w:tabs>
        <w:rPr>
          <w:szCs w:val="24"/>
        </w:rPr>
      </w:pPr>
      <w:r>
        <w:rPr>
          <w:szCs w:val="24"/>
        </w:rPr>
        <w:t>- отсутствуют</w:t>
      </w:r>
      <w:r w:rsidRPr="00CD47DE">
        <w:rPr>
          <w:szCs w:val="24"/>
        </w:rPr>
        <w:t>.</w:t>
      </w:r>
    </w:p>
    <w:p w:rsidR="009C3D93" w:rsidRPr="00BB23E9" w:rsidRDefault="009C3D93" w:rsidP="003E2916">
      <w:pPr>
        <w:pStyle w:val="2"/>
        <w:numPr>
          <w:ilvl w:val="2"/>
          <w:numId w:val="38"/>
        </w:numPr>
        <w:spacing w:line="240" w:lineRule="auto"/>
        <w:rPr>
          <w:rFonts w:eastAsia="TimesNewRomanPS-BoldMT"/>
        </w:rPr>
      </w:pPr>
      <w:bookmarkStart w:id="116" w:name="_Toc103931008"/>
      <w:r w:rsidRPr="00BB23E9">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bookmarkEnd w:id="116"/>
    </w:p>
    <w:p w:rsidR="00C9738C" w:rsidRDefault="00C9738C" w:rsidP="001074E8">
      <w:pPr>
        <w:spacing w:after="120"/>
        <w:rPr>
          <w:szCs w:val="24"/>
        </w:rPr>
      </w:pPr>
      <w:r w:rsidRPr="00C9738C">
        <w:rPr>
          <w:szCs w:val="24"/>
        </w:rPr>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p>
    <w:p w:rsidR="00EA5131" w:rsidRDefault="00EA5131" w:rsidP="001074E8">
      <w:pPr>
        <w:spacing w:after="120"/>
        <w:rPr>
          <w:szCs w:val="24"/>
        </w:rPr>
      </w:pPr>
      <w:r>
        <w:rPr>
          <w:szCs w:val="24"/>
        </w:rPr>
        <w:t>Система бытовой канализации - самотечная</w:t>
      </w:r>
      <w:r w:rsidRPr="00F7467C">
        <w:rPr>
          <w:szCs w:val="24"/>
        </w:rPr>
        <w:t xml:space="preserve">. По самотечным трубопроводам канализации сточные воды отводятся на </w:t>
      </w:r>
      <w:r w:rsidR="001074E8">
        <w:rPr>
          <w:szCs w:val="24"/>
        </w:rPr>
        <w:t>рельеф местности</w:t>
      </w:r>
      <w:r w:rsidR="002C308B">
        <w:rPr>
          <w:szCs w:val="24"/>
        </w:rPr>
        <w:t>.</w:t>
      </w:r>
    </w:p>
    <w:p w:rsidR="00EA5131" w:rsidRDefault="00EA5131" w:rsidP="001074E8">
      <w:pPr>
        <w:spacing w:after="120"/>
        <w:rPr>
          <w:szCs w:val="24"/>
        </w:rPr>
      </w:pPr>
      <w:r>
        <w:rPr>
          <w:szCs w:val="24"/>
        </w:rPr>
        <w:t>К</w:t>
      </w:r>
      <w:r w:rsidRPr="00D512DC">
        <w:rPr>
          <w:szCs w:val="24"/>
        </w:rPr>
        <w:t>анализационны</w:t>
      </w:r>
      <w:r>
        <w:rPr>
          <w:szCs w:val="24"/>
        </w:rPr>
        <w:t>е</w:t>
      </w:r>
      <w:r w:rsidRPr="00D512DC">
        <w:rPr>
          <w:szCs w:val="24"/>
        </w:rPr>
        <w:t xml:space="preserve"> насосны</w:t>
      </w:r>
      <w:r>
        <w:rPr>
          <w:szCs w:val="24"/>
        </w:rPr>
        <w:t>е</w:t>
      </w:r>
      <w:r w:rsidRPr="00D512DC">
        <w:rPr>
          <w:szCs w:val="24"/>
        </w:rPr>
        <w:t xml:space="preserve"> станци</w:t>
      </w:r>
      <w:r>
        <w:rPr>
          <w:szCs w:val="24"/>
        </w:rPr>
        <w:t>и отсутствуют</w:t>
      </w:r>
      <w:r w:rsidRPr="00563FFB">
        <w:rPr>
          <w:szCs w:val="24"/>
        </w:rPr>
        <w:t>.</w:t>
      </w:r>
    </w:p>
    <w:p w:rsidR="00BB23E9" w:rsidRDefault="00BB23E9" w:rsidP="001074E8">
      <w:pPr>
        <w:spacing w:before="120" w:after="120"/>
        <w:rPr>
          <w:szCs w:val="24"/>
        </w:rPr>
      </w:pPr>
      <w:r w:rsidRPr="00A808D8">
        <w:rPr>
          <w:szCs w:val="24"/>
        </w:rPr>
        <w:lastRenderedPageBreak/>
        <w:t xml:space="preserve">Общая протяженность сетей хозяйственно-бытовой </w:t>
      </w:r>
      <w:r w:rsidRPr="00F7467C">
        <w:rPr>
          <w:szCs w:val="24"/>
        </w:rPr>
        <w:t>канализации составляет</w:t>
      </w:r>
      <w:r w:rsidR="001074E8">
        <w:rPr>
          <w:szCs w:val="24"/>
        </w:rPr>
        <w:t xml:space="preserve"> </w:t>
      </w:r>
      <w:r>
        <w:rPr>
          <w:szCs w:val="24"/>
        </w:rPr>
        <w:t xml:space="preserve">– </w:t>
      </w:r>
      <w:r w:rsidR="003C79A7">
        <w:t>6,435</w:t>
      </w:r>
      <w:r>
        <w:rPr>
          <w:szCs w:val="24"/>
        </w:rPr>
        <w:t> к</w:t>
      </w:r>
      <w:r w:rsidRPr="00F7467C">
        <w:rPr>
          <w:szCs w:val="24"/>
        </w:rPr>
        <w:t>м</w:t>
      </w:r>
      <w:r>
        <w:rPr>
          <w:szCs w:val="24"/>
        </w:rPr>
        <w:t>.</w:t>
      </w:r>
    </w:p>
    <w:p w:rsidR="00633069" w:rsidRDefault="004D32B3" w:rsidP="00633069">
      <w:pPr>
        <w:jc w:val="right"/>
        <w:rPr>
          <w:szCs w:val="24"/>
        </w:rPr>
      </w:pPr>
      <w:r>
        <w:rPr>
          <w:szCs w:val="24"/>
        </w:rPr>
        <w:t xml:space="preserve">Таблица </w:t>
      </w:r>
      <w:r w:rsidR="00563FFB" w:rsidRPr="00563FFB">
        <w:rPr>
          <w:szCs w:val="24"/>
        </w:rPr>
        <w:t>2.</w:t>
      </w:r>
      <w:r>
        <w:rPr>
          <w:szCs w:val="24"/>
        </w:rPr>
        <w:t>2.</w:t>
      </w:r>
      <w:r w:rsidR="0043094A">
        <w:rPr>
          <w:szCs w:val="24"/>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1701"/>
        <w:gridCol w:w="1065"/>
        <w:gridCol w:w="1144"/>
        <w:gridCol w:w="1546"/>
        <w:gridCol w:w="896"/>
        <w:gridCol w:w="1963"/>
      </w:tblGrid>
      <w:tr w:rsidR="00633069" w:rsidRPr="00395F93" w:rsidTr="00395F93">
        <w:trPr>
          <w:trHeight w:val="20"/>
        </w:trPr>
        <w:tc>
          <w:tcPr>
            <w:tcW w:w="1010" w:type="pct"/>
            <w:shd w:val="clear" w:color="auto" w:fill="auto"/>
            <w:vAlign w:val="center"/>
            <w:hideMark/>
          </w:tcPr>
          <w:p w:rsidR="00633069" w:rsidRPr="00395F93" w:rsidRDefault="00633069" w:rsidP="00395F93">
            <w:pPr>
              <w:pStyle w:val="affff"/>
              <w:keepNext/>
              <w:ind w:left="0" w:firstLine="0"/>
              <w:jc w:val="center"/>
              <w:rPr>
                <w:b/>
                <w:sz w:val="20"/>
                <w:szCs w:val="20"/>
              </w:rPr>
            </w:pPr>
            <w:r w:rsidRPr="00395F93">
              <w:rPr>
                <w:b/>
                <w:sz w:val="20"/>
                <w:szCs w:val="20"/>
              </w:rPr>
              <w:t>Наименование участка (населенного пункта, улицы)</w:t>
            </w:r>
          </w:p>
        </w:tc>
        <w:tc>
          <w:tcPr>
            <w:tcW w:w="816" w:type="pct"/>
            <w:shd w:val="clear" w:color="auto" w:fill="auto"/>
            <w:vAlign w:val="center"/>
            <w:hideMark/>
          </w:tcPr>
          <w:p w:rsidR="00633069" w:rsidRPr="00395F93" w:rsidRDefault="00633069" w:rsidP="00395F93">
            <w:pPr>
              <w:pStyle w:val="affff"/>
              <w:keepNext/>
              <w:ind w:left="0" w:firstLine="0"/>
              <w:jc w:val="center"/>
              <w:rPr>
                <w:b/>
                <w:sz w:val="20"/>
                <w:szCs w:val="20"/>
              </w:rPr>
            </w:pPr>
            <w:r w:rsidRPr="00395F93">
              <w:rPr>
                <w:b/>
                <w:sz w:val="20"/>
                <w:szCs w:val="20"/>
              </w:rPr>
              <w:t>Протяженность, м</w:t>
            </w:r>
          </w:p>
        </w:tc>
        <w:tc>
          <w:tcPr>
            <w:tcW w:w="511" w:type="pct"/>
            <w:shd w:val="clear" w:color="auto" w:fill="auto"/>
            <w:vAlign w:val="center"/>
            <w:hideMark/>
          </w:tcPr>
          <w:p w:rsidR="00633069" w:rsidRPr="00395F93" w:rsidRDefault="00633069" w:rsidP="00395F93">
            <w:pPr>
              <w:pStyle w:val="affff"/>
              <w:keepNext/>
              <w:ind w:left="0" w:firstLine="0"/>
              <w:jc w:val="center"/>
              <w:rPr>
                <w:b/>
                <w:sz w:val="20"/>
                <w:szCs w:val="20"/>
              </w:rPr>
            </w:pPr>
            <w:r w:rsidRPr="00395F93">
              <w:rPr>
                <w:b/>
                <w:sz w:val="20"/>
                <w:szCs w:val="20"/>
              </w:rPr>
              <w:t>Диаметр, мм</w:t>
            </w:r>
          </w:p>
        </w:tc>
        <w:tc>
          <w:tcPr>
            <w:tcW w:w="549" w:type="pct"/>
            <w:shd w:val="clear" w:color="auto" w:fill="auto"/>
            <w:vAlign w:val="center"/>
            <w:hideMark/>
          </w:tcPr>
          <w:p w:rsidR="00633069" w:rsidRPr="00395F93" w:rsidRDefault="00633069" w:rsidP="00395F93">
            <w:pPr>
              <w:pStyle w:val="affff"/>
              <w:keepNext/>
              <w:ind w:left="0" w:firstLine="0"/>
              <w:jc w:val="center"/>
              <w:rPr>
                <w:b/>
                <w:sz w:val="20"/>
                <w:szCs w:val="20"/>
              </w:rPr>
            </w:pPr>
            <w:r w:rsidRPr="00395F93">
              <w:rPr>
                <w:b/>
                <w:sz w:val="20"/>
                <w:szCs w:val="20"/>
              </w:rPr>
              <w:t>Материал труб</w:t>
            </w:r>
          </w:p>
        </w:tc>
        <w:tc>
          <w:tcPr>
            <w:tcW w:w="742" w:type="pct"/>
            <w:shd w:val="clear" w:color="auto" w:fill="auto"/>
            <w:vAlign w:val="center"/>
            <w:hideMark/>
          </w:tcPr>
          <w:p w:rsidR="00633069" w:rsidRPr="00395F93" w:rsidRDefault="00633069" w:rsidP="00395F93">
            <w:pPr>
              <w:pStyle w:val="affff"/>
              <w:keepNext/>
              <w:ind w:left="0" w:firstLine="0"/>
              <w:jc w:val="center"/>
              <w:rPr>
                <w:b/>
                <w:sz w:val="20"/>
                <w:szCs w:val="20"/>
              </w:rPr>
            </w:pPr>
            <w:r w:rsidRPr="00395F93">
              <w:rPr>
                <w:b/>
                <w:sz w:val="20"/>
                <w:szCs w:val="20"/>
              </w:rPr>
              <w:t>Год ввода</w:t>
            </w:r>
          </w:p>
          <w:p w:rsidR="00633069" w:rsidRPr="00395F93" w:rsidRDefault="00633069" w:rsidP="00395F93">
            <w:pPr>
              <w:pStyle w:val="affff"/>
              <w:keepNext/>
              <w:ind w:left="0" w:firstLine="0"/>
              <w:jc w:val="center"/>
              <w:rPr>
                <w:b/>
                <w:sz w:val="20"/>
                <w:szCs w:val="20"/>
              </w:rPr>
            </w:pPr>
            <w:r w:rsidRPr="00395F93">
              <w:rPr>
                <w:b/>
                <w:sz w:val="20"/>
                <w:szCs w:val="20"/>
              </w:rPr>
              <w:t>в эксплуатацию</w:t>
            </w:r>
          </w:p>
        </w:tc>
        <w:tc>
          <w:tcPr>
            <w:tcW w:w="430" w:type="pct"/>
            <w:shd w:val="clear" w:color="auto" w:fill="auto"/>
            <w:vAlign w:val="center"/>
          </w:tcPr>
          <w:p w:rsidR="00633069" w:rsidRPr="00395F93" w:rsidRDefault="00633069" w:rsidP="00395F93">
            <w:pPr>
              <w:pStyle w:val="affff"/>
              <w:keepNext/>
              <w:ind w:left="0" w:firstLine="0"/>
              <w:jc w:val="center"/>
              <w:rPr>
                <w:b/>
                <w:sz w:val="20"/>
                <w:szCs w:val="20"/>
              </w:rPr>
            </w:pPr>
            <w:r w:rsidRPr="00395F93">
              <w:rPr>
                <w:b/>
                <w:sz w:val="20"/>
                <w:szCs w:val="20"/>
              </w:rPr>
              <w:t>Износ %</w:t>
            </w:r>
          </w:p>
        </w:tc>
        <w:tc>
          <w:tcPr>
            <w:tcW w:w="942" w:type="pct"/>
            <w:shd w:val="clear" w:color="auto" w:fill="auto"/>
            <w:vAlign w:val="center"/>
          </w:tcPr>
          <w:p w:rsidR="00633069" w:rsidRPr="00395F93" w:rsidRDefault="00633069" w:rsidP="00395F93">
            <w:pPr>
              <w:pStyle w:val="affff"/>
              <w:keepNext/>
              <w:ind w:left="0" w:firstLine="0"/>
              <w:jc w:val="center"/>
              <w:rPr>
                <w:b/>
                <w:sz w:val="20"/>
                <w:szCs w:val="20"/>
              </w:rPr>
            </w:pPr>
            <w:r w:rsidRPr="00395F93">
              <w:rPr>
                <w:b/>
                <w:sz w:val="20"/>
                <w:szCs w:val="20"/>
              </w:rPr>
              <w:t>Балансодержатель</w:t>
            </w:r>
          </w:p>
        </w:tc>
      </w:tr>
      <w:tr w:rsidR="00395F93" w:rsidRPr="00395F93" w:rsidTr="00395F93">
        <w:trPr>
          <w:trHeight w:val="20"/>
        </w:trPr>
        <w:tc>
          <w:tcPr>
            <w:tcW w:w="1010" w:type="pct"/>
            <w:shd w:val="clear" w:color="auto" w:fill="auto"/>
            <w:vAlign w:val="center"/>
            <w:hideMark/>
          </w:tcPr>
          <w:p w:rsidR="00395F93" w:rsidRPr="00395F93" w:rsidRDefault="00395F93" w:rsidP="00395F93">
            <w:pPr>
              <w:pStyle w:val="affff"/>
              <w:ind w:left="0" w:firstLine="0"/>
              <w:jc w:val="center"/>
              <w:rPr>
                <w:sz w:val="20"/>
                <w:szCs w:val="20"/>
              </w:rPr>
            </w:pPr>
            <w:r w:rsidRPr="00395F93">
              <w:rPr>
                <w:sz w:val="20"/>
                <w:szCs w:val="20"/>
              </w:rPr>
              <w:t>с. Бол. Алгаши</w:t>
            </w:r>
          </w:p>
        </w:tc>
        <w:tc>
          <w:tcPr>
            <w:tcW w:w="816" w:type="pct"/>
            <w:shd w:val="clear" w:color="auto" w:fill="auto"/>
            <w:vAlign w:val="center"/>
            <w:hideMark/>
          </w:tcPr>
          <w:p w:rsidR="00395F93" w:rsidRPr="00395F93" w:rsidRDefault="00395F93" w:rsidP="00395F93">
            <w:pPr>
              <w:pStyle w:val="affff"/>
              <w:ind w:left="0" w:firstLine="0"/>
              <w:jc w:val="center"/>
              <w:rPr>
                <w:sz w:val="20"/>
                <w:szCs w:val="20"/>
              </w:rPr>
            </w:pPr>
            <w:r w:rsidRPr="00395F93">
              <w:rPr>
                <w:sz w:val="20"/>
                <w:szCs w:val="20"/>
              </w:rPr>
              <w:t>0,654</w:t>
            </w:r>
          </w:p>
        </w:tc>
        <w:tc>
          <w:tcPr>
            <w:tcW w:w="511" w:type="pct"/>
            <w:shd w:val="clear" w:color="auto" w:fill="auto"/>
            <w:vAlign w:val="center"/>
            <w:hideMark/>
          </w:tcPr>
          <w:p w:rsidR="00395F93" w:rsidRPr="00395F93" w:rsidRDefault="00395F93" w:rsidP="00395F93">
            <w:pPr>
              <w:pStyle w:val="affff"/>
              <w:ind w:left="0" w:firstLine="0"/>
              <w:jc w:val="center"/>
              <w:rPr>
                <w:sz w:val="20"/>
                <w:szCs w:val="20"/>
              </w:rPr>
            </w:pPr>
            <w:r w:rsidRPr="00395F93">
              <w:rPr>
                <w:sz w:val="20"/>
                <w:szCs w:val="20"/>
              </w:rPr>
              <w:t>н/д</w:t>
            </w:r>
          </w:p>
        </w:tc>
        <w:tc>
          <w:tcPr>
            <w:tcW w:w="549" w:type="pct"/>
            <w:shd w:val="clear" w:color="auto" w:fill="auto"/>
            <w:vAlign w:val="center"/>
            <w:hideMark/>
          </w:tcPr>
          <w:p w:rsidR="00395F93" w:rsidRPr="00395F93" w:rsidRDefault="00395F93" w:rsidP="00395F93">
            <w:pPr>
              <w:pStyle w:val="affff"/>
              <w:ind w:left="0" w:firstLine="0"/>
              <w:jc w:val="center"/>
              <w:rPr>
                <w:sz w:val="20"/>
                <w:szCs w:val="20"/>
              </w:rPr>
            </w:pPr>
            <w:r w:rsidRPr="00395F93">
              <w:rPr>
                <w:sz w:val="20"/>
                <w:szCs w:val="20"/>
              </w:rPr>
              <w:t>н/д</w:t>
            </w:r>
          </w:p>
        </w:tc>
        <w:tc>
          <w:tcPr>
            <w:tcW w:w="742" w:type="pct"/>
            <w:shd w:val="clear" w:color="auto" w:fill="auto"/>
            <w:vAlign w:val="center"/>
            <w:hideMark/>
          </w:tcPr>
          <w:p w:rsidR="00395F93" w:rsidRPr="00395F93" w:rsidRDefault="00395F93" w:rsidP="00395F93">
            <w:pPr>
              <w:pStyle w:val="affff"/>
              <w:ind w:left="0" w:firstLine="0"/>
              <w:jc w:val="center"/>
              <w:rPr>
                <w:sz w:val="20"/>
                <w:szCs w:val="20"/>
              </w:rPr>
            </w:pPr>
            <w:r w:rsidRPr="00395F93">
              <w:rPr>
                <w:sz w:val="20"/>
                <w:szCs w:val="20"/>
              </w:rPr>
              <w:t>1985</w:t>
            </w:r>
          </w:p>
        </w:tc>
        <w:tc>
          <w:tcPr>
            <w:tcW w:w="430"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н/д</w:t>
            </w:r>
          </w:p>
        </w:tc>
        <w:tc>
          <w:tcPr>
            <w:tcW w:w="942"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МУП «ЮЖКХ»</w:t>
            </w:r>
          </w:p>
        </w:tc>
      </w:tr>
      <w:tr w:rsidR="00395F93" w:rsidRPr="00395F93" w:rsidTr="00395F93">
        <w:trPr>
          <w:trHeight w:val="20"/>
        </w:trPr>
        <w:tc>
          <w:tcPr>
            <w:tcW w:w="1010" w:type="pct"/>
            <w:shd w:val="clear" w:color="auto" w:fill="auto"/>
            <w:vAlign w:val="center"/>
            <w:hideMark/>
          </w:tcPr>
          <w:p w:rsidR="00395F93" w:rsidRPr="00395F93" w:rsidRDefault="00395F93" w:rsidP="00395F93">
            <w:pPr>
              <w:pStyle w:val="affff"/>
              <w:ind w:left="0" w:firstLine="0"/>
              <w:jc w:val="center"/>
              <w:rPr>
                <w:sz w:val="20"/>
                <w:szCs w:val="20"/>
              </w:rPr>
            </w:pPr>
            <w:r w:rsidRPr="00395F93">
              <w:rPr>
                <w:sz w:val="20"/>
                <w:szCs w:val="20"/>
              </w:rPr>
              <w:t>с. Русс Алгаши</w:t>
            </w:r>
          </w:p>
        </w:tc>
        <w:tc>
          <w:tcPr>
            <w:tcW w:w="816" w:type="pct"/>
            <w:shd w:val="clear" w:color="auto" w:fill="auto"/>
            <w:vAlign w:val="center"/>
            <w:hideMark/>
          </w:tcPr>
          <w:p w:rsidR="00395F93" w:rsidRPr="00395F93" w:rsidRDefault="00395F93" w:rsidP="00395F93">
            <w:pPr>
              <w:pStyle w:val="affff"/>
              <w:ind w:left="0" w:firstLine="0"/>
              <w:jc w:val="center"/>
              <w:rPr>
                <w:sz w:val="20"/>
                <w:szCs w:val="20"/>
              </w:rPr>
            </w:pPr>
            <w:r w:rsidRPr="00395F93">
              <w:rPr>
                <w:sz w:val="20"/>
                <w:szCs w:val="20"/>
              </w:rPr>
              <w:t>1,67</w:t>
            </w:r>
          </w:p>
        </w:tc>
        <w:tc>
          <w:tcPr>
            <w:tcW w:w="511" w:type="pct"/>
            <w:shd w:val="clear" w:color="auto" w:fill="auto"/>
            <w:vAlign w:val="center"/>
            <w:hideMark/>
          </w:tcPr>
          <w:p w:rsidR="00395F93" w:rsidRPr="00395F93" w:rsidRDefault="00395F93" w:rsidP="00395F93">
            <w:pPr>
              <w:pStyle w:val="affff"/>
              <w:ind w:left="0" w:firstLine="0"/>
              <w:jc w:val="center"/>
              <w:rPr>
                <w:sz w:val="20"/>
                <w:szCs w:val="20"/>
              </w:rPr>
            </w:pPr>
            <w:r w:rsidRPr="00395F93">
              <w:rPr>
                <w:sz w:val="20"/>
                <w:szCs w:val="20"/>
              </w:rPr>
              <w:t>н/д</w:t>
            </w:r>
          </w:p>
        </w:tc>
        <w:tc>
          <w:tcPr>
            <w:tcW w:w="549" w:type="pct"/>
            <w:shd w:val="clear" w:color="auto" w:fill="auto"/>
            <w:vAlign w:val="center"/>
            <w:hideMark/>
          </w:tcPr>
          <w:p w:rsidR="00395F93" w:rsidRPr="00395F93" w:rsidRDefault="00395F93" w:rsidP="00395F93">
            <w:pPr>
              <w:pStyle w:val="affff"/>
              <w:ind w:left="0" w:firstLine="0"/>
              <w:jc w:val="center"/>
              <w:rPr>
                <w:sz w:val="20"/>
                <w:szCs w:val="20"/>
              </w:rPr>
            </w:pPr>
            <w:r w:rsidRPr="00395F93">
              <w:rPr>
                <w:sz w:val="20"/>
                <w:szCs w:val="20"/>
              </w:rPr>
              <w:t>н/д</w:t>
            </w:r>
          </w:p>
        </w:tc>
        <w:tc>
          <w:tcPr>
            <w:tcW w:w="742" w:type="pct"/>
            <w:shd w:val="clear" w:color="auto" w:fill="auto"/>
            <w:vAlign w:val="center"/>
            <w:hideMark/>
          </w:tcPr>
          <w:p w:rsidR="00395F93" w:rsidRPr="00395F93" w:rsidRDefault="00395F93" w:rsidP="00395F93">
            <w:pPr>
              <w:pStyle w:val="affff"/>
              <w:ind w:left="0" w:firstLine="0"/>
              <w:jc w:val="center"/>
              <w:rPr>
                <w:sz w:val="20"/>
                <w:szCs w:val="20"/>
              </w:rPr>
            </w:pPr>
            <w:r w:rsidRPr="00395F93">
              <w:rPr>
                <w:sz w:val="20"/>
                <w:szCs w:val="20"/>
              </w:rPr>
              <w:t>1989</w:t>
            </w:r>
          </w:p>
        </w:tc>
        <w:tc>
          <w:tcPr>
            <w:tcW w:w="430"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н/д</w:t>
            </w:r>
          </w:p>
        </w:tc>
        <w:tc>
          <w:tcPr>
            <w:tcW w:w="942" w:type="pct"/>
            <w:shd w:val="clear" w:color="auto" w:fill="auto"/>
            <w:vAlign w:val="center"/>
          </w:tcPr>
          <w:p w:rsidR="00395F93" w:rsidRPr="00395F93" w:rsidRDefault="00395F93" w:rsidP="00395F93">
            <w:pPr>
              <w:spacing w:after="0" w:line="240" w:lineRule="auto"/>
              <w:ind w:firstLine="0"/>
              <w:jc w:val="center"/>
              <w:rPr>
                <w:sz w:val="20"/>
                <w:szCs w:val="20"/>
              </w:rPr>
            </w:pPr>
            <w:r w:rsidRPr="00395F93">
              <w:rPr>
                <w:sz w:val="20"/>
                <w:szCs w:val="20"/>
              </w:rPr>
              <w:t>МУП «ЮЖКХ»</w:t>
            </w:r>
          </w:p>
        </w:tc>
      </w:tr>
      <w:tr w:rsidR="00395F93" w:rsidRPr="00395F93" w:rsidTr="00395F93">
        <w:trPr>
          <w:trHeight w:val="20"/>
        </w:trPr>
        <w:tc>
          <w:tcPr>
            <w:tcW w:w="1010"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с. Ходары</w:t>
            </w:r>
          </w:p>
        </w:tc>
        <w:tc>
          <w:tcPr>
            <w:tcW w:w="816"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2,836</w:t>
            </w:r>
          </w:p>
        </w:tc>
        <w:tc>
          <w:tcPr>
            <w:tcW w:w="511"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н/д</w:t>
            </w:r>
          </w:p>
        </w:tc>
        <w:tc>
          <w:tcPr>
            <w:tcW w:w="549"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н/д</w:t>
            </w:r>
          </w:p>
        </w:tc>
        <w:tc>
          <w:tcPr>
            <w:tcW w:w="742"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1985</w:t>
            </w:r>
          </w:p>
        </w:tc>
        <w:tc>
          <w:tcPr>
            <w:tcW w:w="430"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100</w:t>
            </w:r>
          </w:p>
        </w:tc>
        <w:tc>
          <w:tcPr>
            <w:tcW w:w="942" w:type="pct"/>
            <w:shd w:val="clear" w:color="auto" w:fill="auto"/>
            <w:vAlign w:val="center"/>
          </w:tcPr>
          <w:p w:rsidR="00395F93" w:rsidRPr="00395F93" w:rsidRDefault="00395F93" w:rsidP="00395F93">
            <w:pPr>
              <w:spacing w:after="0" w:line="240" w:lineRule="auto"/>
              <w:ind w:firstLine="0"/>
              <w:jc w:val="center"/>
              <w:rPr>
                <w:sz w:val="20"/>
                <w:szCs w:val="20"/>
              </w:rPr>
            </w:pPr>
            <w:r w:rsidRPr="00395F93">
              <w:rPr>
                <w:sz w:val="20"/>
                <w:szCs w:val="20"/>
              </w:rPr>
              <w:t>МУП «ЮЖКХ»</w:t>
            </w:r>
          </w:p>
        </w:tc>
      </w:tr>
      <w:tr w:rsidR="00395F93" w:rsidRPr="00395F93" w:rsidTr="00395F93">
        <w:trPr>
          <w:trHeight w:val="20"/>
        </w:trPr>
        <w:tc>
          <w:tcPr>
            <w:tcW w:w="1010"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с. Юманаи</w:t>
            </w:r>
          </w:p>
        </w:tc>
        <w:tc>
          <w:tcPr>
            <w:tcW w:w="816"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1,275</w:t>
            </w:r>
          </w:p>
        </w:tc>
        <w:tc>
          <w:tcPr>
            <w:tcW w:w="511"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н/д</w:t>
            </w:r>
          </w:p>
        </w:tc>
        <w:tc>
          <w:tcPr>
            <w:tcW w:w="549"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н/д</w:t>
            </w:r>
          </w:p>
        </w:tc>
        <w:tc>
          <w:tcPr>
            <w:tcW w:w="742"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1982</w:t>
            </w:r>
          </w:p>
        </w:tc>
        <w:tc>
          <w:tcPr>
            <w:tcW w:w="430"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н/д</w:t>
            </w:r>
          </w:p>
        </w:tc>
        <w:tc>
          <w:tcPr>
            <w:tcW w:w="942" w:type="pct"/>
            <w:shd w:val="clear" w:color="auto" w:fill="auto"/>
            <w:vAlign w:val="center"/>
          </w:tcPr>
          <w:p w:rsidR="00395F93" w:rsidRPr="00395F93" w:rsidRDefault="00395F93" w:rsidP="00395F93">
            <w:pPr>
              <w:spacing w:after="0" w:line="240" w:lineRule="auto"/>
              <w:ind w:firstLine="0"/>
              <w:jc w:val="center"/>
              <w:rPr>
                <w:sz w:val="20"/>
                <w:szCs w:val="20"/>
              </w:rPr>
            </w:pPr>
            <w:r w:rsidRPr="00395F93">
              <w:rPr>
                <w:sz w:val="20"/>
                <w:szCs w:val="20"/>
              </w:rPr>
              <w:t>МУП «ЮЖКХ»</w:t>
            </w:r>
          </w:p>
        </w:tc>
      </w:tr>
    </w:tbl>
    <w:p w:rsidR="00AE6904" w:rsidRDefault="00BB23E9" w:rsidP="00BB23E9">
      <w:pPr>
        <w:spacing w:before="120"/>
      </w:pPr>
      <w:r w:rsidRPr="0043587E">
        <w:t>Функционирование и эксплуатация канализационных сетей систем централизованного</w:t>
      </w:r>
      <w:r>
        <w:t xml:space="preserve"> </w:t>
      </w:r>
      <w:r w:rsidRPr="0043587E">
        <w:t>водоотведения осуществляется на основании «Правил технической эксплуатации систем исооружений коммунального водоснабжения и канализации», утвержденных приказом Госстроя</w:t>
      </w:r>
      <w:r>
        <w:t xml:space="preserve"> </w:t>
      </w:r>
      <w:r w:rsidRPr="0043587E">
        <w:t>РФ №168 от 30.12.1999г.</w:t>
      </w:r>
    </w:p>
    <w:p w:rsidR="000C2319" w:rsidRPr="00CF37F0" w:rsidRDefault="000C2319" w:rsidP="003E2916">
      <w:pPr>
        <w:pStyle w:val="2"/>
        <w:numPr>
          <w:ilvl w:val="2"/>
          <w:numId w:val="38"/>
        </w:numPr>
        <w:spacing w:line="240" w:lineRule="auto"/>
        <w:rPr>
          <w:rFonts w:eastAsia="TimesNewRomanPS-BoldMT"/>
        </w:rPr>
      </w:pPr>
      <w:bookmarkStart w:id="117" w:name="_Toc103931009"/>
      <w:r w:rsidRPr="00E04D60">
        <w:t>Оценка безопасности и надежности объектов централизованной системы водоотведения и их управляемости</w:t>
      </w:r>
      <w:bookmarkEnd w:id="117"/>
    </w:p>
    <w:p w:rsidR="00BB23E9" w:rsidRPr="00B05306" w:rsidRDefault="00BB23E9" w:rsidP="00BB23E9">
      <w:pPr>
        <w:spacing w:after="120"/>
      </w:pPr>
      <w:r w:rsidRPr="00B05306">
        <w:t>Централизованная система водоотведения представляет собой сложную систему</w:t>
      </w:r>
      <w:r>
        <w:t xml:space="preserve"> </w:t>
      </w:r>
      <w:r w:rsidRPr="00B05306">
        <w:t>инженерных сооружений, надежная и эффективная работа которых является одной из</w:t>
      </w:r>
      <w:r>
        <w:t xml:space="preserve"> </w:t>
      </w:r>
      <w:r w:rsidRPr="00B05306">
        <w:t xml:space="preserve">важнейших составляющих благополучия </w:t>
      </w:r>
      <w:r>
        <w:t>поселения</w:t>
      </w:r>
      <w:r w:rsidRPr="00B05306">
        <w:t>. По системе, состоящей из трубопроводов</w:t>
      </w:r>
      <w:r>
        <w:t xml:space="preserve">, </w:t>
      </w:r>
      <w:r w:rsidRPr="00B05306">
        <w:t xml:space="preserve">каналов, коллекторов общей протяженностью </w:t>
      </w:r>
      <w:r w:rsidR="003C79A7">
        <w:t>6,435</w:t>
      </w:r>
      <w:r>
        <w:t xml:space="preserve"> к</w:t>
      </w:r>
      <w:r w:rsidRPr="00B05306">
        <w:t xml:space="preserve">м отводятся </w:t>
      </w:r>
      <w:r w:rsidR="004465C4">
        <w:t xml:space="preserve">самотёком </w:t>
      </w:r>
      <w:r w:rsidRPr="00B05306">
        <w:t xml:space="preserve">на </w:t>
      </w:r>
      <w:r w:rsidR="004465C4">
        <w:t>рельеф местности</w:t>
      </w:r>
      <w:r w:rsidRPr="00B05306">
        <w:t>.</w:t>
      </w:r>
    </w:p>
    <w:p w:rsidR="00BB23E9" w:rsidRPr="00B05306" w:rsidRDefault="00BB23E9" w:rsidP="00BB23E9">
      <w:pPr>
        <w:spacing w:after="120"/>
      </w:pPr>
      <w:r w:rsidRPr="00B05306">
        <w:t xml:space="preserve">В условиях экономии воды и ежегодного </w:t>
      </w:r>
      <w:r>
        <w:t xml:space="preserve">увеличения </w:t>
      </w:r>
      <w:r w:rsidRPr="00B05306">
        <w:t>объемов водопотребления и</w:t>
      </w:r>
      <w:r>
        <w:t xml:space="preserve"> </w:t>
      </w:r>
      <w:r w:rsidRPr="00B05306">
        <w:t>водоотведения приоритетными направлениями развития системы водоотведения являются</w:t>
      </w:r>
      <w:r>
        <w:t xml:space="preserve"> </w:t>
      </w:r>
      <w:r w:rsidRPr="00B05306">
        <w:t>повышение качества очистки воды и надежности работы сетей и сооружений. Практика</w:t>
      </w:r>
      <w:r>
        <w:t xml:space="preserve"> </w:t>
      </w:r>
      <w:r w:rsidRPr="00B05306">
        <w:t>показывает, что трубопроводные сети являются, не только наиболее функционально значимым</w:t>
      </w:r>
      <w:r>
        <w:t xml:space="preserve"> </w:t>
      </w:r>
      <w:r w:rsidRPr="00B05306">
        <w:t>элементом системы канализации, но и наиболее уязвимым с точки зрения надежности. По</w:t>
      </w:r>
      <w:r>
        <w:t>-</w:t>
      </w:r>
      <w:r w:rsidRPr="00B05306">
        <w:t>прежнему острой остается проблема износа канализационн</w:t>
      </w:r>
      <w:r>
        <w:t xml:space="preserve">ых </w:t>
      </w:r>
      <w:r w:rsidRPr="00B05306">
        <w:t>сет</w:t>
      </w:r>
      <w:r>
        <w:t>ей и очистных сооружений</w:t>
      </w:r>
      <w:r w:rsidRPr="00B05306">
        <w:t xml:space="preserve">. Поэтому особое внимание </w:t>
      </w:r>
      <w:r>
        <w:t xml:space="preserve">необходимо </w:t>
      </w:r>
      <w:r w:rsidRPr="00B05306">
        <w:t>удел</w:t>
      </w:r>
      <w:r>
        <w:t xml:space="preserve">ить их </w:t>
      </w:r>
      <w:r w:rsidRPr="00B05306">
        <w:t xml:space="preserve">реконструкции и модернизации. </w:t>
      </w:r>
      <w:r>
        <w:t>Н</w:t>
      </w:r>
      <w:r w:rsidRPr="00B05306">
        <w:t>аиболее экономичным решением является применение бестраншейных методов</w:t>
      </w:r>
      <w:r>
        <w:t xml:space="preserve"> </w:t>
      </w:r>
      <w:r w:rsidRPr="00B05306">
        <w:t>ремонта и восстановления трубопроводов. Освоен новый метод ремонта трубопроводов</w:t>
      </w:r>
      <w:r>
        <w:t xml:space="preserve"> </w:t>
      </w:r>
      <w:r w:rsidRPr="00B05306">
        <w:t>большого диаметра «труба в трубе», позволяющий вернуть в эксплуатацию потерявшие</w:t>
      </w:r>
      <w:r>
        <w:t xml:space="preserve"> </w:t>
      </w:r>
      <w:r w:rsidRPr="00B05306">
        <w:t>работоспособность трубопроводы, обеспечить им стабильную пропускную способность на</w:t>
      </w:r>
      <w:r>
        <w:t xml:space="preserve"> </w:t>
      </w:r>
      <w:r w:rsidRPr="00B05306">
        <w:t>длительный срок (50 лет и более). Для вновь прокладываемых участков канализационных</w:t>
      </w:r>
      <w:r>
        <w:t xml:space="preserve"> </w:t>
      </w:r>
      <w:r w:rsidRPr="00B05306">
        <w:t>трубопроводов наиболее надежным и долговечным материалом является полиэтилен. Этот</w:t>
      </w:r>
      <w:r>
        <w:t xml:space="preserve"> </w:t>
      </w:r>
      <w:r w:rsidRPr="00B05306">
        <w:t>материал выдерживает ударные нагрузки при резком изменении давления в трубопроводе,</w:t>
      </w:r>
      <w:r>
        <w:t xml:space="preserve"> </w:t>
      </w:r>
      <w:r w:rsidRPr="00B05306">
        <w:t>является стойким к электрохимической коррозии.</w:t>
      </w:r>
    </w:p>
    <w:p w:rsidR="00BB23E9" w:rsidRPr="00B05306" w:rsidRDefault="00BB23E9" w:rsidP="00BB23E9">
      <w:pPr>
        <w:spacing w:after="120"/>
      </w:pPr>
      <w:r w:rsidRPr="00B05306">
        <w:t xml:space="preserve">При эксплуатации </w:t>
      </w:r>
      <w:r>
        <w:t xml:space="preserve">очистных сооружений </w:t>
      </w:r>
      <w:r w:rsidRPr="00B05306">
        <w:t>канализации наиболее чувствительными к различным</w:t>
      </w:r>
      <w:r>
        <w:t xml:space="preserve"> </w:t>
      </w:r>
      <w:r w:rsidRPr="00B05306">
        <w:t xml:space="preserve">дестабилизирующим факторам являются сооружения биологической очистки. </w:t>
      </w:r>
      <w:r>
        <w:t xml:space="preserve"> </w:t>
      </w:r>
      <w:r w:rsidRPr="00B05306">
        <w:t>Основные</w:t>
      </w:r>
      <w:r>
        <w:t xml:space="preserve"> </w:t>
      </w:r>
      <w:r w:rsidRPr="00B05306">
        <w:t>причины, приводящие к нарушению биохимических процессов при эксплуатации</w:t>
      </w:r>
      <w:r>
        <w:t xml:space="preserve"> </w:t>
      </w:r>
      <w:r w:rsidRPr="00B05306">
        <w:t>канализационных очистных сооружений: перебои в энергоснабжении; поступление токсичных</w:t>
      </w:r>
      <w:r>
        <w:t xml:space="preserve"> </w:t>
      </w:r>
      <w:r w:rsidRPr="00B05306">
        <w:t>веществ, ингибирующих процесс биологической очистки. Опыт эксплуатации сооружений в</w:t>
      </w:r>
      <w:r>
        <w:t xml:space="preserve"> </w:t>
      </w:r>
      <w:r w:rsidRPr="00B05306">
        <w:t>различных условиях позволяет оценить воздействие вышеперечисленных факторов и принять</w:t>
      </w:r>
      <w:r>
        <w:t xml:space="preserve"> </w:t>
      </w:r>
      <w:r w:rsidRPr="00B05306">
        <w:t>меры, обеспечивающие надежность работы очистных сооружений. Важным способом</w:t>
      </w:r>
      <w:r>
        <w:t xml:space="preserve"> </w:t>
      </w:r>
      <w:r w:rsidRPr="00B05306">
        <w:t>повышения надежности очистных сооружений (особенно в условиях экономии энергоресурсов)</w:t>
      </w:r>
      <w:r>
        <w:t xml:space="preserve"> </w:t>
      </w:r>
      <w:r w:rsidRPr="00B05306">
        <w:t>является внедрение автоматического регулирования технологического процесса.</w:t>
      </w:r>
    </w:p>
    <w:p w:rsidR="00BB23E9" w:rsidRPr="00B05306" w:rsidRDefault="00BB23E9" w:rsidP="00BB23E9">
      <w:pPr>
        <w:spacing w:after="120"/>
      </w:pPr>
      <w:r w:rsidRPr="00B05306">
        <w:t>Реализуя комплекс мероприятий, направленных на повышение надежности системы</w:t>
      </w:r>
      <w:r>
        <w:t xml:space="preserve"> </w:t>
      </w:r>
      <w:r w:rsidRPr="00B05306">
        <w:t xml:space="preserve">водоотведения, обеспечена устойчивая работа систем канализации </w:t>
      </w:r>
      <w:r>
        <w:t>поселения</w:t>
      </w:r>
      <w:r w:rsidRPr="00B05306">
        <w:t>.</w:t>
      </w:r>
    </w:p>
    <w:p w:rsidR="00BB23E9" w:rsidRDefault="00BB23E9" w:rsidP="00BB23E9">
      <w:pPr>
        <w:spacing w:after="60"/>
        <w:ind w:left="567" w:firstLine="0"/>
      </w:pPr>
      <w:r w:rsidRPr="00B05306">
        <w:lastRenderedPageBreak/>
        <w:t>Безопасность и надежность очистных сооружений обеспечивается:</w:t>
      </w:r>
    </w:p>
    <w:p w:rsidR="00BB23E9" w:rsidRDefault="00BB23E9" w:rsidP="005E62C9">
      <w:pPr>
        <w:numPr>
          <w:ilvl w:val="0"/>
          <w:numId w:val="9"/>
        </w:numPr>
        <w:spacing w:after="0"/>
        <w:ind w:left="851" w:hanging="284"/>
      </w:pPr>
      <w:r>
        <w:t>с</w:t>
      </w:r>
      <w:r w:rsidRPr="00B05306">
        <w:t>трогим соблюдением технологических регламентов;</w:t>
      </w:r>
    </w:p>
    <w:p w:rsidR="00BB23E9" w:rsidRDefault="00BB23E9" w:rsidP="005E62C9">
      <w:pPr>
        <w:numPr>
          <w:ilvl w:val="0"/>
          <w:numId w:val="9"/>
        </w:numPr>
        <w:spacing w:after="0"/>
        <w:ind w:left="851" w:hanging="284"/>
      </w:pPr>
      <w:r>
        <w:t>р</w:t>
      </w:r>
      <w:r w:rsidRPr="00B05306">
        <w:t>егулярным обучением и повышением квалификации работников;</w:t>
      </w:r>
    </w:p>
    <w:p w:rsidR="00BB23E9" w:rsidRDefault="00BB23E9" w:rsidP="005E62C9">
      <w:pPr>
        <w:numPr>
          <w:ilvl w:val="0"/>
          <w:numId w:val="9"/>
        </w:numPr>
        <w:spacing w:after="0"/>
        <w:ind w:left="851" w:hanging="284"/>
      </w:pPr>
      <w:r>
        <w:t>к</w:t>
      </w:r>
      <w:r w:rsidRPr="00B05306">
        <w:t>онтролем за ходом технологического процесса;</w:t>
      </w:r>
    </w:p>
    <w:p w:rsidR="00BB23E9" w:rsidRDefault="00BB23E9" w:rsidP="005E62C9">
      <w:pPr>
        <w:numPr>
          <w:ilvl w:val="0"/>
          <w:numId w:val="9"/>
        </w:numPr>
        <w:spacing w:after="0"/>
        <w:ind w:left="851" w:hanging="284"/>
      </w:pPr>
      <w:r>
        <w:t>р</w:t>
      </w:r>
      <w:r w:rsidRPr="00B05306">
        <w:t>егулярным мониторингом состояния вод, сбрасываемых в водоемы, с целью недопущенияотклонений от установленных параметров;</w:t>
      </w:r>
    </w:p>
    <w:p w:rsidR="00BB23E9" w:rsidRDefault="00BB23E9" w:rsidP="005E62C9">
      <w:pPr>
        <w:numPr>
          <w:ilvl w:val="0"/>
          <w:numId w:val="9"/>
        </w:numPr>
        <w:spacing w:after="0"/>
        <w:ind w:left="851" w:hanging="284"/>
      </w:pPr>
      <w:r>
        <w:t>р</w:t>
      </w:r>
      <w:r w:rsidRPr="00B05306">
        <w:t>егулярным мониторингом существующих технологий очистки сточных вод;</w:t>
      </w:r>
    </w:p>
    <w:p w:rsidR="00140438" w:rsidRDefault="00BB23E9" w:rsidP="005E62C9">
      <w:pPr>
        <w:numPr>
          <w:ilvl w:val="0"/>
          <w:numId w:val="9"/>
        </w:numPr>
        <w:spacing w:after="120"/>
        <w:ind w:left="851" w:hanging="284"/>
      </w:pPr>
      <w:r>
        <w:t>в</w:t>
      </w:r>
      <w:r w:rsidRPr="00B05306">
        <w:t>недрением рационализаторских и инновационных предложений в части повышенияэффективности очистки сточных вод, использования высушенного осадка сточных вод.</w:t>
      </w:r>
    </w:p>
    <w:p w:rsidR="000C2319" w:rsidRPr="00CF37F0" w:rsidRDefault="000C2319" w:rsidP="003E2916">
      <w:pPr>
        <w:pStyle w:val="2"/>
        <w:numPr>
          <w:ilvl w:val="2"/>
          <w:numId w:val="38"/>
        </w:numPr>
        <w:spacing w:line="240" w:lineRule="auto"/>
        <w:rPr>
          <w:rFonts w:eastAsia="TimesNewRomanPS-BoldMT"/>
        </w:rPr>
      </w:pPr>
      <w:bookmarkStart w:id="118" w:name="_Toc103931010"/>
      <w:r w:rsidRPr="006C488A">
        <w:t>Оценка</w:t>
      </w:r>
      <w:r w:rsidRPr="00E04D60">
        <w:t xml:space="preserve"> воздействия сбросов сточных вод через централизованную систему водоотведения на окружающую среду</w:t>
      </w:r>
      <w:bookmarkEnd w:id="118"/>
    </w:p>
    <w:p w:rsidR="00BB23E9" w:rsidRDefault="00D81AD6" w:rsidP="00BB23E9">
      <w:pPr>
        <w:spacing w:after="120"/>
      </w:pPr>
      <w:r w:rsidRPr="00395F93">
        <w:t xml:space="preserve">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w:t>
      </w:r>
      <w:r>
        <w:t>с последующим сбросом на рельеф</w:t>
      </w:r>
      <w:r w:rsidR="00BB23E9">
        <w:t xml:space="preserve">. </w:t>
      </w:r>
    </w:p>
    <w:p w:rsidR="00BB23E9" w:rsidRPr="00A80170" w:rsidRDefault="00BB23E9" w:rsidP="00BB23E9">
      <w:pPr>
        <w:spacing w:after="0"/>
      </w:pPr>
      <w:r w:rsidRPr="00A80170">
        <w:t>Сброс неочищенных сточных вод на рельеф и в водные объекты оказывает</w:t>
      </w:r>
      <w:r>
        <w:t xml:space="preserve"> </w:t>
      </w:r>
      <w:r w:rsidRPr="00A80170">
        <w:t xml:space="preserve">негативное </w:t>
      </w:r>
      <w:r>
        <w:t>воздействие на окружающую среду,</w:t>
      </w:r>
      <w:r w:rsidRPr="00A80170">
        <w:t xml:space="preserve"> на физические</w:t>
      </w:r>
      <w:r>
        <w:t xml:space="preserve"> </w:t>
      </w:r>
      <w:r w:rsidRPr="00A80170">
        <w:t>и химические свойства воды на водосборных площадях</w:t>
      </w:r>
      <w:r>
        <w:t>, у</w:t>
      </w:r>
      <w:r w:rsidRPr="00A80170">
        <w:t>величивается содержание вредных веществ органического и неорганического</w:t>
      </w:r>
      <w:r>
        <w:t xml:space="preserve"> </w:t>
      </w:r>
      <w:r w:rsidRPr="00A80170">
        <w:t>происхождения, токсичных веществ, болезнетворных бактерий и тяжелых металлов</w:t>
      </w:r>
      <w:r>
        <w:t xml:space="preserve">, а </w:t>
      </w:r>
      <w:r w:rsidRPr="00A80170">
        <w:t>также является фактором возникновения риска заболеваемости населения.</w:t>
      </w:r>
    </w:p>
    <w:p w:rsidR="00BB23E9" w:rsidRDefault="00BB23E9" w:rsidP="00BB23E9">
      <w:pPr>
        <w:spacing w:after="120"/>
      </w:pPr>
      <w:r w:rsidRPr="00A80170">
        <w:t>Сброс неочищенных стоков наносит вред животному и растительному миру и</w:t>
      </w:r>
      <w:r>
        <w:t xml:space="preserve"> </w:t>
      </w:r>
      <w:r w:rsidRPr="00A80170">
        <w:t>приводит к одному из наиболее опасных видов деградации водосборных площадей.</w:t>
      </w:r>
    </w:p>
    <w:p w:rsidR="00BB23E9" w:rsidRDefault="00BB23E9" w:rsidP="00BB23E9">
      <w:pPr>
        <w:spacing w:after="0"/>
      </w:pPr>
      <w:r w:rsidRPr="00BB2F45">
        <w:t xml:space="preserve">Значительные территории </w:t>
      </w:r>
      <w:r w:rsidR="003C6817">
        <w:t>Шумерлинского муниципального округа</w:t>
      </w:r>
      <w:r w:rsidRPr="00BB2F45">
        <w:t xml:space="preserve"> не имеют централизованной системы водоотведения хозяйственно </w:t>
      </w:r>
      <w:r>
        <w:t>-</w:t>
      </w:r>
      <w:r w:rsidRPr="00BB2F45">
        <w:t xml:space="preserve"> бытовых стоков</w:t>
      </w:r>
      <w:r>
        <w:t>, системы ливневой канализации</w:t>
      </w:r>
      <w:r w:rsidRPr="00BB2F45">
        <w:t>,</w:t>
      </w:r>
      <w:r>
        <w:t xml:space="preserve"> поэтому</w:t>
      </w:r>
      <w:r w:rsidRPr="00BB2F45">
        <w:t xml:space="preserve"> применяются выгребные ямы</w:t>
      </w:r>
      <w:r>
        <w:t xml:space="preserve"> и септики</w:t>
      </w:r>
      <w:r w:rsidRPr="00BB2F45">
        <w:t>. В связи с этим</w:t>
      </w:r>
      <w:r>
        <w:t>,</w:t>
      </w:r>
      <w:r w:rsidRPr="00BB2F45">
        <w:t xml:space="preserve"> возможно загрязнение поверхностных и подземных вод, почв, нет возможности организовать учет количества стоков. </w:t>
      </w:r>
    </w:p>
    <w:p w:rsidR="00BB2F45" w:rsidRPr="00BB2F45" w:rsidRDefault="00BB23E9" w:rsidP="00666100">
      <w:r w:rsidRPr="007A730E">
        <w:t>На</w:t>
      </w:r>
      <w:r>
        <w:t xml:space="preserve"> территории </w:t>
      </w:r>
      <w:r w:rsidR="00395F93">
        <w:t>Шумерлинского муниципального округа</w:t>
      </w:r>
      <w:r w:rsidR="004465C4">
        <w:t xml:space="preserve"> отсутствуют</w:t>
      </w:r>
      <w:r>
        <w:t xml:space="preserve"> </w:t>
      </w:r>
      <w:r w:rsidRPr="00BB2F45">
        <w:t>очистные сооружения канализации</w:t>
      </w:r>
      <w:r w:rsidRPr="00E77E92">
        <w:t>.</w:t>
      </w:r>
    </w:p>
    <w:p w:rsidR="000C2319" w:rsidRPr="00CF37F0" w:rsidRDefault="000C2319" w:rsidP="003E2916">
      <w:pPr>
        <w:pStyle w:val="2"/>
        <w:numPr>
          <w:ilvl w:val="2"/>
          <w:numId w:val="38"/>
        </w:numPr>
        <w:spacing w:line="240" w:lineRule="auto"/>
        <w:rPr>
          <w:rFonts w:eastAsia="TimesNewRomanPS-BoldMT"/>
        </w:rPr>
      </w:pPr>
      <w:bookmarkStart w:id="119" w:name="_Toc375649253"/>
      <w:bookmarkStart w:id="120" w:name="_Toc375684077"/>
      <w:bookmarkStart w:id="121" w:name="_Toc375685105"/>
      <w:bookmarkStart w:id="122" w:name="_Toc103931011"/>
      <w:bookmarkEnd w:id="119"/>
      <w:bookmarkEnd w:id="120"/>
      <w:bookmarkEnd w:id="121"/>
      <w:r w:rsidRPr="00E04D60">
        <w:t xml:space="preserve">Описание территорий </w:t>
      </w:r>
      <w:r w:rsidR="003C6817">
        <w:t>Шумерлинского муниципального округа</w:t>
      </w:r>
      <w:r w:rsidRPr="00E04D60">
        <w:t>, не охваченных централизованной системой водоотведения</w:t>
      </w:r>
      <w:bookmarkEnd w:id="122"/>
    </w:p>
    <w:p w:rsidR="000C2319" w:rsidRDefault="00395F93" w:rsidP="000C2319">
      <w:pPr>
        <w:rPr>
          <w:spacing w:val="2"/>
          <w:szCs w:val="24"/>
        </w:rPr>
      </w:pPr>
      <w:r w:rsidRPr="00395F93">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p>
    <w:p w:rsidR="000C2319" w:rsidRPr="00CF37F0" w:rsidRDefault="000C2319" w:rsidP="003E2916">
      <w:pPr>
        <w:pStyle w:val="2"/>
        <w:numPr>
          <w:ilvl w:val="2"/>
          <w:numId w:val="38"/>
        </w:numPr>
        <w:spacing w:line="240" w:lineRule="auto"/>
        <w:rPr>
          <w:rFonts w:eastAsia="TimesNewRomanPS-BoldMT"/>
        </w:rPr>
      </w:pPr>
      <w:bookmarkStart w:id="123" w:name="_Toc103931012"/>
      <w:r w:rsidRPr="000C2319">
        <w:t>Описание существующих технических и технологических проблем системы водоотведения поселения</w:t>
      </w:r>
      <w:bookmarkEnd w:id="123"/>
    </w:p>
    <w:p w:rsidR="00666100" w:rsidRDefault="00395F93" w:rsidP="00666100">
      <w:pPr>
        <w:spacing w:after="60"/>
      </w:pPr>
      <w:r w:rsidRPr="00395F93">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r w:rsidR="00666100">
        <w:t>.</w:t>
      </w:r>
    </w:p>
    <w:p w:rsidR="00666100" w:rsidRDefault="00666100" w:rsidP="00666100">
      <w:pPr>
        <w:spacing w:after="60"/>
      </w:pPr>
      <w:r>
        <w:t xml:space="preserve">Существующие технические и технологические проблемы водоотведения: </w:t>
      </w:r>
    </w:p>
    <w:p w:rsidR="00666100" w:rsidRDefault="00666100" w:rsidP="00666100">
      <w:pPr>
        <w:spacing w:after="60"/>
      </w:pPr>
      <w:r>
        <w:t>-</w:t>
      </w:r>
      <w:r>
        <w:tab/>
        <w:t xml:space="preserve">небольшой процент населения, обеспеченного системой централизованной канализации; </w:t>
      </w:r>
    </w:p>
    <w:p w:rsidR="00666100" w:rsidRDefault="00666100" w:rsidP="00666100">
      <w:pPr>
        <w:spacing w:after="60"/>
      </w:pPr>
      <w:r>
        <w:lastRenderedPageBreak/>
        <w:t>-</w:t>
      </w:r>
      <w:r>
        <w:tab/>
        <w:t xml:space="preserve">высокий износ сетей водоотведения на территории </w:t>
      </w:r>
      <w:r w:rsidR="00D81AD6" w:rsidRPr="00395F93">
        <w:t>Шумерлинского муниципального округа</w:t>
      </w:r>
      <w:r>
        <w:t xml:space="preserve">; </w:t>
      </w:r>
    </w:p>
    <w:p w:rsidR="00666100" w:rsidRDefault="00666100" w:rsidP="00666100">
      <w:pPr>
        <w:spacing w:after="60"/>
      </w:pPr>
      <w:r>
        <w:t>-</w:t>
      </w:r>
      <w:r>
        <w:tab/>
        <w:t xml:space="preserve">неконтролируемый сброс в водные источники неочищенных дождевых и талых вод, в связи с отсутствием во многих населенных пунктах централизованной системы дождевой канализации и очистных сооружений поверхностного стока; </w:t>
      </w:r>
    </w:p>
    <w:p w:rsidR="00666100" w:rsidRDefault="00666100" w:rsidP="00666100">
      <w:pPr>
        <w:spacing w:after="60"/>
      </w:pPr>
      <w:r>
        <w:t>-</w:t>
      </w:r>
      <w:r>
        <w:tab/>
        <w:t xml:space="preserve">отсутствие данных лабораторных анализов качества очистки сточных вод; </w:t>
      </w:r>
    </w:p>
    <w:p w:rsidR="009C0820" w:rsidRDefault="00666100" w:rsidP="00666100">
      <w:pPr>
        <w:spacing w:after="60"/>
      </w:pPr>
      <w:r>
        <w:t>-</w:t>
      </w:r>
      <w:r>
        <w:tab/>
      </w:r>
      <w:r w:rsidR="004465C4">
        <w:t>отсутствие</w:t>
      </w:r>
      <w:r>
        <w:t xml:space="preserve"> очистных сооружений хозяйственно-бытовой канализации.</w:t>
      </w:r>
    </w:p>
    <w:p w:rsidR="009C0820" w:rsidRPr="00CF37F0" w:rsidRDefault="009C0820" w:rsidP="003E2916">
      <w:pPr>
        <w:pStyle w:val="2"/>
        <w:numPr>
          <w:ilvl w:val="2"/>
          <w:numId w:val="38"/>
        </w:numPr>
        <w:rPr>
          <w:rFonts w:eastAsia="TimesNewRomanPS-BoldMT"/>
        </w:rPr>
      </w:pPr>
      <w:bookmarkStart w:id="124" w:name="_Toc103931013"/>
      <w:r w:rsidRPr="009C0820">
        <w:t>Сведения об отнесении централизованной системы водоотведения (канализации) к централизованным системам водоотведения поселений или городских округов, включающие перечень и описание централизованных систем водоотведения (канализации), отнесенных к централизованным системам водоотведения поселений или городских округов,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bookmarkEnd w:id="124"/>
    </w:p>
    <w:p w:rsidR="00395F93" w:rsidRDefault="00395F93" w:rsidP="009C0820">
      <w:pPr>
        <w:spacing w:after="60"/>
      </w:pPr>
      <w:r w:rsidRPr="00395F93">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r>
        <w:t>.</w:t>
      </w:r>
    </w:p>
    <w:p w:rsidR="00D43DFC" w:rsidRPr="00CF37F0" w:rsidRDefault="00D43DFC" w:rsidP="00D43DFC">
      <w:pPr>
        <w:pStyle w:val="2"/>
        <w:numPr>
          <w:ilvl w:val="3"/>
          <w:numId w:val="43"/>
        </w:numPr>
        <w:rPr>
          <w:rFonts w:eastAsia="TimesNewRomanPS-BoldMT"/>
        </w:rPr>
      </w:pPr>
      <w:bookmarkStart w:id="125" w:name="_Toc103931014"/>
      <w:r w:rsidRPr="00D43DFC">
        <w:t>Сведения об отнесении централизованной системы водоотведения (канализации) к централизованным системам водоотведения поселений или городских округов</w:t>
      </w:r>
      <w:bookmarkEnd w:id="125"/>
    </w:p>
    <w:p w:rsidR="00D43DFC" w:rsidRPr="00F02643" w:rsidRDefault="00D43DFC" w:rsidP="00D43DFC">
      <w:pPr>
        <w:spacing w:after="0"/>
      </w:pPr>
      <w:r w:rsidRPr="00F02643">
        <w:t>Согласно пункта 4 постановления Правительства РФ от 31.05.2019 г. №691 «Об утверждении Правил отнесения централизованных систем водоотведения (канализации) к централизованным системам водоотведения поселений или городских округов» централизованная система</w:t>
      </w:r>
      <w:r>
        <w:t xml:space="preserve"> </w:t>
      </w:r>
      <w:r w:rsidRPr="00F02643">
        <w:t>водоотведения (канализации) подлежит отнесению к централизованным системам водоотведения поселений или городских округов при соблюдении совокупности следующих критериев:</w:t>
      </w:r>
      <w:r>
        <w:t xml:space="preserve"> </w:t>
      </w:r>
    </w:p>
    <w:p w:rsidR="00D43DFC" w:rsidRPr="002278A2" w:rsidRDefault="00D43DFC" w:rsidP="00D43DFC">
      <w:r w:rsidRPr="002278A2">
        <w:t xml:space="preserve">а) объем сточных вод, принятых в централизованную систему водоотведения (канализации), составляет более 50 процентов общего объема сточных вод, принятых в такую централизованную систему водоотведения (канализации); </w:t>
      </w:r>
    </w:p>
    <w:p w:rsidR="00D43DFC" w:rsidRPr="00F02643" w:rsidRDefault="00D43DFC" w:rsidP="00D43DFC">
      <w:r w:rsidRPr="002278A2">
        <w:t>б) одним из видов экономической деятельности, определяемых в соответствии с Общероссийским классификатором видов экономической деятельности, организации, является деятельность по сбору и обработке сточных вод.</w:t>
      </w:r>
      <w:r>
        <w:t xml:space="preserve"> </w:t>
      </w:r>
    </w:p>
    <w:p w:rsidR="00334561" w:rsidRDefault="00AE4682" w:rsidP="00334561">
      <w:pPr>
        <w:spacing w:after="0"/>
      </w:pPr>
      <w:r w:rsidRPr="00AE4682">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p>
    <w:p w:rsidR="00334561" w:rsidRDefault="00334561" w:rsidP="00D43DFC">
      <w:pPr>
        <w:spacing w:after="0"/>
      </w:pPr>
    </w:p>
    <w:p w:rsidR="00334561" w:rsidRDefault="00334561" w:rsidP="00D43DFC">
      <w:pPr>
        <w:spacing w:after="0"/>
      </w:pPr>
    </w:p>
    <w:p w:rsidR="00334561" w:rsidRDefault="00334561" w:rsidP="00D43DFC">
      <w:pPr>
        <w:spacing w:after="0"/>
      </w:pPr>
    </w:p>
    <w:p w:rsidR="000C2319" w:rsidRDefault="000C2319" w:rsidP="00666100">
      <w:pPr>
        <w:spacing w:after="60"/>
        <w:rPr>
          <w:rFonts w:eastAsia="TimesNewRomanPS-BoldMT"/>
          <w:b/>
          <w:bCs/>
          <w:szCs w:val="26"/>
        </w:rPr>
      </w:pPr>
      <w:r>
        <w:rPr>
          <w:rFonts w:eastAsia="TimesNewRomanPS-BoldMT"/>
        </w:rPr>
        <w:br w:type="page"/>
      </w:r>
    </w:p>
    <w:p w:rsidR="000C2319" w:rsidRPr="00C4201B" w:rsidRDefault="000C2319" w:rsidP="003E2916">
      <w:pPr>
        <w:pStyle w:val="2"/>
        <w:rPr>
          <w:rFonts w:eastAsia="TimesNewRomanPS-BoldMT"/>
          <w:szCs w:val="24"/>
        </w:rPr>
      </w:pPr>
      <w:bookmarkStart w:id="126" w:name="_Toc103931015"/>
      <w:r w:rsidRPr="00C4201B">
        <w:rPr>
          <w:rFonts w:eastAsia="TimesNewRomanPS-BoldMT"/>
        </w:rPr>
        <w:lastRenderedPageBreak/>
        <w:t>БАЛАНСЫ СТОЧНЫХ ВОД В СИСТЕМЕ ВОДООТВЕДЕНИЯ</w:t>
      </w:r>
      <w:bookmarkEnd w:id="126"/>
    </w:p>
    <w:p w:rsidR="000C2319" w:rsidRPr="00C4201B" w:rsidRDefault="000C2319" w:rsidP="003E2916">
      <w:pPr>
        <w:pStyle w:val="2"/>
        <w:numPr>
          <w:ilvl w:val="2"/>
          <w:numId w:val="38"/>
        </w:numPr>
        <w:spacing w:line="240" w:lineRule="auto"/>
        <w:rPr>
          <w:rFonts w:eastAsia="TimesNewRomanPS-BoldMT"/>
        </w:rPr>
      </w:pPr>
      <w:bookmarkStart w:id="127" w:name="_Toc103931016"/>
      <w:r w:rsidRPr="00C4201B">
        <w:rPr>
          <w:rFonts w:eastAsia="TimesNewRomanPS-BoldMT"/>
          <w:iCs/>
        </w:rPr>
        <w:t>Баланс поступления сточных вод в централизованную систему водоотведения и отведения стоков по технологическим зонам водоотведения</w:t>
      </w:r>
      <w:bookmarkEnd w:id="127"/>
    </w:p>
    <w:p w:rsidR="00851FB9" w:rsidRDefault="00963878" w:rsidP="00851FB9">
      <w:pPr>
        <w:rPr>
          <w:lang w:eastAsia="ru-RU"/>
        </w:rPr>
      </w:pPr>
      <w:r w:rsidRPr="00395F93">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r w:rsidR="00851FB9" w:rsidRPr="00F60E09">
        <w:rPr>
          <w:lang w:eastAsia="ru-RU"/>
        </w:rPr>
        <w:t>.</w:t>
      </w:r>
    </w:p>
    <w:p w:rsidR="00963878" w:rsidRDefault="00963878" w:rsidP="00851FB9">
      <w:pPr>
        <w:rPr>
          <w:lang w:eastAsia="ru-RU"/>
        </w:rPr>
      </w:pPr>
      <w:r w:rsidRPr="00963878">
        <w:rPr>
          <w:lang w:eastAsia="ru-RU"/>
        </w:rPr>
        <w:t>Принимаем количество бытовых сточных вод, близких по составу к бытовым, подлежащих отведению и биологической очистке в населенных пунктах, не оборудованных централизованной канализационной системой – 100% от водопотребления.</w:t>
      </w:r>
    </w:p>
    <w:p w:rsidR="00963878" w:rsidRPr="00F60E09" w:rsidRDefault="00963878" w:rsidP="00851FB9">
      <w:pPr>
        <w:rPr>
          <w:lang w:eastAsia="ru-RU"/>
        </w:rPr>
      </w:pPr>
      <w:r w:rsidRPr="00963878">
        <w:rPr>
          <w:lang w:eastAsia="ru-RU"/>
        </w:rPr>
        <w:t>Информация о балансах поступления сточных вод за прошедшие годы отсутствует, проведение ретроспективного анализа не представляется возможным.</w:t>
      </w:r>
    </w:p>
    <w:p w:rsidR="000C2319" w:rsidRPr="00024E03" w:rsidRDefault="000C2319" w:rsidP="003E2916">
      <w:pPr>
        <w:pStyle w:val="2"/>
        <w:numPr>
          <w:ilvl w:val="2"/>
          <w:numId w:val="38"/>
        </w:numPr>
        <w:spacing w:line="240" w:lineRule="auto"/>
        <w:rPr>
          <w:rFonts w:eastAsia="TimesNewRomanPS-BoldMT"/>
        </w:rPr>
      </w:pPr>
      <w:bookmarkStart w:id="128" w:name="_Toc375649259"/>
      <w:bookmarkStart w:id="129" w:name="_Toc375684083"/>
      <w:bookmarkStart w:id="130" w:name="_Toc375685111"/>
      <w:bookmarkStart w:id="131" w:name="_Toc103931017"/>
      <w:bookmarkEnd w:id="128"/>
      <w:bookmarkEnd w:id="129"/>
      <w:bookmarkEnd w:id="130"/>
      <w:r w:rsidRPr="00024E03">
        <w:t>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bookmarkEnd w:id="131"/>
    </w:p>
    <w:p w:rsidR="00851FB9" w:rsidRDefault="00851FB9" w:rsidP="00851FB9">
      <w:r>
        <w:t xml:space="preserve">На территории </w:t>
      </w:r>
      <w:r w:rsidR="003C6817">
        <w:t>Шумерлинского муниципального округа</w:t>
      </w:r>
      <w:r>
        <w:t xml:space="preserve"> отсутствуют системы дождевой канализации.</w:t>
      </w:r>
    </w:p>
    <w:p w:rsidR="00851FB9" w:rsidRDefault="00851FB9" w:rsidP="00851FB9">
      <w:r>
        <w:t>В микрорайонах водоотвод должен осуществляться методом вертикальной планировки, обеспечивающей сток продольными и поперечными уклонами на всех проездах и площадках.</w:t>
      </w:r>
    </w:p>
    <w:p w:rsidR="00851FB9" w:rsidRDefault="00851FB9" w:rsidP="00851FB9">
      <w:r>
        <w:t xml:space="preserve">Водостоки должны быть расчищены, в местах пересечений водостоков с проездами должны быть устроены водопропускные трубы или мостики. Перед выпуском поверхностные стоки с застроенных территорий должны очищаться на локальных очистных сооружениях открытого или закрытого типа. Производственные предприятия должны производить очистку поверхностного стока со своих участков на собственных очистных сооружениях (с учетом специфики загрязнения) и использовать часть очищенного стока в оборотном техническом водоснабжении. Открытые водостоки, кроме отвода дождевых и талых вод, будут способствовать понижению уровня грунтовых вод, что особенно важно на участках индивидуальной застройки. Капитальные здания с подвальными помещениями, строящиеся на участках с высоким уровнем стояния грунтовых вод, должны быть оборудованы прифундаментным или пластовым дренажом с выпуском дренажных вод в водотоки или канализационные колодцы. </w:t>
      </w:r>
    </w:p>
    <w:p w:rsidR="005E0192" w:rsidRDefault="00851FB9" w:rsidP="00851FB9">
      <w:r>
        <w:t xml:space="preserve">Учет объемов фактического притока неорганизованных стоков не ведется, в связи с этим, отсутствует возможность оценки и анализа </w:t>
      </w:r>
      <w:r w:rsidR="00C162FB">
        <w:t>объемов неорганизованных стоков</w:t>
      </w:r>
      <w:r w:rsidR="00024E03">
        <w:rPr>
          <w:rFonts w:eastAsia="Times New Roman"/>
        </w:rPr>
        <w:t>.</w:t>
      </w:r>
    </w:p>
    <w:p w:rsidR="000C2319" w:rsidRPr="00CF37F0" w:rsidRDefault="000C2319" w:rsidP="003E2916">
      <w:pPr>
        <w:pStyle w:val="2"/>
        <w:numPr>
          <w:ilvl w:val="2"/>
          <w:numId w:val="38"/>
        </w:numPr>
        <w:spacing w:line="240" w:lineRule="auto"/>
        <w:rPr>
          <w:rFonts w:eastAsia="TimesNewRomanPS-BoldMT"/>
        </w:rPr>
      </w:pPr>
      <w:bookmarkStart w:id="132" w:name="_Toc103931018"/>
      <w:r w:rsidRPr="00E04D60">
        <w:t>Сведения об оснащенности зданий, строений, сооружений приборами учета</w:t>
      </w:r>
      <w:r w:rsidR="00A352FE">
        <w:t xml:space="preserve"> </w:t>
      </w:r>
      <w:r w:rsidRPr="00E04D60">
        <w:t>принимаемых сточных вод и их применении при осуществлении коммерческих расчетов</w:t>
      </w:r>
      <w:bookmarkEnd w:id="132"/>
    </w:p>
    <w:p w:rsidR="00C162FB" w:rsidRPr="00963878" w:rsidRDefault="00963878" w:rsidP="00963878">
      <w:pPr>
        <w:pStyle w:val="affff3"/>
        <w:spacing w:after="120" w:line="276" w:lineRule="auto"/>
        <w:rPr>
          <w:rFonts w:ascii="Times New Roman" w:eastAsia="Calibri" w:hAnsi="Times New Roman" w:cs="Times New Roman"/>
          <w:snapToGrid/>
          <w:sz w:val="24"/>
          <w:szCs w:val="20"/>
          <w:shd w:val="clear" w:color="auto" w:fill="FFFFFF"/>
          <w:lang w:val="ru-RU" w:eastAsia="en-US"/>
        </w:rPr>
      </w:pPr>
      <w:r w:rsidRPr="00963878">
        <w:rPr>
          <w:rFonts w:ascii="Times New Roman" w:hAnsi="Times New Roman" w:cs="Times New Roman"/>
          <w:sz w:val="24"/>
          <w:szCs w:val="20"/>
        </w:rPr>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r w:rsidR="00C162FB" w:rsidRPr="00963878">
        <w:rPr>
          <w:rFonts w:ascii="Times New Roman" w:eastAsia="Calibri" w:hAnsi="Times New Roman" w:cs="Times New Roman"/>
          <w:snapToGrid/>
          <w:sz w:val="24"/>
          <w:szCs w:val="20"/>
          <w:shd w:val="clear" w:color="auto" w:fill="FFFFFF"/>
          <w:lang w:val="ru-RU" w:eastAsia="en-US"/>
        </w:rPr>
        <w:t xml:space="preserve">. </w:t>
      </w:r>
    </w:p>
    <w:p w:rsidR="000C2319" w:rsidRPr="00CF37F0" w:rsidRDefault="000C2319" w:rsidP="003E2916">
      <w:pPr>
        <w:pStyle w:val="2"/>
        <w:numPr>
          <w:ilvl w:val="2"/>
          <w:numId w:val="38"/>
        </w:numPr>
        <w:spacing w:line="240" w:lineRule="auto"/>
        <w:rPr>
          <w:rFonts w:eastAsia="TimesNewRomanPS-BoldMT"/>
        </w:rPr>
      </w:pPr>
      <w:bookmarkStart w:id="133" w:name="_Toc375684086"/>
      <w:bookmarkStart w:id="134" w:name="_Toc375685114"/>
      <w:bookmarkStart w:id="135" w:name="_Toc375684087"/>
      <w:bookmarkStart w:id="136" w:name="_Toc375685115"/>
      <w:bookmarkStart w:id="137" w:name="_Toc103931019"/>
      <w:bookmarkEnd w:id="133"/>
      <w:bookmarkEnd w:id="134"/>
      <w:bookmarkEnd w:id="135"/>
      <w:bookmarkEnd w:id="136"/>
      <w:r w:rsidRPr="001208A5">
        <w:lastRenderedPageBreak/>
        <w:t>Результаты</w:t>
      </w:r>
      <w:r w:rsidRPr="006F187F">
        <w:t xml:space="preserve">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w:t>
      </w:r>
      <w:r>
        <w:t xml:space="preserve">поселению </w:t>
      </w:r>
      <w:r w:rsidRPr="006F187F">
        <w:t>с выделением зон дефицитов и резервов производственных мощностей</w:t>
      </w:r>
      <w:bookmarkEnd w:id="137"/>
    </w:p>
    <w:p w:rsidR="00DB2A35" w:rsidRDefault="00963878" w:rsidP="00963878">
      <w:pPr>
        <w:spacing w:after="120"/>
      </w:pPr>
      <w:r w:rsidRPr="00963878">
        <w:rPr>
          <w:szCs w:val="20"/>
        </w:rPr>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r w:rsidRPr="00963878">
        <w:rPr>
          <w:szCs w:val="20"/>
          <w:shd w:val="clear" w:color="auto" w:fill="FFFFFF"/>
        </w:rPr>
        <w:t>.</w:t>
      </w:r>
    </w:p>
    <w:p w:rsidR="000C2319" w:rsidRPr="00CF37F0" w:rsidRDefault="000C2319" w:rsidP="00660C6C">
      <w:pPr>
        <w:pStyle w:val="2"/>
        <w:numPr>
          <w:ilvl w:val="2"/>
          <w:numId w:val="38"/>
        </w:numPr>
        <w:spacing w:line="240" w:lineRule="auto"/>
        <w:rPr>
          <w:rFonts w:eastAsia="TimesNewRomanPS-BoldMT"/>
        </w:rPr>
      </w:pPr>
      <w:bookmarkStart w:id="138" w:name="_Toc103931020"/>
      <w:r w:rsidRPr="008D1757">
        <w:t>Прогнозные</w:t>
      </w:r>
      <w:r w:rsidRPr="00E04D60">
        <w:t xml:space="preserve">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w:t>
      </w:r>
      <w:r w:rsidR="00660C6C" w:rsidRPr="00660C6C">
        <w:t>муниципального округа</w:t>
      </w:r>
      <w:bookmarkEnd w:id="138"/>
    </w:p>
    <w:p w:rsidR="002C7FF6" w:rsidRDefault="002C7FF6" w:rsidP="002C7FF6">
      <w:pPr>
        <w:spacing w:after="120"/>
      </w:pPr>
      <w:r>
        <w:t xml:space="preserve">Расчетное среднесуточное водоотведение в жилищно-коммунальном секторе при обеспечении его в полном объеме централизованной системой канализирования принимается равным водопотреблению на основании </w:t>
      </w:r>
      <w:r w:rsidR="00490E0B" w:rsidRPr="00C57B65">
        <w:t>СП 32.13330.2018</w:t>
      </w:r>
      <w:r>
        <w:t xml:space="preserve">. Прогнозируемый расчетный объем хозяйственных стоков, подлежащих водоотведению по муниципальному образованию на расчетный срок – среднесуточный объем отводимых стоков составит </w:t>
      </w:r>
      <w:r w:rsidR="003C79A7">
        <w:t>1043,3</w:t>
      </w:r>
      <w:r>
        <w:t xml:space="preserve"> м</w:t>
      </w:r>
      <w:r w:rsidRPr="00AA3DEA">
        <w:rPr>
          <w:vertAlign w:val="superscript"/>
        </w:rPr>
        <w:t>3</w:t>
      </w:r>
      <w:r>
        <w:t>/сут, или</w:t>
      </w:r>
      <w:r w:rsidR="008A6149">
        <w:t> </w:t>
      </w:r>
      <w:r w:rsidR="003C79A7">
        <w:t>380,8</w:t>
      </w:r>
      <w:r w:rsidR="00963878">
        <w:t> </w:t>
      </w:r>
      <w:r w:rsidR="008A6149">
        <w:t>тыс. </w:t>
      </w:r>
      <w:r>
        <w:t>м</w:t>
      </w:r>
      <w:r w:rsidRPr="00AA3DEA">
        <w:rPr>
          <w:vertAlign w:val="superscript"/>
        </w:rPr>
        <w:t>3</w:t>
      </w:r>
      <w:r>
        <w:t>/год.</w:t>
      </w:r>
    </w:p>
    <w:p w:rsidR="000C2319" w:rsidRDefault="002C7FF6" w:rsidP="002C7FF6">
      <w:pPr>
        <w:spacing w:after="0"/>
        <w:rPr>
          <w:szCs w:val="26"/>
        </w:rPr>
      </w:pPr>
      <w:r>
        <w:t xml:space="preserve">Увеличение объема сточных вод связано с повышением доли населения, проживающего в домах оборудованных внутренней канализацией, строительством нового </w:t>
      </w:r>
      <w:r w:rsidRPr="00763D88">
        <w:t>жилищного фонда, развитием системы культурно-бытового обслуживания.</w:t>
      </w:r>
    </w:p>
    <w:p w:rsidR="00763626" w:rsidRDefault="00763626">
      <w:pPr>
        <w:spacing w:after="0" w:line="240" w:lineRule="auto"/>
        <w:ind w:firstLine="0"/>
        <w:jc w:val="left"/>
        <w:rPr>
          <w:rFonts w:eastAsia="TimesNewRomanPS-BoldMT"/>
          <w:b/>
          <w:bCs/>
          <w:szCs w:val="26"/>
        </w:rPr>
      </w:pPr>
      <w:r>
        <w:rPr>
          <w:rFonts w:eastAsia="TimesNewRomanPS-BoldMT"/>
        </w:rPr>
        <w:br w:type="page"/>
      </w:r>
    </w:p>
    <w:p w:rsidR="000C2319" w:rsidRPr="00AD7FEF" w:rsidRDefault="000C2319" w:rsidP="003E2916">
      <w:pPr>
        <w:pStyle w:val="2"/>
        <w:rPr>
          <w:rFonts w:eastAsia="TimesNewRomanPS-BoldMT"/>
          <w:szCs w:val="24"/>
        </w:rPr>
      </w:pPr>
      <w:bookmarkStart w:id="139" w:name="_Toc103931021"/>
      <w:r w:rsidRPr="00E04D60">
        <w:rPr>
          <w:rFonts w:eastAsia="TimesNewRomanPS-BoldMT"/>
        </w:rPr>
        <w:lastRenderedPageBreak/>
        <w:t>ПРОГНОЗ ОБЪЕМА СТОЧНЫХ ВОД</w:t>
      </w:r>
      <w:bookmarkEnd w:id="139"/>
    </w:p>
    <w:p w:rsidR="000C2319" w:rsidRPr="00CF37F0" w:rsidRDefault="000C2319" w:rsidP="003E2916">
      <w:pPr>
        <w:pStyle w:val="2"/>
        <w:numPr>
          <w:ilvl w:val="2"/>
          <w:numId w:val="38"/>
        </w:numPr>
        <w:spacing w:line="240" w:lineRule="auto"/>
        <w:rPr>
          <w:rFonts w:eastAsia="TimesNewRomanPS-BoldMT"/>
        </w:rPr>
      </w:pPr>
      <w:bookmarkStart w:id="140" w:name="_Toc103931022"/>
      <w:r w:rsidRPr="002F6D64">
        <w:rPr>
          <w:rFonts w:eastAsia="TimesNewRomanPS-BoldMT"/>
          <w:iCs/>
        </w:rPr>
        <w:t>Сведения</w:t>
      </w:r>
      <w:r w:rsidRPr="007C5D37">
        <w:rPr>
          <w:rFonts w:eastAsia="TimesNewRomanPS-BoldMT"/>
          <w:iCs/>
        </w:rPr>
        <w:t xml:space="preserve"> о фактическом и ожидаемом поступлении сточных вод в централизованную систему водоотведения</w:t>
      </w:r>
      <w:bookmarkEnd w:id="140"/>
    </w:p>
    <w:p w:rsidR="00FC2C5E" w:rsidRDefault="00FC2C5E" w:rsidP="00FC2C5E">
      <w:r w:rsidRPr="00E631EE">
        <w:t xml:space="preserve">Фактические (за </w:t>
      </w:r>
      <w:r w:rsidR="00412EBB">
        <w:t>202</w:t>
      </w:r>
      <w:r w:rsidR="00521472">
        <w:t>2</w:t>
      </w:r>
      <w:r w:rsidRPr="00E631EE">
        <w:t xml:space="preserve"> г.) и ожидаемые (в </w:t>
      </w:r>
      <w:r w:rsidR="00412EBB">
        <w:t>202</w:t>
      </w:r>
      <w:r w:rsidR="00521472">
        <w:t>3</w:t>
      </w:r>
      <w:r w:rsidRPr="00E631EE">
        <w:t>-</w:t>
      </w:r>
      <w:r w:rsidR="00251C03">
        <w:t>203</w:t>
      </w:r>
      <w:r w:rsidR="00521472">
        <w:t>3</w:t>
      </w:r>
      <w:r w:rsidRPr="00E631EE">
        <w:t xml:space="preserve"> гг.) объемы поступления сточных вод в централизованную систему </w:t>
      </w:r>
      <w:r>
        <w:t>водоотведения</w:t>
      </w:r>
      <w:r w:rsidRPr="00E631EE">
        <w:t xml:space="preserve"> </w:t>
      </w:r>
      <w:r w:rsidR="003C6817">
        <w:t>Шумерлинского муниципального округа</w:t>
      </w:r>
      <w:r>
        <w:t xml:space="preserve"> </w:t>
      </w:r>
      <w:r w:rsidRPr="00E631EE">
        <w:t xml:space="preserve">приведены в таблице </w:t>
      </w:r>
      <w:r w:rsidR="00563FFB" w:rsidRPr="00563FFB">
        <w:rPr>
          <w:szCs w:val="24"/>
        </w:rPr>
        <w:t>2.</w:t>
      </w:r>
      <w:r w:rsidR="00A568C5">
        <w:t>4</w:t>
      </w:r>
      <w:r>
        <w:t>.1</w:t>
      </w:r>
      <w:r w:rsidRPr="00E631EE">
        <w:t>.</w:t>
      </w:r>
    </w:p>
    <w:p w:rsidR="00FC2C5E" w:rsidRDefault="00FC2C5E" w:rsidP="00FC2C5E">
      <w:pPr>
        <w:jc w:val="right"/>
      </w:pPr>
      <w:r w:rsidRPr="00E631EE">
        <w:t xml:space="preserve">Таблица </w:t>
      </w:r>
      <w:r w:rsidR="00563FFB" w:rsidRPr="00563FFB">
        <w:rPr>
          <w:szCs w:val="24"/>
        </w:rPr>
        <w:t>2.</w:t>
      </w:r>
      <w:r w:rsidR="00A568C5">
        <w:t>4</w:t>
      </w:r>
      <w:r>
        <w:t>.1</w:t>
      </w:r>
    </w:p>
    <w:p w:rsidR="00FC2C5E" w:rsidRPr="00FC2C5E" w:rsidRDefault="00FC2C5E" w:rsidP="00FC2C5E">
      <w:pPr>
        <w:ind w:firstLine="0"/>
        <w:jc w:val="center"/>
        <w:rPr>
          <w:u w:val="single"/>
        </w:rPr>
      </w:pPr>
      <w:r w:rsidRPr="00FC2C5E">
        <w:rPr>
          <w:u w:val="single"/>
        </w:rPr>
        <w:t xml:space="preserve">Фактические и ожидаемые объемы поступления сточных вод в централизованную систему водоотведения </w:t>
      </w:r>
      <w:r w:rsidR="003C6817">
        <w:rPr>
          <w:u w:val="single"/>
        </w:rPr>
        <w:t>Шумерлинского муниципального округа</w:t>
      </w:r>
    </w:p>
    <w:tbl>
      <w:tblPr>
        <w:tblW w:w="96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83"/>
        <w:gridCol w:w="1559"/>
        <w:gridCol w:w="874"/>
        <w:gridCol w:w="874"/>
        <w:gridCol w:w="874"/>
        <w:gridCol w:w="874"/>
        <w:gridCol w:w="874"/>
        <w:gridCol w:w="1194"/>
      </w:tblGrid>
      <w:tr w:rsidR="00FC2C5E" w:rsidRPr="00181068" w:rsidTr="003F2AE7">
        <w:trPr>
          <w:jc w:val="center"/>
        </w:trPr>
        <w:tc>
          <w:tcPr>
            <w:tcW w:w="2483" w:type="dxa"/>
            <w:vMerge w:val="restart"/>
            <w:tcMar>
              <w:left w:w="11" w:type="dxa"/>
              <w:right w:w="11" w:type="dxa"/>
            </w:tcMar>
            <w:vAlign w:val="center"/>
          </w:tcPr>
          <w:p w:rsidR="00FC2C5E" w:rsidRPr="00181068" w:rsidRDefault="00FC2C5E" w:rsidP="00FC2C5E">
            <w:pPr>
              <w:keepNext/>
              <w:spacing w:after="0" w:line="240" w:lineRule="auto"/>
              <w:ind w:firstLine="0"/>
              <w:jc w:val="center"/>
              <w:rPr>
                <w:b/>
                <w:sz w:val="20"/>
                <w:szCs w:val="20"/>
                <w:lang w:eastAsia="ru-RU"/>
              </w:rPr>
            </w:pPr>
            <w:r w:rsidRPr="00181068">
              <w:rPr>
                <w:b/>
                <w:sz w:val="20"/>
                <w:szCs w:val="20"/>
                <w:lang w:eastAsia="ru-RU"/>
              </w:rPr>
              <w:t>Наименование технологической зоны</w:t>
            </w:r>
          </w:p>
        </w:tc>
        <w:tc>
          <w:tcPr>
            <w:tcW w:w="7123" w:type="dxa"/>
            <w:gridSpan w:val="7"/>
            <w:tcMar>
              <w:left w:w="11" w:type="dxa"/>
              <w:right w:w="11" w:type="dxa"/>
            </w:tcMar>
            <w:vAlign w:val="center"/>
          </w:tcPr>
          <w:p w:rsidR="00FC2C5E" w:rsidRPr="00181068" w:rsidRDefault="00FC2C5E" w:rsidP="00FC2C5E">
            <w:pPr>
              <w:keepNext/>
              <w:spacing w:after="0" w:line="240" w:lineRule="auto"/>
              <w:ind w:firstLine="0"/>
              <w:jc w:val="center"/>
              <w:rPr>
                <w:b/>
                <w:sz w:val="20"/>
                <w:szCs w:val="20"/>
                <w:lang w:eastAsia="ru-RU"/>
              </w:rPr>
            </w:pPr>
            <w:r w:rsidRPr="00181068">
              <w:rPr>
                <w:sz w:val="20"/>
                <w:szCs w:val="20"/>
              </w:rPr>
              <w:t>Объем отведенных стоков, тыс.м³/год</w:t>
            </w:r>
          </w:p>
        </w:tc>
      </w:tr>
      <w:tr w:rsidR="006C41A7" w:rsidRPr="00181068" w:rsidTr="003F2AE7">
        <w:trPr>
          <w:trHeight w:val="431"/>
          <w:jc w:val="center"/>
        </w:trPr>
        <w:tc>
          <w:tcPr>
            <w:tcW w:w="2483" w:type="dxa"/>
            <w:vMerge/>
            <w:tcMar>
              <w:left w:w="11" w:type="dxa"/>
              <w:right w:w="11" w:type="dxa"/>
            </w:tcMar>
            <w:vAlign w:val="center"/>
          </w:tcPr>
          <w:p w:rsidR="006C41A7" w:rsidRPr="00181068" w:rsidRDefault="006C41A7" w:rsidP="006C41A7">
            <w:pPr>
              <w:keepNext/>
              <w:spacing w:after="0" w:line="240" w:lineRule="auto"/>
              <w:ind w:firstLine="0"/>
              <w:jc w:val="center"/>
              <w:rPr>
                <w:b/>
                <w:sz w:val="20"/>
                <w:szCs w:val="20"/>
                <w:lang w:eastAsia="ru-RU"/>
              </w:rPr>
            </w:pPr>
          </w:p>
        </w:tc>
        <w:tc>
          <w:tcPr>
            <w:tcW w:w="1559" w:type="dxa"/>
            <w:tcMar>
              <w:left w:w="11" w:type="dxa"/>
              <w:right w:w="11" w:type="dxa"/>
            </w:tcMar>
            <w:vAlign w:val="center"/>
          </w:tcPr>
          <w:p w:rsidR="006C41A7" w:rsidRPr="00181068" w:rsidRDefault="006C41A7" w:rsidP="00521472">
            <w:pPr>
              <w:keepNext/>
              <w:spacing w:after="0" w:line="240" w:lineRule="auto"/>
              <w:ind w:firstLine="0"/>
              <w:jc w:val="center"/>
              <w:rPr>
                <w:b/>
                <w:sz w:val="20"/>
                <w:szCs w:val="20"/>
                <w:lang w:eastAsia="ru-RU"/>
              </w:rPr>
            </w:pPr>
            <w:r>
              <w:rPr>
                <w:b/>
                <w:sz w:val="20"/>
                <w:szCs w:val="20"/>
                <w:lang w:eastAsia="ru-RU"/>
              </w:rPr>
              <w:t>202</w:t>
            </w:r>
            <w:r w:rsidR="00521472">
              <w:rPr>
                <w:b/>
                <w:sz w:val="20"/>
                <w:szCs w:val="20"/>
                <w:lang w:eastAsia="ru-RU"/>
              </w:rPr>
              <w:t>2</w:t>
            </w:r>
            <w:r w:rsidRPr="00181068">
              <w:rPr>
                <w:b/>
                <w:sz w:val="20"/>
                <w:szCs w:val="20"/>
                <w:lang w:eastAsia="ru-RU"/>
              </w:rPr>
              <w:t xml:space="preserve"> (сущ. пол.)</w:t>
            </w:r>
          </w:p>
        </w:tc>
        <w:tc>
          <w:tcPr>
            <w:tcW w:w="874" w:type="dxa"/>
            <w:tcMar>
              <w:left w:w="11" w:type="dxa"/>
              <w:right w:w="11" w:type="dxa"/>
            </w:tcMar>
            <w:vAlign w:val="center"/>
          </w:tcPr>
          <w:p w:rsidR="006C41A7" w:rsidRPr="00181068" w:rsidRDefault="006C41A7" w:rsidP="00521472">
            <w:pPr>
              <w:keepNext/>
              <w:spacing w:after="0" w:line="240" w:lineRule="auto"/>
              <w:ind w:firstLine="0"/>
              <w:jc w:val="center"/>
              <w:rPr>
                <w:b/>
                <w:sz w:val="20"/>
                <w:szCs w:val="20"/>
                <w:lang w:eastAsia="ru-RU"/>
              </w:rPr>
            </w:pPr>
            <w:r w:rsidRPr="00181068">
              <w:rPr>
                <w:b/>
                <w:sz w:val="20"/>
                <w:szCs w:val="20"/>
                <w:lang w:eastAsia="ru-RU"/>
              </w:rPr>
              <w:t>202</w:t>
            </w:r>
            <w:r w:rsidR="00521472">
              <w:rPr>
                <w:b/>
                <w:sz w:val="20"/>
                <w:szCs w:val="20"/>
                <w:lang w:eastAsia="ru-RU"/>
              </w:rPr>
              <w:t>3</w:t>
            </w:r>
          </w:p>
        </w:tc>
        <w:tc>
          <w:tcPr>
            <w:tcW w:w="874" w:type="dxa"/>
            <w:tcMar>
              <w:left w:w="11" w:type="dxa"/>
              <w:right w:w="11" w:type="dxa"/>
            </w:tcMar>
            <w:vAlign w:val="center"/>
          </w:tcPr>
          <w:p w:rsidR="006C41A7" w:rsidRPr="00181068" w:rsidRDefault="006C41A7" w:rsidP="00BB6135">
            <w:pPr>
              <w:keepNext/>
              <w:spacing w:after="0" w:line="240" w:lineRule="auto"/>
              <w:ind w:firstLine="0"/>
              <w:jc w:val="center"/>
              <w:rPr>
                <w:b/>
                <w:sz w:val="20"/>
                <w:szCs w:val="20"/>
                <w:lang w:eastAsia="ru-RU"/>
              </w:rPr>
            </w:pPr>
            <w:r w:rsidRPr="00181068">
              <w:rPr>
                <w:b/>
                <w:sz w:val="20"/>
                <w:szCs w:val="20"/>
                <w:lang w:eastAsia="ru-RU"/>
              </w:rPr>
              <w:t>202</w:t>
            </w:r>
            <w:r w:rsidR="00BB6135">
              <w:rPr>
                <w:b/>
                <w:sz w:val="20"/>
                <w:szCs w:val="20"/>
                <w:lang w:eastAsia="ru-RU"/>
              </w:rPr>
              <w:t>4</w:t>
            </w:r>
          </w:p>
        </w:tc>
        <w:tc>
          <w:tcPr>
            <w:tcW w:w="874" w:type="dxa"/>
            <w:tcMar>
              <w:left w:w="11" w:type="dxa"/>
              <w:right w:w="11" w:type="dxa"/>
            </w:tcMar>
            <w:vAlign w:val="center"/>
          </w:tcPr>
          <w:p w:rsidR="006C41A7" w:rsidRPr="00181068" w:rsidRDefault="006C41A7" w:rsidP="00BB6135">
            <w:pPr>
              <w:keepNext/>
              <w:spacing w:after="0" w:line="240" w:lineRule="auto"/>
              <w:ind w:firstLine="0"/>
              <w:jc w:val="center"/>
              <w:rPr>
                <w:b/>
                <w:sz w:val="20"/>
                <w:szCs w:val="20"/>
                <w:lang w:eastAsia="ru-RU"/>
              </w:rPr>
            </w:pPr>
            <w:r w:rsidRPr="00181068">
              <w:rPr>
                <w:b/>
                <w:sz w:val="20"/>
                <w:szCs w:val="20"/>
                <w:lang w:eastAsia="ru-RU"/>
              </w:rPr>
              <w:t>202</w:t>
            </w:r>
            <w:r w:rsidR="00BB6135">
              <w:rPr>
                <w:b/>
                <w:sz w:val="20"/>
                <w:szCs w:val="20"/>
                <w:lang w:eastAsia="ru-RU"/>
              </w:rPr>
              <w:t>5</w:t>
            </w:r>
          </w:p>
        </w:tc>
        <w:tc>
          <w:tcPr>
            <w:tcW w:w="874" w:type="dxa"/>
            <w:tcMar>
              <w:left w:w="11" w:type="dxa"/>
              <w:right w:w="11" w:type="dxa"/>
            </w:tcMar>
            <w:vAlign w:val="center"/>
          </w:tcPr>
          <w:p w:rsidR="006C41A7" w:rsidRPr="00181068" w:rsidRDefault="006C41A7" w:rsidP="00BB6135">
            <w:pPr>
              <w:keepNext/>
              <w:spacing w:after="0" w:line="240" w:lineRule="auto"/>
              <w:ind w:firstLine="0"/>
              <w:jc w:val="center"/>
              <w:rPr>
                <w:b/>
                <w:sz w:val="20"/>
                <w:szCs w:val="20"/>
                <w:lang w:eastAsia="ru-RU"/>
              </w:rPr>
            </w:pPr>
            <w:r w:rsidRPr="00181068">
              <w:rPr>
                <w:b/>
                <w:sz w:val="20"/>
                <w:szCs w:val="20"/>
                <w:lang w:eastAsia="ru-RU"/>
              </w:rPr>
              <w:t>202</w:t>
            </w:r>
            <w:r w:rsidR="00BB6135">
              <w:rPr>
                <w:b/>
                <w:sz w:val="20"/>
                <w:szCs w:val="20"/>
                <w:lang w:eastAsia="ru-RU"/>
              </w:rPr>
              <w:t>6</w:t>
            </w:r>
          </w:p>
        </w:tc>
        <w:tc>
          <w:tcPr>
            <w:tcW w:w="874" w:type="dxa"/>
            <w:tcMar>
              <w:left w:w="11" w:type="dxa"/>
              <w:right w:w="11" w:type="dxa"/>
            </w:tcMar>
            <w:vAlign w:val="center"/>
          </w:tcPr>
          <w:p w:rsidR="006C41A7" w:rsidRPr="00181068" w:rsidRDefault="006C41A7" w:rsidP="00BB6135">
            <w:pPr>
              <w:keepNext/>
              <w:spacing w:after="0" w:line="240" w:lineRule="auto"/>
              <w:ind w:firstLine="0"/>
              <w:jc w:val="center"/>
              <w:rPr>
                <w:b/>
                <w:sz w:val="20"/>
                <w:szCs w:val="20"/>
                <w:lang w:eastAsia="ru-RU"/>
              </w:rPr>
            </w:pPr>
            <w:r>
              <w:rPr>
                <w:b/>
                <w:sz w:val="20"/>
                <w:szCs w:val="20"/>
                <w:lang w:eastAsia="ru-RU"/>
              </w:rPr>
              <w:t>202</w:t>
            </w:r>
            <w:r w:rsidR="00BB6135">
              <w:rPr>
                <w:b/>
                <w:sz w:val="20"/>
                <w:szCs w:val="20"/>
                <w:lang w:eastAsia="ru-RU"/>
              </w:rPr>
              <w:t>7</w:t>
            </w:r>
          </w:p>
        </w:tc>
        <w:tc>
          <w:tcPr>
            <w:tcW w:w="1194" w:type="dxa"/>
            <w:tcMar>
              <w:left w:w="11" w:type="dxa"/>
              <w:right w:w="11" w:type="dxa"/>
            </w:tcMar>
            <w:vAlign w:val="center"/>
          </w:tcPr>
          <w:p w:rsidR="006C41A7" w:rsidRPr="00181068" w:rsidRDefault="006C41A7" w:rsidP="00BB6135">
            <w:pPr>
              <w:keepNext/>
              <w:spacing w:after="0" w:line="240" w:lineRule="auto"/>
              <w:ind w:firstLine="0"/>
              <w:jc w:val="center"/>
              <w:rPr>
                <w:b/>
                <w:sz w:val="20"/>
                <w:szCs w:val="20"/>
                <w:lang w:eastAsia="ru-RU"/>
              </w:rPr>
            </w:pPr>
            <w:r w:rsidRPr="00181068">
              <w:rPr>
                <w:b/>
                <w:sz w:val="20"/>
                <w:szCs w:val="20"/>
                <w:lang w:eastAsia="ru-RU"/>
              </w:rPr>
              <w:t>202</w:t>
            </w:r>
            <w:r w:rsidR="00BB6135">
              <w:rPr>
                <w:b/>
                <w:sz w:val="20"/>
                <w:szCs w:val="20"/>
                <w:lang w:eastAsia="ru-RU"/>
              </w:rPr>
              <w:t>8</w:t>
            </w:r>
            <w:r w:rsidRPr="00181068">
              <w:rPr>
                <w:b/>
                <w:sz w:val="20"/>
                <w:szCs w:val="20"/>
                <w:lang w:eastAsia="ru-RU"/>
              </w:rPr>
              <w:t>-</w:t>
            </w:r>
            <w:r w:rsidR="00251C03">
              <w:rPr>
                <w:b/>
                <w:sz w:val="20"/>
                <w:szCs w:val="20"/>
                <w:lang w:eastAsia="ru-RU"/>
              </w:rPr>
              <w:t>203</w:t>
            </w:r>
            <w:r w:rsidR="00BB6135">
              <w:rPr>
                <w:b/>
                <w:sz w:val="20"/>
                <w:szCs w:val="20"/>
                <w:lang w:eastAsia="ru-RU"/>
              </w:rPr>
              <w:t>3</w:t>
            </w:r>
          </w:p>
        </w:tc>
      </w:tr>
      <w:tr w:rsidR="008247B5" w:rsidRPr="00181068" w:rsidTr="003F2AE7">
        <w:trPr>
          <w:trHeight w:val="335"/>
          <w:jc w:val="center"/>
        </w:trPr>
        <w:tc>
          <w:tcPr>
            <w:tcW w:w="2483" w:type="dxa"/>
            <w:tcMar>
              <w:left w:w="11" w:type="dxa"/>
              <w:right w:w="11" w:type="dxa"/>
            </w:tcMar>
            <w:vAlign w:val="center"/>
          </w:tcPr>
          <w:p w:rsidR="008247B5" w:rsidRPr="00181068" w:rsidRDefault="003C6817" w:rsidP="003F2AE7">
            <w:pPr>
              <w:shd w:val="clear" w:color="auto" w:fill="FFFFFF"/>
              <w:spacing w:after="0" w:line="240" w:lineRule="auto"/>
              <w:ind w:firstLine="0"/>
              <w:jc w:val="center"/>
              <w:rPr>
                <w:sz w:val="20"/>
                <w:szCs w:val="20"/>
                <w:lang w:eastAsia="ru-RU"/>
              </w:rPr>
            </w:pPr>
            <w:r>
              <w:rPr>
                <w:sz w:val="20"/>
                <w:szCs w:val="20"/>
                <w:lang w:eastAsia="ru-RU"/>
              </w:rPr>
              <w:t>Шумерлинский муниципальный округ</w:t>
            </w:r>
          </w:p>
        </w:tc>
        <w:tc>
          <w:tcPr>
            <w:tcW w:w="1559" w:type="dxa"/>
            <w:shd w:val="clear" w:color="auto" w:fill="auto"/>
            <w:tcMar>
              <w:left w:w="11" w:type="dxa"/>
              <w:right w:w="11" w:type="dxa"/>
            </w:tcMar>
            <w:vAlign w:val="center"/>
          </w:tcPr>
          <w:p w:rsidR="008247B5" w:rsidRPr="00181068" w:rsidRDefault="00963878" w:rsidP="008247B5">
            <w:pPr>
              <w:spacing w:after="0" w:line="240" w:lineRule="auto"/>
              <w:ind w:firstLine="0"/>
              <w:jc w:val="center"/>
              <w:rPr>
                <w:color w:val="000000"/>
                <w:sz w:val="20"/>
                <w:szCs w:val="20"/>
                <w:lang w:eastAsia="ru-RU"/>
              </w:rPr>
            </w:pPr>
            <w:r>
              <w:rPr>
                <w:sz w:val="20"/>
                <w:szCs w:val="20"/>
              </w:rPr>
              <w:t>0</w:t>
            </w:r>
          </w:p>
        </w:tc>
        <w:tc>
          <w:tcPr>
            <w:tcW w:w="874" w:type="dxa"/>
            <w:shd w:val="clear" w:color="auto" w:fill="auto"/>
            <w:tcMar>
              <w:left w:w="11" w:type="dxa"/>
              <w:right w:w="11" w:type="dxa"/>
            </w:tcMar>
            <w:vAlign w:val="center"/>
          </w:tcPr>
          <w:p w:rsidR="008247B5" w:rsidRPr="00181068" w:rsidRDefault="00963878" w:rsidP="008247B5">
            <w:pPr>
              <w:spacing w:after="0" w:line="240" w:lineRule="auto"/>
              <w:ind w:firstLine="0"/>
              <w:jc w:val="center"/>
              <w:rPr>
                <w:color w:val="000000"/>
                <w:sz w:val="20"/>
                <w:szCs w:val="20"/>
              </w:rPr>
            </w:pPr>
            <w:r>
              <w:rPr>
                <w:sz w:val="20"/>
                <w:szCs w:val="20"/>
              </w:rPr>
              <w:t>0</w:t>
            </w:r>
          </w:p>
        </w:tc>
        <w:tc>
          <w:tcPr>
            <w:tcW w:w="874" w:type="dxa"/>
            <w:shd w:val="clear" w:color="auto" w:fill="auto"/>
            <w:tcMar>
              <w:left w:w="11" w:type="dxa"/>
              <w:right w:w="11" w:type="dxa"/>
            </w:tcMar>
            <w:vAlign w:val="center"/>
          </w:tcPr>
          <w:p w:rsidR="008247B5" w:rsidRPr="00181068" w:rsidRDefault="00963878" w:rsidP="008247B5">
            <w:pPr>
              <w:spacing w:after="0" w:line="240" w:lineRule="auto"/>
              <w:ind w:firstLine="0"/>
              <w:jc w:val="center"/>
              <w:rPr>
                <w:color w:val="000000"/>
                <w:sz w:val="20"/>
                <w:szCs w:val="20"/>
                <w:lang w:eastAsia="ru-RU"/>
              </w:rPr>
            </w:pPr>
            <w:r>
              <w:rPr>
                <w:sz w:val="20"/>
                <w:szCs w:val="20"/>
              </w:rPr>
              <w:t>0</w:t>
            </w:r>
          </w:p>
        </w:tc>
        <w:tc>
          <w:tcPr>
            <w:tcW w:w="874" w:type="dxa"/>
            <w:shd w:val="clear" w:color="auto" w:fill="auto"/>
            <w:tcMar>
              <w:left w:w="11" w:type="dxa"/>
              <w:right w:w="11" w:type="dxa"/>
            </w:tcMar>
            <w:vAlign w:val="center"/>
          </w:tcPr>
          <w:p w:rsidR="008247B5" w:rsidRPr="00181068" w:rsidRDefault="00963878" w:rsidP="008247B5">
            <w:pPr>
              <w:spacing w:after="0" w:line="240" w:lineRule="auto"/>
              <w:ind w:firstLine="0"/>
              <w:jc w:val="center"/>
              <w:rPr>
                <w:color w:val="000000"/>
                <w:sz w:val="20"/>
                <w:szCs w:val="20"/>
              </w:rPr>
            </w:pPr>
            <w:r>
              <w:rPr>
                <w:sz w:val="20"/>
                <w:szCs w:val="20"/>
              </w:rPr>
              <w:t>н/д</w:t>
            </w:r>
          </w:p>
        </w:tc>
        <w:tc>
          <w:tcPr>
            <w:tcW w:w="874" w:type="dxa"/>
            <w:shd w:val="clear" w:color="auto" w:fill="auto"/>
            <w:tcMar>
              <w:left w:w="11" w:type="dxa"/>
              <w:right w:w="11" w:type="dxa"/>
            </w:tcMar>
            <w:vAlign w:val="center"/>
          </w:tcPr>
          <w:p w:rsidR="008247B5" w:rsidRPr="00181068" w:rsidRDefault="00963878" w:rsidP="008247B5">
            <w:pPr>
              <w:spacing w:after="0" w:line="240" w:lineRule="auto"/>
              <w:ind w:firstLine="0"/>
              <w:jc w:val="center"/>
              <w:rPr>
                <w:color w:val="000000"/>
                <w:sz w:val="20"/>
                <w:szCs w:val="20"/>
                <w:lang w:eastAsia="ru-RU"/>
              </w:rPr>
            </w:pPr>
            <w:r>
              <w:rPr>
                <w:sz w:val="20"/>
                <w:szCs w:val="20"/>
              </w:rPr>
              <w:t>н/д</w:t>
            </w:r>
          </w:p>
        </w:tc>
        <w:tc>
          <w:tcPr>
            <w:tcW w:w="874" w:type="dxa"/>
            <w:shd w:val="clear" w:color="auto" w:fill="auto"/>
            <w:tcMar>
              <w:left w:w="11" w:type="dxa"/>
              <w:right w:w="11" w:type="dxa"/>
            </w:tcMar>
            <w:vAlign w:val="center"/>
          </w:tcPr>
          <w:p w:rsidR="008247B5" w:rsidRPr="00181068" w:rsidRDefault="00963878" w:rsidP="008247B5">
            <w:pPr>
              <w:spacing w:after="0" w:line="240" w:lineRule="auto"/>
              <w:ind w:firstLine="0"/>
              <w:jc w:val="center"/>
              <w:rPr>
                <w:color w:val="000000"/>
                <w:sz w:val="20"/>
                <w:szCs w:val="20"/>
              </w:rPr>
            </w:pPr>
            <w:r>
              <w:rPr>
                <w:sz w:val="20"/>
                <w:szCs w:val="20"/>
              </w:rPr>
              <w:t>н/д</w:t>
            </w:r>
          </w:p>
        </w:tc>
        <w:tc>
          <w:tcPr>
            <w:tcW w:w="1194" w:type="dxa"/>
            <w:tcMar>
              <w:left w:w="11" w:type="dxa"/>
              <w:right w:w="11" w:type="dxa"/>
            </w:tcMar>
            <w:vAlign w:val="center"/>
          </w:tcPr>
          <w:p w:rsidR="008247B5" w:rsidRPr="00181068" w:rsidRDefault="003C79A7" w:rsidP="008247B5">
            <w:pPr>
              <w:spacing w:after="0" w:line="240" w:lineRule="auto"/>
              <w:ind w:firstLine="0"/>
              <w:jc w:val="center"/>
              <w:rPr>
                <w:color w:val="000000"/>
                <w:sz w:val="20"/>
                <w:szCs w:val="20"/>
                <w:lang w:eastAsia="ru-RU"/>
              </w:rPr>
            </w:pPr>
            <w:r w:rsidRPr="003C79A7">
              <w:rPr>
                <w:sz w:val="20"/>
                <w:szCs w:val="20"/>
              </w:rPr>
              <w:t>380,8</w:t>
            </w:r>
          </w:p>
        </w:tc>
      </w:tr>
    </w:tbl>
    <w:p w:rsidR="005805DC" w:rsidRPr="002F6D64" w:rsidRDefault="00E86D82" w:rsidP="005B4D8C">
      <w:pPr>
        <w:spacing w:before="120" w:after="0"/>
        <w:rPr>
          <w:szCs w:val="26"/>
        </w:rPr>
      </w:pPr>
      <w:r>
        <w:rPr>
          <w:szCs w:val="26"/>
        </w:rPr>
        <w:t>Р</w:t>
      </w:r>
      <w:r w:rsidR="005B4D8C" w:rsidRPr="005B4D8C">
        <w:rPr>
          <w:szCs w:val="26"/>
        </w:rPr>
        <w:t xml:space="preserve">асчет объемов водоотведения </w:t>
      </w:r>
      <w:r w:rsidR="003C6817">
        <w:rPr>
          <w:szCs w:val="26"/>
        </w:rPr>
        <w:t>Шумерлинского муниципального округа</w:t>
      </w:r>
      <w:r w:rsidR="005B4D8C" w:rsidRPr="005B4D8C">
        <w:rPr>
          <w:szCs w:val="26"/>
        </w:rPr>
        <w:t xml:space="preserve"> на расчетный срок</w:t>
      </w:r>
      <w:r w:rsidR="005B4D8C">
        <w:rPr>
          <w:szCs w:val="26"/>
        </w:rPr>
        <w:t xml:space="preserve"> составит </w:t>
      </w:r>
      <w:r w:rsidR="003C79A7">
        <w:t>380,8</w:t>
      </w:r>
      <w:r w:rsidR="005B4D8C">
        <w:rPr>
          <w:szCs w:val="26"/>
        </w:rPr>
        <w:t xml:space="preserve"> тыс. м</w:t>
      </w:r>
      <w:r w:rsidR="005B4D8C" w:rsidRPr="005B4D8C">
        <w:rPr>
          <w:szCs w:val="26"/>
          <w:vertAlign w:val="superscript"/>
        </w:rPr>
        <w:t>3</w:t>
      </w:r>
      <w:r w:rsidR="005B4D8C">
        <w:rPr>
          <w:szCs w:val="26"/>
        </w:rPr>
        <w:t>/год.</w:t>
      </w:r>
    </w:p>
    <w:p w:rsidR="000C2319" w:rsidRPr="00CF37F0" w:rsidRDefault="000C2319" w:rsidP="003E2916">
      <w:pPr>
        <w:pStyle w:val="2"/>
        <w:numPr>
          <w:ilvl w:val="2"/>
          <w:numId w:val="38"/>
        </w:numPr>
        <w:spacing w:line="240" w:lineRule="auto"/>
        <w:rPr>
          <w:rFonts w:eastAsia="TimesNewRomanPS-BoldMT"/>
        </w:rPr>
      </w:pPr>
      <w:bookmarkStart w:id="141" w:name="_Toc103931023"/>
      <w:r w:rsidRPr="005431AB">
        <w:t>Описание</w:t>
      </w:r>
      <w:r w:rsidRPr="003936F6">
        <w:t xml:space="preserve"> структуры централизованной системы водоотведения (эксплуатационные и технологические зоны)</w:t>
      </w:r>
      <w:bookmarkEnd w:id="141"/>
    </w:p>
    <w:p w:rsidR="00FC2C5E" w:rsidRPr="00763D88" w:rsidRDefault="00963878" w:rsidP="00FC2C5E">
      <w:pPr>
        <w:spacing w:after="0"/>
      </w:pPr>
      <w:r w:rsidRPr="00963878">
        <w:rPr>
          <w:szCs w:val="20"/>
        </w:rPr>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r w:rsidRPr="00963878">
        <w:rPr>
          <w:szCs w:val="20"/>
          <w:shd w:val="clear" w:color="auto" w:fill="FFFFFF"/>
        </w:rPr>
        <w:t>.</w:t>
      </w:r>
    </w:p>
    <w:p w:rsidR="000C2319" w:rsidRPr="00CF37F0" w:rsidRDefault="000C2319" w:rsidP="003E2916">
      <w:pPr>
        <w:pStyle w:val="2"/>
        <w:numPr>
          <w:ilvl w:val="2"/>
          <w:numId w:val="38"/>
        </w:numPr>
        <w:spacing w:line="240" w:lineRule="auto"/>
        <w:rPr>
          <w:rFonts w:eastAsia="TimesNewRomanPS-BoldMT"/>
        </w:rPr>
      </w:pPr>
      <w:bookmarkStart w:id="142" w:name="_Toc103931024"/>
      <w:r w:rsidRPr="0086106A">
        <w:t>Расчет</w:t>
      </w:r>
      <w:r w:rsidRPr="00E04D60">
        <w:t xml:space="preserve">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bookmarkEnd w:id="142"/>
    </w:p>
    <w:p w:rsidR="008B1EF1" w:rsidRPr="00915485" w:rsidRDefault="008B1EF1" w:rsidP="008B1EF1">
      <w:pPr>
        <w:rPr>
          <w:lang w:eastAsia="ru-RU"/>
        </w:rPr>
      </w:pPr>
      <w:r w:rsidRPr="00915485">
        <w:rPr>
          <w:lang w:eastAsia="ru-RU"/>
        </w:rPr>
        <w:t>Расчет</w:t>
      </w:r>
      <w:r>
        <w:rPr>
          <w:lang w:eastAsia="ru-RU"/>
        </w:rPr>
        <w:t xml:space="preserve"> </w:t>
      </w:r>
      <w:r w:rsidRPr="00915485">
        <w:rPr>
          <w:lang w:eastAsia="ru-RU"/>
        </w:rPr>
        <w:t>требуемой</w:t>
      </w:r>
      <w:r>
        <w:rPr>
          <w:lang w:eastAsia="ru-RU"/>
        </w:rPr>
        <w:t xml:space="preserve"> </w:t>
      </w:r>
      <w:r w:rsidRPr="00915485">
        <w:rPr>
          <w:lang w:eastAsia="ru-RU"/>
        </w:rPr>
        <w:t>мощности</w:t>
      </w:r>
      <w:r>
        <w:rPr>
          <w:lang w:eastAsia="ru-RU"/>
        </w:rPr>
        <w:t xml:space="preserve"> </w:t>
      </w:r>
      <w:r w:rsidRPr="00915485">
        <w:rPr>
          <w:lang w:eastAsia="ru-RU"/>
        </w:rPr>
        <w:t>очистных</w:t>
      </w:r>
      <w:r>
        <w:rPr>
          <w:lang w:eastAsia="ru-RU"/>
        </w:rPr>
        <w:t xml:space="preserve"> </w:t>
      </w:r>
      <w:r w:rsidRPr="00915485">
        <w:rPr>
          <w:lang w:eastAsia="ru-RU"/>
        </w:rPr>
        <w:t>сооружений,</w:t>
      </w:r>
      <w:r>
        <w:rPr>
          <w:lang w:eastAsia="ru-RU"/>
        </w:rPr>
        <w:t xml:space="preserve"> </w:t>
      </w:r>
      <w:r w:rsidRPr="00915485">
        <w:rPr>
          <w:lang w:eastAsia="ru-RU"/>
        </w:rPr>
        <w:t>по</w:t>
      </w:r>
      <w:r>
        <w:rPr>
          <w:lang w:eastAsia="ru-RU"/>
        </w:rPr>
        <w:t xml:space="preserve"> </w:t>
      </w:r>
      <w:r w:rsidRPr="00915485">
        <w:rPr>
          <w:lang w:eastAsia="ru-RU"/>
        </w:rPr>
        <w:t>технологическим</w:t>
      </w:r>
      <w:r>
        <w:rPr>
          <w:lang w:eastAsia="ru-RU"/>
        </w:rPr>
        <w:t xml:space="preserve"> </w:t>
      </w:r>
      <w:r w:rsidRPr="00915485">
        <w:rPr>
          <w:lang w:eastAsia="ru-RU"/>
        </w:rPr>
        <w:t>зонам</w:t>
      </w:r>
      <w:r>
        <w:rPr>
          <w:lang w:eastAsia="ru-RU"/>
        </w:rPr>
        <w:t xml:space="preserve"> </w:t>
      </w:r>
      <w:r w:rsidRPr="00915485">
        <w:rPr>
          <w:lang w:eastAsia="ru-RU"/>
        </w:rPr>
        <w:t xml:space="preserve">водоотведения исходя из данных о расчетном расходе сточных вод, представлен в таблице </w:t>
      </w:r>
      <w:r w:rsidR="00563FFB" w:rsidRPr="00563FFB">
        <w:rPr>
          <w:szCs w:val="24"/>
        </w:rPr>
        <w:t>2.</w:t>
      </w:r>
      <w:r w:rsidR="00A568C5">
        <w:rPr>
          <w:lang w:eastAsia="ru-RU"/>
        </w:rPr>
        <w:t>4.</w:t>
      </w:r>
      <w:r w:rsidR="0043094A">
        <w:rPr>
          <w:lang w:eastAsia="ru-RU"/>
        </w:rPr>
        <w:t>2</w:t>
      </w:r>
      <w:r w:rsidRPr="00915485">
        <w:rPr>
          <w:lang w:eastAsia="ru-RU"/>
        </w:rPr>
        <w:t>.</w:t>
      </w:r>
    </w:p>
    <w:p w:rsidR="008B1EF1" w:rsidRDefault="00563FFB" w:rsidP="008B1EF1">
      <w:pPr>
        <w:jc w:val="right"/>
        <w:rPr>
          <w:lang w:eastAsia="ru-RU"/>
        </w:rPr>
      </w:pPr>
      <w:r w:rsidRPr="00915485">
        <w:rPr>
          <w:lang w:eastAsia="ru-RU"/>
        </w:rPr>
        <w:t xml:space="preserve">Таблица </w:t>
      </w:r>
      <w:r w:rsidRPr="00563FFB">
        <w:rPr>
          <w:szCs w:val="24"/>
        </w:rPr>
        <w:t>2.</w:t>
      </w:r>
      <w:r>
        <w:rPr>
          <w:lang w:eastAsia="ru-RU"/>
        </w:rPr>
        <w:t>4</w:t>
      </w:r>
      <w:r w:rsidR="00A568C5">
        <w:rPr>
          <w:lang w:eastAsia="ru-RU"/>
        </w:rPr>
        <w:t>.</w:t>
      </w:r>
      <w:r w:rsidR="0043094A">
        <w:rPr>
          <w:lang w:eastAsia="ru-RU"/>
        </w:rPr>
        <w:t>2</w:t>
      </w:r>
    </w:p>
    <w:p w:rsidR="008B1EF1" w:rsidRPr="007B4D21" w:rsidRDefault="008B1EF1" w:rsidP="008B1EF1">
      <w:pPr>
        <w:ind w:firstLine="0"/>
        <w:jc w:val="center"/>
        <w:rPr>
          <w:u w:val="single"/>
          <w:lang w:eastAsia="ru-RU"/>
        </w:rPr>
      </w:pPr>
      <w:r w:rsidRPr="007B4D21">
        <w:rPr>
          <w:u w:val="single"/>
        </w:rPr>
        <w:t>Расчет требуемой мощности очистных сооружений канализации</w:t>
      </w:r>
      <w:r w:rsidR="00D7296F">
        <w:rPr>
          <w:u w:val="single"/>
        </w:rPr>
        <w:t xml:space="preserve"> на </w:t>
      </w:r>
      <w:r w:rsidR="00251C03">
        <w:rPr>
          <w:u w:val="single"/>
        </w:rPr>
        <w:t>203</w:t>
      </w:r>
      <w:r w:rsidR="00322A23">
        <w:rPr>
          <w:u w:val="single"/>
        </w:rPr>
        <w:t>3</w:t>
      </w:r>
      <w:r w:rsidR="008247B5">
        <w:rPr>
          <w:u w:val="single"/>
        </w:rPr>
        <w:t xml:space="preserve"> год</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36"/>
        <w:gridCol w:w="3137"/>
        <w:gridCol w:w="3137"/>
      </w:tblGrid>
      <w:tr w:rsidR="008B1EF1" w:rsidRPr="006C41A7" w:rsidTr="007B4D21">
        <w:trPr>
          <w:jc w:val="center"/>
        </w:trPr>
        <w:tc>
          <w:tcPr>
            <w:tcW w:w="3136" w:type="dxa"/>
            <w:shd w:val="clear" w:color="auto" w:fill="auto"/>
            <w:tcMar>
              <w:left w:w="28" w:type="dxa"/>
              <w:right w:w="28" w:type="dxa"/>
            </w:tcMar>
            <w:vAlign w:val="center"/>
          </w:tcPr>
          <w:p w:rsidR="008B1EF1" w:rsidRPr="006C41A7" w:rsidRDefault="008B1EF1" w:rsidP="007B4D21">
            <w:pPr>
              <w:spacing w:after="0" w:line="240" w:lineRule="auto"/>
              <w:ind w:firstLine="0"/>
              <w:jc w:val="center"/>
              <w:rPr>
                <w:b/>
                <w:sz w:val="20"/>
                <w:szCs w:val="20"/>
              </w:rPr>
            </w:pPr>
            <w:r w:rsidRPr="006C41A7">
              <w:rPr>
                <w:b/>
                <w:sz w:val="20"/>
                <w:szCs w:val="20"/>
                <w:lang w:eastAsia="ru-RU"/>
              </w:rPr>
              <w:t>Наименование технологической зоны</w:t>
            </w:r>
          </w:p>
        </w:tc>
        <w:tc>
          <w:tcPr>
            <w:tcW w:w="3137" w:type="dxa"/>
            <w:shd w:val="clear" w:color="auto" w:fill="auto"/>
            <w:tcMar>
              <w:left w:w="28" w:type="dxa"/>
              <w:right w:w="28" w:type="dxa"/>
            </w:tcMar>
            <w:vAlign w:val="center"/>
          </w:tcPr>
          <w:p w:rsidR="008B1EF1" w:rsidRPr="006C41A7" w:rsidRDefault="008B1EF1" w:rsidP="007B4D21">
            <w:pPr>
              <w:spacing w:after="0" w:line="240" w:lineRule="auto"/>
              <w:ind w:firstLine="0"/>
              <w:jc w:val="center"/>
              <w:rPr>
                <w:b/>
                <w:sz w:val="20"/>
                <w:szCs w:val="20"/>
              </w:rPr>
            </w:pPr>
            <w:r w:rsidRPr="006C41A7">
              <w:rPr>
                <w:b/>
                <w:sz w:val="20"/>
                <w:szCs w:val="20"/>
              </w:rPr>
              <w:t>Средний суточный объем отведенных стоков, м³/сут</w:t>
            </w:r>
          </w:p>
        </w:tc>
        <w:tc>
          <w:tcPr>
            <w:tcW w:w="3137" w:type="dxa"/>
            <w:shd w:val="clear" w:color="auto" w:fill="auto"/>
            <w:vAlign w:val="center"/>
          </w:tcPr>
          <w:p w:rsidR="008B1EF1" w:rsidRPr="006C41A7" w:rsidRDefault="008B1EF1" w:rsidP="007B4D21">
            <w:pPr>
              <w:spacing w:after="0" w:line="240" w:lineRule="auto"/>
              <w:ind w:firstLine="0"/>
              <w:jc w:val="center"/>
              <w:rPr>
                <w:b/>
                <w:sz w:val="20"/>
                <w:szCs w:val="20"/>
              </w:rPr>
            </w:pPr>
            <w:r w:rsidRPr="006C41A7">
              <w:rPr>
                <w:b/>
                <w:sz w:val="20"/>
                <w:szCs w:val="20"/>
              </w:rPr>
              <w:t>Требуемая мощность очистных сооружений канализации</w:t>
            </w:r>
          </w:p>
          <w:p w:rsidR="008B1EF1" w:rsidRPr="006C41A7" w:rsidRDefault="008B1EF1" w:rsidP="00322A23">
            <w:pPr>
              <w:spacing w:after="0" w:line="240" w:lineRule="auto"/>
              <w:ind w:firstLine="0"/>
              <w:jc w:val="center"/>
              <w:rPr>
                <w:b/>
                <w:sz w:val="20"/>
                <w:szCs w:val="20"/>
              </w:rPr>
            </w:pPr>
            <w:r w:rsidRPr="006C41A7">
              <w:rPr>
                <w:b/>
                <w:sz w:val="20"/>
                <w:szCs w:val="20"/>
              </w:rPr>
              <w:t xml:space="preserve">на </w:t>
            </w:r>
            <w:r w:rsidR="00251C03">
              <w:rPr>
                <w:b/>
                <w:sz w:val="20"/>
                <w:szCs w:val="20"/>
              </w:rPr>
              <w:t>203</w:t>
            </w:r>
            <w:r w:rsidR="00322A23">
              <w:rPr>
                <w:b/>
                <w:sz w:val="20"/>
                <w:szCs w:val="20"/>
              </w:rPr>
              <w:t>3</w:t>
            </w:r>
            <w:r w:rsidRPr="006C41A7">
              <w:rPr>
                <w:b/>
                <w:sz w:val="20"/>
                <w:szCs w:val="20"/>
              </w:rPr>
              <w:t xml:space="preserve"> год</w:t>
            </w:r>
          </w:p>
        </w:tc>
      </w:tr>
      <w:tr w:rsidR="008B1EF1" w:rsidRPr="006C41A7" w:rsidTr="007B4D21">
        <w:trPr>
          <w:jc w:val="center"/>
        </w:trPr>
        <w:tc>
          <w:tcPr>
            <w:tcW w:w="3136" w:type="dxa"/>
            <w:shd w:val="clear" w:color="auto" w:fill="auto"/>
            <w:tcMar>
              <w:left w:w="28" w:type="dxa"/>
              <w:right w:w="28" w:type="dxa"/>
            </w:tcMar>
            <w:vAlign w:val="center"/>
          </w:tcPr>
          <w:p w:rsidR="008B1EF1" w:rsidRPr="006C41A7" w:rsidRDefault="003C6817" w:rsidP="007B4D21">
            <w:pPr>
              <w:spacing w:after="0" w:line="240" w:lineRule="auto"/>
              <w:ind w:firstLine="0"/>
              <w:jc w:val="center"/>
              <w:rPr>
                <w:rFonts w:eastAsia="Times New Roman"/>
                <w:color w:val="000000"/>
                <w:sz w:val="20"/>
                <w:szCs w:val="20"/>
                <w:lang w:eastAsia="ru-RU"/>
              </w:rPr>
            </w:pPr>
            <w:r>
              <w:rPr>
                <w:rFonts w:eastAsia="Times New Roman"/>
                <w:color w:val="000000"/>
                <w:sz w:val="20"/>
                <w:szCs w:val="20"/>
                <w:lang w:eastAsia="ru-RU"/>
              </w:rPr>
              <w:t>Шумерлинский муниципальный округ</w:t>
            </w:r>
          </w:p>
        </w:tc>
        <w:tc>
          <w:tcPr>
            <w:tcW w:w="3137" w:type="dxa"/>
            <w:shd w:val="clear" w:color="auto" w:fill="auto"/>
            <w:tcMar>
              <w:left w:w="28" w:type="dxa"/>
              <w:right w:w="28" w:type="dxa"/>
            </w:tcMar>
            <w:vAlign w:val="center"/>
          </w:tcPr>
          <w:p w:rsidR="008B1EF1" w:rsidRPr="006C41A7" w:rsidRDefault="003C79A7" w:rsidP="008247B5">
            <w:pPr>
              <w:spacing w:after="0" w:line="240" w:lineRule="auto"/>
              <w:ind w:firstLine="0"/>
              <w:jc w:val="center"/>
              <w:rPr>
                <w:sz w:val="20"/>
                <w:szCs w:val="20"/>
              </w:rPr>
            </w:pPr>
            <w:r w:rsidRPr="003C79A7">
              <w:rPr>
                <w:sz w:val="20"/>
                <w:szCs w:val="20"/>
              </w:rPr>
              <w:t>1043,3</w:t>
            </w:r>
          </w:p>
        </w:tc>
        <w:tc>
          <w:tcPr>
            <w:tcW w:w="3137" w:type="dxa"/>
            <w:shd w:val="clear" w:color="auto" w:fill="auto"/>
            <w:vAlign w:val="center"/>
          </w:tcPr>
          <w:p w:rsidR="008B1EF1" w:rsidRPr="006C41A7" w:rsidRDefault="00963878" w:rsidP="007B4D21">
            <w:pPr>
              <w:spacing w:after="0" w:line="240" w:lineRule="auto"/>
              <w:ind w:firstLine="0"/>
              <w:jc w:val="center"/>
              <w:rPr>
                <w:sz w:val="20"/>
                <w:szCs w:val="20"/>
                <w:highlight w:val="yellow"/>
              </w:rPr>
            </w:pPr>
            <w:r>
              <w:rPr>
                <w:sz w:val="20"/>
                <w:szCs w:val="20"/>
              </w:rPr>
              <w:t>1100</w:t>
            </w:r>
          </w:p>
        </w:tc>
      </w:tr>
      <w:tr w:rsidR="00963878" w:rsidRPr="006C41A7" w:rsidTr="007B4D21">
        <w:trPr>
          <w:jc w:val="center"/>
        </w:trPr>
        <w:tc>
          <w:tcPr>
            <w:tcW w:w="3136" w:type="dxa"/>
            <w:shd w:val="clear" w:color="auto" w:fill="auto"/>
            <w:tcMar>
              <w:left w:w="28" w:type="dxa"/>
              <w:right w:w="28" w:type="dxa"/>
            </w:tcMar>
            <w:vAlign w:val="center"/>
          </w:tcPr>
          <w:p w:rsidR="00963878" w:rsidRDefault="00963878" w:rsidP="007B4D21">
            <w:pPr>
              <w:spacing w:after="0" w:line="240" w:lineRule="auto"/>
              <w:ind w:firstLine="0"/>
              <w:jc w:val="center"/>
              <w:rPr>
                <w:rFonts w:eastAsia="Times New Roman"/>
                <w:color w:val="000000"/>
                <w:sz w:val="20"/>
                <w:szCs w:val="20"/>
                <w:lang w:eastAsia="ru-RU"/>
              </w:rPr>
            </w:pPr>
            <w:r w:rsidRPr="00963878">
              <w:rPr>
                <w:rFonts w:eastAsia="Times New Roman"/>
                <w:color w:val="000000"/>
                <w:sz w:val="20"/>
                <w:szCs w:val="20"/>
                <w:lang w:eastAsia="ru-RU"/>
              </w:rPr>
              <w:t>Строительство КОС в с. Юманаи</w:t>
            </w:r>
          </w:p>
        </w:tc>
        <w:tc>
          <w:tcPr>
            <w:tcW w:w="3137" w:type="dxa"/>
            <w:shd w:val="clear" w:color="auto" w:fill="auto"/>
            <w:tcMar>
              <w:left w:w="28" w:type="dxa"/>
              <w:right w:w="28" w:type="dxa"/>
            </w:tcMar>
            <w:vAlign w:val="center"/>
          </w:tcPr>
          <w:p w:rsidR="00963878" w:rsidRPr="006C41A7" w:rsidRDefault="00963878" w:rsidP="008247B5">
            <w:pPr>
              <w:spacing w:after="0" w:line="240" w:lineRule="auto"/>
              <w:ind w:firstLine="0"/>
              <w:jc w:val="center"/>
              <w:rPr>
                <w:sz w:val="20"/>
                <w:szCs w:val="20"/>
              </w:rPr>
            </w:pPr>
            <w:r>
              <w:rPr>
                <w:sz w:val="20"/>
                <w:szCs w:val="20"/>
              </w:rPr>
              <w:t>21,0</w:t>
            </w:r>
          </w:p>
        </w:tc>
        <w:tc>
          <w:tcPr>
            <w:tcW w:w="3137" w:type="dxa"/>
            <w:shd w:val="clear" w:color="auto" w:fill="auto"/>
            <w:vAlign w:val="center"/>
          </w:tcPr>
          <w:p w:rsidR="00963878" w:rsidRDefault="00963878" w:rsidP="007B4D21">
            <w:pPr>
              <w:spacing w:after="0" w:line="240" w:lineRule="auto"/>
              <w:ind w:firstLine="0"/>
              <w:jc w:val="center"/>
              <w:rPr>
                <w:sz w:val="20"/>
                <w:szCs w:val="20"/>
              </w:rPr>
            </w:pPr>
            <w:r>
              <w:rPr>
                <w:sz w:val="20"/>
                <w:szCs w:val="20"/>
              </w:rPr>
              <w:t>25</w:t>
            </w:r>
          </w:p>
        </w:tc>
      </w:tr>
    </w:tbl>
    <w:p w:rsidR="00771F83" w:rsidRDefault="00771F83" w:rsidP="0022748E">
      <w:pPr>
        <w:spacing w:after="0"/>
      </w:pPr>
    </w:p>
    <w:p w:rsidR="000C2319" w:rsidRPr="00CF37F0" w:rsidRDefault="000C2319" w:rsidP="003E2916">
      <w:pPr>
        <w:pStyle w:val="2"/>
        <w:numPr>
          <w:ilvl w:val="2"/>
          <w:numId w:val="38"/>
        </w:numPr>
        <w:spacing w:line="240" w:lineRule="auto"/>
        <w:rPr>
          <w:rFonts w:eastAsia="TimesNewRomanPS-BoldMT"/>
        </w:rPr>
      </w:pPr>
      <w:bookmarkStart w:id="143" w:name="_Toc103931025"/>
      <w:r w:rsidRPr="004532DE">
        <w:t>Результаты</w:t>
      </w:r>
      <w:r w:rsidRPr="00E04D60">
        <w:t xml:space="preserve"> анализа гидравлических режимов и режимов работы элементов централизованной системы водоотведения</w:t>
      </w:r>
      <w:bookmarkEnd w:id="143"/>
    </w:p>
    <w:p w:rsidR="00992699" w:rsidRDefault="007E7B5A" w:rsidP="007E7B5A">
      <w:pPr>
        <w:spacing w:after="0"/>
      </w:pPr>
      <w:r w:rsidRPr="00963878">
        <w:rPr>
          <w:szCs w:val="20"/>
        </w:rPr>
        <w:t>На территории Шумерлинского муниципального округа централизованная си</w:t>
      </w:r>
      <w:r>
        <w:rPr>
          <w:szCs w:val="20"/>
        </w:rPr>
        <w:t>стема водоотведения отсутствует</w:t>
      </w:r>
      <w:r w:rsidR="00992699">
        <w:t>.</w:t>
      </w:r>
      <w:r w:rsidRPr="007E7B5A">
        <w:t xml:space="preserve"> </w:t>
      </w:r>
      <w:r w:rsidRPr="00237B58">
        <w:t>Результаты анализа гидравлических режимов и режимов работы элементов централизованной системы водоотведения отсутствуют.</w:t>
      </w:r>
    </w:p>
    <w:p w:rsidR="00992699" w:rsidRDefault="007E7B5A" w:rsidP="00992699">
      <w:pPr>
        <w:spacing w:after="0"/>
      </w:pPr>
      <w:r>
        <w:t xml:space="preserve"> </w:t>
      </w:r>
    </w:p>
    <w:p w:rsidR="000C2319" w:rsidRPr="00CF37F0" w:rsidRDefault="000C2319" w:rsidP="003E2916">
      <w:pPr>
        <w:pStyle w:val="2"/>
        <w:numPr>
          <w:ilvl w:val="2"/>
          <w:numId w:val="38"/>
        </w:numPr>
        <w:spacing w:line="240" w:lineRule="auto"/>
        <w:rPr>
          <w:rFonts w:eastAsia="TimesNewRomanPS-BoldMT"/>
        </w:rPr>
      </w:pPr>
      <w:bookmarkStart w:id="144" w:name="_Toc375649269"/>
      <w:bookmarkStart w:id="145" w:name="_Toc375684095"/>
      <w:bookmarkStart w:id="146" w:name="_Toc375685123"/>
      <w:bookmarkStart w:id="147" w:name="_Toc375649270"/>
      <w:bookmarkStart w:id="148" w:name="_Toc375684096"/>
      <w:bookmarkStart w:id="149" w:name="_Toc375685124"/>
      <w:bookmarkStart w:id="150" w:name="_Toc375649271"/>
      <w:bookmarkStart w:id="151" w:name="_Toc375684097"/>
      <w:bookmarkStart w:id="152" w:name="_Toc375685125"/>
      <w:bookmarkStart w:id="153" w:name="_Toc375649272"/>
      <w:bookmarkStart w:id="154" w:name="_Toc375684098"/>
      <w:bookmarkStart w:id="155" w:name="_Toc375685126"/>
      <w:bookmarkStart w:id="156" w:name="_Toc375649274"/>
      <w:bookmarkStart w:id="157" w:name="_Toc375684100"/>
      <w:bookmarkStart w:id="158" w:name="_Toc375685128"/>
      <w:bookmarkStart w:id="159" w:name="_Toc375649275"/>
      <w:bookmarkStart w:id="160" w:name="_Toc375684101"/>
      <w:bookmarkStart w:id="161" w:name="_Toc375685129"/>
      <w:bookmarkStart w:id="162" w:name="_Toc375649277"/>
      <w:bookmarkStart w:id="163" w:name="_Toc375684103"/>
      <w:bookmarkStart w:id="164" w:name="_Toc375685131"/>
      <w:bookmarkStart w:id="165" w:name="_Toc375649278"/>
      <w:bookmarkStart w:id="166" w:name="_Toc375684104"/>
      <w:bookmarkStart w:id="167" w:name="_Toc375685132"/>
      <w:bookmarkStart w:id="168" w:name="_Toc375649279"/>
      <w:bookmarkStart w:id="169" w:name="_Toc375684105"/>
      <w:bookmarkStart w:id="170" w:name="_Toc375685133"/>
      <w:bookmarkStart w:id="171" w:name="_Toc375649281"/>
      <w:bookmarkStart w:id="172" w:name="_Toc375684107"/>
      <w:bookmarkStart w:id="173" w:name="_Toc375685135"/>
      <w:bookmarkStart w:id="174" w:name="_Toc375649287"/>
      <w:bookmarkStart w:id="175" w:name="_Toc375684113"/>
      <w:bookmarkStart w:id="176" w:name="_Toc375685141"/>
      <w:bookmarkStart w:id="177" w:name="_Toc375649288"/>
      <w:bookmarkStart w:id="178" w:name="_Toc375684114"/>
      <w:bookmarkStart w:id="179" w:name="_Toc375685142"/>
      <w:bookmarkStart w:id="180" w:name="_Toc375649289"/>
      <w:bookmarkStart w:id="181" w:name="_Toc375684115"/>
      <w:bookmarkStart w:id="182" w:name="_Toc375685143"/>
      <w:bookmarkStart w:id="183" w:name="_Toc375649290"/>
      <w:bookmarkStart w:id="184" w:name="_Toc375684116"/>
      <w:bookmarkStart w:id="185" w:name="_Toc375685144"/>
      <w:bookmarkStart w:id="186" w:name="_Toc375649291"/>
      <w:bookmarkStart w:id="187" w:name="_Toc375684117"/>
      <w:bookmarkStart w:id="188" w:name="_Toc375685145"/>
      <w:bookmarkStart w:id="189" w:name="_Toc375649292"/>
      <w:bookmarkStart w:id="190" w:name="_Toc375684118"/>
      <w:bookmarkStart w:id="191" w:name="_Toc375685146"/>
      <w:bookmarkStart w:id="192" w:name="_Toc375649293"/>
      <w:bookmarkStart w:id="193" w:name="_Toc375684119"/>
      <w:bookmarkStart w:id="194" w:name="_Toc375685147"/>
      <w:bookmarkStart w:id="195" w:name="_Toc375649294"/>
      <w:bookmarkStart w:id="196" w:name="_Toc375684120"/>
      <w:bookmarkStart w:id="197" w:name="_Toc375685148"/>
      <w:bookmarkStart w:id="198" w:name="_Toc375649295"/>
      <w:bookmarkStart w:id="199" w:name="_Toc375684121"/>
      <w:bookmarkStart w:id="200" w:name="_Toc375685149"/>
      <w:bookmarkStart w:id="201" w:name="_Toc375649390"/>
      <w:bookmarkStart w:id="202" w:name="_Toc375684216"/>
      <w:bookmarkStart w:id="203" w:name="_Toc375685244"/>
      <w:bookmarkStart w:id="204" w:name="_Toc375649391"/>
      <w:bookmarkStart w:id="205" w:name="_Toc375684217"/>
      <w:bookmarkStart w:id="206" w:name="_Toc375685245"/>
      <w:bookmarkStart w:id="207" w:name="_Toc103931026"/>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sidRPr="00E04D60">
        <w:lastRenderedPageBreak/>
        <w:t>Анализ резервов производственных мощностей очистных сооружений системы водоотведения и возможности расширения зоны их действия</w:t>
      </w:r>
      <w:bookmarkEnd w:id="207"/>
    </w:p>
    <w:p w:rsidR="007E7B5A" w:rsidRDefault="007E7B5A" w:rsidP="007E7B5A">
      <w:r>
        <w:t xml:space="preserve">Перспективная схема водоотведения учитывает развитие </w:t>
      </w:r>
      <w:r w:rsidRPr="00963878">
        <w:rPr>
          <w:szCs w:val="20"/>
        </w:rPr>
        <w:t>Шумерлинского муниципального округа</w:t>
      </w:r>
      <w:r>
        <w:t>, его первоочередную и перспективную застройки, исходя из увеличения степени благоустройства жилых зданий, развития производственных, рекреационных и общественно-деловых центров.</w:t>
      </w:r>
    </w:p>
    <w:p w:rsidR="007E7B5A" w:rsidRDefault="007E7B5A" w:rsidP="007E7B5A">
      <w:r>
        <w:t>Перспективная система водоотведения предусматривает строительство единой централизованной системы, в которую будут поступать хозяйственно- бытовые и промышленные стоки, прошедшие предварительную очистку на локальных очистных сооружениях до ПДК, допустимых к сбросу в сеть. Для поселения принята неполная раздельная система водоотведения с учетом рельефа местности.</w:t>
      </w:r>
    </w:p>
    <w:p w:rsidR="007E7B5A" w:rsidRDefault="007E7B5A" w:rsidP="007E7B5A">
      <w:r>
        <w:t xml:space="preserve">На территории </w:t>
      </w:r>
      <w:r w:rsidRPr="00963878">
        <w:rPr>
          <w:szCs w:val="20"/>
        </w:rPr>
        <w:t>Шумерлинского муниципального округа</w:t>
      </w:r>
      <w:r>
        <w:t xml:space="preserve"> предлагается строительство очистных сооружений полной биологической очистки, строительство канализационных очистных сооружений полной биологической очистки с доочисткой сточных вод и механическим обезвоживанием осадка во всех бассейнах канализования, а также строительство компактных очистных сооружений биологической очистки малой производительности на площадках планируемой индивидуальной жилой застройки.</w:t>
      </w:r>
    </w:p>
    <w:p w:rsidR="007E7B5A" w:rsidRDefault="007E7B5A" w:rsidP="007E7B5A">
      <w:r>
        <w:t>Состав и характеристика, а также местоположение производственных объектов системы водоотведения определяются на последующих стадиях проектирования. Площадки планируемых объектов канализования, располагаемые рядом, следует объединять в единые системы хозяйственно- бытовой канализации.</w:t>
      </w:r>
    </w:p>
    <w:p w:rsidR="007E7B5A" w:rsidRDefault="007E7B5A" w:rsidP="007E7B5A">
      <w:r>
        <w:t>Для обеспечения отвода и очистки бытовых стоков на территории сельского поселения «Вологда» предусматриваются следующие мероприятия:</w:t>
      </w:r>
    </w:p>
    <w:p w:rsidR="007E7B5A" w:rsidRDefault="007E7B5A" w:rsidP="007E7B5A">
      <w:r>
        <w:t>˗</w:t>
      </w:r>
      <w:r>
        <w:tab/>
        <w:t>для отвода бытовых сточных вод от зданий запроектировать самотечные сети канализации из асбестоцементных трубопроводов по ГОСТ 31416-2009 диаметром 150-300 мм или полиэтиленовых по ГОСТ 18599-2001. При перекачке сточных вод предусматривать напорные сети канализации из напорных полиэтиленовых трубопроводов по ГОСТ 18599-2001 диаметром 63- 75-90 мм. На сети самотечной канализации устраиваются смотровые железобетонные колодцы на расстоянии 35-50 метров в зависимости от диаметра трубопроводов. При сбросе сточных вод из напорных трубопроводов в самотечные коллекторы устраиваются колодцы-гасители напора;</w:t>
      </w:r>
    </w:p>
    <w:p w:rsidR="007E7B5A" w:rsidRDefault="007E7B5A" w:rsidP="007E7B5A">
      <w:r>
        <w:t>˗</w:t>
      </w:r>
      <w:r>
        <w:tab/>
        <w:t>при выборе площадок под размещение новых сооружений обеспечить соблюдение санитарно-защитных зон от них в соответствии с СанПиН 2.2.1/2.1.1.1200-03 «Санитарно-защитные зоны и санитарная классификация предприятий, сооружений и иных объектов» и учесть наличие согласованных мест выпуска очищенных стоков;</w:t>
      </w:r>
    </w:p>
    <w:p w:rsidR="007E7B5A" w:rsidRDefault="007E7B5A" w:rsidP="007E7B5A">
      <w:r>
        <w:t>˗</w:t>
      </w:r>
      <w:r>
        <w:tab/>
        <w:t>общественная и усадебная застройка проектируется с централизованным водоснабжением, в поселении подключена к существующим очистным сооружениям биологической очистки;</w:t>
      </w:r>
    </w:p>
    <w:p w:rsidR="007E7B5A" w:rsidRDefault="007E7B5A" w:rsidP="007E7B5A">
      <w:r>
        <w:t>˗</w:t>
      </w:r>
      <w:r>
        <w:tab/>
        <w:t>утилизация образующегося осадка на площадках канализационных очистных сооружений;</w:t>
      </w:r>
    </w:p>
    <w:p w:rsidR="007E7B5A" w:rsidRDefault="007E7B5A" w:rsidP="007E7B5A">
      <w:r>
        <w:t>˗</w:t>
      </w:r>
      <w:r>
        <w:tab/>
        <w:t>подключение всей существующей и планируемой застройки к очистным сооружениям путем строительства самотечных сетей канализации.</w:t>
      </w:r>
    </w:p>
    <w:p w:rsidR="000C2319" w:rsidRPr="00AD7FEF" w:rsidRDefault="000C2319" w:rsidP="003E2916">
      <w:pPr>
        <w:pStyle w:val="2"/>
        <w:rPr>
          <w:rFonts w:eastAsia="TimesNewRomanPS-BoldMT"/>
          <w:szCs w:val="24"/>
        </w:rPr>
      </w:pPr>
      <w:bookmarkStart w:id="208" w:name="_Toc103931027"/>
      <w:r w:rsidRPr="00E04D60">
        <w:rPr>
          <w:rFonts w:eastAsia="TimesNewRomanPS-BoldMT"/>
        </w:rPr>
        <w:lastRenderedPageBreak/>
        <w:t>ПРЕДЛОЖЕНИЯ ПО СТРОИТЕЛЬСТВУ, РЕКОНСТРУКЦИИ И МОДЕРНИЗАЦИИ (ТЕХНИЧЕСКОМУ ПЕРЕВООРУЖЕНИЮ) ОБЪЕКТОВ ЦЕНТРАЛИЗОВАННОЙ СИСТЕМЫ ВОДООТВЕДЕНИЯ</w:t>
      </w:r>
      <w:bookmarkEnd w:id="208"/>
    </w:p>
    <w:p w:rsidR="006A0265" w:rsidRPr="00E04D60" w:rsidRDefault="000C2319" w:rsidP="003E2916">
      <w:pPr>
        <w:pStyle w:val="2"/>
        <w:numPr>
          <w:ilvl w:val="2"/>
          <w:numId w:val="38"/>
        </w:numPr>
        <w:rPr>
          <w:rFonts w:eastAsia="TimesNewRomanPS-BoldMT"/>
        </w:rPr>
      </w:pPr>
      <w:bookmarkStart w:id="209" w:name="_Toc103931028"/>
      <w:r w:rsidRPr="004532DE">
        <w:rPr>
          <w:rFonts w:eastAsia="TimesNewRomanPS-BoldMT"/>
        </w:rPr>
        <w:t>Основные</w:t>
      </w:r>
      <w:r w:rsidRPr="00E04D60">
        <w:rPr>
          <w:rFonts w:eastAsia="TimesNewRomanPS-BoldMT"/>
        </w:rPr>
        <w:t xml:space="preserve"> направления, принципы, задачи и </w:t>
      </w:r>
      <w:r w:rsidR="001F617C" w:rsidRPr="001F617C">
        <w:rPr>
          <w:rFonts w:eastAsia="TimesNewRomanPS-BoldMT"/>
          <w:iCs/>
        </w:rPr>
        <w:t>плановые значения показателей</w:t>
      </w:r>
      <w:r w:rsidRPr="00E04D60">
        <w:rPr>
          <w:rFonts w:eastAsia="TimesNewRomanPS-BoldMT"/>
        </w:rPr>
        <w:t xml:space="preserve"> развития централизованной системы водоотведения</w:t>
      </w:r>
      <w:bookmarkEnd w:id="209"/>
    </w:p>
    <w:p w:rsidR="0074021A" w:rsidRDefault="0074021A" w:rsidP="0074021A">
      <w:pPr>
        <w:spacing w:after="120"/>
      </w:pPr>
      <w:r>
        <w:t>Основные направления развития централизованной системы водоотведения связаны с реализацией государственной политики в сфере водоотведения, направленной на обеспечение охраны здоровья населения и улучшения качества жизни населения путем обеспечения бесперебойного и качественного водоотведения, снижение негативного воздействия на водные объекты путем повышения качества очистки сточных вод, обеспечение доступности услуг водоотведения для абонентов за счет развития централизованной системы водоотведения.</w:t>
      </w:r>
    </w:p>
    <w:p w:rsidR="0074021A" w:rsidRDefault="0074021A" w:rsidP="0074021A">
      <w:pPr>
        <w:spacing w:after="120"/>
      </w:pPr>
      <w:r>
        <w:t>Принципами развития централизованной системы водоотведения являются:</w:t>
      </w:r>
    </w:p>
    <w:p w:rsidR="0074021A" w:rsidRDefault="0074021A" w:rsidP="0074021A">
      <w:pPr>
        <w:spacing w:after="120"/>
      </w:pPr>
      <w:r>
        <w:t>-</w:t>
      </w:r>
      <w:r>
        <w:tab/>
        <w:t>постоянное улучшение качества предоставления услуг водоотведения потребителям (абонентам);</w:t>
      </w:r>
    </w:p>
    <w:p w:rsidR="0074021A" w:rsidRDefault="0074021A" w:rsidP="0074021A">
      <w:pPr>
        <w:spacing w:after="120"/>
      </w:pPr>
      <w:r>
        <w:t>-</w:t>
      </w:r>
      <w:r>
        <w:tab/>
        <w:t>удовлетворение потребности в обеспечении услугой водоотведения новых объектов капитального строительства;</w:t>
      </w:r>
    </w:p>
    <w:p w:rsidR="0074021A" w:rsidRDefault="0074021A" w:rsidP="0074021A">
      <w:pPr>
        <w:spacing w:after="120"/>
      </w:pPr>
      <w:r>
        <w:t>-</w:t>
      </w:r>
      <w:r>
        <w:tab/>
        <w:t xml:space="preserve">постоянное совершенствование системы водоотведения путем планирования, реализации, проверки и корректировки технических решений и мероприятий. </w:t>
      </w:r>
    </w:p>
    <w:p w:rsidR="0074021A" w:rsidRDefault="0074021A" w:rsidP="0074021A">
      <w:pPr>
        <w:spacing w:after="120"/>
      </w:pPr>
      <w:r>
        <w:t>Основными задачами развития централизованной системы водоотведения являются:</w:t>
      </w:r>
    </w:p>
    <w:p w:rsidR="0074021A" w:rsidRDefault="0074021A" w:rsidP="0074021A">
      <w:pPr>
        <w:spacing w:after="120"/>
      </w:pPr>
      <w:r>
        <w:t>-</w:t>
      </w:r>
      <w:r>
        <w:tab/>
        <w:t xml:space="preserve">строительство сетей и сооружений для отведения сточных вод с территорий поселения, не имеющих централизованного водоотведения, с целью обеспечения доступности услуг водоотведения для всех жителей; </w:t>
      </w:r>
    </w:p>
    <w:p w:rsidR="0074021A" w:rsidRDefault="0074021A" w:rsidP="0074021A">
      <w:pPr>
        <w:spacing w:after="120"/>
      </w:pPr>
      <w:r>
        <w:t>-</w:t>
      </w:r>
      <w:r>
        <w:tab/>
        <w:t xml:space="preserve">обеспечение доступа к услугам водоотведения новых потребителей; </w:t>
      </w:r>
    </w:p>
    <w:p w:rsidR="0074021A" w:rsidRDefault="0074021A" w:rsidP="0074021A">
      <w:pPr>
        <w:spacing w:after="120"/>
      </w:pPr>
      <w:r>
        <w:t>-</w:t>
      </w:r>
      <w:r>
        <w:tab/>
        <w:t>повышение энергетической эффективности системы водоотведения.</w:t>
      </w:r>
    </w:p>
    <w:p w:rsidR="0074021A" w:rsidRDefault="0074021A" w:rsidP="0074021A">
      <w:pPr>
        <w:spacing w:after="120"/>
      </w:pPr>
      <w:r>
        <w:t>В соответствии с постановлением Правительства РФ от 05.09.2013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к целевым показателям развития централизованных систем водоотведения относятся:</w:t>
      </w:r>
    </w:p>
    <w:p w:rsidR="0074021A" w:rsidRDefault="0074021A" w:rsidP="0074021A">
      <w:pPr>
        <w:spacing w:after="120"/>
      </w:pPr>
      <w:r>
        <w:t>а) показатели надежности и бесперебойности водоотведения;</w:t>
      </w:r>
    </w:p>
    <w:p w:rsidR="0074021A" w:rsidRDefault="0074021A" w:rsidP="0074021A">
      <w:pPr>
        <w:spacing w:after="120"/>
      </w:pPr>
      <w:r>
        <w:t>б) показатели очистки сточных вод;</w:t>
      </w:r>
    </w:p>
    <w:p w:rsidR="0074021A" w:rsidRDefault="0074021A" w:rsidP="0074021A">
      <w:pPr>
        <w:spacing w:after="120"/>
      </w:pPr>
      <w:r>
        <w:t>в) показатели эффективности использования ресурсов при транспортировке сточных вод;</w:t>
      </w:r>
    </w:p>
    <w:p w:rsidR="0074021A" w:rsidRDefault="0074021A" w:rsidP="0074021A">
      <w:pPr>
        <w:spacing w:after="120"/>
      </w:pPr>
      <w:r>
        <w:t>г)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74021A" w:rsidRDefault="0074021A" w:rsidP="0074021A">
      <w:pPr>
        <w:spacing w:after="120"/>
      </w:pPr>
      <w:r>
        <w:t xml:space="preserve">Плановые значения показателей развития централизованной системы водоотведения </w:t>
      </w:r>
      <w:r w:rsidRPr="0074021A">
        <w:t xml:space="preserve">представлены в разделе </w:t>
      </w:r>
      <w:r w:rsidR="00642202">
        <w:t>2.</w:t>
      </w:r>
      <w:r>
        <w:t>8</w:t>
      </w:r>
      <w:r w:rsidRPr="0074021A">
        <w:t>.</w:t>
      </w:r>
    </w:p>
    <w:p w:rsidR="0074021A" w:rsidRDefault="0074021A" w:rsidP="00FE1980">
      <w:pPr>
        <w:spacing w:after="120"/>
      </w:pPr>
    </w:p>
    <w:p w:rsidR="0074021A" w:rsidRDefault="0074021A" w:rsidP="00FE1980">
      <w:pPr>
        <w:spacing w:after="120"/>
      </w:pPr>
    </w:p>
    <w:p w:rsidR="000C2319" w:rsidRPr="00E04D60" w:rsidRDefault="000C2319" w:rsidP="003E2916">
      <w:pPr>
        <w:pStyle w:val="2"/>
        <w:numPr>
          <w:ilvl w:val="2"/>
          <w:numId w:val="38"/>
        </w:numPr>
        <w:tabs>
          <w:tab w:val="left" w:pos="993"/>
        </w:tabs>
        <w:spacing w:line="240" w:lineRule="auto"/>
        <w:rPr>
          <w:rFonts w:eastAsia="TimesNewRomanPS-BoldMT"/>
        </w:rPr>
      </w:pPr>
      <w:bookmarkStart w:id="210" w:name="_Toc103931029"/>
      <w:r w:rsidRPr="00175F3C">
        <w:lastRenderedPageBreak/>
        <w:t>Перечень основных мероприятий по реализации схем водоотведения с разбивкой по годам, включая технические обоснования этих мероприятий</w:t>
      </w:r>
      <w:bookmarkEnd w:id="210"/>
    </w:p>
    <w:p w:rsidR="00523AF6" w:rsidRDefault="00523AF6" w:rsidP="001E0ECA">
      <w:pPr>
        <w:pStyle w:val="141"/>
        <w:spacing w:after="120" w:line="276" w:lineRule="auto"/>
        <w:ind w:left="0" w:firstLine="567"/>
        <w:jc w:val="both"/>
        <w:rPr>
          <w:sz w:val="24"/>
        </w:rPr>
      </w:pPr>
      <w:r>
        <w:rPr>
          <w:sz w:val="24"/>
        </w:rPr>
        <w:t>Д</w:t>
      </w:r>
      <w:r w:rsidRPr="00024E03">
        <w:rPr>
          <w:sz w:val="24"/>
        </w:rPr>
        <w:t xml:space="preserve">ля развития централизованной системы водоотведения </w:t>
      </w:r>
      <w:r>
        <w:rPr>
          <w:sz w:val="24"/>
        </w:rPr>
        <w:t xml:space="preserve">на территории </w:t>
      </w:r>
      <w:r w:rsidR="003C6817">
        <w:rPr>
          <w:sz w:val="24"/>
        </w:rPr>
        <w:t>Шумерлинского муниципального округа</w:t>
      </w:r>
      <w:r>
        <w:rPr>
          <w:sz w:val="24"/>
        </w:rPr>
        <w:t xml:space="preserve"> предусмотренны </w:t>
      </w:r>
      <w:r w:rsidRPr="00024E03">
        <w:rPr>
          <w:sz w:val="24"/>
        </w:rPr>
        <w:t>мероприятия.</w:t>
      </w:r>
      <w:r w:rsidR="006374EA">
        <w:rPr>
          <w:sz w:val="24"/>
        </w:rPr>
        <w:t xml:space="preserve"> </w:t>
      </w:r>
      <w:r w:rsidRPr="00A80431">
        <w:rPr>
          <w:sz w:val="24"/>
        </w:rPr>
        <w:t xml:space="preserve">Генеральным планом, в соответствии со Схемой территориального планирования </w:t>
      </w:r>
      <w:r w:rsidR="003C6817">
        <w:rPr>
          <w:sz w:val="24"/>
        </w:rPr>
        <w:t>Шумерлинского муниципального округа</w:t>
      </w:r>
      <w:r w:rsidRPr="00A80431">
        <w:rPr>
          <w:sz w:val="24"/>
        </w:rPr>
        <w:t xml:space="preserve"> выполнить:</w:t>
      </w:r>
    </w:p>
    <w:p w:rsidR="00523AF6" w:rsidRPr="00A80431" w:rsidRDefault="00523AF6" w:rsidP="001E0ECA">
      <w:pPr>
        <w:pStyle w:val="141"/>
        <w:spacing w:after="120" w:line="276" w:lineRule="auto"/>
        <w:ind w:left="0" w:firstLine="567"/>
        <w:jc w:val="both"/>
        <w:rPr>
          <w:sz w:val="24"/>
        </w:rPr>
      </w:pPr>
      <w:r w:rsidRPr="00A80431">
        <w:rPr>
          <w:sz w:val="24"/>
        </w:rPr>
        <w:t>Обеспечение централизованной системой водоотведения планируется на расчетный срок. К расчетному сроку предлагается выполнить</w:t>
      </w:r>
      <w:r>
        <w:rPr>
          <w:sz w:val="24"/>
        </w:rPr>
        <w:t xml:space="preserve"> реконструкцию и </w:t>
      </w:r>
      <w:r w:rsidRPr="00A80431">
        <w:rPr>
          <w:sz w:val="24"/>
        </w:rPr>
        <w:t>строительство комплекса очистных сооружений в следующем составе: отстойники, песколовки, пруды естественной биологической очистки и пруды накопители. Для передачи канализационных стоков на очистные сооружения необходимо выполнить насосные станции и напорные трубопроводы от насосных станций до очистных сооружений. На расчетный срок необходимо выполнить централизованную систему канализации с устройством комплекса очистных сооружений.</w:t>
      </w:r>
    </w:p>
    <w:p w:rsidR="00523AF6" w:rsidRDefault="00523AF6" w:rsidP="001E0ECA">
      <w:pPr>
        <w:pStyle w:val="141"/>
        <w:spacing w:after="120" w:line="276" w:lineRule="auto"/>
        <w:ind w:left="0" w:firstLine="567"/>
        <w:jc w:val="both"/>
        <w:rPr>
          <w:sz w:val="24"/>
        </w:rPr>
      </w:pPr>
      <w:r w:rsidRPr="00A80431">
        <w:rPr>
          <w:sz w:val="24"/>
        </w:rPr>
        <w:t>Учитывая, что рельеф местности проектируемой территории неблагоприятный для прокладки самотечной канализации, на территории поселка предусматриваются насосные станции перекачки сточных вод. Сети канализации выполняются из безнапорных асбестоцементных труб и чугунных напорных труб.</w:t>
      </w:r>
    </w:p>
    <w:p w:rsidR="00523AF6" w:rsidRDefault="00523AF6" w:rsidP="001E0ECA">
      <w:pPr>
        <w:spacing w:after="120"/>
        <w:ind w:firstLine="709"/>
        <w:rPr>
          <w:szCs w:val="24"/>
        </w:rPr>
      </w:pPr>
      <w:r w:rsidRPr="00024E03">
        <w:rPr>
          <w:szCs w:val="24"/>
        </w:rPr>
        <w:t xml:space="preserve">Перечень мероприятий по развитию систем водоотведения </w:t>
      </w:r>
      <w:r w:rsidR="003C6817">
        <w:t>Шумерлинского муниципального округа</w:t>
      </w:r>
      <w:r>
        <w:t xml:space="preserve"> </w:t>
      </w:r>
      <w:r>
        <w:rPr>
          <w:szCs w:val="24"/>
        </w:rPr>
        <w:t xml:space="preserve">представлен в таблице </w:t>
      </w:r>
      <w:r w:rsidRPr="00563FFB">
        <w:rPr>
          <w:szCs w:val="24"/>
        </w:rPr>
        <w:t>2.</w:t>
      </w:r>
      <w:r>
        <w:rPr>
          <w:szCs w:val="24"/>
        </w:rPr>
        <w:t>5.1</w:t>
      </w:r>
      <w:r w:rsidRPr="00024E03">
        <w:rPr>
          <w:szCs w:val="24"/>
        </w:rPr>
        <w:t>.</w:t>
      </w:r>
    </w:p>
    <w:p w:rsidR="00523AF6" w:rsidRPr="004D32B3" w:rsidRDefault="00523AF6" w:rsidP="001E0ECA">
      <w:pPr>
        <w:spacing w:after="120"/>
        <w:jc w:val="right"/>
        <w:rPr>
          <w:lang w:eastAsia="ru-RU"/>
        </w:rPr>
      </w:pPr>
      <w:r w:rsidRPr="00915485">
        <w:rPr>
          <w:lang w:eastAsia="ru-RU"/>
        </w:rPr>
        <w:t xml:space="preserve">Таблица </w:t>
      </w:r>
      <w:r w:rsidRPr="00563FFB">
        <w:rPr>
          <w:szCs w:val="24"/>
        </w:rPr>
        <w:t>2.</w:t>
      </w:r>
      <w:r>
        <w:rPr>
          <w:lang w:eastAsia="ru-RU"/>
        </w:rPr>
        <w:t>5.1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1843"/>
        <w:gridCol w:w="1949"/>
      </w:tblGrid>
      <w:tr w:rsidR="00523AF6" w:rsidRPr="00084229" w:rsidTr="007E7B5A">
        <w:trPr>
          <w:trHeight w:val="68"/>
          <w:jc w:val="center"/>
        </w:trPr>
        <w:tc>
          <w:tcPr>
            <w:tcW w:w="6237" w:type="dxa"/>
            <w:vAlign w:val="center"/>
          </w:tcPr>
          <w:p w:rsidR="00523AF6" w:rsidRPr="00084229" w:rsidRDefault="00523AF6" w:rsidP="00123824">
            <w:pPr>
              <w:spacing w:after="0" w:line="240" w:lineRule="auto"/>
              <w:ind w:firstLine="0"/>
              <w:jc w:val="center"/>
              <w:rPr>
                <w:rFonts w:eastAsiaTheme="minorHAnsi"/>
                <w:b/>
                <w:sz w:val="20"/>
                <w:szCs w:val="20"/>
              </w:rPr>
            </w:pPr>
            <w:r w:rsidRPr="00084229">
              <w:rPr>
                <w:rFonts w:eastAsiaTheme="minorHAnsi"/>
                <w:b/>
                <w:sz w:val="20"/>
                <w:szCs w:val="20"/>
              </w:rPr>
              <w:t>Наименование мероприятия</w:t>
            </w:r>
          </w:p>
        </w:tc>
        <w:tc>
          <w:tcPr>
            <w:tcW w:w="1843" w:type="dxa"/>
            <w:vAlign w:val="center"/>
          </w:tcPr>
          <w:p w:rsidR="00523AF6" w:rsidRPr="00084229" w:rsidRDefault="00523AF6" w:rsidP="00123824">
            <w:pPr>
              <w:spacing w:after="0" w:line="240" w:lineRule="auto"/>
              <w:ind w:firstLine="0"/>
              <w:jc w:val="center"/>
              <w:rPr>
                <w:rFonts w:eastAsiaTheme="minorHAnsi"/>
                <w:b/>
                <w:sz w:val="20"/>
                <w:szCs w:val="20"/>
              </w:rPr>
            </w:pPr>
            <w:r w:rsidRPr="00084229">
              <w:rPr>
                <w:rFonts w:eastAsiaTheme="minorHAnsi"/>
                <w:b/>
                <w:sz w:val="20"/>
                <w:szCs w:val="20"/>
              </w:rPr>
              <w:t>Характеристика</w:t>
            </w:r>
          </w:p>
        </w:tc>
        <w:tc>
          <w:tcPr>
            <w:tcW w:w="1949" w:type="dxa"/>
            <w:vAlign w:val="center"/>
          </w:tcPr>
          <w:p w:rsidR="00523AF6" w:rsidRPr="00084229" w:rsidRDefault="00523AF6" w:rsidP="00123824">
            <w:pPr>
              <w:spacing w:after="0" w:line="240" w:lineRule="auto"/>
              <w:ind w:firstLine="0"/>
              <w:jc w:val="center"/>
              <w:rPr>
                <w:rFonts w:eastAsiaTheme="minorHAnsi"/>
                <w:b/>
                <w:sz w:val="20"/>
                <w:szCs w:val="20"/>
              </w:rPr>
            </w:pPr>
            <w:r w:rsidRPr="00084229">
              <w:rPr>
                <w:rFonts w:eastAsiaTheme="minorHAnsi"/>
                <w:b/>
                <w:sz w:val="20"/>
                <w:szCs w:val="20"/>
              </w:rPr>
              <w:t>Сроки реализации</w:t>
            </w:r>
          </w:p>
        </w:tc>
      </w:tr>
      <w:tr w:rsidR="007E7B5A" w:rsidRPr="00084229" w:rsidTr="007E7B5A">
        <w:trPr>
          <w:trHeight w:val="68"/>
          <w:jc w:val="center"/>
        </w:trPr>
        <w:tc>
          <w:tcPr>
            <w:tcW w:w="6237" w:type="dxa"/>
            <w:vAlign w:val="center"/>
          </w:tcPr>
          <w:p w:rsidR="007E7B5A" w:rsidRPr="007E7B5A" w:rsidRDefault="007E7B5A" w:rsidP="007E7B5A">
            <w:pPr>
              <w:spacing w:after="0" w:line="240" w:lineRule="auto"/>
              <w:ind w:firstLine="0"/>
              <w:jc w:val="left"/>
              <w:rPr>
                <w:rFonts w:eastAsiaTheme="minorHAnsi"/>
                <w:sz w:val="20"/>
                <w:szCs w:val="20"/>
              </w:rPr>
            </w:pPr>
            <w:r w:rsidRPr="007E7B5A">
              <w:rPr>
                <w:rFonts w:eastAsiaTheme="minorHAnsi"/>
                <w:sz w:val="20"/>
                <w:szCs w:val="20"/>
              </w:rPr>
              <w:t>Строительство КОС в с. Юманаи</w:t>
            </w:r>
          </w:p>
        </w:tc>
        <w:tc>
          <w:tcPr>
            <w:tcW w:w="1843" w:type="dxa"/>
            <w:vAlign w:val="center"/>
          </w:tcPr>
          <w:p w:rsidR="007E7B5A" w:rsidRPr="007E7B5A" w:rsidRDefault="007E7B5A" w:rsidP="007E7B5A">
            <w:pPr>
              <w:spacing w:after="0" w:line="240" w:lineRule="auto"/>
              <w:ind w:firstLine="0"/>
              <w:jc w:val="center"/>
              <w:rPr>
                <w:rFonts w:eastAsiaTheme="minorHAnsi"/>
                <w:sz w:val="20"/>
                <w:szCs w:val="20"/>
              </w:rPr>
            </w:pPr>
            <w:r>
              <w:rPr>
                <w:rFonts w:eastAsiaTheme="minorHAnsi"/>
                <w:sz w:val="20"/>
                <w:szCs w:val="20"/>
              </w:rPr>
              <w:t>25 м</w:t>
            </w:r>
            <w:r w:rsidRPr="007E7B5A">
              <w:rPr>
                <w:rFonts w:eastAsiaTheme="minorHAnsi"/>
                <w:sz w:val="20"/>
                <w:szCs w:val="20"/>
                <w:vertAlign w:val="superscript"/>
              </w:rPr>
              <w:t>3</w:t>
            </w:r>
            <w:r>
              <w:rPr>
                <w:rFonts w:eastAsiaTheme="minorHAnsi"/>
                <w:sz w:val="20"/>
                <w:szCs w:val="20"/>
              </w:rPr>
              <w:t>/сут</w:t>
            </w:r>
          </w:p>
        </w:tc>
        <w:tc>
          <w:tcPr>
            <w:tcW w:w="1949" w:type="dxa"/>
            <w:vAlign w:val="center"/>
          </w:tcPr>
          <w:p w:rsidR="007E7B5A" w:rsidRPr="007E7B5A" w:rsidRDefault="007E7B5A" w:rsidP="007E7B5A">
            <w:pPr>
              <w:spacing w:after="0" w:line="240" w:lineRule="auto"/>
              <w:ind w:firstLine="0"/>
              <w:jc w:val="center"/>
              <w:rPr>
                <w:rFonts w:eastAsiaTheme="minorHAnsi"/>
                <w:sz w:val="20"/>
                <w:szCs w:val="20"/>
              </w:rPr>
            </w:pPr>
            <w:r>
              <w:rPr>
                <w:rFonts w:eastAsiaTheme="minorHAnsi"/>
                <w:sz w:val="20"/>
                <w:szCs w:val="20"/>
              </w:rPr>
              <w:t>2023 г.</w:t>
            </w:r>
          </w:p>
        </w:tc>
      </w:tr>
      <w:tr w:rsidR="008940DA" w:rsidRPr="005F59C7" w:rsidTr="007E7B5A">
        <w:trPr>
          <w:trHeight w:val="433"/>
          <w:jc w:val="center"/>
        </w:trPr>
        <w:tc>
          <w:tcPr>
            <w:tcW w:w="6237" w:type="dxa"/>
            <w:vAlign w:val="center"/>
          </w:tcPr>
          <w:p w:rsidR="008940DA" w:rsidRPr="00A80431" w:rsidRDefault="008940DA" w:rsidP="007E7B5A">
            <w:pPr>
              <w:spacing w:after="0" w:line="240" w:lineRule="auto"/>
              <w:ind w:firstLine="0"/>
              <w:jc w:val="left"/>
              <w:rPr>
                <w:rFonts w:eastAsia="Times New Roman"/>
                <w:sz w:val="20"/>
                <w:szCs w:val="24"/>
                <w:lang w:eastAsia="ru-RU"/>
              </w:rPr>
            </w:pPr>
            <w:r w:rsidRPr="008940DA">
              <w:rPr>
                <w:rFonts w:eastAsia="Times New Roman"/>
                <w:sz w:val="20"/>
                <w:szCs w:val="24"/>
                <w:lang w:eastAsia="ru-RU"/>
              </w:rPr>
              <w:t>Приведение качества сбрасываемых</w:t>
            </w:r>
            <w:r>
              <w:rPr>
                <w:rFonts w:eastAsia="Times New Roman"/>
                <w:sz w:val="20"/>
                <w:szCs w:val="24"/>
                <w:lang w:eastAsia="ru-RU"/>
              </w:rPr>
              <w:t xml:space="preserve"> </w:t>
            </w:r>
            <w:r w:rsidRPr="008940DA">
              <w:rPr>
                <w:rFonts w:eastAsia="Times New Roman"/>
                <w:sz w:val="20"/>
                <w:szCs w:val="24"/>
                <w:lang w:eastAsia="ru-RU"/>
              </w:rPr>
              <w:t>сточных вод в соответствии с</w:t>
            </w:r>
            <w:r>
              <w:rPr>
                <w:rFonts w:eastAsia="Times New Roman"/>
                <w:sz w:val="20"/>
                <w:szCs w:val="24"/>
                <w:lang w:eastAsia="ru-RU"/>
              </w:rPr>
              <w:t xml:space="preserve"> </w:t>
            </w:r>
            <w:r w:rsidRPr="008940DA">
              <w:rPr>
                <w:rFonts w:eastAsia="Times New Roman"/>
                <w:sz w:val="20"/>
                <w:szCs w:val="24"/>
                <w:lang w:eastAsia="ru-RU"/>
              </w:rPr>
              <w:t xml:space="preserve">установленными требованиями в </w:t>
            </w:r>
            <w:r w:rsidR="00E33F90">
              <w:rPr>
                <w:rFonts w:eastAsia="Times New Roman"/>
                <w:sz w:val="20"/>
                <w:szCs w:val="24"/>
                <w:lang w:eastAsia="ru-RU"/>
              </w:rPr>
              <w:t>д. Шумерля, п. Кабаново</w:t>
            </w:r>
            <w:r w:rsidR="003C6817">
              <w:rPr>
                <w:rFonts w:eastAsia="Times New Roman"/>
                <w:sz w:val="20"/>
                <w:szCs w:val="24"/>
                <w:lang w:eastAsia="ru-RU"/>
              </w:rPr>
              <w:t>, с. Большие Алгаши, с. Русские Алгаши, д. Чувашские Алгаши, п. Мыслец, д. Нижняя Кумашка, д. Петропавловск, д. Торханы, д. Чертаганы, д. Малые Туваны, с. Туваны, с. Ходары, д. Егоркино, с. Юманаи, д. Кадеркино</w:t>
            </w:r>
          </w:p>
        </w:tc>
        <w:tc>
          <w:tcPr>
            <w:tcW w:w="1843" w:type="dxa"/>
            <w:vAlign w:val="center"/>
          </w:tcPr>
          <w:p w:rsidR="008940DA" w:rsidRPr="005F59C7" w:rsidRDefault="008940DA" w:rsidP="00123824">
            <w:pPr>
              <w:spacing w:after="0" w:line="240" w:lineRule="auto"/>
              <w:ind w:firstLine="0"/>
              <w:jc w:val="center"/>
              <w:rPr>
                <w:sz w:val="20"/>
                <w:szCs w:val="20"/>
              </w:rPr>
            </w:pPr>
            <w:r>
              <w:rPr>
                <w:sz w:val="20"/>
                <w:szCs w:val="20"/>
              </w:rPr>
              <w:t>-</w:t>
            </w:r>
          </w:p>
        </w:tc>
        <w:tc>
          <w:tcPr>
            <w:tcW w:w="1949" w:type="dxa"/>
            <w:vAlign w:val="center"/>
          </w:tcPr>
          <w:p w:rsidR="008940DA" w:rsidRPr="006C60DD" w:rsidRDefault="007E7B5A" w:rsidP="00322A23">
            <w:pPr>
              <w:spacing w:after="0" w:line="240" w:lineRule="auto"/>
              <w:ind w:firstLine="0"/>
              <w:jc w:val="center"/>
              <w:rPr>
                <w:sz w:val="20"/>
                <w:szCs w:val="20"/>
              </w:rPr>
            </w:pPr>
            <w:r>
              <w:rPr>
                <w:sz w:val="20"/>
                <w:szCs w:val="20"/>
              </w:rPr>
              <w:t xml:space="preserve">к </w:t>
            </w:r>
            <w:r w:rsidR="00251C03">
              <w:rPr>
                <w:sz w:val="20"/>
                <w:szCs w:val="20"/>
              </w:rPr>
              <w:t>203</w:t>
            </w:r>
            <w:r w:rsidR="00322A23">
              <w:rPr>
                <w:sz w:val="20"/>
                <w:szCs w:val="20"/>
              </w:rPr>
              <w:t>3</w:t>
            </w:r>
            <w:r w:rsidR="008940DA">
              <w:rPr>
                <w:sz w:val="20"/>
                <w:szCs w:val="20"/>
              </w:rPr>
              <w:t xml:space="preserve"> гг.</w:t>
            </w:r>
          </w:p>
        </w:tc>
      </w:tr>
      <w:tr w:rsidR="008940DA" w:rsidRPr="005F59C7" w:rsidTr="007E7B5A">
        <w:trPr>
          <w:trHeight w:val="433"/>
          <w:jc w:val="center"/>
        </w:trPr>
        <w:tc>
          <w:tcPr>
            <w:tcW w:w="6237" w:type="dxa"/>
            <w:vAlign w:val="center"/>
          </w:tcPr>
          <w:p w:rsidR="008940DA" w:rsidRPr="00A80431" w:rsidRDefault="008940DA" w:rsidP="007E7B5A">
            <w:pPr>
              <w:spacing w:after="0" w:line="240" w:lineRule="auto"/>
              <w:ind w:firstLine="0"/>
              <w:jc w:val="left"/>
              <w:rPr>
                <w:rFonts w:eastAsia="Times New Roman"/>
                <w:sz w:val="20"/>
                <w:szCs w:val="24"/>
                <w:lang w:eastAsia="ru-RU"/>
              </w:rPr>
            </w:pPr>
            <w:r>
              <w:rPr>
                <w:rFonts w:eastAsia="Times New Roman"/>
                <w:sz w:val="20"/>
                <w:szCs w:val="24"/>
                <w:lang w:eastAsia="ru-RU"/>
              </w:rPr>
              <w:t xml:space="preserve">Реконструкция </w:t>
            </w:r>
            <w:r w:rsidRPr="008940DA">
              <w:rPr>
                <w:rFonts w:eastAsia="Times New Roman"/>
                <w:sz w:val="20"/>
                <w:szCs w:val="24"/>
                <w:lang w:eastAsia="ru-RU"/>
              </w:rPr>
              <w:t>канализационн</w:t>
            </w:r>
            <w:r>
              <w:rPr>
                <w:rFonts w:eastAsia="Times New Roman"/>
                <w:sz w:val="20"/>
                <w:szCs w:val="24"/>
                <w:lang w:eastAsia="ru-RU"/>
              </w:rPr>
              <w:t>ых</w:t>
            </w:r>
            <w:r w:rsidRPr="008940DA">
              <w:rPr>
                <w:rFonts w:eastAsia="Times New Roman"/>
                <w:sz w:val="20"/>
                <w:szCs w:val="24"/>
                <w:lang w:eastAsia="ru-RU"/>
              </w:rPr>
              <w:t xml:space="preserve"> коллектор</w:t>
            </w:r>
            <w:r w:rsidR="007E7B5A">
              <w:rPr>
                <w:rFonts w:eastAsia="Times New Roman"/>
                <w:sz w:val="20"/>
                <w:szCs w:val="24"/>
                <w:lang w:eastAsia="ru-RU"/>
              </w:rPr>
              <w:t>ов.</w:t>
            </w:r>
          </w:p>
        </w:tc>
        <w:tc>
          <w:tcPr>
            <w:tcW w:w="1843" w:type="dxa"/>
            <w:vAlign w:val="center"/>
          </w:tcPr>
          <w:p w:rsidR="008940DA" w:rsidRPr="005F59C7" w:rsidRDefault="008940DA" w:rsidP="00123824">
            <w:pPr>
              <w:spacing w:after="0" w:line="240" w:lineRule="auto"/>
              <w:ind w:firstLine="0"/>
              <w:jc w:val="center"/>
              <w:rPr>
                <w:sz w:val="20"/>
                <w:szCs w:val="20"/>
              </w:rPr>
            </w:pPr>
            <w:r>
              <w:rPr>
                <w:sz w:val="20"/>
                <w:szCs w:val="20"/>
              </w:rPr>
              <w:t>-</w:t>
            </w:r>
          </w:p>
        </w:tc>
        <w:tc>
          <w:tcPr>
            <w:tcW w:w="1949" w:type="dxa"/>
            <w:vAlign w:val="center"/>
          </w:tcPr>
          <w:p w:rsidR="008940DA" w:rsidRPr="006C60DD" w:rsidRDefault="00C63AA7" w:rsidP="00322A23">
            <w:pPr>
              <w:spacing w:after="0" w:line="240" w:lineRule="auto"/>
              <w:ind w:firstLine="0"/>
              <w:jc w:val="center"/>
              <w:rPr>
                <w:sz w:val="20"/>
                <w:szCs w:val="20"/>
              </w:rPr>
            </w:pPr>
            <w:r w:rsidRPr="00A070AE">
              <w:rPr>
                <w:sz w:val="20"/>
                <w:szCs w:val="20"/>
              </w:rPr>
              <w:t>202</w:t>
            </w:r>
            <w:r w:rsidR="00322A23">
              <w:rPr>
                <w:sz w:val="20"/>
                <w:szCs w:val="20"/>
              </w:rPr>
              <w:t>3</w:t>
            </w:r>
            <w:r w:rsidRPr="00A070AE">
              <w:rPr>
                <w:sz w:val="20"/>
                <w:szCs w:val="20"/>
              </w:rPr>
              <w:t>-</w:t>
            </w:r>
            <w:r w:rsidR="00251C03">
              <w:rPr>
                <w:sz w:val="20"/>
                <w:szCs w:val="20"/>
              </w:rPr>
              <w:t>203</w:t>
            </w:r>
            <w:r w:rsidR="00322A23">
              <w:rPr>
                <w:sz w:val="20"/>
                <w:szCs w:val="20"/>
              </w:rPr>
              <w:t>3</w:t>
            </w:r>
            <w:r>
              <w:rPr>
                <w:sz w:val="20"/>
                <w:szCs w:val="20"/>
              </w:rPr>
              <w:t xml:space="preserve"> гг.</w:t>
            </w:r>
          </w:p>
        </w:tc>
      </w:tr>
      <w:tr w:rsidR="00523AF6" w:rsidRPr="005F59C7" w:rsidTr="007E7B5A">
        <w:trPr>
          <w:trHeight w:val="113"/>
          <w:jc w:val="center"/>
        </w:trPr>
        <w:tc>
          <w:tcPr>
            <w:tcW w:w="6237" w:type="dxa"/>
            <w:vAlign w:val="center"/>
          </w:tcPr>
          <w:p w:rsidR="00523AF6" w:rsidRPr="00A80431" w:rsidRDefault="00523AF6" w:rsidP="008940DA">
            <w:pPr>
              <w:spacing w:after="0" w:line="240" w:lineRule="auto"/>
              <w:ind w:firstLine="0"/>
              <w:jc w:val="left"/>
              <w:rPr>
                <w:rFonts w:eastAsia="Times New Roman"/>
                <w:sz w:val="20"/>
                <w:szCs w:val="24"/>
                <w:lang w:eastAsia="ru-RU"/>
              </w:rPr>
            </w:pPr>
            <w:r w:rsidRPr="00A80431">
              <w:rPr>
                <w:rFonts w:eastAsia="Times New Roman"/>
                <w:sz w:val="20"/>
                <w:szCs w:val="24"/>
                <w:lang w:eastAsia="ru-RU"/>
              </w:rPr>
              <w:t>Установка узлов учета принимаемых стоков на очистные сооружения</w:t>
            </w:r>
          </w:p>
        </w:tc>
        <w:tc>
          <w:tcPr>
            <w:tcW w:w="1843" w:type="dxa"/>
            <w:vAlign w:val="center"/>
          </w:tcPr>
          <w:p w:rsidR="00523AF6" w:rsidRDefault="00523AF6" w:rsidP="00123824">
            <w:pPr>
              <w:spacing w:after="0" w:line="240" w:lineRule="auto"/>
              <w:ind w:firstLine="0"/>
              <w:jc w:val="center"/>
              <w:rPr>
                <w:sz w:val="20"/>
                <w:szCs w:val="20"/>
              </w:rPr>
            </w:pPr>
            <w:r>
              <w:rPr>
                <w:sz w:val="20"/>
                <w:szCs w:val="20"/>
              </w:rPr>
              <w:t>-</w:t>
            </w:r>
          </w:p>
        </w:tc>
        <w:tc>
          <w:tcPr>
            <w:tcW w:w="1949" w:type="dxa"/>
            <w:vAlign w:val="center"/>
          </w:tcPr>
          <w:p w:rsidR="00523AF6" w:rsidRPr="00A070AE" w:rsidRDefault="007E7B5A" w:rsidP="00322A23">
            <w:pPr>
              <w:spacing w:after="0" w:line="240" w:lineRule="auto"/>
              <w:ind w:firstLine="0"/>
              <w:jc w:val="center"/>
              <w:rPr>
                <w:sz w:val="20"/>
                <w:szCs w:val="20"/>
              </w:rPr>
            </w:pPr>
            <w:r>
              <w:rPr>
                <w:sz w:val="20"/>
                <w:szCs w:val="20"/>
              </w:rPr>
              <w:t>к 203</w:t>
            </w:r>
            <w:r w:rsidR="00322A23">
              <w:rPr>
                <w:sz w:val="20"/>
                <w:szCs w:val="20"/>
              </w:rPr>
              <w:t>3</w:t>
            </w:r>
            <w:r>
              <w:rPr>
                <w:sz w:val="20"/>
                <w:szCs w:val="20"/>
              </w:rPr>
              <w:t xml:space="preserve"> гг.</w:t>
            </w:r>
          </w:p>
        </w:tc>
      </w:tr>
    </w:tbl>
    <w:p w:rsidR="001E0ECA" w:rsidRDefault="001E0ECA" w:rsidP="00B36338">
      <w:pPr>
        <w:spacing w:after="120"/>
        <w:ind w:left="1418" w:firstLine="0"/>
        <w:rPr>
          <w:b/>
          <w:i/>
          <w:szCs w:val="28"/>
        </w:rPr>
      </w:pPr>
    </w:p>
    <w:p w:rsidR="00B36338" w:rsidRDefault="00B36338" w:rsidP="00B36338">
      <w:pPr>
        <w:spacing w:after="120"/>
        <w:ind w:left="1418" w:firstLine="0"/>
        <w:rPr>
          <w:b/>
          <w:i/>
          <w:szCs w:val="28"/>
        </w:rPr>
      </w:pPr>
      <w:r>
        <w:rPr>
          <w:b/>
          <w:i/>
          <w:szCs w:val="28"/>
        </w:rPr>
        <w:t>Также предлагается:</w:t>
      </w:r>
    </w:p>
    <w:p w:rsidR="00B36338" w:rsidRDefault="00B36338" w:rsidP="00B36338">
      <w:pPr>
        <w:spacing w:after="120"/>
        <w:ind w:left="1418" w:firstLine="0"/>
        <w:rPr>
          <w:b/>
          <w:i/>
          <w:szCs w:val="28"/>
        </w:rPr>
      </w:pPr>
      <w:r>
        <w:rPr>
          <w:b/>
          <w:i/>
          <w:szCs w:val="28"/>
        </w:rPr>
        <w:t>Н</w:t>
      </w:r>
      <w:r w:rsidR="005C17AE" w:rsidRPr="005906E5">
        <w:rPr>
          <w:b/>
          <w:i/>
          <w:szCs w:val="28"/>
        </w:rPr>
        <w:t xml:space="preserve">а Расчетный срок (до </w:t>
      </w:r>
      <w:r w:rsidR="00251C03">
        <w:rPr>
          <w:b/>
          <w:i/>
          <w:szCs w:val="28"/>
        </w:rPr>
        <w:t>203</w:t>
      </w:r>
      <w:r w:rsidR="007544D5">
        <w:rPr>
          <w:b/>
          <w:i/>
          <w:szCs w:val="28"/>
        </w:rPr>
        <w:t>3</w:t>
      </w:r>
      <w:r w:rsidR="005C17AE" w:rsidRPr="005906E5">
        <w:rPr>
          <w:b/>
          <w:i/>
          <w:szCs w:val="28"/>
        </w:rPr>
        <w:t xml:space="preserve"> г.)</w:t>
      </w:r>
      <w:r>
        <w:rPr>
          <w:b/>
          <w:i/>
          <w:szCs w:val="28"/>
        </w:rPr>
        <w:t>:</w:t>
      </w:r>
    </w:p>
    <w:p w:rsidR="005C17AE" w:rsidRPr="00B36338" w:rsidRDefault="005C17AE" w:rsidP="00660C6C">
      <w:pPr>
        <w:pStyle w:val="af3"/>
        <w:numPr>
          <w:ilvl w:val="0"/>
          <w:numId w:val="35"/>
        </w:numPr>
        <w:spacing w:after="120"/>
        <w:jc w:val="both"/>
        <w:rPr>
          <w:sz w:val="24"/>
        </w:rPr>
      </w:pPr>
      <w:r w:rsidRPr="00B36338">
        <w:rPr>
          <w:sz w:val="24"/>
        </w:rPr>
        <w:t xml:space="preserve">обустроить 100% неканализированного жилищного фонда </w:t>
      </w:r>
      <w:r w:rsidR="00660C6C" w:rsidRPr="00660C6C">
        <w:rPr>
          <w:sz w:val="24"/>
        </w:rPr>
        <w:t>муниципального округа</w:t>
      </w:r>
      <w:r w:rsidRPr="00B36338">
        <w:rPr>
          <w:sz w:val="24"/>
        </w:rPr>
        <w:t xml:space="preserve"> водонепроницаемыми выгребами, соответствующим современным санитарно-гигиеническим нормам;</w:t>
      </w:r>
    </w:p>
    <w:p w:rsidR="005C17AE" w:rsidRPr="00B36338" w:rsidRDefault="005C17AE" w:rsidP="005E62C9">
      <w:pPr>
        <w:numPr>
          <w:ilvl w:val="0"/>
          <w:numId w:val="35"/>
        </w:numPr>
        <w:spacing w:after="120"/>
        <w:ind w:left="709" w:hanging="425"/>
        <w:rPr>
          <w:szCs w:val="24"/>
        </w:rPr>
      </w:pPr>
      <w:r w:rsidRPr="00B36338">
        <w:rPr>
          <w:szCs w:val="24"/>
        </w:rPr>
        <w:t>обеспечить охват 100% населения системой вывоза ЖБО на ближайшие очистные сооружения;</w:t>
      </w:r>
    </w:p>
    <w:p w:rsidR="00140438" w:rsidRDefault="005C17AE" w:rsidP="005E62C9">
      <w:pPr>
        <w:numPr>
          <w:ilvl w:val="0"/>
          <w:numId w:val="35"/>
        </w:numPr>
        <w:spacing w:after="120"/>
        <w:ind w:left="1418" w:hanging="1134"/>
        <w:rPr>
          <w:b/>
          <w:szCs w:val="24"/>
        </w:rPr>
      </w:pPr>
      <w:r w:rsidRPr="00B36338">
        <w:rPr>
          <w:spacing w:val="-6"/>
          <w:szCs w:val="24"/>
        </w:rPr>
        <w:t>вывоз ЖБО производить по заявкам, но не реже одного раза в полгода.</w:t>
      </w:r>
    </w:p>
    <w:p w:rsidR="00B36338" w:rsidRPr="00B36338" w:rsidRDefault="00B36338" w:rsidP="00B36338">
      <w:pPr>
        <w:spacing w:after="120"/>
        <w:ind w:left="1418" w:firstLine="0"/>
        <w:rPr>
          <w:b/>
          <w:szCs w:val="24"/>
        </w:rPr>
      </w:pPr>
    </w:p>
    <w:p w:rsidR="000C2319" w:rsidRPr="00E04D60" w:rsidRDefault="000C2319" w:rsidP="003E2916">
      <w:pPr>
        <w:pStyle w:val="2"/>
        <w:numPr>
          <w:ilvl w:val="2"/>
          <w:numId w:val="38"/>
        </w:numPr>
        <w:tabs>
          <w:tab w:val="left" w:pos="993"/>
        </w:tabs>
        <w:spacing w:line="240" w:lineRule="auto"/>
        <w:rPr>
          <w:rFonts w:eastAsia="TimesNewRomanPS-BoldMT"/>
        </w:rPr>
      </w:pPr>
      <w:bookmarkStart w:id="211" w:name="_Toc103931030"/>
      <w:r w:rsidRPr="00E04D60">
        <w:t>Технические обоснования основных мероприятий по реализации схем водоотведения</w:t>
      </w:r>
      <w:bookmarkEnd w:id="211"/>
    </w:p>
    <w:p w:rsidR="001E0ECA" w:rsidRDefault="001E0ECA" w:rsidP="001E0ECA">
      <w:pPr>
        <w:spacing w:after="0"/>
      </w:pPr>
      <w:r>
        <w:t>Для предупреждения эпидемиологических ситуаций требуется разработка и строительство КОС полной биологической очистки.</w:t>
      </w:r>
    </w:p>
    <w:p w:rsidR="001E0ECA" w:rsidRDefault="001E0ECA" w:rsidP="001E0ECA">
      <w:pPr>
        <w:spacing w:after="0"/>
      </w:pPr>
      <w:r>
        <w:lastRenderedPageBreak/>
        <w:t>Для обеспечения приема сточных вод от планируемых объектов канализования и их очистки предлагаются мероприятия поэтапного освоения мощностей в соответствии с этапами жилищного строительства и освоения выделяемых площадок под застройку.</w:t>
      </w:r>
    </w:p>
    <w:p w:rsidR="001865A1" w:rsidRDefault="001E0ECA" w:rsidP="001E0ECA">
      <w:pPr>
        <w:spacing w:after="0"/>
      </w:pPr>
      <w:r>
        <w:t>Состав и характеристика, а также местоположение производственных объектов системы водоотведения определяются на последующих стадиях проектирования. Площадки планируемых объектов канализования, располагаемые рядом, следует объединять в единые системы хозяйственно- бытовой канализации. Территория планируемой застройки может быть подключена к существующим очистным сооружениям.</w:t>
      </w:r>
      <w:r w:rsidR="005E7C07" w:rsidRPr="009639F8">
        <w:t xml:space="preserve"> </w:t>
      </w:r>
    </w:p>
    <w:p w:rsidR="00315467" w:rsidRPr="00E04D60" w:rsidRDefault="00315467" w:rsidP="003E2916">
      <w:pPr>
        <w:pStyle w:val="2"/>
        <w:numPr>
          <w:ilvl w:val="2"/>
          <w:numId w:val="38"/>
        </w:numPr>
        <w:tabs>
          <w:tab w:val="left" w:pos="993"/>
        </w:tabs>
        <w:spacing w:line="240" w:lineRule="auto"/>
        <w:rPr>
          <w:rFonts w:eastAsia="TimesNewRomanPS-BoldMT"/>
        </w:rPr>
      </w:pPr>
      <w:bookmarkStart w:id="212" w:name="_Toc103931031"/>
      <w:r w:rsidRPr="00B73E95">
        <w:t>Сведения</w:t>
      </w:r>
      <w:r w:rsidRPr="00E04D60">
        <w:t xml:space="preserve"> о вновь строящихся, реконструируемых и предлагаемых к выводу из эксплуатации объектах централизованной системы водоотведения</w:t>
      </w:r>
      <w:bookmarkEnd w:id="212"/>
    </w:p>
    <w:p w:rsidR="009B259D" w:rsidRPr="003E2916" w:rsidRDefault="00EF69AE" w:rsidP="00276883">
      <w:pPr>
        <w:spacing w:after="120"/>
        <w:rPr>
          <w:szCs w:val="24"/>
        </w:rPr>
      </w:pPr>
      <w:r w:rsidRPr="003E2916">
        <w:rPr>
          <w:szCs w:val="24"/>
        </w:rPr>
        <w:t xml:space="preserve">Для реализации мероприятий по повышению качества очистки сточных вод, в связи с ужесточением требований к экологии, настоящей схемой планируется </w:t>
      </w:r>
      <w:r w:rsidR="00276883" w:rsidRPr="003E2916">
        <w:rPr>
          <w:szCs w:val="24"/>
        </w:rPr>
        <w:t>у</w:t>
      </w:r>
      <w:r w:rsidR="00AF0EA5" w:rsidRPr="003E2916">
        <w:rPr>
          <w:szCs w:val="24"/>
        </w:rPr>
        <w:t>становка канализационной очистной станции</w:t>
      </w:r>
      <w:r w:rsidR="008940DA">
        <w:rPr>
          <w:szCs w:val="24"/>
        </w:rPr>
        <w:t>,</w:t>
      </w:r>
      <w:r w:rsidR="00AF0EA5" w:rsidRPr="003E2916">
        <w:rPr>
          <w:szCs w:val="24"/>
        </w:rPr>
        <w:t xml:space="preserve"> </w:t>
      </w:r>
      <w:r w:rsidR="00276883" w:rsidRPr="003E2916">
        <w:rPr>
          <w:szCs w:val="24"/>
        </w:rPr>
        <w:t>с</w:t>
      </w:r>
      <w:r w:rsidR="00AF0EA5" w:rsidRPr="003E2916">
        <w:rPr>
          <w:szCs w:val="24"/>
        </w:rPr>
        <w:t xml:space="preserve"> обустройством пункта слива жидких бытовых отходов</w:t>
      </w:r>
      <w:r w:rsidR="00276883" w:rsidRPr="003E2916">
        <w:rPr>
          <w:szCs w:val="24"/>
        </w:rPr>
        <w:t>, а также строительство канализационного коллектор</w:t>
      </w:r>
      <w:r w:rsidR="005873B2">
        <w:rPr>
          <w:szCs w:val="24"/>
        </w:rPr>
        <w:t>ов</w:t>
      </w:r>
      <w:r w:rsidR="002C308B">
        <w:rPr>
          <w:szCs w:val="24"/>
        </w:rPr>
        <w:t>.</w:t>
      </w:r>
    </w:p>
    <w:p w:rsidR="00EF69AE" w:rsidRPr="003E2916" w:rsidRDefault="00EF69AE" w:rsidP="009B259D">
      <w:pPr>
        <w:spacing w:after="120"/>
        <w:rPr>
          <w:szCs w:val="24"/>
        </w:rPr>
      </w:pPr>
      <w:r w:rsidRPr="003E2916">
        <w:rPr>
          <w:szCs w:val="24"/>
        </w:rPr>
        <w:t xml:space="preserve">Подключение новых абонентов на территориях перспективной застройки предполагает строительство новых канализационных сетей. </w:t>
      </w:r>
    </w:p>
    <w:p w:rsidR="00EF69AE" w:rsidRPr="003E2916" w:rsidRDefault="00EF69AE" w:rsidP="00EF69AE">
      <w:pPr>
        <w:spacing w:after="120"/>
        <w:rPr>
          <w:szCs w:val="24"/>
        </w:rPr>
      </w:pPr>
      <w:r w:rsidRPr="003E2916">
        <w:rPr>
          <w:szCs w:val="24"/>
        </w:rPr>
        <w:t xml:space="preserve">Строительство современной системы отведения стоков при грамотной эксплуатации позволит своевременно отводить сточные воды, не допуская аварийных ситуаций со сбросом неочищенного стока в водные объекты, что, в свою очередь, позволит избежать загрязнения окружающей среды. </w:t>
      </w:r>
    </w:p>
    <w:p w:rsidR="00315467" w:rsidRPr="00E04D60" w:rsidRDefault="00315467" w:rsidP="003E2916">
      <w:pPr>
        <w:pStyle w:val="2"/>
        <w:numPr>
          <w:ilvl w:val="2"/>
          <w:numId w:val="38"/>
        </w:numPr>
        <w:tabs>
          <w:tab w:val="left" w:pos="993"/>
        </w:tabs>
        <w:spacing w:line="240" w:lineRule="auto"/>
        <w:rPr>
          <w:rFonts w:eastAsia="TimesNewRomanPS-BoldMT"/>
        </w:rPr>
      </w:pPr>
      <w:bookmarkStart w:id="213" w:name="_Toc103931032"/>
      <w:r w:rsidRPr="00E04D60">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bookmarkEnd w:id="213"/>
    </w:p>
    <w:p w:rsidR="005309F6" w:rsidRPr="002A40F3" w:rsidRDefault="005309F6" w:rsidP="005309F6">
      <w:pPr>
        <w:rPr>
          <w:highlight w:val="yellow"/>
        </w:rPr>
      </w:pPr>
      <w:r w:rsidRPr="002A40F3">
        <w:t>Установка систем диспетчеризации, телемеханизации и автоматизированных системах управления режимами водоотведения имеет значительный технологический и экономический эффект. На данный момент наиболее актуальным является автоматизация и диспетчеризация канализационных насосных станций.</w:t>
      </w:r>
      <w:r>
        <w:t xml:space="preserve"> </w:t>
      </w:r>
    </w:p>
    <w:p w:rsidR="005309F6" w:rsidRPr="002A40F3" w:rsidRDefault="005309F6" w:rsidP="005309F6">
      <w:r w:rsidRPr="002A40F3">
        <w:t>Система диспетчеризации канализационно-насосных станций предназначена для автоматического, ручного или дистанционного управления оборудованием КНС, контроля состояния оборудования и технологических параметров с центрального (или локального) диспетчерского пункта посредством кабельной линии связи или GSM канала, а также трансляции основных параметров работы на удаленный пульт диспетчерской сигнализации.</w:t>
      </w:r>
      <w:r>
        <w:t xml:space="preserve"> </w:t>
      </w:r>
    </w:p>
    <w:p w:rsidR="005309F6" w:rsidRPr="002A40F3" w:rsidRDefault="005309F6" w:rsidP="005309F6">
      <w:pPr>
        <w:spacing w:after="0"/>
      </w:pPr>
      <w:r w:rsidRPr="002A40F3">
        <w:t>Система диспетчеризации КНС обеспечивает выполнение следующих функций:</w:t>
      </w:r>
      <w:r>
        <w:t xml:space="preserve"> </w:t>
      </w:r>
    </w:p>
    <w:p w:rsidR="005309F6" w:rsidRPr="00EB0B48" w:rsidRDefault="005309F6" w:rsidP="005309F6">
      <w:pPr>
        <w:pStyle w:val="29"/>
        <w:numPr>
          <w:ilvl w:val="0"/>
          <w:numId w:val="42"/>
        </w:numPr>
        <w:suppressAutoHyphens/>
        <w:spacing w:line="276" w:lineRule="auto"/>
        <w:ind w:left="851" w:hanging="284"/>
        <w:jc w:val="both"/>
        <w:rPr>
          <w:rFonts w:ascii="Times New Roman" w:hAnsi="Times New Roman"/>
          <w:sz w:val="24"/>
          <w:szCs w:val="24"/>
        </w:rPr>
      </w:pPr>
      <w:r w:rsidRPr="00EB0B48">
        <w:rPr>
          <w:rFonts w:ascii="Times New Roman" w:hAnsi="Times New Roman"/>
          <w:sz w:val="24"/>
          <w:szCs w:val="24"/>
        </w:rPr>
        <w:t>контроль состояния уровня стоков;</w:t>
      </w:r>
      <w:r>
        <w:rPr>
          <w:rFonts w:ascii="Times New Roman" w:hAnsi="Times New Roman"/>
          <w:sz w:val="24"/>
          <w:szCs w:val="24"/>
        </w:rPr>
        <w:t xml:space="preserve"> </w:t>
      </w:r>
    </w:p>
    <w:p w:rsidR="005309F6" w:rsidRPr="00EB0B48" w:rsidRDefault="005309F6" w:rsidP="005309F6">
      <w:pPr>
        <w:pStyle w:val="29"/>
        <w:numPr>
          <w:ilvl w:val="0"/>
          <w:numId w:val="42"/>
        </w:numPr>
        <w:suppressAutoHyphens/>
        <w:spacing w:line="276" w:lineRule="auto"/>
        <w:ind w:left="851" w:hanging="284"/>
        <w:jc w:val="both"/>
        <w:rPr>
          <w:rFonts w:ascii="Times New Roman" w:hAnsi="Times New Roman"/>
          <w:sz w:val="24"/>
          <w:szCs w:val="24"/>
        </w:rPr>
      </w:pPr>
      <w:r w:rsidRPr="00EB0B48">
        <w:rPr>
          <w:rFonts w:ascii="Times New Roman" w:hAnsi="Times New Roman"/>
          <w:sz w:val="24"/>
          <w:szCs w:val="24"/>
        </w:rPr>
        <w:t xml:space="preserve">автоматическое, ручное или дистанционное управление насосами КНС в соответствии с измеренным уровнем стоков и индивидуальными установками работы каждого насоса, при этом имеется возможность автоматической смены установок для соблюдения равномерности использования насосов; </w:t>
      </w:r>
    </w:p>
    <w:p w:rsidR="005309F6" w:rsidRPr="00EB0B48" w:rsidRDefault="005309F6" w:rsidP="005309F6">
      <w:pPr>
        <w:pStyle w:val="29"/>
        <w:numPr>
          <w:ilvl w:val="0"/>
          <w:numId w:val="42"/>
        </w:numPr>
        <w:suppressAutoHyphens/>
        <w:spacing w:line="276" w:lineRule="auto"/>
        <w:ind w:left="851" w:hanging="284"/>
        <w:jc w:val="both"/>
        <w:rPr>
          <w:rFonts w:ascii="Times New Roman" w:hAnsi="Times New Roman"/>
          <w:sz w:val="24"/>
          <w:szCs w:val="24"/>
        </w:rPr>
      </w:pPr>
      <w:r w:rsidRPr="00EB0B48">
        <w:rPr>
          <w:rFonts w:ascii="Times New Roman" w:hAnsi="Times New Roman"/>
          <w:sz w:val="24"/>
          <w:szCs w:val="24"/>
        </w:rPr>
        <w:t xml:space="preserve">контроль уровня наполнения дренажного приямка и управление дренажным насосом; </w:t>
      </w:r>
    </w:p>
    <w:p w:rsidR="005309F6" w:rsidRPr="00EB0B48" w:rsidRDefault="005309F6" w:rsidP="005309F6">
      <w:pPr>
        <w:pStyle w:val="29"/>
        <w:numPr>
          <w:ilvl w:val="0"/>
          <w:numId w:val="42"/>
        </w:numPr>
        <w:suppressAutoHyphens/>
        <w:spacing w:line="276" w:lineRule="auto"/>
        <w:ind w:left="851" w:hanging="284"/>
        <w:jc w:val="both"/>
        <w:rPr>
          <w:rFonts w:ascii="Times New Roman" w:hAnsi="Times New Roman"/>
          <w:sz w:val="24"/>
          <w:szCs w:val="24"/>
        </w:rPr>
      </w:pPr>
      <w:r w:rsidRPr="00EB0B48">
        <w:rPr>
          <w:rFonts w:ascii="Times New Roman" w:hAnsi="Times New Roman"/>
          <w:sz w:val="24"/>
          <w:szCs w:val="24"/>
        </w:rPr>
        <w:t xml:space="preserve">функцию пожарной сигнализации; </w:t>
      </w:r>
    </w:p>
    <w:p w:rsidR="005309F6" w:rsidRPr="00EB0B48" w:rsidRDefault="005309F6" w:rsidP="005309F6">
      <w:pPr>
        <w:pStyle w:val="29"/>
        <w:numPr>
          <w:ilvl w:val="0"/>
          <w:numId w:val="42"/>
        </w:numPr>
        <w:suppressAutoHyphens/>
        <w:spacing w:line="276" w:lineRule="auto"/>
        <w:ind w:left="851" w:hanging="284"/>
        <w:jc w:val="both"/>
        <w:rPr>
          <w:rFonts w:ascii="Times New Roman" w:hAnsi="Times New Roman"/>
          <w:sz w:val="24"/>
          <w:szCs w:val="24"/>
        </w:rPr>
      </w:pPr>
      <w:r w:rsidRPr="00EB0B48">
        <w:rPr>
          <w:rFonts w:ascii="Times New Roman" w:hAnsi="Times New Roman"/>
          <w:sz w:val="24"/>
          <w:szCs w:val="24"/>
        </w:rPr>
        <w:t xml:space="preserve">функцию охранной сигнализации; </w:t>
      </w:r>
    </w:p>
    <w:p w:rsidR="005309F6" w:rsidRPr="005309F6" w:rsidRDefault="005309F6" w:rsidP="005309F6">
      <w:pPr>
        <w:pStyle w:val="29"/>
        <w:numPr>
          <w:ilvl w:val="0"/>
          <w:numId w:val="42"/>
        </w:numPr>
        <w:suppressAutoHyphens/>
        <w:spacing w:line="276" w:lineRule="auto"/>
        <w:ind w:left="851" w:hanging="284"/>
        <w:jc w:val="both"/>
        <w:rPr>
          <w:rFonts w:ascii="Times New Roman" w:hAnsi="Times New Roman"/>
          <w:sz w:val="24"/>
          <w:szCs w:val="24"/>
        </w:rPr>
      </w:pPr>
      <w:r w:rsidRPr="00EB0B48">
        <w:rPr>
          <w:rFonts w:ascii="Times New Roman" w:hAnsi="Times New Roman"/>
          <w:sz w:val="24"/>
          <w:szCs w:val="24"/>
        </w:rPr>
        <w:t xml:space="preserve">включение звуковой и </w:t>
      </w:r>
      <w:r w:rsidRPr="005309F6">
        <w:rPr>
          <w:rFonts w:ascii="Times New Roman" w:hAnsi="Times New Roman"/>
          <w:sz w:val="24"/>
          <w:szCs w:val="24"/>
        </w:rPr>
        <w:t>световой сигнализации при возникновении аварийных ситуаций;</w:t>
      </w:r>
    </w:p>
    <w:p w:rsidR="005309F6" w:rsidRPr="005309F6" w:rsidRDefault="005309F6" w:rsidP="00505AB1">
      <w:pPr>
        <w:pStyle w:val="29"/>
        <w:numPr>
          <w:ilvl w:val="0"/>
          <w:numId w:val="42"/>
        </w:numPr>
        <w:suppressAutoHyphens/>
        <w:spacing w:after="120" w:line="276" w:lineRule="auto"/>
        <w:ind w:left="851" w:hanging="284"/>
        <w:jc w:val="both"/>
        <w:rPr>
          <w:rFonts w:ascii="Times New Roman" w:hAnsi="Times New Roman"/>
        </w:rPr>
      </w:pPr>
      <w:r w:rsidRPr="005309F6">
        <w:rPr>
          <w:rFonts w:ascii="Times New Roman" w:hAnsi="Times New Roman"/>
          <w:sz w:val="24"/>
        </w:rPr>
        <w:lastRenderedPageBreak/>
        <w:t>немедленную передачу аварийной информации на пульт диспетчерской сигнализации и в центральный диспетчерский пункт.</w:t>
      </w:r>
    </w:p>
    <w:p w:rsidR="00AE4E87" w:rsidRPr="00AE4E87" w:rsidRDefault="00EF69AE" w:rsidP="00505AB1">
      <w:pPr>
        <w:spacing w:after="120"/>
      </w:pPr>
      <w:r w:rsidRPr="00EF69AE">
        <w:t xml:space="preserve">В населенных пунктах </w:t>
      </w:r>
      <w:r w:rsidR="003C6817">
        <w:t>Шумерлинского муниципального округа</w:t>
      </w:r>
      <w:r w:rsidRPr="00EF69AE">
        <w:t>, где предусматривается дальнейшая модернизация и новое строительство системы централизованного водоотведения</w:t>
      </w:r>
      <w:r w:rsidR="002F5B46">
        <w:t>,</w:t>
      </w:r>
      <w:r w:rsidRPr="00EF69AE">
        <w:t xml:space="preserve"> необходимо предусмотреть внедрение системы телемеханики и автоматизированной системы управления технологическими процессами с реконструкцией КИП и А насосны</w:t>
      </w:r>
      <w:r>
        <w:t>х станций и очистных сооружений</w:t>
      </w:r>
      <w:r w:rsidR="00122EF3">
        <w:t>.</w:t>
      </w:r>
    </w:p>
    <w:p w:rsidR="00315467" w:rsidRPr="00E04D60" w:rsidRDefault="00315467" w:rsidP="003E2916">
      <w:pPr>
        <w:pStyle w:val="2"/>
        <w:numPr>
          <w:ilvl w:val="2"/>
          <w:numId w:val="38"/>
        </w:numPr>
        <w:tabs>
          <w:tab w:val="left" w:pos="993"/>
        </w:tabs>
        <w:spacing w:line="240" w:lineRule="auto"/>
        <w:rPr>
          <w:rFonts w:eastAsia="TimesNewRomanPS-BoldMT"/>
        </w:rPr>
      </w:pPr>
      <w:bookmarkStart w:id="214" w:name="_Toc103931033"/>
      <w:r>
        <w:t>С</w:t>
      </w:r>
      <w:r w:rsidRPr="00B73E95">
        <w:t>ведения</w:t>
      </w:r>
      <w:r w:rsidRPr="00E04D60">
        <w:t xml:space="preserve"> о вновь строящихся, реконструируемых и предлагаемых к выводу из эксплуатации объектах централизованной системы водоотведения</w:t>
      </w:r>
      <w:r w:rsidR="007030AD">
        <w:t>, о</w:t>
      </w:r>
      <w:r w:rsidRPr="00E04D60">
        <w:t xml:space="preserve">писание вариантов маршрутов прохождения трубопроводов (трасс) потерритории </w:t>
      </w:r>
      <w:r w:rsidR="003C6817">
        <w:t>Шумерлинского муниципального округа</w:t>
      </w:r>
      <w:r w:rsidRPr="00E04D60">
        <w:t>, расположения намечаемых площадок под строительство сооружений водоотведения и их обоснование</w:t>
      </w:r>
      <w:bookmarkEnd w:id="214"/>
    </w:p>
    <w:p w:rsidR="00AE4E87" w:rsidRPr="00F20A4D" w:rsidRDefault="00122EF3" w:rsidP="00AE4E87">
      <w:pPr>
        <w:rPr>
          <w:szCs w:val="24"/>
        </w:rPr>
      </w:pPr>
      <w:r>
        <w:rPr>
          <w:szCs w:val="24"/>
        </w:rPr>
        <w:t xml:space="preserve">Схема водоотведения </w:t>
      </w:r>
      <w:r w:rsidR="003C6817">
        <w:rPr>
          <w:szCs w:val="24"/>
        </w:rPr>
        <w:t>Шумерлинского муниципального округа</w:t>
      </w:r>
      <w:r>
        <w:rPr>
          <w:szCs w:val="24"/>
        </w:rPr>
        <w:t xml:space="preserve"> в электронном </w:t>
      </w:r>
      <w:r w:rsidR="001455FE">
        <w:rPr>
          <w:szCs w:val="24"/>
        </w:rPr>
        <w:t xml:space="preserve">варианте в </w:t>
      </w:r>
      <w:r>
        <w:rPr>
          <w:szCs w:val="24"/>
        </w:rPr>
        <w:t>виде</w:t>
      </w:r>
      <w:r w:rsidR="001455FE">
        <w:rPr>
          <w:szCs w:val="24"/>
        </w:rPr>
        <w:t xml:space="preserve"> карты</w:t>
      </w:r>
      <w:r>
        <w:rPr>
          <w:szCs w:val="24"/>
        </w:rPr>
        <w:t xml:space="preserve"> прилагается. </w:t>
      </w:r>
      <w:r w:rsidR="00E242F4" w:rsidRPr="00F20A4D">
        <w:rPr>
          <w:szCs w:val="24"/>
        </w:rPr>
        <w:t xml:space="preserve">Все проектируемые </w:t>
      </w:r>
      <w:r w:rsidR="0089378A">
        <w:rPr>
          <w:szCs w:val="24"/>
        </w:rPr>
        <w:t>канализационные коллекторы</w:t>
      </w:r>
      <w:r w:rsidR="00E242F4" w:rsidRPr="00F20A4D">
        <w:rPr>
          <w:szCs w:val="24"/>
        </w:rPr>
        <w:t xml:space="preserve"> на чертеже привязаны условно. Место размещения определить на стадии выбора участка.</w:t>
      </w:r>
    </w:p>
    <w:p w:rsidR="00315467" w:rsidRPr="00E04D60" w:rsidRDefault="00315467" w:rsidP="003E2916">
      <w:pPr>
        <w:pStyle w:val="2"/>
        <w:numPr>
          <w:ilvl w:val="2"/>
          <w:numId w:val="38"/>
        </w:numPr>
        <w:tabs>
          <w:tab w:val="left" w:pos="993"/>
        </w:tabs>
        <w:spacing w:line="240" w:lineRule="auto"/>
        <w:rPr>
          <w:rFonts w:eastAsia="TimesNewRomanPS-BoldMT"/>
        </w:rPr>
      </w:pPr>
      <w:bookmarkStart w:id="215" w:name="_Toc103931034"/>
      <w:r w:rsidRPr="00E04D60">
        <w:t>Границы и характеристики охранных зон сетей и сооружений централизованной системы водоотведения</w:t>
      </w:r>
      <w:bookmarkEnd w:id="215"/>
    </w:p>
    <w:p w:rsidR="007030AD" w:rsidRDefault="007030AD" w:rsidP="007030AD">
      <w:r>
        <w:t xml:space="preserve">Планировка и застройка </w:t>
      </w:r>
      <w:r w:rsidR="00D55CFC" w:rsidRPr="00D55CFC">
        <w:t>муниципального округа</w:t>
      </w:r>
      <w:r w:rsidR="00D55CFC">
        <w:t>,</w:t>
      </w:r>
      <w:r>
        <w:t xml:space="preserve"> необходимо предусмотреть охранные зоны магистральных инженерных сетей. Для сетевых сооружений канализации на уличных проездах и др. открытых территориях, а также находящихся на территориях абонентов устанавливается следующая охранная зона: - для сетей диаметром менее 600 мм - 10-метровая зона, по 5 м в обе стороны от наружной стенки трубопроводов или от выступающих частей здания, сооружения; Проектирование комплексного благоустройства на территориях транспортных и инженерных коммуникаций </w:t>
      </w:r>
      <w:r w:rsidR="003C6817">
        <w:rPr>
          <w:szCs w:val="24"/>
        </w:rPr>
        <w:t>Шумерлинского муниципального округа</w:t>
      </w:r>
      <w:r>
        <w:t xml:space="preserve"> следует вести с учетом установленных требований, обеспечивая условия безопасности населения и защиту прилегающих территорий от воздействия транспорта и инженерных коммуникаций. </w:t>
      </w:r>
    </w:p>
    <w:p w:rsidR="007030AD" w:rsidRDefault="007030AD" w:rsidP="007030AD">
      <w:r>
        <w:t>При надземной прокладке трубопроводов надлежит принимать кольцевую тепловую изоляцию из нестареющего теплоизоляционного материала с гидроизоляцией и защитой от механических повреждений. Сети, прокладываемые надземно, при любых способах компенсации температурных деформаций трубопроводов надлежит прокладывать ближе к поверхности земли в слое снежного покрова.</w:t>
      </w:r>
    </w:p>
    <w:p w:rsidR="007030AD" w:rsidRDefault="007030AD" w:rsidP="007030AD">
      <w:r>
        <w:t>Охранная зона канализационных коллекторов – это территории, прилегающие к проложенным в земле сетям, на расстоянии 5 метров в обе стороны от трубопроводов отсутствуют строения, зеленые насаждения и водные объекты, что позволяет безопасно эксплуатировать данные объекты.</w:t>
      </w:r>
    </w:p>
    <w:p w:rsidR="007030AD" w:rsidRDefault="007030AD" w:rsidP="007030AD">
      <w:r>
        <w:t xml:space="preserve">Санитарно-защитные зоны для канализационных очистных сооружений и насосных станций организована согласно с требованиями СанПиН 2.2.1/2.1.1.1200 -03 и приведены в таблице </w:t>
      </w:r>
      <w:r w:rsidRPr="00563FFB">
        <w:rPr>
          <w:szCs w:val="24"/>
        </w:rPr>
        <w:t>2.</w:t>
      </w:r>
      <w:r>
        <w:t>5</w:t>
      </w:r>
      <w:r w:rsidRPr="00422953">
        <w:t>.</w:t>
      </w:r>
      <w:r>
        <w:t>2.</w:t>
      </w:r>
    </w:p>
    <w:p w:rsidR="007030AD" w:rsidRDefault="007030AD" w:rsidP="007030AD">
      <w:r>
        <w:t>Санитарно-защитные зоны от очистных сооружений поверхностного стока открытого типа до жилой территории следует принимать 100 м, закрытого типа - 50 м. Кроме того, устанавливаются санитарно-защитные зоны: − от сливных станций − 300 м</w:t>
      </w:r>
      <w:r w:rsidRPr="00422953">
        <w:t>.</w:t>
      </w:r>
    </w:p>
    <w:p w:rsidR="00966E56" w:rsidRPr="00422953" w:rsidRDefault="00966E56" w:rsidP="00966E56">
      <w:pPr>
        <w:keepNext/>
        <w:jc w:val="right"/>
      </w:pPr>
      <w:r w:rsidRPr="00422953">
        <w:lastRenderedPageBreak/>
        <w:t xml:space="preserve">Таблица </w:t>
      </w:r>
      <w:r w:rsidR="00563FFB" w:rsidRPr="00563FFB">
        <w:rPr>
          <w:szCs w:val="24"/>
        </w:rPr>
        <w:t>2.</w:t>
      </w:r>
      <w:r w:rsidR="00173CC7">
        <w:t>5</w:t>
      </w:r>
      <w:r w:rsidRPr="00422953">
        <w:t>.</w:t>
      </w:r>
      <w:r w:rsidR="004D32B3">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848"/>
        <w:gridCol w:w="1352"/>
        <w:gridCol w:w="1352"/>
        <w:gridCol w:w="1352"/>
        <w:gridCol w:w="1357"/>
      </w:tblGrid>
      <w:tr w:rsidR="00966E56" w:rsidRPr="00422953" w:rsidTr="00415B99">
        <w:trPr>
          <w:tblHeader/>
        </w:trPr>
        <w:tc>
          <w:tcPr>
            <w:tcW w:w="2362" w:type="pct"/>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rPr>
                <w:b/>
              </w:rPr>
            </w:pPr>
            <w:r w:rsidRPr="00422953">
              <w:rPr>
                <w:b/>
              </w:rPr>
              <w:t>Сооружения для очистки сточных вод</w:t>
            </w:r>
          </w:p>
        </w:tc>
        <w:tc>
          <w:tcPr>
            <w:tcW w:w="2638" w:type="pct"/>
            <w:gridSpan w:val="4"/>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rPr>
                <w:b/>
              </w:rPr>
            </w:pPr>
            <w:r w:rsidRPr="00422953">
              <w:rPr>
                <w:b/>
              </w:rPr>
              <w:t>Расстояние в м при расчетной производительности очистных сооружений в тыс. м</w:t>
            </w:r>
            <w:r w:rsidRPr="00422953">
              <w:rPr>
                <w:b/>
                <w:vertAlign w:val="superscript"/>
              </w:rPr>
              <w:t>3</w:t>
            </w:r>
            <w:r w:rsidRPr="00422953">
              <w:rPr>
                <w:b/>
              </w:rPr>
              <w:t> сутки</w:t>
            </w:r>
          </w:p>
        </w:tc>
      </w:tr>
      <w:tr w:rsidR="00966E56" w:rsidRPr="00422953" w:rsidTr="00415B99">
        <w:trPr>
          <w:tblHeader/>
        </w:trPr>
        <w:tc>
          <w:tcPr>
            <w:tcW w:w="2362" w:type="pct"/>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rPr>
                <w:b/>
              </w:rPr>
            </w:pP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rPr>
                <w:b/>
              </w:rPr>
            </w:pPr>
            <w:r w:rsidRPr="00422953">
              <w:rPr>
                <w:b/>
              </w:rPr>
              <w:t>до 0,2</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rPr>
                <w:b/>
              </w:rPr>
            </w:pPr>
            <w:r w:rsidRPr="00422953">
              <w:rPr>
                <w:b/>
              </w:rPr>
              <w:t>более 0,2 до 5,0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rPr>
                <w:b/>
              </w:rPr>
            </w:pPr>
            <w:r w:rsidRPr="00422953">
              <w:rPr>
                <w:b/>
              </w:rPr>
              <w:t>более 5,0 до 50,0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rPr>
                <w:b/>
              </w:rPr>
            </w:pPr>
            <w:r w:rsidRPr="00422953">
              <w:rPr>
                <w:b/>
              </w:rPr>
              <w:t>более 50,0 до 280</w:t>
            </w:r>
          </w:p>
        </w:tc>
      </w:tr>
      <w:tr w:rsidR="00966E56" w:rsidRPr="00422953"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jc w:val="left"/>
            </w:pPr>
            <w:r w:rsidRPr="00422953">
              <w:t>Насосные станции и аварийно-регулирующие резервуары</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pPr>
            <w:r w:rsidRPr="00422953">
              <w:t>15</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pPr>
            <w:r w:rsidRPr="00422953">
              <w:t>20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pPr>
            <w:r w:rsidRPr="00422953">
              <w:t>20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pPr>
            <w:r w:rsidRPr="00422953">
              <w:t>30</w:t>
            </w:r>
          </w:p>
        </w:tc>
      </w:tr>
      <w:tr w:rsidR="00966E56" w:rsidRPr="00422953"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jc w:val="left"/>
            </w:pPr>
            <w:r w:rsidRPr="00422953">
              <w:t>Сооружения для механической и биологической очистки с иловыми площадками для сброшенных осадков, а также иловые площадки</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150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200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400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500</w:t>
            </w:r>
          </w:p>
        </w:tc>
      </w:tr>
      <w:tr w:rsidR="00966E56" w:rsidRPr="00422953"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jc w:val="left"/>
            </w:pPr>
            <w:r w:rsidRPr="00422953">
              <w:t>Сооружения для механической и биологической очистки с термомеханической обработкой осадка в закрытых помещениях</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100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150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300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400</w:t>
            </w:r>
          </w:p>
        </w:tc>
      </w:tr>
      <w:tr w:rsidR="00966E56" w:rsidRPr="00422953"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jc w:val="left"/>
            </w:pPr>
            <w:r w:rsidRPr="00422953">
              <w:t>Поля:</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p>
        </w:tc>
      </w:tr>
      <w:tr w:rsidR="00966E56" w:rsidRPr="00422953"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jc w:val="left"/>
            </w:pPr>
            <w:r w:rsidRPr="00422953">
              <w:t>а) фильтрации</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200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300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500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1000</w:t>
            </w:r>
          </w:p>
        </w:tc>
      </w:tr>
      <w:tr w:rsidR="00966E56" w:rsidRPr="00422953"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jc w:val="left"/>
            </w:pPr>
            <w:r w:rsidRPr="00422953">
              <w:t>б) орошения</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150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200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400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1000</w:t>
            </w:r>
          </w:p>
        </w:tc>
      </w:tr>
      <w:tr w:rsidR="00966E56" w:rsidRPr="00422953"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jc w:val="left"/>
            </w:pPr>
            <w:r w:rsidRPr="00422953">
              <w:t>Биологические пруды</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200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200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300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300</w:t>
            </w:r>
          </w:p>
        </w:tc>
      </w:tr>
    </w:tbl>
    <w:p w:rsidR="00966E56" w:rsidRDefault="007030AD" w:rsidP="00966E56">
      <w:pPr>
        <w:rPr>
          <w:szCs w:val="24"/>
        </w:rPr>
      </w:pPr>
      <w:r w:rsidRPr="00112534">
        <w:t xml:space="preserve">В </w:t>
      </w:r>
      <w:r w:rsidR="003C6817">
        <w:rPr>
          <w:szCs w:val="24"/>
        </w:rPr>
        <w:t>Шумерлинском муниципальном округе</w:t>
      </w:r>
      <w:r w:rsidRPr="00112534">
        <w:t xml:space="preserve"> </w:t>
      </w:r>
      <w:r>
        <w:t xml:space="preserve">проектируемый </w:t>
      </w:r>
      <w:r w:rsidRPr="00112534">
        <w:t xml:space="preserve">выпуск очищенных сточных вод осуществляется </w:t>
      </w:r>
      <w:r w:rsidR="007F7DAA">
        <w:t>в водный объект</w:t>
      </w:r>
      <w:r w:rsidRPr="00112534">
        <w:t>. Сани</w:t>
      </w:r>
      <w:r>
        <w:t xml:space="preserve">тарная защитная зона ОСК – </w:t>
      </w:r>
      <w:r w:rsidR="001E0ECA">
        <w:t xml:space="preserve">от </w:t>
      </w:r>
      <w:r w:rsidRPr="005873B2">
        <w:t>150</w:t>
      </w:r>
      <w:r>
        <w:t xml:space="preserve"> м</w:t>
      </w:r>
      <w:r w:rsidRPr="00422953">
        <w:t>.</w:t>
      </w:r>
    </w:p>
    <w:p w:rsidR="00315467" w:rsidRPr="00E04D60" w:rsidRDefault="00315467" w:rsidP="003E2916">
      <w:pPr>
        <w:pStyle w:val="2"/>
        <w:numPr>
          <w:ilvl w:val="2"/>
          <w:numId w:val="38"/>
        </w:numPr>
        <w:tabs>
          <w:tab w:val="left" w:pos="993"/>
        </w:tabs>
        <w:spacing w:line="240" w:lineRule="auto"/>
        <w:rPr>
          <w:rFonts w:eastAsia="TimesNewRomanPS-BoldMT"/>
        </w:rPr>
      </w:pPr>
      <w:bookmarkStart w:id="216" w:name="_Toc103931035"/>
      <w:r w:rsidRPr="00E04D60">
        <w:t>Границы планируемых зон размещения объектов централизованной системы водоотведения</w:t>
      </w:r>
      <w:bookmarkEnd w:id="216"/>
    </w:p>
    <w:p w:rsidR="00966E56" w:rsidRDefault="00CB60BF" w:rsidP="00966E56">
      <w:pPr>
        <w:rPr>
          <w:szCs w:val="24"/>
        </w:rPr>
      </w:pPr>
      <w:r>
        <w:rPr>
          <w:szCs w:val="24"/>
        </w:rPr>
        <w:t xml:space="preserve">Схема водоотведения </w:t>
      </w:r>
      <w:r w:rsidR="003C6817">
        <w:rPr>
          <w:szCs w:val="24"/>
        </w:rPr>
        <w:t>Шумерлинского муниципального округа</w:t>
      </w:r>
      <w:r w:rsidR="00966E56">
        <w:rPr>
          <w:szCs w:val="24"/>
        </w:rPr>
        <w:t xml:space="preserve"> </w:t>
      </w:r>
      <w:r>
        <w:rPr>
          <w:szCs w:val="24"/>
        </w:rPr>
        <w:t xml:space="preserve">в электронном </w:t>
      </w:r>
      <w:r w:rsidR="001455FE">
        <w:rPr>
          <w:szCs w:val="24"/>
        </w:rPr>
        <w:t>варианте в виде карты</w:t>
      </w:r>
      <w:r>
        <w:rPr>
          <w:szCs w:val="24"/>
        </w:rPr>
        <w:t xml:space="preserve"> прилагается.</w:t>
      </w:r>
      <w:r w:rsidR="00340FB3">
        <w:rPr>
          <w:szCs w:val="24"/>
        </w:rPr>
        <w:t xml:space="preserve"> </w:t>
      </w:r>
      <w:r w:rsidRPr="00F20A4D">
        <w:rPr>
          <w:szCs w:val="24"/>
        </w:rPr>
        <w:t xml:space="preserve">Все проектируемые очистные сооружения </w:t>
      </w:r>
      <w:r w:rsidR="00033A85">
        <w:rPr>
          <w:szCs w:val="24"/>
        </w:rPr>
        <w:t xml:space="preserve">и объекты системы водоотведения </w:t>
      </w:r>
      <w:r w:rsidRPr="00F20A4D">
        <w:rPr>
          <w:szCs w:val="24"/>
        </w:rPr>
        <w:t>на чертеже привязаны условно. Место размещения определить на стадии выбора участка.</w:t>
      </w:r>
    </w:p>
    <w:p w:rsidR="00C60AA6" w:rsidRDefault="00C60AA6">
      <w:pPr>
        <w:spacing w:after="0" w:line="240" w:lineRule="auto"/>
        <w:ind w:firstLine="0"/>
        <w:jc w:val="left"/>
        <w:rPr>
          <w:rFonts w:eastAsia="TimesNewRomanPS-BoldMT"/>
          <w:b/>
          <w:bCs/>
          <w:szCs w:val="26"/>
        </w:rPr>
      </w:pPr>
      <w:r>
        <w:rPr>
          <w:rFonts w:eastAsia="TimesNewRomanPS-BoldMT"/>
        </w:rPr>
        <w:br w:type="page"/>
      </w:r>
    </w:p>
    <w:p w:rsidR="00315467" w:rsidRPr="00AD7FEF" w:rsidRDefault="00315467" w:rsidP="003E2916">
      <w:pPr>
        <w:pStyle w:val="2"/>
        <w:rPr>
          <w:rFonts w:eastAsia="TimesNewRomanPS-BoldMT"/>
          <w:szCs w:val="24"/>
        </w:rPr>
      </w:pPr>
      <w:bookmarkStart w:id="217" w:name="_Toc103931036"/>
      <w:r w:rsidRPr="00E04D60">
        <w:rPr>
          <w:rFonts w:eastAsia="TimesNewRomanPS-BoldMT"/>
        </w:rPr>
        <w:lastRenderedPageBreak/>
        <w:t>ЭКОЛОГИЧЕСКИЕ АСПЕКТЫ МЕРОПРИЯТИЙ ПО СТРОИТЕЛЬСТВУ И РЕКОНСТРУКЦИИ ОБЪЕКТОВ ЦЕНТРАЛИЗОВАННОЙ СИСТЕМЫ ВОДООТВЕДЕНИЯ</w:t>
      </w:r>
      <w:bookmarkEnd w:id="217"/>
    </w:p>
    <w:p w:rsidR="0024349A" w:rsidRPr="00E04D60" w:rsidRDefault="00315467" w:rsidP="003E2916">
      <w:pPr>
        <w:pStyle w:val="2"/>
        <w:numPr>
          <w:ilvl w:val="2"/>
          <w:numId w:val="38"/>
        </w:numPr>
        <w:spacing w:line="240" w:lineRule="auto"/>
        <w:rPr>
          <w:rFonts w:eastAsia="TimesNewRomanPS-BoldMT"/>
        </w:rPr>
      </w:pPr>
      <w:bookmarkStart w:id="218" w:name="_Toc375649485"/>
      <w:bookmarkStart w:id="219" w:name="_Toc375684311"/>
      <w:bookmarkStart w:id="220" w:name="_Toc375685339"/>
      <w:bookmarkStart w:id="221" w:name="_Toc103931037"/>
      <w:bookmarkEnd w:id="218"/>
      <w:bookmarkEnd w:id="219"/>
      <w:bookmarkEnd w:id="220"/>
      <w:r w:rsidRPr="00E04D60">
        <w:rPr>
          <w:rFonts w:eastAsia="TimesNewRomanPS-BoldMT"/>
          <w:iCs/>
        </w:rPr>
        <w:t>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bookmarkEnd w:id="221"/>
    </w:p>
    <w:p w:rsidR="00EC5299" w:rsidRDefault="00EC5299" w:rsidP="00EC5299">
      <w:r>
        <w:t xml:space="preserve">Планируемые к выполнению в рамках данной схемы водоснабжения и водоотведения мероприятия по строительству, реконструкции и модернизации объектов системы централизованной канализации напрямую направленны на снижение сбросов загрязняющих веществ в поверхностные водные объекты, подземные водные объекты и на водозаборные площади. </w:t>
      </w:r>
    </w:p>
    <w:p w:rsidR="00EC5299" w:rsidRDefault="00EC5299" w:rsidP="00EC5299">
      <w:r>
        <w:t>Реализация данных мероприятий не вызовет негативного воздействия на водные биоресурсы и среду их обитания и не обусловит наличие непредотвращаемого ущерба водным биоресурсам и среде их обитания.</w:t>
      </w:r>
    </w:p>
    <w:p w:rsidR="009E372C" w:rsidRDefault="00033E74" w:rsidP="00EC5299">
      <w:r>
        <w:t>Целью мероприятий является предотвращение попадания неочищенных канализационных стоков в природную среду, охрана окружающей среды и улучшение качества жизни населения.</w:t>
      </w:r>
    </w:p>
    <w:p w:rsidR="007747F4" w:rsidRDefault="007747F4" w:rsidP="007747F4">
      <w:r>
        <w:t>Актуальность проблемы охраны водных ресурсов продиктована все возрастающей экологической нагрузкой, как на поверхностные водные источники, так и на подземные водоносные горизонты, являющиеся источником питьевого водоснабжения, и включают следующие аспекты:</w:t>
      </w:r>
    </w:p>
    <w:p w:rsidR="007747F4" w:rsidRDefault="007747F4" w:rsidP="007747F4">
      <w:r>
        <w:t>˗</w:t>
      </w:r>
      <w:r>
        <w:tab/>
        <w:t>обеспечение населения качественной водой в необходимых количествах;</w:t>
      </w:r>
    </w:p>
    <w:p w:rsidR="007747F4" w:rsidRDefault="007747F4" w:rsidP="007747F4">
      <w:r>
        <w:t>˗</w:t>
      </w:r>
      <w:r>
        <w:tab/>
        <w:t>рациональное использование водных ресурсов;</w:t>
      </w:r>
    </w:p>
    <w:p w:rsidR="007747F4" w:rsidRDefault="007747F4" w:rsidP="007747F4">
      <w:r>
        <w:t>˗</w:t>
      </w:r>
      <w:r>
        <w:tab/>
        <w:t>предотвращение загрязнения водоёмов;</w:t>
      </w:r>
    </w:p>
    <w:p w:rsidR="007747F4" w:rsidRDefault="007747F4" w:rsidP="007747F4">
      <w:r>
        <w:t>˗</w:t>
      </w:r>
      <w:r>
        <w:tab/>
        <w:t>соблюдение специальных режимов на территориях санитарной охраны водных источников и водоохранных зонах водоёмов;</w:t>
      </w:r>
    </w:p>
    <w:p w:rsidR="007747F4" w:rsidRDefault="007747F4" w:rsidP="007747F4">
      <w:r>
        <w:t>˗</w:t>
      </w:r>
      <w:r>
        <w:tab/>
        <w:t>действенный контроль над использованием водных ресурсов и их качеством;</w:t>
      </w:r>
    </w:p>
    <w:p w:rsidR="007747F4" w:rsidRDefault="007747F4" w:rsidP="007747F4">
      <w:r>
        <w:t>˗</w:t>
      </w:r>
      <w:r>
        <w:tab/>
        <w:t>борьба с негативными воздействиями водных объектов.</w:t>
      </w:r>
    </w:p>
    <w:p w:rsidR="007747F4" w:rsidRDefault="007747F4" w:rsidP="007747F4">
      <w:r>
        <w:t>Основными документами, регулирующими отношения в области использования природных ресурсов и охраны окружающей среды, в том числе и водных ресурсов, являются Закон РФ «Об охране окружающей среды» от 10.01.2002 г. и Водный кодекс РФ от 03.06.2006г. №74-ФЗ.</w:t>
      </w:r>
    </w:p>
    <w:p w:rsidR="00315467" w:rsidRPr="00E04D60" w:rsidRDefault="00315467" w:rsidP="00517C80">
      <w:pPr>
        <w:pStyle w:val="2"/>
        <w:numPr>
          <w:ilvl w:val="2"/>
          <w:numId w:val="38"/>
        </w:numPr>
        <w:spacing w:line="240" w:lineRule="auto"/>
        <w:rPr>
          <w:rFonts w:eastAsia="TimesNewRomanPS-BoldMT"/>
        </w:rPr>
      </w:pPr>
      <w:bookmarkStart w:id="222" w:name="_Toc103931038"/>
      <w:r w:rsidRPr="00E04D60">
        <w:t>Сведения о применении методов, безопасных для окружающей среды, при утилизации осадков сточных вод</w:t>
      </w:r>
      <w:bookmarkEnd w:id="222"/>
    </w:p>
    <w:p w:rsidR="00FE3A41" w:rsidRPr="00422953" w:rsidRDefault="00FE3A41" w:rsidP="00FE3A41">
      <w:r w:rsidRPr="00422953">
        <w:t xml:space="preserve">Традиционные физико-химические методы переработки сточных вод приводят к образованию значительного количества твердых отходов. Некоторая их часть накапливается уже на первичной стадии осаждения, а остальные обусловлены приростом биомассы за счет биологического окисления углеродсодержащих компонентов в сточных водах. Твердые отходы изначально существуют в виде различных суспензий с содержанием твердых компонентов от 1 до 10%. По этой причине процессам выделения, переработки и ликвидации ила стоков следует </w:t>
      </w:r>
      <w:r w:rsidRPr="00422953">
        <w:lastRenderedPageBreak/>
        <w:t xml:space="preserve">уделять особое внимание при проектировании и эксплуатации любого предприятия по переработке сточных вод. </w:t>
      </w:r>
    </w:p>
    <w:p w:rsidR="00FE3A41" w:rsidRPr="00422953" w:rsidRDefault="00FE3A41" w:rsidP="00FE3A41">
      <w:r w:rsidRPr="00422953">
        <w:t>Осадки очистных сооружений с учетом уровня их загрязнения могут быть утилизированы следующими способами: термофильным сбраживанием в метантенках, высушиванием, пастеризацией, обработкой гашеной известью и в радиационных установках, сжиганием, пиролизом, электролизом, получением активированных углей (сорбентов), захоронением, выдерживанием на иловых площадках, использованием как добавки при производстве керамзита, обработкой специальными реагентами с последующей утилизацией, компостированием, вермикомпостированием.</w:t>
      </w:r>
    </w:p>
    <w:p w:rsidR="00315467" w:rsidRDefault="00FE3A41" w:rsidP="008B003B">
      <w:pPr>
        <w:spacing w:after="60"/>
      </w:pPr>
      <w:r w:rsidRPr="00422953">
        <w:t>В случае, если стоки после полной биологической очистки не соответствуют нормам СанПиН по показателям сброса, необходимо предусматривать доочистку сточных вод: коагуляция, отстаивание, фильтрование на кварцевых фильтрах, хлорирование или обработка очищенных стоков УФ.</w:t>
      </w:r>
      <w:r w:rsidR="00A31877" w:rsidRPr="00E57610">
        <w:t xml:space="preserve"> </w:t>
      </w:r>
    </w:p>
    <w:p w:rsidR="00315467" w:rsidRDefault="00315467" w:rsidP="00315467"/>
    <w:p w:rsidR="0042141B" w:rsidRDefault="0042141B">
      <w:pPr>
        <w:spacing w:after="0" w:line="240" w:lineRule="auto"/>
        <w:ind w:firstLine="0"/>
        <w:jc w:val="left"/>
        <w:rPr>
          <w:rFonts w:eastAsia="TimesNewRomanPS-BoldMT"/>
          <w:b/>
          <w:bCs/>
          <w:szCs w:val="26"/>
        </w:rPr>
      </w:pPr>
    </w:p>
    <w:p w:rsidR="00563FFB" w:rsidRDefault="00563FFB">
      <w:pPr>
        <w:spacing w:after="0" w:line="240" w:lineRule="auto"/>
        <w:ind w:firstLine="0"/>
        <w:jc w:val="left"/>
        <w:rPr>
          <w:rFonts w:eastAsia="TimesNewRomanPS-BoldMT"/>
          <w:b/>
          <w:bCs/>
          <w:szCs w:val="26"/>
        </w:rPr>
      </w:pPr>
      <w:r>
        <w:rPr>
          <w:rFonts w:eastAsia="TimesNewRomanPS-BoldMT"/>
        </w:rPr>
        <w:br w:type="page"/>
      </w:r>
    </w:p>
    <w:p w:rsidR="00315467" w:rsidRPr="00AD7FEF" w:rsidRDefault="00315467" w:rsidP="00517C80">
      <w:pPr>
        <w:pStyle w:val="2"/>
        <w:rPr>
          <w:rFonts w:eastAsia="TimesNewRomanPS-BoldMT"/>
          <w:szCs w:val="24"/>
        </w:rPr>
      </w:pPr>
      <w:bookmarkStart w:id="223" w:name="_Toc103931039"/>
      <w:r w:rsidRPr="00B73E95">
        <w:rPr>
          <w:rFonts w:eastAsia="TimesNewRomanPS-BoldMT"/>
        </w:rPr>
        <w:lastRenderedPageBreak/>
        <w:t>ОЦЕНКА</w:t>
      </w:r>
      <w:r w:rsidRPr="00791495">
        <w:rPr>
          <w:rFonts w:eastAsia="TimesNewRomanPS-BoldMT"/>
        </w:rPr>
        <w:t xml:space="preserve"> ПОТРЕБНОСТИ В КАПИТАЛЬНЫХ ВЛОЖЕНИЯХ В СТРОИТЕЛЬСТВО, РЕКОНСТРУКЦИЮ И МОДЕРНИЗАЦИЮ ОБЪЕКТОВ ЦЕНТРАЛИЗОВАННОЙ СИСТЕМЫ ВОДООТВЕДЕНИЯ</w:t>
      </w:r>
      <w:bookmarkEnd w:id="223"/>
    </w:p>
    <w:p w:rsidR="000426B7" w:rsidRDefault="00F95B79" w:rsidP="002278AF">
      <w:pPr>
        <w:spacing w:before="240" w:after="0"/>
      </w:pPr>
      <w:r w:rsidRPr="00B85EF7">
        <w:t>Мероприятия развития и модернизации системы водо</w:t>
      </w:r>
      <w:r>
        <w:t xml:space="preserve">отведения </w:t>
      </w:r>
      <w:r w:rsidR="003C6817">
        <w:t>Шумерлинского муниципального округа</w:t>
      </w:r>
      <w:r>
        <w:t xml:space="preserve"> представлены в таблице </w:t>
      </w:r>
      <w:r w:rsidR="00563FFB" w:rsidRPr="00563FFB">
        <w:rPr>
          <w:szCs w:val="24"/>
        </w:rPr>
        <w:t>2.</w:t>
      </w:r>
      <w:r w:rsidR="00315467">
        <w:t>7</w:t>
      </w:r>
      <w:r>
        <w:t>.</w:t>
      </w:r>
      <w:r w:rsidR="00315467">
        <w:t>1</w:t>
      </w:r>
      <w:r w:rsidR="000426B7">
        <w:t>.</w:t>
      </w:r>
    </w:p>
    <w:p w:rsidR="00BA1FB1" w:rsidRDefault="00BA1FB1" w:rsidP="00315467">
      <w:pPr>
        <w:spacing w:after="120"/>
        <w:ind w:firstLine="0"/>
        <w:jc w:val="right"/>
      </w:pPr>
    </w:p>
    <w:p w:rsidR="00BA1FB1" w:rsidRPr="00BA1FB1" w:rsidRDefault="00BA1FB1" w:rsidP="00BA1FB1"/>
    <w:p w:rsidR="00BA1FB1" w:rsidRPr="00BA1FB1" w:rsidRDefault="00BA1FB1" w:rsidP="00BA1FB1"/>
    <w:p w:rsidR="00BA1FB1" w:rsidRPr="00BA1FB1" w:rsidRDefault="00BA1FB1" w:rsidP="00BA1FB1"/>
    <w:p w:rsidR="00BA1FB1" w:rsidRPr="00BA1FB1" w:rsidRDefault="00BA1FB1" w:rsidP="00BA1FB1"/>
    <w:p w:rsidR="00BA1FB1" w:rsidRDefault="00BA1FB1" w:rsidP="00BA1FB1"/>
    <w:p w:rsidR="001F617C" w:rsidRPr="00BA1FB1" w:rsidRDefault="00BA1FB1" w:rsidP="00BA1FB1">
      <w:pPr>
        <w:tabs>
          <w:tab w:val="left" w:pos="2850"/>
        </w:tabs>
        <w:sectPr w:rsidR="001F617C" w:rsidRPr="00BA1FB1" w:rsidSect="00D85F3D">
          <w:pgSz w:w="11906" w:h="16838"/>
          <w:pgMar w:top="567" w:right="567" w:bottom="357" w:left="1134" w:header="709" w:footer="709" w:gutter="0"/>
          <w:cols w:space="708"/>
          <w:docGrid w:linePitch="360"/>
        </w:sectPr>
      </w:pPr>
      <w:r>
        <w:tab/>
      </w:r>
    </w:p>
    <w:p w:rsidR="00F95B79" w:rsidRDefault="00315467" w:rsidP="00315467">
      <w:pPr>
        <w:spacing w:after="120"/>
        <w:ind w:firstLine="0"/>
        <w:jc w:val="right"/>
      </w:pPr>
      <w:r>
        <w:lastRenderedPageBreak/>
        <w:t xml:space="preserve">Таблица </w:t>
      </w:r>
      <w:r w:rsidR="00563FFB" w:rsidRPr="00563FFB">
        <w:rPr>
          <w:szCs w:val="24"/>
        </w:rPr>
        <w:t>2.</w:t>
      </w:r>
      <w:r>
        <w:t>7.1</w:t>
      </w:r>
    </w:p>
    <w:tbl>
      <w:tblPr>
        <w:tblW w:w="44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3"/>
        <w:gridCol w:w="2165"/>
        <w:gridCol w:w="1735"/>
        <w:gridCol w:w="1166"/>
        <w:gridCol w:w="616"/>
        <w:gridCol w:w="616"/>
        <w:gridCol w:w="616"/>
        <w:gridCol w:w="617"/>
        <w:gridCol w:w="716"/>
        <w:gridCol w:w="617"/>
        <w:gridCol w:w="838"/>
        <w:gridCol w:w="711"/>
        <w:gridCol w:w="850"/>
        <w:gridCol w:w="850"/>
        <w:gridCol w:w="850"/>
        <w:gridCol w:w="745"/>
      </w:tblGrid>
      <w:tr w:rsidR="00DD2332" w:rsidRPr="00315467" w:rsidTr="00DD2332">
        <w:trPr>
          <w:trHeight w:val="230"/>
          <w:jc w:val="center"/>
        </w:trPr>
        <w:tc>
          <w:tcPr>
            <w:tcW w:w="177" w:type="pct"/>
            <w:vMerge w:val="restart"/>
            <w:shd w:val="clear" w:color="auto" w:fill="auto"/>
            <w:vAlign w:val="center"/>
          </w:tcPr>
          <w:p w:rsidR="00DD2332" w:rsidRPr="00315467" w:rsidRDefault="00DD2332" w:rsidP="005F72FA">
            <w:pPr>
              <w:spacing w:after="0" w:line="240" w:lineRule="auto"/>
              <w:ind w:firstLine="0"/>
              <w:jc w:val="center"/>
              <w:rPr>
                <w:b/>
                <w:bCs/>
                <w:sz w:val="20"/>
                <w:szCs w:val="20"/>
              </w:rPr>
            </w:pPr>
            <w:r w:rsidRPr="00315467">
              <w:rPr>
                <w:b/>
                <w:bCs/>
                <w:sz w:val="20"/>
                <w:szCs w:val="20"/>
              </w:rPr>
              <w:t xml:space="preserve">№ </w:t>
            </w:r>
            <w:proofErr w:type="gramStart"/>
            <w:r w:rsidRPr="00315467">
              <w:rPr>
                <w:b/>
                <w:bCs/>
                <w:sz w:val="20"/>
                <w:szCs w:val="20"/>
              </w:rPr>
              <w:t>п</w:t>
            </w:r>
            <w:proofErr w:type="gramEnd"/>
            <w:r w:rsidRPr="00315467">
              <w:rPr>
                <w:b/>
                <w:bCs/>
                <w:sz w:val="20"/>
                <w:szCs w:val="20"/>
              </w:rPr>
              <w:t>/п</w:t>
            </w:r>
          </w:p>
        </w:tc>
        <w:tc>
          <w:tcPr>
            <w:tcW w:w="762" w:type="pct"/>
            <w:vMerge w:val="restart"/>
            <w:shd w:val="clear" w:color="auto" w:fill="auto"/>
            <w:vAlign w:val="center"/>
          </w:tcPr>
          <w:p w:rsidR="00DD2332" w:rsidRPr="00315467" w:rsidRDefault="00DD2332" w:rsidP="005F72FA">
            <w:pPr>
              <w:spacing w:after="0" w:line="240" w:lineRule="auto"/>
              <w:ind w:firstLine="0"/>
              <w:jc w:val="center"/>
              <w:rPr>
                <w:b/>
                <w:bCs/>
                <w:sz w:val="20"/>
                <w:szCs w:val="20"/>
              </w:rPr>
            </w:pPr>
            <w:r w:rsidRPr="00315467">
              <w:rPr>
                <w:b/>
                <w:bCs/>
                <w:sz w:val="20"/>
                <w:szCs w:val="20"/>
              </w:rPr>
              <w:t>Технические мероприятия</w:t>
            </w:r>
          </w:p>
        </w:tc>
        <w:tc>
          <w:tcPr>
            <w:tcW w:w="610" w:type="pct"/>
            <w:vMerge w:val="restart"/>
            <w:shd w:val="clear" w:color="auto" w:fill="auto"/>
            <w:vAlign w:val="center"/>
          </w:tcPr>
          <w:p w:rsidR="00DD2332" w:rsidRDefault="00DD2332" w:rsidP="005F72FA">
            <w:pPr>
              <w:spacing w:after="0" w:line="240" w:lineRule="auto"/>
              <w:ind w:firstLine="0"/>
              <w:jc w:val="center"/>
              <w:rPr>
                <w:b/>
                <w:bCs/>
                <w:sz w:val="20"/>
                <w:szCs w:val="20"/>
              </w:rPr>
            </w:pPr>
            <w:r w:rsidRPr="00315467">
              <w:rPr>
                <w:b/>
                <w:bCs/>
                <w:sz w:val="20"/>
                <w:szCs w:val="20"/>
              </w:rPr>
              <w:t xml:space="preserve">Кол-во </w:t>
            </w:r>
          </w:p>
          <w:p w:rsidR="00DD2332" w:rsidRPr="00315467" w:rsidRDefault="00DD2332" w:rsidP="005F72FA">
            <w:pPr>
              <w:spacing w:after="0" w:line="240" w:lineRule="auto"/>
              <w:ind w:firstLine="0"/>
              <w:jc w:val="center"/>
              <w:rPr>
                <w:b/>
                <w:bCs/>
                <w:sz w:val="20"/>
                <w:szCs w:val="20"/>
              </w:rPr>
            </w:pPr>
            <w:r w:rsidRPr="00315467">
              <w:rPr>
                <w:b/>
                <w:bCs/>
                <w:sz w:val="20"/>
                <w:szCs w:val="20"/>
              </w:rPr>
              <w:t>(Объем, протяженность и пр.)</w:t>
            </w:r>
          </w:p>
        </w:tc>
        <w:tc>
          <w:tcPr>
            <w:tcW w:w="410" w:type="pct"/>
            <w:vMerge w:val="restart"/>
            <w:shd w:val="clear" w:color="auto" w:fill="auto"/>
            <w:vAlign w:val="center"/>
          </w:tcPr>
          <w:p w:rsidR="00DD2332" w:rsidRPr="00315467" w:rsidRDefault="00DD2332" w:rsidP="005F72FA">
            <w:pPr>
              <w:spacing w:after="0" w:line="240" w:lineRule="auto"/>
              <w:ind w:firstLine="0"/>
              <w:jc w:val="center"/>
              <w:rPr>
                <w:b/>
                <w:bCs/>
                <w:sz w:val="20"/>
                <w:szCs w:val="20"/>
              </w:rPr>
            </w:pPr>
            <w:r>
              <w:rPr>
                <w:b/>
                <w:bCs/>
                <w:sz w:val="20"/>
                <w:szCs w:val="20"/>
              </w:rPr>
              <w:t>ИТОГО кап, вложений</w:t>
            </w:r>
            <w:r w:rsidRPr="00315467">
              <w:rPr>
                <w:b/>
                <w:bCs/>
                <w:sz w:val="20"/>
                <w:szCs w:val="20"/>
              </w:rPr>
              <w:t>, тыс. руб.</w:t>
            </w:r>
          </w:p>
        </w:tc>
        <w:tc>
          <w:tcPr>
            <w:tcW w:w="3041" w:type="pct"/>
            <w:gridSpan w:val="12"/>
            <w:shd w:val="clear" w:color="auto" w:fill="auto"/>
            <w:vAlign w:val="center"/>
          </w:tcPr>
          <w:p w:rsidR="00DD2332" w:rsidRPr="00315467" w:rsidRDefault="00DD2332" w:rsidP="005F72FA">
            <w:pPr>
              <w:spacing w:after="0" w:line="240" w:lineRule="auto"/>
              <w:ind w:firstLine="0"/>
              <w:jc w:val="center"/>
              <w:rPr>
                <w:b/>
                <w:bCs/>
                <w:sz w:val="20"/>
                <w:szCs w:val="20"/>
              </w:rPr>
            </w:pPr>
            <w:r w:rsidRPr="00315467">
              <w:rPr>
                <w:b/>
                <w:bCs/>
                <w:sz w:val="20"/>
                <w:szCs w:val="20"/>
              </w:rPr>
              <w:t>Капитальные вложения*, тыс. руб.</w:t>
            </w:r>
          </w:p>
        </w:tc>
      </w:tr>
      <w:tr w:rsidR="00DD2332" w:rsidRPr="00315467" w:rsidTr="00DD2332">
        <w:trPr>
          <w:trHeight w:val="701"/>
          <w:jc w:val="center"/>
        </w:trPr>
        <w:tc>
          <w:tcPr>
            <w:tcW w:w="177" w:type="pct"/>
            <w:vMerge/>
            <w:shd w:val="clear" w:color="auto" w:fill="auto"/>
            <w:vAlign w:val="center"/>
          </w:tcPr>
          <w:p w:rsidR="00DD2332" w:rsidRPr="00315467" w:rsidRDefault="00DD2332" w:rsidP="006C41A7">
            <w:pPr>
              <w:spacing w:after="0" w:line="240" w:lineRule="auto"/>
              <w:ind w:firstLine="0"/>
              <w:jc w:val="center"/>
              <w:rPr>
                <w:b/>
                <w:bCs/>
                <w:sz w:val="20"/>
                <w:szCs w:val="20"/>
              </w:rPr>
            </w:pPr>
          </w:p>
        </w:tc>
        <w:tc>
          <w:tcPr>
            <w:tcW w:w="762" w:type="pct"/>
            <w:vMerge/>
            <w:shd w:val="clear" w:color="auto" w:fill="auto"/>
            <w:vAlign w:val="center"/>
          </w:tcPr>
          <w:p w:rsidR="00DD2332" w:rsidRPr="00315467" w:rsidRDefault="00DD2332" w:rsidP="006C41A7">
            <w:pPr>
              <w:spacing w:after="0" w:line="240" w:lineRule="auto"/>
              <w:ind w:firstLine="0"/>
              <w:jc w:val="center"/>
              <w:rPr>
                <w:b/>
                <w:bCs/>
                <w:sz w:val="20"/>
                <w:szCs w:val="20"/>
              </w:rPr>
            </w:pPr>
          </w:p>
        </w:tc>
        <w:tc>
          <w:tcPr>
            <w:tcW w:w="610" w:type="pct"/>
            <w:vMerge/>
            <w:shd w:val="clear" w:color="auto" w:fill="auto"/>
            <w:vAlign w:val="center"/>
          </w:tcPr>
          <w:p w:rsidR="00DD2332" w:rsidRPr="00315467" w:rsidRDefault="00DD2332" w:rsidP="006C41A7">
            <w:pPr>
              <w:spacing w:after="0" w:line="240" w:lineRule="auto"/>
              <w:ind w:firstLine="0"/>
              <w:jc w:val="center"/>
              <w:rPr>
                <w:b/>
                <w:bCs/>
                <w:sz w:val="20"/>
                <w:szCs w:val="20"/>
              </w:rPr>
            </w:pPr>
          </w:p>
        </w:tc>
        <w:tc>
          <w:tcPr>
            <w:tcW w:w="410" w:type="pct"/>
            <w:vMerge/>
            <w:shd w:val="clear" w:color="auto" w:fill="auto"/>
            <w:vAlign w:val="center"/>
          </w:tcPr>
          <w:p w:rsidR="00DD2332" w:rsidRPr="00315467" w:rsidRDefault="00DD2332" w:rsidP="006C41A7">
            <w:pPr>
              <w:spacing w:after="0" w:line="240" w:lineRule="auto"/>
              <w:ind w:firstLine="0"/>
              <w:jc w:val="center"/>
              <w:rPr>
                <w:b/>
                <w:bCs/>
                <w:sz w:val="20"/>
                <w:szCs w:val="20"/>
              </w:rPr>
            </w:pPr>
          </w:p>
        </w:tc>
        <w:tc>
          <w:tcPr>
            <w:tcW w:w="217" w:type="pct"/>
            <w:shd w:val="clear" w:color="auto" w:fill="auto"/>
            <w:vAlign w:val="center"/>
          </w:tcPr>
          <w:p w:rsidR="00DD2332" w:rsidRPr="00315467" w:rsidRDefault="00DD2332" w:rsidP="006C41A7">
            <w:pPr>
              <w:spacing w:after="0" w:line="240" w:lineRule="auto"/>
              <w:ind w:firstLine="0"/>
              <w:jc w:val="center"/>
              <w:rPr>
                <w:b/>
                <w:bCs/>
                <w:sz w:val="20"/>
                <w:szCs w:val="20"/>
              </w:rPr>
            </w:pPr>
            <w:r w:rsidRPr="00315467">
              <w:rPr>
                <w:b/>
                <w:bCs/>
                <w:sz w:val="20"/>
                <w:szCs w:val="20"/>
              </w:rPr>
              <w:t>202</w:t>
            </w:r>
            <w:r>
              <w:rPr>
                <w:b/>
                <w:bCs/>
                <w:sz w:val="20"/>
                <w:szCs w:val="20"/>
              </w:rPr>
              <w:t>2</w:t>
            </w:r>
          </w:p>
        </w:tc>
        <w:tc>
          <w:tcPr>
            <w:tcW w:w="217" w:type="pct"/>
            <w:shd w:val="clear" w:color="auto" w:fill="auto"/>
            <w:vAlign w:val="center"/>
          </w:tcPr>
          <w:p w:rsidR="00DD2332" w:rsidRPr="00315467" w:rsidRDefault="00DD2332" w:rsidP="006C41A7">
            <w:pPr>
              <w:spacing w:after="0" w:line="240" w:lineRule="auto"/>
              <w:ind w:firstLine="0"/>
              <w:jc w:val="center"/>
              <w:rPr>
                <w:b/>
                <w:bCs/>
                <w:sz w:val="20"/>
                <w:szCs w:val="20"/>
              </w:rPr>
            </w:pPr>
            <w:r w:rsidRPr="00315467">
              <w:rPr>
                <w:b/>
                <w:bCs/>
                <w:sz w:val="20"/>
                <w:szCs w:val="20"/>
              </w:rPr>
              <w:t>202</w:t>
            </w:r>
            <w:r>
              <w:rPr>
                <w:b/>
                <w:bCs/>
                <w:sz w:val="20"/>
                <w:szCs w:val="20"/>
              </w:rPr>
              <w:t>3</w:t>
            </w:r>
          </w:p>
        </w:tc>
        <w:tc>
          <w:tcPr>
            <w:tcW w:w="217" w:type="pct"/>
            <w:shd w:val="clear" w:color="auto" w:fill="auto"/>
            <w:vAlign w:val="center"/>
          </w:tcPr>
          <w:p w:rsidR="00DD2332" w:rsidRPr="00315467" w:rsidRDefault="00DD2332" w:rsidP="006C41A7">
            <w:pPr>
              <w:spacing w:after="0" w:line="240" w:lineRule="auto"/>
              <w:ind w:firstLine="0"/>
              <w:jc w:val="center"/>
              <w:rPr>
                <w:b/>
                <w:bCs/>
                <w:sz w:val="20"/>
                <w:szCs w:val="20"/>
              </w:rPr>
            </w:pPr>
            <w:r w:rsidRPr="00315467">
              <w:rPr>
                <w:b/>
                <w:bCs/>
                <w:sz w:val="20"/>
                <w:szCs w:val="20"/>
              </w:rPr>
              <w:t>202</w:t>
            </w:r>
            <w:r>
              <w:rPr>
                <w:b/>
                <w:bCs/>
                <w:sz w:val="20"/>
                <w:szCs w:val="20"/>
              </w:rPr>
              <w:t>4</w:t>
            </w:r>
          </w:p>
        </w:tc>
        <w:tc>
          <w:tcPr>
            <w:tcW w:w="217" w:type="pct"/>
            <w:shd w:val="clear" w:color="auto" w:fill="auto"/>
            <w:vAlign w:val="center"/>
          </w:tcPr>
          <w:p w:rsidR="00DD2332" w:rsidRPr="00315467" w:rsidRDefault="00DD2332" w:rsidP="006C41A7">
            <w:pPr>
              <w:spacing w:after="0" w:line="240" w:lineRule="auto"/>
              <w:ind w:firstLine="0"/>
              <w:jc w:val="center"/>
              <w:rPr>
                <w:b/>
                <w:bCs/>
                <w:sz w:val="20"/>
                <w:szCs w:val="20"/>
              </w:rPr>
            </w:pPr>
            <w:r w:rsidRPr="00315467">
              <w:rPr>
                <w:b/>
                <w:bCs/>
                <w:sz w:val="20"/>
                <w:szCs w:val="20"/>
              </w:rPr>
              <w:t>202</w:t>
            </w:r>
            <w:r>
              <w:rPr>
                <w:b/>
                <w:bCs/>
                <w:sz w:val="20"/>
                <w:szCs w:val="20"/>
              </w:rPr>
              <w:t>5</w:t>
            </w:r>
          </w:p>
        </w:tc>
        <w:tc>
          <w:tcPr>
            <w:tcW w:w="252" w:type="pct"/>
            <w:shd w:val="clear" w:color="auto" w:fill="auto"/>
            <w:vAlign w:val="center"/>
          </w:tcPr>
          <w:p w:rsidR="00DD2332" w:rsidRPr="00315467" w:rsidRDefault="00DD2332" w:rsidP="006C41A7">
            <w:pPr>
              <w:spacing w:after="0" w:line="240" w:lineRule="auto"/>
              <w:ind w:firstLine="0"/>
              <w:jc w:val="center"/>
              <w:rPr>
                <w:b/>
                <w:bCs/>
                <w:sz w:val="20"/>
                <w:szCs w:val="20"/>
              </w:rPr>
            </w:pPr>
            <w:r w:rsidRPr="00315467">
              <w:rPr>
                <w:b/>
                <w:bCs/>
                <w:sz w:val="20"/>
                <w:szCs w:val="20"/>
              </w:rPr>
              <w:t>202</w:t>
            </w:r>
            <w:r>
              <w:rPr>
                <w:b/>
                <w:bCs/>
                <w:sz w:val="20"/>
                <w:szCs w:val="20"/>
              </w:rPr>
              <w:t>6</w:t>
            </w:r>
          </w:p>
        </w:tc>
        <w:tc>
          <w:tcPr>
            <w:tcW w:w="217" w:type="pct"/>
            <w:vAlign w:val="center"/>
          </w:tcPr>
          <w:p w:rsidR="00DD2332" w:rsidRPr="00315467" w:rsidRDefault="00DD2332" w:rsidP="006C41A7">
            <w:pPr>
              <w:spacing w:after="0" w:line="240" w:lineRule="auto"/>
              <w:ind w:firstLine="0"/>
              <w:jc w:val="center"/>
              <w:rPr>
                <w:b/>
                <w:bCs/>
                <w:sz w:val="20"/>
                <w:szCs w:val="20"/>
              </w:rPr>
            </w:pPr>
            <w:r w:rsidRPr="00315467">
              <w:rPr>
                <w:b/>
                <w:bCs/>
                <w:sz w:val="20"/>
                <w:szCs w:val="20"/>
              </w:rPr>
              <w:t>202</w:t>
            </w:r>
            <w:r>
              <w:rPr>
                <w:b/>
                <w:bCs/>
                <w:sz w:val="20"/>
                <w:szCs w:val="20"/>
              </w:rPr>
              <w:t>7</w:t>
            </w:r>
          </w:p>
        </w:tc>
        <w:tc>
          <w:tcPr>
            <w:tcW w:w="295" w:type="pct"/>
            <w:vAlign w:val="center"/>
          </w:tcPr>
          <w:p w:rsidR="00DD2332" w:rsidRPr="00315467" w:rsidRDefault="00DD2332" w:rsidP="006C41A7">
            <w:pPr>
              <w:spacing w:after="0" w:line="240" w:lineRule="auto"/>
              <w:ind w:firstLine="0"/>
              <w:jc w:val="center"/>
              <w:rPr>
                <w:b/>
                <w:bCs/>
                <w:sz w:val="20"/>
                <w:szCs w:val="20"/>
              </w:rPr>
            </w:pPr>
            <w:r>
              <w:rPr>
                <w:b/>
                <w:bCs/>
                <w:sz w:val="20"/>
                <w:szCs w:val="20"/>
              </w:rPr>
              <w:t>2028</w:t>
            </w:r>
          </w:p>
        </w:tc>
        <w:tc>
          <w:tcPr>
            <w:tcW w:w="250" w:type="pct"/>
            <w:vAlign w:val="center"/>
          </w:tcPr>
          <w:p w:rsidR="00DD2332" w:rsidRDefault="00DD2332" w:rsidP="006C41A7">
            <w:pPr>
              <w:spacing w:after="0" w:line="240" w:lineRule="auto"/>
              <w:ind w:firstLine="0"/>
              <w:jc w:val="center"/>
              <w:rPr>
                <w:b/>
                <w:bCs/>
                <w:sz w:val="20"/>
                <w:szCs w:val="20"/>
              </w:rPr>
            </w:pPr>
            <w:r>
              <w:rPr>
                <w:b/>
                <w:bCs/>
                <w:sz w:val="20"/>
                <w:szCs w:val="20"/>
              </w:rPr>
              <w:t>2029</w:t>
            </w:r>
          </w:p>
        </w:tc>
        <w:tc>
          <w:tcPr>
            <w:tcW w:w="299" w:type="pct"/>
            <w:vAlign w:val="center"/>
          </w:tcPr>
          <w:p w:rsidR="00DD2332" w:rsidRDefault="00DD2332" w:rsidP="006C41A7">
            <w:pPr>
              <w:spacing w:after="0" w:line="240" w:lineRule="auto"/>
              <w:ind w:firstLine="0"/>
              <w:jc w:val="center"/>
              <w:rPr>
                <w:b/>
                <w:bCs/>
                <w:sz w:val="20"/>
                <w:szCs w:val="20"/>
              </w:rPr>
            </w:pPr>
            <w:r>
              <w:rPr>
                <w:b/>
                <w:bCs/>
                <w:sz w:val="20"/>
                <w:szCs w:val="20"/>
              </w:rPr>
              <w:t>2030</w:t>
            </w:r>
          </w:p>
        </w:tc>
        <w:tc>
          <w:tcPr>
            <w:tcW w:w="299" w:type="pct"/>
            <w:vAlign w:val="center"/>
          </w:tcPr>
          <w:p w:rsidR="00DD2332" w:rsidRDefault="00DD2332" w:rsidP="006C41A7">
            <w:pPr>
              <w:spacing w:after="0" w:line="240" w:lineRule="auto"/>
              <w:ind w:firstLine="0"/>
              <w:jc w:val="center"/>
              <w:rPr>
                <w:b/>
                <w:bCs/>
                <w:sz w:val="20"/>
                <w:szCs w:val="20"/>
              </w:rPr>
            </w:pPr>
            <w:r>
              <w:rPr>
                <w:b/>
                <w:bCs/>
                <w:sz w:val="20"/>
                <w:szCs w:val="20"/>
              </w:rPr>
              <w:t>2031</w:t>
            </w:r>
          </w:p>
        </w:tc>
        <w:tc>
          <w:tcPr>
            <w:tcW w:w="299" w:type="pct"/>
            <w:vAlign w:val="center"/>
          </w:tcPr>
          <w:p w:rsidR="00DD2332" w:rsidRPr="00315467" w:rsidRDefault="00DD2332" w:rsidP="00C7271E">
            <w:pPr>
              <w:spacing w:after="0" w:line="240" w:lineRule="auto"/>
              <w:ind w:firstLine="0"/>
              <w:jc w:val="center"/>
              <w:rPr>
                <w:b/>
                <w:bCs/>
                <w:sz w:val="20"/>
                <w:szCs w:val="20"/>
              </w:rPr>
            </w:pPr>
            <w:r>
              <w:rPr>
                <w:b/>
                <w:bCs/>
                <w:sz w:val="20"/>
                <w:szCs w:val="20"/>
              </w:rPr>
              <w:t>2032</w:t>
            </w:r>
          </w:p>
        </w:tc>
        <w:tc>
          <w:tcPr>
            <w:tcW w:w="262" w:type="pct"/>
            <w:vAlign w:val="center"/>
          </w:tcPr>
          <w:p w:rsidR="00DD2332" w:rsidRDefault="00DD2332" w:rsidP="00DD2332">
            <w:pPr>
              <w:spacing w:after="0" w:line="240" w:lineRule="auto"/>
              <w:ind w:firstLine="0"/>
              <w:jc w:val="center"/>
              <w:rPr>
                <w:b/>
                <w:bCs/>
                <w:sz w:val="20"/>
                <w:szCs w:val="20"/>
              </w:rPr>
            </w:pPr>
            <w:r>
              <w:rPr>
                <w:b/>
                <w:bCs/>
                <w:sz w:val="20"/>
                <w:szCs w:val="20"/>
              </w:rPr>
              <w:t>2033</w:t>
            </w:r>
          </w:p>
        </w:tc>
      </w:tr>
      <w:tr w:rsidR="00DD2332" w:rsidRPr="00315467" w:rsidTr="00DD2332">
        <w:trPr>
          <w:trHeight w:val="240"/>
          <w:jc w:val="center"/>
        </w:trPr>
        <w:tc>
          <w:tcPr>
            <w:tcW w:w="5000" w:type="pct"/>
            <w:gridSpan w:val="16"/>
            <w:shd w:val="clear" w:color="auto" w:fill="FFFFFF"/>
            <w:vAlign w:val="center"/>
          </w:tcPr>
          <w:p w:rsidR="00DD2332" w:rsidRDefault="00DD2332" w:rsidP="005873B2">
            <w:pPr>
              <w:spacing w:after="0" w:line="240" w:lineRule="auto"/>
              <w:ind w:firstLine="0"/>
              <w:jc w:val="center"/>
              <w:rPr>
                <w:b/>
                <w:sz w:val="20"/>
                <w:szCs w:val="20"/>
              </w:rPr>
            </w:pPr>
            <w:r>
              <w:rPr>
                <w:b/>
                <w:sz w:val="20"/>
                <w:szCs w:val="20"/>
              </w:rPr>
              <w:t>Проектирование, с</w:t>
            </w:r>
            <w:r w:rsidRPr="00315467">
              <w:rPr>
                <w:b/>
                <w:sz w:val="20"/>
                <w:szCs w:val="20"/>
              </w:rPr>
              <w:t>троительство, реконструкция и модернизация оборудования</w:t>
            </w:r>
          </w:p>
        </w:tc>
      </w:tr>
      <w:tr w:rsidR="00DD2332" w:rsidRPr="00315467" w:rsidTr="00DD2332">
        <w:trPr>
          <w:trHeight w:val="255"/>
          <w:jc w:val="center"/>
        </w:trPr>
        <w:tc>
          <w:tcPr>
            <w:tcW w:w="177" w:type="pct"/>
            <w:shd w:val="clear" w:color="auto" w:fill="FFFFFF"/>
            <w:vAlign w:val="center"/>
          </w:tcPr>
          <w:p w:rsidR="00DD2332" w:rsidRPr="00315467" w:rsidRDefault="00DD2332" w:rsidP="00EF69AE">
            <w:pPr>
              <w:spacing w:after="0" w:line="240" w:lineRule="auto"/>
              <w:ind w:firstLine="0"/>
              <w:jc w:val="center"/>
              <w:rPr>
                <w:bCs/>
                <w:sz w:val="20"/>
                <w:szCs w:val="20"/>
              </w:rPr>
            </w:pPr>
            <w:r>
              <w:rPr>
                <w:bCs/>
                <w:sz w:val="20"/>
                <w:szCs w:val="20"/>
              </w:rPr>
              <w:t>1</w:t>
            </w:r>
          </w:p>
        </w:tc>
        <w:tc>
          <w:tcPr>
            <w:tcW w:w="762" w:type="pct"/>
            <w:shd w:val="clear" w:color="auto" w:fill="auto"/>
            <w:vAlign w:val="center"/>
          </w:tcPr>
          <w:p w:rsidR="00DD2332" w:rsidRPr="000755A2" w:rsidRDefault="00DD2332" w:rsidP="001E0ECA">
            <w:pPr>
              <w:pStyle w:val="afffd"/>
              <w:rPr>
                <w:szCs w:val="22"/>
              </w:rPr>
            </w:pPr>
            <w:r w:rsidRPr="005873B2">
              <w:rPr>
                <w:szCs w:val="22"/>
              </w:rPr>
              <w:t xml:space="preserve">Приведение качества сбрасываемых сточных вод в соответствии с установленными требованиями в </w:t>
            </w:r>
            <w:r>
              <w:rPr>
                <w:szCs w:val="22"/>
              </w:rPr>
              <w:t>д. Шумерля, п. Кабаново, с. Большие Алгаши, с. Русские Алгаши, д. Чувашские Алгаши, п. Мыслец, д. Нижняя Кумашка, д. Петропавловск, д. Торханы, д. Чертаганы, д. Малые Туваны, с. Туваны, с. Ходары, д. Егоркино, с. Юманаи, д. Кадеркино</w:t>
            </w:r>
          </w:p>
        </w:tc>
        <w:tc>
          <w:tcPr>
            <w:tcW w:w="610" w:type="pct"/>
            <w:shd w:val="clear" w:color="auto" w:fill="FFFFFF"/>
            <w:vAlign w:val="center"/>
          </w:tcPr>
          <w:p w:rsidR="00DD2332" w:rsidRPr="001E0ECA" w:rsidRDefault="00DD2332" w:rsidP="001E0ECA">
            <w:pPr>
              <w:spacing w:after="0" w:line="240" w:lineRule="auto"/>
              <w:ind w:firstLine="0"/>
              <w:jc w:val="center"/>
              <w:rPr>
                <w:bCs/>
                <w:sz w:val="20"/>
                <w:szCs w:val="20"/>
              </w:rPr>
            </w:pPr>
            <w:r>
              <w:rPr>
                <w:bCs/>
                <w:sz w:val="20"/>
                <w:szCs w:val="20"/>
              </w:rPr>
              <w:t>Проектирование</w:t>
            </w:r>
            <w:r w:rsidRPr="00BA1FB1">
              <w:rPr>
                <w:bCs/>
                <w:sz w:val="20"/>
                <w:szCs w:val="20"/>
              </w:rPr>
              <w:t xml:space="preserve"> канализационн</w:t>
            </w:r>
            <w:r>
              <w:rPr>
                <w:bCs/>
                <w:sz w:val="20"/>
                <w:szCs w:val="20"/>
              </w:rPr>
              <w:t xml:space="preserve">ых </w:t>
            </w:r>
            <w:r w:rsidRPr="00BA1FB1">
              <w:rPr>
                <w:bCs/>
                <w:sz w:val="20"/>
                <w:szCs w:val="20"/>
              </w:rPr>
              <w:t>очистн</w:t>
            </w:r>
            <w:r>
              <w:rPr>
                <w:bCs/>
                <w:sz w:val="20"/>
                <w:szCs w:val="20"/>
              </w:rPr>
              <w:t>ых</w:t>
            </w:r>
            <w:r w:rsidRPr="00BA1FB1">
              <w:rPr>
                <w:bCs/>
                <w:sz w:val="20"/>
                <w:szCs w:val="20"/>
              </w:rPr>
              <w:t xml:space="preserve"> станци</w:t>
            </w:r>
            <w:r>
              <w:rPr>
                <w:bCs/>
                <w:sz w:val="20"/>
                <w:szCs w:val="20"/>
              </w:rPr>
              <w:t>й</w:t>
            </w:r>
          </w:p>
        </w:tc>
        <w:tc>
          <w:tcPr>
            <w:tcW w:w="410" w:type="pct"/>
            <w:shd w:val="clear" w:color="auto" w:fill="FFFFFF"/>
            <w:vAlign w:val="center"/>
          </w:tcPr>
          <w:p w:rsidR="00DD2332" w:rsidRPr="005F72FA" w:rsidRDefault="00DD2332" w:rsidP="00EF69AE">
            <w:pPr>
              <w:spacing w:after="0" w:line="240" w:lineRule="auto"/>
              <w:ind w:firstLine="0"/>
              <w:jc w:val="center"/>
              <w:rPr>
                <w:b/>
                <w:sz w:val="20"/>
                <w:szCs w:val="20"/>
              </w:rPr>
            </w:pPr>
            <w:r>
              <w:rPr>
                <w:b/>
                <w:sz w:val="20"/>
                <w:szCs w:val="20"/>
              </w:rPr>
              <w:t>500</w:t>
            </w:r>
          </w:p>
        </w:tc>
        <w:tc>
          <w:tcPr>
            <w:tcW w:w="217" w:type="pct"/>
            <w:shd w:val="clear" w:color="auto" w:fill="FFFFFF"/>
            <w:vAlign w:val="center"/>
          </w:tcPr>
          <w:p w:rsidR="00DD2332" w:rsidRPr="00315467" w:rsidRDefault="00DD2332" w:rsidP="00EF69AE">
            <w:pPr>
              <w:spacing w:after="0" w:line="240" w:lineRule="auto"/>
              <w:ind w:firstLine="0"/>
              <w:jc w:val="center"/>
              <w:rPr>
                <w:sz w:val="20"/>
                <w:szCs w:val="20"/>
              </w:rPr>
            </w:pPr>
          </w:p>
        </w:tc>
        <w:tc>
          <w:tcPr>
            <w:tcW w:w="217" w:type="pct"/>
            <w:shd w:val="clear" w:color="auto" w:fill="FFFFFF"/>
            <w:vAlign w:val="center"/>
          </w:tcPr>
          <w:p w:rsidR="00DD2332" w:rsidRPr="00315467" w:rsidRDefault="00DD2332" w:rsidP="00EF69AE">
            <w:pPr>
              <w:spacing w:after="0" w:line="240" w:lineRule="auto"/>
              <w:ind w:firstLine="0"/>
              <w:jc w:val="center"/>
              <w:rPr>
                <w:sz w:val="20"/>
                <w:szCs w:val="20"/>
              </w:rPr>
            </w:pPr>
          </w:p>
        </w:tc>
        <w:tc>
          <w:tcPr>
            <w:tcW w:w="217" w:type="pct"/>
            <w:shd w:val="clear" w:color="auto" w:fill="FFFFFF"/>
            <w:vAlign w:val="center"/>
          </w:tcPr>
          <w:p w:rsidR="00DD2332" w:rsidRPr="00315467" w:rsidRDefault="00DD2332" w:rsidP="00EF69AE">
            <w:pPr>
              <w:spacing w:after="0" w:line="240" w:lineRule="auto"/>
              <w:ind w:firstLine="0"/>
              <w:jc w:val="center"/>
              <w:rPr>
                <w:sz w:val="20"/>
                <w:szCs w:val="20"/>
              </w:rPr>
            </w:pPr>
            <w:r>
              <w:rPr>
                <w:sz w:val="20"/>
                <w:szCs w:val="20"/>
              </w:rPr>
              <w:t>500</w:t>
            </w:r>
          </w:p>
        </w:tc>
        <w:tc>
          <w:tcPr>
            <w:tcW w:w="217" w:type="pct"/>
            <w:shd w:val="clear" w:color="auto" w:fill="FFFFFF"/>
            <w:vAlign w:val="center"/>
          </w:tcPr>
          <w:p w:rsidR="00DD2332" w:rsidRPr="00315467" w:rsidRDefault="00DD2332" w:rsidP="00BA1FB1">
            <w:pPr>
              <w:spacing w:after="0" w:line="240" w:lineRule="auto"/>
              <w:ind w:firstLine="0"/>
              <w:rPr>
                <w:sz w:val="20"/>
                <w:szCs w:val="20"/>
              </w:rPr>
            </w:pPr>
          </w:p>
        </w:tc>
        <w:tc>
          <w:tcPr>
            <w:tcW w:w="252" w:type="pct"/>
            <w:shd w:val="clear" w:color="auto" w:fill="FFFFFF"/>
            <w:vAlign w:val="center"/>
          </w:tcPr>
          <w:p w:rsidR="00DD2332" w:rsidRPr="00315467" w:rsidRDefault="00DD2332" w:rsidP="00EF69AE">
            <w:pPr>
              <w:spacing w:after="0" w:line="240" w:lineRule="auto"/>
              <w:ind w:firstLine="0"/>
              <w:jc w:val="center"/>
              <w:rPr>
                <w:sz w:val="20"/>
                <w:szCs w:val="20"/>
              </w:rPr>
            </w:pPr>
          </w:p>
        </w:tc>
        <w:tc>
          <w:tcPr>
            <w:tcW w:w="217" w:type="pct"/>
            <w:shd w:val="clear" w:color="auto" w:fill="FFFFFF"/>
            <w:vAlign w:val="center"/>
          </w:tcPr>
          <w:p w:rsidR="00DD2332" w:rsidRDefault="00DD2332" w:rsidP="00EF69AE">
            <w:pPr>
              <w:spacing w:after="0" w:line="240" w:lineRule="auto"/>
              <w:ind w:firstLine="0"/>
              <w:jc w:val="center"/>
              <w:rPr>
                <w:sz w:val="20"/>
                <w:szCs w:val="20"/>
              </w:rPr>
            </w:pPr>
          </w:p>
        </w:tc>
        <w:tc>
          <w:tcPr>
            <w:tcW w:w="295" w:type="pct"/>
            <w:shd w:val="clear" w:color="auto" w:fill="FFFFFF"/>
            <w:vAlign w:val="center"/>
          </w:tcPr>
          <w:p w:rsidR="00DD2332" w:rsidRDefault="00DD2332" w:rsidP="00EF69AE">
            <w:pPr>
              <w:spacing w:after="0" w:line="240" w:lineRule="auto"/>
              <w:ind w:firstLine="0"/>
              <w:jc w:val="center"/>
              <w:rPr>
                <w:sz w:val="20"/>
                <w:szCs w:val="20"/>
              </w:rPr>
            </w:pPr>
          </w:p>
        </w:tc>
        <w:tc>
          <w:tcPr>
            <w:tcW w:w="250" w:type="pct"/>
            <w:shd w:val="clear" w:color="auto" w:fill="FFFFFF"/>
            <w:vAlign w:val="center"/>
          </w:tcPr>
          <w:p w:rsidR="00DD2332" w:rsidRDefault="00DD2332" w:rsidP="00EF69AE">
            <w:pPr>
              <w:spacing w:after="0" w:line="240" w:lineRule="auto"/>
              <w:ind w:firstLine="0"/>
              <w:jc w:val="center"/>
              <w:rPr>
                <w:sz w:val="20"/>
                <w:szCs w:val="20"/>
              </w:rPr>
            </w:pPr>
          </w:p>
        </w:tc>
        <w:tc>
          <w:tcPr>
            <w:tcW w:w="299" w:type="pct"/>
            <w:shd w:val="clear" w:color="auto" w:fill="FFFFFF"/>
            <w:vAlign w:val="center"/>
          </w:tcPr>
          <w:p w:rsidR="00DD2332" w:rsidRDefault="00DD2332" w:rsidP="00EF69AE">
            <w:pPr>
              <w:spacing w:after="0" w:line="240" w:lineRule="auto"/>
              <w:ind w:firstLine="0"/>
              <w:jc w:val="center"/>
              <w:rPr>
                <w:sz w:val="20"/>
                <w:szCs w:val="20"/>
              </w:rPr>
            </w:pPr>
          </w:p>
        </w:tc>
        <w:tc>
          <w:tcPr>
            <w:tcW w:w="299" w:type="pct"/>
            <w:shd w:val="clear" w:color="auto" w:fill="FFFFFF"/>
            <w:vAlign w:val="center"/>
          </w:tcPr>
          <w:p w:rsidR="00DD2332" w:rsidRDefault="00DD2332" w:rsidP="00EF69AE">
            <w:pPr>
              <w:spacing w:after="0" w:line="240" w:lineRule="auto"/>
              <w:ind w:firstLine="0"/>
              <w:jc w:val="center"/>
              <w:rPr>
                <w:sz w:val="20"/>
                <w:szCs w:val="20"/>
              </w:rPr>
            </w:pPr>
          </w:p>
        </w:tc>
        <w:tc>
          <w:tcPr>
            <w:tcW w:w="299" w:type="pct"/>
            <w:shd w:val="clear" w:color="auto" w:fill="FFFFFF"/>
            <w:vAlign w:val="center"/>
          </w:tcPr>
          <w:p w:rsidR="00DD2332" w:rsidRDefault="00DD2332" w:rsidP="00EF69AE">
            <w:pPr>
              <w:spacing w:after="0" w:line="240" w:lineRule="auto"/>
              <w:ind w:firstLine="0"/>
              <w:jc w:val="center"/>
              <w:rPr>
                <w:sz w:val="20"/>
                <w:szCs w:val="20"/>
              </w:rPr>
            </w:pPr>
          </w:p>
        </w:tc>
        <w:tc>
          <w:tcPr>
            <w:tcW w:w="262" w:type="pct"/>
            <w:shd w:val="clear" w:color="auto" w:fill="FFFFFF"/>
            <w:vAlign w:val="center"/>
          </w:tcPr>
          <w:p w:rsidR="00DD2332" w:rsidRDefault="00DD2332" w:rsidP="00DD2332">
            <w:pPr>
              <w:spacing w:after="0" w:line="240" w:lineRule="auto"/>
              <w:ind w:firstLine="0"/>
              <w:jc w:val="center"/>
              <w:rPr>
                <w:sz w:val="20"/>
                <w:szCs w:val="20"/>
              </w:rPr>
            </w:pPr>
          </w:p>
        </w:tc>
      </w:tr>
      <w:tr w:rsidR="00DD2332" w:rsidRPr="00315467" w:rsidTr="00DD2332">
        <w:trPr>
          <w:trHeight w:val="255"/>
          <w:jc w:val="center"/>
        </w:trPr>
        <w:tc>
          <w:tcPr>
            <w:tcW w:w="177" w:type="pct"/>
            <w:shd w:val="clear" w:color="auto" w:fill="FFFFFF"/>
            <w:vAlign w:val="center"/>
          </w:tcPr>
          <w:p w:rsidR="00DD2332" w:rsidRDefault="00DD2332" w:rsidP="00AE4682">
            <w:pPr>
              <w:spacing w:after="0" w:line="240" w:lineRule="auto"/>
              <w:ind w:firstLine="0"/>
              <w:jc w:val="center"/>
              <w:rPr>
                <w:bCs/>
                <w:sz w:val="20"/>
                <w:szCs w:val="20"/>
              </w:rPr>
            </w:pPr>
            <w:r>
              <w:rPr>
                <w:bCs/>
                <w:sz w:val="20"/>
                <w:szCs w:val="20"/>
              </w:rPr>
              <w:t>2</w:t>
            </w:r>
          </w:p>
        </w:tc>
        <w:tc>
          <w:tcPr>
            <w:tcW w:w="762" w:type="pct"/>
            <w:shd w:val="clear" w:color="auto" w:fill="auto"/>
            <w:vAlign w:val="center"/>
          </w:tcPr>
          <w:p w:rsidR="00DD2332" w:rsidRPr="005873B2" w:rsidRDefault="00DD2332" w:rsidP="00AE4682">
            <w:pPr>
              <w:pStyle w:val="afffd"/>
              <w:rPr>
                <w:szCs w:val="22"/>
              </w:rPr>
            </w:pPr>
            <w:r w:rsidRPr="007E7B5A">
              <w:rPr>
                <w:rFonts w:eastAsiaTheme="minorHAnsi"/>
              </w:rPr>
              <w:t>Строительство КОС в с. Юманаи</w:t>
            </w:r>
          </w:p>
        </w:tc>
        <w:tc>
          <w:tcPr>
            <w:tcW w:w="610" w:type="pct"/>
            <w:shd w:val="clear" w:color="auto" w:fill="FFFFFF"/>
            <w:vAlign w:val="center"/>
          </w:tcPr>
          <w:p w:rsidR="00DD2332" w:rsidRDefault="00DD2332" w:rsidP="00AE4682">
            <w:pPr>
              <w:spacing w:after="0" w:line="240" w:lineRule="auto"/>
              <w:ind w:firstLine="0"/>
              <w:jc w:val="center"/>
              <w:rPr>
                <w:bCs/>
                <w:sz w:val="20"/>
                <w:szCs w:val="20"/>
              </w:rPr>
            </w:pPr>
          </w:p>
        </w:tc>
        <w:tc>
          <w:tcPr>
            <w:tcW w:w="410" w:type="pct"/>
            <w:shd w:val="clear" w:color="auto" w:fill="FFFFFF"/>
            <w:vAlign w:val="center"/>
          </w:tcPr>
          <w:p w:rsidR="00DD2332" w:rsidRDefault="00DD2332" w:rsidP="00AE4682">
            <w:pPr>
              <w:spacing w:after="0" w:line="240" w:lineRule="auto"/>
              <w:ind w:firstLine="0"/>
              <w:jc w:val="center"/>
              <w:rPr>
                <w:b/>
                <w:sz w:val="20"/>
                <w:szCs w:val="20"/>
              </w:rPr>
            </w:pPr>
            <w:r>
              <w:rPr>
                <w:b/>
                <w:sz w:val="20"/>
                <w:szCs w:val="20"/>
              </w:rPr>
              <w:t>10000</w:t>
            </w:r>
          </w:p>
        </w:tc>
        <w:tc>
          <w:tcPr>
            <w:tcW w:w="217" w:type="pct"/>
            <w:shd w:val="clear" w:color="auto" w:fill="FFFFFF"/>
            <w:vAlign w:val="center"/>
          </w:tcPr>
          <w:p w:rsidR="00DD2332" w:rsidRPr="00315467" w:rsidRDefault="00DD2332" w:rsidP="00AE4682">
            <w:pPr>
              <w:spacing w:after="0" w:line="240" w:lineRule="auto"/>
              <w:ind w:firstLine="0"/>
              <w:jc w:val="center"/>
              <w:rPr>
                <w:sz w:val="20"/>
                <w:szCs w:val="20"/>
              </w:rPr>
            </w:pPr>
          </w:p>
        </w:tc>
        <w:tc>
          <w:tcPr>
            <w:tcW w:w="217" w:type="pct"/>
            <w:shd w:val="clear" w:color="auto" w:fill="FFFFFF"/>
            <w:vAlign w:val="center"/>
          </w:tcPr>
          <w:p w:rsidR="00DD2332" w:rsidRDefault="00DD2332" w:rsidP="00AE4682">
            <w:pPr>
              <w:spacing w:after="0" w:line="240" w:lineRule="auto"/>
              <w:ind w:firstLine="0"/>
              <w:jc w:val="center"/>
              <w:rPr>
                <w:sz w:val="20"/>
                <w:szCs w:val="20"/>
              </w:rPr>
            </w:pPr>
          </w:p>
        </w:tc>
        <w:tc>
          <w:tcPr>
            <w:tcW w:w="217" w:type="pct"/>
            <w:shd w:val="clear" w:color="auto" w:fill="FFFFFF"/>
            <w:vAlign w:val="center"/>
          </w:tcPr>
          <w:p w:rsidR="00DD2332" w:rsidRDefault="00DD2332" w:rsidP="00AE4682">
            <w:pPr>
              <w:spacing w:after="0" w:line="240" w:lineRule="auto"/>
              <w:ind w:firstLine="0"/>
              <w:jc w:val="center"/>
              <w:rPr>
                <w:sz w:val="20"/>
                <w:szCs w:val="20"/>
              </w:rPr>
            </w:pPr>
          </w:p>
        </w:tc>
        <w:tc>
          <w:tcPr>
            <w:tcW w:w="217" w:type="pct"/>
            <w:shd w:val="clear" w:color="auto" w:fill="FFFFFF"/>
            <w:vAlign w:val="center"/>
          </w:tcPr>
          <w:p w:rsidR="00DD2332" w:rsidRPr="00315467" w:rsidRDefault="00DD2332" w:rsidP="00AE4682">
            <w:pPr>
              <w:spacing w:after="0" w:line="240" w:lineRule="auto"/>
              <w:ind w:firstLine="0"/>
              <w:rPr>
                <w:sz w:val="20"/>
                <w:szCs w:val="20"/>
              </w:rPr>
            </w:pPr>
          </w:p>
        </w:tc>
        <w:tc>
          <w:tcPr>
            <w:tcW w:w="252" w:type="pct"/>
            <w:shd w:val="clear" w:color="auto" w:fill="FFFFFF"/>
            <w:vAlign w:val="center"/>
          </w:tcPr>
          <w:p w:rsidR="00DD2332" w:rsidRDefault="00DD2332" w:rsidP="00AE4682">
            <w:pPr>
              <w:spacing w:after="0" w:line="240" w:lineRule="auto"/>
              <w:ind w:firstLine="0"/>
              <w:jc w:val="center"/>
              <w:rPr>
                <w:sz w:val="20"/>
                <w:szCs w:val="20"/>
              </w:rPr>
            </w:pPr>
            <w:r>
              <w:rPr>
                <w:sz w:val="20"/>
                <w:szCs w:val="20"/>
              </w:rPr>
              <w:t>10000</w:t>
            </w:r>
          </w:p>
        </w:tc>
        <w:tc>
          <w:tcPr>
            <w:tcW w:w="217" w:type="pct"/>
            <w:shd w:val="clear" w:color="auto" w:fill="FFFFFF"/>
            <w:vAlign w:val="center"/>
          </w:tcPr>
          <w:p w:rsidR="00DD2332" w:rsidRDefault="00DD2332" w:rsidP="00AE4682">
            <w:pPr>
              <w:spacing w:after="0" w:line="240" w:lineRule="auto"/>
              <w:ind w:firstLine="0"/>
              <w:jc w:val="center"/>
              <w:rPr>
                <w:sz w:val="20"/>
                <w:szCs w:val="20"/>
              </w:rPr>
            </w:pPr>
          </w:p>
        </w:tc>
        <w:tc>
          <w:tcPr>
            <w:tcW w:w="295" w:type="pct"/>
            <w:shd w:val="clear" w:color="auto" w:fill="FFFFFF"/>
            <w:vAlign w:val="center"/>
          </w:tcPr>
          <w:p w:rsidR="00DD2332" w:rsidRDefault="00DD2332" w:rsidP="00AE4682">
            <w:pPr>
              <w:spacing w:after="0" w:line="240" w:lineRule="auto"/>
              <w:ind w:firstLine="0"/>
              <w:jc w:val="center"/>
              <w:rPr>
                <w:sz w:val="20"/>
                <w:szCs w:val="20"/>
              </w:rPr>
            </w:pPr>
          </w:p>
        </w:tc>
        <w:tc>
          <w:tcPr>
            <w:tcW w:w="250" w:type="pct"/>
            <w:shd w:val="clear" w:color="auto" w:fill="FFFFFF"/>
            <w:vAlign w:val="center"/>
          </w:tcPr>
          <w:p w:rsidR="00DD2332" w:rsidRDefault="00DD2332" w:rsidP="00AE4682">
            <w:pPr>
              <w:spacing w:after="0" w:line="240" w:lineRule="auto"/>
              <w:ind w:firstLine="0"/>
              <w:jc w:val="center"/>
              <w:rPr>
                <w:sz w:val="20"/>
                <w:szCs w:val="20"/>
              </w:rPr>
            </w:pPr>
          </w:p>
        </w:tc>
        <w:tc>
          <w:tcPr>
            <w:tcW w:w="299" w:type="pct"/>
            <w:shd w:val="clear" w:color="auto" w:fill="FFFFFF"/>
            <w:vAlign w:val="center"/>
          </w:tcPr>
          <w:p w:rsidR="00DD2332" w:rsidRDefault="00DD2332" w:rsidP="00AE4682">
            <w:pPr>
              <w:spacing w:after="0" w:line="240" w:lineRule="auto"/>
              <w:ind w:firstLine="0"/>
              <w:jc w:val="center"/>
              <w:rPr>
                <w:sz w:val="20"/>
                <w:szCs w:val="20"/>
              </w:rPr>
            </w:pPr>
          </w:p>
        </w:tc>
        <w:tc>
          <w:tcPr>
            <w:tcW w:w="299" w:type="pct"/>
            <w:shd w:val="clear" w:color="auto" w:fill="FFFFFF"/>
            <w:vAlign w:val="center"/>
          </w:tcPr>
          <w:p w:rsidR="00DD2332" w:rsidRDefault="00DD2332" w:rsidP="00AE4682">
            <w:pPr>
              <w:spacing w:after="0" w:line="240" w:lineRule="auto"/>
              <w:ind w:firstLine="0"/>
              <w:jc w:val="center"/>
              <w:rPr>
                <w:sz w:val="20"/>
                <w:szCs w:val="20"/>
              </w:rPr>
            </w:pPr>
          </w:p>
        </w:tc>
        <w:tc>
          <w:tcPr>
            <w:tcW w:w="299" w:type="pct"/>
            <w:shd w:val="clear" w:color="auto" w:fill="FFFFFF"/>
            <w:vAlign w:val="center"/>
          </w:tcPr>
          <w:p w:rsidR="00DD2332" w:rsidRDefault="00DD2332" w:rsidP="00AE4682">
            <w:pPr>
              <w:spacing w:after="0" w:line="240" w:lineRule="auto"/>
              <w:ind w:firstLine="0"/>
              <w:jc w:val="center"/>
              <w:rPr>
                <w:sz w:val="20"/>
                <w:szCs w:val="20"/>
              </w:rPr>
            </w:pPr>
          </w:p>
        </w:tc>
        <w:tc>
          <w:tcPr>
            <w:tcW w:w="262" w:type="pct"/>
            <w:shd w:val="clear" w:color="auto" w:fill="FFFFFF"/>
            <w:vAlign w:val="center"/>
          </w:tcPr>
          <w:p w:rsidR="00DD2332" w:rsidRDefault="00DD2332" w:rsidP="00DD2332">
            <w:pPr>
              <w:spacing w:after="0" w:line="240" w:lineRule="auto"/>
              <w:ind w:firstLine="0"/>
              <w:jc w:val="center"/>
              <w:rPr>
                <w:sz w:val="20"/>
                <w:szCs w:val="20"/>
              </w:rPr>
            </w:pPr>
          </w:p>
        </w:tc>
      </w:tr>
      <w:tr w:rsidR="00DD2332" w:rsidRPr="00315467" w:rsidTr="00DD2332">
        <w:trPr>
          <w:trHeight w:val="255"/>
          <w:jc w:val="center"/>
        </w:trPr>
        <w:tc>
          <w:tcPr>
            <w:tcW w:w="177" w:type="pct"/>
            <w:shd w:val="clear" w:color="auto" w:fill="FFFFFF"/>
            <w:vAlign w:val="center"/>
          </w:tcPr>
          <w:p w:rsidR="00DD2332" w:rsidRDefault="00DD2332" w:rsidP="00AE4682">
            <w:pPr>
              <w:spacing w:after="0" w:line="240" w:lineRule="auto"/>
              <w:ind w:firstLine="0"/>
              <w:jc w:val="center"/>
              <w:rPr>
                <w:bCs/>
                <w:sz w:val="20"/>
                <w:szCs w:val="20"/>
              </w:rPr>
            </w:pPr>
            <w:r>
              <w:rPr>
                <w:bCs/>
                <w:sz w:val="20"/>
                <w:szCs w:val="20"/>
              </w:rPr>
              <w:t>3</w:t>
            </w:r>
          </w:p>
        </w:tc>
        <w:tc>
          <w:tcPr>
            <w:tcW w:w="762" w:type="pct"/>
            <w:shd w:val="clear" w:color="auto" w:fill="auto"/>
            <w:vAlign w:val="center"/>
          </w:tcPr>
          <w:p w:rsidR="00DD2332" w:rsidRPr="00A80431" w:rsidRDefault="00DD2332" w:rsidP="00AE4682">
            <w:pPr>
              <w:pStyle w:val="afffd"/>
              <w:rPr>
                <w:rFonts w:eastAsia="Times New Roman"/>
                <w:szCs w:val="24"/>
                <w:lang w:eastAsia="ru-RU"/>
              </w:rPr>
            </w:pPr>
            <w:r w:rsidRPr="00F71CE2">
              <w:rPr>
                <w:rFonts w:eastAsia="Times New Roman"/>
                <w:szCs w:val="24"/>
                <w:lang w:eastAsia="ru-RU"/>
              </w:rPr>
              <w:t>Установка узлов учета принимаемых стоков на очистные сооружения</w:t>
            </w:r>
          </w:p>
        </w:tc>
        <w:tc>
          <w:tcPr>
            <w:tcW w:w="610" w:type="pct"/>
            <w:shd w:val="clear" w:color="auto" w:fill="FFFFFF"/>
            <w:vAlign w:val="center"/>
          </w:tcPr>
          <w:p w:rsidR="00DD2332" w:rsidRDefault="00DD2332" w:rsidP="00AE4682">
            <w:pPr>
              <w:spacing w:after="0" w:line="240" w:lineRule="auto"/>
              <w:ind w:firstLine="0"/>
              <w:jc w:val="center"/>
              <w:rPr>
                <w:bCs/>
                <w:sz w:val="20"/>
                <w:szCs w:val="20"/>
              </w:rPr>
            </w:pPr>
          </w:p>
        </w:tc>
        <w:tc>
          <w:tcPr>
            <w:tcW w:w="410" w:type="pct"/>
            <w:shd w:val="clear" w:color="auto" w:fill="FFFFFF"/>
            <w:vAlign w:val="center"/>
          </w:tcPr>
          <w:p w:rsidR="00DD2332" w:rsidRDefault="00DD2332" w:rsidP="00AE4682">
            <w:pPr>
              <w:spacing w:after="0" w:line="240" w:lineRule="auto"/>
              <w:ind w:firstLine="0"/>
              <w:jc w:val="center"/>
              <w:rPr>
                <w:b/>
                <w:sz w:val="20"/>
                <w:szCs w:val="20"/>
              </w:rPr>
            </w:pPr>
            <w:r>
              <w:rPr>
                <w:b/>
                <w:sz w:val="20"/>
                <w:szCs w:val="20"/>
              </w:rPr>
              <w:t>500</w:t>
            </w:r>
          </w:p>
        </w:tc>
        <w:tc>
          <w:tcPr>
            <w:tcW w:w="217" w:type="pct"/>
            <w:shd w:val="clear" w:color="auto" w:fill="FFFFFF"/>
            <w:vAlign w:val="center"/>
          </w:tcPr>
          <w:p w:rsidR="00DD2332" w:rsidRPr="00315467" w:rsidRDefault="00DD2332" w:rsidP="00AE4682">
            <w:pPr>
              <w:spacing w:after="0" w:line="240" w:lineRule="auto"/>
              <w:ind w:firstLine="0"/>
              <w:jc w:val="center"/>
              <w:rPr>
                <w:sz w:val="20"/>
                <w:szCs w:val="20"/>
              </w:rPr>
            </w:pPr>
          </w:p>
        </w:tc>
        <w:tc>
          <w:tcPr>
            <w:tcW w:w="217" w:type="pct"/>
            <w:shd w:val="clear" w:color="auto" w:fill="FFFFFF"/>
            <w:vAlign w:val="center"/>
          </w:tcPr>
          <w:p w:rsidR="00DD2332" w:rsidRDefault="00DD2332" w:rsidP="00AE4682">
            <w:pPr>
              <w:spacing w:after="0" w:line="240" w:lineRule="auto"/>
              <w:ind w:firstLine="0"/>
              <w:jc w:val="center"/>
              <w:rPr>
                <w:sz w:val="20"/>
                <w:szCs w:val="20"/>
              </w:rPr>
            </w:pPr>
          </w:p>
        </w:tc>
        <w:tc>
          <w:tcPr>
            <w:tcW w:w="217" w:type="pct"/>
            <w:shd w:val="clear" w:color="auto" w:fill="FFFFFF"/>
            <w:vAlign w:val="center"/>
          </w:tcPr>
          <w:p w:rsidR="00DD2332" w:rsidRDefault="00DD2332" w:rsidP="00AE4682">
            <w:pPr>
              <w:spacing w:after="0" w:line="240" w:lineRule="auto"/>
              <w:ind w:firstLine="0"/>
              <w:jc w:val="center"/>
              <w:rPr>
                <w:sz w:val="20"/>
                <w:szCs w:val="20"/>
              </w:rPr>
            </w:pPr>
          </w:p>
        </w:tc>
        <w:tc>
          <w:tcPr>
            <w:tcW w:w="217" w:type="pct"/>
            <w:shd w:val="clear" w:color="auto" w:fill="FFFFFF"/>
            <w:vAlign w:val="center"/>
          </w:tcPr>
          <w:p w:rsidR="00DD2332" w:rsidRPr="00315467" w:rsidRDefault="00DD2332" w:rsidP="00AE4682">
            <w:pPr>
              <w:spacing w:after="0" w:line="240" w:lineRule="auto"/>
              <w:ind w:firstLine="0"/>
              <w:rPr>
                <w:sz w:val="20"/>
                <w:szCs w:val="20"/>
              </w:rPr>
            </w:pPr>
          </w:p>
        </w:tc>
        <w:tc>
          <w:tcPr>
            <w:tcW w:w="252" w:type="pct"/>
            <w:shd w:val="clear" w:color="auto" w:fill="FFFFFF"/>
            <w:vAlign w:val="center"/>
          </w:tcPr>
          <w:p w:rsidR="00DD2332" w:rsidRPr="00315467" w:rsidRDefault="00DD2332" w:rsidP="00AE4682">
            <w:pPr>
              <w:spacing w:after="0" w:line="240" w:lineRule="auto"/>
              <w:ind w:firstLine="0"/>
              <w:jc w:val="center"/>
              <w:rPr>
                <w:sz w:val="20"/>
                <w:szCs w:val="20"/>
              </w:rPr>
            </w:pPr>
          </w:p>
        </w:tc>
        <w:tc>
          <w:tcPr>
            <w:tcW w:w="217" w:type="pct"/>
            <w:shd w:val="clear" w:color="auto" w:fill="FFFFFF"/>
            <w:vAlign w:val="center"/>
          </w:tcPr>
          <w:p w:rsidR="00DD2332" w:rsidRDefault="00DD2332" w:rsidP="00AE4682">
            <w:pPr>
              <w:spacing w:after="0" w:line="240" w:lineRule="auto"/>
              <w:ind w:firstLine="0"/>
              <w:jc w:val="center"/>
              <w:rPr>
                <w:sz w:val="20"/>
                <w:szCs w:val="20"/>
              </w:rPr>
            </w:pPr>
          </w:p>
        </w:tc>
        <w:tc>
          <w:tcPr>
            <w:tcW w:w="295" w:type="pct"/>
            <w:shd w:val="clear" w:color="auto" w:fill="FFFFFF"/>
            <w:vAlign w:val="center"/>
          </w:tcPr>
          <w:p w:rsidR="00DD2332" w:rsidRDefault="00DD2332" w:rsidP="00AE4682">
            <w:pPr>
              <w:spacing w:after="0" w:line="240" w:lineRule="auto"/>
              <w:ind w:firstLine="0"/>
              <w:jc w:val="center"/>
              <w:rPr>
                <w:sz w:val="20"/>
                <w:szCs w:val="20"/>
              </w:rPr>
            </w:pPr>
          </w:p>
        </w:tc>
        <w:tc>
          <w:tcPr>
            <w:tcW w:w="250" w:type="pct"/>
            <w:shd w:val="clear" w:color="auto" w:fill="FFFFFF"/>
            <w:vAlign w:val="center"/>
          </w:tcPr>
          <w:p w:rsidR="00DD2332" w:rsidRDefault="00DD2332" w:rsidP="00AE4682">
            <w:pPr>
              <w:spacing w:after="0" w:line="240" w:lineRule="auto"/>
              <w:ind w:firstLine="0"/>
              <w:jc w:val="center"/>
              <w:rPr>
                <w:sz w:val="20"/>
                <w:szCs w:val="20"/>
              </w:rPr>
            </w:pPr>
          </w:p>
        </w:tc>
        <w:tc>
          <w:tcPr>
            <w:tcW w:w="299" w:type="pct"/>
            <w:shd w:val="clear" w:color="auto" w:fill="FFFFFF"/>
            <w:vAlign w:val="center"/>
          </w:tcPr>
          <w:p w:rsidR="00DD2332" w:rsidRDefault="00DD2332" w:rsidP="00AE4682">
            <w:pPr>
              <w:spacing w:after="0" w:line="240" w:lineRule="auto"/>
              <w:ind w:firstLine="0"/>
              <w:jc w:val="center"/>
              <w:rPr>
                <w:sz w:val="20"/>
                <w:szCs w:val="20"/>
              </w:rPr>
            </w:pPr>
          </w:p>
        </w:tc>
        <w:tc>
          <w:tcPr>
            <w:tcW w:w="299" w:type="pct"/>
            <w:shd w:val="clear" w:color="auto" w:fill="FFFFFF"/>
            <w:vAlign w:val="center"/>
          </w:tcPr>
          <w:p w:rsidR="00DD2332" w:rsidRDefault="00DD2332" w:rsidP="00AE4682">
            <w:pPr>
              <w:spacing w:after="0" w:line="240" w:lineRule="auto"/>
              <w:ind w:firstLine="0"/>
              <w:jc w:val="center"/>
              <w:rPr>
                <w:sz w:val="20"/>
                <w:szCs w:val="20"/>
              </w:rPr>
            </w:pPr>
          </w:p>
        </w:tc>
        <w:tc>
          <w:tcPr>
            <w:tcW w:w="299" w:type="pct"/>
            <w:shd w:val="clear" w:color="auto" w:fill="FFFFFF"/>
            <w:vAlign w:val="center"/>
          </w:tcPr>
          <w:p w:rsidR="00DD2332" w:rsidRDefault="00DD2332" w:rsidP="00AE4682">
            <w:pPr>
              <w:spacing w:after="0" w:line="240" w:lineRule="auto"/>
              <w:ind w:firstLine="0"/>
              <w:jc w:val="center"/>
              <w:rPr>
                <w:sz w:val="20"/>
                <w:szCs w:val="20"/>
              </w:rPr>
            </w:pPr>
            <w:r>
              <w:rPr>
                <w:sz w:val="20"/>
                <w:szCs w:val="20"/>
              </w:rPr>
              <w:t>500</w:t>
            </w:r>
          </w:p>
        </w:tc>
        <w:tc>
          <w:tcPr>
            <w:tcW w:w="262" w:type="pct"/>
            <w:shd w:val="clear" w:color="auto" w:fill="FFFFFF"/>
            <w:vAlign w:val="center"/>
          </w:tcPr>
          <w:p w:rsidR="00DD2332" w:rsidRDefault="00DD2332" w:rsidP="00DD2332">
            <w:pPr>
              <w:spacing w:after="0" w:line="240" w:lineRule="auto"/>
              <w:ind w:firstLine="0"/>
              <w:jc w:val="center"/>
              <w:rPr>
                <w:sz w:val="20"/>
                <w:szCs w:val="20"/>
              </w:rPr>
            </w:pPr>
          </w:p>
        </w:tc>
      </w:tr>
      <w:tr w:rsidR="00DD2332" w:rsidRPr="00315467" w:rsidTr="00DD2332">
        <w:trPr>
          <w:trHeight w:val="255"/>
          <w:jc w:val="center"/>
        </w:trPr>
        <w:tc>
          <w:tcPr>
            <w:tcW w:w="5000" w:type="pct"/>
            <w:gridSpan w:val="16"/>
            <w:tcBorders>
              <w:bottom w:val="single" w:sz="4" w:space="0" w:color="auto"/>
            </w:tcBorders>
            <w:shd w:val="clear" w:color="auto" w:fill="FFFFFF"/>
            <w:vAlign w:val="center"/>
          </w:tcPr>
          <w:p w:rsidR="00DD2332" w:rsidRPr="00315467" w:rsidRDefault="00DD2332" w:rsidP="00DD2332">
            <w:pPr>
              <w:spacing w:after="0" w:line="240" w:lineRule="auto"/>
              <w:ind w:firstLine="0"/>
              <w:jc w:val="center"/>
              <w:rPr>
                <w:b/>
                <w:sz w:val="20"/>
                <w:szCs w:val="20"/>
              </w:rPr>
            </w:pPr>
            <w:r w:rsidRPr="00315467">
              <w:rPr>
                <w:b/>
                <w:sz w:val="20"/>
                <w:szCs w:val="20"/>
              </w:rPr>
              <w:t>Строительство, реконструкция и модернизация сетей водоотведения</w:t>
            </w:r>
          </w:p>
        </w:tc>
      </w:tr>
      <w:tr w:rsidR="00DD2332" w:rsidRPr="00315467" w:rsidTr="00DD2332">
        <w:trPr>
          <w:trHeight w:val="471"/>
          <w:jc w:val="center"/>
        </w:trPr>
        <w:tc>
          <w:tcPr>
            <w:tcW w:w="177" w:type="pct"/>
            <w:shd w:val="clear" w:color="auto" w:fill="FFFFFF"/>
            <w:vAlign w:val="center"/>
          </w:tcPr>
          <w:p w:rsidR="00DD2332" w:rsidRPr="00315467" w:rsidRDefault="00DD2332" w:rsidP="00AE4682">
            <w:pPr>
              <w:spacing w:after="0" w:line="240" w:lineRule="auto"/>
              <w:ind w:firstLine="0"/>
              <w:jc w:val="center"/>
              <w:rPr>
                <w:bCs/>
                <w:sz w:val="20"/>
                <w:szCs w:val="20"/>
              </w:rPr>
            </w:pPr>
            <w:r>
              <w:rPr>
                <w:bCs/>
                <w:sz w:val="20"/>
                <w:szCs w:val="20"/>
              </w:rPr>
              <w:t>4</w:t>
            </w:r>
          </w:p>
        </w:tc>
        <w:tc>
          <w:tcPr>
            <w:tcW w:w="762" w:type="pct"/>
            <w:shd w:val="clear" w:color="auto" w:fill="auto"/>
            <w:vAlign w:val="center"/>
          </w:tcPr>
          <w:p w:rsidR="00DD2332" w:rsidRPr="00315467" w:rsidRDefault="00DD2332" w:rsidP="00AE4682">
            <w:pPr>
              <w:spacing w:after="0" w:line="240" w:lineRule="auto"/>
              <w:ind w:firstLine="0"/>
              <w:jc w:val="center"/>
              <w:rPr>
                <w:sz w:val="20"/>
                <w:szCs w:val="20"/>
              </w:rPr>
            </w:pPr>
            <w:r w:rsidRPr="00F71CE2">
              <w:rPr>
                <w:rFonts w:eastAsia="Times New Roman"/>
                <w:color w:val="000000"/>
                <w:sz w:val="20"/>
                <w:lang w:eastAsia="ru-RU"/>
              </w:rPr>
              <w:t>Реконструк</w:t>
            </w:r>
            <w:r>
              <w:rPr>
                <w:rFonts w:eastAsia="Times New Roman"/>
                <w:color w:val="000000"/>
                <w:sz w:val="20"/>
                <w:lang w:eastAsia="ru-RU"/>
              </w:rPr>
              <w:t>ция канализационных коллекторов</w:t>
            </w:r>
          </w:p>
        </w:tc>
        <w:tc>
          <w:tcPr>
            <w:tcW w:w="610" w:type="pct"/>
            <w:shd w:val="clear" w:color="auto" w:fill="FFFFFF"/>
            <w:vAlign w:val="center"/>
          </w:tcPr>
          <w:p w:rsidR="00DD2332" w:rsidRPr="00315467" w:rsidRDefault="00DD2332" w:rsidP="00AE4682">
            <w:pPr>
              <w:spacing w:after="0" w:line="240" w:lineRule="auto"/>
              <w:ind w:firstLine="0"/>
              <w:jc w:val="center"/>
              <w:rPr>
                <w:b/>
                <w:bCs/>
                <w:sz w:val="20"/>
                <w:szCs w:val="20"/>
              </w:rPr>
            </w:pPr>
            <w:r>
              <w:rPr>
                <w:bCs/>
                <w:sz w:val="20"/>
                <w:szCs w:val="20"/>
              </w:rPr>
              <w:t>1,9 км</w:t>
            </w:r>
          </w:p>
        </w:tc>
        <w:tc>
          <w:tcPr>
            <w:tcW w:w="410" w:type="pct"/>
            <w:shd w:val="clear" w:color="auto" w:fill="FFFFFF"/>
            <w:vAlign w:val="center"/>
          </w:tcPr>
          <w:p w:rsidR="00DD2332" w:rsidRPr="005F72FA" w:rsidRDefault="00DD2332" w:rsidP="00AE4682">
            <w:pPr>
              <w:spacing w:after="0" w:line="240" w:lineRule="auto"/>
              <w:ind w:firstLine="0"/>
              <w:jc w:val="center"/>
              <w:rPr>
                <w:b/>
                <w:sz w:val="20"/>
                <w:szCs w:val="20"/>
              </w:rPr>
            </w:pPr>
            <w:r>
              <w:rPr>
                <w:b/>
                <w:sz w:val="20"/>
                <w:szCs w:val="20"/>
              </w:rPr>
              <w:t>3500</w:t>
            </w:r>
          </w:p>
        </w:tc>
        <w:tc>
          <w:tcPr>
            <w:tcW w:w="217" w:type="pct"/>
            <w:shd w:val="clear" w:color="auto" w:fill="FFFFFF"/>
            <w:vAlign w:val="center"/>
          </w:tcPr>
          <w:p w:rsidR="00DD2332" w:rsidRPr="00315467" w:rsidRDefault="00DD2332" w:rsidP="00AE4682">
            <w:pPr>
              <w:spacing w:after="0" w:line="240" w:lineRule="auto"/>
              <w:ind w:firstLine="0"/>
              <w:jc w:val="center"/>
              <w:rPr>
                <w:sz w:val="20"/>
                <w:szCs w:val="20"/>
              </w:rPr>
            </w:pPr>
          </w:p>
        </w:tc>
        <w:tc>
          <w:tcPr>
            <w:tcW w:w="217" w:type="pct"/>
            <w:shd w:val="clear" w:color="auto" w:fill="FFFFFF"/>
            <w:vAlign w:val="center"/>
          </w:tcPr>
          <w:p w:rsidR="00DD2332" w:rsidRPr="00315467" w:rsidRDefault="00DD2332" w:rsidP="00AE4682">
            <w:pPr>
              <w:spacing w:after="0" w:line="240" w:lineRule="auto"/>
              <w:ind w:firstLine="0"/>
              <w:jc w:val="center"/>
              <w:rPr>
                <w:sz w:val="20"/>
                <w:szCs w:val="20"/>
              </w:rPr>
            </w:pPr>
            <w:r>
              <w:rPr>
                <w:sz w:val="20"/>
                <w:szCs w:val="20"/>
              </w:rPr>
              <w:t>500</w:t>
            </w:r>
          </w:p>
        </w:tc>
        <w:tc>
          <w:tcPr>
            <w:tcW w:w="217" w:type="pct"/>
            <w:shd w:val="clear" w:color="auto" w:fill="FFFFFF"/>
            <w:vAlign w:val="center"/>
          </w:tcPr>
          <w:p w:rsidR="00DD2332" w:rsidRPr="00315467" w:rsidRDefault="00DD2332" w:rsidP="00AE4682">
            <w:pPr>
              <w:spacing w:after="0" w:line="240" w:lineRule="auto"/>
              <w:ind w:firstLine="0"/>
              <w:rPr>
                <w:sz w:val="20"/>
                <w:szCs w:val="20"/>
              </w:rPr>
            </w:pPr>
          </w:p>
        </w:tc>
        <w:tc>
          <w:tcPr>
            <w:tcW w:w="217" w:type="pct"/>
            <w:shd w:val="clear" w:color="auto" w:fill="FFFFFF"/>
            <w:vAlign w:val="center"/>
          </w:tcPr>
          <w:p w:rsidR="00DD2332" w:rsidRPr="00315467" w:rsidRDefault="00DD2332" w:rsidP="00AE4682">
            <w:pPr>
              <w:spacing w:after="0" w:line="240" w:lineRule="auto"/>
              <w:ind w:firstLine="0"/>
              <w:jc w:val="center"/>
              <w:rPr>
                <w:sz w:val="20"/>
                <w:szCs w:val="20"/>
              </w:rPr>
            </w:pPr>
            <w:r>
              <w:rPr>
                <w:sz w:val="20"/>
                <w:szCs w:val="20"/>
              </w:rPr>
              <w:t>1000</w:t>
            </w:r>
          </w:p>
        </w:tc>
        <w:tc>
          <w:tcPr>
            <w:tcW w:w="252" w:type="pct"/>
            <w:shd w:val="clear" w:color="auto" w:fill="FFFFFF"/>
            <w:vAlign w:val="center"/>
          </w:tcPr>
          <w:p w:rsidR="00DD2332" w:rsidRPr="00315467" w:rsidRDefault="00DD2332" w:rsidP="00AE4682">
            <w:pPr>
              <w:spacing w:after="0" w:line="240" w:lineRule="auto"/>
              <w:ind w:firstLine="0"/>
              <w:jc w:val="center"/>
              <w:rPr>
                <w:sz w:val="20"/>
                <w:szCs w:val="20"/>
              </w:rPr>
            </w:pPr>
          </w:p>
        </w:tc>
        <w:tc>
          <w:tcPr>
            <w:tcW w:w="217" w:type="pct"/>
            <w:shd w:val="clear" w:color="auto" w:fill="FFFFFF"/>
            <w:vAlign w:val="center"/>
          </w:tcPr>
          <w:p w:rsidR="00DD2332" w:rsidRDefault="00DD2332" w:rsidP="00AE4682">
            <w:pPr>
              <w:spacing w:after="0" w:line="240" w:lineRule="auto"/>
              <w:ind w:firstLine="0"/>
              <w:jc w:val="center"/>
              <w:rPr>
                <w:sz w:val="20"/>
                <w:szCs w:val="20"/>
              </w:rPr>
            </w:pPr>
          </w:p>
        </w:tc>
        <w:tc>
          <w:tcPr>
            <w:tcW w:w="295" w:type="pct"/>
            <w:shd w:val="clear" w:color="auto" w:fill="FFFFFF"/>
            <w:vAlign w:val="center"/>
          </w:tcPr>
          <w:p w:rsidR="00DD2332" w:rsidRDefault="00DD2332" w:rsidP="00AE4682">
            <w:pPr>
              <w:spacing w:after="0" w:line="240" w:lineRule="auto"/>
              <w:ind w:firstLine="0"/>
              <w:jc w:val="center"/>
              <w:rPr>
                <w:sz w:val="20"/>
                <w:szCs w:val="20"/>
              </w:rPr>
            </w:pPr>
          </w:p>
        </w:tc>
        <w:tc>
          <w:tcPr>
            <w:tcW w:w="250" w:type="pct"/>
            <w:shd w:val="clear" w:color="auto" w:fill="FFFFFF"/>
            <w:vAlign w:val="center"/>
          </w:tcPr>
          <w:p w:rsidR="00DD2332" w:rsidRPr="00315467" w:rsidRDefault="00DD2332" w:rsidP="00AE4682">
            <w:pPr>
              <w:spacing w:after="0" w:line="240" w:lineRule="auto"/>
              <w:ind w:firstLine="0"/>
              <w:rPr>
                <w:sz w:val="20"/>
                <w:szCs w:val="20"/>
              </w:rPr>
            </w:pPr>
            <w:r>
              <w:rPr>
                <w:sz w:val="20"/>
                <w:szCs w:val="20"/>
              </w:rPr>
              <w:t>1000</w:t>
            </w:r>
          </w:p>
        </w:tc>
        <w:tc>
          <w:tcPr>
            <w:tcW w:w="299" w:type="pct"/>
            <w:shd w:val="clear" w:color="auto" w:fill="FFFFFF"/>
            <w:vAlign w:val="center"/>
          </w:tcPr>
          <w:p w:rsidR="00DD2332" w:rsidRPr="00315467" w:rsidRDefault="00DD2332" w:rsidP="00AE4682">
            <w:pPr>
              <w:spacing w:after="0" w:line="240" w:lineRule="auto"/>
              <w:ind w:firstLine="0"/>
              <w:jc w:val="center"/>
              <w:rPr>
                <w:sz w:val="20"/>
                <w:szCs w:val="20"/>
              </w:rPr>
            </w:pPr>
          </w:p>
        </w:tc>
        <w:tc>
          <w:tcPr>
            <w:tcW w:w="299" w:type="pct"/>
            <w:shd w:val="clear" w:color="auto" w:fill="FFFFFF"/>
            <w:vAlign w:val="center"/>
          </w:tcPr>
          <w:p w:rsidR="00DD2332" w:rsidRDefault="00DD2332" w:rsidP="00AE4682">
            <w:pPr>
              <w:spacing w:after="0" w:line="240" w:lineRule="auto"/>
              <w:ind w:firstLine="0"/>
              <w:jc w:val="center"/>
              <w:rPr>
                <w:sz w:val="20"/>
                <w:szCs w:val="20"/>
              </w:rPr>
            </w:pPr>
          </w:p>
        </w:tc>
        <w:tc>
          <w:tcPr>
            <w:tcW w:w="299" w:type="pct"/>
            <w:shd w:val="clear" w:color="auto" w:fill="FFFFFF"/>
            <w:vAlign w:val="center"/>
          </w:tcPr>
          <w:p w:rsidR="00DD2332" w:rsidRPr="00315467" w:rsidRDefault="00DD2332" w:rsidP="00AE4682">
            <w:pPr>
              <w:spacing w:after="0" w:line="240" w:lineRule="auto"/>
              <w:ind w:firstLine="0"/>
              <w:jc w:val="center"/>
              <w:rPr>
                <w:sz w:val="20"/>
                <w:szCs w:val="20"/>
              </w:rPr>
            </w:pPr>
            <w:r>
              <w:rPr>
                <w:sz w:val="20"/>
                <w:szCs w:val="20"/>
              </w:rPr>
              <w:t>1000</w:t>
            </w:r>
          </w:p>
        </w:tc>
        <w:tc>
          <w:tcPr>
            <w:tcW w:w="262" w:type="pct"/>
            <w:shd w:val="clear" w:color="auto" w:fill="FFFFFF"/>
            <w:vAlign w:val="center"/>
          </w:tcPr>
          <w:p w:rsidR="00DD2332" w:rsidRDefault="00DD2332" w:rsidP="00DD2332">
            <w:pPr>
              <w:spacing w:after="0" w:line="240" w:lineRule="auto"/>
              <w:ind w:firstLine="0"/>
              <w:jc w:val="center"/>
              <w:rPr>
                <w:sz w:val="20"/>
                <w:szCs w:val="20"/>
              </w:rPr>
            </w:pPr>
          </w:p>
        </w:tc>
      </w:tr>
      <w:tr w:rsidR="00DD2332" w:rsidRPr="00315467" w:rsidTr="00DD2332">
        <w:trPr>
          <w:trHeight w:val="309"/>
          <w:jc w:val="center"/>
        </w:trPr>
        <w:tc>
          <w:tcPr>
            <w:tcW w:w="939"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DD2332" w:rsidRPr="00315467" w:rsidRDefault="00DD2332" w:rsidP="00AE4682">
            <w:pPr>
              <w:spacing w:after="0" w:line="240" w:lineRule="auto"/>
              <w:ind w:firstLine="0"/>
              <w:jc w:val="center"/>
              <w:rPr>
                <w:b/>
                <w:bCs/>
                <w:sz w:val="20"/>
                <w:szCs w:val="20"/>
              </w:rPr>
            </w:pPr>
            <w:r w:rsidRPr="00315467">
              <w:rPr>
                <w:b/>
                <w:bCs/>
                <w:sz w:val="20"/>
                <w:szCs w:val="20"/>
              </w:rPr>
              <w:t>ИТОГО:</w:t>
            </w:r>
          </w:p>
        </w:tc>
        <w:tc>
          <w:tcPr>
            <w:tcW w:w="610"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Pr="00315467" w:rsidRDefault="00DD2332" w:rsidP="00AE4682">
            <w:pPr>
              <w:spacing w:after="0" w:line="240" w:lineRule="auto"/>
              <w:ind w:firstLine="0"/>
              <w:jc w:val="center"/>
              <w:rPr>
                <w:b/>
                <w:bCs/>
                <w:sz w:val="20"/>
                <w:szCs w:val="20"/>
              </w:rPr>
            </w:pP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AE4682">
            <w:pPr>
              <w:spacing w:after="0" w:line="240" w:lineRule="auto"/>
              <w:ind w:firstLine="0"/>
              <w:jc w:val="center"/>
              <w:rPr>
                <w:b/>
                <w:bCs/>
                <w:sz w:val="20"/>
                <w:szCs w:val="20"/>
                <w:lang w:eastAsia="ru-RU"/>
              </w:rPr>
            </w:pPr>
            <w:r>
              <w:rPr>
                <w:b/>
                <w:bCs/>
                <w:sz w:val="20"/>
                <w:szCs w:val="20"/>
                <w:lang w:eastAsia="ru-RU"/>
              </w:rPr>
              <w:t>14500</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AE4682">
            <w:pPr>
              <w:spacing w:after="0" w:line="240" w:lineRule="auto"/>
              <w:ind w:firstLine="0"/>
              <w:jc w:val="center"/>
              <w:rPr>
                <w:b/>
                <w:bCs/>
                <w:sz w:val="20"/>
                <w:szCs w:val="20"/>
              </w:rPr>
            </w:pP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AE4682">
            <w:pPr>
              <w:spacing w:after="0" w:line="240" w:lineRule="auto"/>
              <w:ind w:firstLine="0"/>
              <w:jc w:val="center"/>
              <w:rPr>
                <w:b/>
                <w:bCs/>
                <w:sz w:val="20"/>
                <w:szCs w:val="20"/>
              </w:rPr>
            </w:pPr>
            <w:r>
              <w:rPr>
                <w:b/>
                <w:bCs/>
                <w:sz w:val="20"/>
                <w:szCs w:val="20"/>
              </w:rPr>
              <w:t>500</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AE4682">
            <w:pPr>
              <w:spacing w:after="0" w:line="240" w:lineRule="auto"/>
              <w:ind w:firstLine="0"/>
              <w:jc w:val="center"/>
              <w:rPr>
                <w:b/>
                <w:bCs/>
                <w:sz w:val="20"/>
                <w:szCs w:val="20"/>
              </w:rPr>
            </w:pPr>
            <w:r>
              <w:rPr>
                <w:b/>
                <w:bCs/>
                <w:sz w:val="20"/>
                <w:szCs w:val="20"/>
              </w:rPr>
              <w:t>500</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AE4682">
            <w:pPr>
              <w:spacing w:after="0" w:line="240" w:lineRule="auto"/>
              <w:ind w:firstLine="0"/>
              <w:jc w:val="center"/>
              <w:rPr>
                <w:b/>
                <w:bCs/>
                <w:sz w:val="20"/>
                <w:szCs w:val="20"/>
              </w:rPr>
            </w:pPr>
            <w:r>
              <w:rPr>
                <w:b/>
                <w:bCs/>
                <w:sz w:val="20"/>
                <w:szCs w:val="20"/>
              </w:rPr>
              <w:t>1000</w:t>
            </w:r>
          </w:p>
        </w:tc>
        <w:tc>
          <w:tcPr>
            <w:tcW w:w="252"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AE4682">
            <w:pPr>
              <w:spacing w:after="0" w:line="240" w:lineRule="auto"/>
              <w:ind w:firstLine="0"/>
              <w:jc w:val="center"/>
              <w:rPr>
                <w:b/>
                <w:bCs/>
                <w:sz w:val="20"/>
                <w:szCs w:val="20"/>
              </w:rPr>
            </w:pPr>
            <w:r>
              <w:rPr>
                <w:b/>
                <w:bCs/>
                <w:sz w:val="20"/>
                <w:szCs w:val="20"/>
              </w:rPr>
              <w:t>10000</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AE4682">
            <w:pPr>
              <w:spacing w:after="0" w:line="240" w:lineRule="auto"/>
              <w:ind w:firstLine="0"/>
              <w:jc w:val="center"/>
              <w:rPr>
                <w:b/>
                <w:bCs/>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AE4682">
            <w:pPr>
              <w:spacing w:after="0" w:line="240" w:lineRule="auto"/>
              <w:ind w:firstLine="0"/>
              <w:jc w:val="center"/>
              <w:rPr>
                <w:b/>
                <w:bCs/>
                <w:sz w:val="20"/>
                <w:szCs w:val="20"/>
              </w:rPr>
            </w:pPr>
          </w:p>
        </w:tc>
        <w:tc>
          <w:tcPr>
            <w:tcW w:w="250"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AE4682">
            <w:pPr>
              <w:spacing w:after="0" w:line="240" w:lineRule="auto"/>
              <w:ind w:firstLine="0"/>
              <w:jc w:val="center"/>
              <w:rPr>
                <w:b/>
                <w:bCs/>
                <w:sz w:val="20"/>
                <w:szCs w:val="20"/>
              </w:rPr>
            </w:pPr>
            <w:r>
              <w:rPr>
                <w:b/>
                <w:bCs/>
                <w:sz w:val="20"/>
                <w:szCs w:val="20"/>
              </w:rPr>
              <w:t>1000</w:t>
            </w: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AE4682">
            <w:pPr>
              <w:spacing w:after="0" w:line="240" w:lineRule="auto"/>
              <w:ind w:firstLine="0"/>
              <w:jc w:val="center"/>
              <w:rPr>
                <w:b/>
                <w:bCs/>
                <w:sz w:val="20"/>
                <w:szCs w:val="20"/>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AE4682">
            <w:pPr>
              <w:spacing w:after="0" w:line="240" w:lineRule="auto"/>
              <w:ind w:firstLine="0"/>
              <w:jc w:val="center"/>
              <w:rPr>
                <w:b/>
                <w:bCs/>
                <w:sz w:val="20"/>
                <w:szCs w:val="20"/>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AE4682">
            <w:pPr>
              <w:spacing w:after="0" w:line="240" w:lineRule="auto"/>
              <w:ind w:firstLine="0"/>
              <w:jc w:val="center"/>
              <w:rPr>
                <w:b/>
                <w:bCs/>
                <w:sz w:val="20"/>
                <w:szCs w:val="20"/>
              </w:rPr>
            </w:pPr>
            <w:r>
              <w:rPr>
                <w:b/>
                <w:bCs/>
                <w:sz w:val="20"/>
                <w:szCs w:val="20"/>
              </w:rPr>
              <w:t>1500</w:t>
            </w:r>
          </w:p>
        </w:tc>
        <w:tc>
          <w:tcPr>
            <w:tcW w:w="262"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DD2332">
            <w:pPr>
              <w:spacing w:after="0" w:line="240" w:lineRule="auto"/>
              <w:ind w:firstLine="0"/>
              <w:jc w:val="center"/>
              <w:rPr>
                <w:b/>
                <w:bCs/>
                <w:sz w:val="20"/>
                <w:szCs w:val="20"/>
              </w:rPr>
            </w:pPr>
          </w:p>
        </w:tc>
      </w:tr>
    </w:tbl>
    <w:p w:rsidR="00315467" w:rsidRDefault="00315467" w:rsidP="005F72FA">
      <w:pPr>
        <w:spacing w:after="120"/>
        <w:ind w:left="1276" w:right="1172" w:firstLine="0"/>
      </w:pPr>
      <w:r w:rsidRPr="00340FB3">
        <w:rPr>
          <w:sz w:val="20"/>
          <w:szCs w:val="20"/>
        </w:rPr>
        <w:t>Примечание. Объем инвестиций необходимо уточнять по факту принятия решения о строительстве или реконструкции каждого объекта в индивидуальном порядке. Кроме того, объем средств будет уточняться после доведения лимитов бюджетных обязательств из бюджетов всех уровней на очередной финансовый год плановый период.</w:t>
      </w:r>
    </w:p>
    <w:p w:rsidR="001F617C" w:rsidRDefault="001F617C" w:rsidP="00AD17F2">
      <w:pPr>
        <w:spacing w:after="120"/>
        <w:ind w:left="1276" w:right="1172" w:firstLine="0"/>
        <w:sectPr w:rsidR="001F617C" w:rsidSect="001F617C">
          <w:pgSz w:w="16838" w:h="11906" w:orient="landscape"/>
          <w:pgMar w:top="567" w:right="357" w:bottom="1134" w:left="567" w:header="709" w:footer="709" w:gutter="0"/>
          <w:cols w:space="708"/>
          <w:docGrid w:linePitch="360"/>
        </w:sectPr>
      </w:pPr>
    </w:p>
    <w:p w:rsidR="00315467" w:rsidRPr="00AD7FEF" w:rsidRDefault="003E1E9C" w:rsidP="00517C80">
      <w:pPr>
        <w:pStyle w:val="2"/>
        <w:rPr>
          <w:rFonts w:eastAsia="TimesNewRomanPS-BoldMT"/>
          <w:szCs w:val="24"/>
        </w:rPr>
      </w:pPr>
      <w:bookmarkStart w:id="224" w:name="_Toc375685345"/>
      <w:bookmarkStart w:id="225" w:name="_Toc375685346"/>
      <w:bookmarkStart w:id="226" w:name="_Toc103931040"/>
      <w:bookmarkEnd w:id="224"/>
      <w:bookmarkEnd w:id="225"/>
      <w:r w:rsidRPr="003E1E9C">
        <w:rPr>
          <w:rFonts w:eastAsia="TimesNewRomanPS-BoldMT"/>
        </w:rPr>
        <w:lastRenderedPageBreak/>
        <w:t>ПЛАНОВЫЕ ЗНАЧЕНИЯ ПОКАЗАТЕЛЕЙ РАЗВИТИЯ ЦЕНТРАЛИЗОВАННЫХ СИСТЕМ ВОДООТВЕДЕНИЯ</w:t>
      </w:r>
      <w:bookmarkEnd w:id="226"/>
    </w:p>
    <w:p w:rsidR="00CD16FC" w:rsidRPr="003E34EC" w:rsidRDefault="00CD16FC" w:rsidP="00CD16FC">
      <w:r w:rsidRPr="003E34EC">
        <w:t>В соответствии с постановлением Правительства РФ от 05.09.2013 №782 «О схемах</w:t>
      </w:r>
      <w:r>
        <w:t xml:space="preserve"> </w:t>
      </w:r>
      <w:r w:rsidRPr="003E34EC">
        <w:t>водоснабжения и водоотведения» (вместе с «Правилами разработки и утверждения схем</w:t>
      </w:r>
      <w:r>
        <w:t xml:space="preserve"> </w:t>
      </w:r>
      <w:r w:rsidRPr="003E34EC">
        <w:t>водоснабжения и водоотведения», «Требованиями к содержанию схем водоснабжения и</w:t>
      </w:r>
      <w:r>
        <w:t xml:space="preserve"> </w:t>
      </w:r>
      <w:r w:rsidRPr="003E34EC">
        <w:t xml:space="preserve">водоотведения») к </w:t>
      </w:r>
      <w:r w:rsidR="001F617C" w:rsidRPr="001F617C">
        <w:t>плановым</w:t>
      </w:r>
      <w:r w:rsidRPr="003E34EC">
        <w:t xml:space="preserve"> показателям развития централизованных систем водоотведения</w:t>
      </w:r>
      <w:r>
        <w:t xml:space="preserve"> </w:t>
      </w:r>
      <w:r w:rsidRPr="003E34EC">
        <w:t>относятся:</w:t>
      </w:r>
    </w:p>
    <w:p w:rsidR="00CD16FC" w:rsidRPr="003E34EC" w:rsidRDefault="00CD16FC" w:rsidP="00CD16FC">
      <w:r w:rsidRPr="003E34EC">
        <w:t>- показатели надежности и бесперебойности водоотведения;</w:t>
      </w:r>
    </w:p>
    <w:p w:rsidR="00CD16FC" w:rsidRPr="003E34EC" w:rsidRDefault="00CD16FC" w:rsidP="00CD16FC">
      <w:r w:rsidRPr="003E34EC">
        <w:t>- показатели очистки сточных вод;</w:t>
      </w:r>
    </w:p>
    <w:p w:rsidR="00CD16FC" w:rsidRPr="003E34EC" w:rsidRDefault="00CD16FC" w:rsidP="00CD16FC">
      <w:r w:rsidRPr="003E34EC">
        <w:t>- показатели эффективности использования ресурсов при транспортировке сточных вод;</w:t>
      </w:r>
    </w:p>
    <w:p w:rsidR="00CD16FC" w:rsidRPr="003E34EC" w:rsidRDefault="00CD16FC" w:rsidP="00CD16FC">
      <w:r w:rsidRPr="003E34EC">
        <w:t>-</w:t>
      </w:r>
      <w:r>
        <w:t xml:space="preserve"> </w:t>
      </w:r>
      <w:r w:rsidRPr="003E34EC">
        <w:t>иные</w:t>
      </w:r>
      <w:r>
        <w:t xml:space="preserve"> </w:t>
      </w:r>
      <w:r w:rsidRPr="003E34EC">
        <w:t>показатели,</w:t>
      </w:r>
      <w:r>
        <w:t xml:space="preserve"> </w:t>
      </w:r>
      <w:r w:rsidRPr="003E34EC">
        <w:t>установленные</w:t>
      </w:r>
      <w:r>
        <w:t xml:space="preserve"> </w:t>
      </w:r>
      <w:r w:rsidRPr="003E34EC">
        <w:t>федеральным</w:t>
      </w:r>
      <w:r>
        <w:t xml:space="preserve"> </w:t>
      </w:r>
      <w:r w:rsidRPr="003E34EC">
        <w:t>органом</w:t>
      </w:r>
      <w:r>
        <w:t xml:space="preserve"> </w:t>
      </w:r>
      <w:r w:rsidRPr="003E34EC">
        <w:t>исполнительной</w:t>
      </w:r>
      <w:r>
        <w:t xml:space="preserve"> </w:t>
      </w:r>
      <w:r w:rsidRPr="003E34EC">
        <w:t>власти,</w:t>
      </w:r>
      <w:r>
        <w:t xml:space="preserve"> </w:t>
      </w:r>
      <w:r w:rsidRPr="003E34EC">
        <w:t>осуществляющим функции по выработке государственной политики и нормативно-правовому</w:t>
      </w:r>
      <w:r>
        <w:t xml:space="preserve"> </w:t>
      </w:r>
      <w:r w:rsidRPr="003E34EC">
        <w:t>регулированию в сфере жилищно-коммунального хозяйства.</w:t>
      </w:r>
      <w:r w:rsidR="001F617C">
        <w:t xml:space="preserve"> </w:t>
      </w:r>
    </w:p>
    <w:p w:rsidR="00CD16FC" w:rsidRDefault="00CD16FC" w:rsidP="00CD16FC">
      <w:r w:rsidRPr="0060583F">
        <w:t xml:space="preserve">Правила формирования </w:t>
      </w:r>
      <w:r w:rsidR="001F617C" w:rsidRPr="001F617C">
        <w:t>плановых</w:t>
      </w:r>
      <w:r w:rsidRPr="0060583F">
        <w:t xml:space="preserve"> показателей деятельности организаций, осуществляющих водоотведение, и их расчета, перечень </w:t>
      </w:r>
      <w:r w:rsidR="001F617C" w:rsidRPr="001F617C">
        <w:t>плановых</w:t>
      </w:r>
      <w:r w:rsidRPr="0060583F">
        <w:t xml:space="preserve"> показателей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CD16FC" w:rsidRDefault="00CD16FC" w:rsidP="00CD16FC">
      <w:pPr>
        <w:spacing w:after="0"/>
      </w:pPr>
      <w:r>
        <w:t xml:space="preserve">Плановые значения </w:t>
      </w:r>
      <w:r w:rsidRPr="00F64154">
        <w:t>показател</w:t>
      </w:r>
      <w:r>
        <w:t>ей</w:t>
      </w:r>
      <w:r w:rsidRPr="00F64154">
        <w:t xml:space="preserve"> развития централизованной системы водоотведения представлены в таблице </w:t>
      </w:r>
      <w:r w:rsidR="00563FFB" w:rsidRPr="00563FFB">
        <w:rPr>
          <w:szCs w:val="24"/>
        </w:rPr>
        <w:t>2.</w:t>
      </w:r>
      <w:r>
        <w:t>8.1</w:t>
      </w:r>
      <w:r w:rsidRPr="00F64154">
        <w:t>.</w:t>
      </w:r>
    </w:p>
    <w:p w:rsidR="00CD16FC" w:rsidRDefault="00CD16FC" w:rsidP="00191574">
      <w:pPr>
        <w:spacing w:after="0"/>
      </w:pPr>
    </w:p>
    <w:p w:rsidR="00CD16FC" w:rsidRDefault="00CD16FC" w:rsidP="00191574">
      <w:pPr>
        <w:spacing w:after="0"/>
      </w:pPr>
    </w:p>
    <w:p w:rsidR="00CD16FC" w:rsidRDefault="00CD16FC" w:rsidP="00191574">
      <w:pPr>
        <w:spacing w:after="0"/>
      </w:pPr>
    </w:p>
    <w:p w:rsidR="00CD16FC" w:rsidRDefault="00CD16FC" w:rsidP="00191574">
      <w:pPr>
        <w:spacing w:after="0"/>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sectPr w:rsidR="00CD16FC" w:rsidSect="00D85F3D">
          <w:pgSz w:w="11906" w:h="16838"/>
          <w:pgMar w:top="567" w:right="567" w:bottom="357" w:left="1134" w:header="709" w:footer="709" w:gutter="0"/>
          <w:cols w:space="708"/>
          <w:docGrid w:linePitch="360"/>
        </w:sectPr>
      </w:pPr>
    </w:p>
    <w:p w:rsidR="00CD16FC" w:rsidRDefault="00CD16FC" w:rsidP="00A9135E">
      <w:pPr>
        <w:spacing w:after="120"/>
        <w:ind w:left="788" w:firstLine="0"/>
        <w:jc w:val="right"/>
      </w:pPr>
    </w:p>
    <w:p w:rsidR="00763D88" w:rsidRDefault="00E443DE" w:rsidP="00A9135E">
      <w:pPr>
        <w:spacing w:after="120"/>
        <w:ind w:left="788" w:firstLine="0"/>
        <w:jc w:val="right"/>
      </w:pPr>
      <w:r>
        <w:t xml:space="preserve">Таблица </w:t>
      </w:r>
      <w:r w:rsidR="00563FFB" w:rsidRPr="00563FFB">
        <w:rPr>
          <w:szCs w:val="24"/>
        </w:rPr>
        <w:t>2.</w:t>
      </w:r>
      <w:r w:rsidR="00A9135E">
        <w:t>8</w:t>
      </w:r>
      <w:r>
        <w:t>.1</w:t>
      </w:r>
    </w:p>
    <w:p w:rsidR="00250AAB" w:rsidRPr="0033222C" w:rsidRDefault="00CD16FC" w:rsidP="00CD16FC">
      <w:pPr>
        <w:spacing w:after="120"/>
        <w:ind w:left="788" w:firstLine="0"/>
        <w:jc w:val="center"/>
        <w:rPr>
          <w:u w:val="single"/>
        </w:rPr>
      </w:pPr>
      <w:r w:rsidRPr="0033222C">
        <w:rPr>
          <w:u w:val="single"/>
        </w:rPr>
        <w:t>Плановые значения показателей развития централизованной системы водоотведения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548"/>
        <w:gridCol w:w="3758"/>
        <w:gridCol w:w="1138"/>
        <w:gridCol w:w="780"/>
        <w:gridCol w:w="781"/>
        <w:gridCol w:w="781"/>
        <w:gridCol w:w="781"/>
        <w:gridCol w:w="781"/>
        <w:gridCol w:w="781"/>
        <w:gridCol w:w="781"/>
        <w:gridCol w:w="781"/>
        <w:gridCol w:w="771"/>
        <w:gridCol w:w="771"/>
        <w:gridCol w:w="761"/>
      </w:tblGrid>
      <w:tr w:rsidR="0033222C" w:rsidRPr="000755A2" w:rsidTr="00366E88">
        <w:trPr>
          <w:trHeight w:val="20"/>
          <w:jc w:val="center"/>
        </w:trPr>
        <w:tc>
          <w:tcPr>
            <w:tcW w:w="797" w:type="pct"/>
            <w:vAlign w:val="center"/>
          </w:tcPr>
          <w:p w:rsidR="0033222C" w:rsidRPr="000755A2" w:rsidRDefault="0033222C" w:rsidP="0033222C">
            <w:pPr>
              <w:autoSpaceDE w:val="0"/>
              <w:autoSpaceDN w:val="0"/>
              <w:adjustRightInd w:val="0"/>
              <w:spacing w:after="0" w:line="240" w:lineRule="auto"/>
              <w:ind w:firstLine="0"/>
              <w:jc w:val="center"/>
              <w:rPr>
                <w:b/>
                <w:sz w:val="20"/>
              </w:rPr>
            </w:pPr>
            <w:r w:rsidRPr="000755A2">
              <w:rPr>
                <w:b/>
                <w:sz w:val="20"/>
              </w:rPr>
              <w:t>Группа</w:t>
            </w:r>
          </w:p>
        </w:tc>
        <w:tc>
          <w:tcPr>
            <w:tcW w:w="1175" w:type="pct"/>
            <w:vAlign w:val="center"/>
          </w:tcPr>
          <w:p w:rsidR="0033222C" w:rsidRPr="000755A2" w:rsidRDefault="0033222C" w:rsidP="0033222C">
            <w:pPr>
              <w:autoSpaceDE w:val="0"/>
              <w:autoSpaceDN w:val="0"/>
              <w:adjustRightInd w:val="0"/>
              <w:spacing w:after="0" w:line="240" w:lineRule="auto"/>
              <w:ind w:firstLine="0"/>
              <w:jc w:val="center"/>
              <w:rPr>
                <w:b/>
                <w:sz w:val="20"/>
              </w:rPr>
            </w:pPr>
            <w:r w:rsidRPr="000755A2">
              <w:rPr>
                <w:b/>
                <w:sz w:val="20"/>
              </w:rPr>
              <w:t>Целевые индикаторы</w:t>
            </w:r>
          </w:p>
        </w:tc>
        <w:tc>
          <w:tcPr>
            <w:tcW w:w="356" w:type="pct"/>
            <w:vAlign w:val="center"/>
          </w:tcPr>
          <w:p w:rsidR="0033222C" w:rsidRPr="00F64154" w:rsidRDefault="0033222C" w:rsidP="00DD2332">
            <w:pPr>
              <w:keepNext/>
              <w:spacing w:after="0" w:line="240" w:lineRule="auto"/>
              <w:ind w:firstLine="0"/>
              <w:jc w:val="center"/>
              <w:rPr>
                <w:b/>
                <w:sz w:val="20"/>
                <w:szCs w:val="20"/>
              </w:rPr>
            </w:pPr>
            <w:r w:rsidRPr="000755A2">
              <w:rPr>
                <w:b/>
                <w:sz w:val="20"/>
              </w:rPr>
              <w:t xml:space="preserve">Базовый показатель на </w:t>
            </w:r>
            <w:r>
              <w:rPr>
                <w:b/>
                <w:sz w:val="20"/>
              </w:rPr>
              <w:t>202</w:t>
            </w:r>
            <w:r w:rsidR="00DD2332">
              <w:rPr>
                <w:b/>
                <w:sz w:val="20"/>
              </w:rPr>
              <w:t>2</w:t>
            </w:r>
            <w:r w:rsidRPr="000755A2">
              <w:rPr>
                <w:b/>
                <w:sz w:val="20"/>
              </w:rPr>
              <w:t xml:space="preserve"> год</w:t>
            </w:r>
          </w:p>
        </w:tc>
        <w:tc>
          <w:tcPr>
            <w:tcW w:w="244" w:type="pct"/>
            <w:vAlign w:val="center"/>
          </w:tcPr>
          <w:p w:rsidR="0033222C" w:rsidRPr="00315467" w:rsidRDefault="0033222C" w:rsidP="0033222C">
            <w:pPr>
              <w:spacing w:after="0" w:line="240" w:lineRule="auto"/>
              <w:ind w:firstLine="0"/>
              <w:jc w:val="center"/>
              <w:rPr>
                <w:b/>
                <w:bCs/>
                <w:sz w:val="20"/>
                <w:szCs w:val="20"/>
              </w:rPr>
            </w:pPr>
            <w:r w:rsidRPr="00315467">
              <w:rPr>
                <w:b/>
                <w:bCs/>
                <w:sz w:val="20"/>
                <w:szCs w:val="20"/>
              </w:rPr>
              <w:t>202</w:t>
            </w:r>
            <w:r w:rsidR="00DD2332">
              <w:rPr>
                <w:b/>
                <w:bCs/>
                <w:sz w:val="20"/>
                <w:szCs w:val="20"/>
              </w:rPr>
              <w:t>3</w:t>
            </w:r>
          </w:p>
        </w:tc>
        <w:tc>
          <w:tcPr>
            <w:tcW w:w="244" w:type="pct"/>
            <w:vAlign w:val="center"/>
          </w:tcPr>
          <w:p w:rsidR="0033222C" w:rsidRPr="00315467" w:rsidRDefault="0033222C" w:rsidP="00DD2332">
            <w:pPr>
              <w:spacing w:after="0" w:line="240" w:lineRule="auto"/>
              <w:ind w:firstLine="0"/>
              <w:jc w:val="center"/>
              <w:rPr>
                <w:b/>
                <w:bCs/>
                <w:sz w:val="20"/>
                <w:szCs w:val="20"/>
              </w:rPr>
            </w:pPr>
            <w:r w:rsidRPr="00315467">
              <w:rPr>
                <w:b/>
                <w:bCs/>
                <w:sz w:val="20"/>
                <w:szCs w:val="20"/>
              </w:rPr>
              <w:t>202</w:t>
            </w:r>
            <w:r w:rsidR="00DD2332">
              <w:rPr>
                <w:b/>
                <w:bCs/>
                <w:sz w:val="20"/>
                <w:szCs w:val="20"/>
              </w:rPr>
              <w:t>4</w:t>
            </w:r>
          </w:p>
        </w:tc>
        <w:tc>
          <w:tcPr>
            <w:tcW w:w="244" w:type="pct"/>
            <w:vAlign w:val="center"/>
          </w:tcPr>
          <w:p w:rsidR="0033222C" w:rsidRPr="00315467" w:rsidRDefault="0033222C" w:rsidP="00DD2332">
            <w:pPr>
              <w:spacing w:after="0" w:line="240" w:lineRule="auto"/>
              <w:ind w:firstLine="0"/>
              <w:jc w:val="center"/>
              <w:rPr>
                <w:b/>
                <w:bCs/>
                <w:sz w:val="20"/>
                <w:szCs w:val="20"/>
              </w:rPr>
            </w:pPr>
            <w:r w:rsidRPr="00315467">
              <w:rPr>
                <w:b/>
                <w:bCs/>
                <w:sz w:val="20"/>
                <w:szCs w:val="20"/>
              </w:rPr>
              <w:t>202</w:t>
            </w:r>
            <w:r w:rsidR="00DD2332">
              <w:rPr>
                <w:b/>
                <w:bCs/>
                <w:sz w:val="20"/>
                <w:szCs w:val="20"/>
              </w:rPr>
              <w:t>5</w:t>
            </w:r>
          </w:p>
        </w:tc>
        <w:tc>
          <w:tcPr>
            <w:tcW w:w="244" w:type="pct"/>
            <w:vAlign w:val="center"/>
          </w:tcPr>
          <w:p w:rsidR="0033222C" w:rsidRPr="00315467" w:rsidRDefault="0033222C" w:rsidP="0033222C">
            <w:pPr>
              <w:spacing w:after="0" w:line="240" w:lineRule="auto"/>
              <w:ind w:firstLine="0"/>
              <w:jc w:val="center"/>
              <w:rPr>
                <w:b/>
                <w:bCs/>
                <w:sz w:val="20"/>
                <w:szCs w:val="20"/>
              </w:rPr>
            </w:pPr>
            <w:r w:rsidRPr="00315467">
              <w:rPr>
                <w:b/>
                <w:bCs/>
                <w:sz w:val="20"/>
                <w:szCs w:val="20"/>
              </w:rPr>
              <w:t>202</w:t>
            </w:r>
            <w:r w:rsidR="00DD2332">
              <w:rPr>
                <w:b/>
                <w:bCs/>
                <w:sz w:val="20"/>
                <w:szCs w:val="20"/>
              </w:rPr>
              <w:t>6</w:t>
            </w:r>
          </w:p>
        </w:tc>
        <w:tc>
          <w:tcPr>
            <w:tcW w:w="244" w:type="pct"/>
            <w:vAlign w:val="center"/>
          </w:tcPr>
          <w:p w:rsidR="0033222C" w:rsidRPr="00315467" w:rsidRDefault="0033222C" w:rsidP="0033222C">
            <w:pPr>
              <w:spacing w:after="0" w:line="240" w:lineRule="auto"/>
              <w:ind w:firstLine="0"/>
              <w:jc w:val="center"/>
              <w:rPr>
                <w:b/>
                <w:bCs/>
                <w:sz w:val="20"/>
                <w:szCs w:val="20"/>
              </w:rPr>
            </w:pPr>
            <w:r w:rsidRPr="00315467">
              <w:rPr>
                <w:b/>
                <w:bCs/>
                <w:sz w:val="20"/>
                <w:szCs w:val="20"/>
              </w:rPr>
              <w:t>202</w:t>
            </w:r>
            <w:r w:rsidR="00DD2332">
              <w:rPr>
                <w:b/>
                <w:bCs/>
                <w:sz w:val="20"/>
                <w:szCs w:val="20"/>
              </w:rPr>
              <w:t>7</w:t>
            </w:r>
          </w:p>
        </w:tc>
        <w:tc>
          <w:tcPr>
            <w:tcW w:w="244" w:type="pct"/>
            <w:vAlign w:val="center"/>
          </w:tcPr>
          <w:p w:rsidR="0033222C" w:rsidRPr="00315467" w:rsidRDefault="0033222C" w:rsidP="0033222C">
            <w:pPr>
              <w:spacing w:after="0" w:line="240" w:lineRule="auto"/>
              <w:ind w:firstLine="0"/>
              <w:jc w:val="center"/>
              <w:rPr>
                <w:b/>
                <w:bCs/>
                <w:sz w:val="20"/>
                <w:szCs w:val="20"/>
              </w:rPr>
            </w:pPr>
            <w:r w:rsidRPr="00315467">
              <w:rPr>
                <w:b/>
                <w:bCs/>
                <w:sz w:val="20"/>
                <w:szCs w:val="20"/>
              </w:rPr>
              <w:t>202</w:t>
            </w:r>
            <w:r w:rsidR="00DD2332">
              <w:rPr>
                <w:b/>
                <w:bCs/>
                <w:sz w:val="20"/>
                <w:szCs w:val="20"/>
              </w:rPr>
              <w:t>8</w:t>
            </w:r>
          </w:p>
        </w:tc>
        <w:tc>
          <w:tcPr>
            <w:tcW w:w="244" w:type="pct"/>
            <w:vAlign w:val="center"/>
          </w:tcPr>
          <w:p w:rsidR="0033222C" w:rsidRPr="00315467" w:rsidRDefault="00DD2332" w:rsidP="0033222C">
            <w:pPr>
              <w:spacing w:after="0" w:line="240" w:lineRule="auto"/>
              <w:ind w:firstLine="0"/>
              <w:jc w:val="center"/>
              <w:rPr>
                <w:b/>
                <w:bCs/>
                <w:sz w:val="20"/>
                <w:szCs w:val="20"/>
              </w:rPr>
            </w:pPr>
            <w:r>
              <w:rPr>
                <w:b/>
                <w:bCs/>
                <w:sz w:val="20"/>
                <w:szCs w:val="20"/>
              </w:rPr>
              <w:t>2029</w:t>
            </w:r>
          </w:p>
        </w:tc>
        <w:tc>
          <w:tcPr>
            <w:tcW w:w="244" w:type="pct"/>
            <w:vAlign w:val="center"/>
          </w:tcPr>
          <w:p w:rsidR="0033222C" w:rsidRDefault="0033222C" w:rsidP="00DD2332">
            <w:pPr>
              <w:spacing w:after="0" w:line="240" w:lineRule="auto"/>
              <w:ind w:firstLine="0"/>
              <w:jc w:val="center"/>
              <w:rPr>
                <w:b/>
                <w:bCs/>
                <w:sz w:val="20"/>
                <w:szCs w:val="20"/>
              </w:rPr>
            </w:pPr>
            <w:r>
              <w:rPr>
                <w:b/>
                <w:bCs/>
                <w:sz w:val="20"/>
                <w:szCs w:val="20"/>
              </w:rPr>
              <w:t>20</w:t>
            </w:r>
            <w:r w:rsidR="00DD2332">
              <w:rPr>
                <w:b/>
                <w:bCs/>
                <w:sz w:val="20"/>
                <w:szCs w:val="20"/>
              </w:rPr>
              <w:t>30</w:t>
            </w:r>
          </w:p>
        </w:tc>
        <w:tc>
          <w:tcPr>
            <w:tcW w:w="241" w:type="pct"/>
            <w:vAlign w:val="center"/>
          </w:tcPr>
          <w:p w:rsidR="0033222C" w:rsidRDefault="00DD2332" w:rsidP="0033222C">
            <w:pPr>
              <w:spacing w:after="0" w:line="240" w:lineRule="auto"/>
              <w:ind w:firstLine="0"/>
              <w:jc w:val="center"/>
              <w:rPr>
                <w:b/>
                <w:bCs/>
                <w:sz w:val="20"/>
                <w:szCs w:val="20"/>
              </w:rPr>
            </w:pPr>
            <w:r>
              <w:rPr>
                <w:b/>
                <w:bCs/>
                <w:sz w:val="20"/>
                <w:szCs w:val="20"/>
              </w:rPr>
              <w:t>2031</w:t>
            </w:r>
          </w:p>
        </w:tc>
        <w:tc>
          <w:tcPr>
            <w:tcW w:w="241" w:type="pct"/>
            <w:vAlign w:val="center"/>
          </w:tcPr>
          <w:p w:rsidR="0033222C" w:rsidRDefault="00DD2332" w:rsidP="0033222C">
            <w:pPr>
              <w:spacing w:after="0" w:line="240" w:lineRule="auto"/>
              <w:ind w:firstLine="0"/>
              <w:jc w:val="center"/>
              <w:rPr>
                <w:b/>
                <w:bCs/>
                <w:sz w:val="20"/>
                <w:szCs w:val="20"/>
              </w:rPr>
            </w:pPr>
            <w:r>
              <w:rPr>
                <w:b/>
                <w:bCs/>
                <w:sz w:val="20"/>
                <w:szCs w:val="20"/>
              </w:rPr>
              <w:t>2032</w:t>
            </w:r>
          </w:p>
        </w:tc>
        <w:tc>
          <w:tcPr>
            <w:tcW w:w="238" w:type="pct"/>
            <w:vAlign w:val="center"/>
          </w:tcPr>
          <w:p w:rsidR="0033222C" w:rsidRPr="00315467" w:rsidRDefault="0033222C" w:rsidP="00DD2332">
            <w:pPr>
              <w:spacing w:after="0" w:line="240" w:lineRule="auto"/>
              <w:ind w:firstLine="0"/>
              <w:jc w:val="center"/>
              <w:rPr>
                <w:b/>
                <w:bCs/>
                <w:sz w:val="20"/>
                <w:szCs w:val="20"/>
              </w:rPr>
            </w:pPr>
            <w:r>
              <w:rPr>
                <w:b/>
                <w:bCs/>
                <w:sz w:val="20"/>
                <w:szCs w:val="20"/>
              </w:rPr>
              <w:t>203</w:t>
            </w:r>
            <w:r w:rsidR="00DD2332">
              <w:rPr>
                <w:b/>
                <w:bCs/>
                <w:sz w:val="20"/>
                <w:szCs w:val="20"/>
              </w:rPr>
              <w:t>3</w:t>
            </w:r>
          </w:p>
        </w:tc>
      </w:tr>
      <w:tr w:rsidR="00A25019" w:rsidRPr="000755A2" w:rsidTr="00366E88">
        <w:trPr>
          <w:trHeight w:val="20"/>
          <w:jc w:val="center"/>
        </w:trPr>
        <w:tc>
          <w:tcPr>
            <w:tcW w:w="797" w:type="pct"/>
            <w:vMerge w:val="restart"/>
            <w:vAlign w:val="center"/>
          </w:tcPr>
          <w:p w:rsidR="00A25019" w:rsidRPr="000755A2" w:rsidRDefault="00A25019" w:rsidP="00A25019">
            <w:pPr>
              <w:autoSpaceDE w:val="0"/>
              <w:autoSpaceDN w:val="0"/>
              <w:adjustRightInd w:val="0"/>
              <w:spacing w:after="0" w:line="240" w:lineRule="auto"/>
              <w:ind w:firstLine="0"/>
              <w:jc w:val="left"/>
              <w:rPr>
                <w:b/>
                <w:sz w:val="20"/>
              </w:rPr>
            </w:pPr>
            <w:r w:rsidRPr="000755A2">
              <w:rPr>
                <w:sz w:val="20"/>
              </w:rPr>
              <w:t>1. Показатели надежности и</w:t>
            </w:r>
            <w:r>
              <w:rPr>
                <w:sz w:val="20"/>
              </w:rPr>
              <w:t xml:space="preserve"> </w:t>
            </w:r>
            <w:r w:rsidRPr="000755A2">
              <w:rPr>
                <w:sz w:val="20"/>
              </w:rPr>
              <w:t>бесперебойности</w:t>
            </w:r>
            <w:r>
              <w:rPr>
                <w:sz w:val="20"/>
              </w:rPr>
              <w:t xml:space="preserve"> </w:t>
            </w:r>
            <w:r w:rsidRPr="000755A2">
              <w:rPr>
                <w:sz w:val="20"/>
              </w:rPr>
              <w:t>водоотведения</w:t>
            </w:r>
          </w:p>
        </w:tc>
        <w:tc>
          <w:tcPr>
            <w:tcW w:w="1175" w:type="pct"/>
            <w:vAlign w:val="center"/>
          </w:tcPr>
          <w:p w:rsidR="00A25019" w:rsidRPr="000755A2" w:rsidRDefault="00A25019" w:rsidP="00A25019">
            <w:pPr>
              <w:autoSpaceDE w:val="0"/>
              <w:autoSpaceDN w:val="0"/>
              <w:adjustRightInd w:val="0"/>
              <w:spacing w:after="0" w:line="240" w:lineRule="auto"/>
              <w:ind w:firstLine="0"/>
              <w:jc w:val="left"/>
              <w:rPr>
                <w:b/>
                <w:sz w:val="20"/>
              </w:rPr>
            </w:pPr>
            <w:r>
              <w:rPr>
                <w:sz w:val="20"/>
              </w:rPr>
              <w:t>1</w:t>
            </w:r>
            <w:r w:rsidRPr="000755A2">
              <w:rPr>
                <w:sz w:val="20"/>
              </w:rPr>
              <w:t xml:space="preserve">. </w:t>
            </w:r>
            <w:r w:rsidRPr="001F617C">
              <w:rPr>
                <w:sz w:val="20"/>
              </w:rPr>
              <w:t>Удельное количество аварий и засоров в расчете на протяженность канализационной сети в год, ед./км</w:t>
            </w:r>
          </w:p>
        </w:tc>
        <w:tc>
          <w:tcPr>
            <w:tcW w:w="356" w:type="pct"/>
            <w:vAlign w:val="center"/>
          </w:tcPr>
          <w:p w:rsidR="00A25019" w:rsidRPr="004D1295" w:rsidRDefault="009C227F" w:rsidP="00A25019">
            <w:pPr>
              <w:spacing w:after="0" w:line="240" w:lineRule="auto"/>
              <w:ind w:firstLine="0"/>
              <w:jc w:val="center"/>
              <w:rPr>
                <w:sz w:val="20"/>
                <w:szCs w:val="20"/>
              </w:rPr>
            </w:pPr>
            <w:r>
              <w:rPr>
                <w:sz w:val="20"/>
                <w:szCs w:val="20"/>
              </w:rPr>
              <w:t>-</w:t>
            </w:r>
          </w:p>
        </w:tc>
        <w:tc>
          <w:tcPr>
            <w:tcW w:w="244" w:type="pct"/>
            <w:vAlign w:val="center"/>
          </w:tcPr>
          <w:p w:rsidR="00A25019" w:rsidRPr="004D1295" w:rsidRDefault="009C227F" w:rsidP="00A25019">
            <w:pPr>
              <w:spacing w:after="0" w:line="240" w:lineRule="auto"/>
              <w:ind w:firstLine="0"/>
              <w:jc w:val="center"/>
              <w:rPr>
                <w:sz w:val="20"/>
                <w:szCs w:val="20"/>
              </w:rPr>
            </w:pPr>
            <w:r>
              <w:rPr>
                <w:sz w:val="20"/>
                <w:szCs w:val="20"/>
              </w:rPr>
              <w:t>-</w:t>
            </w:r>
          </w:p>
        </w:tc>
        <w:tc>
          <w:tcPr>
            <w:tcW w:w="244"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4"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4"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4"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4"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4"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4"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1"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1"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38" w:type="pct"/>
            <w:vAlign w:val="center"/>
          </w:tcPr>
          <w:p w:rsidR="00A25019" w:rsidRPr="004D1295" w:rsidRDefault="00A25019" w:rsidP="00A25019">
            <w:pPr>
              <w:spacing w:after="0" w:line="240" w:lineRule="auto"/>
              <w:ind w:firstLine="0"/>
              <w:jc w:val="center"/>
              <w:rPr>
                <w:sz w:val="20"/>
                <w:szCs w:val="20"/>
              </w:rPr>
            </w:pPr>
            <w:r w:rsidRPr="004D1295">
              <w:rPr>
                <w:sz w:val="20"/>
                <w:szCs w:val="20"/>
              </w:rPr>
              <w:t>0</w:t>
            </w:r>
          </w:p>
        </w:tc>
      </w:tr>
      <w:tr w:rsidR="009C227F" w:rsidRPr="000755A2" w:rsidTr="00366E88">
        <w:trPr>
          <w:trHeight w:val="77"/>
          <w:jc w:val="center"/>
        </w:trPr>
        <w:tc>
          <w:tcPr>
            <w:tcW w:w="797" w:type="pct"/>
            <w:vMerge/>
            <w:vAlign w:val="center"/>
          </w:tcPr>
          <w:p w:rsidR="009C227F" w:rsidRPr="000755A2" w:rsidRDefault="009C227F" w:rsidP="009C227F">
            <w:pPr>
              <w:autoSpaceDE w:val="0"/>
              <w:autoSpaceDN w:val="0"/>
              <w:adjustRightInd w:val="0"/>
              <w:spacing w:after="0" w:line="240" w:lineRule="auto"/>
              <w:ind w:firstLine="0"/>
              <w:jc w:val="left"/>
              <w:rPr>
                <w:sz w:val="20"/>
              </w:rPr>
            </w:pPr>
          </w:p>
        </w:tc>
        <w:tc>
          <w:tcPr>
            <w:tcW w:w="1175" w:type="pct"/>
            <w:vAlign w:val="center"/>
          </w:tcPr>
          <w:p w:rsidR="009C227F" w:rsidRPr="000755A2" w:rsidRDefault="009C227F" w:rsidP="009C227F">
            <w:pPr>
              <w:autoSpaceDE w:val="0"/>
              <w:autoSpaceDN w:val="0"/>
              <w:adjustRightInd w:val="0"/>
              <w:spacing w:after="0" w:line="240" w:lineRule="auto"/>
              <w:ind w:firstLine="0"/>
              <w:jc w:val="left"/>
              <w:rPr>
                <w:sz w:val="20"/>
              </w:rPr>
            </w:pPr>
            <w:r>
              <w:rPr>
                <w:sz w:val="20"/>
              </w:rPr>
              <w:t>2</w:t>
            </w:r>
            <w:r w:rsidRPr="000755A2">
              <w:rPr>
                <w:sz w:val="20"/>
              </w:rPr>
              <w:t>. Износ канализационных сетей, %</w:t>
            </w:r>
          </w:p>
        </w:tc>
        <w:tc>
          <w:tcPr>
            <w:tcW w:w="356"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100</w:t>
            </w:r>
          </w:p>
        </w:tc>
        <w:tc>
          <w:tcPr>
            <w:tcW w:w="244"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100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90</w:t>
            </w:r>
          </w:p>
        </w:tc>
        <w:tc>
          <w:tcPr>
            <w:tcW w:w="244"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90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90</w:t>
            </w:r>
          </w:p>
        </w:tc>
        <w:tc>
          <w:tcPr>
            <w:tcW w:w="244"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90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90</w:t>
            </w:r>
          </w:p>
        </w:tc>
        <w:tc>
          <w:tcPr>
            <w:tcW w:w="244"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80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80</w:t>
            </w:r>
          </w:p>
        </w:tc>
        <w:tc>
          <w:tcPr>
            <w:tcW w:w="241"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80</w:t>
            </w:r>
          </w:p>
        </w:tc>
        <w:tc>
          <w:tcPr>
            <w:tcW w:w="241"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70</w:t>
            </w:r>
          </w:p>
        </w:tc>
        <w:tc>
          <w:tcPr>
            <w:tcW w:w="238"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70</w:t>
            </w:r>
          </w:p>
        </w:tc>
      </w:tr>
      <w:tr w:rsidR="009C227F" w:rsidRPr="000755A2" w:rsidTr="00366E88">
        <w:trPr>
          <w:trHeight w:val="20"/>
          <w:jc w:val="center"/>
        </w:trPr>
        <w:tc>
          <w:tcPr>
            <w:tcW w:w="797" w:type="pct"/>
            <w:vMerge w:val="restart"/>
            <w:vAlign w:val="center"/>
          </w:tcPr>
          <w:p w:rsidR="009C227F" w:rsidRPr="000755A2" w:rsidRDefault="009C227F" w:rsidP="009C227F">
            <w:pPr>
              <w:autoSpaceDE w:val="0"/>
              <w:autoSpaceDN w:val="0"/>
              <w:adjustRightInd w:val="0"/>
              <w:spacing w:after="0" w:line="240" w:lineRule="auto"/>
              <w:ind w:firstLine="0"/>
              <w:jc w:val="left"/>
              <w:rPr>
                <w:sz w:val="20"/>
              </w:rPr>
            </w:pPr>
            <w:r>
              <w:rPr>
                <w:sz w:val="20"/>
              </w:rPr>
              <w:t>2</w:t>
            </w:r>
            <w:r w:rsidRPr="000755A2">
              <w:rPr>
                <w:sz w:val="20"/>
              </w:rPr>
              <w:t>. Показатели очистки сточных вод</w:t>
            </w:r>
          </w:p>
        </w:tc>
        <w:tc>
          <w:tcPr>
            <w:tcW w:w="1175" w:type="pct"/>
            <w:vAlign w:val="center"/>
          </w:tcPr>
          <w:p w:rsidR="009C227F" w:rsidRPr="000755A2" w:rsidRDefault="009C227F" w:rsidP="009C227F">
            <w:pPr>
              <w:autoSpaceDE w:val="0"/>
              <w:autoSpaceDN w:val="0"/>
              <w:adjustRightInd w:val="0"/>
              <w:spacing w:after="0" w:line="240" w:lineRule="auto"/>
              <w:ind w:firstLine="0"/>
              <w:jc w:val="left"/>
              <w:rPr>
                <w:sz w:val="20"/>
              </w:rPr>
            </w:pPr>
            <w:r w:rsidRPr="000755A2">
              <w:rPr>
                <w:sz w:val="20"/>
              </w:rPr>
              <w:t xml:space="preserve">1. </w:t>
            </w:r>
            <w:r w:rsidRPr="001F617C">
              <w:rPr>
                <w:sz w:val="20"/>
              </w:rPr>
              <w:t>Доля сточных вод, не подвергающихся очистке, в общем объеме сточных вод, сбрасываемых в централизованную бытовую систему водоотведения, %</w:t>
            </w:r>
          </w:p>
        </w:tc>
        <w:tc>
          <w:tcPr>
            <w:tcW w:w="356"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100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100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100</w:t>
            </w:r>
          </w:p>
        </w:tc>
        <w:tc>
          <w:tcPr>
            <w:tcW w:w="244"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90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90</w:t>
            </w:r>
          </w:p>
        </w:tc>
        <w:tc>
          <w:tcPr>
            <w:tcW w:w="244"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90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90</w:t>
            </w:r>
          </w:p>
        </w:tc>
        <w:tc>
          <w:tcPr>
            <w:tcW w:w="244"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90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90</w:t>
            </w:r>
          </w:p>
        </w:tc>
        <w:tc>
          <w:tcPr>
            <w:tcW w:w="241"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90</w:t>
            </w:r>
          </w:p>
        </w:tc>
        <w:tc>
          <w:tcPr>
            <w:tcW w:w="241"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90</w:t>
            </w:r>
          </w:p>
        </w:tc>
        <w:tc>
          <w:tcPr>
            <w:tcW w:w="238"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90</w:t>
            </w:r>
          </w:p>
        </w:tc>
      </w:tr>
      <w:tr w:rsidR="009C227F" w:rsidRPr="000755A2" w:rsidTr="00366E88">
        <w:trPr>
          <w:trHeight w:val="20"/>
          <w:jc w:val="center"/>
        </w:trPr>
        <w:tc>
          <w:tcPr>
            <w:tcW w:w="797" w:type="pct"/>
            <w:vMerge/>
            <w:vAlign w:val="center"/>
          </w:tcPr>
          <w:p w:rsidR="009C227F" w:rsidRPr="000755A2" w:rsidRDefault="009C227F" w:rsidP="009C227F">
            <w:pPr>
              <w:autoSpaceDE w:val="0"/>
              <w:autoSpaceDN w:val="0"/>
              <w:adjustRightInd w:val="0"/>
              <w:spacing w:after="0" w:line="240" w:lineRule="auto"/>
              <w:ind w:firstLine="0"/>
              <w:jc w:val="left"/>
              <w:rPr>
                <w:sz w:val="20"/>
              </w:rPr>
            </w:pPr>
          </w:p>
        </w:tc>
        <w:tc>
          <w:tcPr>
            <w:tcW w:w="1175" w:type="pct"/>
            <w:vAlign w:val="center"/>
          </w:tcPr>
          <w:p w:rsidR="009C227F" w:rsidRPr="000755A2" w:rsidRDefault="009C227F" w:rsidP="009C227F">
            <w:pPr>
              <w:autoSpaceDE w:val="0"/>
              <w:autoSpaceDN w:val="0"/>
              <w:adjustRightInd w:val="0"/>
              <w:spacing w:after="0" w:line="240" w:lineRule="auto"/>
              <w:ind w:firstLine="0"/>
              <w:jc w:val="left"/>
              <w:rPr>
                <w:sz w:val="20"/>
              </w:rPr>
            </w:pPr>
            <w:r w:rsidRPr="000755A2">
              <w:rPr>
                <w:sz w:val="20"/>
              </w:rPr>
              <w:t xml:space="preserve">2. </w:t>
            </w:r>
            <w:r w:rsidRPr="001F617C">
              <w:rPr>
                <w:sz w:val="20"/>
              </w:rPr>
              <w:t>Доля проб сточных вод, не соответствующих установленным нормативам допустимых сбросов, лимитам на сбросы для бытовой централизованной системы водоотведения, %</w:t>
            </w:r>
          </w:p>
        </w:tc>
        <w:tc>
          <w:tcPr>
            <w:tcW w:w="356"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100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100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100</w:t>
            </w:r>
          </w:p>
        </w:tc>
        <w:tc>
          <w:tcPr>
            <w:tcW w:w="244"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90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90</w:t>
            </w:r>
          </w:p>
        </w:tc>
        <w:tc>
          <w:tcPr>
            <w:tcW w:w="244"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90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90</w:t>
            </w:r>
          </w:p>
        </w:tc>
        <w:tc>
          <w:tcPr>
            <w:tcW w:w="244"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90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90</w:t>
            </w:r>
          </w:p>
        </w:tc>
        <w:tc>
          <w:tcPr>
            <w:tcW w:w="241"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90</w:t>
            </w:r>
          </w:p>
        </w:tc>
        <w:tc>
          <w:tcPr>
            <w:tcW w:w="241"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90</w:t>
            </w:r>
          </w:p>
        </w:tc>
        <w:tc>
          <w:tcPr>
            <w:tcW w:w="238"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90</w:t>
            </w:r>
          </w:p>
        </w:tc>
      </w:tr>
      <w:tr w:rsidR="00A25019" w:rsidRPr="000755A2" w:rsidTr="00366E88">
        <w:trPr>
          <w:trHeight w:val="762"/>
          <w:jc w:val="center"/>
        </w:trPr>
        <w:tc>
          <w:tcPr>
            <w:tcW w:w="797" w:type="pct"/>
            <w:vMerge w:val="restart"/>
            <w:vAlign w:val="center"/>
          </w:tcPr>
          <w:p w:rsidR="00A25019" w:rsidRPr="000755A2" w:rsidRDefault="00A25019" w:rsidP="00A25019">
            <w:pPr>
              <w:autoSpaceDE w:val="0"/>
              <w:autoSpaceDN w:val="0"/>
              <w:adjustRightInd w:val="0"/>
              <w:spacing w:after="0" w:line="240" w:lineRule="auto"/>
              <w:ind w:firstLine="0"/>
              <w:jc w:val="left"/>
              <w:rPr>
                <w:sz w:val="20"/>
              </w:rPr>
            </w:pPr>
            <w:r>
              <w:rPr>
                <w:sz w:val="20"/>
              </w:rPr>
              <w:t>3</w:t>
            </w:r>
            <w:r w:rsidRPr="000755A2">
              <w:rPr>
                <w:sz w:val="20"/>
              </w:rPr>
              <w:t xml:space="preserve">. </w:t>
            </w:r>
            <w:r w:rsidRPr="0094461C">
              <w:rPr>
                <w:snapToGrid w:val="0"/>
                <w:sz w:val="20"/>
                <w:szCs w:val="20"/>
              </w:rPr>
              <w:t>Показатели эффективности использования ресурсов при транспортировке сточных вод</w:t>
            </w:r>
          </w:p>
        </w:tc>
        <w:tc>
          <w:tcPr>
            <w:tcW w:w="1175" w:type="pct"/>
            <w:vAlign w:val="center"/>
          </w:tcPr>
          <w:p w:rsidR="00A25019" w:rsidRPr="000755A2" w:rsidRDefault="00A25019" w:rsidP="00A25019">
            <w:pPr>
              <w:autoSpaceDE w:val="0"/>
              <w:autoSpaceDN w:val="0"/>
              <w:adjustRightInd w:val="0"/>
              <w:spacing w:after="0" w:line="240" w:lineRule="auto"/>
              <w:ind w:firstLine="0"/>
              <w:jc w:val="left"/>
              <w:rPr>
                <w:sz w:val="20"/>
              </w:rPr>
            </w:pPr>
            <w:r w:rsidRPr="000755A2">
              <w:rPr>
                <w:sz w:val="20"/>
              </w:rPr>
              <w:t>1. Объем снижения потребления электроэнергии, тыс кВтч</w:t>
            </w:r>
            <w:r>
              <w:rPr>
                <w:sz w:val="20"/>
              </w:rPr>
              <w:t xml:space="preserve"> </w:t>
            </w:r>
            <w:r w:rsidRPr="000755A2">
              <w:rPr>
                <w:sz w:val="20"/>
              </w:rPr>
              <w:t>год</w:t>
            </w:r>
          </w:p>
        </w:tc>
        <w:tc>
          <w:tcPr>
            <w:tcW w:w="356" w:type="pct"/>
            <w:vAlign w:val="center"/>
          </w:tcPr>
          <w:p w:rsidR="00A25019" w:rsidRPr="004D1295" w:rsidRDefault="00A25019" w:rsidP="00A25019">
            <w:pPr>
              <w:autoSpaceDE w:val="0"/>
              <w:autoSpaceDN w:val="0"/>
              <w:adjustRightInd w:val="0"/>
              <w:spacing w:after="0" w:line="240" w:lineRule="auto"/>
              <w:ind w:firstLine="0"/>
              <w:jc w:val="center"/>
              <w:rPr>
                <w:sz w:val="20"/>
                <w:szCs w:val="20"/>
              </w:rPr>
            </w:pPr>
            <w:r w:rsidRPr="004D1295">
              <w:rPr>
                <w:sz w:val="20"/>
                <w:szCs w:val="20"/>
              </w:rPr>
              <w:t>-</w:t>
            </w:r>
          </w:p>
        </w:tc>
        <w:tc>
          <w:tcPr>
            <w:tcW w:w="244" w:type="pct"/>
            <w:vAlign w:val="center"/>
          </w:tcPr>
          <w:p w:rsidR="00A25019" w:rsidRPr="004D1295" w:rsidRDefault="00A25019" w:rsidP="00A25019">
            <w:pPr>
              <w:autoSpaceDE w:val="0"/>
              <w:autoSpaceDN w:val="0"/>
              <w:adjustRightInd w:val="0"/>
              <w:spacing w:after="0" w:line="240" w:lineRule="auto"/>
              <w:ind w:firstLine="0"/>
              <w:jc w:val="center"/>
              <w:rPr>
                <w:sz w:val="20"/>
                <w:szCs w:val="20"/>
              </w:rPr>
            </w:pPr>
            <w:r w:rsidRPr="004D1295">
              <w:rPr>
                <w:sz w:val="20"/>
                <w:szCs w:val="20"/>
              </w:rPr>
              <w:t>-</w:t>
            </w:r>
          </w:p>
        </w:tc>
        <w:tc>
          <w:tcPr>
            <w:tcW w:w="244" w:type="pct"/>
            <w:vAlign w:val="center"/>
          </w:tcPr>
          <w:p w:rsidR="00A25019" w:rsidRPr="004D1295" w:rsidRDefault="00A25019" w:rsidP="00A25019">
            <w:pPr>
              <w:autoSpaceDE w:val="0"/>
              <w:autoSpaceDN w:val="0"/>
              <w:adjustRightInd w:val="0"/>
              <w:spacing w:after="0" w:line="240" w:lineRule="auto"/>
              <w:ind w:firstLine="0"/>
              <w:jc w:val="center"/>
              <w:rPr>
                <w:sz w:val="20"/>
                <w:szCs w:val="20"/>
              </w:rPr>
            </w:pPr>
            <w:r w:rsidRPr="004D1295">
              <w:rPr>
                <w:sz w:val="20"/>
                <w:szCs w:val="20"/>
              </w:rPr>
              <w:t>-</w:t>
            </w:r>
          </w:p>
        </w:tc>
        <w:tc>
          <w:tcPr>
            <w:tcW w:w="244" w:type="pct"/>
            <w:vAlign w:val="center"/>
          </w:tcPr>
          <w:p w:rsidR="00A25019" w:rsidRPr="004D1295" w:rsidRDefault="00A25019" w:rsidP="00A25019">
            <w:pPr>
              <w:autoSpaceDE w:val="0"/>
              <w:autoSpaceDN w:val="0"/>
              <w:adjustRightInd w:val="0"/>
              <w:spacing w:after="0" w:line="240" w:lineRule="auto"/>
              <w:ind w:firstLine="0"/>
              <w:jc w:val="center"/>
              <w:rPr>
                <w:sz w:val="20"/>
                <w:szCs w:val="20"/>
              </w:rPr>
            </w:pPr>
            <w:r w:rsidRPr="004D1295">
              <w:rPr>
                <w:sz w:val="20"/>
                <w:szCs w:val="20"/>
              </w:rPr>
              <w:t>-</w:t>
            </w:r>
          </w:p>
        </w:tc>
        <w:tc>
          <w:tcPr>
            <w:tcW w:w="244" w:type="pct"/>
            <w:vAlign w:val="center"/>
          </w:tcPr>
          <w:p w:rsidR="00A25019" w:rsidRPr="004D1295" w:rsidRDefault="00A25019" w:rsidP="00A25019">
            <w:pPr>
              <w:autoSpaceDE w:val="0"/>
              <w:autoSpaceDN w:val="0"/>
              <w:adjustRightInd w:val="0"/>
              <w:spacing w:after="0" w:line="240" w:lineRule="auto"/>
              <w:ind w:firstLine="0"/>
              <w:jc w:val="center"/>
              <w:rPr>
                <w:sz w:val="20"/>
                <w:szCs w:val="20"/>
              </w:rPr>
            </w:pPr>
            <w:r w:rsidRPr="004D1295">
              <w:rPr>
                <w:sz w:val="20"/>
                <w:szCs w:val="20"/>
              </w:rPr>
              <w:t>-</w:t>
            </w:r>
          </w:p>
        </w:tc>
        <w:tc>
          <w:tcPr>
            <w:tcW w:w="244" w:type="pct"/>
            <w:vAlign w:val="center"/>
          </w:tcPr>
          <w:p w:rsidR="00A25019" w:rsidRPr="004D1295" w:rsidRDefault="00A25019" w:rsidP="00A25019">
            <w:pPr>
              <w:autoSpaceDE w:val="0"/>
              <w:autoSpaceDN w:val="0"/>
              <w:adjustRightInd w:val="0"/>
              <w:spacing w:after="0" w:line="240" w:lineRule="auto"/>
              <w:ind w:firstLine="0"/>
              <w:jc w:val="center"/>
              <w:rPr>
                <w:sz w:val="20"/>
                <w:szCs w:val="20"/>
              </w:rPr>
            </w:pPr>
            <w:r w:rsidRPr="004D1295">
              <w:rPr>
                <w:sz w:val="20"/>
                <w:szCs w:val="20"/>
              </w:rPr>
              <w:t>-</w:t>
            </w:r>
          </w:p>
        </w:tc>
        <w:tc>
          <w:tcPr>
            <w:tcW w:w="244" w:type="pct"/>
            <w:vAlign w:val="center"/>
          </w:tcPr>
          <w:p w:rsidR="00A25019" w:rsidRPr="004D1295" w:rsidRDefault="00A25019" w:rsidP="00A25019">
            <w:pPr>
              <w:autoSpaceDE w:val="0"/>
              <w:autoSpaceDN w:val="0"/>
              <w:adjustRightInd w:val="0"/>
              <w:spacing w:after="0" w:line="240" w:lineRule="auto"/>
              <w:ind w:firstLine="0"/>
              <w:jc w:val="center"/>
              <w:rPr>
                <w:sz w:val="20"/>
                <w:szCs w:val="20"/>
              </w:rPr>
            </w:pPr>
            <w:r w:rsidRPr="004D1295">
              <w:rPr>
                <w:sz w:val="20"/>
                <w:szCs w:val="20"/>
              </w:rPr>
              <w:t>-</w:t>
            </w:r>
          </w:p>
        </w:tc>
        <w:tc>
          <w:tcPr>
            <w:tcW w:w="244" w:type="pct"/>
            <w:vAlign w:val="center"/>
          </w:tcPr>
          <w:p w:rsidR="00A25019" w:rsidRPr="004D1295" w:rsidRDefault="00A25019" w:rsidP="00A25019">
            <w:pPr>
              <w:autoSpaceDE w:val="0"/>
              <w:autoSpaceDN w:val="0"/>
              <w:adjustRightInd w:val="0"/>
              <w:spacing w:after="0" w:line="240" w:lineRule="auto"/>
              <w:ind w:firstLine="0"/>
              <w:jc w:val="center"/>
              <w:rPr>
                <w:sz w:val="20"/>
                <w:szCs w:val="20"/>
              </w:rPr>
            </w:pPr>
            <w:r w:rsidRPr="004D1295">
              <w:rPr>
                <w:sz w:val="20"/>
                <w:szCs w:val="20"/>
              </w:rPr>
              <w:t>-</w:t>
            </w:r>
          </w:p>
        </w:tc>
        <w:tc>
          <w:tcPr>
            <w:tcW w:w="244" w:type="pct"/>
            <w:vAlign w:val="center"/>
          </w:tcPr>
          <w:p w:rsidR="00A25019" w:rsidRPr="004D1295" w:rsidRDefault="00A25019" w:rsidP="00A25019">
            <w:pPr>
              <w:autoSpaceDE w:val="0"/>
              <w:autoSpaceDN w:val="0"/>
              <w:adjustRightInd w:val="0"/>
              <w:spacing w:after="0" w:line="240" w:lineRule="auto"/>
              <w:ind w:firstLine="0"/>
              <w:jc w:val="center"/>
              <w:rPr>
                <w:sz w:val="20"/>
                <w:szCs w:val="20"/>
              </w:rPr>
            </w:pPr>
            <w:r w:rsidRPr="004D1295">
              <w:rPr>
                <w:sz w:val="20"/>
                <w:szCs w:val="20"/>
              </w:rPr>
              <w:t>-</w:t>
            </w:r>
          </w:p>
        </w:tc>
        <w:tc>
          <w:tcPr>
            <w:tcW w:w="241" w:type="pct"/>
            <w:vAlign w:val="center"/>
          </w:tcPr>
          <w:p w:rsidR="00A25019" w:rsidRPr="004D1295" w:rsidRDefault="00A25019" w:rsidP="00A25019">
            <w:pPr>
              <w:autoSpaceDE w:val="0"/>
              <w:autoSpaceDN w:val="0"/>
              <w:adjustRightInd w:val="0"/>
              <w:spacing w:after="0" w:line="240" w:lineRule="auto"/>
              <w:ind w:firstLine="0"/>
              <w:jc w:val="center"/>
              <w:rPr>
                <w:sz w:val="20"/>
                <w:szCs w:val="20"/>
              </w:rPr>
            </w:pPr>
            <w:r w:rsidRPr="004D1295">
              <w:rPr>
                <w:sz w:val="20"/>
                <w:szCs w:val="20"/>
              </w:rPr>
              <w:t>-</w:t>
            </w:r>
          </w:p>
        </w:tc>
        <w:tc>
          <w:tcPr>
            <w:tcW w:w="241" w:type="pct"/>
            <w:vAlign w:val="center"/>
          </w:tcPr>
          <w:p w:rsidR="00A25019" w:rsidRPr="004D1295" w:rsidRDefault="00A25019" w:rsidP="00A25019">
            <w:pPr>
              <w:autoSpaceDE w:val="0"/>
              <w:autoSpaceDN w:val="0"/>
              <w:adjustRightInd w:val="0"/>
              <w:spacing w:after="0" w:line="240" w:lineRule="auto"/>
              <w:ind w:firstLine="0"/>
              <w:jc w:val="center"/>
              <w:rPr>
                <w:sz w:val="20"/>
                <w:szCs w:val="20"/>
              </w:rPr>
            </w:pPr>
            <w:r w:rsidRPr="004D1295">
              <w:rPr>
                <w:sz w:val="20"/>
                <w:szCs w:val="20"/>
              </w:rPr>
              <w:t>-</w:t>
            </w:r>
          </w:p>
        </w:tc>
        <w:tc>
          <w:tcPr>
            <w:tcW w:w="238" w:type="pct"/>
            <w:vAlign w:val="center"/>
          </w:tcPr>
          <w:p w:rsidR="00A25019" w:rsidRPr="004D1295" w:rsidRDefault="00A25019" w:rsidP="00A25019">
            <w:pPr>
              <w:autoSpaceDE w:val="0"/>
              <w:autoSpaceDN w:val="0"/>
              <w:adjustRightInd w:val="0"/>
              <w:spacing w:after="0" w:line="240" w:lineRule="auto"/>
              <w:ind w:firstLine="0"/>
              <w:jc w:val="center"/>
              <w:rPr>
                <w:sz w:val="20"/>
                <w:szCs w:val="20"/>
              </w:rPr>
            </w:pPr>
            <w:r w:rsidRPr="004D1295">
              <w:rPr>
                <w:sz w:val="20"/>
                <w:szCs w:val="20"/>
              </w:rPr>
              <w:t>-</w:t>
            </w:r>
          </w:p>
        </w:tc>
      </w:tr>
      <w:tr w:rsidR="00C7271E" w:rsidRPr="000755A2" w:rsidTr="00366E88">
        <w:trPr>
          <w:trHeight w:val="1270"/>
          <w:jc w:val="center"/>
        </w:trPr>
        <w:tc>
          <w:tcPr>
            <w:tcW w:w="797" w:type="pct"/>
            <w:vMerge/>
            <w:vAlign w:val="center"/>
          </w:tcPr>
          <w:p w:rsidR="00C7271E" w:rsidRDefault="00C7271E" w:rsidP="00C7271E">
            <w:pPr>
              <w:autoSpaceDE w:val="0"/>
              <w:autoSpaceDN w:val="0"/>
              <w:adjustRightInd w:val="0"/>
              <w:spacing w:after="0" w:line="240" w:lineRule="auto"/>
              <w:ind w:firstLine="0"/>
              <w:jc w:val="left"/>
              <w:rPr>
                <w:sz w:val="20"/>
              </w:rPr>
            </w:pPr>
          </w:p>
        </w:tc>
        <w:tc>
          <w:tcPr>
            <w:tcW w:w="1175" w:type="pct"/>
            <w:vAlign w:val="center"/>
          </w:tcPr>
          <w:p w:rsidR="00C7271E" w:rsidRPr="000755A2" w:rsidRDefault="00C7271E" w:rsidP="00C7271E">
            <w:pPr>
              <w:autoSpaceDE w:val="0"/>
              <w:autoSpaceDN w:val="0"/>
              <w:adjustRightInd w:val="0"/>
              <w:spacing w:after="0" w:line="240" w:lineRule="auto"/>
              <w:ind w:firstLine="0"/>
              <w:jc w:val="left"/>
              <w:rPr>
                <w:sz w:val="20"/>
              </w:rPr>
            </w:pPr>
            <w:r>
              <w:rPr>
                <w:sz w:val="20"/>
              </w:rPr>
              <w:t>2</w:t>
            </w:r>
            <w:r w:rsidRPr="000755A2">
              <w:rPr>
                <w:sz w:val="20"/>
              </w:rPr>
              <w:t xml:space="preserve">. </w:t>
            </w:r>
            <w:r w:rsidRPr="001F617C">
              <w:rPr>
                <w:sz w:val="20"/>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кВт.ч/куб.м</w:t>
            </w:r>
          </w:p>
        </w:tc>
        <w:tc>
          <w:tcPr>
            <w:tcW w:w="356"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н/д</w:t>
            </w:r>
          </w:p>
        </w:tc>
        <w:tc>
          <w:tcPr>
            <w:tcW w:w="241"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н/д</w:t>
            </w:r>
          </w:p>
        </w:tc>
        <w:tc>
          <w:tcPr>
            <w:tcW w:w="241"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н/д</w:t>
            </w:r>
          </w:p>
        </w:tc>
        <w:tc>
          <w:tcPr>
            <w:tcW w:w="238"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1,0</w:t>
            </w:r>
          </w:p>
        </w:tc>
      </w:tr>
      <w:tr w:rsidR="00C7271E" w:rsidRPr="000755A2" w:rsidTr="00366E88">
        <w:trPr>
          <w:trHeight w:val="1118"/>
          <w:jc w:val="center"/>
        </w:trPr>
        <w:tc>
          <w:tcPr>
            <w:tcW w:w="797" w:type="pct"/>
            <w:vAlign w:val="center"/>
          </w:tcPr>
          <w:p w:rsidR="00C7271E" w:rsidRDefault="00C7271E" w:rsidP="00C7271E">
            <w:pPr>
              <w:autoSpaceDE w:val="0"/>
              <w:autoSpaceDN w:val="0"/>
              <w:adjustRightInd w:val="0"/>
              <w:spacing w:after="0" w:line="240" w:lineRule="auto"/>
              <w:ind w:firstLine="0"/>
              <w:jc w:val="left"/>
              <w:rPr>
                <w:sz w:val="20"/>
              </w:rPr>
            </w:pPr>
            <w:r>
              <w:rPr>
                <w:sz w:val="20"/>
              </w:rPr>
              <w:t>4</w:t>
            </w:r>
            <w:r w:rsidRPr="000755A2">
              <w:rPr>
                <w:sz w:val="20"/>
              </w:rPr>
              <w:t>. Иные показатели</w:t>
            </w:r>
          </w:p>
        </w:tc>
        <w:tc>
          <w:tcPr>
            <w:tcW w:w="1175" w:type="pct"/>
            <w:vAlign w:val="center"/>
          </w:tcPr>
          <w:p w:rsidR="00C7271E" w:rsidRDefault="00C7271E" w:rsidP="00C7271E">
            <w:pPr>
              <w:autoSpaceDE w:val="0"/>
              <w:autoSpaceDN w:val="0"/>
              <w:adjustRightInd w:val="0"/>
              <w:spacing w:after="0" w:line="240" w:lineRule="auto"/>
              <w:ind w:firstLine="0"/>
              <w:jc w:val="left"/>
              <w:rPr>
                <w:sz w:val="20"/>
              </w:rPr>
            </w:pPr>
            <w:r w:rsidRPr="001F617C">
              <w:rPr>
                <w:sz w:val="20"/>
              </w:rPr>
              <w:t>Удельный расход электрической энергии, потребляемой в технологическом процессе очистки сточных вод, на единицу объема очищаемых сточных вод, кВт.ч/куб.м</w:t>
            </w:r>
          </w:p>
        </w:tc>
        <w:tc>
          <w:tcPr>
            <w:tcW w:w="356"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0</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0</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0</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0</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0</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0</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0</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0</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0</w:t>
            </w:r>
          </w:p>
        </w:tc>
        <w:tc>
          <w:tcPr>
            <w:tcW w:w="241"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0</w:t>
            </w:r>
          </w:p>
        </w:tc>
        <w:tc>
          <w:tcPr>
            <w:tcW w:w="241"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0</w:t>
            </w:r>
          </w:p>
        </w:tc>
        <w:tc>
          <w:tcPr>
            <w:tcW w:w="238"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7,0</w:t>
            </w:r>
          </w:p>
        </w:tc>
      </w:tr>
    </w:tbl>
    <w:p w:rsidR="00250AAB" w:rsidRDefault="00250AAB" w:rsidP="00A9135E">
      <w:pPr>
        <w:spacing w:after="120"/>
        <w:ind w:left="788" w:firstLine="0"/>
        <w:jc w:val="right"/>
      </w:pPr>
    </w:p>
    <w:p w:rsidR="00CD16FC" w:rsidRDefault="00CD16FC" w:rsidP="003E1E9C">
      <w:pPr>
        <w:sectPr w:rsidR="00CD16FC" w:rsidSect="00CD16FC">
          <w:pgSz w:w="16838" w:h="11906" w:orient="landscape"/>
          <w:pgMar w:top="567" w:right="357" w:bottom="1134" w:left="567" w:header="709" w:footer="709" w:gutter="0"/>
          <w:cols w:space="708"/>
          <w:docGrid w:linePitch="360"/>
        </w:sectPr>
      </w:pPr>
    </w:p>
    <w:p w:rsidR="003E1E9C" w:rsidRPr="00AD7FEF" w:rsidRDefault="003E1E9C" w:rsidP="00517C80">
      <w:pPr>
        <w:pStyle w:val="2"/>
        <w:rPr>
          <w:rFonts w:eastAsia="TimesNewRomanPS-BoldMT"/>
          <w:szCs w:val="24"/>
        </w:rPr>
      </w:pPr>
      <w:bookmarkStart w:id="227" w:name="_Toc103931041"/>
      <w:r w:rsidRPr="00E04D60">
        <w:rPr>
          <w:rFonts w:eastAsia="TimesNewRomanPS-BoldMT"/>
        </w:rPr>
        <w:lastRenderedPageBreak/>
        <w:t>ПЕРЕЧЕНЬ ВЫЯВЛЕННЫХ БЕСХОЗНЫХ ОБЪЕКТОВ ЦЕНТРАЛИЗОВАННОЙ СИСТЕМЫ ВОДООТВЕДЕНИЯ (В СЛУЧАЕ ИХ ВЫЯВЛЕНИЯ) И ПЕРЕЧЕНЬ ОРГАНИЗАЦИЙ, УПОЛНОМОЧЕННЫХ НА ИХ ЭКСПЛУАТАЦИЮ</w:t>
      </w:r>
      <w:bookmarkEnd w:id="227"/>
    </w:p>
    <w:p w:rsidR="003E1E9C" w:rsidRPr="003E1E9C" w:rsidRDefault="003E1E9C" w:rsidP="003E1E9C">
      <w:pPr>
        <w:rPr>
          <w:szCs w:val="24"/>
        </w:rPr>
      </w:pPr>
      <w:r w:rsidRPr="003E1E9C">
        <w:rPr>
          <w:szCs w:val="24"/>
        </w:rPr>
        <w:t xml:space="preserve">Сведения об объекте, имеющем признаки бесхозяйного, могут поступать: </w:t>
      </w:r>
    </w:p>
    <w:p w:rsidR="003E1E9C" w:rsidRPr="003E1E9C" w:rsidRDefault="003E1E9C" w:rsidP="005E62C9">
      <w:pPr>
        <w:pStyle w:val="af3"/>
        <w:numPr>
          <w:ilvl w:val="0"/>
          <w:numId w:val="26"/>
        </w:numPr>
        <w:spacing w:after="120" w:line="276" w:lineRule="auto"/>
        <w:ind w:left="993"/>
        <w:jc w:val="both"/>
        <w:rPr>
          <w:sz w:val="24"/>
        </w:rPr>
      </w:pPr>
      <w:r w:rsidRPr="003E1E9C">
        <w:rPr>
          <w:sz w:val="24"/>
        </w:rPr>
        <w:t xml:space="preserve">от исполнительных органов государственной власти Российской Федерации; </w:t>
      </w:r>
    </w:p>
    <w:p w:rsidR="003E1E9C" w:rsidRPr="003E1E9C" w:rsidRDefault="003E1E9C" w:rsidP="005E62C9">
      <w:pPr>
        <w:pStyle w:val="af3"/>
        <w:numPr>
          <w:ilvl w:val="0"/>
          <w:numId w:val="26"/>
        </w:numPr>
        <w:spacing w:after="120" w:line="276" w:lineRule="auto"/>
        <w:ind w:left="993"/>
        <w:jc w:val="both"/>
        <w:rPr>
          <w:sz w:val="24"/>
        </w:rPr>
      </w:pPr>
      <w:r w:rsidRPr="003E1E9C">
        <w:rPr>
          <w:sz w:val="24"/>
        </w:rPr>
        <w:t xml:space="preserve">субъектов Российской Федерации; </w:t>
      </w:r>
    </w:p>
    <w:p w:rsidR="003E1E9C" w:rsidRPr="003E1E9C" w:rsidRDefault="003E1E9C" w:rsidP="005E62C9">
      <w:pPr>
        <w:pStyle w:val="af3"/>
        <w:numPr>
          <w:ilvl w:val="0"/>
          <w:numId w:val="26"/>
        </w:numPr>
        <w:spacing w:after="120" w:line="276" w:lineRule="auto"/>
        <w:ind w:left="993"/>
        <w:jc w:val="both"/>
        <w:rPr>
          <w:sz w:val="24"/>
        </w:rPr>
      </w:pPr>
      <w:r w:rsidRPr="003E1E9C">
        <w:rPr>
          <w:sz w:val="24"/>
        </w:rPr>
        <w:t xml:space="preserve">органов местного самоуправления; </w:t>
      </w:r>
    </w:p>
    <w:p w:rsidR="003E1E9C" w:rsidRPr="003E1E9C" w:rsidRDefault="003E1E9C" w:rsidP="005E62C9">
      <w:pPr>
        <w:pStyle w:val="af3"/>
        <w:numPr>
          <w:ilvl w:val="0"/>
          <w:numId w:val="26"/>
        </w:numPr>
        <w:spacing w:after="120" w:line="276" w:lineRule="auto"/>
        <w:ind w:left="993"/>
        <w:jc w:val="both"/>
        <w:rPr>
          <w:sz w:val="24"/>
        </w:rPr>
      </w:pPr>
      <w:r w:rsidRPr="003E1E9C">
        <w:rPr>
          <w:sz w:val="24"/>
        </w:rPr>
        <w:t xml:space="preserve">на основании заявлений юридических и физических лиц; </w:t>
      </w:r>
    </w:p>
    <w:p w:rsidR="003E1E9C" w:rsidRPr="003E1E9C" w:rsidRDefault="003E1E9C" w:rsidP="005E62C9">
      <w:pPr>
        <w:pStyle w:val="af3"/>
        <w:numPr>
          <w:ilvl w:val="0"/>
          <w:numId w:val="26"/>
        </w:numPr>
        <w:spacing w:after="120" w:line="276" w:lineRule="auto"/>
        <w:ind w:left="993"/>
        <w:jc w:val="both"/>
        <w:rPr>
          <w:sz w:val="24"/>
        </w:rPr>
      </w:pPr>
      <w:r w:rsidRPr="003E1E9C">
        <w:rPr>
          <w:sz w:val="24"/>
        </w:rPr>
        <w:t>выявляться в ходе осуществления технического обследования централизованных систем.</w:t>
      </w:r>
    </w:p>
    <w:p w:rsidR="003E1E9C" w:rsidRPr="003E1E9C" w:rsidRDefault="003E1E9C" w:rsidP="003E1E9C">
      <w:pPr>
        <w:rPr>
          <w:szCs w:val="24"/>
        </w:rPr>
      </w:pPr>
      <w:r w:rsidRPr="003E1E9C">
        <w:rPr>
          <w:szCs w:val="24"/>
        </w:rPr>
        <w:t xml:space="preserve">Эксплуатация выявленных бесхозяйных объектов централизованных систем водоотведения, в том числе канализационных сетей, путем эксплуатации которых обеспечивается водоотведение, осуществляется в порядке, установленном Федеральным законом от 07.12.2011 года № 416-ФЗ «О водоснабжении и водоотведении». </w:t>
      </w:r>
    </w:p>
    <w:p w:rsidR="003E1E9C" w:rsidRPr="003E1E9C" w:rsidRDefault="003E1E9C" w:rsidP="003E1E9C">
      <w:pPr>
        <w:rPr>
          <w:szCs w:val="24"/>
        </w:rPr>
      </w:pPr>
      <w:r w:rsidRPr="003E1E9C">
        <w:rPr>
          <w:szCs w:val="24"/>
        </w:rPr>
        <w:t>Постановка бесхозяйного недвижимого имущества на учет в органе, осуществляющем государственную регистрацию прав на недвижимое имущество и сделок с ним, признание в судебном порядке права муниципальной собственности на указанные объекты осуществляется структурным подразделением администрации.</w:t>
      </w:r>
    </w:p>
    <w:p w:rsidR="003E1E9C" w:rsidRDefault="003E1E9C" w:rsidP="003E1E9C">
      <w:pPr>
        <w:rPr>
          <w:szCs w:val="24"/>
        </w:rPr>
      </w:pPr>
      <w:r w:rsidRPr="003E1E9C">
        <w:rPr>
          <w:szCs w:val="24"/>
        </w:rPr>
        <w:t xml:space="preserve">На территории </w:t>
      </w:r>
      <w:r w:rsidR="003C6817">
        <w:rPr>
          <w:szCs w:val="24"/>
        </w:rPr>
        <w:t>Шумерлинского муниципального округа</w:t>
      </w:r>
      <w:r w:rsidRPr="003E1E9C">
        <w:rPr>
          <w:szCs w:val="24"/>
        </w:rPr>
        <w:t xml:space="preserve"> бесхозяйные объекты централизованных систем </w:t>
      </w:r>
      <w:r w:rsidR="00186BF8">
        <w:rPr>
          <w:szCs w:val="24"/>
        </w:rPr>
        <w:t>водоотведения</w:t>
      </w:r>
      <w:r w:rsidRPr="003E1E9C">
        <w:rPr>
          <w:szCs w:val="24"/>
        </w:rPr>
        <w:t xml:space="preserve"> </w:t>
      </w:r>
      <w:r w:rsidR="005F72FA">
        <w:rPr>
          <w:szCs w:val="24"/>
        </w:rPr>
        <w:t>отсутствуют</w:t>
      </w:r>
      <w:r w:rsidRPr="003E1E9C">
        <w:rPr>
          <w:szCs w:val="24"/>
        </w:rPr>
        <w:t>.</w:t>
      </w:r>
    </w:p>
    <w:p w:rsidR="003E1E9C" w:rsidRDefault="003E1E9C" w:rsidP="003E1E9C"/>
    <w:p w:rsidR="00C70918" w:rsidRPr="00852001" w:rsidRDefault="00C70918" w:rsidP="0043094A">
      <w:pPr>
        <w:spacing w:after="0" w:line="240" w:lineRule="auto"/>
        <w:rPr>
          <w:b/>
          <w:snapToGrid w:val="0"/>
          <w:sz w:val="22"/>
        </w:rPr>
      </w:pPr>
    </w:p>
    <w:sectPr w:rsidR="00C70918" w:rsidRPr="00852001" w:rsidSect="00D85F3D">
      <w:pgSz w:w="11906" w:h="16838"/>
      <w:pgMar w:top="567" w:right="567" w:bottom="35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65F" w:rsidRDefault="003C665F" w:rsidP="003B44CA">
      <w:pPr>
        <w:spacing w:after="0" w:line="240" w:lineRule="auto"/>
      </w:pPr>
      <w:r>
        <w:separator/>
      </w:r>
    </w:p>
  </w:endnote>
  <w:endnote w:type="continuationSeparator" w:id="0">
    <w:p w:rsidR="003C665F" w:rsidRDefault="003C665F" w:rsidP="003B4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TimesNewRomanPS-BoldMT">
    <w:altName w:val="MS Gothic"/>
    <w:panose1 w:val="00000000000000000000"/>
    <w:charset w:val="80"/>
    <w:family w:val="auto"/>
    <w:notTrueType/>
    <w:pitch w:val="default"/>
    <w:sig w:usb0="00000000"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65F" w:rsidRPr="00C82898" w:rsidRDefault="003C665F">
    <w:pPr>
      <w:pStyle w:val="aff0"/>
      <w:jc w:val="right"/>
      <w:rPr>
        <w:sz w:val="20"/>
        <w:szCs w:val="20"/>
      </w:rPr>
    </w:pPr>
    <w:r w:rsidRPr="00C82898">
      <w:rPr>
        <w:sz w:val="20"/>
        <w:szCs w:val="20"/>
      </w:rPr>
      <w:fldChar w:fldCharType="begin"/>
    </w:r>
    <w:r w:rsidRPr="00C82898">
      <w:rPr>
        <w:sz w:val="20"/>
        <w:szCs w:val="20"/>
      </w:rPr>
      <w:instrText xml:space="preserve"> PAGE   \* MERGEFORMAT </w:instrText>
    </w:r>
    <w:r w:rsidRPr="00C82898">
      <w:rPr>
        <w:sz w:val="20"/>
        <w:szCs w:val="20"/>
      </w:rPr>
      <w:fldChar w:fldCharType="separate"/>
    </w:r>
    <w:r w:rsidR="00081F18">
      <w:rPr>
        <w:noProof/>
        <w:sz w:val="20"/>
        <w:szCs w:val="20"/>
      </w:rPr>
      <w:t>7</w:t>
    </w:r>
    <w:r w:rsidRPr="00C82898">
      <w:rPr>
        <w:sz w:val="20"/>
        <w:szCs w:val="20"/>
      </w:rPr>
      <w:fldChar w:fldCharType="end"/>
    </w:r>
  </w:p>
  <w:p w:rsidR="003C665F" w:rsidRDefault="003C665F">
    <w:pPr>
      <w:pStyle w:val="af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65F" w:rsidRDefault="003C665F" w:rsidP="003B44CA">
      <w:pPr>
        <w:spacing w:after="0" w:line="240" w:lineRule="auto"/>
      </w:pPr>
      <w:r>
        <w:separator/>
      </w:r>
    </w:p>
  </w:footnote>
  <w:footnote w:type="continuationSeparator" w:id="0">
    <w:p w:rsidR="003C665F" w:rsidRDefault="003C665F" w:rsidP="003B44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65F" w:rsidRDefault="003C665F">
    <w:pPr>
      <w:pStyle w:val="afe"/>
      <w:framePr w:wrap="around" w:vAnchor="text" w:hAnchor="margin" w:xAlign="right" w:y="1"/>
    </w:pPr>
    <w:r>
      <w:fldChar w:fldCharType="begin"/>
    </w:r>
    <w:r>
      <w:instrText xml:space="preserve">PAGE  </w:instrText>
    </w:r>
    <w:r>
      <w:fldChar w:fldCharType="end"/>
    </w:r>
  </w:p>
  <w:p w:rsidR="003C665F" w:rsidRDefault="003C665F">
    <w:pPr>
      <w:pStyle w:val="afe"/>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65F" w:rsidRPr="00812D00" w:rsidRDefault="003C665F" w:rsidP="00812D00">
    <w:pPr>
      <w:pStyle w:val="afe"/>
      <w:spacing w:after="0"/>
      <w:jc w:val="right"/>
      <w:rPr>
        <w:b w:val="0"/>
        <w:i w:val="0"/>
        <w:sz w:val="20"/>
        <w:szCs w:val="20"/>
      </w:rPr>
    </w:pPr>
    <w:r w:rsidRPr="00812D00">
      <w:rPr>
        <w:b w:val="0"/>
        <w:i w:val="0"/>
        <w:sz w:val="20"/>
        <w:szCs w:val="20"/>
      </w:rPr>
      <w:t>Приложение к постановлению администрации</w:t>
    </w:r>
  </w:p>
  <w:p w:rsidR="003C665F" w:rsidRPr="00812D00" w:rsidRDefault="003C665F" w:rsidP="00812D00">
    <w:pPr>
      <w:pStyle w:val="afe"/>
      <w:spacing w:after="0"/>
      <w:jc w:val="right"/>
      <w:rPr>
        <w:b w:val="0"/>
        <w:i w:val="0"/>
        <w:sz w:val="20"/>
        <w:szCs w:val="20"/>
      </w:rPr>
    </w:pPr>
    <w:r w:rsidRPr="00812D00">
      <w:rPr>
        <w:b w:val="0"/>
        <w:i w:val="0"/>
        <w:sz w:val="20"/>
        <w:szCs w:val="20"/>
      </w:rPr>
      <w:t>Шумерлинского муниципального округа</w:t>
    </w:r>
  </w:p>
  <w:p w:rsidR="003C665F" w:rsidRPr="00812D00" w:rsidRDefault="003C665F" w:rsidP="00812D00">
    <w:pPr>
      <w:pStyle w:val="afe"/>
      <w:spacing w:after="0"/>
      <w:jc w:val="right"/>
      <w:rPr>
        <w:b w:val="0"/>
        <w:i w:val="0"/>
        <w:sz w:val="20"/>
        <w:szCs w:val="20"/>
      </w:rPr>
    </w:pPr>
    <w:r w:rsidRPr="00812D00">
      <w:rPr>
        <w:b w:val="0"/>
        <w:i w:val="0"/>
        <w:sz w:val="20"/>
        <w:szCs w:val="20"/>
      </w:rPr>
      <w:t xml:space="preserve">Чувашской Республики </w:t>
    </w:r>
  </w:p>
  <w:p w:rsidR="003C665F" w:rsidRPr="00812D00" w:rsidRDefault="003C665F" w:rsidP="00812D00">
    <w:pPr>
      <w:pStyle w:val="afe"/>
      <w:spacing w:after="0"/>
      <w:jc w:val="right"/>
      <w:rPr>
        <w:b w:val="0"/>
        <w:i w:val="0"/>
        <w:sz w:val="20"/>
        <w:szCs w:val="20"/>
      </w:rPr>
    </w:pPr>
    <w:r w:rsidRPr="00812D00">
      <w:rPr>
        <w:b w:val="0"/>
        <w:i w:val="0"/>
        <w:sz w:val="20"/>
        <w:szCs w:val="20"/>
      </w:rPr>
      <w:t>от _________2023 № 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8"/>
    <w:multiLevelType w:val="multilevel"/>
    <w:tmpl w:val="00000028"/>
    <w:name w:val="WW8Num4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1873E24"/>
    <w:multiLevelType w:val="hybridMultilevel"/>
    <w:tmpl w:val="35A42302"/>
    <w:lvl w:ilvl="0" w:tplc="AC0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4657F0"/>
    <w:multiLevelType w:val="hybridMultilevel"/>
    <w:tmpl w:val="D6B21BBE"/>
    <w:lvl w:ilvl="0" w:tplc="AC0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40719B"/>
    <w:multiLevelType w:val="hybridMultilevel"/>
    <w:tmpl w:val="14DCA35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ECD7640"/>
    <w:multiLevelType w:val="hybridMultilevel"/>
    <w:tmpl w:val="913C362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4524075"/>
    <w:multiLevelType w:val="hybridMultilevel"/>
    <w:tmpl w:val="2C32D5AC"/>
    <w:lvl w:ilvl="0" w:tplc="D7D0E9CC">
      <w:start w:val="1"/>
      <w:numFmt w:val="decimal"/>
      <w:lvlText w:val="%1."/>
      <w:lvlJc w:val="left"/>
      <w:pPr>
        <w:tabs>
          <w:tab w:val="num" w:pos="720"/>
        </w:tabs>
        <w:ind w:left="720" w:hanging="360"/>
      </w:pPr>
      <w:rPr>
        <w:rFonts w:ascii="Times New Roman" w:eastAsia="Calibri" w:hAnsi="Times New Roman" w:cs="Times New Roman"/>
        <w:b w:val="0"/>
      </w:rPr>
    </w:lvl>
    <w:lvl w:ilvl="1" w:tplc="0EFE9BC2">
      <w:start w:val="1"/>
      <w:numFmt w:val="decimal"/>
      <w:lvlText w:val="%2."/>
      <w:lvlJc w:val="left"/>
      <w:pPr>
        <w:tabs>
          <w:tab w:val="num" w:pos="2088"/>
        </w:tabs>
        <w:ind w:left="2088" w:hanging="1008"/>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8856EB6"/>
    <w:multiLevelType w:val="multilevel"/>
    <w:tmpl w:val="017C62BC"/>
    <w:lvl w:ilvl="0">
      <w:start w:val="2022"/>
      <w:numFmt w:val="decimal"/>
      <w:lvlText w:val="%1"/>
      <w:lvlJc w:val="left"/>
      <w:pPr>
        <w:ind w:left="900" w:hanging="900"/>
      </w:pPr>
      <w:rPr>
        <w:rFonts w:hint="default"/>
      </w:rPr>
    </w:lvl>
    <w:lvl w:ilvl="1">
      <w:start w:val="2023"/>
      <w:numFmt w:val="decimal"/>
      <w:lvlText w:val="%1-%2"/>
      <w:lvlJc w:val="left"/>
      <w:pPr>
        <w:ind w:left="900" w:hanging="900"/>
      </w:pPr>
      <w:rPr>
        <w:rFonts w:hint="default"/>
      </w:rPr>
    </w:lvl>
    <w:lvl w:ilvl="2">
      <w:start w:val="1"/>
      <w:numFmt w:val="decimal"/>
      <w:lvlText w:val="%1-%2.%3"/>
      <w:lvlJc w:val="left"/>
      <w:pPr>
        <w:ind w:left="900" w:hanging="900"/>
      </w:pPr>
      <w:rPr>
        <w:rFonts w:hint="default"/>
      </w:rPr>
    </w:lvl>
    <w:lvl w:ilvl="3">
      <w:start w:val="1"/>
      <w:numFmt w:val="decimal"/>
      <w:lvlText w:val="%1-%2.%3.%4"/>
      <w:lvlJc w:val="left"/>
      <w:pPr>
        <w:ind w:left="900" w:hanging="900"/>
      </w:pPr>
      <w:rPr>
        <w:rFonts w:hint="default"/>
      </w:rPr>
    </w:lvl>
    <w:lvl w:ilvl="4">
      <w:start w:val="1"/>
      <w:numFmt w:val="decimal"/>
      <w:lvlText w:val="%1-%2.%3.%4.%5"/>
      <w:lvlJc w:val="left"/>
      <w:pPr>
        <w:ind w:left="900" w:hanging="90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1E567EDD"/>
    <w:multiLevelType w:val="hybridMultilevel"/>
    <w:tmpl w:val="8EDC2F5A"/>
    <w:lvl w:ilvl="0" w:tplc="AC0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FB3609D"/>
    <w:multiLevelType w:val="hybridMultilevel"/>
    <w:tmpl w:val="7B58653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218A6334"/>
    <w:multiLevelType w:val="hybridMultilevel"/>
    <w:tmpl w:val="09E87A54"/>
    <w:lvl w:ilvl="0" w:tplc="D038AB4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36525AA"/>
    <w:multiLevelType w:val="hybridMultilevel"/>
    <w:tmpl w:val="5B1C9A80"/>
    <w:lvl w:ilvl="0" w:tplc="AC0828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26AF2EB5"/>
    <w:multiLevelType w:val="hybridMultilevel"/>
    <w:tmpl w:val="002AAB50"/>
    <w:lvl w:ilvl="0" w:tplc="AC0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16102CE"/>
    <w:multiLevelType w:val="multilevel"/>
    <w:tmpl w:val="7618E470"/>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3">
    <w:nsid w:val="3432289F"/>
    <w:multiLevelType w:val="hybridMultilevel"/>
    <w:tmpl w:val="0E50522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344212CA"/>
    <w:multiLevelType w:val="multilevel"/>
    <w:tmpl w:val="2FE00ED8"/>
    <w:lvl w:ilvl="0">
      <w:start w:val="1"/>
      <w:numFmt w:val="decimal"/>
      <w:lvlText w:val="%1."/>
      <w:lvlJc w:val="left"/>
      <w:pPr>
        <w:ind w:left="644" w:hanging="360"/>
      </w:pPr>
      <w:rPr>
        <w:rFonts w:hint="default"/>
      </w:rPr>
    </w:lvl>
    <w:lvl w:ilvl="1">
      <w:start w:val="1"/>
      <w:numFmt w:val="decimal"/>
      <w:pStyle w:val="2"/>
      <w:lvlText w:val="%1.%2."/>
      <w:lvlJc w:val="left"/>
      <w:pPr>
        <w:ind w:left="858" w:hanging="432"/>
      </w:pPr>
      <w:rPr>
        <w:rFonts w:hint="default"/>
        <w:b/>
        <w:i w:val="0"/>
      </w:rPr>
    </w:lvl>
    <w:lvl w:ilvl="2">
      <w:start w:val="1"/>
      <w:numFmt w:val="decimal"/>
      <w:lvlText w:val="%1.%2.%3."/>
      <w:lvlJc w:val="left"/>
      <w:pPr>
        <w:ind w:left="1356"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5956573"/>
    <w:multiLevelType w:val="hybridMultilevel"/>
    <w:tmpl w:val="46F48946"/>
    <w:lvl w:ilvl="0" w:tplc="FA3A4E4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72A07F3"/>
    <w:multiLevelType w:val="hybridMultilevel"/>
    <w:tmpl w:val="6FD0E768"/>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39D90A5A"/>
    <w:multiLevelType w:val="hybridMultilevel"/>
    <w:tmpl w:val="B272409A"/>
    <w:lvl w:ilvl="0" w:tplc="F5AC7AD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B9F7EBF"/>
    <w:multiLevelType w:val="hybridMultilevel"/>
    <w:tmpl w:val="9834B32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434D18C3"/>
    <w:multiLevelType w:val="hybridMultilevel"/>
    <w:tmpl w:val="4FDAAD8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43514266"/>
    <w:multiLevelType w:val="hybridMultilevel"/>
    <w:tmpl w:val="2700B882"/>
    <w:lvl w:ilvl="0" w:tplc="AC0828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44DB4B4A"/>
    <w:multiLevelType w:val="hybridMultilevel"/>
    <w:tmpl w:val="568EECA2"/>
    <w:lvl w:ilvl="0" w:tplc="AC0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5AF13A5"/>
    <w:multiLevelType w:val="hybridMultilevel"/>
    <w:tmpl w:val="60C25F84"/>
    <w:lvl w:ilvl="0" w:tplc="A0AA35B6">
      <w:start w:val="1"/>
      <w:numFmt w:val="bullet"/>
      <w:pStyle w:val="a"/>
      <w:lvlText w:val="-"/>
      <w:lvlJc w:val="left"/>
      <w:pPr>
        <w:ind w:left="1069" w:hanging="360"/>
      </w:pPr>
      <w:rPr>
        <w:rFonts w:ascii="Times New Roman" w:hAnsi="Times New Roman"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23">
    <w:nsid w:val="4C841844"/>
    <w:multiLevelType w:val="hybridMultilevel"/>
    <w:tmpl w:val="6178AE2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4C9C3EF3"/>
    <w:multiLevelType w:val="hybridMultilevel"/>
    <w:tmpl w:val="5144EE9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52DA448F"/>
    <w:multiLevelType w:val="hybridMultilevel"/>
    <w:tmpl w:val="A1220D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3F2420C"/>
    <w:multiLevelType w:val="hybridMultilevel"/>
    <w:tmpl w:val="099E4DC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587724B2"/>
    <w:multiLevelType w:val="hybridMultilevel"/>
    <w:tmpl w:val="E9447EBC"/>
    <w:lvl w:ilvl="0" w:tplc="AC0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8BA21A2"/>
    <w:multiLevelType w:val="hybridMultilevel"/>
    <w:tmpl w:val="1B7A960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59B83780"/>
    <w:multiLevelType w:val="hybridMultilevel"/>
    <w:tmpl w:val="AD66C6CE"/>
    <w:lvl w:ilvl="0" w:tplc="AC082832">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nsid w:val="5A6C2782"/>
    <w:multiLevelType w:val="hybridMultilevel"/>
    <w:tmpl w:val="CE3208B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69DE4780"/>
    <w:multiLevelType w:val="hybridMultilevel"/>
    <w:tmpl w:val="7152C5D6"/>
    <w:lvl w:ilvl="0" w:tplc="AC0828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6DA93490"/>
    <w:multiLevelType w:val="hybridMultilevel"/>
    <w:tmpl w:val="847E530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7220139A"/>
    <w:multiLevelType w:val="hybridMultilevel"/>
    <w:tmpl w:val="BF0A95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72D2224C"/>
    <w:multiLevelType w:val="hybridMultilevel"/>
    <w:tmpl w:val="C91018CA"/>
    <w:lvl w:ilvl="0" w:tplc="4054329C">
      <w:start w:val="1"/>
      <w:numFmt w:val="bullet"/>
      <w:lvlText w:val="-"/>
      <w:lvlJc w:val="left"/>
      <w:pPr>
        <w:ind w:left="720" w:hanging="360"/>
      </w:pPr>
      <w:rPr>
        <w:rFonts w:ascii="Courier New" w:hAnsi="Courier New"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31F4B7F"/>
    <w:multiLevelType w:val="hybridMultilevel"/>
    <w:tmpl w:val="09AA266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76155593"/>
    <w:multiLevelType w:val="hybridMultilevel"/>
    <w:tmpl w:val="720A792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766A0E86"/>
    <w:multiLevelType w:val="hybridMultilevel"/>
    <w:tmpl w:val="95C2C544"/>
    <w:lvl w:ilvl="0" w:tplc="AC082832">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nsid w:val="772C1D3A"/>
    <w:multiLevelType w:val="hybridMultilevel"/>
    <w:tmpl w:val="EF26294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7D3A6D62"/>
    <w:multiLevelType w:val="hybridMultilevel"/>
    <w:tmpl w:val="4D345742"/>
    <w:lvl w:ilvl="0" w:tplc="AC0828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4"/>
  </w:num>
  <w:num w:numId="2">
    <w:abstractNumId w:val="10"/>
  </w:num>
  <w:num w:numId="3">
    <w:abstractNumId w:val="11"/>
  </w:num>
  <w:num w:numId="4">
    <w:abstractNumId w:val="37"/>
  </w:num>
  <w:num w:numId="5">
    <w:abstractNumId w:val="2"/>
  </w:num>
  <w:num w:numId="6">
    <w:abstractNumId w:val="7"/>
  </w:num>
  <w:num w:numId="7">
    <w:abstractNumId w:val="22"/>
  </w:num>
  <w:num w:numId="8">
    <w:abstractNumId w:val="1"/>
  </w:num>
  <w:num w:numId="9">
    <w:abstractNumId w:val="31"/>
  </w:num>
  <w:num w:numId="10">
    <w:abstractNumId w:val="33"/>
  </w:num>
  <w:num w:numId="11">
    <w:abstractNumId w:val="21"/>
  </w:num>
  <w:num w:numId="12">
    <w:abstractNumId w:val="27"/>
  </w:num>
  <w:num w:numId="13">
    <w:abstractNumId w:val="29"/>
  </w:num>
  <w:num w:numId="14">
    <w:abstractNumId w:val="20"/>
  </w:num>
  <w:num w:numId="15">
    <w:abstractNumId w:val="39"/>
  </w:num>
  <w:num w:numId="16">
    <w:abstractNumId w:val="16"/>
  </w:num>
  <w:num w:numId="17">
    <w:abstractNumId w:val="13"/>
  </w:num>
  <w:num w:numId="18">
    <w:abstractNumId w:val="12"/>
  </w:num>
  <w:num w:numId="19">
    <w:abstractNumId w:val="26"/>
  </w:num>
  <w:num w:numId="20">
    <w:abstractNumId w:val="23"/>
  </w:num>
  <w:num w:numId="21">
    <w:abstractNumId w:val="4"/>
  </w:num>
  <w:num w:numId="22">
    <w:abstractNumId w:val="36"/>
  </w:num>
  <w:num w:numId="23">
    <w:abstractNumId w:val="18"/>
  </w:num>
  <w:num w:numId="24">
    <w:abstractNumId w:val="30"/>
  </w:num>
  <w:num w:numId="25">
    <w:abstractNumId w:val="19"/>
  </w:num>
  <w:num w:numId="26">
    <w:abstractNumId w:val="35"/>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8"/>
  </w:num>
  <w:num w:numId="30">
    <w:abstractNumId w:val="28"/>
  </w:num>
  <w:num w:numId="31">
    <w:abstractNumId w:val="24"/>
  </w:num>
  <w:num w:numId="32">
    <w:abstractNumId w:val="3"/>
  </w:num>
  <w:num w:numId="33">
    <w:abstractNumId w:val="32"/>
  </w:num>
  <w:num w:numId="34">
    <w:abstractNumId w:val="38"/>
  </w:num>
  <w:num w:numId="35">
    <w:abstractNumId w:val="5"/>
  </w:num>
  <w:num w:numId="36">
    <w:abstractNumId w:val="25"/>
  </w:num>
  <w:num w:numId="37">
    <w:abstractNumId w:val="6"/>
  </w:num>
  <w:num w:numId="38">
    <w:abstractNumId w:val="14"/>
  </w:num>
  <w:num w:numId="39">
    <w:abstractNumId w:val="1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num>
  <w:num w:numId="42">
    <w:abstractNumId w:val="34"/>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oNotTrackFormatting/>
  <w:defaultTabStop w:val="709"/>
  <w:drawingGridHorizontalSpacing w:val="12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BB8"/>
    <w:rsid w:val="00001BAB"/>
    <w:rsid w:val="00003011"/>
    <w:rsid w:val="000034EF"/>
    <w:rsid w:val="00003DE5"/>
    <w:rsid w:val="000045E8"/>
    <w:rsid w:val="00005FF7"/>
    <w:rsid w:val="00006B29"/>
    <w:rsid w:val="00007503"/>
    <w:rsid w:val="00007B3D"/>
    <w:rsid w:val="00007CF3"/>
    <w:rsid w:val="0001001D"/>
    <w:rsid w:val="00010A97"/>
    <w:rsid w:val="0001108E"/>
    <w:rsid w:val="000114EE"/>
    <w:rsid w:val="00011D32"/>
    <w:rsid w:val="00013045"/>
    <w:rsid w:val="00013927"/>
    <w:rsid w:val="00013A14"/>
    <w:rsid w:val="00013E1F"/>
    <w:rsid w:val="00013E6A"/>
    <w:rsid w:val="00013EF3"/>
    <w:rsid w:val="00014E82"/>
    <w:rsid w:val="00015699"/>
    <w:rsid w:val="000225A3"/>
    <w:rsid w:val="00022732"/>
    <w:rsid w:val="0002282A"/>
    <w:rsid w:val="00023167"/>
    <w:rsid w:val="000238B2"/>
    <w:rsid w:val="0002474E"/>
    <w:rsid w:val="000248C6"/>
    <w:rsid w:val="00024E03"/>
    <w:rsid w:val="0002610A"/>
    <w:rsid w:val="0002660F"/>
    <w:rsid w:val="00026A71"/>
    <w:rsid w:val="000276B3"/>
    <w:rsid w:val="00027C60"/>
    <w:rsid w:val="00027D24"/>
    <w:rsid w:val="00027ECF"/>
    <w:rsid w:val="00027F50"/>
    <w:rsid w:val="00030C4A"/>
    <w:rsid w:val="00031B07"/>
    <w:rsid w:val="00031F57"/>
    <w:rsid w:val="000325F2"/>
    <w:rsid w:val="00032822"/>
    <w:rsid w:val="000328D7"/>
    <w:rsid w:val="00032B24"/>
    <w:rsid w:val="00032FCF"/>
    <w:rsid w:val="0003317B"/>
    <w:rsid w:val="00033A85"/>
    <w:rsid w:val="00033C16"/>
    <w:rsid w:val="00033DF6"/>
    <w:rsid w:val="00033E74"/>
    <w:rsid w:val="00034F8B"/>
    <w:rsid w:val="00035B4D"/>
    <w:rsid w:val="00036851"/>
    <w:rsid w:val="00036ABE"/>
    <w:rsid w:val="00036DE5"/>
    <w:rsid w:val="0003717A"/>
    <w:rsid w:val="00037CE7"/>
    <w:rsid w:val="00041994"/>
    <w:rsid w:val="00041E44"/>
    <w:rsid w:val="0004252A"/>
    <w:rsid w:val="00042610"/>
    <w:rsid w:val="000426B7"/>
    <w:rsid w:val="000426CC"/>
    <w:rsid w:val="00044A45"/>
    <w:rsid w:val="00045514"/>
    <w:rsid w:val="0004634B"/>
    <w:rsid w:val="0004660D"/>
    <w:rsid w:val="00046830"/>
    <w:rsid w:val="000471D3"/>
    <w:rsid w:val="00047672"/>
    <w:rsid w:val="0004793B"/>
    <w:rsid w:val="000503A7"/>
    <w:rsid w:val="0005084A"/>
    <w:rsid w:val="00050E51"/>
    <w:rsid w:val="000515B1"/>
    <w:rsid w:val="00051755"/>
    <w:rsid w:val="00052986"/>
    <w:rsid w:val="000538AF"/>
    <w:rsid w:val="00053F3E"/>
    <w:rsid w:val="00054A72"/>
    <w:rsid w:val="00055966"/>
    <w:rsid w:val="00055C86"/>
    <w:rsid w:val="00056D77"/>
    <w:rsid w:val="000570F6"/>
    <w:rsid w:val="0005736C"/>
    <w:rsid w:val="00057573"/>
    <w:rsid w:val="0005787D"/>
    <w:rsid w:val="0006000C"/>
    <w:rsid w:val="000601F8"/>
    <w:rsid w:val="00060235"/>
    <w:rsid w:val="000602B1"/>
    <w:rsid w:val="00061833"/>
    <w:rsid w:val="00062041"/>
    <w:rsid w:val="0006247F"/>
    <w:rsid w:val="000633CC"/>
    <w:rsid w:val="000637A9"/>
    <w:rsid w:val="00063BEC"/>
    <w:rsid w:val="0006509D"/>
    <w:rsid w:val="0006593B"/>
    <w:rsid w:val="00065A0E"/>
    <w:rsid w:val="00065E57"/>
    <w:rsid w:val="0006620E"/>
    <w:rsid w:val="00066D90"/>
    <w:rsid w:val="00070C76"/>
    <w:rsid w:val="00070DDD"/>
    <w:rsid w:val="000712D7"/>
    <w:rsid w:val="00071AC9"/>
    <w:rsid w:val="00071F0A"/>
    <w:rsid w:val="0007266C"/>
    <w:rsid w:val="0007343A"/>
    <w:rsid w:val="00073DCE"/>
    <w:rsid w:val="00073EEB"/>
    <w:rsid w:val="000740B7"/>
    <w:rsid w:val="000741E4"/>
    <w:rsid w:val="00074CA7"/>
    <w:rsid w:val="00074F06"/>
    <w:rsid w:val="00076027"/>
    <w:rsid w:val="0007640F"/>
    <w:rsid w:val="000774DE"/>
    <w:rsid w:val="0007756A"/>
    <w:rsid w:val="00077A61"/>
    <w:rsid w:val="00080FA1"/>
    <w:rsid w:val="00081374"/>
    <w:rsid w:val="00081F18"/>
    <w:rsid w:val="000823E0"/>
    <w:rsid w:val="000829ED"/>
    <w:rsid w:val="00083BEC"/>
    <w:rsid w:val="00083D3E"/>
    <w:rsid w:val="00084106"/>
    <w:rsid w:val="00084229"/>
    <w:rsid w:val="00084681"/>
    <w:rsid w:val="00084779"/>
    <w:rsid w:val="000848D6"/>
    <w:rsid w:val="00084A65"/>
    <w:rsid w:val="00084A82"/>
    <w:rsid w:val="000853D6"/>
    <w:rsid w:val="00086018"/>
    <w:rsid w:val="00086211"/>
    <w:rsid w:val="000864A5"/>
    <w:rsid w:val="00086585"/>
    <w:rsid w:val="000865E9"/>
    <w:rsid w:val="000869BB"/>
    <w:rsid w:val="00086BE2"/>
    <w:rsid w:val="0008723E"/>
    <w:rsid w:val="000903AC"/>
    <w:rsid w:val="0009060C"/>
    <w:rsid w:val="000908F5"/>
    <w:rsid w:val="00090A99"/>
    <w:rsid w:val="00090C64"/>
    <w:rsid w:val="0009184A"/>
    <w:rsid w:val="00092B68"/>
    <w:rsid w:val="00092E7F"/>
    <w:rsid w:val="00093514"/>
    <w:rsid w:val="000938D8"/>
    <w:rsid w:val="000949F3"/>
    <w:rsid w:val="00094BC6"/>
    <w:rsid w:val="00094D6C"/>
    <w:rsid w:val="00095465"/>
    <w:rsid w:val="0009621C"/>
    <w:rsid w:val="00096541"/>
    <w:rsid w:val="00096691"/>
    <w:rsid w:val="00096990"/>
    <w:rsid w:val="00097584"/>
    <w:rsid w:val="00097619"/>
    <w:rsid w:val="000A0F16"/>
    <w:rsid w:val="000A0F58"/>
    <w:rsid w:val="000A156B"/>
    <w:rsid w:val="000A19FD"/>
    <w:rsid w:val="000A29A9"/>
    <w:rsid w:val="000A2AD5"/>
    <w:rsid w:val="000A2BF0"/>
    <w:rsid w:val="000A310D"/>
    <w:rsid w:val="000A3797"/>
    <w:rsid w:val="000A3A4C"/>
    <w:rsid w:val="000A3D24"/>
    <w:rsid w:val="000A3EA8"/>
    <w:rsid w:val="000A44BC"/>
    <w:rsid w:val="000A46F0"/>
    <w:rsid w:val="000A58C9"/>
    <w:rsid w:val="000A6182"/>
    <w:rsid w:val="000A670A"/>
    <w:rsid w:val="000A6BBA"/>
    <w:rsid w:val="000A71F7"/>
    <w:rsid w:val="000A75BE"/>
    <w:rsid w:val="000B017D"/>
    <w:rsid w:val="000B0708"/>
    <w:rsid w:val="000B13DC"/>
    <w:rsid w:val="000B1692"/>
    <w:rsid w:val="000B1717"/>
    <w:rsid w:val="000B25F5"/>
    <w:rsid w:val="000B2D3F"/>
    <w:rsid w:val="000B2F7B"/>
    <w:rsid w:val="000B3030"/>
    <w:rsid w:val="000B31B9"/>
    <w:rsid w:val="000B3A4B"/>
    <w:rsid w:val="000B3BF6"/>
    <w:rsid w:val="000B44EA"/>
    <w:rsid w:val="000B4847"/>
    <w:rsid w:val="000B50F4"/>
    <w:rsid w:val="000B5176"/>
    <w:rsid w:val="000B5566"/>
    <w:rsid w:val="000B558D"/>
    <w:rsid w:val="000B64EA"/>
    <w:rsid w:val="000B6509"/>
    <w:rsid w:val="000B6B16"/>
    <w:rsid w:val="000C04E2"/>
    <w:rsid w:val="000C0D71"/>
    <w:rsid w:val="000C1203"/>
    <w:rsid w:val="000C1272"/>
    <w:rsid w:val="000C1328"/>
    <w:rsid w:val="000C16CC"/>
    <w:rsid w:val="000C2031"/>
    <w:rsid w:val="000C2319"/>
    <w:rsid w:val="000C23FF"/>
    <w:rsid w:val="000C2CE0"/>
    <w:rsid w:val="000C2D88"/>
    <w:rsid w:val="000C2E29"/>
    <w:rsid w:val="000C31A7"/>
    <w:rsid w:val="000C3592"/>
    <w:rsid w:val="000C4EF4"/>
    <w:rsid w:val="000C56C4"/>
    <w:rsid w:val="000C6253"/>
    <w:rsid w:val="000C63A6"/>
    <w:rsid w:val="000C69DD"/>
    <w:rsid w:val="000C6AF4"/>
    <w:rsid w:val="000C6BE9"/>
    <w:rsid w:val="000C6C28"/>
    <w:rsid w:val="000C6F60"/>
    <w:rsid w:val="000C71E4"/>
    <w:rsid w:val="000D0D12"/>
    <w:rsid w:val="000D1501"/>
    <w:rsid w:val="000D2B77"/>
    <w:rsid w:val="000D2C9D"/>
    <w:rsid w:val="000D2E42"/>
    <w:rsid w:val="000D322C"/>
    <w:rsid w:val="000D4C3C"/>
    <w:rsid w:val="000D4FEB"/>
    <w:rsid w:val="000D5027"/>
    <w:rsid w:val="000D537F"/>
    <w:rsid w:val="000D5463"/>
    <w:rsid w:val="000D5E7E"/>
    <w:rsid w:val="000D62D7"/>
    <w:rsid w:val="000D6673"/>
    <w:rsid w:val="000D6733"/>
    <w:rsid w:val="000D722C"/>
    <w:rsid w:val="000D7296"/>
    <w:rsid w:val="000D75EF"/>
    <w:rsid w:val="000E02C8"/>
    <w:rsid w:val="000E0855"/>
    <w:rsid w:val="000E0E4B"/>
    <w:rsid w:val="000E1985"/>
    <w:rsid w:val="000E1D87"/>
    <w:rsid w:val="000E2658"/>
    <w:rsid w:val="000E2A90"/>
    <w:rsid w:val="000E42DC"/>
    <w:rsid w:val="000E4726"/>
    <w:rsid w:val="000E5011"/>
    <w:rsid w:val="000E51A2"/>
    <w:rsid w:val="000E535F"/>
    <w:rsid w:val="000E55FF"/>
    <w:rsid w:val="000E657F"/>
    <w:rsid w:val="000E6C20"/>
    <w:rsid w:val="000E7271"/>
    <w:rsid w:val="000E7292"/>
    <w:rsid w:val="000E72C0"/>
    <w:rsid w:val="000E79B8"/>
    <w:rsid w:val="000E7D59"/>
    <w:rsid w:val="000E7D7A"/>
    <w:rsid w:val="000F0040"/>
    <w:rsid w:val="000F01FF"/>
    <w:rsid w:val="000F0552"/>
    <w:rsid w:val="000F0EFF"/>
    <w:rsid w:val="000F1403"/>
    <w:rsid w:val="000F14F2"/>
    <w:rsid w:val="000F1753"/>
    <w:rsid w:val="000F18C1"/>
    <w:rsid w:val="000F1A31"/>
    <w:rsid w:val="000F28E3"/>
    <w:rsid w:val="000F2A27"/>
    <w:rsid w:val="000F3312"/>
    <w:rsid w:val="000F3632"/>
    <w:rsid w:val="000F3913"/>
    <w:rsid w:val="000F3BC2"/>
    <w:rsid w:val="000F41F3"/>
    <w:rsid w:val="000F48C3"/>
    <w:rsid w:val="000F4AE1"/>
    <w:rsid w:val="000F4BF1"/>
    <w:rsid w:val="000F4DDF"/>
    <w:rsid w:val="000F5521"/>
    <w:rsid w:val="000F5D12"/>
    <w:rsid w:val="000F6AFF"/>
    <w:rsid w:val="000F74A8"/>
    <w:rsid w:val="00100110"/>
    <w:rsid w:val="00100448"/>
    <w:rsid w:val="00100D78"/>
    <w:rsid w:val="0010101E"/>
    <w:rsid w:val="00101266"/>
    <w:rsid w:val="001020C6"/>
    <w:rsid w:val="00102226"/>
    <w:rsid w:val="001035B9"/>
    <w:rsid w:val="00103622"/>
    <w:rsid w:val="001037B2"/>
    <w:rsid w:val="00103E81"/>
    <w:rsid w:val="00104916"/>
    <w:rsid w:val="00105909"/>
    <w:rsid w:val="00105E80"/>
    <w:rsid w:val="00106207"/>
    <w:rsid w:val="00106825"/>
    <w:rsid w:val="001074E8"/>
    <w:rsid w:val="001075C0"/>
    <w:rsid w:val="00107C80"/>
    <w:rsid w:val="001104EA"/>
    <w:rsid w:val="0011051B"/>
    <w:rsid w:val="00111018"/>
    <w:rsid w:val="00111890"/>
    <w:rsid w:val="0011232D"/>
    <w:rsid w:val="00112390"/>
    <w:rsid w:val="00112CDB"/>
    <w:rsid w:val="00113EBC"/>
    <w:rsid w:val="00114DF2"/>
    <w:rsid w:val="0011546F"/>
    <w:rsid w:val="0011647D"/>
    <w:rsid w:val="00117533"/>
    <w:rsid w:val="00117B35"/>
    <w:rsid w:val="0012070B"/>
    <w:rsid w:val="001208A5"/>
    <w:rsid w:val="0012145D"/>
    <w:rsid w:val="00121761"/>
    <w:rsid w:val="00121EF4"/>
    <w:rsid w:val="001224C4"/>
    <w:rsid w:val="00122B3B"/>
    <w:rsid w:val="00122EF3"/>
    <w:rsid w:val="00122F18"/>
    <w:rsid w:val="00123824"/>
    <w:rsid w:val="00123CE6"/>
    <w:rsid w:val="0012467C"/>
    <w:rsid w:val="0012485C"/>
    <w:rsid w:val="001254DD"/>
    <w:rsid w:val="0012630A"/>
    <w:rsid w:val="00126954"/>
    <w:rsid w:val="00127729"/>
    <w:rsid w:val="00127F16"/>
    <w:rsid w:val="00130DA4"/>
    <w:rsid w:val="00132EE1"/>
    <w:rsid w:val="00132EED"/>
    <w:rsid w:val="001339EF"/>
    <w:rsid w:val="00133FDE"/>
    <w:rsid w:val="00134754"/>
    <w:rsid w:val="00134BBB"/>
    <w:rsid w:val="00134CC8"/>
    <w:rsid w:val="00136201"/>
    <w:rsid w:val="00137630"/>
    <w:rsid w:val="00137C64"/>
    <w:rsid w:val="00137EE2"/>
    <w:rsid w:val="00140438"/>
    <w:rsid w:val="00141261"/>
    <w:rsid w:val="0014153A"/>
    <w:rsid w:val="00141F7F"/>
    <w:rsid w:val="001424B8"/>
    <w:rsid w:val="0014441E"/>
    <w:rsid w:val="001444B5"/>
    <w:rsid w:val="001445BE"/>
    <w:rsid w:val="00144801"/>
    <w:rsid w:val="001448BF"/>
    <w:rsid w:val="00144AA0"/>
    <w:rsid w:val="001455FE"/>
    <w:rsid w:val="00145D80"/>
    <w:rsid w:val="001464D7"/>
    <w:rsid w:val="00146527"/>
    <w:rsid w:val="00146AE0"/>
    <w:rsid w:val="00146B8C"/>
    <w:rsid w:val="00147061"/>
    <w:rsid w:val="0014714E"/>
    <w:rsid w:val="001476F7"/>
    <w:rsid w:val="0014778D"/>
    <w:rsid w:val="00147F3A"/>
    <w:rsid w:val="00150ABE"/>
    <w:rsid w:val="001513A0"/>
    <w:rsid w:val="001519DB"/>
    <w:rsid w:val="00151A41"/>
    <w:rsid w:val="00151FFC"/>
    <w:rsid w:val="0015341F"/>
    <w:rsid w:val="001535B5"/>
    <w:rsid w:val="0015434E"/>
    <w:rsid w:val="00154EC7"/>
    <w:rsid w:val="00155925"/>
    <w:rsid w:val="0015595F"/>
    <w:rsid w:val="00156B85"/>
    <w:rsid w:val="00156BA1"/>
    <w:rsid w:val="0015740A"/>
    <w:rsid w:val="0016032D"/>
    <w:rsid w:val="0016063E"/>
    <w:rsid w:val="0016196D"/>
    <w:rsid w:val="00162286"/>
    <w:rsid w:val="001638C1"/>
    <w:rsid w:val="00163C76"/>
    <w:rsid w:val="0016430F"/>
    <w:rsid w:val="00164977"/>
    <w:rsid w:val="00164C7A"/>
    <w:rsid w:val="0016632F"/>
    <w:rsid w:val="00166D4E"/>
    <w:rsid w:val="00166D74"/>
    <w:rsid w:val="0016731E"/>
    <w:rsid w:val="00167613"/>
    <w:rsid w:val="00167955"/>
    <w:rsid w:val="00167A5D"/>
    <w:rsid w:val="00167B5C"/>
    <w:rsid w:val="00167E77"/>
    <w:rsid w:val="00167F78"/>
    <w:rsid w:val="00171782"/>
    <w:rsid w:val="00171B8D"/>
    <w:rsid w:val="00171DF9"/>
    <w:rsid w:val="001729FC"/>
    <w:rsid w:val="00172D31"/>
    <w:rsid w:val="00172DDA"/>
    <w:rsid w:val="00172E18"/>
    <w:rsid w:val="0017351B"/>
    <w:rsid w:val="00173CC7"/>
    <w:rsid w:val="00174B35"/>
    <w:rsid w:val="00174E98"/>
    <w:rsid w:val="00175F3C"/>
    <w:rsid w:val="00176422"/>
    <w:rsid w:val="00177438"/>
    <w:rsid w:val="00177567"/>
    <w:rsid w:val="00180EC1"/>
    <w:rsid w:val="00181068"/>
    <w:rsid w:val="0018116C"/>
    <w:rsid w:val="00181B83"/>
    <w:rsid w:val="00183BCD"/>
    <w:rsid w:val="00184024"/>
    <w:rsid w:val="00184F66"/>
    <w:rsid w:val="00185542"/>
    <w:rsid w:val="00185B47"/>
    <w:rsid w:val="001862FE"/>
    <w:rsid w:val="00186378"/>
    <w:rsid w:val="001865A1"/>
    <w:rsid w:val="00186BB3"/>
    <w:rsid w:val="00186BF8"/>
    <w:rsid w:val="001870B7"/>
    <w:rsid w:val="00187303"/>
    <w:rsid w:val="00187999"/>
    <w:rsid w:val="00187D23"/>
    <w:rsid w:val="00187E7B"/>
    <w:rsid w:val="0019028D"/>
    <w:rsid w:val="001913D4"/>
    <w:rsid w:val="00191574"/>
    <w:rsid w:val="0019166E"/>
    <w:rsid w:val="0019247E"/>
    <w:rsid w:val="00192D78"/>
    <w:rsid w:val="00193708"/>
    <w:rsid w:val="0019385A"/>
    <w:rsid w:val="001946DA"/>
    <w:rsid w:val="001946F9"/>
    <w:rsid w:val="001955C9"/>
    <w:rsid w:val="001969DB"/>
    <w:rsid w:val="00196ED3"/>
    <w:rsid w:val="001976AB"/>
    <w:rsid w:val="00197AD3"/>
    <w:rsid w:val="001A013E"/>
    <w:rsid w:val="001A01D8"/>
    <w:rsid w:val="001A26EA"/>
    <w:rsid w:val="001A2847"/>
    <w:rsid w:val="001A2AB5"/>
    <w:rsid w:val="001A2ABA"/>
    <w:rsid w:val="001A2FEA"/>
    <w:rsid w:val="001A3E35"/>
    <w:rsid w:val="001A4624"/>
    <w:rsid w:val="001A4A03"/>
    <w:rsid w:val="001A4B86"/>
    <w:rsid w:val="001A5369"/>
    <w:rsid w:val="001A61F4"/>
    <w:rsid w:val="001A69F8"/>
    <w:rsid w:val="001A707A"/>
    <w:rsid w:val="001A70BC"/>
    <w:rsid w:val="001A7A1B"/>
    <w:rsid w:val="001B058D"/>
    <w:rsid w:val="001B060A"/>
    <w:rsid w:val="001B0657"/>
    <w:rsid w:val="001B075C"/>
    <w:rsid w:val="001B08FB"/>
    <w:rsid w:val="001B0EEA"/>
    <w:rsid w:val="001B0FBA"/>
    <w:rsid w:val="001B0FFC"/>
    <w:rsid w:val="001B11B8"/>
    <w:rsid w:val="001B2F54"/>
    <w:rsid w:val="001B3232"/>
    <w:rsid w:val="001B3745"/>
    <w:rsid w:val="001B3CC9"/>
    <w:rsid w:val="001B4268"/>
    <w:rsid w:val="001B584F"/>
    <w:rsid w:val="001B5B25"/>
    <w:rsid w:val="001B61FA"/>
    <w:rsid w:val="001B7060"/>
    <w:rsid w:val="001B7172"/>
    <w:rsid w:val="001B7467"/>
    <w:rsid w:val="001B79E1"/>
    <w:rsid w:val="001C084A"/>
    <w:rsid w:val="001C0878"/>
    <w:rsid w:val="001C0CCD"/>
    <w:rsid w:val="001C2279"/>
    <w:rsid w:val="001C2306"/>
    <w:rsid w:val="001C3CE5"/>
    <w:rsid w:val="001C40D0"/>
    <w:rsid w:val="001C416E"/>
    <w:rsid w:val="001C4823"/>
    <w:rsid w:val="001C4B46"/>
    <w:rsid w:val="001C61FA"/>
    <w:rsid w:val="001C68B8"/>
    <w:rsid w:val="001C68E9"/>
    <w:rsid w:val="001C6BF0"/>
    <w:rsid w:val="001D00DA"/>
    <w:rsid w:val="001D021E"/>
    <w:rsid w:val="001D1BF8"/>
    <w:rsid w:val="001D2034"/>
    <w:rsid w:val="001D2357"/>
    <w:rsid w:val="001D3164"/>
    <w:rsid w:val="001D337A"/>
    <w:rsid w:val="001D3EF1"/>
    <w:rsid w:val="001D41A1"/>
    <w:rsid w:val="001D4B22"/>
    <w:rsid w:val="001D4CD8"/>
    <w:rsid w:val="001D51DF"/>
    <w:rsid w:val="001D6685"/>
    <w:rsid w:val="001D6793"/>
    <w:rsid w:val="001D6C3D"/>
    <w:rsid w:val="001D7C2E"/>
    <w:rsid w:val="001E0033"/>
    <w:rsid w:val="001E09EA"/>
    <w:rsid w:val="001E0D28"/>
    <w:rsid w:val="001E0ECA"/>
    <w:rsid w:val="001E1754"/>
    <w:rsid w:val="001E178C"/>
    <w:rsid w:val="001E1CF3"/>
    <w:rsid w:val="001E2159"/>
    <w:rsid w:val="001E247B"/>
    <w:rsid w:val="001E323C"/>
    <w:rsid w:val="001E3BFA"/>
    <w:rsid w:val="001E3E6F"/>
    <w:rsid w:val="001E3F05"/>
    <w:rsid w:val="001E47E8"/>
    <w:rsid w:val="001E49C9"/>
    <w:rsid w:val="001E4E07"/>
    <w:rsid w:val="001E532D"/>
    <w:rsid w:val="001E6655"/>
    <w:rsid w:val="001E671D"/>
    <w:rsid w:val="001E7BBA"/>
    <w:rsid w:val="001F0219"/>
    <w:rsid w:val="001F1F27"/>
    <w:rsid w:val="001F2E8E"/>
    <w:rsid w:val="001F2FFB"/>
    <w:rsid w:val="001F34FC"/>
    <w:rsid w:val="001F36B9"/>
    <w:rsid w:val="001F42CA"/>
    <w:rsid w:val="001F4588"/>
    <w:rsid w:val="001F4C8B"/>
    <w:rsid w:val="001F54A1"/>
    <w:rsid w:val="001F5805"/>
    <w:rsid w:val="001F5F06"/>
    <w:rsid w:val="001F617C"/>
    <w:rsid w:val="001F6299"/>
    <w:rsid w:val="001F6C30"/>
    <w:rsid w:val="001F73EA"/>
    <w:rsid w:val="001F7904"/>
    <w:rsid w:val="001F7D7A"/>
    <w:rsid w:val="00200B24"/>
    <w:rsid w:val="0020112D"/>
    <w:rsid w:val="00201595"/>
    <w:rsid w:val="00201BC6"/>
    <w:rsid w:val="00201CFE"/>
    <w:rsid w:val="00201FAA"/>
    <w:rsid w:val="00202AE7"/>
    <w:rsid w:val="00203509"/>
    <w:rsid w:val="002035BC"/>
    <w:rsid w:val="002038CF"/>
    <w:rsid w:val="00203C2D"/>
    <w:rsid w:val="002044DD"/>
    <w:rsid w:val="002058DD"/>
    <w:rsid w:val="00206098"/>
    <w:rsid w:val="002069DC"/>
    <w:rsid w:val="00207166"/>
    <w:rsid w:val="0020790E"/>
    <w:rsid w:val="0021069A"/>
    <w:rsid w:val="00210CF0"/>
    <w:rsid w:val="00210F98"/>
    <w:rsid w:val="002111C2"/>
    <w:rsid w:val="002119CE"/>
    <w:rsid w:val="00211B76"/>
    <w:rsid w:val="00212FC9"/>
    <w:rsid w:val="0021388F"/>
    <w:rsid w:val="00213F7F"/>
    <w:rsid w:val="00214154"/>
    <w:rsid w:val="00214736"/>
    <w:rsid w:val="00214A95"/>
    <w:rsid w:val="00214EAE"/>
    <w:rsid w:val="002154AF"/>
    <w:rsid w:val="002155E3"/>
    <w:rsid w:val="00217C1E"/>
    <w:rsid w:val="00217E42"/>
    <w:rsid w:val="00217E45"/>
    <w:rsid w:val="002207B3"/>
    <w:rsid w:val="00220805"/>
    <w:rsid w:val="00221746"/>
    <w:rsid w:val="00221794"/>
    <w:rsid w:val="00222856"/>
    <w:rsid w:val="00222A2A"/>
    <w:rsid w:val="00222E6A"/>
    <w:rsid w:val="00223127"/>
    <w:rsid w:val="00223613"/>
    <w:rsid w:val="0022409F"/>
    <w:rsid w:val="002241D5"/>
    <w:rsid w:val="00224943"/>
    <w:rsid w:val="00225C0E"/>
    <w:rsid w:val="00225DDA"/>
    <w:rsid w:val="00225F67"/>
    <w:rsid w:val="002267CE"/>
    <w:rsid w:val="0022719B"/>
    <w:rsid w:val="002271D4"/>
    <w:rsid w:val="0022748E"/>
    <w:rsid w:val="002275D2"/>
    <w:rsid w:val="002278AF"/>
    <w:rsid w:val="00227BB7"/>
    <w:rsid w:val="00227CEF"/>
    <w:rsid w:val="00230411"/>
    <w:rsid w:val="002314D8"/>
    <w:rsid w:val="002318DE"/>
    <w:rsid w:val="00231ACD"/>
    <w:rsid w:val="00231B02"/>
    <w:rsid w:val="00231D0A"/>
    <w:rsid w:val="0023255E"/>
    <w:rsid w:val="00232FDD"/>
    <w:rsid w:val="002331C3"/>
    <w:rsid w:val="0023427C"/>
    <w:rsid w:val="002346B9"/>
    <w:rsid w:val="002353E0"/>
    <w:rsid w:val="0023576A"/>
    <w:rsid w:val="00235D99"/>
    <w:rsid w:val="00235EBC"/>
    <w:rsid w:val="00235F35"/>
    <w:rsid w:val="00235F7C"/>
    <w:rsid w:val="002370D7"/>
    <w:rsid w:val="00237439"/>
    <w:rsid w:val="00237B58"/>
    <w:rsid w:val="002403D7"/>
    <w:rsid w:val="002409B4"/>
    <w:rsid w:val="00241262"/>
    <w:rsid w:val="00241BC2"/>
    <w:rsid w:val="00241CF0"/>
    <w:rsid w:val="00241F02"/>
    <w:rsid w:val="0024208A"/>
    <w:rsid w:val="002423AD"/>
    <w:rsid w:val="002429BE"/>
    <w:rsid w:val="00242BC9"/>
    <w:rsid w:val="0024349A"/>
    <w:rsid w:val="00243A7F"/>
    <w:rsid w:val="00243C43"/>
    <w:rsid w:val="00243CF3"/>
    <w:rsid w:val="00245105"/>
    <w:rsid w:val="00245132"/>
    <w:rsid w:val="002464E7"/>
    <w:rsid w:val="002473EF"/>
    <w:rsid w:val="00247EAD"/>
    <w:rsid w:val="00250AAB"/>
    <w:rsid w:val="00251714"/>
    <w:rsid w:val="00251C03"/>
    <w:rsid w:val="00251CD7"/>
    <w:rsid w:val="00251D03"/>
    <w:rsid w:val="0025239B"/>
    <w:rsid w:val="0025278C"/>
    <w:rsid w:val="002532D5"/>
    <w:rsid w:val="002532F7"/>
    <w:rsid w:val="002538D5"/>
    <w:rsid w:val="002539D3"/>
    <w:rsid w:val="00253B37"/>
    <w:rsid w:val="00254D03"/>
    <w:rsid w:val="002555D1"/>
    <w:rsid w:val="002563CA"/>
    <w:rsid w:val="002569CE"/>
    <w:rsid w:val="002572D1"/>
    <w:rsid w:val="00257327"/>
    <w:rsid w:val="00257754"/>
    <w:rsid w:val="00257C03"/>
    <w:rsid w:val="00260050"/>
    <w:rsid w:val="002617F0"/>
    <w:rsid w:val="002622AE"/>
    <w:rsid w:val="0026392F"/>
    <w:rsid w:val="00264566"/>
    <w:rsid w:val="00264583"/>
    <w:rsid w:val="00265C75"/>
    <w:rsid w:val="00266155"/>
    <w:rsid w:val="0026683D"/>
    <w:rsid w:val="00267901"/>
    <w:rsid w:val="00267B1E"/>
    <w:rsid w:val="00267C5C"/>
    <w:rsid w:val="00267D1F"/>
    <w:rsid w:val="00267E34"/>
    <w:rsid w:val="00270214"/>
    <w:rsid w:val="002702BC"/>
    <w:rsid w:val="002709AE"/>
    <w:rsid w:val="002724E3"/>
    <w:rsid w:val="00272B55"/>
    <w:rsid w:val="0027336F"/>
    <w:rsid w:val="00274581"/>
    <w:rsid w:val="002745B8"/>
    <w:rsid w:val="002746A0"/>
    <w:rsid w:val="00274714"/>
    <w:rsid w:val="002749BB"/>
    <w:rsid w:val="002757D1"/>
    <w:rsid w:val="00275BEF"/>
    <w:rsid w:val="00275E36"/>
    <w:rsid w:val="0027611E"/>
    <w:rsid w:val="00276883"/>
    <w:rsid w:val="0027692D"/>
    <w:rsid w:val="0027728E"/>
    <w:rsid w:val="002775CD"/>
    <w:rsid w:val="00280620"/>
    <w:rsid w:val="00280638"/>
    <w:rsid w:val="00280775"/>
    <w:rsid w:val="00280C0A"/>
    <w:rsid w:val="0028159D"/>
    <w:rsid w:val="002815C6"/>
    <w:rsid w:val="0028161A"/>
    <w:rsid w:val="002823CA"/>
    <w:rsid w:val="002828E0"/>
    <w:rsid w:val="00282A0A"/>
    <w:rsid w:val="00282A59"/>
    <w:rsid w:val="00282ED0"/>
    <w:rsid w:val="00283995"/>
    <w:rsid w:val="002840BB"/>
    <w:rsid w:val="002843E4"/>
    <w:rsid w:val="002849C5"/>
    <w:rsid w:val="00285581"/>
    <w:rsid w:val="00285751"/>
    <w:rsid w:val="002857C8"/>
    <w:rsid w:val="00286013"/>
    <w:rsid w:val="00286CC5"/>
    <w:rsid w:val="00287ECC"/>
    <w:rsid w:val="00290240"/>
    <w:rsid w:val="002905B7"/>
    <w:rsid w:val="00290768"/>
    <w:rsid w:val="00291217"/>
    <w:rsid w:val="002920C1"/>
    <w:rsid w:val="00292740"/>
    <w:rsid w:val="00292781"/>
    <w:rsid w:val="00292C5F"/>
    <w:rsid w:val="00294253"/>
    <w:rsid w:val="0029439C"/>
    <w:rsid w:val="00294881"/>
    <w:rsid w:val="00295649"/>
    <w:rsid w:val="002959BE"/>
    <w:rsid w:val="00295BDA"/>
    <w:rsid w:val="00295CBE"/>
    <w:rsid w:val="00296CC9"/>
    <w:rsid w:val="00296F25"/>
    <w:rsid w:val="00296FCF"/>
    <w:rsid w:val="00297178"/>
    <w:rsid w:val="00297200"/>
    <w:rsid w:val="00297617"/>
    <w:rsid w:val="00297C21"/>
    <w:rsid w:val="002A080C"/>
    <w:rsid w:val="002A1729"/>
    <w:rsid w:val="002A2094"/>
    <w:rsid w:val="002A3573"/>
    <w:rsid w:val="002A3A40"/>
    <w:rsid w:val="002A3EB5"/>
    <w:rsid w:val="002A4AAF"/>
    <w:rsid w:val="002A4F81"/>
    <w:rsid w:val="002A50C1"/>
    <w:rsid w:val="002A57B8"/>
    <w:rsid w:val="002A60B8"/>
    <w:rsid w:val="002A6756"/>
    <w:rsid w:val="002A6855"/>
    <w:rsid w:val="002A72F5"/>
    <w:rsid w:val="002A74D8"/>
    <w:rsid w:val="002A7818"/>
    <w:rsid w:val="002B1505"/>
    <w:rsid w:val="002B1634"/>
    <w:rsid w:val="002B225D"/>
    <w:rsid w:val="002B2AF9"/>
    <w:rsid w:val="002B3353"/>
    <w:rsid w:val="002B3E38"/>
    <w:rsid w:val="002B428F"/>
    <w:rsid w:val="002B603B"/>
    <w:rsid w:val="002B61C7"/>
    <w:rsid w:val="002B630D"/>
    <w:rsid w:val="002B67F4"/>
    <w:rsid w:val="002B7FC2"/>
    <w:rsid w:val="002C01D2"/>
    <w:rsid w:val="002C045C"/>
    <w:rsid w:val="002C048D"/>
    <w:rsid w:val="002C071D"/>
    <w:rsid w:val="002C0AC7"/>
    <w:rsid w:val="002C1811"/>
    <w:rsid w:val="002C27D5"/>
    <w:rsid w:val="002C2B9E"/>
    <w:rsid w:val="002C2C70"/>
    <w:rsid w:val="002C2D43"/>
    <w:rsid w:val="002C304B"/>
    <w:rsid w:val="002C308B"/>
    <w:rsid w:val="002C335C"/>
    <w:rsid w:val="002C383B"/>
    <w:rsid w:val="002C40B5"/>
    <w:rsid w:val="002C49FC"/>
    <w:rsid w:val="002C55FB"/>
    <w:rsid w:val="002C61A4"/>
    <w:rsid w:val="002C6BD0"/>
    <w:rsid w:val="002C71B9"/>
    <w:rsid w:val="002C7FF6"/>
    <w:rsid w:val="002D0743"/>
    <w:rsid w:val="002D09FF"/>
    <w:rsid w:val="002D0CFF"/>
    <w:rsid w:val="002D1416"/>
    <w:rsid w:val="002D1651"/>
    <w:rsid w:val="002D198A"/>
    <w:rsid w:val="002D2B03"/>
    <w:rsid w:val="002D35D5"/>
    <w:rsid w:val="002D3897"/>
    <w:rsid w:val="002D500B"/>
    <w:rsid w:val="002D69B7"/>
    <w:rsid w:val="002D7136"/>
    <w:rsid w:val="002E03EA"/>
    <w:rsid w:val="002E0A0C"/>
    <w:rsid w:val="002E126D"/>
    <w:rsid w:val="002E1BF9"/>
    <w:rsid w:val="002E1C6D"/>
    <w:rsid w:val="002E1CC3"/>
    <w:rsid w:val="002E2148"/>
    <w:rsid w:val="002E2271"/>
    <w:rsid w:val="002E486F"/>
    <w:rsid w:val="002E4DDC"/>
    <w:rsid w:val="002E5C4D"/>
    <w:rsid w:val="002E5E53"/>
    <w:rsid w:val="002E6C9F"/>
    <w:rsid w:val="002E6E67"/>
    <w:rsid w:val="002E753E"/>
    <w:rsid w:val="002E7DE3"/>
    <w:rsid w:val="002F01D7"/>
    <w:rsid w:val="002F0A7A"/>
    <w:rsid w:val="002F0C27"/>
    <w:rsid w:val="002F0C82"/>
    <w:rsid w:val="002F1377"/>
    <w:rsid w:val="002F1A41"/>
    <w:rsid w:val="002F260A"/>
    <w:rsid w:val="002F275D"/>
    <w:rsid w:val="002F2815"/>
    <w:rsid w:val="002F3235"/>
    <w:rsid w:val="002F3407"/>
    <w:rsid w:val="002F392E"/>
    <w:rsid w:val="002F3C4D"/>
    <w:rsid w:val="002F481B"/>
    <w:rsid w:val="002F4C1A"/>
    <w:rsid w:val="002F5B46"/>
    <w:rsid w:val="002F5D2C"/>
    <w:rsid w:val="002F6381"/>
    <w:rsid w:val="002F6D09"/>
    <w:rsid w:val="002F6D64"/>
    <w:rsid w:val="002F7169"/>
    <w:rsid w:val="002F7A0F"/>
    <w:rsid w:val="002F7DFD"/>
    <w:rsid w:val="0030063E"/>
    <w:rsid w:val="00301480"/>
    <w:rsid w:val="00301B9A"/>
    <w:rsid w:val="0030225B"/>
    <w:rsid w:val="003029BA"/>
    <w:rsid w:val="00302A73"/>
    <w:rsid w:val="00302E70"/>
    <w:rsid w:val="003030D6"/>
    <w:rsid w:val="00303F09"/>
    <w:rsid w:val="00305729"/>
    <w:rsid w:val="00305918"/>
    <w:rsid w:val="00305BAC"/>
    <w:rsid w:val="00306039"/>
    <w:rsid w:val="0031028E"/>
    <w:rsid w:val="00310498"/>
    <w:rsid w:val="00311847"/>
    <w:rsid w:val="0031196E"/>
    <w:rsid w:val="00311E4F"/>
    <w:rsid w:val="00312605"/>
    <w:rsid w:val="00312CA6"/>
    <w:rsid w:val="0031319B"/>
    <w:rsid w:val="00313F81"/>
    <w:rsid w:val="00313F95"/>
    <w:rsid w:val="00314CDE"/>
    <w:rsid w:val="00314D1E"/>
    <w:rsid w:val="0031514B"/>
    <w:rsid w:val="00315467"/>
    <w:rsid w:val="003154AD"/>
    <w:rsid w:val="003160C6"/>
    <w:rsid w:val="00316109"/>
    <w:rsid w:val="003166F0"/>
    <w:rsid w:val="003176D0"/>
    <w:rsid w:val="0031797D"/>
    <w:rsid w:val="003205B6"/>
    <w:rsid w:val="00320651"/>
    <w:rsid w:val="0032076C"/>
    <w:rsid w:val="003208AF"/>
    <w:rsid w:val="003217B2"/>
    <w:rsid w:val="00321DA7"/>
    <w:rsid w:val="00321E4B"/>
    <w:rsid w:val="003220B2"/>
    <w:rsid w:val="00322A23"/>
    <w:rsid w:val="00322A72"/>
    <w:rsid w:val="00323161"/>
    <w:rsid w:val="00324971"/>
    <w:rsid w:val="00325248"/>
    <w:rsid w:val="0032571E"/>
    <w:rsid w:val="003271CF"/>
    <w:rsid w:val="00327E7F"/>
    <w:rsid w:val="00327EF9"/>
    <w:rsid w:val="0033050B"/>
    <w:rsid w:val="00330863"/>
    <w:rsid w:val="00330BDE"/>
    <w:rsid w:val="0033151E"/>
    <w:rsid w:val="00331AE0"/>
    <w:rsid w:val="00331FCF"/>
    <w:rsid w:val="0033222C"/>
    <w:rsid w:val="003329DA"/>
    <w:rsid w:val="00332F87"/>
    <w:rsid w:val="00333662"/>
    <w:rsid w:val="00333756"/>
    <w:rsid w:val="00333C8B"/>
    <w:rsid w:val="00333E6E"/>
    <w:rsid w:val="0033420F"/>
    <w:rsid w:val="00334252"/>
    <w:rsid w:val="00334561"/>
    <w:rsid w:val="00335072"/>
    <w:rsid w:val="003357C5"/>
    <w:rsid w:val="00335E0F"/>
    <w:rsid w:val="00336634"/>
    <w:rsid w:val="00336D44"/>
    <w:rsid w:val="00340A05"/>
    <w:rsid w:val="00340FB3"/>
    <w:rsid w:val="003414A5"/>
    <w:rsid w:val="00341EC8"/>
    <w:rsid w:val="0034247B"/>
    <w:rsid w:val="00342E67"/>
    <w:rsid w:val="0034416E"/>
    <w:rsid w:val="00344A64"/>
    <w:rsid w:val="00344C8B"/>
    <w:rsid w:val="00345524"/>
    <w:rsid w:val="00345813"/>
    <w:rsid w:val="00345C7E"/>
    <w:rsid w:val="00346267"/>
    <w:rsid w:val="003472FC"/>
    <w:rsid w:val="0034751A"/>
    <w:rsid w:val="003510CE"/>
    <w:rsid w:val="003516AA"/>
    <w:rsid w:val="00351C14"/>
    <w:rsid w:val="00352BE2"/>
    <w:rsid w:val="0035326D"/>
    <w:rsid w:val="00353604"/>
    <w:rsid w:val="003538EE"/>
    <w:rsid w:val="00353CCF"/>
    <w:rsid w:val="00353D89"/>
    <w:rsid w:val="003543B4"/>
    <w:rsid w:val="0035525A"/>
    <w:rsid w:val="00355535"/>
    <w:rsid w:val="00355860"/>
    <w:rsid w:val="003558E9"/>
    <w:rsid w:val="003564B9"/>
    <w:rsid w:val="00356B70"/>
    <w:rsid w:val="003570A9"/>
    <w:rsid w:val="0035761B"/>
    <w:rsid w:val="00361504"/>
    <w:rsid w:val="00361CC6"/>
    <w:rsid w:val="00361D15"/>
    <w:rsid w:val="00362206"/>
    <w:rsid w:val="00362D93"/>
    <w:rsid w:val="00363878"/>
    <w:rsid w:val="00363E1F"/>
    <w:rsid w:val="0036448C"/>
    <w:rsid w:val="00364E93"/>
    <w:rsid w:val="00364F12"/>
    <w:rsid w:val="00365371"/>
    <w:rsid w:val="0036550D"/>
    <w:rsid w:val="003655AA"/>
    <w:rsid w:val="00366E88"/>
    <w:rsid w:val="003670BE"/>
    <w:rsid w:val="00367596"/>
    <w:rsid w:val="003677AD"/>
    <w:rsid w:val="00367979"/>
    <w:rsid w:val="00367DA1"/>
    <w:rsid w:val="00367E6F"/>
    <w:rsid w:val="00367FA0"/>
    <w:rsid w:val="0037077A"/>
    <w:rsid w:val="003707AA"/>
    <w:rsid w:val="0037114A"/>
    <w:rsid w:val="00371820"/>
    <w:rsid w:val="003718C3"/>
    <w:rsid w:val="00371EC1"/>
    <w:rsid w:val="00373477"/>
    <w:rsid w:val="0037358F"/>
    <w:rsid w:val="00374464"/>
    <w:rsid w:val="00374556"/>
    <w:rsid w:val="00375A75"/>
    <w:rsid w:val="00375DB9"/>
    <w:rsid w:val="00377070"/>
    <w:rsid w:val="00377230"/>
    <w:rsid w:val="00380227"/>
    <w:rsid w:val="003803EB"/>
    <w:rsid w:val="0038068D"/>
    <w:rsid w:val="0038128B"/>
    <w:rsid w:val="00381631"/>
    <w:rsid w:val="0038294D"/>
    <w:rsid w:val="003836F2"/>
    <w:rsid w:val="00383A22"/>
    <w:rsid w:val="00383C2A"/>
    <w:rsid w:val="00383D6D"/>
    <w:rsid w:val="00384814"/>
    <w:rsid w:val="003849D9"/>
    <w:rsid w:val="00384E08"/>
    <w:rsid w:val="00384EFE"/>
    <w:rsid w:val="003854BF"/>
    <w:rsid w:val="00386128"/>
    <w:rsid w:val="00386834"/>
    <w:rsid w:val="00386AEB"/>
    <w:rsid w:val="00386D93"/>
    <w:rsid w:val="00387757"/>
    <w:rsid w:val="003909FB"/>
    <w:rsid w:val="00390A3E"/>
    <w:rsid w:val="00390CF8"/>
    <w:rsid w:val="00391C06"/>
    <w:rsid w:val="00391F99"/>
    <w:rsid w:val="00392AAC"/>
    <w:rsid w:val="003936F6"/>
    <w:rsid w:val="00394273"/>
    <w:rsid w:val="00394791"/>
    <w:rsid w:val="00394946"/>
    <w:rsid w:val="00394A57"/>
    <w:rsid w:val="00394DCF"/>
    <w:rsid w:val="00395B7F"/>
    <w:rsid w:val="00395D33"/>
    <w:rsid w:val="00395D56"/>
    <w:rsid w:val="00395F93"/>
    <w:rsid w:val="00396339"/>
    <w:rsid w:val="00396E05"/>
    <w:rsid w:val="0039730A"/>
    <w:rsid w:val="00397390"/>
    <w:rsid w:val="003975E3"/>
    <w:rsid w:val="00397B49"/>
    <w:rsid w:val="003A0278"/>
    <w:rsid w:val="003A04A5"/>
    <w:rsid w:val="003A079B"/>
    <w:rsid w:val="003A0952"/>
    <w:rsid w:val="003A1996"/>
    <w:rsid w:val="003A2053"/>
    <w:rsid w:val="003A2250"/>
    <w:rsid w:val="003A28BD"/>
    <w:rsid w:val="003A3917"/>
    <w:rsid w:val="003A3A00"/>
    <w:rsid w:val="003A3A15"/>
    <w:rsid w:val="003A41B8"/>
    <w:rsid w:val="003A45F7"/>
    <w:rsid w:val="003A4C2B"/>
    <w:rsid w:val="003A4C9F"/>
    <w:rsid w:val="003A549F"/>
    <w:rsid w:val="003A5601"/>
    <w:rsid w:val="003A67F6"/>
    <w:rsid w:val="003A7ABB"/>
    <w:rsid w:val="003B07E1"/>
    <w:rsid w:val="003B08C3"/>
    <w:rsid w:val="003B11E7"/>
    <w:rsid w:val="003B1395"/>
    <w:rsid w:val="003B1D59"/>
    <w:rsid w:val="003B2525"/>
    <w:rsid w:val="003B26BA"/>
    <w:rsid w:val="003B336E"/>
    <w:rsid w:val="003B44CA"/>
    <w:rsid w:val="003B4921"/>
    <w:rsid w:val="003B5503"/>
    <w:rsid w:val="003B5CF8"/>
    <w:rsid w:val="003B5D78"/>
    <w:rsid w:val="003B67FA"/>
    <w:rsid w:val="003B6836"/>
    <w:rsid w:val="003B6F72"/>
    <w:rsid w:val="003B72AF"/>
    <w:rsid w:val="003B741C"/>
    <w:rsid w:val="003B7B7C"/>
    <w:rsid w:val="003C0512"/>
    <w:rsid w:val="003C0B5D"/>
    <w:rsid w:val="003C16D4"/>
    <w:rsid w:val="003C1B05"/>
    <w:rsid w:val="003C1E82"/>
    <w:rsid w:val="003C2182"/>
    <w:rsid w:val="003C29DF"/>
    <w:rsid w:val="003C3396"/>
    <w:rsid w:val="003C346B"/>
    <w:rsid w:val="003C37E2"/>
    <w:rsid w:val="003C3A1B"/>
    <w:rsid w:val="003C3A8E"/>
    <w:rsid w:val="003C3AE6"/>
    <w:rsid w:val="003C4DF0"/>
    <w:rsid w:val="003C53BD"/>
    <w:rsid w:val="003C5808"/>
    <w:rsid w:val="003C58E6"/>
    <w:rsid w:val="003C5A5F"/>
    <w:rsid w:val="003C665F"/>
    <w:rsid w:val="003C6817"/>
    <w:rsid w:val="003C7154"/>
    <w:rsid w:val="003C76F9"/>
    <w:rsid w:val="003C79A7"/>
    <w:rsid w:val="003D016C"/>
    <w:rsid w:val="003D0403"/>
    <w:rsid w:val="003D0A16"/>
    <w:rsid w:val="003D0EDA"/>
    <w:rsid w:val="003D17CA"/>
    <w:rsid w:val="003D1A9D"/>
    <w:rsid w:val="003D1F1B"/>
    <w:rsid w:val="003D235C"/>
    <w:rsid w:val="003D2EFD"/>
    <w:rsid w:val="003D302A"/>
    <w:rsid w:val="003D334E"/>
    <w:rsid w:val="003D41A5"/>
    <w:rsid w:val="003D4D27"/>
    <w:rsid w:val="003D5E29"/>
    <w:rsid w:val="003D665A"/>
    <w:rsid w:val="003D6D1E"/>
    <w:rsid w:val="003D6DB4"/>
    <w:rsid w:val="003D76F7"/>
    <w:rsid w:val="003D7888"/>
    <w:rsid w:val="003E051E"/>
    <w:rsid w:val="003E0FE2"/>
    <w:rsid w:val="003E1E9C"/>
    <w:rsid w:val="003E2916"/>
    <w:rsid w:val="003E2E37"/>
    <w:rsid w:val="003E4222"/>
    <w:rsid w:val="003E4BCC"/>
    <w:rsid w:val="003E5402"/>
    <w:rsid w:val="003E6011"/>
    <w:rsid w:val="003E63E7"/>
    <w:rsid w:val="003E6615"/>
    <w:rsid w:val="003E6D95"/>
    <w:rsid w:val="003E6E81"/>
    <w:rsid w:val="003E706F"/>
    <w:rsid w:val="003E76B1"/>
    <w:rsid w:val="003E7F83"/>
    <w:rsid w:val="003F085A"/>
    <w:rsid w:val="003F08BA"/>
    <w:rsid w:val="003F0BF7"/>
    <w:rsid w:val="003F0F00"/>
    <w:rsid w:val="003F1CF6"/>
    <w:rsid w:val="003F1FCD"/>
    <w:rsid w:val="003F2514"/>
    <w:rsid w:val="003F2644"/>
    <w:rsid w:val="003F28C7"/>
    <w:rsid w:val="003F2AE7"/>
    <w:rsid w:val="003F33D1"/>
    <w:rsid w:val="003F5097"/>
    <w:rsid w:val="003F5387"/>
    <w:rsid w:val="003F5D20"/>
    <w:rsid w:val="003F5E02"/>
    <w:rsid w:val="003F6197"/>
    <w:rsid w:val="003F68E8"/>
    <w:rsid w:val="003F6B94"/>
    <w:rsid w:val="00400095"/>
    <w:rsid w:val="00400658"/>
    <w:rsid w:val="0040173A"/>
    <w:rsid w:val="00402650"/>
    <w:rsid w:val="00403008"/>
    <w:rsid w:val="0040309B"/>
    <w:rsid w:val="00403162"/>
    <w:rsid w:val="00403485"/>
    <w:rsid w:val="00403E2D"/>
    <w:rsid w:val="004042AC"/>
    <w:rsid w:val="00404741"/>
    <w:rsid w:val="00404FE6"/>
    <w:rsid w:val="00405124"/>
    <w:rsid w:val="0040566C"/>
    <w:rsid w:val="00406D98"/>
    <w:rsid w:val="00407C62"/>
    <w:rsid w:val="004101DC"/>
    <w:rsid w:val="004102C8"/>
    <w:rsid w:val="00410BEF"/>
    <w:rsid w:val="00410EBD"/>
    <w:rsid w:val="004112C3"/>
    <w:rsid w:val="0041172A"/>
    <w:rsid w:val="00411C03"/>
    <w:rsid w:val="00411FA6"/>
    <w:rsid w:val="00412EBB"/>
    <w:rsid w:val="00412F05"/>
    <w:rsid w:val="00413D3D"/>
    <w:rsid w:val="004147B5"/>
    <w:rsid w:val="00415367"/>
    <w:rsid w:val="004156B1"/>
    <w:rsid w:val="00415B99"/>
    <w:rsid w:val="00415F73"/>
    <w:rsid w:val="00416528"/>
    <w:rsid w:val="00416E5A"/>
    <w:rsid w:val="00416F52"/>
    <w:rsid w:val="00417630"/>
    <w:rsid w:val="00417947"/>
    <w:rsid w:val="00420D80"/>
    <w:rsid w:val="0042141B"/>
    <w:rsid w:val="00421FE4"/>
    <w:rsid w:val="0042205C"/>
    <w:rsid w:val="004221EB"/>
    <w:rsid w:val="00422DFD"/>
    <w:rsid w:val="00423F95"/>
    <w:rsid w:val="0042406D"/>
    <w:rsid w:val="00424118"/>
    <w:rsid w:val="0042419C"/>
    <w:rsid w:val="0042523D"/>
    <w:rsid w:val="0042552E"/>
    <w:rsid w:val="00425E6B"/>
    <w:rsid w:val="00426879"/>
    <w:rsid w:val="00426EEA"/>
    <w:rsid w:val="00427647"/>
    <w:rsid w:val="00427B26"/>
    <w:rsid w:val="004307A4"/>
    <w:rsid w:val="0043094A"/>
    <w:rsid w:val="004323C2"/>
    <w:rsid w:val="00432A65"/>
    <w:rsid w:val="00432B09"/>
    <w:rsid w:val="00433955"/>
    <w:rsid w:val="004339F7"/>
    <w:rsid w:val="0043404B"/>
    <w:rsid w:val="00434350"/>
    <w:rsid w:val="0043475E"/>
    <w:rsid w:val="0043508C"/>
    <w:rsid w:val="0043587E"/>
    <w:rsid w:val="004368F1"/>
    <w:rsid w:val="00436E39"/>
    <w:rsid w:val="0043706B"/>
    <w:rsid w:val="00437BDE"/>
    <w:rsid w:val="00437FAC"/>
    <w:rsid w:val="00440461"/>
    <w:rsid w:val="0044143F"/>
    <w:rsid w:val="00441CBE"/>
    <w:rsid w:val="00441E0A"/>
    <w:rsid w:val="00442052"/>
    <w:rsid w:val="00442702"/>
    <w:rsid w:val="0044274D"/>
    <w:rsid w:val="0044279C"/>
    <w:rsid w:val="00442AB4"/>
    <w:rsid w:val="004434F9"/>
    <w:rsid w:val="004435E8"/>
    <w:rsid w:val="00445B6E"/>
    <w:rsid w:val="004460BB"/>
    <w:rsid w:val="004465C4"/>
    <w:rsid w:val="00446BEF"/>
    <w:rsid w:val="004472F4"/>
    <w:rsid w:val="00447D4E"/>
    <w:rsid w:val="0045079B"/>
    <w:rsid w:val="00450C6E"/>
    <w:rsid w:val="00450D32"/>
    <w:rsid w:val="00451462"/>
    <w:rsid w:val="00451ABE"/>
    <w:rsid w:val="00451B24"/>
    <w:rsid w:val="00451C6F"/>
    <w:rsid w:val="0045200F"/>
    <w:rsid w:val="004529BC"/>
    <w:rsid w:val="00452E21"/>
    <w:rsid w:val="004531D5"/>
    <w:rsid w:val="004532DE"/>
    <w:rsid w:val="004537FC"/>
    <w:rsid w:val="004538A1"/>
    <w:rsid w:val="00453CF9"/>
    <w:rsid w:val="00455210"/>
    <w:rsid w:val="004553C0"/>
    <w:rsid w:val="00455A8A"/>
    <w:rsid w:val="00455C38"/>
    <w:rsid w:val="00456C69"/>
    <w:rsid w:val="00456CEA"/>
    <w:rsid w:val="00457D0A"/>
    <w:rsid w:val="004605C6"/>
    <w:rsid w:val="00460B89"/>
    <w:rsid w:val="0046113C"/>
    <w:rsid w:val="00461C29"/>
    <w:rsid w:val="0046231F"/>
    <w:rsid w:val="004635AB"/>
    <w:rsid w:val="00463B59"/>
    <w:rsid w:val="0046433F"/>
    <w:rsid w:val="00464861"/>
    <w:rsid w:val="004653BF"/>
    <w:rsid w:val="00465683"/>
    <w:rsid w:val="00465738"/>
    <w:rsid w:val="00466203"/>
    <w:rsid w:val="00467C47"/>
    <w:rsid w:val="0047008A"/>
    <w:rsid w:val="004708F4"/>
    <w:rsid w:val="004715DC"/>
    <w:rsid w:val="00471B1E"/>
    <w:rsid w:val="00471CFD"/>
    <w:rsid w:val="00472897"/>
    <w:rsid w:val="00472A4F"/>
    <w:rsid w:val="00473B6E"/>
    <w:rsid w:val="00473DEC"/>
    <w:rsid w:val="00474142"/>
    <w:rsid w:val="004743C6"/>
    <w:rsid w:val="004747BC"/>
    <w:rsid w:val="00476175"/>
    <w:rsid w:val="00476636"/>
    <w:rsid w:val="00476D4F"/>
    <w:rsid w:val="00476E9B"/>
    <w:rsid w:val="00477AA7"/>
    <w:rsid w:val="00477ACC"/>
    <w:rsid w:val="00477FEB"/>
    <w:rsid w:val="00480370"/>
    <w:rsid w:val="00480792"/>
    <w:rsid w:val="0048099C"/>
    <w:rsid w:val="00482118"/>
    <w:rsid w:val="004821CF"/>
    <w:rsid w:val="00482771"/>
    <w:rsid w:val="00482DA6"/>
    <w:rsid w:val="0048412D"/>
    <w:rsid w:val="004841B7"/>
    <w:rsid w:val="00484461"/>
    <w:rsid w:val="00484BAF"/>
    <w:rsid w:val="00485565"/>
    <w:rsid w:val="00485580"/>
    <w:rsid w:val="00485D5D"/>
    <w:rsid w:val="00486360"/>
    <w:rsid w:val="0048640C"/>
    <w:rsid w:val="00487950"/>
    <w:rsid w:val="00487B3B"/>
    <w:rsid w:val="004900E6"/>
    <w:rsid w:val="00490448"/>
    <w:rsid w:val="00490482"/>
    <w:rsid w:val="00490647"/>
    <w:rsid w:val="00490C01"/>
    <w:rsid w:val="00490E0B"/>
    <w:rsid w:val="00491376"/>
    <w:rsid w:val="0049158A"/>
    <w:rsid w:val="004916D7"/>
    <w:rsid w:val="00491E1E"/>
    <w:rsid w:val="00492690"/>
    <w:rsid w:val="004926E4"/>
    <w:rsid w:val="00492F14"/>
    <w:rsid w:val="0049308E"/>
    <w:rsid w:val="00493517"/>
    <w:rsid w:val="00493E62"/>
    <w:rsid w:val="00493F41"/>
    <w:rsid w:val="00493FF3"/>
    <w:rsid w:val="0049465B"/>
    <w:rsid w:val="00494ED9"/>
    <w:rsid w:val="004954D2"/>
    <w:rsid w:val="00496F45"/>
    <w:rsid w:val="0049783A"/>
    <w:rsid w:val="004A0AF6"/>
    <w:rsid w:val="004A1E5D"/>
    <w:rsid w:val="004A2FC6"/>
    <w:rsid w:val="004A37B8"/>
    <w:rsid w:val="004A3AFD"/>
    <w:rsid w:val="004A449B"/>
    <w:rsid w:val="004A4887"/>
    <w:rsid w:val="004A4B6C"/>
    <w:rsid w:val="004A531D"/>
    <w:rsid w:val="004A6644"/>
    <w:rsid w:val="004A6A37"/>
    <w:rsid w:val="004A7119"/>
    <w:rsid w:val="004A717A"/>
    <w:rsid w:val="004A7A17"/>
    <w:rsid w:val="004A7BB8"/>
    <w:rsid w:val="004B039D"/>
    <w:rsid w:val="004B1128"/>
    <w:rsid w:val="004B135B"/>
    <w:rsid w:val="004B28FB"/>
    <w:rsid w:val="004B29DD"/>
    <w:rsid w:val="004B38D5"/>
    <w:rsid w:val="004B3A7E"/>
    <w:rsid w:val="004B4A11"/>
    <w:rsid w:val="004B576C"/>
    <w:rsid w:val="004B63BB"/>
    <w:rsid w:val="004B6931"/>
    <w:rsid w:val="004B6AFB"/>
    <w:rsid w:val="004B6F5E"/>
    <w:rsid w:val="004B76FE"/>
    <w:rsid w:val="004B7E23"/>
    <w:rsid w:val="004C0C96"/>
    <w:rsid w:val="004C0D56"/>
    <w:rsid w:val="004C1493"/>
    <w:rsid w:val="004C158B"/>
    <w:rsid w:val="004C20F3"/>
    <w:rsid w:val="004C2625"/>
    <w:rsid w:val="004C2D29"/>
    <w:rsid w:val="004C3A15"/>
    <w:rsid w:val="004C453D"/>
    <w:rsid w:val="004C562B"/>
    <w:rsid w:val="004C58A9"/>
    <w:rsid w:val="004C5918"/>
    <w:rsid w:val="004C5E6A"/>
    <w:rsid w:val="004C6044"/>
    <w:rsid w:val="004C69CA"/>
    <w:rsid w:val="004C6B54"/>
    <w:rsid w:val="004C7EC7"/>
    <w:rsid w:val="004D0233"/>
    <w:rsid w:val="004D05F2"/>
    <w:rsid w:val="004D0A33"/>
    <w:rsid w:val="004D10FA"/>
    <w:rsid w:val="004D11B8"/>
    <w:rsid w:val="004D11CA"/>
    <w:rsid w:val="004D1295"/>
    <w:rsid w:val="004D219F"/>
    <w:rsid w:val="004D22CE"/>
    <w:rsid w:val="004D32B3"/>
    <w:rsid w:val="004D362C"/>
    <w:rsid w:val="004D3DD8"/>
    <w:rsid w:val="004D415A"/>
    <w:rsid w:val="004D42CA"/>
    <w:rsid w:val="004D4435"/>
    <w:rsid w:val="004D4698"/>
    <w:rsid w:val="004D4EA4"/>
    <w:rsid w:val="004D5296"/>
    <w:rsid w:val="004D5909"/>
    <w:rsid w:val="004D616A"/>
    <w:rsid w:val="004D7168"/>
    <w:rsid w:val="004D765D"/>
    <w:rsid w:val="004D7A8C"/>
    <w:rsid w:val="004D7B53"/>
    <w:rsid w:val="004E0481"/>
    <w:rsid w:val="004E0A8F"/>
    <w:rsid w:val="004E0AD2"/>
    <w:rsid w:val="004E0F9A"/>
    <w:rsid w:val="004E1594"/>
    <w:rsid w:val="004E1A1E"/>
    <w:rsid w:val="004E1BAC"/>
    <w:rsid w:val="004E23AB"/>
    <w:rsid w:val="004E2A48"/>
    <w:rsid w:val="004E2D0A"/>
    <w:rsid w:val="004E342E"/>
    <w:rsid w:val="004E4791"/>
    <w:rsid w:val="004E4D48"/>
    <w:rsid w:val="004E5600"/>
    <w:rsid w:val="004E589C"/>
    <w:rsid w:val="004E5F2C"/>
    <w:rsid w:val="004E5F48"/>
    <w:rsid w:val="004E64D3"/>
    <w:rsid w:val="004E6DBB"/>
    <w:rsid w:val="004E72DA"/>
    <w:rsid w:val="004E7402"/>
    <w:rsid w:val="004E7D1B"/>
    <w:rsid w:val="004F0E4D"/>
    <w:rsid w:val="004F2CEA"/>
    <w:rsid w:val="004F317A"/>
    <w:rsid w:val="004F31EA"/>
    <w:rsid w:val="004F3724"/>
    <w:rsid w:val="004F45D4"/>
    <w:rsid w:val="004F4872"/>
    <w:rsid w:val="004F49D8"/>
    <w:rsid w:val="004F4E44"/>
    <w:rsid w:val="004F5493"/>
    <w:rsid w:val="004F65AA"/>
    <w:rsid w:val="004F6E5F"/>
    <w:rsid w:val="004F7911"/>
    <w:rsid w:val="00500029"/>
    <w:rsid w:val="005003F2"/>
    <w:rsid w:val="00500C9E"/>
    <w:rsid w:val="00501665"/>
    <w:rsid w:val="0050252C"/>
    <w:rsid w:val="00502598"/>
    <w:rsid w:val="00502663"/>
    <w:rsid w:val="00502925"/>
    <w:rsid w:val="00502945"/>
    <w:rsid w:val="0050353F"/>
    <w:rsid w:val="00503E0B"/>
    <w:rsid w:val="005040D7"/>
    <w:rsid w:val="0050443C"/>
    <w:rsid w:val="0050547D"/>
    <w:rsid w:val="00505AB1"/>
    <w:rsid w:val="00505C0D"/>
    <w:rsid w:val="005065C4"/>
    <w:rsid w:val="005069E7"/>
    <w:rsid w:val="00506A8F"/>
    <w:rsid w:val="00507807"/>
    <w:rsid w:val="00510E34"/>
    <w:rsid w:val="00510E77"/>
    <w:rsid w:val="00512233"/>
    <w:rsid w:val="005122DE"/>
    <w:rsid w:val="00512312"/>
    <w:rsid w:val="005129EB"/>
    <w:rsid w:val="00512CC1"/>
    <w:rsid w:val="00513502"/>
    <w:rsid w:val="00514584"/>
    <w:rsid w:val="0051459B"/>
    <w:rsid w:val="00514C56"/>
    <w:rsid w:val="00514ED4"/>
    <w:rsid w:val="005156CC"/>
    <w:rsid w:val="00515FDC"/>
    <w:rsid w:val="00516FFF"/>
    <w:rsid w:val="005179DB"/>
    <w:rsid w:val="00517B33"/>
    <w:rsid w:val="00517C80"/>
    <w:rsid w:val="005201C6"/>
    <w:rsid w:val="005201FD"/>
    <w:rsid w:val="005208CF"/>
    <w:rsid w:val="00521084"/>
    <w:rsid w:val="00521443"/>
    <w:rsid w:val="00521472"/>
    <w:rsid w:val="00521AF1"/>
    <w:rsid w:val="00521B70"/>
    <w:rsid w:val="00522EEC"/>
    <w:rsid w:val="00522FCF"/>
    <w:rsid w:val="0052368C"/>
    <w:rsid w:val="00523AF6"/>
    <w:rsid w:val="005249B5"/>
    <w:rsid w:val="00524D0C"/>
    <w:rsid w:val="00525779"/>
    <w:rsid w:val="00525B94"/>
    <w:rsid w:val="00525FEE"/>
    <w:rsid w:val="0052625F"/>
    <w:rsid w:val="00526855"/>
    <w:rsid w:val="00526880"/>
    <w:rsid w:val="00526ECB"/>
    <w:rsid w:val="0052724F"/>
    <w:rsid w:val="00530408"/>
    <w:rsid w:val="005304C4"/>
    <w:rsid w:val="005309F6"/>
    <w:rsid w:val="00531A2A"/>
    <w:rsid w:val="00531EEF"/>
    <w:rsid w:val="0053322A"/>
    <w:rsid w:val="005337F5"/>
    <w:rsid w:val="005338EE"/>
    <w:rsid w:val="00533B2C"/>
    <w:rsid w:val="005342A9"/>
    <w:rsid w:val="00534A92"/>
    <w:rsid w:val="005351D7"/>
    <w:rsid w:val="005352CF"/>
    <w:rsid w:val="00535C71"/>
    <w:rsid w:val="00535CE9"/>
    <w:rsid w:val="00536181"/>
    <w:rsid w:val="0053649B"/>
    <w:rsid w:val="00536BB8"/>
    <w:rsid w:val="00536BE9"/>
    <w:rsid w:val="0053703D"/>
    <w:rsid w:val="0053790B"/>
    <w:rsid w:val="00537D5F"/>
    <w:rsid w:val="00540130"/>
    <w:rsid w:val="005420D9"/>
    <w:rsid w:val="00542304"/>
    <w:rsid w:val="0054259A"/>
    <w:rsid w:val="005431AB"/>
    <w:rsid w:val="00543885"/>
    <w:rsid w:val="00543EB4"/>
    <w:rsid w:val="005448BB"/>
    <w:rsid w:val="00545224"/>
    <w:rsid w:val="00545CF5"/>
    <w:rsid w:val="005462CF"/>
    <w:rsid w:val="0054667E"/>
    <w:rsid w:val="00547459"/>
    <w:rsid w:val="005502A6"/>
    <w:rsid w:val="00550F52"/>
    <w:rsid w:val="00552D80"/>
    <w:rsid w:val="00553791"/>
    <w:rsid w:val="00553F6A"/>
    <w:rsid w:val="005557A1"/>
    <w:rsid w:val="00555E32"/>
    <w:rsid w:val="00556101"/>
    <w:rsid w:val="00556164"/>
    <w:rsid w:val="005566E0"/>
    <w:rsid w:val="00556E4B"/>
    <w:rsid w:val="00556F13"/>
    <w:rsid w:val="00556F3D"/>
    <w:rsid w:val="00557B83"/>
    <w:rsid w:val="0056010B"/>
    <w:rsid w:val="00560272"/>
    <w:rsid w:val="005615E7"/>
    <w:rsid w:val="005619D7"/>
    <w:rsid w:val="00561C17"/>
    <w:rsid w:val="00562CC8"/>
    <w:rsid w:val="00562CCC"/>
    <w:rsid w:val="00563FFB"/>
    <w:rsid w:val="005641E1"/>
    <w:rsid w:val="00565414"/>
    <w:rsid w:val="00565535"/>
    <w:rsid w:val="0056602D"/>
    <w:rsid w:val="005663E1"/>
    <w:rsid w:val="00567D08"/>
    <w:rsid w:val="005710BB"/>
    <w:rsid w:val="005715BA"/>
    <w:rsid w:val="00571C6D"/>
    <w:rsid w:val="00571F02"/>
    <w:rsid w:val="00571FE8"/>
    <w:rsid w:val="00572316"/>
    <w:rsid w:val="005725C8"/>
    <w:rsid w:val="0057284A"/>
    <w:rsid w:val="00572A5D"/>
    <w:rsid w:val="00573329"/>
    <w:rsid w:val="005733F7"/>
    <w:rsid w:val="0057384C"/>
    <w:rsid w:val="00573D4D"/>
    <w:rsid w:val="005741A9"/>
    <w:rsid w:val="00574A25"/>
    <w:rsid w:val="00574F2F"/>
    <w:rsid w:val="00576553"/>
    <w:rsid w:val="00576CFB"/>
    <w:rsid w:val="005770D5"/>
    <w:rsid w:val="00577614"/>
    <w:rsid w:val="005805DC"/>
    <w:rsid w:val="00580816"/>
    <w:rsid w:val="00580C12"/>
    <w:rsid w:val="00580F92"/>
    <w:rsid w:val="00582F3A"/>
    <w:rsid w:val="00582FCA"/>
    <w:rsid w:val="00583362"/>
    <w:rsid w:val="00584B8B"/>
    <w:rsid w:val="00585C37"/>
    <w:rsid w:val="005873B2"/>
    <w:rsid w:val="005875F9"/>
    <w:rsid w:val="00587CF0"/>
    <w:rsid w:val="00587E24"/>
    <w:rsid w:val="0059001F"/>
    <w:rsid w:val="00590669"/>
    <w:rsid w:val="00590CCA"/>
    <w:rsid w:val="005915B8"/>
    <w:rsid w:val="0059167C"/>
    <w:rsid w:val="00591AEC"/>
    <w:rsid w:val="005925FC"/>
    <w:rsid w:val="00592C1A"/>
    <w:rsid w:val="00592F55"/>
    <w:rsid w:val="00593A65"/>
    <w:rsid w:val="00593E08"/>
    <w:rsid w:val="00594ACA"/>
    <w:rsid w:val="00594C50"/>
    <w:rsid w:val="00595260"/>
    <w:rsid w:val="00595D03"/>
    <w:rsid w:val="0059612A"/>
    <w:rsid w:val="0059647F"/>
    <w:rsid w:val="005965B0"/>
    <w:rsid w:val="0059778C"/>
    <w:rsid w:val="00597EA7"/>
    <w:rsid w:val="005A03F8"/>
    <w:rsid w:val="005A1065"/>
    <w:rsid w:val="005A174F"/>
    <w:rsid w:val="005A1AE5"/>
    <w:rsid w:val="005A2616"/>
    <w:rsid w:val="005A27B0"/>
    <w:rsid w:val="005A2D89"/>
    <w:rsid w:val="005A3988"/>
    <w:rsid w:val="005A47E1"/>
    <w:rsid w:val="005A49F7"/>
    <w:rsid w:val="005A4A5B"/>
    <w:rsid w:val="005A5A71"/>
    <w:rsid w:val="005A6732"/>
    <w:rsid w:val="005A6916"/>
    <w:rsid w:val="005A7831"/>
    <w:rsid w:val="005A7C7E"/>
    <w:rsid w:val="005B1008"/>
    <w:rsid w:val="005B1069"/>
    <w:rsid w:val="005B24DE"/>
    <w:rsid w:val="005B2691"/>
    <w:rsid w:val="005B27D8"/>
    <w:rsid w:val="005B299D"/>
    <w:rsid w:val="005B3674"/>
    <w:rsid w:val="005B4D8C"/>
    <w:rsid w:val="005B58C8"/>
    <w:rsid w:val="005B5B49"/>
    <w:rsid w:val="005B6D7D"/>
    <w:rsid w:val="005B6F7F"/>
    <w:rsid w:val="005B7025"/>
    <w:rsid w:val="005B7497"/>
    <w:rsid w:val="005C0218"/>
    <w:rsid w:val="005C06E9"/>
    <w:rsid w:val="005C09A5"/>
    <w:rsid w:val="005C1579"/>
    <w:rsid w:val="005C17AE"/>
    <w:rsid w:val="005C1C71"/>
    <w:rsid w:val="005C21AD"/>
    <w:rsid w:val="005C29A6"/>
    <w:rsid w:val="005C2F8A"/>
    <w:rsid w:val="005C303B"/>
    <w:rsid w:val="005C31E5"/>
    <w:rsid w:val="005C31F9"/>
    <w:rsid w:val="005C3950"/>
    <w:rsid w:val="005C5001"/>
    <w:rsid w:val="005C5411"/>
    <w:rsid w:val="005C60D0"/>
    <w:rsid w:val="005C66E7"/>
    <w:rsid w:val="005C6AC4"/>
    <w:rsid w:val="005C6CA9"/>
    <w:rsid w:val="005C7254"/>
    <w:rsid w:val="005C727F"/>
    <w:rsid w:val="005D052F"/>
    <w:rsid w:val="005D0C6D"/>
    <w:rsid w:val="005D0EF5"/>
    <w:rsid w:val="005D1115"/>
    <w:rsid w:val="005D1625"/>
    <w:rsid w:val="005D16D9"/>
    <w:rsid w:val="005D2B4E"/>
    <w:rsid w:val="005D2C9F"/>
    <w:rsid w:val="005D3641"/>
    <w:rsid w:val="005D52EF"/>
    <w:rsid w:val="005D5726"/>
    <w:rsid w:val="005D5DF5"/>
    <w:rsid w:val="005D62FC"/>
    <w:rsid w:val="005D67F9"/>
    <w:rsid w:val="005D785E"/>
    <w:rsid w:val="005E0192"/>
    <w:rsid w:val="005E0A6E"/>
    <w:rsid w:val="005E142B"/>
    <w:rsid w:val="005E1559"/>
    <w:rsid w:val="005E1970"/>
    <w:rsid w:val="005E1BF8"/>
    <w:rsid w:val="005E1DD4"/>
    <w:rsid w:val="005E3488"/>
    <w:rsid w:val="005E40E3"/>
    <w:rsid w:val="005E54B7"/>
    <w:rsid w:val="005E5C27"/>
    <w:rsid w:val="005E62C9"/>
    <w:rsid w:val="005E7048"/>
    <w:rsid w:val="005E7C07"/>
    <w:rsid w:val="005E7C08"/>
    <w:rsid w:val="005E7FD5"/>
    <w:rsid w:val="005F047A"/>
    <w:rsid w:val="005F0DB4"/>
    <w:rsid w:val="005F1314"/>
    <w:rsid w:val="005F13DF"/>
    <w:rsid w:val="005F15C7"/>
    <w:rsid w:val="005F21B0"/>
    <w:rsid w:val="005F2404"/>
    <w:rsid w:val="005F2864"/>
    <w:rsid w:val="005F2E21"/>
    <w:rsid w:val="005F3181"/>
    <w:rsid w:val="005F37D1"/>
    <w:rsid w:val="005F4890"/>
    <w:rsid w:val="005F4C6D"/>
    <w:rsid w:val="005F4EB8"/>
    <w:rsid w:val="005F5330"/>
    <w:rsid w:val="005F59C7"/>
    <w:rsid w:val="005F608F"/>
    <w:rsid w:val="005F61D3"/>
    <w:rsid w:val="005F72FA"/>
    <w:rsid w:val="005F7AD8"/>
    <w:rsid w:val="005F7C52"/>
    <w:rsid w:val="005F7EA1"/>
    <w:rsid w:val="00600E9A"/>
    <w:rsid w:val="006011E2"/>
    <w:rsid w:val="00601676"/>
    <w:rsid w:val="00601894"/>
    <w:rsid w:val="00601AEA"/>
    <w:rsid w:val="00602BAB"/>
    <w:rsid w:val="00602D63"/>
    <w:rsid w:val="00602E97"/>
    <w:rsid w:val="00603252"/>
    <w:rsid w:val="00603F91"/>
    <w:rsid w:val="00603FBC"/>
    <w:rsid w:val="006040EE"/>
    <w:rsid w:val="0060464E"/>
    <w:rsid w:val="00604FDF"/>
    <w:rsid w:val="00605466"/>
    <w:rsid w:val="00605751"/>
    <w:rsid w:val="00605BBB"/>
    <w:rsid w:val="006064B9"/>
    <w:rsid w:val="0060699F"/>
    <w:rsid w:val="00606D59"/>
    <w:rsid w:val="00607649"/>
    <w:rsid w:val="00610B17"/>
    <w:rsid w:val="00611124"/>
    <w:rsid w:val="006113CF"/>
    <w:rsid w:val="00611609"/>
    <w:rsid w:val="006118B2"/>
    <w:rsid w:val="00611D8D"/>
    <w:rsid w:val="00611DD8"/>
    <w:rsid w:val="00612AFF"/>
    <w:rsid w:val="0061411C"/>
    <w:rsid w:val="006142CD"/>
    <w:rsid w:val="006147C1"/>
    <w:rsid w:val="00614884"/>
    <w:rsid w:val="00614AFF"/>
    <w:rsid w:val="00614FBA"/>
    <w:rsid w:val="00614FC8"/>
    <w:rsid w:val="00615E63"/>
    <w:rsid w:val="0061645E"/>
    <w:rsid w:val="0061784A"/>
    <w:rsid w:val="00617A74"/>
    <w:rsid w:val="00617CDC"/>
    <w:rsid w:val="00617D99"/>
    <w:rsid w:val="006206A4"/>
    <w:rsid w:val="006207C6"/>
    <w:rsid w:val="00620ECB"/>
    <w:rsid w:val="00621B00"/>
    <w:rsid w:val="00621F0D"/>
    <w:rsid w:val="00622239"/>
    <w:rsid w:val="00623121"/>
    <w:rsid w:val="006235E5"/>
    <w:rsid w:val="00623654"/>
    <w:rsid w:val="0062392D"/>
    <w:rsid w:val="00624B4C"/>
    <w:rsid w:val="00625492"/>
    <w:rsid w:val="00625873"/>
    <w:rsid w:val="00625988"/>
    <w:rsid w:val="00626140"/>
    <w:rsid w:val="006265E1"/>
    <w:rsid w:val="00626AF1"/>
    <w:rsid w:val="00626B96"/>
    <w:rsid w:val="00626C13"/>
    <w:rsid w:val="006315AD"/>
    <w:rsid w:val="00632223"/>
    <w:rsid w:val="006329D0"/>
    <w:rsid w:val="00632EC4"/>
    <w:rsid w:val="00632F14"/>
    <w:rsid w:val="00633069"/>
    <w:rsid w:val="0063329E"/>
    <w:rsid w:val="006332A2"/>
    <w:rsid w:val="006333C7"/>
    <w:rsid w:val="0063386C"/>
    <w:rsid w:val="00633872"/>
    <w:rsid w:val="00633F21"/>
    <w:rsid w:val="006340E7"/>
    <w:rsid w:val="006341FE"/>
    <w:rsid w:val="006342E8"/>
    <w:rsid w:val="00634595"/>
    <w:rsid w:val="006353A4"/>
    <w:rsid w:val="00635701"/>
    <w:rsid w:val="00635E30"/>
    <w:rsid w:val="00636377"/>
    <w:rsid w:val="00636A7A"/>
    <w:rsid w:val="00636C56"/>
    <w:rsid w:val="006370E3"/>
    <w:rsid w:val="006374EA"/>
    <w:rsid w:val="00640B69"/>
    <w:rsid w:val="00641095"/>
    <w:rsid w:val="00641C95"/>
    <w:rsid w:val="00642202"/>
    <w:rsid w:val="00642C64"/>
    <w:rsid w:val="006434FF"/>
    <w:rsid w:val="00643724"/>
    <w:rsid w:val="006439C0"/>
    <w:rsid w:val="00644570"/>
    <w:rsid w:val="0064470F"/>
    <w:rsid w:val="00644F6C"/>
    <w:rsid w:val="006452ED"/>
    <w:rsid w:val="0064555B"/>
    <w:rsid w:val="006456A4"/>
    <w:rsid w:val="0064600A"/>
    <w:rsid w:val="006477E0"/>
    <w:rsid w:val="00647F45"/>
    <w:rsid w:val="006511A6"/>
    <w:rsid w:val="006514E4"/>
    <w:rsid w:val="00651A49"/>
    <w:rsid w:val="00651B66"/>
    <w:rsid w:val="006524A1"/>
    <w:rsid w:val="00652635"/>
    <w:rsid w:val="00652FF1"/>
    <w:rsid w:val="00653189"/>
    <w:rsid w:val="00653B8C"/>
    <w:rsid w:val="00653FF1"/>
    <w:rsid w:val="0065479D"/>
    <w:rsid w:val="00654BE4"/>
    <w:rsid w:val="0065614A"/>
    <w:rsid w:val="00656913"/>
    <w:rsid w:val="0066027F"/>
    <w:rsid w:val="0066065E"/>
    <w:rsid w:val="0066073A"/>
    <w:rsid w:val="00660C6C"/>
    <w:rsid w:val="00660CA5"/>
    <w:rsid w:val="00661599"/>
    <w:rsid w:val="006616A3"/>
    <w:rsid w:val="00661C13"/>
    <w:rsid w:val="00662AF8"/>
    <w:rsid w:val="00662B09"/>
    <w:rsid w:val="00663B32"/>
    <w:rsid w:val="00663F3A"/>
    <w:rsid w:val="0066457E"/>
    <w:rsid w:val="006647ED"/>
    <w:rsid w:val="00664EB5"/>
    <w:rsid w:val="00665D2F"/>
    <w:rsid w:val="00665DAF"/>
    <w:rsid w:val="00666100"/>
    <w:rsid w:val="0066637D"/>
    <w:rsid w:val="00670935"/>
    <w:rsid w:val="00670EBE"/>
    <w:rsid w:val="006718C3"/>
    <w:rsid w:val="00671AC8"/>
    <w:rsid w:val="0067293A"/>
    <w:rsid w:val="00672AB7"/>
    <w:rsid w:val="00672EDF"/>
    <w:rsid w:val="00672F58"/>
    <w:rsid w:val="00673832"/>
    <w:rsid w:val="00673DBD"/>
    <w:rsid w:val="00673F09"/>
    <w:rsid w:val="006752AA"/>
    <w:rsid w:val="006754B3"/>
    <w:rsid w:val="00675C54"/>
    <w:rsid w:val="006772E2"/>
    <w:rsid w:val="0068051D"/>
    <w:rsid w:val="00680B9E"/>
    <w:rsid w:val="00681057"/>
    <w:rsid w:val="00681C71"/>
    <w:rsid w:val="00681D73"/>
    <w:rsid w:val="00682808"/>
    <w:rsid w:val="00682B49"/>
    <w:rsid w:val="006836C4"/>
    <w:rsid w:val="00683F7A"/>
    <w:rsid w:val="00684318"/>
    <w:rsid w:val="00684A03"/>
    <w:rsid w:val="00684BDC"/>
    <w:rsid w:val="00685D3A"/>
    <w:rsid w:val="00686C3A"/>
    <w:rsid w:val="00687518"/>
    <w:rsid w:val="00687BCE"/>
    <w:rsid w:val="006905DE"/>
    <w:rsid w:val="00690984"/>
    <w:rsid w:val="006914C1"/>
    <w:rsid w:val="006918E7"/>
    <w:rsid w:val="00691E25"/>
    <w:rsid w:val="006922AA"/>
    <w:rsid w:val="006924FF"/>
    <w:rsid w:val="006926D9"/>
    <w:rsid w:val="00692A9C"/>
    <w:rsid w:val="006934CF"/>
    <w:rsid w:val="006934E7"/>
    <w:rsid w:val="00693C84"/>
    <w:rsid w:val="00693E76"/>
    <w:rsid w:val="00694242"/>
    <w:rsid w:val="00694C41"/>
    <w:rsid w:val="00695A01"/>
    <w:rsid w:val="00696AF7"/>
    <w:rsid w:val="00696FE1"/>
    <w:rsid w:val="00697E36"/>
    <w:rsid w:val="006A0265"/>
    <w:rsid w:val="006A09E1"/>
    <w:rsid w:val="006A0E33"/>
    <w:rsid w:val="006A1A68"/>
    <w:rsid w:val="006A1C28"/>
    <w:rsid w:val="006A1DFD"/>
    <w:rsid w:val="006A28BE"/>
    <w:rsid w:val="006A2C5E"/>
    <w:rsid w:val="006A4AD8"/>
    <w:rsid w:val="006A52E6"/>
    <w:rsid w:val="006A52FA"/>
    <w:rsid w:val="006A5427"/>
    <w:rsid w:val="006A545A"/>
    <w:rsid w:val="006A56CB"/>
    <w:rsid w:val="006A5D8D"/>
    <w:rsid w:val="006A6341"/>
    <w:rsid w:val="006A6B72"/>
    <w:rsid w:val="006A73EF"/>
    <w:rsid w:val="006A77EC"/>
    <w:rsid w:val="006A7C1E"/>
    <w:rsid w:val="006B1425"/>
    <w:rsid w:val="006B1BB1"/>
    <w:rsid w:val="006B1C4C"/>
    <w:rsid w:val="006B1F34"/>
    <w:rsid w:val="006B35E1"/>
    <w:rsid w:val="006B380E"/>
    <w:rsid w:val="006B3B63"/>
    <w:rsid w:val="006B41E5"/>
    <w:rsid w:val="006B4AE4"/>
    <w:rsid w:val="006B5614"/>
    <w:rsid w:val="006B578F"/>
    <w:rsid w:val="006B58FE"/>
    <w:rsid w:val="006B5B2E"/>
    <w:rsid w:val="006B5F12"/>
    <w:rsid w:val="006B6089"/>
    <w:rsid w:val="006B6627"/>
    <w:rsid w:val="006B6D12"/>
    <w:rsid w:val="006B6D24"/>
    <w:rsid w:val="006B6DC5"/>
    <w:rsid w:val="006B6EB2"/>
    <w:rsid w:val="006B6FA3"/>
    <w:rsid w:val="006B7675"/>
    <w:rsid w:val="006C0941"/>
    <w:rsid w:val="006C0DF6"/>
    <w:rsid w:val="006C1526"/>
    <w:rsid w:val="006C1582"/>
    <w:rsid w:val="006C15E2"/>
    <w:rsid w:val="006C1D34"/>
    <w:rsid w:val="006C3567"/>
    <w:rsid w:val="006C3628"/>
    <w:rsid w:val="006C3975"/>
    <w:rsid w:val="006C3AB3"/>
    <w:rsid w:val="006C3CE1"/>
    <w:rsid w:val="006C3FCA"/>
    <w:rsid w:val="006C4066"/>
    <w:rsid w:val="006C41A7"/>
    <w:rsid w:val="006C488A"/>
    <w:rsid w:val="006C48C6"/>
    <w:rsid w:val="006C4A31"/>
    <w:rsid w:val="006C52BC"/>
    <w:rsid w:val="006C5394"/>
    <w:rsid w:val="006C57B4"/>
    <w:rsid w:val="006C5B4E"/>
    <w:rsid w:val="006C5BE6"/>
    <w:rsid w:val="006C69E6"/>
    <w:rsid w:val="006C6C46"/>
    <w:rsid w:val="006C71D3"/>
    <w:rsid w:val="006C7274"/>
    <w:rsid w:val="006C7DF7"/>
    <w:rsid w:val="006D02F5"/>
    <w:rsid w:val="006D0BF2"/>
    <w:rsid w:val="006D1EE9"/>
    <w:rsid w:val="006D2878"/>
    <w:rsid w:val="006D2AB8"/>
    <w:rsid w:val="006D3B97"/>
    <w:rsid w:val="006D47E0"/>
    <w:rsid w:val="006D4E12"/>
    <w:rsid w:val="006D5BD8"/>
    <w:rsid w:val="006D5C2D"/>
    <w:rsid w:val="006D6165"/>
    <w:rsid w:val="006D65D6"/>
    <w:rsid w:val="006D6769"/>
    <w:rsid w:val="006D6FFB"/>
    <w:rsid w:val="006D714F"/>
    <w:rsid w:val="006D754A"/>
    <w:rsid w:val="006D76E6"/>
    <w:rsid w:val="006D77DB"/>
    <w:rsid w:val="006D7A0C"/>
    <w:rsid w:val="006E0547"/>
    <w:rsid w:val="006E0AED"/>
    <w:rsid w:val="006E1310"/>
    <w:rsid w:val="006E1325"/>
    <w:rsid w:val="006E1B3C"/>
    <w:rsid w:val="006E2072"/>
    <w:rsid w:val="006E2A56"/>
    <w:rsid w:val="006E353F"/>
    <w:rsid w:val="006E5384"/>
    <w:rsid w:val="006E58EA"/>
    <w:rsid w:val="006E617E"/>
    <w:rsid w:val="006E657D"/>
    <w:rsid w:val="006E6AB9"/>
    <w:rsid w:val="006E6F5E"/>
    <w:rsid w:val="006E6FA4"/>
    <w:rsid w:val="006E7114"/>
    <w:rsid w:val="006E7696"/>
    <w:rsid w:val="006F141D"/>
    <w:rsid w:val="006F187F"/>
    <w:rsid w:val="006F1F41"/>
    <w:rsid w:val="006F2CC7"/>
    <w:rsid w:val="006F3226"/>
    <w:rsid w:val="006F351E"/>
    <w:rsid w:val="006F3CEE"/>
    <w:rsid w:val="006F3D62"/>
    <w:rsid w:val="006F455B"/>
    <w:rsid w:val="006F577D"/>
    <w:rsid w:val="006F70CC"/>
    <w:rsid w:val="006F7378"/>
    <w:rsid w:val="006F7CF3"/>
    <w:rsid w:val="00700DC4"/>
    <w:rsid w:val="0070132A"/>
    <w:rsid w:val="00701DAD"/>
    <w:rsid w:val="007030AD"/>
    <w:rsid w:val="00704265"/>
    <w:rsid w:val="00704396"/>
    <w:rsid w:val="007043B1"/>
    <w:rsid w:val="00704D16"/>
    <w:rsid w:val="00705993"/>
    <w:rsid w:val="00705D53"/>
    <w:rsid w:val="007061F6"/>
    <w:rsid w:val="007065E7"/>
    <w:rsid w:val="00706B92"/>
    <w:rsid w:val="0070750A"/>
    <w:rsid w:val="00707640"/>
    <w:rsid w:val="00707666"/>
    <w:rsid w:val="00710267"/>
    <w:rsid w:val="0071126A"/>
    <w:rsid w:val="007114C8"/>
    <w:rsid w:val="007116B8"/>
    <w:rsid w:val="00711C84"/>
    <w:rsid w:val="0071257D"/>
    <w:rsid w:val="00712D5E"/>
    <w:rsid w:val="00714570"/>
    <w:rsid w:val="00714D57"/>
    <w:rsid w:val="00714FF2"/>
    <w:rsid w:val="00715801"/>
    <w:rsid w:val="00717F21"/>
    <w:rsid w:val="00717FBE"/>
    <w:rsid w:val="007201DA"/>
    <w:rsid w:val="00720AD7"/>
    <w:rsid w:val="0072112F"/>
    <w:rsid w:val="00721DA9"/>
    <w:rsid w:val="00722102"/>
    <w:rsid w:val="007224E3"/>
    <w:rsid w:val="00722B0A"/>
    <w:rsid w:val="00722BA6"/>
    <w:rsid w:val="0072330C"/>
    <w:rsid w:val="00724413"/>
    <w:rsid w:val="00724979"/>
    <w:rsid w:val="00725118"/>
    <w:rsid w:val="007251F3"/>
    <w:rsid w:val="00726187"/>
    <w:rsid w:val="007263C0"/>
    <w:rsid w:val="0072685F"/>
    <w:rsid w:val="0072687A"/>
    <w:rsid w:val="007268FF"/>
    <w:rsid w:val="00726AA7"/>
    <w:rsid w:val="00726DF4"/>
    <w:rsid w:val="00726F13"/>
    <w:rsid w:val="00727DAC"/>
    <w:rsid w:val="00731545"/>
    <w:rsid w:val="0073168C"/>
    <w:rsid w:val="00731CB3"/>
    <w:rsid w:val="00731DF1"/>
    <w:rsid w:val="00733113"/>
    <w:rsid w:val="00733C26"/>
    <w:rsid w:val="00734521"/>
    <w:rsid w:val="007360D1"/>
    <w:rsid w:val="0073653C"/>
    <w:rsid w:val="00736730"/>
    <w:rsid w:val="00736C22"/>
    <w:rsid w:val="00736D32"/>
    <w:rsid w:val="00736D66"/>
    <w:rsid w:val="0074021A"/>
    <w:rsid w:val="007417C1"/>
    <w:rsid w:val="00741C3C"/>
    <w:rsid w:val="007430F3"/>
    <w:rsid w:val="007465D8"/>
    <w:rsid w:val="00751058"/>
    <w:rsid w:val="007514F6"/>
    <w:rsid w:val="0075167D"/>
    <w:rsid w:val="0075206B"/>
    <w:rsid w:val="00753B0E"/>
    <w:rsid w:val="007541F0"/>
    <w:rsid w:val="007542D0"/>
    <w:rsid w:val="007544D5"/>
    <w:rsid w:val="007558F9"/>
    <w:rsid w:val="00755EEE"/>
    <w:rsid w:val="00756E00"/>
    <w:rsid w:val="0075708D"/>
    <w:rsid w:val="00757917"/>
    <w:rsid w:val="00757B2B"/>
    <w:rsid w:val="0076049E"/>
    <w:rsid w:val="007607D5"/>
    <w:rsid w:val="00760B6F"/>
    <w:rsid w:val="00761D52"/>
    <w:rsid w:val="0076203D"/>
    <w:rsid w:val="007622FC"/>
    <w:rsid w:val="007630E0"/>
    <w:rsid w:val="007631BF"/>
    <w:rsid w:val="00763626"/>
    <w:rsid w:val="00763A78"/>
    <w:rsid w:val="00763D88"/>
    <w:rsid w:val="00763DD6"/>
    <w:rsid w:val="00764A73"/>
    <w:rsid w:val="00765C70"/>
    <w:rsid w:val="007661D9"/>
    <w:rsid w:val="007663B0"/>
    <w:rsid w:val="00766549"/>
    <w:rsid w:val="00766609"/>
    <w:rsid w:val="00766D62"/>
    <w:rsid w:val="00766DA7"/>
    <w:rsid w:val="00767076"/>
    <w:rsid w:val="007672C6"/>
    <w:rsid w:val="007675E3"/>
    <w:rsid w:val="00767AEB"/>
    <w:rsid w:val="00767D96"/>
    <w:rsid w:val="0077013E"/>
    <w:rsid w:val="00770C6C"/>
    <w:rsid w:val="00770C81"/>
    <w:rsid w:val="00771566"/>
    <w:rsid w:val="00771652"/>
    <w:rsid w:val="0077167E"/>
    <w:rsid w:val="00771F83"/>
    <w:rsid w:val="0077206A"/>
    <w:rsid w:val="00773415"/>
    <w:rsid w:val="0077398C"/>
    <w:rsid w:val="007747F4"/>
    <w:rsid w:val="00776038"/>
    <w:rsid w:val="0077635E"/>
    <w:rsid w:val="00777149"/>
    <w:rsid w:val="00777569"/>
    <w:rsid w:val="00780165"/>
    <w:rsid w:val="0078059C"/>
    <w:rsid w:val="007806A9"/>
    <w:rsid w:val="00780BB2"/>
    <w:rsid w:val="00780C7A"/>
    <w:rsid w:val="00781192"/>
    <w:rsid w:val="007817D5"/>
    <w:rsid w:val="00781D6E"/>
    <w:rsid w:val="00782291"/>
    <w:rsid w:val="007829CE"/>
    <w:rsid w:val="0078357B"/>
    <w:rsid w:val="00783972"/>
    <w:rsid w:val="00785193"/>
    <w:rsid w:val="00785851"/>
    <w:rsid w:val="00785ECA"/>
    <w:rsid w:val="007863BF"/>
    <w:rsid w:val="0078657F"/>
    <w:rsid w:val="007865E8"/>
    <w:rsid w:val="00786A79"/>
    <w:rsid w:val="00786DC5"/>
    <w:rsid w:val="00787173"/>
    <w:rsid w:val="0078776F"/>
    <w:rsid w:val="007906C4"/>
    <w:rsid w:val="00790E0D"/>
    <w:rsid w:val="007912D6"/>
    <w:rsid w:val="0079145B"/>
    <w:rsid w:val="00791495"/>
    <w:rsid w:val="00791889"/>
    <w:rsid w:val="00792368"/>
    <w:rsid w:val="00792A77"/>
    <w:rsid w:val="00793380"/>
    <w:rsid w:val="00794CA1"/>
    <w:rsid w:val="00796051"/>
    <w:rsid w:val="007962BC"/>
    <w:rsid w:val="00796850"/>
    <w:rsid w:val="00796C4B"/>
    <w:rsid w:val="00796CAD"/>
    <w:rsid w:val="00796E17"/>
    <w:rsid w:val="0079700E"/>
    <w:rsid w:val="00797AC9"/>
    <w:rsid w:val="007A020B"/>
    <w:rsid w:val="007A2575"/>
    <w:rsid w:val="007A260C"/>
    <w:rsid w:val="007A264B"/>
    <w:rsid w:val="007A294C"/>
    <w:rsid w:val="007A2A43"/>
    <w:rsid w:val="007A30EE"/>
    <w:rsid w:val="007A3682"/>
    <w:rsid w:val="007A3A31"/>
    <w:rsid w:val="007A3F54"/>
    <w:rsid w:val="007A52CB"/>
    <w:rsid w:val="007A5409"/>
    <w:rsid w:val="007A5D0C"/>
    <w:rsid w:val="007A64FD"/>
    <w:rsid w:val="007A6CEC"/>
    <w:rsid w:val="007A6F05"/>
    <w:rsid w:val="007A7174"/>
    <w:rsid w:val="007A730E"/>
    <w:rsid w:val="007A7C7C"/>
    <w:rsid w:val="007B0203"/>
    <w:rsid w:val="007B0328"/>
    <w:rsid w:val="007B0402"/>
    <w:rsid w:val="007B08F3"/>
    <w:rsid w:val="007B1BDD"/>
    <w:rsid w:val="007B27A0"/>
    <w:rsid w:val="007B27C5"/>
    <w:rsid w:val="007B2AF0"/>
    <w:rsid w:val="007B2B48"/>
    <w:rsid w:val="007B332C"/>
    <w:rsid w:val="007B36E3"/>
    <w:rsid w:val="007B39A2"/>
    <w:rsid w:val="007B4915"/>
    <w:rsid w:val="007B4D21"/>
    <w:rsid w:val="007B7B96"/>
    <w:rsid w:val="007B7DB7"/>
    <w:rsid w:val="007C11DA"/>
    <w:rsid w:val="007C20C9"/>
    <w:rsid w:val="007C2CE5"/>
    <w:rsid w:val="007C3006"/>
    <w:rsid w:val="007C37F4"/>
    <w:rsid w:val="007C3994"/>
    <w:rsid w:val="007C39E0"/>
    <w:rsid w:val="007C4414"/>
    <w:rsid w:val="007C4BC0"/>
    <w:rsid w:val="007C4E05"/>
    <w:rsid w:val="007C4EFF"/>
    <w:rsid w:val="007C5072"/>
    <w:rsid w:val="007C58F0"/>
    <w:rsid w:val="007C5D37"/>
    <w:rsid w:val="007C5E59"/>
    <w:rsid w:val="007C5FF9"/>
    <w:rsid w:val="007C60E7"/>
    <w:rsid w:val="007C62E0"/>
    <w:rsid w:val="007C6D3D"/>
    <w:rsid w:val="007C6D9E"/>
    <w:rsid w:val="007C7FF8"/>
    <w:rsid w:val="007D0096"/>
    <w:rsid w:val="007D0CA2"/>
    <w:rsid w:val="007D18A9"/>
    <w:rsid w:val="007D254E"/>
    <w:rsid w:val="007D31A1"/>
    <w:rsid w:val="007D3540"/>
    <w:rsid w:val="007D39E9"/>
    <w:rsid w:val="007D3A07"/>
    <w:rsid w:val="007D438F"/>
    <w:rsid w:val="007D4811"/>
    <w:rsid w:val="007D4B9D"/>
    <w:rsid w:val="007D4ED5"/>
    <w:rsid w:val="007D50A0"/>
    <w:rsid w:val="007D5CB8"/>
    <w:rsid w:val="007D623B"/>
    <w:rsid w:val="007D63B9"/>
    <w:rsid w:val="007D6ABD"/>
    <w:rsid w:val="007D75EE"/>
    <w:rsid w:val="007D7D08"/>
    <w:rsid w:val="007D7F5B"/>
    <w:rsid w:val="007E00F2"/>
    <w:rsid w:val="007E10F3"/>
    <w:rsid w:val="007E16DE"/>
    <w:rsid w:val="007E1884"/>
    <w:rsid w:val="007E2E45"/>
    <w:rsid w:val="007E4496"/>
    <w:rsid w:val="007E45DD"/>
    <w:rsid w:val="007E4DEB"/>
    <w:rsid w:val="007E5464"/>
    <w:rsid w:val="007E56D6"/>
    <w:rsid w:val="007E5A9D"/>
    <w:rsid w:val="007E687B"/>
    <w:rsid w:val="007E6CA1"/>
    <w:rsid w:val="007E719D"/>
    <w:rsid w:val="007E75E2"/>
    <w:rsid w:val="007E7B5A"/>
    <w:rsid w:val="007F15A9"/>
    <w:rsid w:val="007F1D50"/>
    <w:rsid w:val="007F1DEA"/>
    <w:rsid w:val="007F2ED4"/>
    <w:rsid w:val="007F35E5"/>
    <w:rsid w:val="007F3F9D"/>
    <w:rsid w:val="007F4443"/>
    <w:rsid w:val="007F4A85"/>
    <w:rsid w:val="007F555E"/>
    <w:rsid w:val="007F6A1F"/>
    <w:rsid w:val="007F6F28"/>
    <w:rsid w:val="007F7897"/>
    <w:rsid w:val="007F7DAA"/>
    <w:rsid w:val="0080032D"/>
    <w:rsid w:val="008008F9"/>
    <w:rsid w:val="008015E6"/>
    <w:rsid w:val="00801601"/>
    <w:rsid w:val="008024A8"/>
    <w:rsid w:val="00802A98"/>
    <w:rsid w:val="0080305A"/>
    <w:rsid w:val="008033D6"/>
    <w:rsid w:val="008037D4"/>
    <w:rsid w:val="00803AFC"/>
    <w:rsid w:val="008040E1"/>
    <w:rsid w:val="0080481E"/>
    <w:rsid w:val="00805539"/>
    <w:rsid w:val="008067AE"/>
    <w:rsid w:val="00806E4E"/>
    <w:rsid w:val="0080711D"/>
    <w:rsid w:val="00807CF1"/>
    <w:rsid w:val="00807DB2"/>
    <w:rsid w:val="00810D37"/>
    <w:rsid w:val="00811246"/>
    <w:rsid w:val="008114E8"/>
    <w:rsid w:val="008126A0"/>
    <w:rsid w:val="00812AE8"/>
    <w:rsid w:val="00812D00"/>
    <w:rsid w:val="0081327C"/>
    <w:rsid w:val="0081392A"/>
    <w:rsid w:val="00813DC6"/>
    <w:rsid w:val="00815018"/>
    <w:rsid w:val="0081602E"/>
    <w:rsid w:val="00816268"/>
    <w:rsid w:val="00816A47"/>
    <w:rsid w:val="008171A8"/>
    <w:rsid w:val="008177A0"/>
    <w:rsid w:val="00817813"/>
    <w:rsid w:val="008178C6"/>
    <w:rsid w:val="00817F49"/>
    <w:rsid w:val="00820880"/>
    <w:rsid w:val="008209A2"/>
    <w:rsid w:val="00820B27"/>
    <w:rsid w:val="00820D4A"/>
    <w:rsid w:val="00821767"/>
    <w:rsid w:val="008224E2"/>
    <w:rsid w:val="00822945"/>
    <w:rsid w:val="0082439C"/>
    <w:rsid w:val="008246D1"/>
    <w:rsid w:val="008247B5"/>
    <w:rsid w:val="00825009"/>
    <w:rsid w:val="008256F3"/>
    <w:rsid w:val="00825E50"/>
    <w:rsid w:val="00826679"/>
    <w:rsid w:val="0082669C"/>
    <w:rsid w:val="00826BB0"/>
    <w:rsid w:val="00826C33"/>
    <w:rsid w:val="008270A9"/>
    <w:rsid w:val="0082752D"/>
    <w:rsid w:val="00827705"/>
    <w:rsid w:val="00827796"/>
    <w:rsid w:val="0082788C"/>
    <w:rsid w:val="00827C2D"/>
    <w:rsid w:val="00830128"/>
    <w:rsid w:val="008301A3"/>
    <w:rsid w:val="00830D8B"/>
    <w:rsid w:val="008328C4"/>
    <w:rsid w:val="00832BF1"/>
    <w:rsid w:val="008333BB"/>
    <w:rsid w:val="008334FB"/>
    <w:rsid w:val="00833688"/>
    <w:rsid w:val="0083376E"/>
    <w:rsid w:val="00833AAE"/>
    <w:rsid w:val="00833C39"/>
    <w:rsid w:val="00834059"/>
    <w:rsid w:val="00834065"/>
    <w:rsid w:val="00835223"/>
    <w:rsid w:val="00835433"/>
    <w:rsid w:val="0083577B"/>
    <w:rsid w:val="008357CC"/>
    <w:rsid w:val="008368E9"/>
    <w:rsid w:val="00837703"/>
    <w:rsid w:val="00837EA3"/>
    <w:rsid w:val="00840872"/>
    <w:rsid w:val="00840A85"/>
    <w:rsid w:val="00841155"/>
    <w:rsid w:val="008416FF"/>
    <w:rsid w:val="0084195C"/>
    <w:rsid w:val="00842285"/>
    <w:rsid w:val="00842950"/>
    <w:rsid w:val="00844B65"/>
    <w:rsid w:val="00845081"/>
    <w:rsid w:val="0084520F"/>
    <w:rsid w:val="0084591E"/>
    <w:rsid w:val="00845AA3"/>
    <w:rsid w:val="00846312"/>
    <w:rsid w:val="008466E1"/>
    <w:rsid w:val="008467B4"/>
    <w:rsid w:val="008473C5"/>
    <w:rsid w:val="00847ECE"/>
    <w:rsid w:val="0085038E"/>
    <w:rsid w:val="008504A5"/>
    <w:rsid w:val="00850974"/>
    <w:rsid w:val="0085123E"/>
    <w:rsid w:val="00851506"/>
    <w:rsid w:val="00851853"/>
    <w:rsid w:val="0085186E"/>
    <w:rsid w:val="00851F9A"/>
    <w:rsid w:val="00851FB9"/>
    <w:rsid w:val="00852001"/>
    <w:rsid w:val="008528E7"/>
    <w:rsid w:val="00852B94"/>
    <w:rsid w:val="00852EC3"/>
    <w:rsid w:val="008533BC"/>
    <w:rsid w:val="008537F1"/>
    <w:rsid w:val="008542EB"/>
    <w:rsid w:val="008551CF"/>
    <w:rsid w:val="00855DCD"/>
    <w:rsid w:val="00855DD7"/>
    <w:rsid w:val="0085624E"/>
    <w:rsid w:val="00856382"/>
    <w:rsid w:val="00856C5B"/>
    <w:rsid w:val="0086065F"/>
    <w:rsid w:val="008608A1"/>
    <w:rsid w:val="0086106A"/>
    <w:rsid w:val="008618C6"/>
    <w:rsid w:val="00861D7C"/>
    <w:rsid w:val="008625A1"/>
    <w:rsid w:val="00862759"/>
    <w:rsid w:val="008629F8"/>
    <w:rsid w:val="008631B9"/>
    <w:rsid w:val="00863FA3"/>
    <w:rsid w:val="008647EC"/>
    <w:rsid w:val="00864AFF"/>
    <w:rsid w:val="00864CA7"/>
    <w:rsid w:val="00864D53"/>
    <w:rsid w:val="00864E69"/>
    <w:rsid w:val="00865314"/>
    <w:rsid w:val="00865882"/>
    <w:rsid w:val="00865F1B"/>
    <w:rsid w:val="00865FDA"/>
    <w:rsid w:val="00866BA4"/>
    <w:rsid w:val="00866FAC"/>
    <w:rsid w:val="008670F4"/>
    <w:rsid w:val="008702FE"/>
    <w:rsid w:val="0087040E"/>
    <w:rsid w:val="008705DE"/>
    <w:rsid w:val="00870D89"/>
    <w:rsid w:val="0087147B"/>
    <w:rsid w:val="00871727"/>
    <w:rsid w:val="008718C8"/>
    <w:rsid w:val="0087257A"/>
    <w:rsid w:val="0087285B"/>
    <w:rsid w:val="00872875"/>
    <w:rsid w:val="00872BAF"/>
    <w:rsid w:val="00874709"/>
    <w:rsid w:val="00874DCA"/>
    <w:rsid w:val="008750E7"/>
    <w:rsid w:val="0087542B"/>
    <w:rsid w:val="00875741"/>
    <w:rsid w:val="00875922"/>
    <w:rsid w:val="00875932"/>
    <w:rsid w:val="00875C1E"/>
    <w:rsid w:val="008766BA"/>
    <w:rsid w:val="00877CBF"/>
    <w:rsid w:val="0088044F"/>
    <w:rsid w:val="008806F4"/>
    <w:rsid w:val="008807B8"/>
    <w:rsid w:val="008813CF"/>
    <w:rsid w:val="00882C4A"/>
    <w:rsid w:val="00882E71"/>
    <w:rsid w:val="00883598"/>
    <w:rsid w:val="0088363E"/>
    <w:rsid w:val="00883824"/>
    <w:rsid w:val="00883E69"/>
    <w:rsid w:val="00886046"/>
    <w:rsid w:val="00886A77"/>
    <w:rsid w:val="00886EB2"/>
    <w:rsid w:val="008907E3"/>
    <w:rsid w:val="00890C30"/>
    <w:rsid w:val="0089113A"/>
    <w:rsid w:val="00891293"/>
    <w:rsid w:val="00891B28"/>
    <w:rsid w:val="00891DC1"/>
    <w:rsid w:val="00891E53"/>
    <w:rsid w:val="008927F1"/>
    <w:rsid w:val="008930FB"/>
    <w:rsid w:val="0089378A"/>
    <w:rsid w:val="00893970"/>
    <w:rsid w:val="00893B77"/>
    <w:rsid w:val="008940DA"/>
    <w:rsid w:val="00894A8D"/>
    <w:rsid w:val="00895563"/>
    <w:rsid w:val="008955FD"/>
    <w:rsid w:val="0089568C"/>
    <w:rsid w:val="0089656B"/>
    <w:rsid w:val="00896811"/>
    <w:rsid w:val="0089780E"/>
    <w:rsid w:val="00897B50"/>
    <w:rsid w:val="00897B7C"/>
    <w:rsid w:val="00897B94"/>
    <w:rsid w:val="00897FC2"/>
    <w:rsid w:val="008A0506"/>
    <w:rsid w:val="008A096D"/>
    <w:rsid w:val="008A0A5D"/>
    <w:rsid w:val="008A1856"/>
    <w:rsid w:val="008A28B3"/>
    <w:rsid w:val="008A2F93"/>
    <w:rsid w:val="008A3260"/>
    <w:rsid w:val="008A326A"/>
    <w:rsid w:val="008A37A2"/>
    <w:rsid w:val="008A3DAD"/>
    <w:rsid w:val="008A4F51"/>
    <w:rsid w:val="008A601C"/>
    <w:rsid w:val="008A6149"/>
    <w:rsid w:val="008A63DB"/>
    <w:rsid w:val="008A68B7"/>
    <w:rsid w:val="008A69B5"/>
    <w:rsid w:val="008A727C"/>
    <w:rsid w:val="008A762D"/>
    <w:rsid w:val="008A7B13"/>
    <w:rsid w:val="008A7B8C"/>
    <w:rsid w:val="008A7DFE"/>
    <w:rsid w:val="008A7F72"/>
    <w:rsid w:val="008B003B"/>
    <w:rsid w:val="008B111F"/>
    <w:rsid w:val="008B1780"/>
    <w:rsid w:val="008B1EF1"/>
    <w:rsid w:val="008B2290"/>
    <w:rsid w:val="008B23BE"/>
    <w:rsid w:val="008B26EF"/>
    <w:rsid w:val="008B27B3"/>
    <w:rsid w:val="008B306A"/>
    <w:rsid w:val="008B38ED"/>
    <w:rsid w:val="008B39C6"/>
    <w:rsid w:val="008B43D2"/>
    <w:rsid w:val="008B50E4"/>
    <w:rsid w:val="008B5F80"/>
    <w:rsid w:val="008B6378"/>
    <w:rsid w:val="008B6684"/>
    <w:rsid w:val="008B6C99"/>
    <w:rsid w:val="008B7017"/>
    <w:rsid w:val="008B7DBA"/>
    <w:rsid w:val="008B7E37"/>
    <w:rsid w:val="008C05E0"/>
    <w:rsid w:val="008C07F0"/>
    <w:rsid w:val="008C0966"/>
    <w:rsid w:val="008C0F04"/>
    <w:rsid w:val="008C0F4E"/>
    <w:rsid w:val="008C182A"/>
    <w:rsid w:val="008C2557"/>
    <w:rsid w:val="008C2887"/>
    <w:rsid w:val="008C3141"/>
    <w:rsid w:val="008C314A"/>
    <w:rsid w:val="008C35A2"/>
    <w:rsid w:val="008C3790"/>
    <w:rsid w:val="008C4CD5"/>
    <w:rsid w:val="008C4E09"/>
    <w:rsid w:val="008C51B6"/>
    <w:rsid w:val="008C5398"/>
    <w:rsid w:val="008C5620"/>
    <w:rsid w:val="008C56EF"/>
    <w:rsid w:val="008C5B7E"/>
    <w:rsid w:val="008C62C3"/>
    <w:rsid w:val="008C7166"/>
    <w:rsid w:val="008C730A"/>
    <w:rsid w:val="008C782C"/>
    <w:rsid w:val="008D05C2"/>
    <w:rsid w:val="008D0A4A"/>
    <w:rsid w:val="008D10E0"/>
    <w:rsid w:val="008D11AC"/>
    <w:rsid w:val="008D1757"/>
    <w:rsid w:val="008D2D69"/>
    <w:rsid w:val="008D3030"/>
    <w:rsid w:val="008D3FB8"/>
    <w:rsid w:val="008D4530"/>
    <w:rsid w:val="008D47B8"/>
    <w:rsid w:val="008D52CC"/>
    <w:rsid w:val="008D578E"/>
    <w:rsid w:val="008D5BB2"/>
    <w:rsid w:val="008D6467"/>
    <w:rsid w:val="008D6FF7"/>
    <w:rsid w:val="008E0564"/>
    <w:rsid w:val="008E1565"/>
    <w:rsid w:val="008E31F1"/>
    <w:rsid w:val="008E357C"/>
    <w:rsid w:val="008E3B50"/>
    <w:rsid w:val="008E71A8"/>
    <w:rsid w:val="008E7564"/>
    <w:rsid w:val="008F0996"/>
    <w:rsid w:val="008F0A13"/>
    <w:rsid w:val="008F2239"/>
    <w:rsid w:val="008F287B"/>
    <w:rsid w:val="008F29C7"/>
    <w:rsid w:val="008F3D9F"/>
    <w:rsid w:val="008F40D7"/>
    <w:rsid w:val="008F464C"/>
    <w:rsid w:val="008F482B"/>
    <w:rsid w:val="008F5201"/>
    <w:rsid w:val="008F5755"/>
    <w:rsid w:val="008F5D64"/>
    <w:rsid w:val="008F5EC6"/>
    <w:rsid w:val="008F67B4"/>
    <w:rsid w:val="008F6A4A"/>
    <w:rsid w:val="008F7A04"/>
    <w:rsid w:val="009003D1"/>
    <w:rsid w:val="009006A8"/>
    <w:rsid w:val="0090084F"/>
    <w:rsid w:val="00900D9A"/>
    <w:rsid w:val="00900E05"/>
    <w:rsid w:val="00901388"/>
    <w:rsid w:val="00901418"/>
    <w:rsid w:val="00901F2C"/>
    <w:rsid w:val="00901F7F"/>
    <w:rsid w:val="0090356B"/>
    <w:rsid w:val="009037AB"/>
    <w:rsid w:val="00904841"/>
    <w:rsid w:val="00904CB6"/>
    <w:rsid w:val="00904F9B"/>
    <w:rsid w:val="00905270"/>
    <w:rsid w:val="00905578"/>
    <w:rsid w:val="00905D5A"/>
    <w:rsid w:val="00905DD7"/>
    <w:rsid w:val="00905E26"/>
    <w:rsid w:val="00906443"/>
    <w:rsid w:val="00906829"/>
    <w:rsid w:val="00906B23"/>
    <w:rsid w:val="00906ED4"/>
    <w:rsid w:val="00907298"/>
    <w:rsid w:val="009072DD"/>
    <w:rsid w:val="0090747B"/>
    <w:rsid w:val="009076A0"/>
    <w:rsid w:val="00907CD8"/>
    <w:rsid w:val="0091037E"/>
    <w:rsid w:val="00910E27"/>
    <w:rsid w:val="00910FA2"/>
    <w:rsid w:val="00910FE8"/>
    <w:rsid w:val="00911400"/>
    <w:rsid w:val="00911415"/>
    <w:rsid w:val="0091151B"/>
    <w:rsid w:val="00911653"/>
    <w:rsid w:val="00911C1E"/>
    <w:rsid w:val="00911CC4"/>
    <w:rsid w:val="00911D30"/>
    <w:rsid w:val="00912953"/>
    <w:rsid w:val="00912C95"/>
    <w:rsid w:val="00913363"/>
    <w:rsid w:val="009138A5"/>
    <w:rsid w:val="00914195"/>
    <w:rsid w:val="009146F3"/>
    <w:rsid w:val="00914805"/>
    <w:rsid w:val="00915D68"/>
    <w:rsid w:val="009161AC"/>
    <w:rsid w:val="0091623B"/>
    <w:rsid w:val="009162ED"/>
    <w:rsid w:val="0091744A"/>
    <w:rsid w:val="00917C1A"/>
    <w:rsid w:val="00917FD7"/>
    <w:rsid w:val="00920637"/>
    <w:rsid w:val="009207C1"/>
    <w:rsid w:val="00920E29"/>
    <w:rsid w:val="009213BD"/>
    <w:rsid w:val="0092173B"/>
    <w:rsid w:val="0092241C"/>
    <w:rsid w:val="0092373C"/>
    <w:rsid w:val="009237A6"/>
    <w:rsid w:val="00923B7E"/>
    <w:rsid w:val="00924425"/>
    <w:rsid w:val="0092510A"/>
    <w:rsid w:val="009254C0"/>
    <w:rsid w:val="00925E96"/>
    <w:rsid w:val="0092606C"/>
    <w:rsid w:val="0092639A"/>
    <w:rsid w:val="0092656A"/>
    <w:rsid w:val="0092677B"/>
    <w:rsid w:val="00926933"/>
    <w:rsid w:val="00926F46"/>
    <w:rsid w:val="00927275"/>
    <w:rsid w:val="009273D9"/>
    <w:rsid w:val="009306D5"/>
    <w:rsid w:val="009330ED"/>
    <w:rsid w:val="00933E3D"/>
    <w:rsid w:val="009340C3"/>
    <w:rsid w:val="009341CB"/>
    <w:rsid w:val="009356F4"/>
    <w:rsid w:val="0093669F"/>
    <w:rsid w:val="00936FC0"/>
    <w:rsid w:val="00937752"/>
    <w:rsid w:val="00937C19"/>
    <w:rsid w:val="00937EE5"/>
    <w:rsid w:val="00941597"/>
    <w:rsid w:val="00941653"/>
    <w:rsid w:val="00942688"/>
    <w:rsid w:val="00943E9D"/>
    <w:rsid w:val="0094411E"/>
    <w:rsid w:val="00944DB3"/>
    <w:rsid w:val="00946370"/>
    <w:rsid w:val="0094645A"/>
    <w:rsid w:val="009472BA"/>
    <w:rsid w:val="009500E1"/>
    <w:rsid w:val="0095077E"/>
    <w:rsid w:val="00950B6D"/>
    <w:rsid w:val="00950D70"/>
    <w:rsid w:val="00951CAA"/>
    <w:rsid w:val="00952044"/>
    <w:rsid w:val="00952C51"/>
    <w:rsid w:val="0095304D"/>
    <w:rsid w:val="009544B6"/>
    <w:rsid w:val="00954E2A"/>
    <w:rsid w:val="00955E7E"/>
    <w:rsid w:val="009560C9"/>
    <w:rsid w:val="00956134"/>
    <w:rsid w:val="0095698F"/>
    <w:rsid w:val="009572E5"/>
    <w:rsid w:val="009577DF"/>
    <w:rsid w:val="00960064"/>
    <w:rsid w:val="009601B0"/>
    <w:rsid w:val="00960A79"/>
    <w:rsid w:val="0096289E"/>
    <w:rsid w:val="009628F2"/>
    <w:rsid w:val="00962A96"/>
    <w:rsid w:val="00962FEC"/>
    <w:rsid w:val="00963821"/>
    <w:rsid w:val="00963878"/>
    <w:rsid w:val="009639F8"/>
    <w:rsid w:val="009645FE"/>
    <w:rsid w:val="009649E9"/>
    <w:rsid w:val="00964B11"/>
    <w:rsid w:val="00964D65"/>
    <w:rsid w:val="009650CE"/>
    <w:rsid w:val="00965E64"/>
    <w:rsid w:val="00965EF1"/>
    <w:rsid w:val="009665EA"/>
    <w:rsid w:val="009666F0"/>
    <w:rsid w:val="00966E56"/>
    <w:rsid w:val="0096753E"/>
    <w:rsid w:val="00967B2A"/>
    <w:rsid w:val="00967F06"/>
    <w:rsid w:val="00970949"/>
    <w:rsid w:val="0097158F"/>
    <w:rsid w:val="009718AB"/>
    <w:rsid w:val="00971CD8"/>
    <w:rsid w:val="009721BD"/>
    <w:rsid w:val="009733BE"/>
    <w:rsid w:val="009736A1"/>
    <w:rsid w:val="00973AE7"/>
    <w:rsid w:val="009746C2"/>
    <w:rsid w:val="00974CA3"/>
    <w:rsid w:val="00975413"/>
    <w:rsid w:val="009757D2"/>
    <w:rsid w:val="00975990"/>
    <w:rsid w:val="0097662D"/>
    <w:rsid w:val="00976AD5"/>
    <w:rsid w:val="00976E76"/>
    <w:rsid w:val="00976EA1"/>
    <w:rsid w:val="00976F68"/>
    <w:rsid w:val="009778AB"/>
    <w:rsid w:val="00977AEB"/>
    <w:rsid w:val="009801B0"/>
    <w:rsid w:val="0098050A"/>
    <w:rsid w:val="009805B4"/>
    <w:rsid w:val="0098067C"/>
    <w:rsid w:val="00980AF2"/>
    <w:rsid w:val="00981043"/>
    <w:rsid w:val="009811DE"/>
    <w:rsid w:val="00981945"/>
    <w:rsid w:val="00981C32"/>
    <w:rsid w:val="00981D14"/>
    <w:rsid w:val="00982BC6"/>
    <w:rsid w:val="009836FD"/>
    <w:rsid w:val="00983FCB"/>
    <w:rsid w:val="009843E1"/>
    <w:rsid w:val="009875ED"/>
    <w:rsid w:val="00990BF4"/>
    <w:rsid w:val="00990C91"/>
    <w:rsid w:val="00990E48"/>
    <w:rsid w:val="00991029"/>
    <w:rsid w:val="0099188E"/>
    <w:rsid w:val="00991BA4"/>
    <w:rsid w:val="00991F4B"/>
    <w:rsid w:val="00992699"/>
    <w:rsid w:val="00992CF8"/>
    <w:rsid w:val="009932BF"/>
    <w:rsid w:val="009934D8"/>
    <w:rsid w:val="0099365B"/>
    <w:rsid w:val="009936A8"/>
    <w:rsid w:val="00993B58"/>
    <w:rsid w:val="009948FA"/>
    <w:rsid w:val="009957FE"/>
    <w:rsid w:val="00995CFC"/>
    <w:rsid w:val="00995E45"/>
    <w:rsid w:val="00995F55"/>
    <w:rsid w:val="00995FA6"/>
    <w:rsid w:val="009977C2"/>
    <w:rsid w:val="009979B4"/>
    <w:rsid w:val="009A0029"/>
    <w:rsid w:val="009A08CB"/>
    <w:rsid w:val="009A0FDE"/>
    <w:rsid w:val="009A1609"/>
    <w:rsid w:val="009A1E14"/>
    <w:rsid w:val="009A28BC"/>
    <w:rsid w:val="009A2BFF"/>
    <w:rsid w:val="009A3144"/>
    <w:rsid w:val="009A3B9A"/>
    <w:rsid w:val="009A4033"/>
    <w:rsid w:val="009A4222"/>
    <w:rsid w:val="009A444E"/>
    <w:rsid w:val="009A50A7"/>
    <w:rsid w:val="009A54DB"/>
    <w:rsid w:val="009A5808"/>
    <w:rsid w:val="009A5DAD"/>
    <w:rsid w:val="009A6958"/>
    <w:rsid w:val="009A6BD5"/>
    <w:rsid w:val="009A719C"/>
    <w:rsid w:val="009A751B"/>
    <w:rsid w:val="009A77F2"/>
    <w:rsid w:val="009B04C2"/>
    <w:rsid w:val="009B0823"/>
    <w:rsid w:val="009B0F58"/>
    <w:rsid w:val="009B1984"/>
    <w:rsid w:val="009B1BFE"/>
    <w:rsid w:val="009B1C47"/>
    <w:rsid w:val="009B20AD"/>
    <w:rsid w:val="009B21EA"/>
    <w:rsid w:val="009B239C"/>
    <w:rsid w:val="009B259D"/>
    <w:rsid w:val="009B30B6"/>
    <w:rsid w:val="009B38A8"/>
    <w:rsid w:val="009B3AAB"/>
    <w:rsid w:val="009B3ED9"/>
    <w:rsid w:val="009B4946"/>
    <w:rsid w:val="009B49F2"/>
    <w:rsid w:val="009B66A0"/>
    <w:rsid w:val="009B6778"/>
    <w:rsid w:val="009B6928"/>
    <w:rsid w:val="009B6C03"/>
    <w:rsid w:val="009B6F4B"/>
    <w:rsid w:val="009B77D1"/>
    <w:rsid w:val="009C02FA"/>
    <w:rsid w:val="009C0820"/>
    <w:rsid w:val="009C085E"/>
    <w:rsid w:val="009C158D"/>
    <w:rsid w:val="009C16BE"/>
    <w:rsid w:val="009C227F"/>
    <w:rsid w:val="009C2487"/>
    <w:rsid w:val="009C3CAE"/>
    <w:rsid w:val="009C3D93"/>
    <w:rsid w:val="009C4978"/>
    <w:rsid w:val="009C5268"/>
    <w:rsid w:val="009C5399"/>
    <w:rsid w:val="009C5E21"/>
    <w:rsid w:val="009C65A6"/>
    <w:rsid w:val="009C6864"/>
    <w:rsid w:val="009C6B59"/>
    <w:rsid w:val="009C6BBD"/>
    <w:rsid w:val="009C7737"/>
    <w:rsid w:val="009D097E"/>
    <w:rsid w:val="009D1C9D"/>
    <w:rsid w:val="009D247A"/>
    <w:rsid w:val="009D3340"/>
    <w:rsid w:val="009D56F9"/>
    <w:rsid w:val="009D5A8E"/>
    <w:rsid w:val="009D5BB2"/>
    <w:rsid w:val="009D5E02"/>
    <w:rsid w:val="009D6074"/>
    <w:rsid w:val="009D613F"/>
    <w:rsid w:val="009D6529"/>
    <w:rsid w:val="009D6DBF"/>
    <w:rsid w:val="009D6F88"/>
    <w:rsid w:val="009D6FEF"/>
    <w:rsid w:val="009D79AF"/>
    <w:rsid w:val="009E0179"/>
    <w:rsid w:val="009E0258"/>
    <w:rsid w:val="009E106D"/>
    <w:rsid w:val="009E1E86"/>
    <w:rsid w:val="009E2070"/>
    <w:rsid w:val="009E372C"/>
    <w:rsid w:val="009E4178"/>
    <w:rsid w:val="009E51C0"/>
    <w:rsid w:val="009E5A85"/>
    <w:rsid w:val="009E5B30"/>
    <w:rsid w:val="009E67D1"/>
    <w:rsid w:val="009E6883"/>
    <w:rsid w:val="009E6A0F"/>
    <w:rsid w:val="009E6C47"/>
    <w:rsid w:val="009E7F5A"/>
    <w:rsid w:val="009F00DE"/>
    <w:rsid w:val="009F0418"/>
    <w:rsid w:val="009F0B8B"/>
    <w:rsid w:val="009F11A2"/>
    <w:rsid w:val="009F13C5"/>
    <w:rsid w:val="009F23DE"/>
    <w:rsid w:val="009F2768"/>
    <w:rsid w:val="009F2A6D"/>
    <w:rsid w:val="009F31F8"/>
    <w:rsid w:val="009F3362"/>
    <w:rsid w:val="009F3642"/>
    <w:rsid w:val="009F4538"/>
    <w:rsid w:val="009F45A3"/>
    <w:rsid w:val="009F4BC4"/>
    <w:rsid w:val="009F4C4D"/>
    <w:rsid w:val="009F5121"/>
    <w:rsid w:val="009F52D8"/>
    <w:rsid w:val="009F714C"/>
    <w:rsid w:val="009F7632"/>
    <w:rsid w:val="00A00472"/>
    <w:rsid w:val="00A00D79"/>
    <w:rsid w:val="00A012FE"/>
    <w:rsid w:val="00A02439"/>
    <w:rsid w:val="00A0249B"/>
    <w:rsid w:val="00A027F9"/>
    <w:rsid w:val="00A02C78"/>
    <w:rsid w:val="00A02EC3"/>
    <w:rsid w:val="00A0357E"/>
    <w:rsid w:val="00A03D4F"/>
    <w:rsid w:val="00A03EF8"/>
    <w:rsid w:val="00A04020"/>
    <w:rsid w:val="00A040F8"/>
    <w:rsid w:val="00A04172"/>
    <w:rsid w:val="00A04AE5"/>
    <w:rsid w:val="00A0524C"/>
    <w:rsid w:val="00A05970"/>
    <w:rsid w:val="00A05D1B"/>
    <w:rsid w:val="00A0635D"/>
    <w:rsid w:val="00A06750"/>
    <w:rsid w:val="00A067B7"/>
    <w:rsid w:val="00A070AE"/>
    <w:rsid w:val="00A07C1C"/>
    <w:rsid w:val="00A10EF4"/>
    <w:rsid w:val="00A10F15"/>
    <w:rsid w:val="00A118F7"/>
    <w:rsid w:val="00A1220D"/>
    <w:rsid w:val="00A123C7"/>
    <w:rsid w:val="00A12E75"/>
    <w:rsid w:val="00A1343D"/>
    <w:rsid w:val="00A13B30"/>
    <w:rsid w:val="00A13DE6"/>
    <w:rsid w:val="00A13FCB"/>
    <w:rsid w:val="00A15EA9"/>
    <w:rsid w:val="00A21F62"/>
    <w:rsid w:val="00A222B0"/>
    <w:rsid w:val="00A2233F"/>
    <w:rsid w:val="00A2274C"/>
    <w:rsid w:val="00A22A8F"/>
    <w:rsid w:val="00A22F28"/>
    <w:rsid w:val="00A231E4"/>
    <w:rsid w:val="00A23506"/>
    <w:rsid w:val="00A239C0"/>
    <w:rsid w:val="00A24AB2"/>
    <w:rsid w:val="00A24BEB"/>
    <w:rsid w:val="00A25019"/>
    <w:rsid w:val="00A259B7"/>
    <w:rsid w:val="00A263A7"/>
    <w:rsid w:val="00A26A79"/>
    <w:rsid w:val="00A26F33"/>
    <w:rsid w:val="00A26F6B"/>
    <w:rsid w:val="00A273E8"/>
    <w:rsid w:val="00A27E62"/>
    <w:rsid w:val="00A27F8A"/>
    <w:rsid w:val="00A30C2C"/>
    <w:rsid w:val="00A3131C"/>
    <w:rsid w:val="00A313F7"/>
    <w:rsid w:val="00A3177E"/>
    <w:rsid w:val="00A31877"/>
    <w:rsid w:val="00A31AD5"/>
    <w:rsid w:val="00A31D5E"/>
    <w:rsid w:val="00A322D4"/>
    <w:rsid w:val="00A327D2"/>
    <w:rsid w:val="00A3297B"/>
    <w:rsid w:val="00A33C61"/>
    <w:rsid w:val="00A33FD3"/>
    <w:rsid w:val="00A344B0"/>
    <w:rsid w:val="00A34602"/>
    <w:rsid w:val="00A352FE"/>
    <w:rsid w:val="00A354B5"/>
    <w:rsid w:val="00A35A50"/>
    <w:rsid w:val="00A35E54"/>
    <w:rsid w:val="00A36B61"/>
    <w:rsid w:val="00A3712A"/>
    <w:rsid w:val="00A37447"/>
    <w:rsid w:val="00A3757F"/>
    <w:rsid w:val="00A375EC"/>
    <w:rsid w:val="00A37662"/>
    <w:rsid w:val="00A411D2"/>
    <w:rsid w:val="00A41488"/>
    <w:rsid w:val="00A41788"/>
    <w:rsid w:val="00A420A9"/>
    <w:rsid w:val="00A42125"/>
    <w:rsid w:val="00A425EA"/>
    <w:rsid w:val="00A430AA"/>
    <w:rsid w:val="00A43493"/>
    <w:rsid w:val="00A43CDD"/>
    <w:rsid w:val="00A43FEA"/>
    <w:rsid w:val="00A44091"/>
    <w:rsid w:val="00A4429D"/>
    <w:rsid w:val="00A44659"/>
    <w:rsid w:val="00A44F6B"/>
    <w:rsid w:val="00A4520F"/>
    <w:rsid w:val="00A45B9E"/>
    <w:rsid w:val="00A46007"/>
    <w:rsid w:val="00A4650C"/>
    <w:rsid w:val="00A468B5"/>
    <w:rsid w:val="00A4692B"/>
    <w:rsid w:val="00A46D94"/>
    <w:rsid w:val="00A50D52"/>
    <w:rsid w:val="00A50FC4"/>
    <w:rsid w:val="00A51F16"/>
    <w:rsid w:val="00A5231F"/>
    <w:rsid w:val="00A52A25"/>
    <w:rsid w:val="00A52FC6"/>
    <w:rsid w:val="00A533F3"/>
    <w:rsid w:val="00A534A3"/>
    <w:rsid w:val="00A543ED"/>
    <w:rsid w:val="00A549FA"/>
    <w:rsid w:val="00A54B09"/>
    <w:rsid w:val="00A55954"/>
    <w:rsid w:val="00A55CA9"/>
    <w:rsid w:val="00A568C5"/>
    <w:rsid w:val="00A56D0A"/>
    <w:rsid w:val="00A56FF0"/>
    <w:rsid w:val="00A573D8"/>
    <w:rsid w:val="00A57B46"/>
    <w:rsid w:val="00A57BB0"/>
    <w:rsid w:val="00A60E10"/>
    <w:rsid w:val="00A6137C"/>
    <w:rsid w:val="00A61E4F"/>
    <w:rsid w:val="00A61EDA"/>
    <w:rsid w:val="00A620FA"/>
    <w:rsid w:val="00A62456"/>
    <w:rsid w:val="00A62FDA"/>
    <w:rsid w:val="00A63A6E"/>
    <w:rsid w:val="00A63BFF"/>
    <w:rsid w:val="00A63F8F"/>
    <w:rsid w:val="00A6448A"/>
    <w:rsid w:val="00A64705"/>
    <w:rsid w:val="00A656C4"/>
    <w:rsid w:val="00A660B4"/>
    <w:rsid w:val="00A66674"/>
    <w:rsid w:val="00A66B30"/>
    <w:rsid w:val="00A66C08"/>
    <w:rsid w:val="00A67ABA"/>
    <w:rsid w:val="00A67CFA"/>
    <w:rsid w:val="00A70046"/>
    <w:rsid w:val="00A704A0"/>
    <w:rsid w:val="00A714FE"/>
    <w:rsid w:val="00A72106"/>
    <w:rsid w:val="00A72144"/>
    <w:rsid w:val="00A7260E"/>
    <w:rsid w:val="00A7304A"/>
    <w:rsid w:val="00A73443"/>
    <w:rsid w:val="00A74CD2"/>
    <w:rsid w:val="00A7550D"/>
    <w:rsid w:val="00A75708"/>
    <w:rsid w:val="00A7772E"/>
    <w:rsid w:val="00A777BF"/>
    <w:rsid w:val="00A77B29"/>
    <w:rsid w:val="00A80170"/>
    <w:rsid w:val="00A804C5"/>
    <w:rsid w:val="00A805DB"/>
    <w:rsid w:val="00A808D8"/>
    <w:rsid w:val="00A80D7E"/>
    <w:rsid w:val="00A813C5"/>
    <w:rsid w:val="00A81C3D"/>
    <w:rsid w:val="00A82B4D"/>
    <w:rsid w:val="00A82CFA"/>
    <w:rsid w:val="00A82E77"/>
    <w:rsid w:val="00A835D7"/>
    <w:rsid w:val="00A83C27"/>
    <w:rsid w:val="00A847A2"/>
    <w:rsid w:val="00A8486A"/>
    <w:rsid w:val="00A866BB"/>
    <w:rsid w:val="00A87A1D"/>
    <w:rsid w:val="00A87CE3"/>
    <w:rsid w:val="00A87FFB"/>
    <w:rsid w:val="00A90235"/>
    <w:rsid w:val="00A9025C"/>
    <w:rsid w:val="00A903C8"/>
    <w:rsid w:val="00A90AB5"/>
    <w:rsid w:val="00A90E9E"/>
    <w:rsid w:val="00A9135E"/>
    <w:rsid w:val="00A92515"/>
    <w:rsid w:val="00A93583"/>
    <w:rsid w:val="00A938E2"/>
    <w:rsid w:val="00A93A45"/>
    <w:rsid w:val="00A93A7D"/>
    <w:rsid w:val="00A93CBE"/>
    <w:rsid w:val="00A93E46"/>
    <w:rsid w:val="00A943EE"/>
    <w:rsid w:val="00A94A46"/>
    <w:rsid w:val="00A95736"/>
    <w:rsid w:val="00A966A2"/>
    <w:rsid w:val="00A97156"/>
    <w:rsid w:val="00A97437"/>
    <w:rsid w:val="00A97571"/>
    <w:rsid w:val="00A9783A"/>
    <w:rsid w:val="00A97C00"/>
    <w:rsid w:val="00AA1EF7"/>
    <w:rsid w:val="00AA1F68"/>
    <w:rsid w:val="00AA2474"/>
    <w:rsid w:val="00AA35A2"/>
    <w:rsid w:val="00AA383C"/>
    <w:rsid w:val="00AA3A52"/>
    <w:rsid w:val="00AA3DEA"/>
    <w:rsid w:val="00AA503F"/>
    <w:rsid w:val="00AA5758"/>
    <w:rsid w:val="00AA5C4D"/>
    <w:rsid w:val="00AA779B"/>
    <w:rsid w:val="00AB0743"/>
    <w:rsid w:val="00AB1CB8"/>
    <w:rsid w:val="00AB2226"/>
    <w:rsid w:val="00AB2BB2"/>
    <w:rsid w:val="00AB2EE1"/>
    <w:rsid w:val="00AB4173"/>
    <w:rsid w:val="00AB494D"/>
    <w:rsid w:val="00AB4A8B"/>
    <w:rsid w:val="00AB4E35"/>
    <w:rsid w:val="00AB501C"/>
    <w:rsid w:val="00AB55F4"/>
    <w:rsid w:val="00AB5E11"/>
    <w:rsid w:val="00AB5EEA"/>
    <w:rsid w:val="00AB5EF5"/>
    <w:rsid w:val="00AB5F06"/>
    <w:rsid w:val="00AB6492"/>
    <w:rsid w:val="00AB7216"/>
    <w:rsid w:val="00AB724E"/>
    <w:rsid w:val="00AB7B1B"/>
    <w:rsid w:val="00AC01A5"/>
    <w:rsid w:val="00AC0E14"/>
    <w:rsid w:val="00AC14AB"/>
    <w:rsid w:val="00AC21EC"/>
    <w:rsid w:val="00AC2207"/>
    <w:rsid w:val="00AC3728"/>
    <w:rsid w:val="00AC3B16"/>
    <w:rsid w:val="00AC47EF"/>
    <w:rsid w:val="00AC4ADE"/>
    <w:rsid w:val="00AC4BFB"/>
    <w:rsid w:val="00AC547F"/>
    <w:rsid w:val="00AC5519"/>
    <w:rsid w:val="00AC6D2E"/>
    <w:rsid w:val="00AD09B8"/>
    <w:rsid w:val="00AD171A"/>
    <w:rsid w:val="00AD17F2"/>
    <w:rsid w:val="00AD2ADA"/>
    <w:rsid w:val="00AD2D75"/>
    <w:rsid w:val="00AD2F64"/>
    <w:rsid w:val="00AD361A"/>
    <w:rsid w:val="00AD3CCA"/>
    <w:rsid w:val="00AD4F7E"/>
    <w:rsid w:val="00AD62AA"/>
    <w:rsid w:val="00AD659F"/>
    <w:rsid w:val="00AD6CAF"/>
    <w:rsid w:val="00AD770B"/>
    <w:rsid w:val="00AD7F2F"/>
    <w:rsid w:val="00AD7FEF"/>
    <w:rsid w:val="00AE04BB"/>
    <w:rsid w:val="00AE051B"/>
    <w:rsid w:val="00AE07DF"/>
    <w:rsid w:val="00AE12C7"/>
    <w:rsid w:val="00AE1B4B"/>
    <w:rsid w:val="00AE2514"/>
    <w:rsid w:val="00AE2C08"/>
    <w:rsid w:val="00AE4682"/>
    <w:rsid w:val="00AE4E87"/>
    <w:rsid w:val="00AE6305"/>
    <w:rsid w:val="00AE6904"/>
    <w:rsid w:val="00AE6BCE"/>
    <w:rsid w:val="00AE6C9C"/>
    <w:rsid w:val="00AE7A43"/>
    <w:rsid w:val="00AF0B19"/>
    <w:rsid w:val="00AF0E53"/>
    <w:rsid w:val="00AF0EA5"/>
    <w:rsid w:val="00AF0F56"/>
    <w:rsid w:val="00AF3066"/>
    <w:rsid w:val="00AF342E"/>
    <w:rsid w:val="00AF3594"/>
    <w:rsid w:val="00AF3AE5"/>
    <w:rsid w:val="00AF43DB"/>
    <w:rsid w:val="00AF4763"/>
    <w:rsid w:val="00AF57B8"/>
    <w:rsid w:val="00AF5BCE"/>
    <w:rsid w:val="00AF5CFC"/>
    <w:rsid w:val="00AF5EAC"/>
    <w:rsid w:val="00AF6266"/>
    <w:rsid w:val="00AF6828"/>
    <w:rsid w:val="00AF6C08"/>
    <w:rsid w:val="00AF6C37"/>
    <w:rsid w:val="00AF6D77"/>
    <w:rsid w:val="00AF6DC6"/>
    <w:rsid w:val="00AF75E3"/>
    <w:rsid w:val="00AF7E78"/>
    <w:rsid w:val="00B00203"/>
    <w:rsid w:val="00B0033B"/>
    <w:rsid w:val="00B00984"/>
    <w:rsid w:val="00B0164C"/>
    <w:rsid w:val="00B01993"/>
    <w:rsid w:val="00B02806"/>
    <w:rsid w:val="00B0350D"/>
    <w:rsid w:val="00B038C5"/>
    <w:rsid w:val="00B04068"/>
    <w:rsid w:val="00B044FD"/>
    <w:rsid w:val="00B047A9"/>
    <w:rsid w:val="00B04EBC"/>
    <w:rsid w:val="00B05306"/>
    <w:rsid w:val="00B0575E"/>
    <w:rsid w:val="00B05C19"/>
    <w:rsid w:val="00B061EA"/>
    <w:rsid w:val="00B0643C"/>
    <w:rsid w:val="00B06CF1"/>
    <w:rsid w:val="00B0749B"/>
    <w:rsid w:val="00B07EA5"/>
    <w:rsid w:val="00B104CA"/>
    <w:rsid w:val="00B10AF1"/>
    <w:rsid w:val="00B10CEB"/>
    <w:rsid w:val="00B10D8D"/>
    <w:rsid w:val="00B11B59"/>
    <w:rsid w:val="00B12BBE"/>
    <w:rsid w:val="00B13394"/>
    <w:rsid w:val="00B134FD"/>
    <w:rsid w:val="00B13C97"/>
    <w:rsid w:val="00B13DAF"/>
    <w:rsid w:val="00B14715"/>
    <w:rsid w:val="00B14996"/>
    <w:rsid w:val="00B14B29"/>
    <w:rsid w:val="00B15D9B"/>
    <w:rsid w:val="00B15E17"/>
    <w:rsid w:val="00B1627B"/>
    <w:rsid w:val="00B1640D"/>
    <w:rsid w:val="00B171F5"/>
    <w:rsid w:val="00B177EA"/>
    <w:rsid w:val="00B20361"/>
    <w:rsid w:val="00B20559"/>
    <w:rsid w:val="00B20722"/>
    <w:rsid w:val="00B21169"/>
    <w:rsid w:val="00B231FA"/>
    <w:rsid w:val="00B24098"/>
    <w:rsid w:val="00B256A4"/>
    <w:rsid w:val="00B2611B"/>
    <w:rsid w:val="00B26174"/>
    <w:rsid w:val="00B27249"/>
    <w:rsid w:val="00B30F9E"/>
    <w:rsid w:val="00B3121A"/>
    <w:rsid w:val="00B31A67"/>
    <w:rsid w:val="00B31B27"/>
    <w:rsid w:val="00B32AE2"/>
    <w:rsid w:val="00B32BFB"/>
    <w:rsid w:val="00B33605"/>
    <w:rsid w:val="00B33BBE"/>
    <w:rsid w:val="00B34320"/>
    <w:rsid w:val="00B3438E"/>
    <w:rsid w:val="00B347ED"/>
    <w:rsid w:val="00B3489F"/>
    <w:rsid w:val="00B35084"/>
    <w:rsid w:val="00B35449"/>
    <w:rsid w:val="00B35496"/>
    <w:rsid w:val="00B358C6"/>
    <w:rsid w:val="00B35991"/>
    <w:rsid w:val="00B36338"/>
    <w:rsid w:val="00B36634"/>
    <w:rsid w:val="00B3679F"/>
    <w:rsid w:val="00B36CC3"/>
    <w:rsid w:val="00B37A7C"/>
    <w:rsid w:val="00B401D5"/>
    <w:rsid w:val="00B407F7"/>
    <w:rsid w:val="00B40CE7"/>
    <w:rsid w:val="00B40F86"/>
    <w:rsid w:val="00B41274"/>
    <w:rsid w:val="00B41B8C"/>
    <w:rsid w:val="00B4398F"/>
    <w:rsid w:val="00B43CC4"/>
    <w:rsid w:val="00B45240"/>
    <w:rsid w:val="00B464F7"/>
    <w:rsid w:val="00B46C42"/>
    <w:rsid w:val="00B47533"/>
    <w:rsid w:val="00B4769E"/>
    <w:rsid w:val="00B47C7D"/>
    <w:rsid w:val="00B47EE8"/>
    <w:rsid w:val="00B5085E"/>
    <w:rsid w:val="00B50E12"/>
    <w:rsid w:val="00B50EBC"/>
    <w:rsid w:val="00B51183"/>
    <w:rsid w:val="00B51199"/>
    <w:rsid w:val="00B511E3"/>
    <w:rsid w:val="00B5166C"/>
    <w:rsid w:val="00B517B3"/>
    <w:rsid w:val="00B5207A"/>
    <w:rsid w:val="00B538A6"/>
    <w:rsid w:val="00B53AB4"/>
    <w:rsid w:val="00B54848"/>
    <w:rsid w:val="00B548D4"/>
    <w:rsid w:val="00B5494A"/>
    <w:rsid w:val="00B549D4"/>
    <w:rsid w:val="00B54EA1"/>
    <w:rsid w:val="00B56D88"/>
    <w:rsid w:val="00B602D7"/>
    <w:rsid w:val="00B603F2"/>
    <w:rsid w:val="00B60624"/>
    <w:rsid w:val="00B609D4"/>
    <w:rsid w:val="00B60FA9"/>
    <w:rsid w:val="00B6182F"/>
    <w:rsid w:val="00B61C66"/>
    <w:rsid w:val="00B62397"/>
    <w:rsid w:val="00B629E3"/>
    <w:rsid w:val="00B62F86"/>
    <w:rsid w:val="00B62FE6"/>
    <w:rsid w:val="00B63384"/>
    <w:rsid w:val="00B63464"/>
    <w:rsid w:val="00B6359D"/>
    <w:rsid w:val="00B6438F"/>
    <w:rsid w:val="00B647CD"/>
    <w:rsid w:val="00B64889"/>
    <w:rsid w:val="00B64BA5"/>
    <w:rsid w:val="00B65B26"/>
    <w:rsid w:val="00B668DB"/>
    <w:rsid w:val="00B674DB"/>
    <w:rsid w:val="00B676D5"/>
    <w:rsid w:val="00B70128"/>
    <w:rsid w:val="00B70353"/>
    <w:rsid w:val="00B71B79"/>
    <w:rsid w:val="00B71D9D"/>
    <w:rsid w:val="00B729BF"/>
    <w:rsid w:val="00B73394"/>
    <w:rsid w:val="00B736E6"/>
    <w:rsid w:val="00B73B9D"/>
    <w:rsid w:val="00B73C85"/>
    <w:rsid w:val="00B73E95"/>
    <w:rsid w:val="00B74DD5"/>
    <w:rsid w:val="00B75319"/>
    <w:rsid w:val="00B75506"/>
    <w:rsid w:val="00B75EEC"/>
    <w:rsid w:val="00B7610E"/>
    <w:rsid w:val="00B777B1"/>
    <w:rsid w:val="00B801EB"/>
    <w:rsid w:val="00B805AE"/>
    <w:rsid w:val="00B80C17"/>
    <w:rsid w:val="00B83CD0"/>
    <w:rsid w:val="00B83FC8"/>
    <w:rsid w:val="00B84172"/>
    <w:rsid w:val="00B85F94"/>
    <w:rsid w:val="00B86307"/>
    <w:rsid w:val="00B86C7F"/>
    <w:rsid w:val="00B872C0"/>
    <w:rsid w:val="00B906CA"/>
    <w:rsid w:val="00B913E1"/>
    <w:rsid w:val="00B9174A"/>
    <w:rsid w:val="00B91B53"/>
    <w:rsid w:val="00B922F0"/>
    <w:rsid w:val="00B94199"/>
    <w:rsid w:val="00B96399"/>
    <w:rsid w:val="00B97597"/>
    <w:rsid w:val="00B979F9"/>
    <w:rsid w:val="00BA0029"/>
    <w:rsid w:val="00BA148E"/>
    <w:rsid w:val="00BA1773"/>
    <w:rsid w:val="00BA197D"/>
    <w:rsid w:val="00BA1FB1"/>
    <w:rsid w:val="00BA228B"/>
    <w:rsid w:val="00BA28BB"/>
    <w:rsid w:val="00BA2DDE"/>
    <w:rsid w:val="00BA3E53"/>
    <w:rsid w:val="00BA48E2"/>
    <w:rsid w:val="00BA609A"/>
    <w:rsid w:val="00BA7139"/>
    <w:rsid w:val="00BA747F"/>
    <w:rsid w:val="00BA781F"/>
    <w:rsid w:val="00BB025A"/>
    <w:rsid w:val="00BB05A5"/>
    <w:rsid w:val="00BB0E0D"/>
    <w:rsid w:val="00BB0EF2"/>
    <w:rsid w:val="00BB1351"/>
    <w:rsid w:val="00BB1537"/>
    <w:rsid w:val="00BB17EF"/>
    <w:rsid w:val="00BB1E96"/>
    <w:rsid w:val="00BB23E9"/>
    <w:rsid w:val="00BB2723"/>
    <w:rsid w:val="00BB2F45"/>
    <w:rsid w:val="00BB3621"/>
    <w:rsid w:val="00BB3DDA"/>
    <w:rsid w:val="00BB3FCB"/>
    <w:rsid w:val="00BB49AF"/>
    <w:rsid w:val="00BB4FE2"/>
    <w:rsid w:val="00BB5931"/>
    <w:rsid w:val="00BB6135"/>
    <w:rsid w:val="00BB6788"/>
    <w:rsid w:val="00BB6F9D"/>
    <w:rsid w:val="00BB71A1"/>
    <w:rsid w:val="00BB7636"/>
    <w:rsid w:val="00BB7786"/>
    <w:rsid w:val="00BB78BD"/>
    <w:rsid w:val="00BB7AB2"/>
    <w:rsid w:val="00BC0533"/>
    <w:rsid w:val="00BC1308"/>
    <w:rsid w:val="00BC1B51"/>
    <w:rsid w:val="00BC1C03"/>
    <w:rsid w:val="00BC1E0F"/>
    <w:rsid w:val="00BC2733"/>
    <w:rsid w:val="00BC29A1"/>
    <w:rsid w:val="00BC3024"/>
    <w:rsid w:val="00BC3B6D"/>
    <w:rsid w:val="00BC4FFE"/>
    <w:rsid w:val="00BC6C6A"/>
    <w:rsid w:val="00BC7A40"/>
    <w:rsid w:val="00BD0622"/>
    <w:rsid w:val="00BD1B96"/>
    <w:rsid w:val="00BD1F9D"/>
    <w:rsid w:val="00BD2213"/>
    <w:rsid w:val="00BD2688"/>
    <w:rsid w:val="00BD2899"/>
    <w:rsid w:val="00BD410D"/>
    <w:rsid w:val="00BD4526"/>
    <w:rsid w:val="00BD45AA"/>
    <w:rsid w:val="00BD5096"/>
    <w:rsid w:val="00BD5B03"/>
    <w:rsid w:val="00BD65CE"/>
    <w:rsid w:val="00BD6C8E"/>
    <w:rsid w:val="00BD777D"/>
    <w:rsid w:val="00BD792E"/>
    <w:rsid w:val="00BD7EE8"/>
    <w:rsid w:val="00BE099B"/>
    <w:rsid w:val="00BE171B"/>
    <w:rsid w:val="00BE1C6A"/>
    <w:rsid w:val="00BE29B6"/>
    <w:rsid w:val="00BE2A86"/>
    <w:rsid w:val="00BE2BBB"/>
    <w:rsid w:val="00BE34D2"/>
    <w:rsid w:val="00BE35A6"/>
    <w:rsid w:val="00BE41E9"/>
    <w:rsid w:val="00BE50D2"/>
    <w:rsid w:val="00BE6814"/>
    <w:rsid w:val="00BE6B96"/>
    <w:rsid w:val="00BE798A"/>
    <w:rsid w:val="00BE7D06"/>
    <w:rsid w:val="00BF01A7"/>
    <w:rsid w:val="00BF088E"/>
    <w:rsid w:val="00BF0F5B"/>
    <w:rsid w:val="00BF10DE"/>
    <w:rsid w:val="00BF17A7"/>
    <w:rsid w:val="00BF1939"/>
    <w:rsid w:val="00BF23E8"/>
    <w:rsid w:val="00BF2AC2"/>
    <w:rsid w:val="00BF3181"/>
    <w:rsid w:val="00BF35A2"/>
    <w:rsid w:val="00BF3A22"/>
    <w:rsid w:val="00BF46D5"/>
    <w:rsid w:val="00BF4CCE"/>
    <w:rsid w:val="00BF4F17"/>
    <w:rsid w:val="00BF52DE"/>
    <w:rsid w:val="00BF627C"/>
    <w:rsid w:val="00BF658F"/>
    <w:rsid w:val="00BF6AC2"/>
    <w:rsid w:val="00BF70E8"/>
    <w:rsid w:val="00BF769E"/>
    <w:rsid w:val="00C00456"/>
    <w:rsid w:val="00C004F0"/>
    <w:rsid w:val="00C009A7"/>
    <w:rsid w:val="00C01D18"/>
    <w:rsid w:val="00C02B5C"/>
    <w:rsid w:val="00C02F2A"/>
    <w:rsid w:val="00C03452"/>
    <w:rsid w:val="00C03A66"/>
    <w:rsid w:val="00C03ABE"/>
    <w:rsid w:val="00C03D27"/>
    <w:rsid w:val="00C0481A"/>
    <w:rsid w:val="00C052BC"/>
    <w:rsid w:val="00C05C66"/>
    <w:rsid w:val="00C061F4"/>
    <w:rsid w:val="00C064D0"/>
    <w:rsid w:val="00C064D7"/>
    <w:rsid w:val="00C0691E"/>
    <w:rsid w:val="00C07606"/>
    <w:rsid w:val="00C07D79"/>
    <w:rsid w:val="00C11876"/>
    <w:rsid w:val="00C11B7D"/>
    <w:rsid w:val="00C1233C"/>
    <w:rsid w:val="00C12737"/>
    <w:rsid w:val="00C1362D"/>
    <w:rsid w:val="00C138CF"/>
    <w:rsid w:val="00C13A8B"/>
    <w:rsid w:val="00C14225"/>
    <w:rsid w:val="00C14829"/>
    <w:rsid w:val="00C14836"/>
    <w:rsid w:val="00C1562E"/>
    <w:rsid w:val="00C162FB"/>
    <w:rsid w:val="00C170B5"/>
    <w:rsid w:val="00C17109"/>
    <w:rsid w:val="00C17298"/>
    <w:rsid w:val="00C1749E"/>
    <w:rsid w:val="00C20381"/>
    <w:rsid w:val="00C20B48"/>
    <w:rsid w:val="00C20BE5"/>
    <w:rsid w:val="00C22468"/>
    <w:rsid w:val="00C22479"/>
    <w:rsid w:val="00C2324F"/>
    <w:rsid w:val="00C23BCC"/>
    <w:rsid w:val="00C24843"/>
    <w:rsid w:val="00C2567C"/>
    <w:rsid w:val="00C263C0"/>
    <w:rsid w:val="00C26966"/>
    <w:rsid w:val="00C26AA0"/>
    <w:rsid w:val="00C27644"/>
    <w:rsid w:val="00C279B0"/>
    <w:rsid w:val="00C30247"/>
    <w:rsid w:val="00C30597"/>
    <w:rsid w:val="00C30BE6"/>
    <w:rsid w:val="00C30FFA"/>
    <w:rsid w:val="00C31210"/>
    <w:rsid w:val="00C312DF"/>
    <w:rsid w:val="00C314F0"/>
    <w:rsid w:val="00C31E27"/>
    <w:rsid w:val="00C321EA"/>
    <w:rsid w:val="00C3222E"/>
    <w:rsid w:val="00C3228C"/>
    <w:rsid w:val="00C32370"/>
    <w:rsid w:val="00C32856"/>
    <w:rsid w:val="00C32BF2"/>
    <w:rsid w:val="00C3385E"/>
    <w:rsid w:val="00C338EC"/>
    <w:rsid w:val="00C33A6F"/>
    <w:rsid w:val="00C33BBE"/>
    <w:rsid w:val="00C34ED1"/>
    <w:rsid w:val="00C34FE8"/>
    <w:rsid w:val="00C3581F"/>
    <w:rsid w:val="00C3592E"/>
    <w:rsid w:val="00C35FB6"/>
    <w:rsid w:val="00C371C3"/>
    <w:rsid w:val="00C374B4"/>
    <w:rsid w:val="00C374F1"/>
    <w:rsid w:val="00C37B72"/>
    <w:rsid w:val="00C37BDF"/>
    <w:rsid w:val="00C40427"/>
    <w:rsid w:val="00C40CCA"/>
    <w:rsid w:val="00C40CDA"/>
    <w:rsid w:val="00C40D88"/>
    <w:rsid w:val="00C4201B"/>
    <w:rsid w:val="00C434A0"/>
    <w:rsid w:val="00C4433D"/>
    <w:rsid w:val="00C4447D"/>
    <w:rsid w:val="00C45456"/>
    <w:rsid w:val="00C45C7F"/>
    <w:rsid w:val="00C4631A"/>
    <w:rsid w:val="00C46950"/>
    <w:rsid w:val="00C46A63"/>
    <w:rsid w:val="00C46EC7"/>
    <w:rsid w:val="00C504AA"/>
    <w:rsid w:val="00C507F2"/>
    <w:rsid w:val="00C507F7"/>
    <w:rsid w:val="00C5094F"/>
    <w:rsid w:val="00C50AA4"/>
    <w:rsid w:val="00C5158D"/>
    <w:rsid w:val="00C515AA"/>
    <w:rsid w:val="00C521AB"/>
    <w:rsid w:val="00C524DC"/>
    <w:rsid w:val="00C52E88"/>
    <w:rsid w:val="00C53A70"/>
    <w:rsid w:val="00C53F79"/>
    <w:rsid w:val="00C54086"/>
    <w:rsid w:val="00C54594"/>
    <w:rsid w:val="00C555B0"/>
    <w:rsid w:val="00C5579D"/>
    <w:rsid w:val="00C55B9E"/>
    <w:rsid w:val="00C56F4D"/>
    <w:rsid w:val="00C5701A"/>
    <w:rsid w:val="00C57184"/>
    <w:rsid w:val="00C572A0"/>
    <w:rsid w:val="00C57FEE"/>
    <w:rsid w:val="00C6078B"/>
    <w:rsid w:val="00C60AA6"/>
    <w:rsid w:val="00C613E3"/>
    <w:rsid w:val="00C62467"/>
    <w:rsid w:val="00C62C03"/>
    <w:rsid w:val="00C63AA7"/>
    <w:rsid w:val="00C63C8D"/>
    <w:rsid w:val="00C63EC6"/>
    <w:rsid w:val="00C641B4"/>
    <w:rsid w:val="00C64340"/>
    <w:rsid w:val="00C643A9"/>
    <w:rsid w:val="00C64D12"/>
    <w:rsid w:val="00C65491"/>
    <w:rsid w:val="00C661AC"/>
    <w:rsid w:val="00C66AAA"/>
    <w:rsid w:val="00C67583"/>
    <w:rsid w:val="00C70055"/>
    <w:rsid w:val="00C70743"/>
    <w:rsid w:val="00C70918"/>
    <w:rsid w:val="00C7102A"/>
    <w:rsid w:val="00C71436"/>
    <w:rsid w:val="00C71D5C"/>
    <w:rsid w:val="00C7271E"/>
    <w:rsid w:val="00C736BD"/>
    <w:rsid w:val="00C73865"/>
    <w:rsid w:val="00C74C09"/>
    <w:rsid w:val="00C74F62"/>
    <w:rsid w:val="00C754A9"/>
    <w:rsid w:val="00C758A6"/>
    <w:rsid w:val="00C75B56"/>
    <w:rsid w:val="00C75CFE"/>
    <w:rsid w:val="00C7674F"/>
    <w:rsid w:val="00C76E35"/>
    <w:rsid w:val="00C77266"/>
    <w:rsid w:val="00C7736D"/>
    <w:rsid w:val="00C77408"/>
    <w:rsid w:val="00C7790D"/>
    <w:rsid w:val="00C77E9B"/>
    <w:rsid w:val="00C77F3C"/>
    <w:rsid w:val="00C80137"/>
    <w:rsid w:val="00C80676"/>
    <w:rsid w:val="00C80F74"/>
    <w:rsid w:val="00C8103E"/>
    <w:rsid w:val="00C81601"/>
    <w:rsid w:val="00C81F1E"/>
    <w:rsid w:val="00C82898"/>
    <w:rsid w:val="00C8314B"/>
    <w:rsid w:val="00C83425"/>
    <w:rsid w:val="00C83894"/>
    <w:rsid w:val="00C843B3"/>
    <w:rsid w:val="00C8452D"/>
    <w:rsid w:val="00C84995"/>
    <w:rsid w:val="00C857B8"/>
    <w:rsid w:val="00C86029"/>
    <w:rsid w:val="00C86453"/>
    <w:rsid w:val="00C86BB8"/>
    <w:rsid w:val="00C87103"/>
    <w:rsid w:val="00C87335"/>
    <w:rsid w:val="00C877A1"/>
    <w:rsid w:val="00C87CDC"/>
    <w:rsid w:val="00C90C97"/>
    <w:rsid w:val="00C91613"/>
    <w:rsid w:val="00C91CBD"/>
    <w:rsid w:val="00C9247A"/>
    <w:rsid w:val="00C9257D"/>
    <w:rsid w:val="00C925CE"/>
    <w:rsid w:val="00C92C67"/>
    <w:rsid w:val="00C950E7"/>
    <w:rsid w:val="00C95461"/>
    <w:rsid w:val="00C95817"/>
    <w:rsid w:val="00C96B17"/>
    <w:rsid w:val="00C96CE2"/>
    <w:rsid w:val="00C9738C"/>
    <w:rsid w:val="00CA00D4"/>
    <w:rsid w:val="00CA054E"/>
    <w:rsid w:val="00CA05BA"/>
    <w:rsid w:val="00CA10A1"/>
    <w:rsid w:val="00CA21D5"/>
    <w:rsid w:val="00CA233A"/>
    <w:rsid w:val="00CA35EC"/>
    <w:rsid w:val="00CA3827"/>
    <w:rsid w:val="00CA3B77"/>
    <w:rsid w:val="00CA3D31"/>
    <w:rsid w:val="00CA3EC2"/>
    <w:rsid w:val="00CA4543"/>
    <w:rsid w:val="00CA4F9F"/>
    <w:rsid w:val="00CA50F0"/>
    <w:rsid w:val="00CA5677"/>
    <w:rsid w:val="00CA59EA"/>
    <w:rsid w:val="00CA7187"/>
    <w:rsid w:val="00CA7AE2"/>
    <w:rsid w:val="00CB00FC"/>
    <w:rsid w:val="00CB0C54"/>
    <w:rsid w:val="00CB0CAD"/>
    <w:rsid w:val="00CB11CF"/>
    <w:rsid w:val="00CB1DE6"/>
    <w:rsid w:val="00CB327E"/>
    <w:rsid w:val="00CB403B"/>
    <w:rsid w:val="00CB56A4"/>
    <w:rsid w:val="00CB60BF"/>
    <w:rsid w:val="00CB6142"/>
    <w:rsid w:val="00CB6606"/>
    <w:rsid w:val="00CB663E"/>
    <w:rsid w:val="00CB7565"/>
    <w:rsid w:val="00CB7C4F"/>
    <w:rsid w:val="00CC02F9"/>
    <w:rsid w:val="00CC08BF"/>
    <w:rsid w:val="00CC08DD"/>
    <w:rsid w:val="00CC0CC4"/>
    <w:rsid w:val="00CC25C4"/>
    <w:rsid w:val="00CC2678"/>
    <w:rsid w:val="00CC2D34"/>
    <w:rsid w:val="00CC3137"/>
    <w:rsid w:val="00CC3444"/>
    <w:rsid w:val="00CC420E"/>
    <w:rsid w:val="00CC427C"/>
    <w:rsid w:val="00CC6457"/>
    <w:rsid w:val="00CC6657"/>
    <w:rsid w:val="00CC69EC"/>
    <w:rsid w:val="00CC6C85"/>
    <w:rsid w:val="00CC6C90"/>
    <w:rsid w:val="00CC6ECC"/>
    <w:rsid w:val="00CC719C"/>
    <w:rsid w:val="00CC76A3"/>
    <w:rsid w:val="00CD16FC"/>
    <w:rsid w:val="00CD23BC"/>
    <w:rsid w:val="00CD3243"/>
    <w:rsid w:val="00CD32E9"/>
    <w:rsid w:val="00CD3F9A"/>
    <w:rsid w:val="00CD42CD"/>
    <w:rsid w:val="00CD439E"/>
    <w:rsid w:val="00CD47DE"/>
    <w:rsid w:val="00CD505A"/>
    <w:rsid w:val="00CD5148"/>
    <w:rsid w:val="00CD5209"/>
    <w:rsid w:val="00CD5EF3"/>
    <w:rsid w:val="00CD6047"/>
    <w:rsid w:val="00CD7C82"/>
    <w:rsid w:val="00CE0F62"/>
    <w:rsid w:val="00CE19DF"/>
    <w:rsid w:val="00CE33AF"/>
    <w:rsid w:val="00CE4017"/>
    <w:rsid w:val="00CE4B2F"/>
    <w:rsid w:val="00CE511E"/>
    <w:rsid w:val="00CE5193"/>
    <w:rsid w:val="00CE5212"/>
    <w:rsid w:val="00CE53D4"/>
    <w:rsid w:val="00CE64A2"/>
    <w:rsid w:val="00CE6AC6"/>
    <w:rsid w:val="00CE7951"/>
    <w:rsid w:val="00CE7B24"/>
    <w:rsid w:val="00CE7B78"/>
    <w:rsid w:val="00CE7F79"/>
    <w:rsid w:val="00CF0477"/>
    <w:rsid w:val="00CF1AD0"/>
    <w:rsid w:val="00CF2D17"/>
    <w:rsid w:val="00CF37F0"/>
    <w:rsid w:val="00CF3A54"/>
    <w:rsid w:val="00CF4566"/>
    <w:rsid w:val="00CF5114"/>
    <w:rsid w:val="00CF5EAB"/>
    <w:rsid w:val="00CF6E73"/>
    <w:rsid w:val="00CF71C0"/>
    <w:rsid w:val="00CF7A33"/>
    <w:rsid w:val="00D0031A"/>
    <w:rsid w:val="00D01260"/>
    <w:rsid w:val="00D01CA4"/>
    <w:rsid w:val="00D02F09"/>
    <w:rsid w:val="00D04613"/>
    <w:rsid w:val="00D04EF4"/>
    <w:rsid w:val="00D05271"/>
    <w:rsid w:val="00D062FB"/>
    <w:rsid w:val="00D07386"/>
    <w:rsid w:val="00D07A05"/>
    <w:rsid w:val="00D07BEC"/>
    <w:rsid w:val="00D1044E"/>
    <w:rsid w:val="00D10EAE"/>
    <w:rsid w:val="00D11297"/>
    <w:rsid w:val="00D123F8"/>
    <w:rsid w:val="00D12A48"/>
    <w:rsid w:val="00D12DF6"/>
    <w:rsid w:val="00D1345C"/>
    <w:rsid w:val="00D140C6"/>
    <w:rsid w:val="00D14254"/>
    <w:rsid w:val="00D14366"/>
    <w:rsid w:val="00D14B7D"/>
    <w:rsid w:val="00D14F07"/>
    <w:rsid w:val="00D1586D"/>
    <w:rsid w:val="00D15C77"/>
    <w:rsid w:val="00D16B23"/>
    <w:rsid w:val="00D201BF"/>
    <w:rsid w:val="00D20CD3"/>
    <w:rsid w:val="00D210C9"/>
    <w:rsid w:val="00D2126F"/>
    <w:rsid w:val="00D2160E"/>
    <w:rsid w:val="00D21B8B"/>
    <w:rsid w:val="00D21CDF"/>
    <w:rsid w:val="00D2373C"/>
    <w:rsid w:val="00D23E78"/>
    <w:rsid w:val="00D24BD8"/>
    <w:rsid w:val="00D24DB9"/>
    <w:rsid w:val="00D2571F"/>
    <w:rsid w:val="00D2581B"/>
    <w:rsid w:val="00D25D91"/>
    <w:rsid w:val="00D268E7"/>
    <w:rsid w:val="00D27368"/>
    <w:rsid w:val="00D2737E"/>
    <w:rsid w:val="00D304CD"/>
    <w:rsid w:val="00D30E33"/>
    <w:rsid w:val="00D312A4"/>
    <w:rsid w:val="00D31B85"/>
    <w:rsid w:val="00D3232C"/>
    <w:rsid w:val="00D32F60"/>
    <w:rsid w:val="00D33295"/>
    <w:rsid w:val="00D333AD"/>
    <w:rsid w:val="00D33680"/>
    <w:rsid w:val="00D3461F"/>
    <w:rsid w:val="00D3503A"/>
    <w:rsid w:val="00D357CF"/>
    <w:rsid w:val="00D357E8"/>
    <w:rsid w:val="00D35DE0"/>
    <w:rsid w:val="00D37204"/>
    <w:rsid w:val="00D37670"/>
    <w:rsid w:val="00D37925"/>
    <w:rsid w:val="00D37DE3"/>
    <w:rsid w:val="00D37EEB"/>
    <w:rsid w:val="00D37F28"/>
    <w:rsid w:val="00D4048A"/>
    <w:rsid w:val="00D41AAB"/>
    <w:rsid w:val="00D41ECA"/>
    <w:rsid w:val="00D43C06"/>
    <w:rsid w:val="00D43DFC"/>
    <w:rsid w:val="00D43FB0"/>
    <w:rsid w:val="00D447CD"/>
    <w:rsid w:val="00D45190"/>
    <w:rsid w:val="00D454BA"/>
    <w:rsid w:val="00D4577F"/>
    <w:rsid w:val="00D46227"/>
    <w:rsid w:val="00D46E0C"/>
    <w:rsid w:val="00D46F2F"/>
    <w:rsid w:val="00D506EF"/>
    <w:rsid w:val="00D50834"/>
    <w:rsid w:val="00D511AD"/>
    <w:rsid w:val="00D52AC0"/>
    <w:rsid w:val="00D539FF"/>
    <w:rsid w:val="00D53C5F"/>
    <w:rsid w:val="00D54964"/>
    <w:rsid w:val="00D558A4"/>
    <w:rsid w:val="00D55CFC"/>
    <w:rsid w:val="00D56890"/>
    <w:rsid w:val="00D56D43"/>
    <w:rsid w:val="00D57370"/>
    <w:rsid w:val="00D60352"/>
    <w:rsid w:val="00D6237B"/>
    <w:rsid w:val="00D62A2E"/>
    <w:rsid w:val="00D63772"/>
    <w:rsid w:val="00D65FF8"/>
    <w:rsid w:val="00D668DC"/>
    <w:rsid w:val="00D6734B"/>
    <w:rsid w:val="00D67B6D"/>
    <w:rsid w:val="00D67E91"/>
    <w:rsid w:val="00D70085"/>
    <w:rsid w:val="00D70502"/>
    <w:rsid w:val="00D70739"/>
    <w:rsid w:val="00D70A11"/>
    <w:rsid w:val="00D7159C"/>
    <w:rsid w:val="00D7296F"/>
    <w:rsid w:val="00D72D52"/>
    <w:rsid w:val="00D7334C"/>
    <w:rsid w:val="00D734A6"/>
    <w:rsid w:val="00D73F4E"/>
    <w:rsid w:val="00D746BD"/>
    <w:rsid w:val="00D75034"/>
    <w:rsid w:val="00D75551"/>
    <w:rsid w:val="00D76F1E"/>
    <w:rsid w:val="00D800FB"/>
    <w:rsid w:val="00D80B7F"/>
    <w:rsid w:val="00D8107D"/>
    <w:rsid w:val="00D81AD6"/>
    <w:rsid w:val="00D82BF7"/>
    <w:rsid w:val="00D82BFD"/>
    <w:rsid w:val="00D82FD4"/>
    <w:rsid w:val="00D834AB"/>
    <w:rsid w:val="00D83AF0"/>
    <w:rsid w:val="00D83E9D"/>
    <w:rsid w:val="00D8401A"/>
    <w:rsid w:val="00D84415"/>
    <w:rsid w:val="00D844E2"/>
    <w:rsid w:val="00D858B9"/>
    <w:rsid w:val="00D85CE3"/>
    <w:rsid w:val="00D85F3D"/>
    <w:rsid w:val="00D85FD8"/>
    <w:rsid w:val="00D864BE"/>
    <w:rsid w:val="00D86E20"/>
    <w:rsid w:val="00D870A2"/>
    <w:rsid w:val="00D87785"/>
    <w:rsid w:val="00D90425"/>
    <w:rsid w:val="00D915E8"/>
    <w:rsid w:val="00D91E25"/>
    <w:rsid w:val="00D91F61"/>
    <w:rsid w:val="00D91FAA"/>
    <w:rsid w:val="00D92D21"/>
    <w:rsid w:val="00D92EE3"/>
    <w:rsid w:val="00D92F09"/>
    <w:rsid w:val="00D93535"/>
    <w:rsid w:val="00D9376F"/>
    <w:rsid w:val="00D942BE"/>
    <w:rsid w:val="00D945AF"/>
    <w:rsid w:val="00D9557D"/>
    <w:rsid w:val="00D95FE0"/>
    <w:rsid w:val="00D966DB"/>
    <w:rsid w:val="00D96E6F"/>
    <w:rsid w:val="00D96FB0"/>
    <w:rsid w:val="00D9723C"/>
    <w:rsid w:val="00D97A07"/>
    <w:rsid w:val="00D97A8E"/>
    <w:rsid w:val="00D97B2C"/>
    <w:rsid w:val="00DA0BEC"/>
    <w:rsid w:val="00DA123E"/>
    <w:rsid w:val="00DA13B9"/>
    <w:rsid w:val="00DA14E1"/>
    <w:rsid w:val="00DA2B2D"/>
    <w:rsid w:val="00DA2FE5"/>
    <w:rsid w:val="00DA3108"/>
    <w:rsid w:val="00DA3531"/>
    <w:rsid w:val="00DA36EF"/>
    <w:rsid w:val="00DA3A92"/>
    <w:rsid w:val="00DA400A"/>
    <w:rsid w:val="00DA4634"/>
    <w:rsid w:val="00DA4725"/>
    <w:rsid w:val="00DA648B"/>
    <w:rsid w:val="00DA6948"/>
    <w:rsid w:val="00DA74CD"/>
    <w:rsid w:val="00DA750E"/>
    <w:rsid w:val="00DB034A"/>
    <w:rsid w:val="00DB070A"/>
    <w:rsid w:val="00DB0D3B"/>
    <w:rsid w:val="00DB1196"/>
    <w:rsid w:val="00DB167E"/>
    <w:rsid w:val="00DB19D0"/>
    <w:rsid w:val="00DB2374"/>
    <w:rsid w:val="00DB26BC"/>
    <w:rsid w:val="00DB2A35"/>
    <w:rsid w:val="00DB2DB4"/>
    <w:rsid w:val="00DB2EC8"/>
    <w:rsid w:val="00DB32B4"/>
    <w:rsid w:val="00DB3782"/>
    <w:rsid w:val="00DB456E"/>
    <w:rsid w:val="00DB45DD"/>
    <w:rsid w:val="00DB4BD2"/>
    <w:rsid w:val="00DB5508"/>
    <w:rsid w:val="00DB5667"/>
    <w:rsid w:val="00DB5ADC"/>
    <w:rsid w:val="00DB62D8"/>
    <w:rsid w:val="00DB6600"/>
    <w:rsid w:val="00DB6675"/>
    <w:rsid w:val="00DB6CA7"/>
    <w:rsid w:val="00DB73D5"/>
    <w:rsid w:val="00DB76A5"/>
    <w:rsid w:val="00DB7D27"/>
    <w:rsid w:val="00DC031B"/>
    <w:rsid w:val="00DC063E"/>
    <w:rsid w:val="00DC10DD"/>
    <w:rsid w:val="00DC15DB"/>
    <w:rsid w:val="00DC1D63"/>
    <w:rsid w:val="00DC245C"/>
    <w:rsid w:val="00DC2899"/>
    <w:rsid w:val="00DC2B78"/>
    <w:rsid w:val="00DC36EF"/>
    <w:rsid w:val="00DC3B31"/>
    <w:rsid w:val="00DC3F89"/>
    <w:rsid w:val="00DC473A"/>
    <w:rsid w:val="00DC47EE"/>
    <w:rsid w:val="00DC4D87"/>
    <w:rsid w:val="00DC4F03"/>
    <w:rsid w:val="00DC5406"/>
    <w:rsid w:val="00DC57C2"/>
    <w:rsid w:val="00DC583D"/>
    <w:rsid w:val="00DC6C59"/>
    <w:rsid w:val="00DC7176"/>
    <w:rsid w:val="00DC71DC"/>
    <w:rsid w:val="00DD053A"/>
    <w:rsid w:val="00DD10AC"/>
    <w:rsid w:val="00DD168C"/>
    <w:rsid w:val="00DD1E3F"/>
    <w:rsid w:val="00DD2332"/>
    <w:rsid w:val="00DD316F"/>
    <w:rsid w:val="00DD3BD6"/>
    <w:rsid w:val="00DD40DD"/>
    <w:rsid w:val="00DD49E9"/>
    <w:rsid w:val="00DD5DD0"/>
    <w:rsid w:val="00DD6CE0"/>
    <w:rsid w:val="00DD7554"/>
    <w:rsid w:val="00DD7739"/>
    <w:rsid w:val="00DE2FE7"/>
    <w:rsid w:val="00DE38BD"/>
    <w:rsid w:val="00DE39D0"/>
    <w:rsid w:val="00DE406F"/>
    <w:rsid w:val="00DE48D9"/>
    <w:rsid w:val="00DE5CED"/>
    <w:rsid w:val="00DE5F6A"/>
    <w:rsid w:val="00DE6290"/>
    <w:rsid w:val="00DE639D"/>
    <w:rsid w:val="00DE679E"/>
    <w:rsid w:val="00DE6A75"/>
    <w:rsid w:val="00DE701B"/>
    <w:rsid w:val="00DE7089"/>
    <w:rsid w:val="00DE710A"/>
    <w:rsid w:val="00DE7B5E"/>
    <w:rsid w:val="00DF05BD"/>
    <w:rsid w:val="00DF08D2"/>
    <w:rsid w:val="00DF0BDB"/>
    <w:rsid w:val="00DF0DD5"/>
    <w:rsid w:val="00DF10C8"/>
    <w:rsid w:val="00DF15F1"/>
    <w:rsid w:val="00DF18FE"/>
    <w:rsid w:val="00DF1F82"/>
    <w:rsid w:val="00DF20E5"/>
    <w:rsid w:val="00DF2961"/>
    <w:rsid w:val="00DF346C"/>
    <w:rsid w:val="00DF4637"/>
    <w:rsid w:val="00DF4880"/>
    <w:rsid w:val="00DF4FA8"/>
    <w:rsid w:val="00DF566A"/>
    <w:rsid w:val="00DF5AD6"/>
    <w:rsid w:val="00DF6472"/>
    <w:rsid w:val="00DF660C"/>
    <w:rsid w:val="00DF687E"/>
    <w:rsid w:val="00DF6D0B"/>
    <w:rsid w:val="00DF6F59"/>
    <w:rsid w:val="00DF764C"/>
    <w:rsid w:val="00DF7A7F"/>
    <w:rsid w:val="00E01F74"/>
    <w:rsid w:val="00E024F3"/>
    <w:rsid w:val="00E03196"/>
    <w:rsid w:val="00E03507"/>
    <w:rsid w:val="00E039A5"/>
    <w:rsid w:val="00E03FA8"/>
    <w:rsid w:val="00E04932"/>
    <w:rsid w:val="00E04D60"/>
    <w:rsid w:val="00E04EB3"/>
    <w:rsid w:val="00E051E3"/>
    <w:rsid w:val="00E0617C"/>
    <w:rsid w:val="00E061CC"/>
    <w:rsid w:val="00E07043"/>
    <w:rsid w:val="00E0758C"/>
    <w:rsid w:val="00E07594"/>
    <w:rsid w:val="00E07BE9"/>
    <w:rsid w:val="00E10095"/>
    <w:rsid w:val="00E10CDA"/>
    <w:rsid w:val="00E113C8"/>
    <w:rsid w:val="00E1222A"/>
    <w:rsid w:val="00E139B1"/>
    <w:rsid w:val="00E14D54"/>
    <w:rsid w:val="00E154BF"/>
    <w:rsid w:val="00E158D5"/>
    <w:rsid w:val="00E15B34"/>
    <w:rsid w:val="00E16B2E"/>
    <w:rsid w:val="00E20F3E"/>
    <w:rsid w:val="00E21CB1"/>
    <w:rsid w:val="00E228C3"/>
    <w:rsid w:val="00E22AD7"/>
    <w:rsid w:val="00E230B5"/>
    <w:rsid w:val="00E23530"/>
    <w:rsid w:val="00E2378A"/>
    <w:rsid w:val="00E23B92"/>
    <w:rsid w:val="00E23B97"/>
    <w:rsid w:val="00E242F4"/>
    <w:rsid w:val="00E245A4"/>
    <w:rsid w:val="00E24A59"/>
    <w:rsid w:val="00E26347"/>
    <w:rsid w:val="00E266E2"/>
    <w:rsid w:val="00E26F00"/>
    <w:rsid w:val="00E305BC"/>
    <w:rsid w:val="00E316DE"/>
    <w:rsid w:val="00E328F0"/>
    <w:rsid w:val="00E3338A"/>
    <w:rsid w:val="00E337CC"/>
    <w:rsid w:val="00E33F90"/>
    <w:rsid w:val="00E3582B"/>
    <w:rsid w:val="00E35C70"/>
    <w:rsid w:val="00E375BF"/>
    <w:rsid w:val="00E379AE"/>
    <w:rsid w:val="00E401AC"/>
    <w:rsid w:val="00E4125B"/>
    <w:rsid w:val="00E41325"/>
    <w:rsid w:val="00E41F4D"/>
    <w:rsid w:val="00E42A31"/>
    <w:rsid w:val="00E432D4"/>
    <w:rsid w:val="00E443DE"/>
    <w:rsid w:val="00E44583"/>
    <w:rsid w:val="00E45680"/>
    <w:rsid w:val="00E45D22"/>
    <w:rsid w:val="00E45F86"/>
    <w:rsid w:val="00E46E44"/>
    <w:rsid w:val="00E47620"/>
    <w:rsid w:val="00E50FF2"/>
    <w:rsid w:val="00E51837"/>
    <w:rsid w:val="00E52A11"/>
    <w:rsid w:val="00E52A59"/>
    <w:rsid w:val="00E5312A"/>
    <w:rsid w:val="00E5392A"/>
    <w:rsid w:val="00E53B28"/>
    <w:rsid w:val="00E53CE3"/>
    <w:rsid w:val="00E54224"/>
    <w:rsid w:val="00E54FE8"/>
    <w:rsid w:val="00E554C4"/>
    <w:rsid w:val="00E5643E"/>
    <w:rsid w:val="00E564A6"/>
    <w:rsid w:val="00E56758"/>
    <w:rsid w:val="00E57271"/>
    <w:rsid w:val="00E602DC"/>
    <w:rsid w:val="00E6074E"/>
    <w:rsid w:val="00E60C50"/>
    <w:rsid w:val="00E60E84"/>
    <w:rsid w:val="00E6132E"/>
    <w:rsid w:val="00E619FC"/>
    <w:rsid w:val="00E61AE2"/>
    <w:rsid w:val="00E61CC4"/>
    <w:rsid w:val="00E61E72"/>
    <w:rsid w:val="00E622C4"/>
    <w:rsid w:val="00E62D0E"/>
    <w:rsid w:val="00E63173"/>
    <w:rsid w:val="00E632E9"/>
    <w:rsid w:val="00E63783"/>
    <w:rsid w:val="00E63D83"/>
    <w:rsid w:val="00E63E8D"/>
    <w:rsid w:val="00E640B3"/>
    <w:rsid w:val="00E642C2"/>
    <w:rsid w:val="00E6466A"/>
    <w:rsid w:val="00E64D19"/>
    <w:rsid w:val="00E64DA2"/>
    <w:rsid w:val="00E651F4"/>
    <w:rsid w:val="00E65620"/>
    <w:rsid w:val="00E6603A"/>
    <w:rsid w:val="00E667C9"/>
    <w:rsid w:val="00E66A92"/>
    <w:rsid w:val="00E66FEA"/>
    <w:rsid w:val="00E67006"/>
    <w:rsid w:val="00E6731C"/>
    <w:rsid w:val="00E67B19"/>
    <w:rsid w:val="00E67D77"/>
    <w:rsid w:val="00E70462"/>
    <w:rsid w:val="00E704C1"/>
    <w:rsid w:val="00E707BD"/>
    <w:rsid w:val="00E70C11"/>
    <w:rsid w:val="00E7162B"/>
    <w:rsid w:val="00E71A80"/>
    <w:rsid w:val="00E71CA0"/>
    <w:rsid w:val="00E72521"/>
    <w:rsid w:val="00E73624"/>
    <w:rsid w:val="00E738BD"/>
    <w:rsid w:val="00E73ED5"/>
    <w:rsid w:val="00E74561"/>
    <w:rsid w:val="00E74DD2"/>
    <w:rsid w:val="00E7508A"/>
    <w:rsid w:val="00E75382"/>
    <w:rsid w:val="00E756C9"/>
    <w:rsid w:val="00E760B6"/>
    <w:rsid w:val="00E7684A"/>
    <w:rsid w:val="00E76E14"/>
    <w:rsid w:val="00E76ED9"/>
    <w:rsid w:val="00E77426"/>
    <w:rsid w:val="00E77464"/>
    <w:rsid w:val="00E77E92"/>
    <w:rsid w:val="00E8057B"/>
    <w:rsid w:val="00E80840"/>
    <w:rsid w:val="00E808AC"/>
    <w:rsid w:val="00E80B8C"/>
    <w:rsid w:val="00E80F0B"/>
    <w:rsid w:val="00E8105C"/>
    <w:rsid w:val="00E8120F"/>
    <w:rsid w:val="00E815BB"/>
    <w:rsid w:val="00E81AF8"/>
    <w:rsid w:val="00E81D3C"/>
    <w:rsid w:val="00E81DE2"/>
    <w:rsid w:val="00E81F47"/>
    <w:rsid w:val="00E826B2"/>
    <w:rsid w:val="00E8338F"/>
    <w:rsid w:val="00E83F91"/>
    <w:rsid w:val="00E8461B"/>
    <w:rsid w:val="00E84A13"/>
    <w:rsid w:val="00E8559A"/>
    <w:rsid w:val="00E860F1"/>
    <w:rsid w:val="00E86521"/>
    <w:rsid w:val="00E86D82"/>
    <w:rsid w:val="00E87167"/>
    <w:rsid w:val="00E87693"/>
    <w:rsid w:val="00E87F70"/>
    <w:rsid w:val="00E87FAE"/>
    <w:rsid w:val="00E9031D"/>
    <w:rsid w:val="00E906BD"/>
    <w:rsid w:val="00E90B53"/>
    <w:rsid w:val="00E912A8"/>
    <w:rsid w:val="00E91AC5"/>
    <w:rsid w:val="00E93D18"/>
    <w:rsid w:val="00E94297"/>
    <w:rsid w:val="00E94653"/>
    <w:rsid w:val="00E94884"/>
    <w:rsid w:val="00E94D06"/>
    <w:rsid w:val="00E95085"/>
    <w:rsid w:val="00E95776"/>
    <w:rsid w:val="00E9597F"/>
    <w:rsid w:val="00E96840"/>
    <w:rsid w:val="00E9699D"/>
    <w:rsid w:val="00E96C6A"/>
    <w:rsid w:val="00E97761"/>
    <w:rsid w:val="00E979E7"/>
    <w:rsid w:val="00EA0066"/>
    <w:rsid w:val="00EA07B8"/>
    <w:rsid w:val="00EA1706"/>
    <w:rsid w:val="00EA188B"/>
    <w:rsid w:val="00EA2AFD"/>
    <w:rsid w:val="00EA2DA2"/>
    <w:rsid w:val="00EA2E09"/>
    <w:rsid w:val="00EA3272"/>
    <w:rsid w:val="00EA39E0"/>
    <w:rsid w:val="00EA44A9"/>
    <w:rsid w:val="00EA4542"/>
    <w:rsid w:val="00EA47A0"/>
    <w:rsid w:val="00EA4DBD"/>
    <w:rsid w:val="00EA50C3"/>
    <w:rsid w:val="00EA5131"/>
    <w:rsid w:val="00EA5249"/>
    <w:rsid w:val="00EA5B5D"/>
    <w:rsid w:val="00EA6DEF"/>
    <w:rsid w:val="00EA78E6"/>
    <w:rsid w:val="00EA7A95"/>
    <w:rsid w:val="00EA7D81"/>
    <w:rsid w:val="00EB08D2"/>
    <w:rsid w:val="00EB0BB8"/>
    <w:rsid w:val="00EB0E07"/>
    <w:rsid w:val="00EB138A"/>
    <w:rsid w:val="00EB162A"/>
    <w:rsid w:val="00EB1A3E"/>
    <w:rsid w:val="00EB1C46"/>
    <w:rsid w:val="00EB205B"/>
    <w:rsid w:val="00EB218A"/>
    <w:rsid w:val="00EB2287"/>
    <w:rsid w:val="00EB24FB"/>
    <w:rsid w:val="00EB2B46"/>
    <w:rsid w:val="00EB3006"/>
    <w:rsid w:val="00EB30BF"/>
    <w:rsid w:val="00EB3639"/>
    <w:rsid w:val="00EB36A5"/>
    <w:rsid w:val="00EB376A"/>
    <w:rsid w:val="00EB3B25"/>
    <w:rsid w:val="00EB46C6"/>
    <w:rsid w:val="00EB52FC"/>
    <w:rsid w:val="00EB544C"/>
    <w:rsid w:val="00EB58DB"/>
    <w:rsid w:val="00EB59B2"/>
    <w:rsid w:val="00EB60A5"/>
    <w:rsid w:val="00EB6221"/>
    <w:rsid w:val="00EB64D9"/>
    <w:rsid w:val="00EB6E4D"/>
    <w:rsid w:val="00EB6F7E"/>
    <w:rsid w:val="00EB72F3"/>
    <w:rsid w:val="00EB7565"/>
    <w:rsid w:val="00EC0360"/>
    <w:rsid w:val="00EC0E75"/>
    <w:rsid w:val="00EC1384"/>
    <w:rsid w:val="00EC1807"/>
    <w:rsid w:val="00EC2403"/>
    <w:rsid w:val="00EC24A9"/>
    <w:rsid w:val="00EC2A18"/>
    <w:rsid w:val="00EC3400"/>
    <w:rsid w:val="00EC36F8"/>
    <w:rsid w:val="00EC5129"/>
    <w:rsid w:val="00EC5299"/>
    <w:rsid w:val="00EC554F"/>
    <w:rsid w:val="00EC5947"/>
    <w:rsid w:val="00EC5DC3"/>
    <w:rsid w:val="00EC641E"/>
    <w:rsid w:val="00EC6452"/>
    <w:rsid w:val="00EC6ECC"/>
    <w:rsid w:val="00EC6FB6"/>
    <w:rsid w:val="00ED0C85"/>
    <w:rsid w:val="00ED0D1E"/>
    <w:rsid w:val="00ED1213"/>
    <w:rsid w:val="00ED2291"/>
    <w:rsid w:val="00ED2533"/>
    <w:rsid w:val="00ED26A4"/>
    <w:rsid w:val="00ED2B08"/>
    <w:rsid w:val="00ED3942"/>
    <w:rsid w:val="00ED39E1"/>
    <w:rsid w:val="00ED3AD8"/>
    <w:rsid w:val="00ED49AC"/>
    <w:rsid w:val="00ED6353"/>
    <w:rsid w:val="00ED692A"/>
    <w:rsid w:val="00ED70A1"/>
    <w:rsid w:val="00ED7327"/>
    <w:rsid w:val="00ED786D"/>
    <w:rsid w:val="00ED7C30"/>
    <w:rsid w:val="00ED7FF5"/>
    <w:rsid w:val="00EE01F7"/>
    <w:rsid w:val="00EE037F"/>
    <w:rsid w:val="00EE0644"/>
    <w:rsid w:val="00EE12BB"/>
    <w:rsid w:val="00EE1D0D"/>
    <w:rsid w:val="00EE1DF9"/>
    <w:rsid w:val="00EE2114"/>
    <w:rsid w:val="00EE23AE"/>
    <w:rsid w:val="00EE276B"/>
    <w:rsid w:val="00EE320C"/>
    <w:rsid w:val="00EE3A47"/>
    <w:rsid w:val="00EE3C68"/>
    <w:rsid w:val="00EE5248"/>
    <w:rsid w:val="00EE571B"/>
    <w:rsid w:val="00EE585F"/>
    <w:rsid w:val="00EE75B3"/>
    <w:rsid w:val="00EE763C"/>
    <w:rsid w:val="00EF0C8A"/>
    <w:rsid w:val="00EF0F38"/>
    <w:rsid w:val="00EF13EF"/>
    <w:rsid w:val="00EF254A"/>
    <w:rsid w:val="00EF2951"/>
    <w:rsid w:val="00EF2D09"/>
    <w:rsid w:val="00EF2EE0"/>
    <w:rsid w:val="00EF347E"/>
    <w:rsid w:val="00EF368C"/>
    <w:rsid w:val="00EF36F9"/>
    <w:rsid w:val="00EF39D1"/>
    <w:rsid w:val="00EF3E8C"/>
    <w:rsid w:val="00EF3EB1"/>
    <w:rsid w:val="00EF601B"/>
    <w:rsid w:val="00EF69AE"/>
    <w:rsid w:val="00EF6B80"/>
    <w:rsid w:val="00EF7A40"/>
    <w:rsid w:val="00EF7E3C"/>
    <w:rsid w:val="00F00131"/>
    <w:rsid w:val="00F0037B"/>
    <w:rsid w:val="00F00F4E"/>
    <w:rsid w:val="00F01682"/>
    <w:rsid w:val="00F01CB3"/>
    <w:rsid w:val="00F0246C"/>
    <w:rsid w:val="00F02C7C"/>
    <w:rsid w:val="00F0305A"/>
    <w:rsid w:val="00F03A88"/>
    <w:rsid w:val="00F03F84"/>
    <w:rsid w:val="00F03FB2"/>
    <w:rsid w:val="00F041CC"/>
    <w:rsid w:val="00F041E5"/>
    <w:rsid w:val="00F04459"/>
    <w:rsid w:val="00F04665"/>
    <w:rsid w:val="00F05C6C"/>
    <w:rsid w:val="00F064D1"/>
    <w:rsid w:val="00F06513"/>
    <w:rsid w:val="00F06627"/>
    <w:rsid w:val="00F06F67"/>
    <w:rsid w:val="00F07518"/>
    <w:rsid w:val="00F0763C"/>
    <w:rsid w:val="00F07990"/>
    <w:rsid w:val="00F10435"/>
    <w:rsid w:val="00F1058E"/>
    <w:rsid w:val="00F10709"/>
    <w:rsid w:val="00F108D3"/>
    <w:rsid w:val="00F1114F"/>
    <w:rsid w:val="00F1182B"/>
    <w:rsid w:val="00F118D2"/>
    <w:rsid w:val="00F12116"/>
    <w:rsid w:val="00F132DE"/>
    <w:rsid w:val="00F13748"/>
    <w:rsid w:val="00F13779"/>
    <w:rsid w:val="00F13E4D"/>
    <w:rsid w:val="00F13EBB"/>
    <w:rsid w:val="00F151F5"/>
    <w:rsid w:val="00F16295"/>
    <w:rsid w:val="00F1642A"/>
    <w:rsid w:val="00F166F7"/>
    <w:rsid w:val="00F16AB3"/>
    <w:rsid w:val="00F16E7E"/>
    <w:rsid w:val="00F206E9"/>
    <w:rsid w:val="00F20A4D"/>
    <w:rsid w:val="00F21169"/>
    <w:rsid w:val="00F2151F"/>
    <w:rsid w:val="00F215EF"/>
    <w:rsid w:val="00F21642"/>
    <w:rsid w:val="00F219E1"/>
    <w:rsid w:val="00F22959"/>
    <w:rsid w:val="00F2333B"/>
    <w:rsid w:val="00F23BDE"/>
    <w:rsid w:val="00F251E1"/>
    <w:rsid w:val="00F252D8"/>
    <w:rsid w:val="00F254D2"/>
    <w:rsid w:val="00F25E29"/>
    <w:rsid w:val="00F262C2"/>
    <w:rsid w:val="00F263C0"/>
    <w:rsid w:val="00F263C5"/>
    <w:rsid w:val="00F26A93"/>
    <w:rsid w:val="00F274D2"/>
    <w:rsid w:val="00F27797"/>
    <w:rsid w:val="00F27818"/>
    <w:rsid w:val="00F2798F"/>
    <w:rsid w:val="00F27A06"/>
    <w:rsid w:val="00F27E6B"/>
    <w:rsid w:val="00F27EFA"/>
    <w:rsid w:val="00F27F93"/>
    <w:rsid w:val="00F300F8"/>
    <w:rsid w:val="00F30437"/>
    <w:rsid w:val="00F3085B"/>
    <w:rsid w:val="00F31567"/>
    <w:rsid w:val="00F32A20"/>
    <w:rsid w:val="00F32A4B"/>
    <w:rsid w:val="00F32DD8"/>
    <w:rsid w:val="00F32EF2"/>
    <w:rsid w:val="00F33222"/>
    <w:rsid w:val="00F3324E"/>
    <w:rsid w:val="00F3354C"/>
    <w:rsid w:val="00F3369C"/>
    <w:rsid w:val="00F363A5"/>
    <w:rsid w:val="00F36AC2"/>
    <w:rsid w:val="00F37F5F"/>
    <w:rsid w:val="00F400A7"/>
    <w:rsid w:val="00F416F0"/>
    <w:rsid w:val="00F41CBA"/>
    <w:rsid w:val="00F41D05"/>
    <w:rsid w:val="00F42031"/>
    <w:rsid w:val="00F42674"/>
    <w:rsid w:val="00F42E5C"/>
    <w:rsid w:val="00F4419C"/>
    <w:rsid w:val="00F441D0"/>
    <w:rsid w:val="00F442B2"/>
    <w:rsid w:val="00F44986"/>
    <w:rsid w:val="00F45DFF"/>
    <w:rsid w:val="00F479CF"/>
    <w:rsid w:val="00F50419"/>
    <w:rsid w:val="00F50E44"/>
    <w:rsid w:val="00F50EC5"/>
    <w:rsid w:val="00F51032"/>
    <w:rsid w:val="00F51993"/>
    <w:rsid w:val="00F52050"/>
    <w:rsid w:val="00F52766"/>
    <w:rsid w:val="00F529DD"/>
    <w:rsid w:val="00F52D85"/>
    <w:rsid w:val="00F538C3"/>
    <w:rsid w:val="00F53C59"/>
    <w:rsid w:val="00F543D2"/>
    <w:rsid w:val="00F54A8C"/>
    <w:rsid w:val="00F54C19"/>
    <w:rsid w:val="00F54C45"/>
    <w:rsid w:val="00F54D40"/>
    <w:rsid w:val="00F54DEE"/>
    <w:rsid w:val="00F55C36"/>
    <w:rsid w:val="00F55E27"/>
    <w:rsid w:val="00F5641B"/>
    <w:rsid w:val="00F564BC"/>
    <w:rsid w:val="00F575BD"/>
    <w:rsid w:val="00F575E3"/>
    <w:rsid w:val="00F605C2"/>
    <w:rsid w:val="00F6074A"/>
    <w:rsid w:val="00F60D63"/>
    <w:rsid w:val="00F6115A"/>
    <w:rsid w:val="00F612AE"/>
    <w:rsid w:val="00F61440"/>
    <w:rsid w:val="00F615D6"/>
    <w:rsid w:val="00F61BFD"/>
    <w:rsid w:val="00F62039"/>
    <w:rsid w:val="00F620C6"/>
    <w:rsid w:val="00F627CA"/>
    <w:rsid w:val="00F62941"/>
    <w:rsid w:val="00F62BBD"/>
    <w:rsid w:val="00F62E71"/>
    <w:rsid w:val="00F63079"/>
    <w:rsid w:val="00F6385A"/>
    <w:rsid w:val="00F63A65"/>
    <w:rsid w:val="00F64387"/>
    <w:rsid w:val="00F64DEE"/>
    <w:rsid w:val="00F64E4E"/>
    <w:rsid w:val="00F6558A"/>
    <w:rsid w:val="00F655A4"/>
    <w:rsid w:val="00F65958"/>
    <w:rsid w:val="00F65E44"/>
    <w:rsid w:val="00F66D50"/>
    <w:rsid w:val="00F6757A"/>
    <w:rsid w:val="00F7008F"/>
    <w:rsid w:val="00F705D6"/>
    <w:rsid w:val="00F70725"/>
    <w:rsid w:val="00F70A3C"/>
    <w:rsid w:val="00F71CE2"/>
    <w:rsid w:val="00F721A7"/>
    <w:rsid w:val="00F72414"/>
    <w:rsid w:val="00F72988"/>
    <w:rsid w:val="00F72D2B"/>
    <w:rsid w:val="00F72F55"/>
    <w:rsid w:val="00F73E68"/>
    <w:rsid w:val="00F7467C"/>
    <w:rsid w:val="00F74CCC"/>
    <w:rsid w:val="00F7518C"/>
    <w:rsid w:val="00F752F8"/>
    <w:rsid w:val="00F75EA7"/>
    <w:rsid w:val="00F7625C"/>
    <w:rsid w:val="00F767DB"/>
    <w:rsid w:val="00F77C7F"/>
    <w:rsid w:val="00F808A5"/>
    <w:rsid w:val="00F80A4B"/>
    <w:rsid w:val="00F81322"/>
    <w:rsid w:val="00F829FE"/>
    <w:rsid w:val="00F82C5A"/>
    <w:rsid w:val="00F83425"/>
    <w:rsid w:val="00F839CF"/>
    <w:rsid w:val="00F83DFD"/>
    <w:rsid w:val="00F84D23"/>
    <w:rsid w:val="00F85019"/>
    <w:rsid w:val="00F85214"/>
    <w:rsid w:val="00F854EB"/>
    <w:rsid w:val="00F85D74"/>
    <w:rsid w:val="00F85E76"/>
    <w:rsid w:val="00F86B10"/>
    <w:rsid w:val="00F87C6F"/>
    <w:rsid w:val="00F87CF2"/>
    <w:rsid w:val="00F87DF7"/>
    <w:rsid w:val="00F87F14"/>
    <w:rsid w:val="00F90869"/>
    <w:rsid w:val="00F9268E"/>
    <w:rsid w:val="00F92E08"/>
    <w:rsid w:val="00F941C7"/>
    <w:rsid w:val="00F952E2"/>
    <w:rsid w:val="00F954DA"/>
    <w:rsid w:val="00F95A09"/>
    <w:rsid w:val="00F95B79"/>
    <w:rsid w:val="00F95C19"/>
    <w:rsid w:val="00F95F00"/>
    <w:rsid w:val="00F965CC"/>
    <w:rsid w:val="00F965D8"/>
    <w:rsid w:val="00F96E6B"/>
    <w:rsid w:val="00F97D9F"/>
    <w:rsid w:val="00F97EEC"/>
    <w:rsid w:val="00F97FC1"/>
    <w:rsid w:val="00FA0137"/>
    <w:rsid w:val="00FA0B3D"/>
    <w:rsid w:val="00FA13A5"/>
    <w:rsid w:val="00FA173D"/>
    <w:rsid w:val="00FA186F"/>
    <w:rsid w:val="00FA23A0"/>
    <w:rsid w:val="00FA2970"/>
    <w:rsid w:val="00FA2CBC"/>
    <w:rsid w:val="00FA2FD9"/>
    <w:rsid w:val="00FA39BF"/>
    <w:rsid w:val="00FA482B"/>
    <w:rsid w:val="00FA4BE0"/>
    <w:rsid w:val="00FA57C1"/>
    <w:rsid w:val="00FA6670"/>
    <w:rsid w:val="00FA6678"/>
    <w:rsid w:val="00FA7E67"/>
    <w:rsid w:val="00FB0C6C"/>
    <w:rsid w:val="00FB1F09"/>
    <w:rsid w:val="00FB1F7E"/>
    <w:rsid w:val="00FB2C76"/>
    <w:rsid w:val="00FB3647"/>
    <w:rsid w:val="00FB3BA1"/>
    <w:rsid w:val="00FB47E1"/>
    <w:rsid w:val="00FB4FBC"/>
    <w:rsid w:val="00FB5794"/>
    <w:rsid w:val="00FB59FE"/>
    <w:rsid w:val="00FB5FD1"/>
    <w:rsid w:val="00FB65C7"/>
    <w:rsid w:val="00FB674B"/>
    <w:rsid w:val="00FB7028"/>
    <w:rsid w:val="00FB7B83"/>
    <w:rsid w:val="00FB7C7A"/>
    <w:rsid w:val="00FC0AD8"/>
    <w:rsid w:val="00FC13AB"/>
    <w:rsid w:val="00FC1C58"/>
    <w:rsid w:val="00FC1CF3"/>
    <w:rsid w:val="00FC2905"/>
    <w:rsid w:val="00FC2C5E"/>
    <w:rsid w:val="00FC3582"/>
    <w:rsid w:val="00FC4022"/>
    <w:rsid w:val="00FC42FB"/>
    <w:rsid w:val="00FC552C"/>
    <w:rsid w:val="00FC554A"/>
    <w:rsid w:val="00FC5C8A"/>
    <w:rsid w:val="00FC5CC4"/>
    <w:rsid w:val="00FC63FF"/>
    <w:rsid w:val="00FC6CA0"/>
    <w:rsid w:val="00FC6D62"/>
    <w:rsid w:val="00FC6E66"/>
    <w:rsid w:val="00FC7373"/>
    <w:rsid w:val="00FC76DF"/>
    <w:rsid w:val="00FD0027"/>
    <w:rsid w:val="00FD0339"/>
    <w:rsid w:val="00FD0741"/>
    <w:rsid w:val="00FD12AB"/>
    <w:rsid w:val="00FD15D3"/>
    <w:rsid w:val="00FD1A52"/>
    <w:rsid w:val="00FD1DB0"/>
    <w:rsid w:val="00FD201C"/>
    <w:rsid w:val="00FD2C53"/>
    <w:rsid w:val="00FD2EDB"/>
    <w:rsid w:val="00FD3BDD"/>
    <w:rsid w:val="00FD4989"/>
    <w:rsid w:val="00FD5BC8"/>
    <w:rsid w:val="00FD6621"/>
    <w:rsid w:val="00FD6CBD"/>
    <w:rsid w:val="00FD7503"/>
    <w:rsid w:val="00FD7C21"/>
    <w:rsid w:val="00FE02B2"/>
    <w:rsid w:val="00FE14D1"/>
    <w:rsid w:val="00FE17FF"/>
    <w:rsid w:val="00FE1980"/>
    <w:rsid w:val="00FE1F8C"/>
    <w:rsid w:val="00FE285E"/>
    <w:rsid w:val="00FE3109"/>
    <w:rsid w:val="00FE39CA"/>
    <w:rsid w:val="00FE3A41"/>
    <w:rsid w:val="00FE632A"/>
    <w:rsid w:val="00FF0221"/>
    <w:rsid w:val="00FF0E32"/>
    <w:rsid w:val="00FF12BE"/>
    <w:rsid w:val="00FF13EE"/>
    <w:rsid w:val="00FF27E8"/>
    <w:rsid w:val="00FF2CD5"/>
    <w:rsid w:val="00FF32E4"/>
    <w:rsid w:val="00FF3BEE"/>
    <w:rsid w:val="00FF4203"/>
    <w:rsid w:val="00FF4DE1"/>
    <w:rsid w:val="00FF5707"/>
    <w:rsid w:val="00FF5DE5"/>
    <w:rsid w:val="00FF6315"/>
    <w:rsid w:val="00FF7533"/>
    <w:rsid w:val="00FF7E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dat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0" w:qFormat="1"/>
    <w:lsdException w:name="Title" w:semiHidden="0" w:uiPriority="10" w:unhideWhenUsed="0" w:qFormat="1"/>
    <w:lsdException w:name="Default Paragraph Font" w:uiPriority="1"/>
    <w:lsdException w:name="Body Text Indent" w:uiPriority="0"/>
    <w:lsdException w:name="Subtitle" w:semiHidden="0"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B0BB8"/>
    <w:pPr>
      <w:spacing w:after="200" w:line="276" w:lineRule="auto"/>
      <w:ind w:firstLine="567"/>
      <w:jc w:val="both"/>
    </w:pPr>
    <w:rPr>
      <w:rFonts w:ascii="Times New Roman" w:hAnsi="Times New Roman"/>
      <w:sz w:val="24"/>
      <w:szCs w:val="22"/>
      <w:lang w:eastAsia="en-US"/>
    </w:rPr>
  </w:style>
  <w:style w:type="paragraph" w:styleId="1">
    <w:name w:val="heading 1"/>
    <w:aliases w:val="Знак5"/>
    <w:basedOn w:val="a0"/>
    <w:next w:val="a0"/>
    <w:link w:val="10"/>
    <w:uiPriority w:val="9"/>
    <w:qFormat/>
    <w:rsid w:val="00EB0BB8"/>
    <w:pPr>
      <w:keepNext/>
      <w:keepLines/>
      <w:spacing w:before="480" w:after="0"/>
      <w:outlineLvl w:val="0"/>
    </w:pPr>
    <w:rPr>
      <w:rFonts w:eastAsia="Times New Roman"/>
      <w:b/>
      <w:bCs/>
      <w:szCs w:val="28"/>
    </w:rPr>
  </w:style>
  <w:style w:type="paragraph" w:styleId="2">
    <w:name w:val="heading 2"/>
    <w:aliases w:val="Заголовок 2 Знак Знак Знак Знак,Заголовок 2 Знак Знак Знак Знак Знак Знак Знак Знак,Заголовок 2 Знак Знак Знак Знак Знак Знак Знак Знак Знак,Заголовок 2 Знак1 Знак,Заголовок 2 Знак Знак Знак,Знак5 Знак Знак Знак,Знак3"/>
    <w:basedOn w:val="a0"/>
    <w:next w:val="a0"/>
    <w:link w:val="20"/>
    <w:uiPriority w:val="9"/>
    <w:unhideWhenUsed/>
    <w:qFormat/>
    <w:rsid w:val="005F4890"/>
    <w:pPr>
      <w:keepNext/>
      <w:keepLines/>
      <w:numPr>
        <w:ilvl w:val="1"/>
        <w:numId w:val="38"/>
      </w:numPr>
      <w:spacing w:before="200"/>
      <w:outlineLvl w:val="1"/>
    </w:pPr>
    <w:rPr>
      <w:rFonts w:eastAsia="Times New Roman"/>
      <w:b/>
      <w:bCs/>
      <w:szCs w:val="26"/>
    </w:rPr>
  </w:style>
  <w:style w:type="paragraph" w:styleId="3">
    <w:name w:val="heading 3"/>
    <w:aliases w:val="Знак Знак,Знак Знак Знак"/>
    <w:next w:val="a0"/>
    <w:link w:val="30"/>
    <w:uiPriority w:val="9"/>
    <w:unhideWhenUsed/>
    <w:qFormat/>
    <w:rsid w:val="005B1069"/>
    <w:pPr>
      <w:keepNext/>
      <w:keepLines/>
      <w:spacing w:after="240"/>
      <w:jc w:val="center"/>
      <w:outlineLvl w:val="2"/>
    </w:pPr>
    <w:rPr>
      <w:rFonts w:ascii="Times New Roman" w:eastAsia="Times New Roman" w:hAnsi="Times New Roman"/>
      <w:bCs/>
      <w:i/>
      <w:sz w:val="28"/>
      <w:szCs w:val="24"/>
    </w:rPr>
  </w:style>
  <w:style w:type="paragraph" w:styleId="4">
    <w:name w:val="heading 4"/>
    <w:basedOn w:val="a0"/>
    <w:next w:val="a0"/>
    <w:link w:val="40"/>
    <w:uiPriority w:val="9"/>
    <w:qFormat/>
    <w:rsid w:val="005B1069"/>
    <w:pPr>
      <w:keepNext/>
      <w:spacing w:after="0" w:line="360" w:lineRule="auto"/>
      <w:ind w:firstLine="0"/>
      <w:jc w:val="center"/>
      <w:outlineLvl w:val="3"/>
    </w:pPr>
    <w:rPr>
      <w:rFonts w:eastAsia="Times New Roman"/>
      <w:i/>
      <w:iCs/>
      <w:szCs w:val="24"/>
      <w:lang w:eastAsia="ru-RU"/>
    </w:rPr>
  </w:style>
  <w:style w:type="paragraph" w:styleId="5">
    <w:name w:val="heading 5"/>
    <w:basedOn w:val="a0"/>
    <w:next w:val="a0"/>
    <w:link w:val="50"/>
    <w:uiPriority w:val="99"/>
    <w:qFormat/>
    <w:rsid w:val="005B1069"/>
    <w:pPr>
      <w:keepNext/>
      <w:spacing w:after="0" w:line="240" w:lineRule="auto"/>
      <w:ind w:firstLine="0"/>
      <w:jc w:val="center"/>
      <w:outlineLvl w:val="4"/>
    </w:pPr>
    <w:rPr>
      <w:rFonts w:eastAsia="Times New Roman"/>
      <w:szCs w:val="24"/>
      <w:u w:val="single"/>
      <w:lang w:eastAsia="ru-RU"/>
    </w:rPr>
  </w:style>
  <w:style w:type="paragraph" w:styleId="6">
    <w:name w:val="heading 6"/>
    <w:basedOn w:val="a0"/>
    <w:next w:val="a0"/>
    <w:link w:val="60"/>
    <w:uiPriority w:val="99"/>
    <w:qFormat/>
    <w:rsid w:val="005B1069"/>
    <w:pPr>
      <w:keepNext/>
      <w:spacing w:after="0" w:line="360" w:lineRule="auto"/>
      <w:ind w:firstLine="709"/>
      <w:jc w:val="center"/>
      <w:outlineLvl w:val="5"/>
    </w:pPr>
    <w:rPr>
      <w:rFonts w:eastAsia="Times New Roman"/>
      <w:bCs/>
      <w:i/>
      <w:iCs/>
      <w:szCs w:val="24"/>
      <w:lang w:eastAsia="ru-RU"/>
    </w:rPr>
  </w:style>
  <w:style w:type="paragraph" w:styleId="7">
    <w:name w:val="heading 7"/>
    <w:basedOn w:val="a0"/>
    <w:next w:val="a0"/>
    <w:link w:val="70"/>
    <w:uiPriority w:val="99"/>
    <w:qFormat/>
    <w:rsid w:val="005B1069"/>
    <w:pPr>
      <w:keepNext/>
      <w:spacing w:after="0" w:line="240" w:lineRule="auto"/>
      <w:ind w:firstLine="0"/>
      <w:outlineLvl w:val="6"/>
    </w:pPr>
    <w:rPr>
      <w:rFonts w:eastAsia="Times New Roman"/>
      <w:b/>
      <w:bCs/>
      <w:i/>
      <w:iCs/>
      <w:szCs w:val="24"/>
      <w:lang w:eastAsia="ru-RU"/>
    </w:rPr>
  </w:style>
  <w:style w:type="paragraph" w:styleId="8">
    <w:name w:val="heading 8"/>
    <w:basedOn w:val="a0"/>
    <w:next w:val="a0"/>
    <w:link w:val="80"/>
    <w:uiPriority w:val="99"/>
    <w:qFormat/>
    <w:rsid w:val="005B1069"/>
    <w:pPr>
      <w:keepNext/>
      <w:spacing w:after="0" w:line="360" w:lineRule="auto"/>
      <w:ind w:firstLine="709"/>
      <w:jc w:val="center"/>
      <w:outlineLvl w:val="7"/>
    </w:pPr>
    <w:rPr>
      <w:rFonts w:eastAsia="Times New Roman"/>
      <w:b/>
      <w:i/>
      <w:iCs/>
      <w:szCs w:val="24"/>
      <w:lang w:eastAsia="ru-RU"/>
    </w:rPr>
  </w:style>
  <w:style w:type="paragraph" w:styleId="9">
    <w:name w:val="heading 9"/>
    <w:basedOn w:val="a0"/>
    <w:next w:val="a0"/>
    <w:link w:val="90"/>
    <w:uiPriority w:val="99"/>
    <w:qFormat/>
    <w:rsid w:val="005B1069"/>
    <w:pPr>
      <w:keepNext/>
      <w:spacing w:after="0" w:line="240" w:lineRule="auto"/>
      <w:ind w:firstLine="0"/>
      <w:jc w:val="left"/>
      <w:outlineLvl w:val="8"/>
    </w:pPr>
    <w:rPr>
      <w:rFonts w:eastAsia="Times New Roman"/>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нак5 Знак"/>
    <w:basedOn w:val="a1"/>
    <w:link w:val="1"/>
    <w:uiPriority w:val="9"/>
    <w:rsid w:val="00EB0BB8"/>
    <w:rPr>
      <w:rFonts w:ascii="Times New Roman" w:eastAsia="Times New Roman" w:hAnsi="Times New Roman" w:cs="Times New Roman"/>
      <w:b/>
      <w:bCs/>
      <w:sz w:val="24"/>
      <w:szCs w:val="28"/>
    </w:rPr>
  </w:style>
  <w:style w:type="character" w:customStyle="1" w:styleId="20">
    <w:name w:val="Заголовок 2 Знак"/>
    <w:aliases w:val="Заголовок 2 Знак Знак Знак Знак Знак1,Заголовок 2 Знак Знак Знак Знак Знак Знак Знак Знак Знак2,Заголовок 2 Знак Знак Знак Знак Знак Знак Знак Знак Знак Знак1,Заголовок 2 Знак1 Знак Знак,Заголовок 2 Знак Знак Знак Знак1,Знак3 Знак"/>
    <w:basedOn w:val="a1"/>
    <w:link w:val="2"/>
    <w:uiPriority w:val="9"/>
    <w:rsid w:val="005F4890"/>
    <w:rPr>
      <w:rFonts w:ascii="Times New Roman" w:eastAsia="Times New Roman" w:hAnsi="Times New Roman"/>
      <w:b/>
      <w:bCs/>
      <w:sz w:val="24"/>
      <w:szCs w:val="26"/>
      <w:lang w:eastAsia="en-US"/>
    </w:rPr>
  </w:style>
  <w:style w:type="character" w:customStyle="1" w:styleId="30">
    <w:name w:val="Заголовок 3 Знак"/>
    <w:aliases w:val="Знак Знак Знак2,Знак Знак Знак Знак1"/>
    <w:basedOn w:val="a1"/>
    <w:link w:val="3"/>
    <w:uiPriority w:val="9"/>
    <w:rsid w:val="005B1069"/>
    <w:rPr>
      <w:rFonts w:ascii="Times New Roman" w:eastAsia="Times New Roman" w:hAnsi="Times New Roman"/>
      <w:bCs/>
      <w:i/>
      <w:sz w:val="28"/>
      <w:szCs w:val="24"/>
      <w:lang w:val="ru-RU" w:eastAsia="ru-RU" w:bidi="ar-SA"/>
    </w:rPr>
  </w:style>
  <w:style w:type="character" w:customStyle="1" w:styleId="40">
    <w:name w:val="Заголовок 4 Знак"/>
    <w:basedOn w:val="a1"/>
    <w:link w:val="4"/>
    <w:uiPriority w:val="9"/>
    <w:rsid w:val="005B1069"/>
    <w:rPr>
      <w:rFonts w:ascii="Times New Roman" w:eastAsia="Times New Roman" w:hAnsi="Times New Roman" w:cs="Times New Roman"/>
      <w:i/>
      <w:iCs/>
      <w:sz w:val="24"/>
      <w:szCs w:val="24"/>
      <w:lang w:eastAsia="ru-RU"/>
    </w:rPr>
  </w:style>
  <w:style w:type="character" w:customStyle="1" w:styleId="50">
    <w:name w:val="Заголовок 5 Знак"/>
    <w:basedOn w:val="a1"/>
    <w:link w:val="5"/>
    <w:uiPriority w:val="99"/>
    <w:rsid w:val="005B1069"/>
    <w:rPr>
      <w:rFonts w:ascii="Times New Roman" w:eastAsia="Times New Roman" w:hAnsi="Times New Roman" w:cs="Times New Roman"/>
      <w:sz w:val="24"/>
      <w:szCs w:val="24"/>
      <w:u w:val="single"/>
      <w:lang w:eastAsia="ru-RU"/>
    </w:rPr>
  </w:style>
  <w:style w:type="character" w:customStyle="1" w:styleId="60">
    <w:name w:val="Заголовок 6 Знак"/>
    <w:basedOn w:val="a1"/>
    <w:link w:val="6"/>
    <w:uiPriority w:val="99"/>
    <w:rsid w:val="005B1069"/>
    <w:rPr>
      <w:rFonts w:ascii="Times New Roman" w:eastAsia="Times New Roman" w:hAnsi="Times New Roman" w:cs="Times New Roman"/>
      <w:bCs/>
      <w:i/>
      <w:iCs/>
      <w:sz w:val="24"/>
      <w:szCs w:val="24"/>
      <w:lang w:eastAsia="ru-RU"/>
    </w:rPr>
  </w:style>
  <w:style w:type="character" w:customStyle="1" w:styleId="70">
    <w:name w:val="Заголовок 7 Знак"/>
    <w:basedOn w:val="a1"/>
    <w:link w:val="7"/>
    <w:uiPriority w:val="99"/>
    <w:rsid w:val="005B1069"/>
    <w:rPr>
      <w:rFonts w:ascii="Times New Roman" w:eastAsia="Times New Roman" w:hAnsi="Times New Roman" w:cs="Times New Roman"/>
      <w:b/>
      <w:bCs/>
      <w:i/>
      <w:iCs/>
      <w:sz w:val="24"/>
      <w:szCs w:val="24"/>
      <w:lang w:eastAsia="ru-RU"/>
    </w:rPr>
  </w:style>
  <w:style w:type="character" w:customStyle="1" w:styleId="80">
    <w:name w:val="Заголовок 8 Знак"/>
    <w:basedOn w:val="a1"/>
    <w:link w:val="8"/>
    <w:uiPriority w:val="99"/>
    <w:rsid w:val="005B1069"/>
    <w:rPr>
      <w:rFonts w:ascii="Times New Roman" w:eastAsia="Times New Roman" w:hAnsi="Times New Roman" w:cs="Times New Roman"/>
      <w:b/>
      <w:i/>
      <w:iCs/>
      <w:sz w:val="24"/>
      <w:szCs w:val="24"/>
      <w:lang w:eastAsia="ru-RU"/>
    </w:rPr>
  </w:style>
  <w:style w:type="character" w:customStyle="1" w:styleId="90">
    <w:name w:val="Заголовок 9 Знак"/>
    <w:basedOn w:val="a1"/>
    <w:link w:val="9"/>
    <w:uiPriority w:val="99"/>
    <w:rsid w:val="005B1069"/>
    <w:rPr>
      <w:rFonts w:ascii="Times New Roman" w:eastAsia="Times New Roman" w:hAnsi="Times New Roman" w:cs="Times New Roman"/>
      <w:sz w:val="24"/>
      <w:szCs w:val="20"/>
      <w:lang w:eastAsia="ru-RU"/>
    </w:rPr>
  </w:style>
  <w:style w:type="paragraph" w:styleId="a4">
    <w:name w:val="Title"/>
    <w:basedOn w:val="a0"/>
    <w:next w:val="a0"/>
    <w:link w:val="a5"/>
    <w:autoRedefine/>
    <w:uiPriority w:val="10"/>
    <w:qFormat/>
    <w:rsid w:val="00EB0BB8"/>
    <w:pPr>
      <w:spacing w:after="300" w:line="240" w:lineRule="auto"/>
      <w:contextualSpacing/>
      <w:jc w:val="center"/>
    </w:pPr>
    <w:rPr>
      <w:rFonts w:eastAsia="Times New Roman"/>
      <w:b/>
      <w:spacing w:val="5"/>
      <w:kern w:val="28"/>
      <w:sz w:val="28"/>
      <w:szCs w:val="52"/>
    </w:rPr>
  </w:style>
  <w:style w:type="character" w:customStyle="1" w:styleId="a5">
    <w:name w:val="Название Знак"/>
    <w:basedOn w:val="a1"/>
    <w:link w:val="a4"/>
    <w:uiPriority w:val="10"/>
    <w:rsid w:val="00EB0BB8"/>
    <w:rPr>
      <w:rFonts w:ascii="Times New Roman" w:eastAsia="Times New Roman" w:hAnsi="Times New Roman" w:cs="Times New Roman"/>
      <w:b/>
      <w:spacing w:val="5"/>
      <w:kern w:val="28"/>
      <w:sz w:val="28"/>
      <w:szCs w:val="52"/>
    </w:rPr>
  </w:style>
  <w:style w:type="character" w:styleId="a6">
    <w:name w:val="annotation reference"/>
    <w:basedOn w:val="a1"/>
    <w:uiPriority w:val="99"/>
    <w:semiHidden/>
    <w:unhideWhenUsed/>
    <w:rsid w:val="00D21CDF"/>
    <w:rPr>
      <w:sz w:val="16"/>
      <w:szCs w:val="16"/>
    </w:rPr>
  </w:style>
  <w:style w:type="paragraph" w:styleId="a7">
    <w:name w:val="annotation text"/>
    <w:basedOn w:val="a0"/>
    <w:link w:val="a8"/>
    <w:uiPriority w:val="99"/>
    <w:semiHidden/>
    <w:unhideWhenUsed/>
    <w:rsid w:val="00D21CDF"/>
    <w:pPr>
      <w:spacing w:line="240" w:lineRule="auto"/>
    </w:pPr>
    <w:rPr>
      <w:sz w:val="20"/>
      <w:szCs w:val="20"/>
    </w:rPr>
  </w:style>
  <w:style w:type="character" w:customStyle="1" w:styleId="a8">
    <w:name w:val="Текст примечания Знак"/>
    <w:basedOn w:val="a1"/>
    <w:link w:val="a7"/>
    <w:uiPriority w:val="99"/>
    <w:semiHidden/>
    <w:rsid w:val="00D21CDF"/>
    <w:rPr>
      <w:rFonts w:ascii="Times New Roman" w:hAnsi="Times New Roman"/>
      <w:sz w:val="20"/>
      <w:szCs w:val="20"/>
    </w:rPr>
  </w:style>
  <w:style w:type="paragraph" w:styleId="a9">
    <w:name w:val="annotation subject"/>
    <w:basedOn w:val="a7"/>
    <w:next w:val="a7"/>
    <w:link w:val="aa"/>
    <w:uiPriority w:val="99"/>
    <w:semiHidden/>
    <w:unhideWhenUsed/>
    <w:rsid w:val="00D21CDF"/>
    <w:rPr>
      <w:b/>
      <w:bCs/>
    </w:rPr>
  </w:style>
  <w:style w:type="character" w:customStyle="1" w:styleId="aa">
    <w:name w:val="Тема примечания Знак"/>
    <w:basedOn w:val="a8"/>
    <w:link w:val="a9"/>
    <w:uiPriority w:val="99"/>
    <w:semiHidden/>
    <w:rsid w:val="00D21CDF"/>
    <w:rPr>
      <w:rFonts w:ascii="Times New Roman" w:hAnsi="Times New Roman"/>
      <w:b/>
      <w:bCs/>
      <w:sz w:val="20"/>
      <w:szCs w:val="20"/>
    </w:rPr>
  </w:style>
  <w:style w:type="paragraph" w:styleId="ab">
    <w:name w:val="Balloon Text"/>
    <w:basedOn w:val="a0"/>
    <w:link w:val="ac"/>
    <w:uiPriority w:val="99"/>
    <w:unhideWhenUsed/>
    <w:rsid w:val="00D21CDF"/>
    <w:pPr>
      <w:spacing w:after="0" w:line="240" w:lineRule="auto"/>
    </w:pPr>
    <w:rPr>
      <w:rFonts w:ascii="Tahoma" w:hAnsi="Tahoma" w:cs="Tahoma"/>
      <w:sz w:val="16"/>
      <w:szCs w:val="16"/>
    </w:rPr>
  </w:style>
  <w:style w:type="character" w:customStyle="1" w:styleId="ac">
    <w:name w:val="Текст выноски Знак"/>
    <w:basedOn w:val="a1"/>
    <w:link w:val="ab"/>
    <w:uiPriority w:val="99"/>
    <w:rsid w:val="00D21CDF"/>
    <w:rPr>
      <w:rFonts w:ascii="Tahoma" w:hAnsi="Tahoma" w:cs="Tahoma"/>
      <w:sz w:val="16"/>
      <w:szCs w:val="16"/>
    </w:rPr>
  </w:style>
  <w:style w:type="paragraph" w:customStyle="1" w:styleId="ad">
    <w:name w:val="Название таблиц"/>
    <w:basedOn w:val="a0"/>
    <w:qFormat/>
    <w:rsid w:val="007B2AF0"/>
    <w:pPr>
      <w:jc w:val="center"/>
    </w:pPr>
    <w:rPr>
      <w:b/>
    </w:rPr>
  </w:style>
  <w:style w:type="table" w:styleId="ae">
    <w:name w:val="Table Grid"/>
    <w:basedOn w:val="a2"/>
    <w:uiPriority w:val="59"/>
    <w:rsid w:val="007B2A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
    <w:name w:val="Примечание"/>
    <w:basedOn w:val="a0"/>
    <w:link w:val="af0"/>
    <w:qFormat/>
    <w:rsid w:val="007B2AF0"/>
    <w:rPr>
      <w:sz w:val="20"/>
    </w:rPr>
  </w:style>
  <w:style w:type="character" w:customStyle="1" w:styleId="af0">
    <w:name w:val="Примечание Знак"/>
    <w:basedOn w:val="a1"/>
    <w:link w:val="af"/>
    <w:rsid w:val="007B2AF0"/>
    <w:rPr>
      <w:rFonts w:ascii="Times New Roman" w:hAnsi="Times New Roman"/>
      <w:sz w:val="20"/>
    </w:rPr>
  </w:style>
  <w:style w:type="character" w:customStyle="1" w:styleId="apple-converted-space">
    <w:name w:val="apple-converted-space"/>
    <w:basedOn w:val="a1"/>
    <w:rsid w:val="00362D93"/>
  </w:style>
  <w:style w:type="character" w:styleId="af1">
    <w:name w:val="Hyperlink"/>
    <w:basedOn w:val="a1"/>
    <w:uiPriority w:val="99"/>
    <w:unhideWhenUsed/>
    <w:rsid w:val="00362D93"/>
    <w:rPr>
      <w:color w:val="0000FF"/>
      <w:u w:val="single"/>
    </w:rPr>
  </w:style>
  <w:style w:type="paragraph" w:styleId="af2">
    <w:name w:val="Normal (Web)"/>
    <w:aliases w:val="Обычный (Web),Обычный (Web)1"/>
    <w:basedOn w:val="a0"/>
    <w:uiPriority w:val="99"/>
    <w:unhideWhenUsed/>
    <w:rsid w:val="00731CB3"/>
    <w:pPr>
      <w:spacing w:before="100" w:beforeAutospacing="1" w:after="100" w:afterAutospacing="1" w:line="240" w:lineRule="auto"/>
      <w:ind w:firstLine="0"/>
      <w:jc w:val="left"/>
    </w:pPr>
    <w:rPr>
      <w:rFonts w:eastAsia="Times New Roman"/>
      <w:szCs w:val="24"/>
      <w:lang w:eastAsia="ru-RU"/>
    </w:rPr>
  </w:style>
  <w:style w:type="paragraph" w:styleId="af3">
    <w:name w:val="List Paragraph"/>
    <w:aliases w:val="Заголовок мой1,СписокСТПр,Абзац списка основной,List Paragraph2,ПАРАГРАФ,Нумерация,список 1,Абзац списка3,List Paragraph,Заголовок_3,Use Case List Paragraph,ТЗ список,Абзац списка литеральный,Bullet List,FooterText,numbered,Bullet 1,lp1"/>
    <w:basedOn w:val="a0"/>
    <w:link w:val="af4"/>
    <w:uiPriority w:val="34"/>
    <w:qFormat/>
    <w:rsid w:val="00751058"/>
    <w:pPr>
      <w:spacing w:after="0" w:line="240" w:lineRule="auto"/>
      <w:ind w:left="720" w:firstLine="0"/>
      <w:contextualSpacing/>
      <w:jc w:val="left"/>
    </w:pPr>
    <w:rPr>
      <w:rFonts w:eastAsia="Times New Roman"/>
      <w:sz w:val="26"/>
      <w:szCs w:val="24"/>
      <w:lang w:eastAsia="ru-RU"/>
    </w:rPr>
  </w:style>
  <w:style w:type="paragraph" w:customStyle="1" w:styleId="11">
    <w:name w:val="Без интервала1"/>
    <w:rsid w:val="0072685F"/>
    <w:rPr>
      <w:rFonts w:ascii="Times New Roman" w:eastAsia="Times New Roman" w:hAnsi="Times New Roman"/>
      <w:sz w:val="22"/>
      <w:szCs w:val="22"/>
      <w:lang w:eastAsia="en-US"/>
    </w:rPr>
  </w:style>
  <w:style w:type="paragraph" w:customStyle="1" w:styleId="Standard">
    <w:name w:val="Standard"/>
    <w:rsid w:val="00670EBE"/>
    <w:pPr>
      <w:widowControl w:val="0"/>
      <w:suppressAutoHyphens/>
      <w:autoSpaceDE w:val="0"/>
      <w:autoSpaceDN w:val="0"/>
      <w:textAlignment w:val="baseline"/>
    </w:pPr>
    <w:rPr>
      <w:rFonts w:ascii="Times New Roman" w:eastAsia="Arial Unicode MS" w:hAnsi="Times New Roman"/>
      <w:kern w:val="3"/>
      <w:sz w:val="24"/>
      <w:szCs w:val="24"/>
      <w:lang w:eastAsia="zh-CN" w:bidi="hi-IN"/>
    </w:rPr>
  </w:style>
  <w:style w:type="paragraph" w:customStyle="1" w:styleId="Style8">
    <w:name w:val="Style8"/>
    <w:basedOn w:val="Standard"/>
    <w:rsid w:val="00670EBE"/>
  </w:style>
  <w:style w:type="paragraph" w:customStyle="1" w:styleId="Style34">
    <w:name w:val="Style34"/>
    <w:basedOn w:val="Standard"/>
    <w:rsid w:val="00670EBE"/>
  </w:style>
  <w:style w:type="paragraph" w:customStyle="1" w:styleId="Style59">
    <w:name w:val="Style59"/>
    <w:basedOn w:val="Standard"/>
    <w:rsid w:val="00670EBE"/>
  </w:style>
  <w:style w:type="character" w:customStyle="1" w:styleId="FontStyle157">
    <w:name w:val="Font Style157"/>
    <w:rsid w:val="00670EBE"/>
    <w:rPr>
      <w:rFonts w:eastAsia="Times New Roman"/>
      <w:b/>
      <w:color w:val="auto"/>
      <w:sz w:val="26"/>
      <w:lang w:val="ru-RU" w:eastAsia="zh-CN"/>
    </w:rPr>
  </w:style>
  <w:style w:type="character" w:customStyle="1" w:styleId="FontStyle158">
    <w:name w:val="Font Style158"/>
    <w:rsid w:val="00670EBE"/>
    <w:rPr>
      <w:rFonts w:eastAsia="Times New Roman"/>
      <w:color w:val="auto"/>
      <w:sz w:val="26"/>
      <w:lang w:val="ru-RU" w:eastAsia="zh-CN"/>
    </w:rPr>
  </w:style>
  <w:style w:type="paragraph" w:styleId="af5">
    <w:name w:val="Revision"/>
    <w:hidden/>
    <w:uiPriority w:val="99"/>
    <w:semiHidden/>
    <w:rsid w:val="005C5411"/>
    <w:rPr>
      <w:rFonts w:ascii="Times New Roman" w:hAnsi="Times New Roman"/>
      <w:sz w:val="24"/>
      <w:szCs w:val="22"/>
      <w:lang w:eastAsia="en-US"/>
    </w:rPr>
  </w:style>
  <w:style w:type="paragraph" w:customStyle="1" w:styleId="Style37">
    <w:name w:val="Style37"/>
    <w:basedOn w:val="Standard"/>
    <w:rsid w:val="00DC473A"/>
  </w:style>
  <w:style w:type="paragraph" w:customStyle="1" w:styleId="Style57">
    <w:name w:val="Style57"/>
    <w:basedOn w:val="Standard"/>
    <w:rsid w:val="00DC473A"/>
  </w:style>
  <w:style w:type="paragraph" w:customStyle="1" w:styleId="Style17">
    <w:name w:val="Style17"/>
    <w:basedOn w:val="Standard"/>
    <w:rsid w:val="00DC473A"/>
  </w:style>
  <w:style w:type="paragraph" w:customStyle="1" w:styleId="Style20">
    <w:name w:val="Style20"/>
    <w:basedOn w:val="Standard"/>
    <w:rsid w:val="00DC473A"/>
  </w:style>
  <w:style w:type="paragraph" w:customStyle="1" w:styleId="Style82">
    <w:name w:val="Style82"/>
    <w:basedOn w:val="Standard"/>
    <w:rsid w:val="00DC473A"/>
  </w:style>
  <w:style w:type="paragraph" w:customStyle="1" w:styleId="Style14">
    <w:name w:val="Style14"/>
    <w:basedOn w:val="Standard"/>
    <w:rsid w:val="00DC473A"/>
  </w:style>
  <w:style w:type="character" w:customStyle="1" w:styleId="FontStyle163">
    <w:name w:val="Font Style163"/>
    <w:rsid w:val="00DC473A"/>
    <w:rPr>
      <w:rFonts w:ascii="Times New Roman" w:hAnsi="Times New Roman"/>
      <w:sz w:val="18"/>
      <w:lang w:val="ru-RU" w:eastAsia="zh-CN"/>
    </w:rPr>
  </w:style>
  <w:style w:type="character" w:customStyle="1" w:styleId="FontStyle162">
    <w:name w:val="Font Style162"/>
    <w:rsid w:val="00DC473A"/>
    <w:rPr>
      <w:rFonts w:ascii="Times New Roman" w:hAnsi="Times New Roman"/>
      <w:b/>
      <w:sz w:val="18"/>
      <w:lang w:val="ru-RU" w:eastAsia="zh-CN"/>
    </w:rPr>
  </w:style>
  <w:style w:type="paragraph" w:customStyle="1" w:styleId="Style28">
    <w:name w:val="Style28"/>
    <w:basedOn w:val="Standard"/>
    <w:rsid w:val="003B1395"/>
  </w:style>
  <w:style w:type="paragraph" w:customStyle="1" w:styleId="Style15">
    <w:name w:val="Style15"/>
    <w:basedOn w:val="Standard"/>
    <w:rsid w:val="003B1395"/>
  </w:style>
  <w:style w:type="paragraph" w:customStyle="1" w:styleId="Style25">
    <w:name w:val="Style25"/>
    <w:basedOn w:val="Standard"/>
    <w:rsid w:val="003B1395"/>
  </w:style>
  <w:style w:type="paragraph" w:styleId="af6">
    <w:name w:val="caption"/>
    <w:basedOn w:val="a0"/>
    <w:next w:val="a0"/>
    <w:qFormat/>
    <w:rsid w:val="009A28BC"/>
    <w:pPr>
      <w:spacing w:line="240" w:lineRule="auto"/>
      <w:ind w:firstLine="0"/>
      <w:jc w:val="left"/>
    </w:pPr>
    <w:rPr>
      <w:rFonts w:eastAsia="Times New Roman"/>
      <w:b/>
      <w:bCs/>
      <w:color w:val="4F81BD"/>
      <w:sz w:val="18"/>
      <w:szCs w:val="18"/>
    </w:rPr>
  </w:style>
  <w:style w:type="table" w:customStyle="1" w:styleId="af7">
    <w:name w:val="Таблицы"/>
    <w:basedOn w:val="ae"/>
    <w:uiPriority w:val="99"/>
    <w:rsid w:val="00FD2C53"/>
    <w:pPr>
      <w:jc w:val="center"/>
    </w:pPr>
    <w:rPr>
      <w:rFonts w:ascii="Times New Roman" w:hAnsi="Times New Roman"/>
      <w:sz w:val="24"/>
    </w:rPr>
    <w:tblPr>
      <w:jc w:val="center"/>
    </w:tblPr>
    <w:trPr>
      <w:jc w:val="center"/>
    </w:trPr>
    <w:tcPr>
      <w:vAlign w:val="center"/>
    </w:tcPr>
  </w:style>
  <w:style w:type="paragraph" w:customStyle="1" w:styleId="af8">
    <w:name w:val="Базовый"/>
    <w:rsid w:val="004C1493"/>
    <w:pPr>
      <w:suppressAutoHyphens/>
      <w:spacing w:after="200" w:line="276" w:lineRule="auto"/>
    </w:pPr>
    <w:rPr>
      <w:rFonts w:eastAsia="Arial Unicode MS" w:cs="Calibri"/>
      <w:color w:val="00000A"/>
      <w:sz w:val="22"/>
      <w:szCs w:val="22"/>
      <w:lang w:eastAsia="en-US"/>
    </w:rPr>
  </w:style>
  <w:style w:type="character" w:styleId="af9">
    <w:name w:val="Strong"/>
    <w:basedOn w:val="a1"/>
    <w:uiPriority w:val="22"/>
    <w:qFormat/>
    <w:rsid w:val="00F00131"/>
    <w:rPr>
      <w:b/>
      <w:bCs/>
    </w:rPr>
  </w:style>
  <w:style w:type="paragraph" w:styleId="HTML">
    <w:name w:val="HTML Preformatted"/>
    <w:basedOn w:val="a0"/>
    <w:link w:val="HTML0"/>
    <w:uiPriority w:val="99"/>
    <w:unhideWhenUsed/>
    <w:rsid w:val="00F00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F00131"/>
    <w:rPr>
      <w:rFonts w:ascii="Courier New" w:eastAsia="Times New Roman" w:hAnsi="Courier New" w:cs="Courier New"/>
      <w:sz w:val="20"/>
      <w:szCs w:val="20"/>
      <w:lang w:eastAsia="ru-RU"/>
    </w:rPr>
  </w:style>
  <w:style w:type="character" w:customStyle="1" w:styleId="blk">
    <w:name w:val="blk"/>
    <w:basedOn w:val="a1"/>
    <w:rsid w:val="00F00131"/>
  </w:style>
  <w:style w:type="character" w:customStyle="1" w:styleId="f">
    <w:name w:val="f"/>
    <w:basedOn w:val="a1"/>
    <w:rsid w:val="00AC4BFB"/>
  </w:style>
  <w:style w:type="paragraph" w:styleId="afa">
    <w:name w:val="Body Text Indent"/>
    <w:basedOn w:val="af8"/>
    <w:link w:val="afb"/>
    <w:rsid w:val="00DA123E"/>
    <w:pPr>
      <w:spacing w:after="120" w:line="100" w:lineRule="atLeast"/>
      <w:ind w:left="283"/>
    </w:pPr>
    <w:rPr>
      <w:rFonts w:ascii="Arial" w:hAnsi="Arial" w:cs="Arial"/>
    </w:rPr>
  </w:style>
  <w:style w:type="character" w:customStyle="1" w:styleId="afb">
    <w:name w:val="Основной текст с отступом Знак"/>
    <w:basedOn w:val="a1"/>
    <w:link w:val="afa"/>
    <w:rsid w:val="00DA123E"/>
    <w:rPr>
      <w:rFonts w:ascii="Arial" w:eastAsia="Arial Unicode MS" w:hAnsi="Arial" w:cs="Arial"/>
      <w:color w:val="00000A"/>
    </w:rPr>
  </w:style>
  <w:style w:type="character" w:styleId="afc">
    <w:name w:val="Placeholder Text"/>
    <w:basedOn w:val="a1"/>
    <w:uiPriority w:val="99"/>
    <w:semiHidden/>
    <w:rsid w:val="000F3BC2"/>
    <w:rPr>
      <w:color w:val="808080"/>
    </w:rPr>
  </w:style>
  <w:style w:type="paragraph" w:styleId="afd">
    <w:name w:val="TOC Heading"/>
    <w:basedOn w:val="1"/>
    <w:next w:val="a0"/>
    <w:uiPriority w:val="39"/>
    <w:unhideWhenUsed/>
    <w:qFormat/>
    <w:rsid w:val="00403008"/>
    <w:pPr>
      <w:ind w:firstLine="0"/>
      <w:jc w:val="left"/>
      <w:outlineLvl w:val="9"/>
    </w:pPr>
    <w:rPr>
      <w:rFonts w:ascii="Cambria" w:hAnsi="Cambria"/>
      <w:color w:val="365F91"/>
      <w:sz w:val="28"/>
    </w:rPr>
  </w:style>
  <w:style w:type="paragraph" w:styleId="12">
    <w:name w:val="toc 1"/>
    <w:basedOn w:val="a0"/>
    <w:next w:val="a0"/>
    <w:autoRedefine/>
    <w:uiPriority w:val="39"/>
    <w:unhideWhenUsed/>
    <w:rsid w:val="001913D4"/>
    <w:pPr>
      <w:tabs>
        <w:tab w:val="right" w:leader="dot" w:pos="10195"/>
      </w:tabs>
      <w:spacing w:after="100"/>
    </w:pPr>
  </w:style>
  <w:style w:type="paragraph" w:styleId="21">
    <w:name w:val="toc 2"/>
    <w:basedOn w:val="a0"/>
    <w:next w:val="a0"/>
    <w:autoRedefine/>
    <w:uiPriority w:val="39"/>
    <w:unhideWhenUsed/>
    <w:rsid w:val="00E113C8"/>
    <w:pPr>
      <w:tabs>
        <w:tab w:val="left" w:pos="1440"/>
        <w:tab w:val="right" w:leader="dot" w:pos="9911"/>
      </w:tabs>
      <w:spacing w:after="100"/>
    </w:pPr>
  </w:style>
  <w:style w:type="paragraph" w:customStyle="1" w:styleId="14">
    <w:name w:val="Текст 14(основной)"/>
    <w:basedOn w:val="a0"/>
    <w:link w:val="140"/>
    <w:autoRedefine/>
    <w:uiPriority w:val="99"/>
    <w:rsid w:val="00F55E27"/>
    <w:pPr>
      <w:ind w:left="284" w:firstLine="0"/>
    </w:pPr>
    <w:rPr>
      <w:rFonts w:eastAsia="Times New Roman"/>
      <w:szCs w:val="28"/>
      <w:lang w:eastAsia="ru-RU"/>
    </w:rPr>
  </w:style>
  <w:style w:type="character" w:customStyle="1" w:styleId="140">
    <w:name w:val="Текст 14(основной) Знак"/>
    <w:basedOn w:val="a1"/>
    <w:link w:val="14"/>
    <w:uiPriority w:val="99"/>
    <w:rsid w:val="00F55E27"/>
    <w:rPr>
      <w:rFonts w:ascii="Times New Roman" w:eastAsia="Times New Roman" w:hAnsi="Times New Roman"/>
      <w:sz w:val="24"/>
      <w:szCs w:val="28"/>
    </w:rPr>
  </w:style>
  <w:style w:type="character" w:customStyle="1" w:styleId="120">
    <w:name w:val="Стиль 12 пт"/>
    <w:basedOn w:val="a1"/>
    <w:uiPriority w:val="99"/>
    <w:rsid w:val="005B1069"/>
    <w:rPr>
      <w:sz w:val="24"/>
    </w:rPr>
  </w:style>
  <w:style w:type="paragraph" w:styleId="afe">
    <w:name w:val="header"/>
    <w:link w:val="aff"/>
    <w:uiPriority w:val="99"/>
    <w:unhideWhenUsed/>
    <w:qFormat/>
    <w:rsid w:val="005B1069"/>
    <w:pPr>
      <w:tabs>
        <w:tab w:val="center" w:pos="4677"/>
        <w:tab w:val="right" w:pos="9355"/>
      </w:tabs>
      <w:spacing w:after="200"/>
    </w:pPr>
    <w:rPr>
      <w:rFonts w:ascii="Times New Roman" w:eastAsia="Times New Roman" w:hAnsi="Times New Roman"/>
      <w:b/>
      <w:i/>
      <w:sz w:val="24"/>
      <w:szCs w:val="24"/>
    </w:rPr>
  </w:style>
  <w:style w:type="character" w:customStyle="1" w:styleId="aff">
    <w:name w:val="Верхний колонтитул Знак"/>
    <w:basedOn w:val="a1"/>
    <w:link w:val="afe"/>
    <w:uiPriority w:val="99"/>
    <w:rsid w:val="005B1069"/>
    <w:rPr>
      <w:rFonts w:ascii="Times New Roman" w:eastAsia="Times New Roman" w:hAnsi="Times New Roman"/>
      <w:b/>
      <w:i/>
      <w:sz w:val="24"/>
      <w:szCs w:val="24"/>
      <w:lang w:val="ru-RU" w:eastAsia="ru-RU" w:bidi="ar-SA"/>
    </w:rPr>
  </w:style>
  <w:style w:type="paragraph" w:styleId="aff0">
    <w:name w:val="footer"/>
    <w:basedOn w:val="a0"/>
    <w:link w:val="aff1"/>
    <w:uiPriority w:val="99"/>
    <w:unhideWhenUsed/>
    <w:rsid w:val="005B1069"/>
    <w:pPr>
      <w:tabs>
        <w:tab w:val="center" w:pos="4677"/>
        <w:tab w:val="right" w:pos="9355"/>
      </w:tabs>
      <w:spacing w:after="0" w:line="360" w:lineRule="auto"/>
      <w:ind w:firstLine="709"/>
      <w:contextualSpacing/>
    </w:pPr>
    <w:rPr>
      <w:rFonts w:eastAsia="Times New Roman"/>
      <w:sz w:val="28"/>
      <w:szCs w:val="24"/>
      <w:lang w:eastAsia="ru-RU"/>
    </w:rPr>
  </w:style>
  <w:style w:type="character" w:customStyle="1" w:styleId="aff1">
    <w:name w:val="Нижний колонтитул Знак"/>
    <w:basedOn w:val="a1"/>
    <w:link w:val="aff0"/>
    <w:uiPriority w:val="99"/>
    <w:rsid w:val="005B1069"/>
    <w:rPr>
      <w:rFonts w:ascii="Times New Roman" w:eastAsia="Times New Roman" w:hAnsi="Times New Roman" w:cs="Times New Roman"/>
      <w:sz w:val="28"/>
      <w:szCs w:val="24"/>
      <w:lang w:eastAsia="ru-RU"/>
    </w:rPr>
  </w:style>
  <w:style w:type="paragraph" w:customStyle="1" w:styleId="121">
    <w:name w:val="Стиль 12 пт1"/>
    <w:next w:val="a0"/>
    <w:uiPriority w:val="99"/>
    <w:qFormat/>
    <w:rsid w:val="005B1069"/>
    <w:pPr>
      <w:contextualSpacing/>
    </w:pPr>
    <w:rPr>
      <w:rFonts w:ascii="Times New Roman" w:eastAsia="Times New Roman" w:hAnsi="Times New Roman"/>
      <w:sz w:val="24"/>
      <w:szCs w:val="24"/>
    </w:rPr>
  </w:style>
  <w:style w:type="paragraph" w:styleId="31">
    <w:name w:val="toc 3"/>
    <w:basedOn w:val="a0"/>
    <w:next w:val="a0"/>
    <w:autoRedefine/>
    <w:uiPriority w:val="39"/>
    <w:unhideWhenUsed/>
    <w:rsid w:val="005B1069"/>
    <w:pPr>
      <w:tabs>
        <w:tab w:val="right" w:leader="dot" w:pos="9345"/>
      </w:tabs>
      <w:spacing w:after="100" w:line="240" w:lineRule="auto"/>
      <w:ind w:left="560" w:firstLine="149"/>
      <w:contextualSpacing/>
    </w:pPr>
    <w:rPr>
      <w:rFonts w:eastAsia="Times New Roman"/>
      <w:i/>
      <w:sz w:val="20"/>
      <w:szCs w:val="24"/>
      <w:lang w:eastAsia="ru-RU"/>
    </w:rPr>
  </w:style>
  <w:style w:type="character" w:customStyle="1" w:styleId="210">
    <w:name w:val="Заголовок 2 Знак1"/>
    <w:aliases w:val="Заголовок 2 Знак Знак,Заголовок 2 Знак Знак Знак Знак Знак Знак,Заголовок 2 Знак Знак Знак Знак Знак Знак Знак Знак Знак Знак,Заголовок 2 Знак Знак Знак Знак Знак,Заголовок 2 Знак Знак Знак Знак Знак Знак Знак Знак Знак1"/>
    <w:basedOn w:val="a1"/>
    <w:uiPriority w:val="99"/>
    <w:rsid w:val="005B1069"/>
    <w:rPr>
      <w:b/>
      <w:bCs/>
      <w:sz w:val="28"/>
      <w:szCs w:val="24"/>
      <w:lang w:val="ru-RU" w:eastAsia="ru-RU" w:bidi="ar-SA"/>
    </w:rPr>
  </w:style>
  <w:style w:type="paragraph" w:styleId="aff2">
    <w:name w:val="Body Text"/>
    <w:aliases w:val="Основной текст Знак1,Основной текст Знак Знак, Знак Знак1 Знак, Знак1 Знак Знак, Знак1 Знак, Знак1, Знак, Знак2 Знак Знак, Знак2 Знак1, Знак2 Знак, Знак2,Знак Знак1 Знак,Знак1 Знак Знак,Знак1 Знак,Знак1,Знак2 Знак Знак,Знак2 Знак1,Знак2"/>
    <w:basedOn w:val="a0"/>
    <w:link w:val="aff3"/>
    <w:uiPriority w:val="99"/>
    <w:rsid w:val="005B1069"/>
    <w:pPr>
      <w:spacing w:after="0" w:line="240" w:lineRule="auto"/>
      <w:ind w:firstLine="0"/>
    </w:pPr>
    <w:rPr>
      <w:rFonts w:eastAsia="Times New Roman"/>
      <w:szCs w:val="24"/>
      <w:lang w:eastAsia="ru-RU"/>
    </w:rPr>
  </w:style>
  <w:style w:type="character" w:customStyle="1" w:styleId="aff3">
    <w:name w:val="Основной текст Знак"/>
    <w:aliases w:val="Основной текст Знак1 Знак,Основной текст Знак Знак Знак, Знак Знак1 Знак Знак, Знак1 Знак Знак Знак, Знак1 Знак Знак1, Знак1 Знак1, Знак Знак, Знак2 Знак Знак Знак, Знак2 Знак1 Знак, Знак2 Знак Знак1, Знак2 Знак2,Знак Знак1 Знак Знак"/>
    <w:basedOn w:val="a1"/>
    <w:link w:val="aff2"/>
    <w:uiPriority w:val="99"/>
    <w:rsid w:val="005B1069"/>
    <w:rPr>
      <w:rFonts w:ascii="Times New Roman" w:eastAsia="Times New Roman" w:hAnsi="Times New Roman" w:cs="Times New Roman"/>
      <w:sz w:val="24"/>
      <w:szCs w:val="24"/>
      <w:lang w:eastAsia="ru-RU"/>
    </w:rPr>
  </w:style>
  <w:style w:type="paragraph" w:customStyle="1" w:styleId="122">
    <w:name w:val="Текст 12(таблица)"/>
    <w:basedOn w:val="a0"/>
    <w:uiPriority w:val="99"/>
    <w:rsid w:val="005B1069"/>
    <w:pPr>
      <w:spacing w:after="0" w:line="240" w:lineRule="auto"/>
      <w:ind w:firstLine="0"/>
    </w:pPr>
    <w:rPr>
      <w:rFonts w:eastAsia="Times New Roman"/>
      <w:szCs w:val="24"/>
      <w:lang w:val="en-US" w:eastAsia="ru-RU"/>
    </w:rPr>
  </w:style>
  <w:style w:type="paragraph" w:customStyle="1" w:styleId="100">
    <w:name w:val="Текст 10(таблица)"/>
    <w:basedOn w:val="a0"/>
    <w:uiPriority w:val="99"/>
    <w:rsid w:val="005B1069"/>
    <w:pPr>
      <w:spacing w:after="0" w:line="240" w:lineRule="auto"/>
      <w:ind w:firstLine="0"/>
    </w:pPr>
    <w:rPr>
      <w:rFonts w:eastAsia="Times New Roman"/>
      <w:sz w:val="20"/>
      <w:szCs w:val="24"/>
      <w:lang w:val="en-US" w:eastAsia="ru-RU"/>
    </w:rPr>
  </w:style>
  <w:style w:type="paragraph" w:customStyle="1" w:styleId="141">
    <w:name w:val="Текст 14(поцентру) Знак"/>
    <w:basedOn w:val="a0"/>
    <w:link w:val="142"/>
    <w:rsid w:val="005B1069"/>
    <w:pPr>
      <w:spacing w:after="0" w:line="360" w:lineRule="auto"/>
      <w:ind w:left="708" w:firstLine="708"/>
      <w:jc w:val="center"/>
    </w:pPr>
    <w:rPr>
      <w:rFonts w:eastAsia="Times New Roman"/>
      <w:sz w:val="28"/>
      <w:szCs w:val="24"/>
      <w:lang w:eastAsia="ru-RU"/>
    </w:rPr>
  </w:style>
  <w:style w:type="character" w:customStyle="1" w:styleId="142">
    <w:name w:val="Текст 14(поцентру) Знак Знак"/>
    <w:link w:val="141"/>
    <w:rsid w:val="005B1069"/>
    <w:rPr>
      <w:rFonts w:ascii="Times New Roman" w:eastAsia="Times New Roman" w:hAnsi="Times New Roman" w:cs="Times New Roman"/>
      <w:sz w:val="28"/>
      <w:szCs w:val="24"/>
      <w:lang w:eastAsia="ru-RU"/>
    </w:rPr>
  </w:style>
  <w:style w:type="paragraph" w:customStyle="1" w:styleId="143">
    <w:name w:val="Текст 14(таблица)"/>
    <w:basedOn w:val="14"/>
    <w:uiPriority w:val="99"/>
    <w:rsid w:val="005B1069"/>
    <w:pPr>
      <w:ind w:firstLine="709"/>
    </w:pPr>
    <w:rPr>
      <w:color w:val="000000"/>
      <w:szCs w:val="24"/>
      <w:lang w:val="en-US"/>
    </w:rPr>
  </w:style>
  <w:style w:type="paragraph" w:customStyle="1" w:styleId="144">
    <w:name w:val="Текст 14(справа)"/>
    <w:basedOn w:val="14"/>
    <w:link w:val="145"/>
    <w:uiPriority w:val="99"/>
    <w:rsid w:val="005B1069"/>
    <w:pPr>
      <w:ind w:firstLine="709"/>
      <w:jc w:val="right"/>
    </w:pPr>
    <w:rPr>
      <w:color w:val="000000"/>
      <w:szCs w:val="24"/>
    </w:rPr>
  </w:style>
  <w:style w:type="character" w:customStyle="1" w:styleId="145">
    <w:name w:val="Текст 14(справа) Знак"/>
    <w:basedOn w:val="140"/>
    <w:link w:val="144"/>
    <w:uiPriority w:val="99"/>
    <w:rsid w:val="005B1069"/>
    <w:rPr>
      <w:rFonts w:ascii="Times New Roman" w:eastAsia="Times New Roman" w:hAnsi="Times New Roman"/>
      <w:color w:val="000000"/>
      <w:sz w:val="24"/>
      <w:szCs w:val="24"/>
    </w:rPr>
  </w:style>
  <w:style w:type="paragraph" w:customStyle="1" w:styleId="146">
    <w:name w:val="Текст 14(поцентру)"/>
    <w:basedOn w:val="144"/>
    <w:uiPriority w:val="99"/>
    <w:rsid w:val="005B1069"/>
    <w:pPr>
      <w:ind w:left="708"/>
      <w:jc w:val="center"/>
    </w:pPr>
  </w:style>
  <w:style w:type="paragraph" w:customStyle="1" w:styleId="aff4">
    <w:name w:val="основной текст"/>
    <w:basedOn w:val="a0"/>
    <w:uiPriority w:val="99"/>
    <w:rsid w:val="005B1069"/>
    <w:pPr>
      <w:spacing w:after="120" w:line="240" w:lineRule="auto"/>
      <w:ind w:firstLine="851"/>
    </w:pPr>
    <w:rPr>
      <w:rFonts w:ascii="Arial" w:eastAsia="Times New Roman" w:hAnsi="Arial"/>
      <w:sz w:val="28"/>
      <w:szCs w:val="20"/>
      <w:lang w:eastAsia="ru-RU"/>
    </w:rPr>
  </w:style>
  <w:style w:type="paragraph" w:customStyle="1" w:styleId="Normal">
    <w:name w:val="Normal Знак Знак Знак Знак Знак Знак"/>
    <w:link w:val="Normal0"/>
    <w:uiPriority w:val="99"/>
    <w:rsid w:val="005B1069"/>
    <w:pPr>
      <w:spacing w:before="100" w:after="100"/>
      <w:jc w:val="both"/>
    </w:pPr>
    <w:rPr>
      <w:rFonts w:ascii="Times New Roman" w:eastAsia="Times New Roman" w:hAnsi="Times New Roman"/>
      <w:snapToGrid w:val="0"/>
      <w:sz w:val="24"/>
      <w:szCs w:val="24"/>
    </w:rPr>
  </w:style>
  <w:style w:type="character" w:customStyle="1" w:styleId="Normal0">
    <w:name w:val="Normal Знак Знак Знак Знак Знак Знак Знак"/>
    <w:basedOn w:val="a1"/>
    <w:link w:val="Normal"/>
    <w:uiPriority w:val="99"/>
    <w:rsid w:val="005B1069"/>
    <w:rPr>
      <w:rFonts w:ascii="Times New Roman" w:eastAsia="Times New Roman" w:hAnsi="Times New Roman"/>
      <w:snapToGrid w:val="0"/>
      <w:sz w:val="24"/>
      <w:szCs w:val="24"/>
      <w:lang w:val="ru-RU" w:eastAsia="ru-RU" w:bidi="ar-SA"/>
    </w:rPr>
  </w:style>
  <w:style w:type="character" w:customStyle="1" w:styleId="147">
    <w:name w:val="Текст 14(основной) Знак Знак"/>
    <w:basedOn w:val="a1"/>
    <w:uiPriority w:val="99"/>
    <w:rsid w:val="005B1069"/>
    <w:rPr>
      <w:rFonts w:ascii="Times New Roman" w:eastAsia="Times New Roman" w:hAnsi="Times New Roman" w:cs="Times New Roman"/>
      <w:sz w:val="28"/>
      <w:szCs w:val="24"/>
      <w:lang w:eastAsia="ru-RU"/>
    </w:rPr>
  </w:style>
  <w:style w:type="character" w:customStyle="1" w:styleId="1410">
    <w:name w:val="Текст 14(основной) Знак1"/>
    <w:basedOn w:val="a1"/>
    <w:uiPriority w:val="99"/>
    <w:rsid w:val="005B1069"/>
    <w:rPr>
      <w:rFonts w:ascii="Times New Roman" w:eastAsia="Times New Roman" w:hAnsi="Times New Roman" w:cs="Times New Roman"/>
      <w:sz w:val="28"/>
      <w:szCs w:val="28"/>
      <w:lang w:eastAsia="ru-RU"/>
    </w:rPr>
  </w:style>
  <w:style w:type="paragraph" w:styleId="32">
    <w:name w:val="Body Text Indent 3"/>
    <w:basedOn w:val="a0"/>
    <w:link w:val="33"/>
    <w:uiPriority w:val="99"/>
    <w:rsid w:val="005B1069"/>
    <w:pPr>
      <w:spacing w:after="0" w:line="480" w:lineRule="auto"/>
      <w:ind w:firstLine="709"/>
    </w:pPr>
    <w:rPr>
      <w:rFonts w:eastAsia="Times New Roman"/>
      <w:szCs w:val="20"/>
      <w:lang w:eastAsia="ru-RU"/>
    </w:rPr>
  </w:style>
  <w:style w:type="character" w:customStyle="1" w:styleId="33">
    <w:name w:val="Основной текст с отступом 3 Знак"/>
    <w:basedOn w:val="a1"/>
    <w:link w:val="32"/>
    <w:uiPriority w:val="99"/>
    <w:rsid w:val="005B1069"/>
    <w:rPr>
      <w:rFonts w:ascii="Times New Roman" w:eastAsia="Times New Roman" w:hAnsi="Times New Roman" w:cs="Times New Roman"/>
      <w:sz w:val="24"/>
      <w:szCs w:val="20"/>
      <w:lang w:eastAsia="ru-RU"/>
    </w:rPr>
  </w:style>
  <w:style w:type="paragraph" w:styleId="22">
    <w:name w:val="Body Text Indent 2"/>
    <w:basedOn w:val="a0"/>
    <w:link w:val="23"/>
    <w:uiPriority w:val="99"/>
    <w:rsid w:val="005B1069"/>
    <w:pPr>
      <w:spacing w:after="0" w:line="240" w:lineRule="auto"/>
      <w:ind w:firstLine="709"/>
      <w:jc w:val="center"/>
    </w:pPr>
    <w:rPr>
      <w:rFonts w:eastAsia="Times New Roman"/>
      <w:b/>
      <w:i/>
      <w:szCs w:val="20"/>
      <w:lang w:eastAsia="ru-RU"/>
    </w:rPr>
  </w:style>
  <w:style w:type="character" w:customStyle="1" w:styleId="23">
    <w:name w:val="Основной текст с отступом 2 Знак"/>
    <w:basedOn w:val="a1"/>
    <w:link w:val="22"/>
    <w:uiPriority w:val="99"/>
    <w:rsid w:val="005B1069"/>
    <w:rPr>
      <w:rFonts w:ascii="Times New Roman" w:eastAsia="Times New Roman" w:hAnsi="Times New Roman" w:cs="Times New Roman"/>
      <w:b/>
      <w:i/>
      <w:sz w:val="24"/>
      <w:szCs w:val="20"/>
      <w:lang w:eastAsia="ru-RU"/>
    </w:rPr>
  </w:style>
  <w:style w:type="character" w:styleId="aff5">
    <w:name w:val="page number"/>
    <w:basedOn w:val="a1"/>
    <w:uiPriority w:val="99"/>
    <w:rsid w:val="005B1069"/>
  </w:style>
  <w:style w:type="paragraph" w:styleId="24">
    <w:name w:val="Body Text 2"/>
    <w:basedOn w:val="a0"/>
    <w:link w:val="25"/>
    <w:uiPriority w:val="99"/>
    <w:rsid w:val="005B1069"/>
    <w:pPr>
      <w:tabs>
        <w:tab w:val="num" w:pos="0"/>
      </w:tabs>
      <w:spacing w:after="0" w:line="240" w:lineRule="auto"/>
      <w:ind w:firstLine="0"/>
      <w:jc w:val="center"/>
    </w:pPr>
    <w:rPr>
      <w:rFonts w:eastAsia="Times New Roman"/>
      <w:b/>
      <w:bCs/>
      <w:i/>
      <w:iCs/>
      <w:szCs w:val="24"/>
      <w:lang w:eastAsia="ru-RU"/>
    </w:rPr>
  </w:style>
  <w:style w:type="character" w:customStyle="1" w:styleId="25">
    <w:name w:val="Основной текст 2 Знак"/>
    <w:basedOn w:val="a1"/>
    <w:link w:val="24"/>
    <w:uiPriority w:val="99"/>
    <w:rsid w:val="005B1069"/>
    <w:rPr>
      <w:rFonts w:ascii="Times New Roman" w:eastAsia="Times New Roman" w:hAnsi="Times New Roman" w:cs="Times New Roman"/>
      <w:b/>
      <w:bCs/>
      <w:i/>
      <w:iCs/>
      <w:sz w:val="24"/>
      <w:szCs w:val="24"/>
      <w:lang w:eastAsia="ru-RU"/>
    </w:rPr>
  </w:style>
  <w:style w:type="paragraph" w:styleId="34">
    <w:name w:val="Body Text 3"/>
    <w:basedOn w:val="a0"/>
    <w:link w:val="35"/>
    <w:uiPriority w:val="99"/>
    <w:rsid w:val="005B1069"/>
    <w:pPr>
      <w:spacing w:after="0" w:line="240" w:lineRule="auto"/>
      <w:ind w:firstLine="0"/>
      <w:jc w:val="center"/>
    </w:pPr>
    <w:rPr>
      <w:rFonts w:eastAsia="Times New Roman"/>
      <w:szCs w:val="24"/>
      <w:lang w:eastAsia="ru-RU"/>
    </w:rPr>
  </w:style>
  <w:style w:type="character" w:customStyle="1" w:styleId="35">
    <w:name w:val="Основной текст 3 Знак"/>
    <w:basedOn w:val="a1"/>
    <w:link w:val="34"/>
    <w:uiPriority w:val="99"/>
    <w:rsid w:val="005B1069"/>
    <w:rPr>
      <w:rFonts w:ascii="Times New Roman" w:eastAsia="Times New Roman" w:hAnsi="Times New Roman" w:cs="Times New Roman"/>
      <w:sz w:val="24"/>
      <w:szCs w:val="24"/>
      <w:lang w:eastAsia="ru-RU"/>
    </w:rPr>
  </w:style>
  <w:style w:type="paragraph" w:customStyle="1" w:styleId="h2">
    <w:name w:val="h2"/>
    <w:basedOn w:val="a4"/>
    <w:uiPriority w:val="99"/>
    <w:rsid w:val="005B1069"/>
  </w:style>
  <w:style w:type="paragraph" w:styleId="aff6">
    <w:name w:val="Subtitle"/>
    <w:basedOn w:val="a0"/>
    <w:link w:val="aff7"/>
    <w:uiPriority w:val="99"/>
    <w:qFormat/>
    <w:rsid w:val="005B1069"/>
    <w:pPr>
      <w:spacing w:after="0" w:line="240" w:lineRule="auto"/>
      <w:ind w:firstLine="0"/>
      <w:jc w:val="left"/>
    </w:pPr>
    <w:rPr>
      <w:rFonts w:eastAsia="Times New Roman"/>
      <w:b/>
      <w:bCs/>
      <w:szCs w:val="24"/>
      <w:lang w:eastAsia="ru-RU"/>
    </w:rPr>
  </w:style>
  <w:style w:type="character" w:customStyle="1" w:styleId="aff7">
    <w:name w:val="Подзаголовок Знак"/>
    <w:basedOn w:val="a1"/>
    <w:link w:val="aff6"/>
    <w:uiPriority w:val="99"/>
    <w:rsid w:val="005B1069"/>
    <w:rPr>
      <w:rFonts w:ascii="Times New Roman" w:eastAsia="Times New Roman" w:hAnsi="Times New Roman" w:cs="Times New Roman"/>
      <w:b/>
      <w:bCs/>
      <w:sz w:val="24"/>
      <w:szCs w:val="24"/>
      <w:lang w:eastAsia="ru-RU"/>
    </w:rPr>
  </w:style>
  <w:style w:type="paragraph" w:styleId="41">
    <w:name w:val="toc 4"/>
    <w:basedOn w:val="a0"/>
    <w:next w:val="a0"/>
    <w:autoRedefine/>
    <w:uiPriority w:val="39"/>
    <w:rsid w:val="005B1069"/>
    <w:pPr>
      <w:spacing w:after="0" w:line="240" w:lineRule="auto"/>
      <w:ind w:left="720" w:firstLine="0"/>
      <w:jc w:val="left"/>
    </w:pPr>
    <w:rPr>
      <w:rFonts w:eastAsia="Times New Roman"/>
      <w:sz w:val="18"/>
      <w:szCs w:val="18"/>
      <w:lang w:eastAsia="ru-RU"/>
    </w:rPr>
  </w:style>
  <w:style w:type="paragraph" w:styleId="51">
    <w:name w:val="toc 5"/>
    <w:basedOn w:val="a0"/>
    <w:next w:val="a0"/>
    <w:autoRedefine/>
    <w:uiPriority w:val="39"/>
    <w:rsid w:val="005B1069"/>
    <w:pPr>
      <w:spacing w:after="0" w:line="240" w:lineRule="auto"/>
      <w:ind w:left="960" w:firstLine="0"/>
      <w:jc w:val="left"/>
    </w:pPr>
    <w:rPr>
      <w:rFonts w:eastAsia="Times New Roman"/>
      <w:sz w:val="18"/>
      <w:szCs w:val="18"/>
      <w:lang w:eastAsia="ru-RU"/>
    </w:rPr>
  </w:style>
  <w:style w:type="paragraph" w:styleId="61">
    <w:name w:val="toc 6"/>
    <w:basedOn w:val="a0"/>
    <w:next w:val="a0"/>
    <w:autoRedefine/>
    <w:uiPriority w:val="39"/>
    <w:rsid w:val="005B1069"/>
    <w:pPr>
      <w:spacing w:after="0" w:line="240" w:lineRule="auto"/>
      <w:ind w:left="1200" w:firstLine="0"/>
      <w:jc w:val="left"/>
    </w:pPr>
    <w:rPr>
      <w:rFonts w:eastAsia="Times New Roman"/>
      <w:sz w:val="18"/>
      <w:szCs w:val="18"/>
      <w:lang w:eastAsia="ru-RU"/>
    </w:rPr>
  </w:style>
  <w:style w:type="paragraph" w:styleId="71">
    <w:name w:val="toc 7"/>
    <w:basedOn w:val="a0"/>
    <w:next w:val="a0"/>
    <w:autoRedefine/>
    <w:uiPriority w:val="39"/>
    <w:rsid w:val="005B1069"/>
    <w:pPr>
      <w:spacing w:after="0" w:line="240" w:lineRule="auto"/>
      <w:ind w:left="1440" w:firstLine="0"/>
      <w:jc w:val="left"/>
    </w:pPr>
    <w:rPr>
      <w:rFonts w:eastAsia="Times New Roman"/>
      <w:sz w:val="18"/>
      <w:szCs w:val="18"/>
      <w:lang w:eastAsia="ru-RU"/>
    </w:rPr>
  </w:style>
  <w:style w:type="paragraph" w:styleId="81">
    <w:name w:val="toc 8"/>
    <w:basedOn w:val="a0"/>
    <w:next w:val="a0"/>
    <w:autoRedefine/>
    <w:uiPriority w:val="39"/>
    <w:rsid w:val="005B1069"/>
    <w:pPr>
      <w:spacing w:after="0" w:line="240" w:lineRule="auto"/>
      <w:ind w:left="1680" w:firstLine="0"/>
      <w:jc w:val="left"/>
    </w:pPr>
    <w:rPr>
      <w:rFonts w:eastAsia="Times New Roman"/>
      <w:sz w:val="18"/>
      <w:szCs w:val="18"/>
      <w:lang w:eastAsia="ru-RU"/>
    </w:rPr>
  </w:style>
  <w:style w:type="paragraph" w:styleId="91">
    <w:name w:val="toc 9"/>
    <w:basedOn w:val="a0"/>
    <w:next w:val="a0"/>
    <w:autoRedefine/>
    <w:uiPriority w:val="39"/>
    <w:rsid w:val="005B1069"/>
    <w:pPr>
      <w:spacing w:after="0" w:line="240" w:lineRule="auto"/>
      <w:ind w:left="1920" w:firstLine="0"/>
      <w:jc w:val="left"/>
    </w:pPr>
    <w:rPr>
      <w:rFonts w:eastAsia="Times New Roman"/>
      <w:sz w:val="18"/>
      <w:szCs w:val="18"/>
      <w:lang w:eastAsia="ru-RU"/>
    </w:rPr>
  </w:style>
  <w:style w:type="paragraph" w:styleId="aff8">
    <w:name w:val="Block Text"/>
    <w:basedOn w:val="a0"/>
    <w:uiPriority w:val="99"/>
    <w:rsid w:val="005B1069"/>
    <w:pPr>
      <w:spacing w:after="0" w:line="240" w:lineRule="auto"/>
      <w:ind w:left="-74" w:right="-109" w:firstLine="0"/>
      <w:jc w:val="center"/>
    </w:pPr>
    <w:rPr>
      <w:rFonts w:eastAsia="Times New Roman"/>
      <w:szCs w:val="24"/>
      <w:lang w:eastAsia="ru-RU"/>
    </w:rPr>
  </w:style>
  <w:style w:type="character" w:styleId="aff9">
    <w:name w:val="FollowedHyperlink"/>
    <w:uiPriority w:val="99"/>
    <w:rsid w:val="005B1069"/>
    <w:rPr>
      <w:color w:val="800080"/>
      <w:u w:val="single"/>
    </w:rPr>
  </w:style>
  <w:style w:type="paragraph" w:customStyle="1" w:styleId="xl24">
    <w:name w:val="xl24"/>
    <w:basedOn w:val="a0"/>
    <w:uiPriority w:val="99"/>
    <w:rsid w:val="005B1069"/>
    <w:pPr>
      <w:pBdr>
        <w:bottom w:val="single" w:sz="4" w:space="0" w:color="auto"/>
        <w:right w:val="single" w:sz="4" w:space="0" w:color="auto"/>
      </w:pBdr>
      <w:spacing w:before="100" w:beforeAutospacing="1" w:after="100" w:afterAutospacing="1" w:line="240" w:lineRule="auto"/>
      <w:ind w:firstLine="0"/>
      <w:jc w:val="center"/>
      <w:textAlignment w:val="top"/>
    </w:pPr>
    <w:rPr>
      <w:rFonts w:eastAsia="Times New Roman"/>
      <w:szCs w:val="24"/>
      <w:lang w:eastAsia="ru-RU"/>
    </w:rPr>
  </w:style>
  <w:style w:type="paragraph" w:customStyle="1" w:styleId="ConsNormal">
    <w:name w:val="ConsNormal"/>
    <w:uiPriority w:val="99"/>
    <w:rsid w:val="005B1069"/>
    <w:pPr>
      <w:widowControl w:val="0"/>
      <w:autoSpaceDE w:val="0"/>
      <w:autoSpaceDN w:val="0"/>
      <w:adjustRightInd w:val="0"/>
      <w:ind w:right="19772" w:firstLine="720"/>
    </w:pPr>
    <w:rPr>
      <w:rFonts w:ascii="Arial" w:eastAsia="Times New Roman" w:hAnsi="Arial" w:cs="Arial"/>
    </w:rPr>
  </w:style>
  <w:style w:type="paragraph" w:styleId="affa">
    <w:name w:val="footnote text"/>
    <w:aliases w:val="Table_Footnote_last Знак,Table_Footnote_last Знак Знак,Table_Footnote_last"/>
    <w:basedOn w:val="a0"/>
    <w:link w:val="affb"/>
    <w:uiPriority w:val="99"/>
    <w:rsid w:val="005B1069"/>
    <w:pPr>
      <w:spacing w:after="0" w:line="240" w:lineRule="auto"/>
      <w:ind w:firstLine="0"/>
      <w:jc w:val="left"/>
    </w:pPr>
    <w:rPr>
      <w:rFonts w:eastAsia="Times New Roman"/>
      <w:sz w:val="20"/>
      <w:szCs w:val="20"/>
      <w:lang w:eastAsia="ru-RU"/>
    </w:rPr>
  </w:style>
  <w:style w:type="character" w:customStyle="1" w:styleId="affb">
    <w:name w:val="Текст сноски Знак"/>
    <w:aliases w:val="Table_Footnote_last Знак Знак1,Table_Footnote_last Знак Знак Знак,Table_Footnote_last Знак1"/>
    <w:basedOn w:val="a1"/>
    <w:link w:val="affa"/>
    <w:uiPriority w:val="99"/>
    <w:rsid w:val="005B1069"/>
    <w:rPr>
      <w:rFonts w:ascii="Times New Roman" w:eastAsia="Times New Roman" w:hAnsi="Times New Roman" w:cs="Times New Roman"/>
      <w:sz w:val="20"/>
      <w:szCs w:val="20"/>
      <w:lang w:eastAsia="ru-RU"/>
    </w:rPr>
  </w:style>
  <w:style w:type="paragraph" w:customStyle="1" w:styleId="13">
    <w:name w:val="Обычный1"/>
    <w:uiPriority w:val="99"/>
    <w:rsid w:val="005B1069"/>
    <w:rPr>
      <w:rFonts w:ascii="Times New Roman" w:eastAsia="Times New Roman" w:hAnsi="Times New Roman"/>
      <w:sz w:val="22"/>
      <w:szCs w:val="24"/>
    </w:rPr>
  </w:style>
  <w:style w:type="paragraph" w:styleId="affc">
    <w:name w:val="Plain Text"/>
    <w:basedOn w:val="a0"/>
    <w:link w:val="affd"/>
    <w:uiPriority w:val="99"/>
    <w:rsid w:val="005B1069"/>
    <w:pPr>
      <w:spacing w:after="0" w:line="240" w:lineRule="auto"/>
      <w:ind w:firstLine="0"/>
      <w:jc w:val="left"/>
    </w:pPr>
    <w:rPr>
      <w:rFonts w:ascii="Courier New" w:eastAsia="Times New Roman" w:hAnsi="Courier New"/>
      <w:sz w:val="20"/>
      <w:szCs w:val="20"/>
      <w:lang w:eastAsia="ru-RU"/>
    </w:rPr>
  </w:style>
  <w:style w:type="character" w:customStyle="1" w:styleId="affd">
    <w:name w:val="Текст Знак"/>
    <w:basedOn w:val="a1"/>
    <w:link w:val="affc"/>
    <w:uiPriority w:val="99"/>
    <w:rsid w:val="005B1069"/>
    <w:rPr>
      <w:rFonts w:ascii="Courier New" w:eastAsia="Times New Roman" w:hAnsi="Courier New" w:cs="Times New Roman"/>
      <w:sz w:val="20"/>
      <w:szCs w:val="20"/>
      <w:lang w:eastAsia="ru-RU"/>
    </w:rPr>
  </w:style>
  <w:style w:type="paragraph" w:styleId="affe">
    <w:name w:val="No Spacing"/>
    <w:aliases w:val="Основной,Перечисление,14Без отступа,Без отступа"/>
    <w:basedOn w:val="a0"/>
    <w:link w:val="afff"/>
    <w:qFormat/>
    <w:rsid w:val="005B1069"/>
    <w:pPr>
      <w:spacing w:after="0" w:line="240" w:lineRule="auto"/>
      <w:ind w:firstLine="0"/>
      <w:jc w:val="left"/>
    </w:pPr>
    <w:rPr>
      <w:rFonts w:ascii="Calibri" w:eastAsia="Times New Roman" w:hAnsi="Calibri"/>
      <w:szCs w:val="32"/>
      <w:lang w:val="en-US" w:bidi="en-US"/>
    </w:rPr>
  </w:style>
  <w:style w:type="character" w:customStyle="1" w:styleId="15">
    <w:name w:val="Знак Знак1"/>
    <w:uiPriority w:val="99"/>
    <w:rsid w:val="005B1069"/>
    <w:rPr>
      <w:sz w:val="24"/>
      <w:szCs w:val="24"/>
    </w:rPr>
  </w:style>
  <w:style w:type="character" w:styleId="afff0">
    <w:name w:val="Emphasis"/>
    <w:uiPriority w:val="99"/>
    <w:qFormat/>
    <w:rsid w:val="005B1069"/>
    <w:rPr>
      <w:i/>
      <w:iCs/>
    </w:rPr>
  </w:style>
  <w:style w:type="character" w:customStyle="1" w:styleId="310">
    <w:name w:val="Заголовок 3 Знак1"/>
    <w:aliases w:val="Заголовок 3 Знак Знак, Знак Знак Знак1, Знак Знак2,Заголовок 3 Знак Знак1,Заголовок 3 Знак Знак Знак, Знак Знак Знак Знак,Знак Знак Знак1,Знак Знак Знак Знак"/>
    <w:uiPriority w:val="99"/>
    <w:rsid w:val="005B1069"/>
    <w:rPr>
      <w:b/>
      <w:bCs/>
      <w:sz w:val="24"/>
      <w:szCs w:val="24"/>
      <w:lang w:val="ru-RU" w:eastAsia="ru-RU" w:bidi="ar-SA"/>
    </w:rPr>
  </w:style>
  <w:style w:type="paragraph" w:styleId="afff1">
    <w:name w:val="Document Map"/>
    <w:basedOn w:val="a0"/>
    <w:link w:val="afff2"/>
    <w:uiPriority w:val="99"/>
    <w:semiHidden/>
    <w:rsid w:val="005B1069"/>
    <w:pPr>
      <w:shd w:val="clear" w:color="auto" w:fill="000080"/>
      <w:spacing w:after="0" w:line="240" w:lineRule="auto"/>
      <w:ind w:firstLine="0"/>
      <w:jc w:val="left"/>
    </w:pPr>
    <w:rPr>
      <w:rFonts w:ascii="Tahoma" w:eastAsia="Times New Roman" w:hAnsi="Tahoma"/>
      <w:szCs w:val="24"/>
      <w:lang w:eastAsia="ru-RU"/>
    </w:rPr>
  </w:style>
  <w:style w:type="character" w:customStyle="1" w:styleId="afff2">
    <w:name w:val="Схема документа Знак"/>
    <w:basedOn w:val="a1"/>
    <w:link w:val="afff1"/>
    <w:uiPriority w:val="99"/>
    <w:semiHidden/>
    <w:rsid w:val="005B1069"/>
    <w:rPr>
      <w:rFonts w:ascii="Tahoma" w:eastAsia="Times New Roman" w:hAnsi="Tahoma" w:cs="Times New Roman"/>
      <w:sz w:val="24"/>
      <w:szCs w:val="24"/>
      <w:shd w:val="clear" w:color="auto" w:fill="000080"/>
      <w:lang w:eastAsia="ru-RU"/>
    </w:rPr>
  </w:style>
  <w:style w:type="paragraph" w:customStyle="1" w:styleId="311">
    <w:name w:val="Основной текст с отступом 31"/>
    <w:basedOn w:val="a0"/>
    <w:uiPriority w:val="99"/>
    <w:rsid w:val="005B1069"/>
    <w:pPr>
      <w:tabs>
        <w:tab w:val="left" w:pos="8789"/>
      </w:tabs>
      <w:overflowPunct w:val="0"/>
      <w:autoSpaceDE w:val="0"/>
      <w:autoSpaceDN w:val="0"/>
      <w:adjustRightInd w:val="0"/>
      <w:spacing w:after="0" w:line="240" w:lineRule="auto"/>
      <w:ind w:firstLine="737"/>
      <w:textAlignment w:val="baseline"/>
    </w:pPr>
    <w:rPr>
      <w:rFonts w:eastAsia="Times New Roman"/>
      <w:sz w:val="28"/>
      <w:szCs w:val="20"/>
      <w:lang w:eastAsia="ru-RU"/>
    </w:rPr>
  </w:style>
  <w:style w:type="character" w:customStyle="1" w:styleId="36">
    <w:name w:val="Знак Знак Знак3"/>
    <w:uiPriority w:val="99"/>
    <w:rsid w:val="005B1069"/>
    <w:rPr>
      <w:rFonts w:ascii="Arial" w:hAnsi="Arial" w:cs="Arial"/>
      <w:b/>
      <w:bCs/>
      <w:sz w:val="26"/>
      <w:szCs w:val="26"/>
      <w:lang w:val="ru-RU" w:eastAsia="ru-RU" w:bidi="ar-SA"/>
    </w:rPr>
  </w:style>
  <w:style w:type="character" w:customStyle="1" w:styleId="grame">
    <w:name w:val="grame"/>
    <w:basedOn w:val="a1"/>
    <w:uiPriority w:val="99"/>
    <w:rsid w:val="005B1069"/>
  </w:style>
  <w:style w:type="paragraph" w:customStyle="1" w:styleId="101">
    <w:name w:val="Титул 10"/>
    <w:basedOn w:val="100"/>
    <w:uiPriority w:val="99"/>
    <w:rsid w:val="005B1069"/>
    <w:pPr>
      <w:jc w:val="right"/>
    </w:pPr>
  </w:style>
  <w:style w:type="paragraph" w:customStyle="1" w:styleId="211">
    <w:name w:val="Основной текст с отступом 21"/>
    <w:basedOn w:val="a0"/>
    <w:uiPriority w:val="99"/>
    <w:rsid w:val="005B1069"/>
    <w:pPr>
      <w:suppressAutoHyphens/>
      <w:spacing w:after="120" w:line="480" w:lineRule="auto"/>
      <w:ind w:left="283" w:firstLine="0"/>
      <w:jc w:val="left"/>
    </w:pPr>
    <w:rPr>
      <w:rFonts w:eastAsia="Times New Roman" w:cs="Calibri"/>
      <w:szCs w:val="24"/>
      <w:lang w:eastAsia="ar-SA"/>
    </w:rPr>
  </w:style>
  <w:style w:type="paragraph" w:customStyle="1" w:styleId="afff3">
    <w:name w:val="Знак Знак Знак Знак Знак Знак Знак Знак Знак Знак Знак Знак Знак"/>
    <w:basedOn w:val="a0"/>
    <w:uiPriority w:val="99"/>
    <w:rsid w:val="005B1069"/>
    <w:pPr>
      <w:spacing w:after="0" w:line="240" w:lineRule="auto"/>
      <w:ind w:firstLine="0"/>
      <w:jc w:val="left"/>
    </w:pPr>
    <w:rPr>
      <w:rFonts w:ascii="Verdana" w:eastAsia="Times New Roman" w:hAnsi="Verdana" w:cs="Verdana"/>
      <w:sz w:val="20"/>
      <w:szCs w:val="20"/>
      <w:lang w:val="en-US"/>
    </w:rPr>
  </w:style>
  <w:style w:type="paragraph" w:customStyle="1" w:styleId="text">
    <w:name w:val="text"/>
    <w:basedOn w:val="a0"/>
    <w:uiPriority w:val="99"/>
    <w:rsid w:val="005B1069"/>
    <w:pPr>
      <w:spacing w:after="0" w:line="240" w:lineRule="auto"/>
      <w:ind w:left="105" w:right="105" w:firstLine="397"/>
    </w:pPr>
    <w:rPr>
      <w:rFonts w:ascii="Trebuchet MS" w:eastAsia="Times New Roman" w:hAnsi="Trebuchet MS"/>
      <w:szCs w:val="24"/>
      <w:lang w:eastAsia="ru-RU"/>
    </w:rPr>
  </w:style>
  <w:style w:type="character" w:customStyle="1" w:styleId="apple-style-span">
    <w:name w:val="apple-style-span"/>
    <w:basedOn w:val="a1"/>
    <w:uiPriority w:val="99"/>
    <w:rsid w:val="005B1069"/>
  </w:style>
  <w:style w:type="paragraph" w:customStyle="1" w:styleId="148">
    <w:name w:val="Текст 14(курсив)"/>
    <w:basedOn w:val="14"/>
    <w:link w:val="149"/>
    <w:uiPriority w:val="99"/>
    <w:rsid w:val="005B1069"/>
    <w:pPr>
      <w:tabs>
        <w:tab w:val="left" w:pos="0"/>
      </w:tabs>
      <w:ind w:firstLine="709"/>
    </w:pPr>
    <w:rPr>
      <w:i/>
      <w:sz w:val="28"/>
    </w:rPr>
  </w:style>
  <w:style w:type="character" w:customStyle="1" w:styleId="149">
    <w:name w:val="Текст 14(курсив) Знак"/>
    <w:link w:val="148"/>
    <w:uiPriority w:val="99"/>
    <w:rsid w:val="005B1069"/>
    <w:rPr>
      <w:rFonts w:ascii="Times New Roman" w:eastAsia="Times New Roman" w:hAnsi="Times New Roman" w:cs="Times New Roman"/>
      <w:i/>
      <w:sz w:val="28"/>
      <w:szCs w:val="28"/>
      <w:lang w:eastAsia="ru-RU"/>
    </w:rPr>
  </w:style>
  <w:style w:type="paragraph" w:customStyle="1" w:styleId="18">
    <w:name w:val="Титул 18"/>
    <w:basedOn w:val="101"/>
    <w:uiPriority w:val="99"/>
    <w:rsid w:val="005B1069"/>
    <w:rPr>
      <w:sz w:val="36"/>
    </w:rPr>
  </w:style>
  <w:style w:type="paragraph" w:customStyle="1" w:styleId="220">
    <w:name w:val="Титул 22"/>
    <w:basedOn w:val="18"/>
    <w:uiPriority w:val="99"/>
    <w:rsid w:val="005B1069"/>
    <w:pPr>
      <w:ind w:left="708"/>
      <w:jc w:val="center"/>
    </w:pPr>
    <w:rPr>
      <w:b/>
      <w:sz w:val="44"/>
    </w:rPr>
  </w:style>
  <w:style w:type="character" w:styleId="afff4">
    <w:name w:val="footnote reference"/>
    <w:uiPriority w:val="99"/>
    <w:rsid w:val="005B1069"/>
    <w:rPr>
      <w:vertAlign w:val="superscript"/>
    </w:rPr>
  </w:style>
  <w:style w:type="paragraph" w:customStyle="1" w:styleId="cat1">
    <w:name w:val="cat1"/>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styleId="z-">
    <w:name w:val="HTML Top of Form"/>
    <w:basedOn w:val="a0"/>
    <w:next w:val="a0"/>
    <w:link w:val="z-0"/>
    <w:hidden/>
    <w:uiPriority w:val="99"/>
    <w:unhideWhenUsed/>
    <w:rsid w:val="005B1069"/>
    <w:pPr>
      <w:pBdr>
        <w:bottom w:val="single" w:sz="6" w:space="1" w:color="auto"/>
      </w:pBdr>
      <w:spacing w:after="0" w:line="240" w:lineRule="auto"/>
      <w:ind w:firstLine="0"/>
      <w:jc w:val="center"/>
    </w:pPr>
    <w:rPr>
      <w:rFonts w:ascii="Arial" w:eastAsia="Times New Roman" w:hAnsi="Arial"/>
      <w:vanish/>
      <w:sz w:val="16"/>
      <w:szCs w:val="16"/>
      <w:lang w:eastAsia="ru-RU"/>
    </w:rPr>
  </w:style>
  <w:style w:type="character" w:customStyle="1" w:styleId="z-0">
    <w:name w:val="z-Начало формы Знак"/>
    <w:basedOn w:val="a1"/>
    <w:link w:val="z-"/>
    <w:uiPriority w:val="99"/>
    <w:rsid w:val="005B1069"/>
    <w:rPr>
      <w:rFonts w:ascii="Arial" w:eastAsia="Times New Roman" w:hAnsi="Arial" w:cs="Times New Roman"/>
      <w:vanish/>
      <w:sz w:val="16"/>
      <w:szCs w:val="16"/>
      <w:lang w:eastAsia="ru-RU"/>
    </w:rPr>
  </w:style>
  <w:style w:type="paragraph" w:styleId="z-1">
    <w:name w:val="HTML Bottom of Form"/>
    <w:basedOn w:val="a0"/>
    <w:next w:val="a0"/>
    <w:link w:val="z-2"/>
    <w:hidden/>
    <w:uiPriority w:val="99"/>
    <w:unhideWhenUsed/>
    <w:rsid w:val="005B1069"/>
    <w:pPr>
      <w:pBdr>
        <w:top w:val="single" w:sz="6" w:space="1" w:color="auto"/>
      </w:pBdr>
      <w:spacing w:after="0" w:line="240" w:lineRule="auto"/>
      <w:ind w:firstLine="0"/>
      <w:jc w:val="center"/>
    </w:pPr>
    <w:rPr>
      <w:rFonts w:ascii="Arial" w:eastAsia="Times New Roman" w:hAnsi="Arial"/>
      <w:vanish/>
      <w:sz w:val="16"/>
      <w:szCs w:val="16"/>
      <w:lang w:eastAsia="ru-RU"/>
    </w:rPr>
  </w:style>
  <w:style w:type="character" w:customStyle="1" w:styleId="z-2">
    <w:name w:val="z-Конец формы Знак"/>
    <w:basedOn w:val="a1"/>
    <w:link w:val="z-1"/>
    <w:uiPriority w:val="99"/>
    <w:rsid w:val="005B1069"/>
    <w:rPr>
      <w:rFonts w:ascii="Arial" w:eastAsia="Times New Roman" w:hAnsi="Arial" w:cs="Times New Roman"/>
      <w:vanish/>
      <w:sz w:val="16"/>
      <w:szCs w:val="16"/>
      <w:lang w:eastAsia="ru-RU"/>
    </w:rPr>
  </w:style>
  <w:style w:type="paragraph" w:styleId="HTML1">
    <w:name w:val="HTML Address"/>
    <w:basedOn w:val="a0"/>
    <w:link w:val="HTML2"/>
    <w:uiPriority w:val="99"/>
    <w:unhideWhenUsed/>
    <w:rsid w:val="005B1069"/>
    <w:pPr>
      <w:spacing w:after="0" w:line="240" w:lineRule="auto"/>
      <w:ind w:firstLine="0"/>
      <w:jc w:val="left"/>
    </w:pPr>
    <w:rPr>
      <w:rFonts w:eastAsia="Times New Roman"/>
      <w:i/>
      <w:iCs/>
      <w:szCs w:val="24"/>
      <w:lang w:eastAsia="ru-RU"/>
    </w:rPr>
  </w:style>
  <w:style w:type="character" w:customStyle="1" w:styleId="HTML2">
    <w:name w:val="Адрес HTML Знак"/>
    <w:basedOn w:val="a1"/>
    <w:link w:val="HTML1"/>
    <w:uiPriority w:val="99"/>
    <w:rsid w:val="005B1069"/>
    <w:rPr>
      <w:rFonts w:ascii="Times New Roman" w:eastAsia="Times New Roman" w:hAnsi="Times New Roman" w:cs="Times New Roman"/>
      <w:i/>
      <w:iCs/>
      <w:sz w:val="24"/>
      <w:szCs w:val="24"/>
      <w:lang w:eastAsia="ru-RU"/>
    </w:rPr>
  </w:style>
  <w:style w:type="paragraph" w:customStyle="1" w:styleId="ssylvtab1">
    <w:name w:val="ssylvtab1"/>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ssyl2">
    <w:name w:val="ssyl2"/>
    <w:basedOn w:val="a1"/>
    <w:uiPriority w:val="99"/>
    <w:rsid w:val="005B1069"/>
  </w:style>
  <w:style w:type="character" w:customStyle="1" w:styleId="text1">
    <w:name w:val="text1"/>
    <w:basedOn w:val="a1"/>
    <w:uiPriority w:val="99"/>
    <w:rsid w:val="005B1069"/>
  </w:style>
  <w:style w:type="character" w:customStyle="1" w:styleId="text3">
    <w:name w:val="text3"/>
    <w:basedOn w:val="a1"/>
    <w:uiPriority w:val="99"/>
    <w:rsid w:val="005B1069"/>
  </w:style>
  <w:style w:type="character" w:customStyle="1" w:styleId="16">
    <w:name w:val="заголовокпогода1"/>
    <w:basedOn w:val="a1"/>
    <w:uiPriority w:val="99"/>
    <w:rsid w:val="005B1069"/>
  </w:style>
  <w:style w:type="paragraph" w:customStyle="1" w:styleId="small">
    <w:name w:val="small"/>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14a">
    <w:name w:val="Текст 14(основной) Знак Знак Знак"/>
    <w:uiPriority w:val="99"/>
    <w:rsid w:val="005B1069"/>
    <w:rPr>
      <w:sz w:val="28"/>
      <w:szCs w:val="24"/>
    </w:rPr>
  </w:style>
  <w:style w:type="paragraph" w:customStyle="1" w:styleId="xl30">
    <w:name w:val="xl30"/>
    <w:basedOn w:val="a0"/>
    <w:uiPriority w:val="99"/>
    <w:rsid w:val="005B1069"/>
    <w:pPr>
      <w:pBdr>
        <w:bottom w:val="single" w:sz="4" w:space="0" w:color="auto"/>
      </w:pBdr>
      <w:spacing w:before="100" w:beforeAutospacing="1" w:after="100" w:afterAutospacing="1" w:line="240" w:lineRule="auto"/>
      <w:ind w:firstLine="0"/>
      <w:jc w:val="center"/>
    </w:pPr>
    <w:rPr>
      <w:rFonts w:eastAsia="Times New Roman"/>
      <w:szCs w:val="24"/>
      <w:lang w:eastAsia="ru-RU"/>
    </w:rPr>
  </w:style>
  <w:style w:type="character" w:styleId="HTML3">
    <w:name w:val="HTML Definition"/>
    <w:basedOn w:val="a1"/>
    <w:uiPriority w:val="99"/>
    <w:rsid w:val="005B1069"/>
    <w:rPr>
      <w:i/>
      <w:iCs/>
    </w:rPr>
  </w:style>
  <w:style w:type="character" w:customStyle="1" w:styleId="afff5">
    <w:name w:val="Символ сноски"/>
    <w:basedOn w:val="a1"/>
    <w:uiPriority w:val="99"/>
    <w:rsid w:val="005B1069"/>
    <w:rPr>
      <w:vertAlign w:val="superscript"/>
    </w:rPr>
  </w:style>
  <w:style w:type="character" w:customStyle="1" w:styleId="26">
    <w:name w:val="Знак Знак2"/>
    <w:basedOn w:val="a1"/>
    <w:locked/>
    <w:rsid w:val="005B1069"/>
    <w:rPr>
      <w:sz w:val="24"/>
      <w:szCs w:val="24"/>
      <w:lang w:val="ru-RU" w:eastAsia="ru-RU" w:bidi="ar-SA"/>
    </w:rPr>
  </w:style>
  <w:style w:type="character" w:customStyle="1" w:styleId="afff6">
    <w:name w:val="Знак"/>
    <w:basedOn w:val="a1"/>
    <w:rsid w:val="005B1069"/>
    <w:rPr>
      <w:sz w:val="24"/>
      <w:szCs w:val="24"/>
      <w:lang w:val="ru-RU" w:eastAsia="ru-RU" w:bidi="ar-SA"/>
    </w:rPr>
  </w:style>
  <w:style w:type="character" w:customStyle="1" w:styleId="110">
    <w:name w:val="Знак Знак11"/>
    <w:basedOn w:val="a1"/>
    <w:uiPriority w:val="99"/>
    <w:locked/>
    <w:rsid w:val="005B1069"/>
    <w:rPr>
      <w:sz w:val="24"/>
      <w:szCs w:val="24"/>
      <w:lang w:val="ru-RU" w:eastAsia="ru-RU" w:bidi="ar-SA"/>
    </w:rPr>
  </w:style>
  <w:style w:type="paragraph" w:customStyle="1" w:styleId="afff7">
    <w:name w:val="Знак Знак Знак Знак Знак Знак Знак Знак Знак Знак"/>
    <w:basedOn w:val="a0"/>
    <w:uiPriority w:val="99"/>
    <w:rsid w:val="005B1069"/>
    <w:pPr>
      <w:spacing w:after="0" w:line="240" w:lineRule="auto"/>
      <w:ind w:firstLine="0"/>
      <w:jc w:val="left"/>
    </w:pPr>
    <w:rPr>
      <w:rFonts w:ascii="Verdana" w:eastAsia="Times New Roman" w:hAnsi="Verdana" w:cs="Verdana"/>
      <w:sz w:val="20"/>
      <w:szCs w:val="20"/>
      <w:lang w:val="en-US"/>
    </w:rPr>
  </w:style>
  <w:style w:type="character" w:customStyle="1" w:styleId="240">
    <w:name w:val="Знак Знак24"/>
    <w:basedOn w:val="a1"/>
    <w:uiPriority w:val="99"/>
    <w:rsid w:val="005B1069"/>
    <w:rPr>
      <w:b/>
      <w:bCs/>
      <w:sz w:val="24"/>
      <w:szCs w:val="24"/>
    </w:rPr>
  </w:style>
  <w:style w:type="character" w:customStyle="1" w:styleId="230">
    <w:name w:val="Знак Знак23"/>
    <w:basedOn w:val="a1"/>
    <w:uiPriority w:val="99"/>
    <w:rsid w:val="005B1069"/>
    <w:rPr>
      <w:i/>
      <w:iCs/>
      <w:sz w:val="24"/>
      <w:szCs w:val="24"/>
    </w:rPr>
  </w:style>
  <w:style w:type="character" w:customStyle="1" w:styleId="221">
    <w:name w:val="Знак Знак22"/>
    <w:basedOn w:val="a1"/>
    <w:uiPriority w:val="99"/>
    <w:rsid w:val="005B1069"/>
    <w:rPr>
      <w:sz w:val="24"/>
      <w:szCs w:val="24"/>
      <w:u w:val="single"/>
    </w:rPr>
  </w:style>
  <w:style w:type="character" w:customStyle="1" w:styleId="212">
    <w:name w:val="Знак Знак21"/>
    <w:basedOn w:val="a1"/>
    <w:uiPriority w:val="99"/>
    <w:rsid w:val="005B1069"/>
    <w:rPr>
      <w:bCs/>
      <w:i/>
      <w:iCs/>
      <w:sz w:val="24"/>
      <w:szCs w:val="24"/>
    </w:rPr>
  </w:style>
  <w:style w:type="character" w:customStyle="1" w:styleId="200">
    <w:name w:val="Знак Знак20"/>
    <w:basedOn w:val="a1"/>
    <w:uiPriority w:val="99"/>
    <w:rsid w:val="005B1069"/>
    <w:rPr>
      <w:b/>
      <w:bCs/>
      <w:i/>
      <w:iCs/>
      <w:sz w:val="24"/>
      <w:szCs w:val="24"/>
    </w:rPr>
  </w:style>
  <w:style w:type="paragraph" w:customStyle="1" w:styleId="123">
    <w:name w:val="стиль12"/>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37">
    <w:name w:val="стиль3"/>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pricecaption">
    <w:name w:val="price_caption"/>
    <w:basedOn w:val="a1"/>
    <w:uiPriority w:val="99"/>
    <w:rsid w:val="005B1069"/>
  </w:style>
  <w:style w:type="character" w:customStyle="1" w:styleId="priceprice">
    <w:name w:val="price_price"/>
    <w:basedOn w:val="a1"/>
    <w:uiPriority w:val="99"/>
    <w:rsid w:val="005B1069"/>
  </w:style>
  <w:style w:type="character" w:customStyle="1" w:styleId="editsection">
    <w:name w:val="editsection"/>
    <w:basedOn w:val="a1"/>
    <w:uiPriority w:val="99"/>
    <w:rsid w:val="005B1069"/>
  </w:style>
  <w:style w:type="character" w:customStyle="1" w:styleId="plainlinks">
    <w:name w:val="plainlinks"/>
    <w:basedOn w:val="a1"/>
    <w:uiPriority w:val="99"/>
    <w:rsid w:val="005B1069"/>
  </w:style>
  <w:style w:type="character" w:customStyle="1" w:styleId="fn">
    <w:name w:val="fn"/>
    <w:basedOn w:val="a1"/>
    <w:uiPriority w:val="99"/>
    <w:rsid w:val="005B1069"/>
  </w:style>
  <w:style w:type="character" w:customStyle="1" w:styleId="plainlinksneverexpand">
    <w:name w:val="plainlinksneverexpand"/>
    <w:basedOn w:val="a1"/>
    <w:uiPriority w:val="99"/>
    <w:rsid w:val="005B1069"/>
  </w:style>
  <w:style w:type="character" w:customStyle="1" w:styleId="geo-geo-dms">
    <w:name w:val="geo-geo-dms"/>
    <w:basedOn w:val="a1"/>
    <w:uiPriority w:val="99"/>
    <w:rsid w:val="005B1069"/>
  </w:style>
  <w:style w:type="character" w:customStyle="1" w:styleId="geo-dms">
    <w:name w:val="geo-dms"/>
    <w:basedOn w:val="a1"/>
    <w:uiPriority w:val="99"/>
    <w:rsid w:val="005B1069"/>
  </w:style>
  <w:style w:type="character" w:customStyle="1" w:styleId="geo-lat">
    <w:name w:val="geo-lat"/>
    <w:basedOn w:val="a1"/>
    <w:uiPriority w:val="99"/>
    <w:rsid w:val="005B1069"/>
  </w:style>
  <w:style w:type="character" w:customStyle="1" w:styleId="geo-lon">
    <w:name w:val="geo-lon"/>
    <w:basedOn w:val="a1"/>
    <w:uiPriority w:val="99"/>
    <w:rsid w:val="005B1069"/>
  </w:style>
  <w:style w:type="character" w:customStyle="1" w:styleId="coordinates">
    <w:name w:val="coordinates"/>
    <w:basedOn w:val="a1"/>
    <w:uiPriority w:val="99"/>
    <w:rsid w:val="005B1069"/>
  </w:style>
  <w:style w:type="character" w:customStyle="1" w:styleId="toctoggle">
    <w:name w:val="toctoggle"/>
    <w:basedOn w:val="a1"/>
    <w:uiPriority w:val="99"/>
    <w:rsid w:val="005B1069"/>
  </w:style>
  <w:style w:type="character" w:customStyle="1" w:styleId="tocnumber">
    <w:name w:val="tocnumber"/>
    <w:basedOn w:val="a1"/>
    <w:uiPriority w:val="99"/>
    <w:rsid w:val="005B1069"/>
  </w:style>
  <w:style w:type="character" w:customStyle="1" w:styleId="toctext">
    <w:name w:val="toctext"/>
    <w:basedOn w:val="a1"/>
    <w:uiPriority w:val="99"/>
    <w:rsid w:val="005B1069"/>
  </w:style>
  <w:style w:type="character" w:customStyle="1" w:styleId="mw-headline">
    <w:name w:val="mw-headline"/>
    <w:basedOn w:val="a1"/>
    <w:uiPriority w:val="99"/>
    <w:rsid w:val="005B1069"/>
  </w:style>
  <w:style w:type="paragraph" w:customStyle="1" w:styleId="collapse-refs-p">
    <w:name w:val="collapse-refs-p"/>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price">
    <w:name w:val="price"/>
    <w:basedOn w:val="a1"/>
    <w:uiPriority w:val="99"/>
    <w:rsid w:val="005B1069"/>
  </w:style>
  <w:style w:type="character" w:customStyle="1" w:styleId="17">
    <w:name w:val="Название1"/>
    <w:basedOn w:val="a1"/>
    <w:uiPriority w:val="99"/>
    <w:rsid w:val="005B1069"/>
  </w:style>
  <w:style w:type="paragraph" w:customStyle="1" w:styleId="title1">
    <w:name w:val="title1"/>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linkmore">
    <w:name w:val="link_more"/>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19">
    <w:name w:val="Дата1"/>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note">
    <w:name w:val="note"/>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object">
    <w:name w:val="object"/>
    <w:basedOn w:val="a1"/>
    <w:uiPriority w:val="99"/>
    <w:rsid w:val="005B1069"/>
  </w:style>
  <w:style w:type="character" w:customStyle="1" w:styleId="locality">
    <w:name w:val="locality"/>
    <w:basedOn w:val="a1"/>
    <w:uiPriority w:val="99"/>
    <w:rsid w:val="005B1069"/>
  </w:style>
  <w:style w:type="character" w:customStyle="1" w:styleId="street-address">
    <w:name w:val="street-address"/>
    <w:basedOn w:val="a1"/>
    <w:uiPriority w:val="99"/>
    <w:rsid w:val="005B1069"/>
  </w:style>
  <w:style w:type="character" w:customStyle="1" w:styleId="tel">
    <w:name w:val="tel"/>
    <w:basedOn w:val="a1"/>
    <w:uiPriority w:val="99"/>
    <w:rsid w:val="005B1069"/>
  </w:style>
  <w:style w:type="character" w:customStyle="1" w:styleId="sharelistitemcounter">
    <w:name w:val="share_list_item_counter"/>
    <w:basedOn w:val="a1"/>
    <w:uiPriority w:val="99"/>
    <w:rsid w:val="005B1069"/>
  </w:style>
  <w:style w:type="character" w:customStyle="1" w:styleId="description">
    <w:name w:val="description"/>
    <w:basedOn w:val="a1"/>
    <w:uiPriority w:val="99"/>
    <w:rsid w:val="005B1069"/>
  </w:style>
  <w:style w:type="character" w:customStyle="1" w:styleId="photos">
    <w:name w:val="photos"/>
    <w:basedOn w:val="a1"/>
    <w:uiPriority w:val="99"/>
    <w:rsid w:val="005B1069"/>
  </w:style>
  <w:style w:type="character" w:customStyle="1" w:styleId="rooms">
    <w:name w:val="rooms"/>
    <w:basedOn w:val="a1"/>
    <w:uiPriority w:val="99"/>
    <w:rsid w:val="005B1069"/>
  </w:style>
  <w:style w:type="character" w:customStyle="1" w:styleId="reviews">
    <w:name w:val="reviews"/>
    <w:basedOn w:val="a1"/>
    <w:uiPriority w:val="99"/>
    <w:rsid w:val="005B1069"/>
  </w:style>
  <w:style w:type="character" w:customStyle="1" w:styleId="map">
    <w:name w:val="map"/>
    <w:basedOn w:val="a1"/>
    <w:uiPriority w:val="99"/>
    <w:rsid w:val="005B1069"/>
  </w:style>
  <w:style w:type="character" w:customStyle="1" w:styleId="right">
    <w:name w:val="right"/>
    <w:basedOn w:val="a1"/>
    <w:uiPriority w:val="99"/>
    <w:rsid w:val="005B1069"/>
  </w:style>
  <w:style w:type="character" w:customStyle="1" w:styleId="expandrating">
    <w:name w:val="expand_rating"/>
    <w:basedOn w:val="a1"/>
    <w:uiPriority w:val="99"/>
    <w:rsid w:val="005B1069"/>
  </w:style>
  <w:style w:type="character" w:customStyle="1" w:styleId="downarrow">
    <w:name w:val="down_arrow"/>
    <w:basedOn w:val="a1"/>
    <w:uiPriority w:val="99"/>
    <w:rsid w:val="005B1069"/>
  </w:style>
  <w:style w:type="character" w:customStyle="1" w:styleId="expanddetail">
    <w:name w:val="expand_detail"/>
    <w:basedOn w:val="a1"/>
    <w:uiPriority w:val="99"/>
    <w:rsid w:val="005B1069"/>
  </w:style>
  <w:style w:type="character" w:customStyle="1" w:styleId="day1">
    <w:name w:val="day1"/>
    <w:basedOn w:val="a1"/>
    <w:uiPriority w:val="99"/>
    <w:rsid w:val="005B1069"/>
  </w:style>
  <w:style w:type="character" w:customStyle="1" w:styleId="day2">
    <w:name w:val="day2"/>
    <w:basedOn w:val="a1"/>
    <w:uiPriority w:val="99"/>
    <w:rsid w:val="005B1069"/>
  </w:style>
  <w:style w:type="paragraph" w:customStyle="1" w:styleId="62">
    <w:name w:val="стиль6"/>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27">
    <w:name w:val="стиль2"/>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72">
    <w:name w:val="стиль7"/>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news-date-time">
    <w:name w:val="news-date-time"/>
    <w:basedOn w:val="a1"/>
    <w:uiPriority w:val="99"/>
    <w:rsid w:val="005B1069"/>
  </w:style>
  <w:style w:type="character" w:customStyle="1" w:styleId="130">
    <w:name w:val="Знак Знак13"/>
    <w:basedOn w:val="a1"/>
    <w:uiPriority w:val="99"/>
    <w:locked/>
    <w:rsid w:val="005B1069"/>
    <w:rPr>
      <w:lang w:val="ru-RU" w:eastAsia="ru-RU" w:bidi="ar-SA"/>
    </w:rPr>
  </w:style>
  <w:style w:type="paragraph" w:customStyle="1" w:styleId="Default">
    <w:name w:val="Default"/>
    <w:uiPriority w:val="99"/>
    <w:rsid w:val="009544B6"/>
    <w:pPr>
      <w:autoSpaceDE w:val="0"/>
      <w:autoSpaceDN w:val="0"/>
      <w:adjustRightInd w:val="0"/>
    </w:pPr>
    <w:rPr>
      <w:rFonts w:ascii="Times New Roman" w:hAnsi="Times New Roman"/>
      <w:color w:val="000000"/>
      <w:sz w:val="24"/>
      <w:szCs w:val="24"/>
      <w:lang w:eastAsia="en-US"/>
    </w:rPr>
  </w:style>
  <w:style w:type="paragraph" w:customStyle="1" w:styleId="Style2">
    <w:name w:val="Style2"/>
    <w:basedOn w:val="a0"/>
    <w:uiPriority w:val="99"/>
    <w:rsid w:val="00A62FDA"/>
    <w:pPr>
      <w:widowControl w:val="0"/>
      <w:autoSpaceDE w:val="0"/>
      <w:autoSpaceDN w:val="0"/>
      <w:adjustRightInd w:val="0"/>
      <w:spacing w:after="0" w:line="235" w:lineRule="exact"/>
      <w:ind w:firstLine="0"/>
      <w:jc w:val="right"/>
    </w:pPr>
    <w:rPr>
      <w:rFonts w:ascii="MS Reference Sans Serif" w:eastAsia="Times New Roman" w:hAnsi="MS Reference Sans Serif"/>
      <w:szCs w:val="24"/>
      <w:lang w:eastAsia="ru-RU"/>
    </w:rPr>
  </w:style>
  <w:style w:type="paragraph" w:customStyle="1" w:styleId="Style3">
    <w:name w:val="Style3"/>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paragraph" w:customStyle="1" w:styleId="Style4">
    <w:name w:val="Style4"/>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paragraph" w:customStyle="1" w:styleId="Style6">
    <w:name w:val="Style6"/>
    <w:basedOn w:val="a0"/>
    <w:uiPriority w:val="99"/>
    <w:rsid w:val="00A62FDA"/>
    <w:pPr>
      <w:widowControl w:val="0"/>
      <w:autoSpaceDE w:val="0"/>
      <w:autoSpaceDN w:val="0"/>
      <w:adjustRightInd w:val="0"/>
      <w:spacing w:after="0" w:line="216" w:lineRule="exact"/>
      <w:ind w:firstLine="0"/>
      <w:jc w:val="left"/>
    </w:pPr>
    <w:rPr>
      <w:rFonts w:ascii="MS Reference Sans Serif" w:eastAsia="Times New Roman" w:hAnsi="MS Reference Sans Serif"/>
      <w:szCs w:val="24"/>
      <w:lang w:eastAsia="ru-RU"/>
    </w:rPr>
  </w:style>
  <w:style w:type="paragraph" w:customStyle="1" w:styleId="Style9">
    <w:name w:val="Style9"/>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paragraph" w:customStyle="1" w:styleId="Style10">
    <w:name w:val="Style10"/>
    <w:basedOn w:val="a0"/>
    <w:uiPriority w:val="99"/>
    <w:rsid w:val="00A62FDA"/>
    <w:pPr>
      <w:widowControl w:val="0"/>
      <w:autoSpaceDE w:val="0"/>
      <w:autoSpaceDN w:val="0"/>
      <w:adjustRightInd w:val="0"/>
      <w:spacing w:after="0" w:line="216" w:lineRule="exact"/>
      <w:ind w:firstLine="250"/>
      <w:jc w:val="left"/>
    </w:pPr>
    <w:rPr>
      <w:rFonts w:ascii="MS Reference Sans Serif" w:eastAsia="Times New Roman" w:hAnsi="MS Reference Sans Serif"/>
      <w:szCs w:val="24"/>
      <w:lang w:eastAsia="ru-RU"/>
    </w:rPr>
  </w:style>
  <w:style w:type="paragraph" w:customStyle="1" w:styleId="Style11">
    <w:name w:val="Style11"/>
    <w:basedOn w:val="a0"/>
    <w:uiPriority w:val="99"/>
    <w:rsid w:val="00A62FDA"/>
    <w:pPr>
      <w:widowControl w:val="0"/>
      <w:autoSpaceDE w:val="0"/>
      <w:autoSpaceDN w:val="0"/>
      <w:adjustRightInd w:val="0"/>
      <w:spacing w:after="0" w:line="326" w:lineRule="exact"/>
      <w:ind w:firstLine="0"/>
      <w:jc w:val="right"/>
    </w:pPr>
    <w:rPr>
      <w:rFonts w:ascii="MS Reference Sans Serif" w:eastAsia="Times New Roman" w:hAnsi="MS Reference Sans Serif"/>
      <w:szCs w:val="24"/>
      <w:lang w:eastAsia="ru-RU"/>
    </w:rPr>
  </w:style>
  <w:style w:type="paragraph" w:customStyle="1" w:styleId="Style12">
    <w:name w:val="Style12"/>
    <w:basedOn w:val="a0"/>
    <w:uiPriority w:val="99"/>
    <w:rsid w:val="00A62FDA"/>
    <w:pPr>
      <w:widowControl w:val="0"/>
      <w:autoSpaceDE w:val="0"/>
      <w:autoSpaceDN w:val="0"/>
      <w:adjustRightInd w:val="0"/>
      <w:spacing w:after="0" w:line="264" w:lineRule="exact"/>
      <w:ind w:firstLine="0"/>
      <w:jc w:val="right"/>
    </w:pPr>
    <w:rPr>
      <w:rFonts w:ascii="MS Reference Sans Serif" w:eastAsia="Times New Roman" w:hAnsi="MS Reference Sans Serif"/>
      <w:szCs w:val="24"/>
      <w:lang w:eastAsia="ru-RU"/>
    </w:rPr>
  </w:style>
  <w:style w:type="paragraph" w:customStyle="1" w:styleId="Style13">
    <w:name w:val="Style13"/>
    <w:basedOn w:val="a0"/>
    <w:uiPriority w:val="99"/>
    <w:rsid w:val="00A62FDA"/>
    <w:pPr>
      <w:widowControl w:val="0"/>
      <w:autoSpaceDE w:val="0"/>
      <w:autoSpaceDN w:val="0"/>
      <w:adjustRightInd w:val="0"/>
      <w:spacing w:after="0" w:line="247" w:lineRule="exact"/>
      <w:ind w:firstLine="0"/>
      <w:jc w:val="left"/>
    </w:pPr>
    <w:rPr>
      <w:rFonts w:ascii="MS Reference Sans Serif" w:eastAsia="Times New Roman" w:hAnsi="MS Reference Sans Serif"/>
      <w:szCs w:val="24"/>
      <w:lang w:eastAsia="ru-RU"/>
    </w:rPr>
  </w:style>
  <w:style w:type="paragraph" w:customStyle="1" w:styleId="Style16">
    <w:name w:val="Style16"/>
    <w:basedOn w:val="a0"/>
    <w:uiPriority w:val="99"/>
    <w:rsid w:val="00A62FDA"/>
    <w:pPr>
      <w:widowControl w:val="0"/>
      <w:autoSpaceDE w:val="0"/>
      <w:autoSpaceDN w:val="0"/>
      <w:adjustRightInd w:val="0"/>
      <w:spacing w:after="0" w:line="1478" w:lineRule="exact"/>
      <w:ind w:firstLine="0"/>
      <w:jc w:val="center"/>
    </w:pPr>
    <w:rPr>
      <w:rFonts w:ascii="MS Reference Sans Serif" w:eastAsia="Times New Roman" w:hAnsi="MS Reference Sans Serif"/>
      <w:szCs w:val="24"/>
      <w:lang w:eastAsia="ru-RU"/>
    </w:rPr>
  </w:style>
  <w:style w:type="paragraph" w:customStyle="1" w:styleId="Style19">
    <w:name w:val="Style19"/>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character" w:customStyle="1" w:styleId="FontStyle21">
    <w:name w:val="Font Style21"/>
    <w:basedOn w:val="a1"/>
    <w:uiPriority w:val="99"/>
    <w:rsid w:val="00A62FDA"/>
    <w:rPr>
      <w:rFonts w:ascii="MS Reference Sans Serif" w:hAnsi="MS Reference Sans Serif" w:cs="MS Reference Sans Serif"/>
      <w:b/>
      <w:bCs/>
      <w:i/>
      <w:iCs/>
      <w:sz w:val="16"/>
      <w:szCs w:val="16"/>
    </w:rPr>
  </w:style>
  <w:style w:type="character" w:customStyle="1" w:styleId="FontStyle23">
    <w:name w:val="Font Style23"/>
    <w:basedOn w:val="a1"/>
    <w:uiPriority w:val="99"/>
    <w:rsid w:val="00A62FDA"/>
    <w:rPr>
      <w:rFonts w:ascii="MS Reference Sans Serif" w:hAnsi="MS Reference Sans Serif" w:cs="MS Reference Sans Serif"/>
      <w:sz w:val="16"/>
      <w:szCs w:val="16"/>
    </w:rPr>
  </w:style>
  <w:style w:type="character" w:customStyle="1" w:styleId="FontStyle24">
    <w:name w:val="Font Style24"/>
    <w:basedOn w:val="a1"/>
    <w:uiPriority w:val="99"/>
    <w:rsid w:val="00A62FDA"/>
    <w:rPr>
      <w:rFonts w:ascii="MS Reference Sans Serif" w:hAnsi="MS Reference Sans Serif" w:cs="MS Reference Sans Serif"/>
      <w:b/>
      <w:bCs/>
      <w:sz w:val="14"/>
      <w:szCs w:val="14"/>
    </w:rPr>
  </w:style>
  <w:style w:type="character" w:customStyle="1" w:styleId="FontStyle26">
    <w:name w:val="Font Style26"/>
    <w:basedOn w:val="a1"/>
    <w:uiPriority w:val="99"/>
    <w:rsid w:val="00A62FDA"/>
    <w:rPr>
      <w:rFonts w:ascii="MS Reference Sans Serif" w:hAnsi="MS Reference Sans Serif" w:cs="MS Reference Sans Serif"/>
      <w:smallCaps/>
      <w:sz w:val="14"/>
      <w:szCs w:val="14"/>
    </w:rPr>
  </w:style>
  <w:style w:type="character" w:customStyle="1" w:styleId="FontStyle27">
    <w:name w:val="Font Style27"/>
    <w:basedOn w:val="a1"/>
    <w:uiPriority w:val="99"/>
    <w:rsid w:val="00A62FDA"/>
    <w:rPr>
      <w:rFonts w:ascii="MS Reference Sans Serif" w:hAnsi="MS Reference Sans Serif" w:cs="MS Reference Sans Serif"/>
      <w:smallCaps/>
      <w:sz w:val="16"/>
      <w:szCs w:val="16"/>
    </w:rPr>
  </w:style>
  <w:style w:type="character" w:customStyle="1" w:styleId="FontStyle29">
    <w:name w:val="Font Style29"/>
    <w:basedOn w:val="a1"/>
    <w:uiPriority w:val="99"/>
    <w:rsid w:val="00A62FDA"/>
    <w:rPr>
      <w:rFonts w:ascii="MS Reference Sans Serif" w:hAnsi="MS Reference Sans Serif" w:cs="MS Reference Sans Serif"/>
      <w:b/>
      <w:bCs/>
      <w:w w:val="20"/>
      <w:sz w:val="28"/>
      <w:szCs w:val="28"/>
    </w:rPr>
  </w:style>
  <w:style w:type="character" w:customStyle="1" w:styleId="FontStyle30">
    <w:name w:val="Font Style30"/>
    <w:basedOn w:val="a1"/>
    <w:uiPriority w:val="99"/>
    <w:rsid w:val="00A62FDA"/>
    <w:rPr>
      <w:rFonts w:ascii="MS Reference Sans Serif" w:hAnsi="MS Reference Sans Serif" w:cs="MS Reference Sans Serif"/>
      <w:b/>
      <w:bCs/>
      <w:i/>
      <w:iCs/>
      <w:spacing w:val="10"/>
      <w:sz w:val="16"/>
      <w:szCs w:val="16"/>
    </w:rPr>
  </w:style>
  <w:style w:type="character" w:customStyle="1" w:styleId="FontStyle31">
    <w:name w:val="Font Style31"/>
    <w:basedOn w:val="a1"/>
    <w:uiPriority w:val="99"/>
    <w:rsid w:val="00A62FDA"/>
    <w:rPr>
      <w:rFonts w:ascii="MS Reference Sans Serif" w:hAnsi="MS Reference Sans Serif" w:cs="MS Reference Sans Serif"/>
      <w:b/>
      <w:bCs/>
      <w:w w:val="20"/>
      <w:sz w:val="28"/>
      <w:szCs w:val="28"/>
    </w:rPr>
  </w:style>
  <w:style w:type="paragraph" w:customStyle="1" w:styleId="Style1">
    <w:name w:val="Style1"/>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character" w:customStyle="1" w:styleId="FontStyle22">
    <w:name w:val="Font Style22"/>
    <w:basedOn w:val="a1"/>
    <w:uiPriority w:val="99"/>
    <w:rsid w:val="00A62FDA"/>
    <w:rPr>
      <w:rFonts w:ascii="MS Reference Sans Serif" w:hAnsi="MS Reference Sans Serif" w:cs="MS Reference Sans Serif"/>
      <w:b/>
      <w:bCs/>
      <w:i/>
      <w:iCs/>
      <w:sz w:val="16"/>
      <w:szCs w:val="16"/>
    </w:rPr>
  </w:style>
  <w:style w:type="paragraph" w:customStyle="1" w:styleId="afff8">
    <w:name w:val="Названия таблиц"/>
    <w:aliases w:val="диаграмм.."/>
    <w:basedOn w:val="a0"/>
    <w:next w:val="a0"/>
    <w:uiPriority w:val="99"/>
    <w:qFormat/>
    <w:rsid w:val="002D1651"/>
    <w:pPr>
      <w:spacing w:after="0" w:line="240" w:lineRule="auto"/>
      <w:ind w:firstLine="0"/>
      <w:jc w:val="right"/>
    </w:pPr>
    <w:rPr>
      <w:rFonts w:eastAsia="Times New Roman"/>
      <w:szCs w:val="20"/>
      <w:lang w:eastAsia="ru-RU"/>
    </w:rPr>
  </w:style>
  <w:style w:type="paragraph" w:customStyle="1" w:styleId="ConsPlusNormal">
    <w:name w:val="ConsPlusNormal"/>
    <w:uiPriority w:val="99"/>
    <w:rsid w:val="00816268"/>
    <w:pPr>
      <w:widowControl w:val="0"/>
      <w:autoSpaceDE w:val="0"/>
      <w:autoSpaceDN w:val="0"/>
      <w:adjustRightInd w:val="0"/>
      <w:ind w:firstLine="720"/>
    </w:pPr>
    <w:rPr>
      <w:rFonts w:ascii="Arial" w:eastAsia="Times New Roman" w:hAnsi="Arial" w:cs="Arial"/>
    </w:rPr>
  </w:style>
  <w:style w:type="paragraph" w:customStyle="1" w:styleId="1a">
    <w:name w:val="Абзац списка1"/>
    <w:basedOn w:val="a0"/>
    <w:uiPriority w:val="99"/>
    <w:rsid w:val="00344A64"/>
    <w:pPr>
      <w:ind w:left="720" w:firstLine="0"/>
      <w:contextualSpacing/>
      <w:jc w:val="left"/>
    </w:pPr>
    <w:rPr>
      <w:rFonts w:eastAsia="Times New Roman"/>
      <w:sz w:val="22"/>
    </w:rPr>
  </w:style>
  <w:style w:type="character" w:customStyle="1" w:styleId="213">
    <w:name w:val="Основной текст 2 Знак1"/>
    <w:basedOn w:val="a1"/>
    <w:uiPriority w:val="99"/>
    <w:locked/>
    <w:rsid w:val="00344A64"/>
    <w:rPr>
      <w:rFonts w:cs="Times New Roman"/>
      <w:b/>
      <w:bCs/>
      <w:i/>
      <w:iCs/>
      <w:sz w:val="24"/>
      <w:szCs w:val="24"/>
    </w:rPr>
  </w:style>
  <w:style w:type="paragraph" w:customStyle="1" w:styleId="3110">
    <w:name w:val="Основной текст с отступом 311"/>
    <w:basedOn w:val="a0"/>
    <w:uiPriority w:val="99"/>
    <w:rsid w:val="00344A64"/>
    <w:pPr>
      <w:suppressAutoHyphens/>
      <w:spacing w:after="120" w:line="240" w:lineRule="auto"/>
      <w:ind w:left="283" w:firstLine="0"/>
      <w:jc w:val="left"/>
    </w:pPr>
    <w:rPr>
      <w:rFonts w:eastAsia="Times New Roman"/>
      <w:sz w:val="16"/>
      <w:szCs w:val="16"/>
      <w:lang w:eastAsia="ar-SA"/>
    </w:rPr>
  </w:style>
  <w:style w:type="paragraph" w:customStyle="1" w:styleId="Normal1">
    <w:name w:val="Normal1"/>
    <w:uiPriority w:val="99"/>
    <w:rsid w:val="00344A64"/>
    <w:rPr>
      <w:rFonts w:ascii="Times New Roman" w:eastAsia="Times New Roman" w:hAnsi="Times New Roman"/>
      <w:sz w:val="22"/>
      <w:szCs w:val="24"/>
    </w:rPr>
  </w:style>
  <w:style w:type="paragraph" w:customStyle="1" w:styleId="BodyTextIndent31">
    <w:name w:val="Body Text Indent 31"/>
    <w:basedOn w:val="a0"/>
    <w:uiPriority w:val="99"/>
    <w:rsid w:val="00344A64"/>
    <w:pPr>
      <w:tabs>
        <w:tab w:val="left" w:pos="8789"/>
      </w:tabs>
      <w:overflowPunct w:val="0"/>
      <w:autoSpaceDE w:val="0"/>
      <w:autoSpaceDN w:val="0"/>
      <w:adjustRightInd w:val="0"/>
      <w:spacing w:after="0" w:line="240" w:lineRule="auto"/>
      <w:ind w:firstLine="737"/>
      <w:textAlignment w:val="baseline"/>
    </w:pPr>
    <w:rPr>
      <w:rFonts w:eastAsia="Times New Roman"/>
      <w:sz w:val="28"/>
      <w:szCs w:val="20"/>
      <w:lang w:eastAsia="ru-RU"/>
    </w:rPr>
  </w:style>
  <w:style w:type="paragraph" w:customStyle="1" w:styleId="1b">
    <w:name w:val="Название объекта1"/>
    <w:basedOn w:val="a0"/>
    <w:uiPriority w:val="99"/>
    <w:rsid w:val="0009184A"/>
    <w:pPr>
      <w:spacing w:before="100" w:beforeAutospacing="1" w:after="100" w:afterAutospacing="1" w:line="240" w:lineRule="auto"/>
      <w:ind w:firstLine="0"/>
      <w:jc w:val="left"/>
    </w:pPr>
    <w:rPr>
      <w:rFonts w:eastAsia="Times New Roman"/>
      <w:szCs w:val="24"/>
      <w:lang w:eastAsia="ru-RU"/>
    </w:rPr>
  </w:style>
  <w:style w:type="paragraph" w:customStyle="1" w:styleId="1c">
    <w:name w:val="Стиль 1"/>
    <w:basedOn w:val="a0"/>
    <w:uiPriority w:val="99"/>
    <w:rsid w:val="004434F9"/>
    <w:pPr>
      <w:overflowPunct w:val="0"/>
      <w:autoSpaceDE w:val="0"/>
      <w:autoSpaceDN w:val="0"/>
      <w:adjustRightInd w:val="0"/>
      <w:spacing w:before="60" w:after="60" w:line="240" w:lineRule="auto"/>
      <w:ind w:firstLine="709"/>
      <w:textAlignment w:val="baseline"/>
    </w:pPr>
    <w:rPr>
      <w:rFonts w:eastAsia="Times New Roman"/>
      <w:szCs w:val="26"/>
      <w:lang w:eastAsia="ru-RU"/>
    </w:rPr>
  </w:style>
  <w:style w:type="character" w:styleId="afff9">
    <w:name w:val="Intense Emphasis"/>
    <w:basedOn w:val="a1"/>
    <w:uiPriority w:val="99"/>
    <w:qFormat/>
    <w:rsid w:val="007A6CEC"/>
    <w:rPr>
      <w:b/>
      <w:bCs/>
      <w:i/>
      <w:iCs/>
      <w:color w:val="4F81BD"/>
    </w:rPr>
  </w:style>
  <w:style w:type="paragraph" w:customStyle="1" w:styleId="a">
    <w:name w:val="список_тире"/>
    <w:basedOn w:val="a0"/>
    <w:uiPriority w:val="99"/>
    <w:rsid w:val="00007CF3"/>
    <w:pPr>
      <w:numPr>
        <w:numId w:val="7"/>
      </w:numPr>
      <w:spacing w:after="0" w:line="240" w:lineRule="auto"/>
    </w:pPr>
    <w:rPr>
      <w:rFonts w:eastAsia="Times New Roman"/>
      <w:sz w:val="26"/>
      <w:szCs w:val="26"/>
    </w:rPr>
  </w:style>
  <w:style w:type="character" w:customStyle="1" w:styleId="highlighthighlightactive">
    <w:name w:val="highlight highlight_active"/>
    <w:basedOn w:val="a1"/>
    <w:uiPriority w:val="99"/>
    <w:rsid w:val="002B630D"/>
  </w:style>
  <w:style w:type="character" w:customStyle="1" w:styleId="afff">
    <w:name w:val="Без интервала Знак"/>
    <w:aliases w:val="Основной Знак,Перечисление Знак,14Без отступа Знак,Без отступа Знак"/>
    <w:basedOn w:val="a1"/>
    <w:link w:val="affe"/>
    <w:rsid w:val="00A9135E"/>
    <w:rPr>
      <w:rFonts w:eastAsia="Times New Roman"/>
      <w:sz w:val="24"/>
      <w:szCs w:val="32"/>
      <w:lang w:val="en-US" w:eastAsia="en-US" w:bidi="en-US"/>
    </w:rPr>
  </w:style>
  <w:style w:type="character" w:customStyle="1" w:styleId="afffa">
    <w:name w:val="Названия таблиц Знак Знак"/>
    <w:basedOn w:val="a1"/>
    <w:uiPriority w:val="99"/>
    <w:rsid w:val="00A24AB2"/>
    <w:rPr>
      <w:rFonts w:ascii="Bookman Old Style" w:hAnsi="Bookman Old Style" w:cs="Bookman Old Style"/>
      <w:b/>
      <w:bCs/>
      <w:color w:val="000000"/>
      <w:sz w:val="24"/>
      <w:szCs w:val="24"/>
      <w:lang w:val="ru-RU" w:eastAsia="ru-RU"/>
    </w:rPr>
  </w:style>
  <w:style w:type="paragraph" w:customStyle="1" w:styleId="consnormal0">
    <w:name w:val="consnormal"/>
    <w:basedOn w:val="a0"/>
    <w:rsid w:val="00B64BA5"/>
    <w:pPr>
      <w:spacing w:before="100" w:beforeAutospacing="1" w:after="100" w:afterAutospacing="1" w:line="240" w:lineRule="auto"/>
      <w:ind w:firstLine="0"/>
      <w:jc w:val="left"/>
    </w:pPr>
    <w:rPr>
      <w:rFonts w:eastAsia="Times New Roman"/>
      <w:szCs w:val="24"/>
      <w:lang w:eastAsia="ru-RU"/>
    </w:rPr>
  </w:style>
  <w:style w:type="paragraph" w:customStyle="1" w:styleId="ConsPlusCell">
    <w:name w:val="ConsPlusCell"/>
    <w:rsid w:val="007B1BDD"/>
    <w:pPr>
      <w:widowControl w:val="0"/>
      <w:suppressAutoHyphens/>
      <w:autoSpaceDE w:val="0"/>
    </w:pPr>
    <w:rPr>
      <w:rFonts w:eastAsia="Arial" w:cs="Calibri"/>
      <w:sz w:val="22"/>
      <w:szCs w:val="22"/>
      <w:lang w:eastAsia="ar-SA"/>
    </w:rPr>
  </w:style>
  <w:style w:type="paragraph" w:customStyle="1" w:styleId="afffb">
    <w:name w:val="ООО  «Институт Территориального Планирования"/>
    <w:basedOn w:val="a0"/>
    <w:link w:val="afffc"/>
    <w:qFormat/>
    <w:rsid w:val="000034EF"/>
    <w:pPr>
      <w:spacing w:after="0" w:line="360" w:lineRule="auto"/>
      <w:ind w:left="709" w:firstLine="0"/>
      <w:jc w:val="right"/>
    </w:pPr>
    <w:rPr>
      <w:rFonts w:eastAsia="Times New Roman"/>
      <w:szCs w:val="24"/>
    </w:rPr>
  </w:style>
  <w:style w:type="character" w:customStyle="1" w:styleId="afffc">
    <w:name w:val="ООО  «Институт Территориального Планирования Знак"/>
    <w:link w:val="afffb"/>
    <w:rsid w:val="000034EF"/>
    <w:rPr>
      <w:rFonts w:ascii="Times New Roman" w:eastAsia="Times New Roman" w:hAnsi="Times New Roman"/>
      <w:sz w:val="24"/>
      <w:szCs w:val="24"/>
      <w:lang w:eastAsia="en-US"/>
    </w:rPr>
  </w:style>
  <w:style w:type="character" w:customStyle="1" w:styleId="af4">
    <w:name w:val="Абзац списка Знак"/>
    <w:aliases w:val="Заголовок мой1 Знак,СписокСТПр Знак,Абзац списка основной Знак,List Paragraph2 Знак,ПАРАГРАФ Знак,Нумерация Знак,список 1 Знак,Абзац списка3 Знак,List Paragraph Знак,Заголовок_3 Знак,Use Case List Paragraph Знак,ТЗ список Знак,lp1 Знак"/>
    <w:link w:val="af3"/>
    <w:uiPriority w:val="34"/>
    <w:qFormat/>
    <w:rsid w:val="00E619FC"/>
    <w:rPr>
      <w:rFonts w:ascii="Times New Roman" w:eastAsia="Times New Roman" w:hAnsi="Times New Roman"/>
      <w:sz w:val="26"/>
      <w:szCs w:val="24"/>
    </w:rPr>
  </w:style>
  <w:style w:type="paragraph" w:customStyle="1" w:styleId="afffd">
    <w:name w:val="+Таб"/>
    <w:basedOn w:val="a0"/>
    <w:link w:val="afffe"/>
    <w:qFormat/>
    <w:rsid w:val="00225C0E"/>
    <w:pPr>
      <w:spacing w:after="0" w:line="240" w:lineRule="auto"/>
      <w:ind w:firstLine="0"/>
      <w:jc w:val="center"/>
    </w:pPr>
    <w:rPr>
      <w:sz w:val="20"/>
      <w:szCs w:val="20"/>
    </w:rPr>
  </w:style>
  <w:style w:type="character" w:customStyle="1" w:styleId="afffe">
    <w:name w:val="+Таб Знак"/>
    <w:basedOn w:val="a1"/>
    <w:link w:val="afffd"/>
    <w:rsid w:val="00225C0E"/>
    <w:rPr>
      <w:rFonts w:ascii="Times New Roman" w:hAnsi="Times New Roman"/>
      <w:lang w:eastAsia="en-US"/>
    </w:rPr>
  </w:style>
  <w:style w:type="table" w:customStyle="1" w:styleId="63">
    <w:name w:val="Сетка таблицы6"/>
    <w:basedOn w:val="a2"/>
    <w:next w:val="ae"/>
    <w:uiPriority w:val="59"/>
    <w:rsid w:val="00886A77"/>
    <w:pPr>
      <w:spacing w:before="200"/>
      <w:ind w:left="788" w:hanging="431"/>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71">
    <w:name w:val="Font Style271"/>
    <w:basedOn w:val="a1"/>
    <w:uiPriority w:val="99"/>
    <w:rsid w:val="002F7DFD"/>
    <w:rPr>
      <w:rFonts w:ascii="Times New Roman" w:hAnsi="Times New Roman" w:cs="Times New Roman"/>
      <w:b/>
      <w:bCs/>
      <w:sz w:val="20"/>
      <w:szCs w:val="20"/>
    </w:rPr>
  </w:style>
  <w:style w:type="paragraph" w:customStyle="1" w:styleId="consplusnormal0">
    <w:name w:val="consplusnormal"/>
    <w:basedOn w:val="a0"/>
    <w:uiPriority w:val="99"/>
    <w:rsid w:val="000C6AF4"/>
    <w:pPr>
      <w:spacing w:before="100" w:beforeAutospacing="1" w:after="100" w:afterAutospacing="1" w:line="240" w:lineRule="auto"/>
      <w:ind w:firstLine="0"/>
      <w:jc w:val="left"/>
    </w:pPr>
    <w:rPr>
      <w:rFonts w:eastAsia="Times New Roman"/>
      <w:szCs w:val="24"/>
      <w:lang w:eastAsia="ru-RU"/>
    </w:rPr>
  </w:style>
  <w:style w:type="paragraph" w:customStyle="1" w:styleId="affff">
    <w:name w:val="+"/>
    <w:basedOn w:val="af3"/>
    <w:link w:val="affff0"/>
    <w:qFormat/>
    <w:rsid w:val="00F7467C"/>
    <w:pPr>
      <w:ind w:left="57" w:hanging="57"/>
      <w:contextualSpacing w:val="0"/>
      <w:jc w:val="both"/>
    </w:pPr>
    <w:rPr>
      <w:sz w:val="22"/>
      <w:szCs w:val="22"/>
      <w:lang w:eastAsia="en-US"/>
    </w:rPr>
  </w:style>
  <w:style w:type="character" w:customStyle="1" w:styleId="affff0">
    <w:name w:val="+ Знак"/>
    <w:basedOn w:val="af4"/>
    <w:link w:val="affff"/>
    <w:locked/>
    <w:rsid w:val="00F7467C"/>
    <w:rPr>
      <w:rFonts w:ascii="Times New Roman" w:eastAsia="Times New Roman" w:hAnsi="Times New Roman"/>
      <w:sz w:val="22"/>
      <w:szCs w:val="22"/>
      <w:lang w:eastAsia="en-US"/>
    </w:rPr>
  </w:style>
  <w:style w:type="paragraph" w:customStyle="1" w:styleId="affff1">
    <w:name w:val="+таб"/>
    <w:basedOn w:val="a0"/>
    <w:link w:val="affff2"/>
    <w:qFormat/>
    <w:rsid w:val="00073DCE"/>
    <w:pPr>
      <w:spacing w:after="120" w:line="240" w:lineRule="auto"/>
      <w:ind w:firstLine="0"/>
      <w:jc w:val="center"/>
    </w:pPr>
    <w:rPr>
      <w:rFonts w:eastAsia="Times New Roman"/>
      <w:sz w:val="20"/>
      <w:szCs w:val="20"/>
      <w:lang w:eastAsia="ru-RU"/>
    </w:rPr>
  </w:style>
  <w:style w:type="character" w:customStyle="1" w:styleId="affff2">
    <w:name w:val="+таб Знак"/>
    <w:link w:val="affff1"/>
    <w:rsid w:val="00073DCE"/>
    <w:rPr>
      <w:rFonts w:ascii="Times New Roman" w:eastAsia="Times New Roman" w:hAnsi="Times New Roman"/>
    </w:rPr>
  </w:style>
  <w:style w:type="paragraph" w:customStyle="1" w:styleId="affff3">
    <w:name w:val="для текста"/>
    <w:basedOn w:val="aff2"/>
    <w:qFormat/>
    <w:rsid w:val="00AC3B16"/>
    <w:pPr>
      <w:spacing w:line="360" w:lineRule="auto"/>
      <w:ind w:firstLine="567"/>
    </w:pPr>
    <w:rPr>
      <w:rFonts w:ascii="Arial" w:hAnsi="Arial" w:cs="Arial"/>
      <w:snapToGrid w:val="0"/>
      <w:sz w:val="22"/>
      <w:szCs w:val="22"/>
      <w:lang w:val="x-none" w:eastAsia="x-none"/>
    </w:rPr>
  </w:style>
  <w:style w:type="character" w:customStyle="1" w:styleId="250">
    <w:name w:val="Знак Знак25"/>
    <w:uiPriority w:val="99"/>
    <w:locked/>
    <w:rsid w:val="00DD40DD"/>
    <w:rPr>
      <w:rFonts w:cs="Times New Roman"/>
      <w:sz w:val="24"/>
      <w:szCs w:val="24"/>
      <w:lang w:val="ru-RU" w:eastAsia="ru-RU" w:bidi="ar-SA"/>
    </w:rPr>
  </w:style>
  <w:style w:type="character" w:customStyle="1" w:styleId="affff4">
    <w:name w:val="Подпись к таблице"/>
    <w:rsid w:val="00DD40DD"/>
    <w:rPr>
      <w:rFonts w:ascii="Tahoma" w:eastAsia="Tahoma" w:hAnsi="Tahoma" w:cs="Tahoma"/>
      <w:b w:val="0"/>
      <w:bCs w:val="0"/>
      <w:i w:val="0"/>
      <w:iCs w:val="0"/>
      <w:smallCaps w:val="0"/>
      <w:strike w:val="0"/>
      <w:sz w:val="16"/>
      <w:szCs w:val="16"/>
      <w:u w:val="none"/>
    </w:rPr>
  </w:style>
  <w:style w:type="character" w:customStyle="1" w:styleId="26pt">
    <w:name w:val="Основной текст (2) + 6 pt;Курсив"/>
    <w:rsid w:val="00DD40DD"/>
    <w:rPr>
      <w:rFonts w:ascii="Tahoma" w:eastAsia="Tahoma" w:hAnsi="Tahoma" w:cs="Tahoma"/>
      <w:b w:val="0"/>
      <w:bCs w:val="0"/>
      <w:i/>
      <w:iCs/>
      <w:smallCaps w:val="0"/>
      <w:strike w:val="0"/>
      <w:color w:val="000000"/>
      <w:spacing w:val="0"/>
      <w:w w:val="100"/>
      <w:position w:val="0"/>
      <w:sz w:val="12"/>
      <w:szCs w:val="12"/>
      <w:u w:val="none"/>
      <w:lang w:val="ru-RU" w:eastAsia="ru-RU" w:bidi="ru-RU"/>
    </w:rPr>
  </w:style>
  <w:style w:type="character" w:customStyle="1" w:styleId="28">
    <w:name w:val="Основной текст (2)"/>
    <w:rsid w:val="00DD40DD"/>
    <w:rPr>
      <w:rFonts w:ascii="Tahoma" w:eastAsia="Tahoma" w:hAnsi="Tahoma" w:cs="Tahoma"/>
      <w:b w:val="0"/>
      <w:bCs w:val="0"/>
      <w:i w:val="0"/>
      <w:iCs w:val="0"/>
      <w:smallCaps w:val="0"/>
      <w:strike w:val="0"/>
      <w:color w:val="000000"/>
      <w:spacing w:val="0"/>
      <w:w w:val="100"/>
      <w:position w:val="0"/>
      <w:sz w:val="16"/>
      <w:szCs w:val="16"/>
      <w:u w:val="none"/>
      <w:lang w:val="ru-RU" w:eastAsia="ru-RU" w:bidi="ru-RU"/>
    </w:rPr>
  </w:style>
  <w:style w:type="character" w:customStyle="1" w:styleId="2TimesNewRoman">
    <w:name w:val="Основной текст (2) + Times New Roman;Полужирный"/>
    <w:rsid w:val="00DD40DD"/>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2Arial7pt0pt">
    <w:name w:val="Основной текст (2) + Arial;7 pt;Курсив;Интервал 0 pt"/>
    <w:rsid w:val="00DD40DD"/>
    <w:rPr>
      <w:rFonts w:ascii="Arial" w:eastAsia="Arial" w:hAnsi="Arial" w:cs="Arial"/>
      <w:b w:val="0"/>
      <w:bCs w:val="0"/>
      <w:i/>
      <w:iCs/>
      <w:smallCaps w:val="0"/>
      <w:strike w:val="0"/>
      <w:color w:val="000000"/>
      <w:spacing w:val="-10"/>
      <w:w w:val="100"/>
      <w:position w:val="0"/>
      <w:sz w:val="14"/>
      <w:szCs w:val="14"/>
      <w:u w:val="none"/>
      <w:lang w:val="ru-RU" w:eastAsia="ru-RU" w:bidi="ru-RU"/>
    </w:rPr>
  </w:style>
  <w:style w:type="character" w:customStyle="1" w:styleId="2TimesNewRoman4pt">
    <w:name w:val="Основной текст (2) + Times New Roman;4 pt"/>
    <w:rsid w:val="00DD40DD"/>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2TimesNewRoman85pt0pt">
    <w:name w:val="Основной текст (2) + Times New Roman;8;5 pt;Интервал 0 pt"/>
    <w:rsid w:val="00DD40DD"/>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ru-RU" w:eastAsia="ru-RU" w:bidi="ru-RU"/>
    </w:rPr>
  </w:style>
  <w:style w:type="paragraph" w:customStyle="1" w:styleId="formattext">
    <w:name w:val="formattext"/>
    <w:basedOn w:val="a0"/>
    <w:rsid w:val="004841B7"/>
    <w:pPr>
      <w:spacing w:before="100" w:beforeAutospacing="1" w:after="100" w:afterAutospacing="1" w:line="240" w:lineRule="auto"/>
      <w:ind w:firstLine="0"/>
      <w:jc w:val="left"/>
    </w:pPr>
    <w:rPr>
      <w:rFonts w:eastAsia="Times New Roman"/>
      <w:szCs w:val="24"/>
      <w:lang w:eastAsia="ru-RU"/>
    </w:rPr>
  </w:style>
  <w:style w:type="paragraph" w:customStyle="1" w:styleId="affff5">
    <w:name w:val="Стандарт"/>
    <w:basedOn w:val="aff2"/>
    <w:link w:val="38"/>
    <w:rsid w:val="00C40D88"/>
    <w:pPr>
      <w:widowControl w:val="0"/>
      <w:spacing w:line="264" w:lineRule="auto"/>
      <w:ind w:firstLine="720"/>
    </w:pPr>
    <w:rPr>
      <w:snapToGrid w:val="0"/>
      <w:sz w:val="28"/>
      <w:szCs w:val="20"/>
    </w:rPr>
  </w:style>
  <w:style w:type="character" w:customStyle="1" w:styleId="38">
    <w:name w:val="Стандарт Знак3"/>
    <w:link w:val="affff5"/>
    <w:rsid w:val="00C40D88"/>
    <w:rPr>
      <w:rFonts w:ascii="Times New Roman" w:eastAsia="Times New Roman" w:hAnsi="Times New Roman"/>
      <w:snapToGrid w:val="0"/>
      <w:sz w:val="28"/>
    </w:rPr>
  </w:style>
  <w:style w:type="character" w:customStyle="1" w:styleId="system-pagebreak">
    <w:name w:val="system-pagebreak"/>
    <w:basedOn w:val="a1"/>
    <w:rsid w:val="00633069"/>
  </w:style>
  <w:style w:type="paragraph" w:customStyle="1" w:styleId="124">
    <w:name w:val="12без отступа"/>
    <w:basedOn w:val="a0"/>
    <w:link w:val="125"/>
    <w:qFormat/>
    <w:rsid w:val="00633069"/>
    <w:pPr>
      <w:spacing w:after="0" w:line="240" w:lineRule="auto"/>
      <w:ind w:firstLine="0"/>
      <w:jc w:val="left"/>
    </w:pPr>
    <w:rPr>
      <w:rFonts w:eastAsia="Times New Roman"/>
      <w:szCs w:val="24"/>
    </w:rPr>
  </w:style>
  <w:style w:type="character" w:customStyle="1" w:styleId="125">
    <w:name w:val="без отступа12 Знак"/>
    <w:link w:val="124"/>
    <w:rsid w:val="00633069"/>
    <w:rPr>
      <w:rFonts w:ascii="Times New Roman" w:eastAsia="Times New Roman" w:hAnsi="Times New Roman"/>
      <w:sz w:val="24"/>
      <w:szCs w:val="24"/>
      <w:lang w:eastAsia="en-US"/>
    </w:rPr>
  </w:style>
  <w:style w:type="paragraph" w:customStyle="1" w:styleId="126">
    <w:name w:val="12таблица"/>
    <w:basedOn w:val="a0"/>
    <w:link w:val="127"/>
    <w:qFormat/>
    <w:rsid w:val="00633069"/>
    <w:pPr>
      <w:spacing w:after="0" w:line="240" w:lineRule="auto"/>
      <w:ind w:firstLine="0"/>
      <w:jc w:val="left"/>
    </w:pPr>
    <w:rPr>
      <w:rFonts w:eastAsia="Times New Roman"/>
      <w:szCs w:val="24"/>
    </w:rPr>
  </w:style>
  <w:style w:type="character" w:customStyle="1" w:styleId="127">
    <w:name w:val="12таблица Знак"/>
    <w:link w:val="126"/>
    <w:rsid w:val="00633069"/>
    <w:rPr>
      <w:rFonts w:ascii="Times New Roman" w:eastAsia="Times New Roman" w:hAnsi="Times New Roman"/>
      <w:sz w:val="24"/>
      <w:szCs w:val="24"/>
      <w:lang w:eastAsia="en-US"/>
    </w:rPr>
  </w:style>
  <w:style w:type="paragraph" w:customStyle="1" w:styleId="29">
    <w:name w:val="Без интервала2"/>
    <w:rsid w:val="00633069"/>
    <w:rPr>
      <w:rFonts w:eastAsia="Times New Roman"/>
      <w:sz w:val="22"/>
      <w:szCs w:val="22"/>
      <w:lang w:eastAsia="en-US"/>
    </w:rPr>
  </w:style>
  <w:style w:type="paragraph" w:customStyle="1" w:styleId="ConsPlusNonformat">
    <w:name w:val="ConsPlusNonformat"/>
    <w:rsid w:val="00633069"/>
    <w:pPr>
      <w:widowControl w:val="0"/>
      <w:autoSpaceDE w:val="0"/>
      <w:autoSpaceDN w:val="0"/>
      <w:adjustRightInd w:val="0"/>
    </w:pPr>
    <w:rPr>
      <w:rFonts w:ascii="Courier New" w:eastAsia="Times New Roman" w:hAnsi="Courier New" w:cs="Courier New"/>
    </w:rPr>
  </w:style>
  <w:style w:type="character" w:customStyle="1" w:styleId="1d">
    <w:name w:val="Слабое выделение1"/>
    <w:rsid w:val="00633069"/>
    <w:rPr>
      <w:rFonts w:ascii="Times New Roman" w:hAnsi="Times New Roman" w:cs="Times New Roman" w:hint="default"/>
      <w:iCs/>
      <w:strike w:val="0"/>
      <w:dstrike w:val="0"/>
      <w:color w:val="auto"/>
      <w:sz w:val="22"/>
      <w:u w:val="none"/>
      <w:effect w:val="none"/>
    </w:rPr>
  </w:style>
  <w:style w:type="paragraph" w:customStyle="1" w:styleId="FORMATTEXT0">
    <w:name w:val=".FORMATTEXT"/>
    <w:uiPriority w:val="99"/>
    <w:rsid w:val="00D43DFC"/>
    <w:pPr>
      <w:widowControl w:val="0"/>
      <w:autoSpaceDE w:val="0"/>
      <w:autoSpaceDN w:val="0"/>
      <w:adjustRightInd w:val="0"/>
    </w:pPr>
    <w:rPr>
      <w:rFonts w:ascii="Arial" w:eastAsiaTheme="minorEastAsia"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0" w:qFormat="1"/>
    <w:lsdException w:name="Title" w:semiHidden="0" w:uiPriority="10" w:unhideWhenUsed="0" w:qFormat="1"/>
    <w:lsdException w:name="Default Paragraph Font" w:uiPriority="1"/>
    <w:lsdException w:name="Body Text Indent" w:uiPriority="0"/>
    <w:lsdException w:name="Subtitle" w:semiHidden="0"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B0BB8"/>
    <w:pPr>
      <w:spacing w:after="200" w:line="276" w:lineRule="auto"/>
      <w:ind w:firstLine="567"/>
      <w:jc w:val="both"/>
    </w:pPr>
    <w:rPr>
      <w:rFonts w:ascii="Times New Roman" w:hAnsi="Times New Roman"/>
      <w:sz w:val="24"/>
      <w:szCs w:val="22"/>
      <w:lang w:eastAsia="en-US"/>
    </w:rPr>
  </w:style>
  <w:style w:type="paragraph" w:styleId="1">
    <w:name w:val="heading 1"/>
    <w:aliases w:val="Знак5"/>
    <w:basedOn w:val="a0"/>
    <w:next w:val="a0"/>
    <w:link w:val="10"/>
    <w:uiPriority w:val="9"/>
    <w:qFormat/>
    <w:rsid w:val="00EB0BB8"/>
    <w:pPr>
      <w:keepNext/>
      <w:keepLines/>
      <w:spacing w:before="480" w:after="0"/>
      <w:outlineLvl w:val="0"/>
    </w:pPr>
    <w:rPr>
      <w:rFonts w:eastAsia="Times New Roman"/>
      <w:b/>
      <w:bCs/>
      <w:szCs w:val="28"/>
    </w:rPr>
  </w:style>
  <w:style w:type="paragraph" w:styleId="2">
    <w:name w:val="heading 2"/>
    <w:aliases w:val="Заголовок 2 Знак Знак Знак Знак,Заголовок 2 Знак Знак Знак Знак Знак Знак Знак Знак,Заголовок 2 Знак Знак Знак Знак Знак Знак Знак Знак Знак,Заголовок 2 Знак1 Знак,Заголовок 2 Знак Знак Знак,Знак5 Знак Знак Знак,Знак3"/>
    <w:basedOn w:val="a0"/>
    <w:next w:val="a0"/>
    <w:link w:val="20"/>
    <w:uiPriority w:val="9"/>
    <w:unhideWhenUsed/>
    <w:qFormat/>
    <w:rsid w:val="005F4890"/>
    <w:pPr>
      <w:keepNext/>
      <w:keepLines/>
      <w:numPr>
        <w:ilvl w:val="1"/>
        <w:numId w:val="38"/>
      </w:numPr>
      <w:spacing w:before="200"/>
      <w:outlineLvl w:val="1"/>
    </w:pPr>
    <w:rPr>
      <w:rFonts w:eastAsia="Times New Roman"/>
      <w:b/>
      <w:bCs/>
      <w:szCs w:val="26"/>
    </w:rPr>
  </w:style>
  <w:style w:type="paragraph" w:styleId="3">
    <w:name w:val="heading 3"/>
    <w:aliases w:val="Знак Знак,Знак Знак Знак"/>
    <w:next w:val="a0"/>
    <w:link w:val="30"/>
    <w:uiPriority w:val="9"/>
    <w:unhideWhenUsed/>
    <w:qFormat/>
    <w:rsid w:val="005B1069"/>
    <w:pPr>
      <w:keepNext/>
      <w:keepLines/>
      <w:spacing w:after="240"/>
      <w:jc w:val="center"/>
      <w:outlineLvl w:val="2"/>
    </w:pPr>
    <w:rPr>
      <w:rFonts w:ascii="Times New Roman" w:eastAsia="Times New Roman" w:hAnsi="Times New Roman"/>
      <w:bCs/>
      <w:i/>
      <w:sz w:val="28"/>
      <w:szCs w:val="24"/>
    </w:rPr>
  </w:style>
  <w:style w:type="paragraph" w:styleId="4">
    <w:name w:val="heading 4"/>
    <w:basedOn w:val="a0"/>
    <w:next w:val="a0"/>
    <w:link w:val="40"/>
    <w:uiPriority w:val="9"/>
    <w:qFormat/>
    <w:rsid w:val="005B1069"/>
    <w:pPr>
      <w:keepNext/>
      <w:spacing w:after="0" w:line="360" w:lineRule="auto"/>
      <w:ind w:firstLine="0"/>
      <w:jc w:val="center"/>
      <w:outlineLvl w:val="3"/>
    </w:pPr>
    <w:rPr>
      <w:rFonts w:eastAsia="Times New Roman"/>
      <w:i/>
      <w:iCs/>
      <w:szCs w:val="24"/>
      <w:lang w:eastAsia="ru-RU"/>
    </w:rPr>
  </w:style>
  <w:style w:type="paragraph" w:styleId="5">
    <w:name w:val="heading 5"/>
    <w:basedOn w:val="a0"/>
    <w:next w:val="a0"/>
    <w:link w:val="50"/>
    <w:uiPriority w:val="99"/>
    <w:qFormat/>
    <w:rsid w:val="005B1069"/>
    <w:pPr>
      <w:keepNext/>
      <w:spacing w:after="0" w:line="240" w:lineRule="auto"/>
      <w:ind w:firstLine="0"/>
      <w:jc w:val="center"/>
      <w:outlineLvl w:val="4"/>
    </w:pPr>
    <w:rPr>
      <w:rFonts w:eastAsia="Times New Roman"/>
      <w:szCs w:val="24"/>
      <w:u w:val="single"/>
      <w:lang w:eastAsia="ru-RU"/>
    </w:rPr>
  </w:style>
  <w:style w:type="paragraph" w:styleId="6">
    <w:name w:val="heading 6"/>
    <w:basedOn w:val="a0"/>
    <w:next w:val="a0"/>
    <w:link w:val="60"/>
    <w:uiPriority w:val="99"/>
    <w:qFormat/>
    <w:rsid w:val="005B1069"/>
    <w:pPr>
      <w:keepNext/>
      <w:spacing w:after="0" w:line="360" w:lineRule="auto"/>
      <w:ind w:firstLine="709"/>
      <w:jc w:val="center"/>
      <w:outlineLvl w:val="5"/>
    </w:pPr>
    <w:rPr>
      <w:rFonts w:eastAsia="Times New Roman"/>
      <w:bCs/>
      <w:i/>
      <w:iCs/>
      <w:szCs w:val="24"/>
      <w:lang w:eastAsia="ru-RU"/>
    </w:rPr>
  </w:style>
  <w:style w:type="paragraph" w:styleId="7">
    <w:name w:val="heading 7"/>
    <w:basedOn w:val="a0"/>
    <w:next w:val="a0"/>
    <w:link w:val="70"/>
    <w:uiPriority w:val="99"/>
    <w:qFormat/>
    <w:rsid w:val="005B1069"/>
    <w:pPr>
      <w:keepNext/>
      <w:spacing w:after="0" w:line="240" w:lineRule="auto"/>
      <w:ind w:firstLine="0"/>
      <w:outlineLvl w:val="6"/>
    </w:pPr>
    <w:rPr>
      <w:rFonts w:eastAsia="Times New Roman"/>
      <w:b/>
      <w:bCs/>
      <w:i/>
      <w:iCs/>
      <w:szCs w:val="24"/>
      <w:lang w:eastAsia="ru-RU"/>
    </w:rPr>
  </w:style>
  <w:style w:type="paragraph" w:styleId="8">
    <w:name w:val="heading 8"/>
    <w:basedOn w:val="a0"/>
    <w:next w:val="a0"/>
    <w:link w:val="80"/>
    <w:uiPriority w:val="99"/>
    <w:qFormat/>
    <w:rsid w:val="005B1069"/>
    <w:pPr>
      <w:keepNext/>
      <w:spacing w:after="0" w:line="360" w:lineRule="auto"/>
      <w:ind w:firstLine="709"/>
      <w:jc w:val="center"/>
      <w:outlineLvl w:val="7"/>
    </w:pPr>
    <w:rPr>
      <w:rFonts w:eastAsia="Times New Roman"/>
      <w:b/>
      <w:i/>
      <w:iCs/>
      <w:szCs w:val="24"/>
      <w:lang w:eastAsia="ru-RU"/>
    </w:rPr>
  </w:style>
  <w:style w:type="paragraph" w:styleId="9">
    <w:name w:val="heading 9"/>
    <w:basedOn w:val="a0"/>
    <w:next w:val="a0"/>
    <w:link w:val="90"/>
    <w:uiPriority w:val="99"/>
    <w:qFormat/>
    <w:rsid w:val="005B1069"/>
    <w:pPr>
      <w:keepNext/>
      <w:spacing w:after="0" w:line="240" w:lineRule="auto"/>
      <w:ind w:firstLine="0"/>
      <w:jc w:val="left"/>
      <w:outlineLvl w:val="8"/>
    </w:pPr>
    <w:rPr>
      <w:rFonts w:eastAsia="Times New Roman"/>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нак5 Знак"/>
    <w:basedOn w:val="a1"/>
    <w:link w:val="1"/>
    <w:uiPriority w:val="9"/>
    <w:rsid w:val="00EB0BB8"/>
    <w:rPr>
      <w:rFonts w:ascii="Times New Roman" w:eastAsia="Times New Roman" w:hAnsi="Times New Roman" w:cs="Times New Roman"/>
      <w:b/>
      <w:bCs/>
      <w:sz w:val="24"/>
      <w:szCs w:val="28"/>
    </w:rPr>
  </w:style>
  <w:style w:type="character" w:customStyle="1" w:styleId="20">
    <w:name w:val="Заголовок 2 Знак"/>
    <w:aliases w:val="Заголовок 2 Знак Знак Знак Знак Знак1,Заголовок 2 Знак Знак Знак Знак Знак Знак Знак Знак Знак2,Заголовок 2 Знак Знак Знак Знак Знак Знак Знак Знак Знак Знак1,Заголовок 2 Знак1 Знак Знак,Заголовок 2 Знак Знак Знак Знак1,Знак3 Знак"/>
    <w:basedOn w:val="a1"/>
    <w:link w:val="2"/>
    <w:uiPriority w:val="9"/>
    <w:rsid w:val="005F4890"/>
    <w:rPr>
      <w:rFonts w:ascii="Times New Roman" w:eastAsia="Times New Roman" w:hAnsi="Times New Roman"/>
      <w:b/>
      <w:bCs/>
      <w:sz w:val="24"/>
      <w:szCs w:val="26"/>
      <w:lang w:eastAsia="en-US"/>
    </w:rPr>
  </w:style>
  <w:style w:type="character" w:customStyle="1" w:styleId="30">
    <w:name w:val="Заголовок 3 Знак"/>
    <w:aliases w:val="Знак Знак Знак2,Знак Знак Знак Знак1"/>
    <w:basedOn w:val="a1"/>
    <w:link w:val="3"/>
    <w:uiPriority w:val="9"/>
    <w:rsid w:val="005B1069"/>
    <w:rPr>
      <w:rFonts w:ascii="Times New Roman" w:eastAsia="Times New Roman" w:hAnsi="Times New Roman"/>
      <w:bCs/>
      <w:i/>
      <w:sz w:val="28"/>
      <w:szCs w:val="24"/>
      <w:lang w:val="ru-RU" w:eastAsia="ru-RU" w:bidi="ar-SA"/>
    </w:rPr>
  </w:style>
  <w:style w:type="character" w:customStyle="1" w:styleId="40">
    <w:name w:val="Заголовок 4 Знак"/>
    <w:basedOn w:val="a1"/>
    <w:link w:val="4"/>
    <w:uiPriority w:val="9"/>
    <w:rsid w:val="005B1069"/>
    <w:rPr>
      <w:rFonts w:ascii="Times New Roman" w:eastAsia="Times New Roman" w:hAnsi="Times New Roman" w:cs="Times New Roman"/>
      <w:i/>
      <w:iCs/>
      <w:sz w:val="24"/>
      <w:szCs w:val="24"/>
      <w:lang w:eastAsia="ru-RU"/>
    </w:rPr>
  </w:style>
  <w:style w:type="character" w:customStyle="1" w:styleId="50">
    <w:name w:val="Заголовок 5 Знак"/>
    <w:basedOn w:val="a1"/>
    <w:link w:val="5"/>
    <w:uiPriority w:val="99"/>
    <w:rsid w:val="005B1069"/>
    <w:rPr>
      <w:rFonts w:ascii="Times New Roman" w:eastAsia="Times New Roman" w:hAnsi="Times New Roman" w:cs="Times New Roman"/>
      <w:sz w:val="24"/>
      <w:szCs w:val="24"/>
      <w:u w:val="single"/>
      <w:lang w:eastAsia="ru-RU"/>
    </w:rPr>
  </w:style>
  <w:style w:type="character" w:customStyle="1" w:styleId="60">
    <w:name w:val="Заголовок 6 Знак"/>
    <w:basedOn w:val="a1"/>
    <w:link w:val="6"/>
    <w:uiPriority w:val="99"/>
    <w:rsid w:val="005B1069"/>
    <w:rPr>
      <w:rFonts w:ascii="Times New Roman" w:eastAsia="Times New Roman" w:hAnsi="Times New Roman" w:cs="Times New Roman"/>
      <w:bCs/>
      <w:i/>
      <w:iCs/>
      <w:sz w:val="24"/>
      <w:szCs w:val="24"/>
      <w:lang w:eastAsia="ru-RU"/>
    </w:rPr>
  </w:style>
  <w:style w:type="character" w:customStyle="1" w:styleId="70">
    <w:name w:val="Заголовок 7 Знак"/>
    <w:basedOn w:val="a1"/>
    <w:link w:val="7"/>
    <w:uiPriority w:val="99"/>
    <w:rsid w:val="005B1069"/>
    <w:rPr>
      <w:rFonts w:ascii="Times New Roman" w:eastAsia="Times New Roman" w:hAnsi="Times New Roman" w:cs="Times New Roman"/>
      <w:b/>
      <w:bCs/>
      <w:i/>
      <w:iCs/>
      <w:sz w:val="24"/>
      <w:szCs w:val="24"/>
      <w:lang w:eastAsia="ru-RU"/>
    </w:rPr>
  </w:style>
  <w:style w:type="character" w:customStyle="1" w:styleId="80">
    <w:name w:val="Заголовок 8 Знак"/>
    <w:basedOn w:val="a1"/>
    <w:link w:val="8"/>
    <w:uiPriority w:val="99"/>
    <w:rsid w:val="005B1069"/>
    <w:rPr>
      <w:rFonts w:ascii="Times New Roman" w:eastAsia="Times New Roman" w:hAnsi="Times New Roman" w:cs="Times New Roman"/>
      <w:b/>
      <w:i/>
      <w:iCs/>
      <w:sz w:val="24"/>
      <w:szCs w:val="24"/>
      <w:lang w:eastAsia="ru-RU"/>
    </w:rPr>
  </w:style>
  <w:style w:type="character" w:customStyle="1" w:styleId="90">
    <w:name w:val="Заголовок 9 Знак"/>
    <w:basedOn w:val="a1"/>
    <w:link w:val="9"/>
    <w:uiPriority w:val="99"/>
    <w:rsid w:val="005B1069"/>
    <w:rPr>
      <w:rFonts w:ascii="Times New Roman" w:eastAsia="Times New Roman" w:hAnsi="Times New Roman" w:cs="Times New Roman"/>
      <w:sz w:val="24"/>
      <w:szCs w:val="20"/>
      <w:lang w:eastAsia="ru-RU"/>
    </w:rPr>
  </w:style>
  <w:style w:type="paragraph" w:styleId="a4">
    <w:name w:val="Title"/>
    <w:basedOn w:val="a0"/>
    <w:next w:val="a0"/>
    <w:link w:val="a5"/>
    <w:autoRedefine/>
    <w:uiPriority w:val="10"/>
    <w:qFormat/>
    <w:rsid w:val="00EB0BB8"/>
    <w:pPr>
      <w:spacing w:after="300" w:line="240" w:lineRule="auto"/>
      <w:contextualSpacing/>
      <w:jc w:val="center"/>
    </w:pPr>
    <w:rPr>
      <w:rFonts w:eastAsia="Times New Roman"/>
      <w:b/>
      <w:spacing w:val="5"/>
      <w:kern w:val="28"/>
      <w:sz w:val="28"/>
      <w:szCs w:val="52"/>
    </w:rPr>
  </w:style>
  <w:style w:type="character" w:customStyle="1" w:styleId="a5">
    <w:name w:val="Название Знак"/>
    <w:basedOn w:val="a1"/>
    <w:link w:val="a4"/>
    <w:uiPriority w:val="10"/>
    <w:rsid w:val="00EB0BB8"/>
    <w:rPr>
      <w:rFonts w:ascii="Times New Roman" w:eastAsia="Times New Roman" w:hAnsi="Times New Roman" w:cs="Times New Roman"/>
      <w:b/>
      <w:spacing w:val="5"/>
      <w:kern w:val="28"/>
      <w:sz w:val="28"/>
      <w:szCs w:val="52"/>
    </w:rPr>
  </w:style>
  <w:style w:type="character" w:styleId="a6">
    <w:name w:val="annotation reference"/>
    <w:basedOn w:val="a1"/>
    <w:uiPriority w:val="99"/>
    <w:semiHidden/>
    <w:unhideWhenUsed/>
    <w:rsid w:val="00D21CDF"/>
    <w:rPr>
      <w:sz w:val="16"/>
      <w:szCs w:val="16"/>
    </w:rPr>
  </w:style>
  <w:style w:type="paragraph" w:styleId="a7">
    <w:name w:val="annotation text"/>
    <w:basedOn w:val="a0"/>
    <w:link w:val="a8"/>
    <w:uiPriority w:val="99"/>
    <w:semiHidden/>
    <w:unhideWhenUsed/>
    <w:rsid w:val="00D21CDF"/>
    <w:pPr>
      <w:spacing w:line="240" w:lineRule="auto"/>
    </w:pPr>
    <w:rPr>
      <w:sz w:val="20"/>
      <w:szCs w:val="20"/>
    </w:rPr>
  </w:style>
  <w:style w:type="character" w:customStyle="1" w:styleId="a8">
    <w:name w:val="Текст примечания Знак"/>
    <w:basedOn w:val="a1"/>
    <w:link w:val="a7"/>
    <w:uiPriority w:val="99"/>
    <w:semiHidden/>
    <w:rsid w:val="00D21CDF"/>
    <w:rPr>
      <w:rFonts w:ascii="Times New Roman" w:hAnsi="Times New Roman"/>
      <w:sz w:val="20"/>
      <w:szCs w:val="20"/>
    </w:rPr>
  </w:style>
  <w:style w:type="paragraph" w:styleId="a9">
    <w:name w:val="annotation subject"/>
    <w:basedOn w:val="a7"/>
    <w:next w:val="a7"/>
    <w:link w:val="aa"/>
    <w:uiPriority w:val="99"/>
    <w:semiHidden/>
    <w:unhideWhenUsed/>
    <w:rsid w:val="00D21CDF"/>
    <w:rPr>
      <w:b/>
      <w:bCs/>
    </w:rPr>
  </w:style>
  <w:style w:type="character" w:customStyle="1" w:styleId="aa">
    <w:name w:val="Тема примечания Знак"/>
    <w:basedOn w:val="a8"/>
    <w:link w:val="a9"/>
    <w:uiPriority w:val="99"/>
    <w:semiHidden/>
    <w:rsid w:val="00D21CDF"/>
    <w:rPr>
      <w:rFonts w:ascii="Times New Roman" w:hAnsi="Times New Roman"/>
      <w:b/>
      <w:bCs/>
      <w:sz w:val="20"/>
      <w:szCs w:val="20"/>
    </w:rPr>
  </w:style>
  <w:style w:type="paragraph" w:styleId="ab">
    <w:name w:val="Balloon Text"/>
    <w:basedOn w:val="a0"/>
    <w:link w:val="ac"/>
    <w:uiPriority w:val="99"/>
    <w:unhideWhenUsed/>
    <w:rsid w:val="00D21CDF"/>
    <w:pPr>
      <w:spacing w:after="0" w:line="240" w:lineRule="auto"/>
    </w:pPr>
    <w:rPr>
      <w:rFonts w:ascii="Tahoma" w:hAnsi="Tahoma" w:cs="Tahoma"/>
      <w:sz w:val="16"/>
      <w:szCs w:val="16"/>
    </w:rPr>
  </w:style>
  <w:style w:type="character" w:customStyle="1" w:styleId="ac">
    <w:name w:val="Текст выноски Знак"/>
    <w:basedOn w:val="a1"/>
    <w:link w:val="ab"/>
    <w:uiPriority w:val="99"/>
    <w:rsid w:val="00D21CDF"/>
    <w:rPr>
      <w:rFonts w:ascii="Tahoma" w:hAnsi="Tahoma" w:cs="Tahoma"/>
      <w:sz w:val="16"/>
      <w:szCs w:val="16"/>
    </w:rPr>
  </w:style>
  <w:style w:type="paragraph" w:customStyle="1" w:styleId="ad">
    <w:name w:val="Название таблиц"/>
    <w:basedOn w:val="a0"/>
    <w:qFormat/>
    <w:rsid w:val="007B2AF0"/>
    <w:pPr>
      <w:jc w:val="center"/>
    </w:pPr>
    <w:rPr>
      <w:b/>
    </w:rPr>
  </w:style>
  <w:style w:type="table" w:styleId="ae">
    <w:name w:val="Table Grid"/>
    <w:basedOn w:val="a2"/>
    <w:uiPriority w:val="59"/>
    <w:rsid w:val="007B2A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
    <w:name w:val="Примечание"/>
    <w:basedOn w:val="a0"/>
    <w:link w:val="af0"/>
    <w:qFormat/>
    <w:rsid w:val="007B2AF0"/>
    <w:rPr>
      <w:sz w:val="20"/>
    </w:rPr>
  </w:style>
  <w:style w:type="character" w:customStyle="1" w:styleId="af0">
    <w:name w:val="Примечание Знак"/>
    <w:basedOn w:val="a1"/>
    <w:link w:val="af"/>
    <w:rsid w:val="007B2AF0"/>
    <w:rPr>
      <w:rFonts w:ascii="Times New Roman" w:hAnsi="Times New Roman"/>
      <w:sz w:val="20"/>
    </w:rPr>
  </w:style>
  <w:style w:type="character" w:customStyle="1" w:styleId="apple-converted-space">
    <w:name w:val="apple-converted-space"/>
    <w:basedOn w:val="a1"/>
    <w:rsid w:val="00362D93"/>
  </w:style>
  <w:style w:type="character" w:styleId="af1">
    <w:name w:val="Hyperlink"/>
    <w:basedOn w:val="a1"/>
    <w:uiPriority w:val="99"/>
    <w:unhideWhenUsed/>
    <w:rsid w:val="00362D93"/>
    <w:rPr>
      <w:color w:val="0000FF"/>
      <w:u w:val="single"/>
    </w:rPr>
  </w:style>
  <w:style w:type="paragraph" w:styleId="af2">
    <w:name w:val="Normal (Web)"/>
    <w:aliases w:val="Обычный (Web),Обычный (Web)1"/>
    <w:basedOn w:val="a0"/>
    <w:uiPriority w:val="99"/>
    <w:unhideWhenUsed/>
    <w:rsid w:val="00731CB3"/>
    <w:pPr>
      <w:spacing w:before="100" w:beforeAutospacing="1" w:after="100" w:afterAutospacing="1" w:line="240" w:lineRule="auto"/>
      <w:ind w:firstLine="0"/>
      <w:jc w:val="left"/>
    </w:pPr>
    <w:rPr>
      <w:rFonts w:eastAsia="Times New Roman"/>
      <w:szCs w:val="24"/>
      <w:lang w:eastAsia="ru-RU"/>
    </w:rPr>
  </w:style>
  <w:style w:type="paragraph" w:styleId="af3">
    <w:name w:val="List Paragraph"/>
    <w:aliases w:val="Заголовок мой1,СписокСТПр,Абзац списка основной,List Paragraph2,ПАРАГРАФ,Нумерация,список 1,Абзац списка3,List Paragraph,Заголовок_3,Use Case List Paragraph,ТЗ список,Абзац списка литеральный,Bullet List,FooterText,numbered,Bullet 1,lp1"/>
    <w:basedOn w:val="a0"/>
    <w:link w:val="af4"/>
    <w:uiPriority w:val="34"/>
    <w:qFormat/>
    <w:rsid w:val="00751058"/>
    <w:pPr>
      <w:spacing w:after="0" w:line="240" w:lineRule="auto"/>
      <w:ind w:left="720" w:firstLine="0"/>
      <w:contextualSpacing/>
      <w:jc w:val="left"/>
    </w:pPr>
    <w:rPr>
      <w:rFonts w:eastAsia="Times New Roman"/>
      <w:sz w:val="26"/>
      <w:szCs w:val="24"/>
      <w:lang w:eastAsia="ru-RU"/>
    </w:rPr>
  </w:style>
  <w:style w:type="paragraph" w:customStyle="1" w:styleId="11">
    <w:name w:val="Без интервала1"/>
    <w:rsid w:val="0072685F"/>
    <w:rPr>
      <w:rFonts w:ascii="Times New Roman" w:eastAsia="Times New Roman" w:hAnsi="Times New Roman"/>
      <w:sz w:val="22"/>
      <w:szCs w:val="22"/>
      <w:lang w:eastAsia="en-US"/>
    </w:rPr>
  </w:style>
  <w:style w:type="paragraph" w:customStyle="1" w:styleId="Standard">
    <w:name w:val="Standard"/>
    <w:rsid w:val="00670EBE"/>
    <w:pPr>
      <w:widowControl w:val="0"/>
      <w:suppressAutoHyphens/>
      <w:autoSpaceDE w:val="0"/>
      <w:autoSpaceDN w:val="0"/>
      <w:textAlignment w:val="baseline"/>
    </w:pPr>
    <w:rPr>
      <w:rFonts w:ascii="Times New Roman" w:eastAsia="Arial Unicode MS" w:hAnsi="Times New Roman"/>
      <w:kern w:val="3"/>
      <w:sz w:val="24"/>
      <w:szCs w:val="24"/>
      <w:lang w:eastAsia="zh-CN" w:bidi="hi-IN"/>
    </w:rPr>
  </w:style>
  <w:style w:type="paragraph" w:customStyle="1" w:styleId="Style8">
    <w:name w:val="Style8"/>
    <w:basedOn w:val="Standard"/>
    <w:rsid w:val="00670EBE"/>
  </w:style>
  <w:style w:type="paragraph" w:customStyle="1" w:styleId="Style34">
    <w:name w:val="Style34"/>
    <w:basedOn w:val="Standard"/>
    <w:rsid w:val="00670EBE"/>
  </w:style>
  <w:style w:type="paragraph" w:customStyle="1" w:styleId="Style59">
    <w:name w:val="Style59"/>
    <w:basedOn w:val="Standard"/>
    <w:rsid w:val="00670EBE"/>
  </w:style>
  <w:style w:type="character" w:customStyle="1" w:styleId="FontStyle157">
    <w:name w:val="Font Style157"/>
    <w:rsid w:val="00670EBE"/>
    <w:rPr>
      <w:rFonts w:eastAsia="Times New Roman"/>
      <w:b/>
      <w:color w:val="auto"/>
      <w:sz w:val="26"/>
      <w:lang w:val="ru-RU" w:eastAsia="zh-CN"/>
    </w:rPr>
  </w:style>
  <w:style w:type="character" w:customStyle="1" w:styleId="FontStyle158">
    <w:name w:val="Font Style158"/>
    <w:rsid w:val="00670EBE"/>
    <w:rPr>
      <w:rFonts w:eastAsia="Times New Roman"/>
      <w:color w:val="auto"/>
      <w:sz w:val="26"/>
      <w:lang w:val="ru-RU" w:eastAsia="zh-CN"/>
    </w:rPr>
  </w:style>
  <w:style w:type="paragraph" w:styleId="af5">
    <w:name w:val="Revision"/>
    <w:hidden/>
    <w:uiPriority w:val="99"/>
    <w:semiHidden/>
    <w:rsid w:val="005C5411"/>
    <w:rPr>
      <w:rFonts w:ascii="Times New Roman" w:hAnsi="Times New Roman"/>
      <w:sz w:val="24"/>
      <w:szCs w:val="22"/>
      <w:lang w:eastAsia="en-US"/>
    </w:rPr>
  </w:style>
  <w:style w:type="paragraph" w:customStyle="1" w:styleId="Style37">
    <w:name w:val="Style37"/>
    <w:basedOn w:val="Standard"/>
    <w:rsid w:val="00DC473A"/>
  </w:style>
  <w:style w:type="paragraph" w:customStyle="1" w:styleId="Style57">
    <w:name w:val="Style57"/>
    <w:basedOn w:val="Standard"/>
    <w:rsid w:val="00DC473A"/>
  </w:style>
  <w:style w:type="paragraph" w:customStyle="1" w:styleId="Style17">
    <w:name w:val="Style17"/>
    <w:basedOn w:val="Standard"/>
    <w:rsid w:val="00DC473A"/>
  </w:style>
  <w:style w:type="paragraph" w:customStyle="1" w:styleId="Style20">
    <w:name w:val="Style20"/>
    <w:basedOn w:val="Standard"/>
    <w:rsid w:val="00DC473A"/>
  </w:style>
  <w:style w:type="paragraph" w:customStyle="1" w:styleId="Style82">
    <w:name w:val="Style82"/>
    <w:basedOn w:val="Standard"/>
    <w:rsid w:val="00DC473A"/>
  </w:style>
  <w:style w:type="paragraph" w:customStyle="1" w:styleId="Style14">
    <w:name w:val="Style14"/>
    <w:basedOn w:val="Standard"/>
    <w:rsid w:val="00DC473A"/>
  </w:style>
  <w:style w:type="character" w:customStyle="1" w:styleId="FontStyle163">
    <w:name w:val="Font Style163"/>
    <w:rsid w:val="00DC473A"/>
    <w:rPr>
      <w:rFonts w:ascii="Times New Roman" w:hAnsi="Times New Roman"/>
      <w:sz w:val="18"/>
      <w:lang w:val="ru-RU" w:eastAsia="zh-CN"/>
    </w:rPr>
  </w:style>
  <w:style w:type="character" w:customStyle="1" w:styleId="FontStyle162">
    <w:name w:val="Font Style162"/>
    <w:rsid w:val="00DC473A"/>
    <w:rPr>
      <w:rFonts w:ascii="Times New Roman" w:hAnsi="Times New Roman"/>
      <w:b/>
      <w:sz w:val="18"/>
      <w:lang w:val="ru-RU" w:eastAsia="zh-CN"/>
    </w:rPr>
  </w:style>
  <w:style w:type="paragraph" w:customStyle="1" w:styleId="Style28">
    <w:name w:val="Style28"/>
    <w:basedOn w:val="Standard"/>
    <w:rsid w:val="003B1395"/>
  </w:style>
  <w:style w:type="paragraph" w:customStyle="1" w:styleId="Style15">
    <w:name w:val="Style15"/>
    <w:basedOn w:val="Standard"/>
    <w:rsid w:val="003B1395"/>
  </w:style>
  <w:style w:type="paragraph" w:customStyle="1" w:styleId="Style25">
    <w:name w:val="Style25"/>
    <w:basedOn w:val="Standard"/>
    <w:rsid w:val="003B1395"/>
  </w:style>
  <w:style w:type="paragraph" w:styleId="af6">
    <w:name w:val="caption"/>
    <w:basedOn w:val="a0"/>
    <w:next w:val="a0"/>
    <w:qFormat/>
    <w:rsid w:val="009A28BC"/>
    <w:pPr>
      <w:spacing w:line="240" w:lineRule="auto"/>
      <w:ind w:firstLine="0"/>
      <w:jc w:val="left"/>
    </w:pPr>
    <w:rPr>
      <w:rFonts w:eastAsia="Times New Roman"/>
      <w:b/>
      <w:bCs/>
      <w:color w:val="4F81BD"/>
      <w:sz w:val="18"/>
      <w:szCs w:val="18"/>
    </w:rPr>
  </w:style>
  <w:style w:type="table" w:customStyle="1" w:styleId="af7">
    <w:name w:val="Таблицы"/>
    <w:basedOn w:val="ae"/>
    <w:uiPriority w:val="99"/>
    <w:rsid w:val="00FD2C53"/>
    <w:pPr>
      <w:jc w:val="center"/>
    </w:pPr>
    <w:rPr>
      <w:rFonts w:ascii="Times New Roman" w:hAnsi="Times New Roman"/>
      <w:sz w:val="24"/>
    </w:rPr>
    <w:tblPr>
      <w:jc w:val="center"/>
    </w:tblPr>
    <w:trPr>
      <w:jc w:val="center"/>
    </w:trPr>
    <w:tcPr>
      <w:vAlign w:val="center"/>
    </w:tcPr>
  </w:style>
  <w:style w:type="paragraph" w:customStyle="1" w:styleId="af8">
    <w:name w:val="Базовый"/>
    <w:rsid w:val="004C1493"/>
    <w:pPr>
      <w:suppressAutoHyphens/>
      <w:spacing w:after="200" w:line="276" w:lineRule="auto"/>
    </w:pPr>
    <w:rPr>
      <w:rFonts w:eastAsia="Arial Unicode MS" w:cs="Calibri"/>
      <w:color w:val="00000A"/>
      <w:sz w:val="22"/>
      <w:szCs w:val="22"/>
      <w:lang w:eastAsia="en-US"/>
    </w:rPr>
  </w:style>
  <w:style w:type="character" w:styleId="af9">
    <w:name w:val="Strong"/>
    <w:basedOn w:val="a1"/>
    <w:uiPriority w:val="22"/>
    <w:qFormat/>
    <w:rsid w:val="00F00131"/>
    <w:rPr>
      <w:b/>
      <w:bCs/>
    </w:rPr>
  </w:style>
  <w:style w:type="paragraph" w:styleId="HTML">
    <w:name w:val="HTML Preformatted"/>
    <w:basedOn w:val="a0"/>
    <w:link w:val="HTML0"/>
    <w:uiPriority w:val="99"/>
    <w:unhideWhenUsed/>
    <w:rsid w:val="00F00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F00131"/>
    <w:rPr>
      <w:rFonts w:ascii="Courier New" w:eastAsia="Times New Roman" w:hAnsi="Courier New" w:cs="Courier New"/>
      <w:sz w:val="20"/>
      <w:szCs w:val="20"/>
      <w:lang w:eastAsia="ru-RU"/>
    </w:rPr>
  </w:style>
  <w:style w:type="character" w:customStyle="1" w:styleId="blk">
    <w:name w:val="blk"/>
    <w:basedOn w:val="a1"/>
    <w:rsid w:val="00F00131"/>
  </w:style>
  <w:style w:type="character" w:customStyle="1" w:styleId="f">
    <w:name w:val="f"/>
    <w:basedOn w:val="a1"/>
    <w:rsid w:val="00AC4BFB"/>
  </w:style>
  <w:style w:type="paragraph" w:styleId="afa">
    <w:name w:val="Body Text Indent"/>
    <w:basedOn w:val="af8"/>
    <w:link w:val="afb"/>
    <w:rsid w:val="00DA123E"/>
    <w:pPr>
      <w:spacing w:after="120" w:line="100" w:lineRule="atLeast"/>
      <w:ind w:left="283"/>
    </w:pPr>
    <w:rPr>
      <w:rFonts w:ascii="Arial" w:hAnsi="Arial" w:cs="Arial"/>
    </w:rPr>
  </w:style>
  <w:style w:type="character" w:customStyle="1" w:styleId="afb">
    <w:name w:val="Основной текст с отступом Знак"/>
    <w:basedOn w:val="a1"/>
    <w:link w:val="afa"/>
    <w:rsid w:val="00DA123E"/>
    <w:rPr>
      <w:rFonts w:ascii="Arial" w:eastAsia="Arial Unicode MS" w:hAnsi="Arial" w:cs="Arial"/>
      <w:color w:val="00000A"/>
    </w:rPr>
  </w:style>
  <w:style w:type="character" w:styleId="afc">
    <w:name w:val="Placeholder Text"/>
    <w:basedOn w:val="a1"/>
    <w:uiPriority w:val="99"/>
    <w:semiHidden/>
    <w:rsid w:val="000F3BC2"/>
    <w:rPr>
      <w:color w:val="808080"/>
    </w:rPr>
  </w:style>
  <w:style w:type="paragraph" w:styleId="afd">
    <w:name w:val="TOC Heading"/>
    <w:basedOn w:val="1"/>
    <w:next w:val="a0"/>
    <w:uiPriority w:val="39"/>
    <w:unhideWhenUsed/>
    <w:qFormat/>
    <w:rsid w:val="00403008"/>
    <w:pPr>
      <w:ind w:firstLine="0"/>
      <w:jc w:val="left"/>
      <w:outlineLvl w:val="9"/>
    </w:pPr>
    <w:rPr>
      <w:rFonts w:ascii="Cambria" w:hAnsi="Cambria"/>
      <w:color w:val="365F91"/>
      <w:sz w:val="28"/>
    </w:rPr>
  </w:style>
  <w:style w:type="paragraph" w:styleId="12">
    <w:name w:val="toc 1"/>
    <w:basedOn w:val="a0"/>
    <w:next w:val="a0"/>
    <w:autoRedefine/>
    <w:uiPriority w:val="39"/>
    <w:unhideWhenUsed/>
    <w:rsid w:val="001913D4"/>
    <w:pPr>
      <w:tabs>
        <w:tab w:val="right" w:leader="dot" w:pos="10195"/>
      </w:tabs>
      <w:spacing w:after="100"/>
    </w:pPr>
  </w:style>
  <w:style w:type="paragraph" w:styleId="21">
    <w:name w:val="toc 2"/>
    <w:basedOn w:val="a0"/>
    <w:next w:val="a0"/>
    <w:autoRedefine/>
    <w:uiPriority w:val="39"/>
    <w:unhideWhenUsed/>
    <w:rsid w:val="00E113C8"/>
    <w:pPr>
      <w:tabs>
        <w:tab w:val="left" w:pos="1440"/>
        <w:tab w:val="right" w:leader="dot" w:pos="9911"/>
      </w:tabs>
      <w:spacing w:after="100"/>
    </w:pPr>
  </w:style>
  <w:style w:type="paragraph" w:customStyle="1" w:styleId="14">
    <w:name w:val="Текст 14(основной)"/>
    <w:basedOn w:val="a0"/>
    <w:link w:val="140"/>
    <w:autoRedefine/>
    <w:uiPriority w:val="99"/>
    <w:rsid w:val="00F55E27"/>
    <w:pPr>
      <w:ind w:left="284" w:firstLine="0"/>
    </w:pPr>
    <w:rPr>
      <w:rFonts w:eastAsia="Times New Roman"/>
      <w:szCs w:val="28"/>
      <w:lang w:eastAsia="ru-RU"/>
    </w:rPr>
  </w:style>
  <w:style w:type="character" w:customStyle="1" w:styleId="140">
    <w:name w:val="Текст 14(основной) Знак"/>
    <w:basedOn w:val="a1"/>
    <w:link w:val="14"/>
    <w:uiPriority w:val="99"/>
    <w:rsid w:val="00F55E27"/>
    <w:rPr>
      <w:rFonts w:ascii="Times New Roman" w:eastAsia="Times New Roman" w:hAnsi="Times New Roman"/>
      <w:sz w:val="24"/>
      <w:szCs w:val="28"/>
    </w:rPr>
  </w:style>
  <w:style w:type="character" w:customStyle="1" w:styleId="120">
    <w:name w:val="Стиль 12 пт"/>
    <w:basedOn w:val="a1"/>
    <w:uiPriority w:val="99"/>
    <w:rsid w:val="005B1069"/>
    <w:rPr>
      <w:sz w:val="24"/>
    </w:rPr>
  </w:style>
  <w:style w:type="paragraph" w:styleId="afe">
    <w:name w:val="header"/>
    <w:link w:val="aff"/>
    <w:uiPriority w:val="99"/>
    <w:unhideWhenUsed/>
    <w:qFormat/>
    <w:rsid w:val="005B1069"/>
    <w:pPr>
      <w:tabs>
        <w:tab w:val="center" w:pos="4677"/>
        <w:tab w:val="right" w:pos="9355"/>
      </w:tabs>
      <w:spacing w:after="200"/>
    </w:pPr>
    <w:rPr>
      <w:rFonts w:ascii="Times New Roman" w:eastAsia="Times New Roman" w:hAnsi="Times New Roman"/>
      <w:b/>
      <w:i/>
      <w:sz w:val="24"/>
      <w:szCs w:val="24"/>
    </w:rPr>
  </w:style>
  <w:style w:type="character" w:customStyle="1" w:styleId="aff">
    <w:name w:val="Верхний колонтитул Знак"/>
    <w:basedOn w:val="a1"/>
    <w:link w:val="afe"/>
    <w:uiPriority w:val="99"/>
    <w:rsid w:val="005B1069"/>
    <w:rPr>
      <w:rFonts w:ascii="Times New Roman" w:eastAsia="Times New Roman" w:hAnsi="Times New Roman"/>
      <w:b/>
      <w:i/>
      <w:sz w:val="24"/>
      <w:szCs w:val="24"/>
      <w:lang w:val="ru-RU" w:eastAsia="ru-RU" w:bidi="ar-SA"/>
    </w:rPr>
  </w:style>
  <w:style w:type="paragraph" w:styleId="aff0">
    <w:name w:val="footer"/>
    <w:basedOn w:val="a0"/>
    <w:link w:val="aff1"/>
    <w:uiPriority w:val="99"/>
    <w:unhideWhenUsed/>
    <w:rsid w:val="005B1069"/>
    <w:pPr>
      <w:tabs>
        <w:tab w:val="center" w:pos="4677"/>
        <w:tab w:val="right" w:pos="9355"/>
      </w:tabs>
      <w:spacing w:after="0" w:line="360" w:lineRule="auto"/>
      <w:ind w:firstLine="709"/>
      <w:contextualSpacing/>
    </w:pPr>
    <w:rPr>
      <w:rFonts w:eastAsia="Times New Roman"/>
      <w:sz w:val="28"/>
      <w:szCs w:val="24"/>
      <w:lang w:eastAsia="ru-RU"/>
    </w:rPr>
  </w:style>
  <w:style w:type="character" w:customStyle="1" w:styleId="aff1">
    <w:name w:val="Нижний колонтитул Знак"/>
    <w:basedOn w:val="a1"/>
    <w:link w:val="aff0"/>
    <w:uiPriority w:val="99"/>
    <w:rsid w:val="005B1069"/>
    <w:rPr>
      <w:rFonts w:ascii="Times New Roman" w:eastAsia="Times New Roman" w:hAnsi="Times New Roman" w:cs="Times New Roman"/>
      <w:sz w:val="28"/>
      <w:szCs w:val="24"/>
      <w:lang w:eastAsia="ru-RU"/>
    </w:rPr>
  </w:style>
  <w:style w:type="paragraph" w:customStyle="1" w:styleId="121">
    <w:name w:val="Стиль 12 пт1"/>
    <w:next w:val="a0"/>
    <w:uiPriority w:val="99"/>
    <w:qFormat/>
    <w:rsid w:val="005B1069"/>
    <w:pPr>
      <w:contextualSpacing/>
    </w:pPr>
    <w:rPr>
      <w:rFonts w:ascii="Times New Roman" w:eastAsia="Times New Roman" w:hAnsi="Times New Roman"/>
      <w:sz w:val="24"/>
      <w:szCs w:val="24"/>
    </w:rPr>
  </w:style>
  <w:style w:type="paragraph" w:styleId="31">
    <w:name w:val="toc 3"/>
    <w:basedOn w:val="a0"/>
    <w:next w:val="a0"/>
    <w:autoRedefine/>
    <w:uiPriority w:val="39"/>
    <w:unhideWhenUsed/>
    <w:rsid w:val="005B1069"/>
    <w:pPr>
      <w:tabs>
        <w:tab w:val="right" w:leader="dot" w:pos="9345"/>
      </w:tabs>
      <w:spacing w:after="100" w:line="240" w:lineRule="auto"/>
      <w:ind w:left="560" w:firstLine="149"/>
      <w:contextualSpacing/>
    </w:pPr>
    <w:rPr>
      <w:rFonts w:eastAsia="Times New Roman"/>
      <w:i/>
      <w:sz w:val="20"/>
      <w:szCs w:val="24"/>
      <w:lang w:eastAsia="ru-RU"/>
    </w:rPr>
  </w:style>
  <w:style w:type="character" w:customStyle="1" w:styleId="210">
    <w:name w:val="Заголовок 2 Знак1"/>
    <w:aliases w:val="Заголовок 2 Знак Знак,Заголовок 2 Знак Знак Знак Знак Знак Знак,Заголовок 2 Знак Знак Знак Знак Знак Знак Знак Знак Знак Знак,Заголовок 2 Знак Знак Знак Знак Знак,Заголовок 2 Знак Знак Знак Знак Знак Знак Знак Знак Знак1"/>
    <w:basedOn w:val="a1"/>
    <w:uiPriority w:val="99"/>
    <w:rsid w:val="005B1069"/>
    <w:rPr>
      <w:b/>
      <w:bCs/>
      <w:sz w:val="28"/>
      <w:szCs w:val="24"/>
      <w:lang w:val="ru-RU" w:eastAsia="ru-RU" w:bidi="ar-SA"/>
    </w:rPr>
  </w:style>
  <w:style w:type="paragraph" w:styleId="aff2">
    <w:name w:val="Body Text"/>
    <w:aliases w:val="Основной текст Знак1,Основной текст Знак Знак, Знак Знак1 Знак, Знак1 Знак Знак, Знак1 Знак, Знак1, Знак, Знак2 Знак Знак, Знак2 Знак1, Знак2 Знак, Знак2,Знак Знак1 Знак,Знак1 Знак Знак,Знак1 Знак,Знак1,Знак2 Знак Знак,Знак2 Знак1,Знак2"/>
    <w:basedOn w:val="a0"/>
    <w:link w:val="aff3"/>
    <w:uiPriority w:val="99"/>
    <w:rsid w:val="005B1069"/>
    <w:pPr>
      <w:spacing w:after="0" w:line="240" w:lineRule="auto"/>
      <w:ind w:firstLine="0"/>
    </w:pPr>
    <w:rPr>
      <w:rFonts w:eastAsia="Times New Roman"/>
      <w:szCs w:val="24"/>
      <w:lang w:eastAsia="ru-RU"/>
    </w:rPr>
  </w:style>
  <w:style w:type="character" w:customStyle="1" w:styleId="aff3">
    <w:name w:val="Основной текст Знак"/>
    <w:aliases w:val="Основной текст Знак1 Знак,Основной текст Знак Знак Знак, Знак Знак1 Знак Знак, Знак1 Знак Знак Знак, Знак1 Знак Знак1, Знак1 Знак1, Знак Знак, Знак2 Знак Знак Знак, Знак2 Знак1 Знак, Знак2 Знак Знак1, Знак2 Знак2,Знак Знак1 Знак Знак"/>
    <w:basedOn w:val="a1"/>
    <w:link w:val="aff2"/>
    <w:uiPriority w:val="99"/>
    <w:rsid w:val="005B1069"/>
    <w:rPr>
      <w:rFonts w:ascii="Times New Roman" w:eastAsia="Times New Roman" w:hAnsi="Times New Roman" w:cs="Times New Roman"/>
      <w:sz w:val="24"/>
      <w:szCs w:val="24"/>
      <w:lang w:eastAsia="ru-RU"/>
    </w:rPr>
  </w:style>
  <w:style w:type="paragraph" w:customStyle="1" w:styleId="122">
    <w:name w:val="Текст 12(таблица)"/>
    <w:basedOn w:val="a0"/>
    <w:uiPriority w:val="99"/>
    <w:rsid w:val="005B1069"/>
    <w:pPr>
      <w:spacing w:after="0" w:line="240" w:lineRule="auto"/>
      <w:ind w:firstLine="0"/>
    </w:pPr>
    <w:rPr>
      <w:rFonts w:eastAsia="Times New Roman"/>
      <w:szCs w:val="24"/>
      <w:lang w:val="en-US" w:eastAsia="ru-RU"/>
    </w:rPr>
  </w:style>
  <w:style w:type="paragraph" w:customStyle="1" w:styleId="100">
    <w:name w:val="Текст 10(таблица)"/>
    <w:basedOn w:val="a0"/>
    <w:uiPriority w:val="99"/>
    <w:rsid w:val="005B1069"/>
    <w:pPr>
      <w:spacing w:after="0" w:line="240" w:lineRule="auto"/>
      <w:ind w:firstLine="0"/>
    </w:pPr>
    <w:rPr>
      <w:rFonts w:eastAsia="Times New Roman"/>
      <w:sz w:val="20"/>
      <w:szCs w:val="24"/>
      <w:lang w:val="en-US" w:eastAsia="ru-RU"/>
    </w:rPr>
  </w:style>
  <w:style w:type="paragraph" w:customStyle="1" w:styleId="141">
    <w:name w:val="Текст 14(поцентру) Знак"/>
    <w:basedOn w:val="a0"/>
    <w:link w:val="142"/>
    <w:rsid w:val="005B1069"/>
    <w:pPr>
      <w:spacing w:after="0" w:line="360" w:lineRule="auto"/>
      <w:ind w:left="708" w:firstLine="708"/>
      <w:jc w:val="center"/>
    </w:pPr>
    <w:rPr>
      <w:rFonts w:eastAsia="Times New Roman"/>
      <w:sz w:val="28"/>
      <w:szCs w:val="24"/>
      <w:lang w:eastAsia="ru-RU"/>
    </w:rPr>
  </w:style>
  <w:style w:type="character" w:customStyle="1" w:styleId="142">
    <w:name w:val="Текст 14(поцентру) Знак Знак"/>
    <w:link w:val="141"/>
    <w:rsid w:val="005B1069"/>
    <w:rPr>
      <w:rFonts w:ascii="Times New Roman" w:eastAsia="Times New Roman" w:hAnsi="Times New Roman" w:cs="Times New Roman"/>
      <w:sz w:val="28"/>
      <w:szCs w:val="24"/>
      <w:lang w:eastAsia="ru-RU"/>
    </w:rPr>
  </w:style>
  <w:style w:type="paragraph" w:customStyle="1" w:styleId="143">
    <w:name w:val="Текст 14(таблица)"/>
    <w:basedOn w:val="14"/>
    <w:uiPriority w:val="99"/>
    <w:rsid w:val="005B1069"/>
    <w:pPr>
      <w:ind w:firstLine="709"/>
    </w:pPr>
    <w:rPr>
      <w:color w:val="000000"/>
      <w:szCs w:val="24"/>
      <w:lang w:val="en-US"/>
    </w:rPr>
  </w:style>
  <w:style w:type="paragraph" w:customStyle="1" w:styleId="144">
    <w:name w:val="Текст 14(справа)"/>
    <w:basedOn w:val="14"/>
    <w:link w:val="145"/>
    <w:uiPriority w:val="99"/>
    <w:rsid w:val="005B1069"/>
    <w:pPr>
      <w:ind w:firstLine="709"/>
      <w:jc w:val="right"/>
    </w:pPr>
    <w:rPr>
      <w:color w:val="000000"/>
      <w:szCs w:val="24"/>
    </w:rPr>
  </w:style>
  <w:style w:type="character" w:customStyle="1" w:styleId="145">
    <w:name w:val="Текст 14(справа) Знак"/>
    <w:basedOn w:val="140"/>
    <w:link w:val="144"/>
    <w:uiPriority w:val="99"/>
    <w:rsid w:val="005B1069"/>
    <w:rPr>
      <w:rFonts w:ascii="Times New Roman" w:eastAsia="Times New Roman" w:hAnsi="Times New Roman"/>
      <w:color w:val="000000"/>
      <w:sz w:val="24"/>
      <w:szCs w:val="24"/>
    </w:rPr>
  </w:style>
  <w:style w:type="paragraph" w:customStyle="1" w:styleId="146">
    <w:name w:val="Текст 14(поцентру)"/>
    <w:basedOn w:val="144"/>
    <w:uiPriority w:val="99"/>
    <w:rsid w:val="005B1069"/>
    <w:pPr>
      <w:ind w:left="708"/>
      <w:jc w:val="center"/>
    </w:pPr>
  </w:style>
  <w:style w:type="paragraph" w:customStyle="1" w:styleId="aff4">
    <w:name w:val="основной текст"/>
    <w:basedOn w:val="a0"/>
    <w:uiPriority w:val="99"/>
    <w:rsid w:val="005B1069"/>
    <w:pPr>
      <w:spacing w:after="120" w:line="240" w:lineRule="auto"/>
      <w:ind w:firstLine="851"/>
    </w:pPr>
    <w:rPr>
      <w:rFonts w:ascii="Arial" w:eastAsia="Times New Roman" w:hAnsi="Arial"/>
      <w:sz w:val="28"/>
      <w:szCs w:val="20"/>
      <w:lang w:eastAsia="ru-RU"/>
    </w:rPr>
  </w:style>
  <w:style w:type="paragraph" w:customStyle="1" w:styleId="Normal">
    <w:name w:val="Normal Знак Знак Знак Знак Знак Знак"/>
    <w:link w:val="Normal0"/>
    <w:uiPriority w:val="99"/>
    <w:rsid w:val="005B1069"/>
    <w:pPr>
      <w:spacing w:before="100" w:after="100"/>
      <w:jc w:val="both"/>
    </w:pPr>
    <w:rPr>
      <w:rFonts w:ascii="Times New Roman" w:eastAsia="Times New Roman" w:hAnsi="Times New Roman"/>
      <w:snapToGrid w:val="0"/>
      <w:sz w:val="24"/>
      <w:szCs w:val="24"/>
    </w:rPr>
  </w:style>
  <w:style w:type="character" w:customStyle="1" w:styleId="Normal0">
    <w:name w:val="Normal Знак Знак Знак Знак Знак Знак Знак"/>
    <w:basedOn w:val="a1"/>
    <w:link w:val="Normal"/>
    <w:uiPriority w:val="99"/>
    <w:rsid w:val="005B1069"/>
    <w:rPr>
      <w:rFonts w:ascii="Times New Roman" w:eastAsia="Times New Roman" w:hAnsi="Times New Roman"/>
      <w:snapToGrid w:val="0"/>
      <w:sz w:val="24"/>
      <w:szCs w:val="24"/>
      <w:lang w:val="ru-RU" w:eastAsia="ru-RU" w:bidi="ar-SA"/>
    </w:rPr>
  </w:style>
  <w:style w:type="character" w:customStyle="1" w:styleId="147">
    <w:name w:val="Текст 14(основной) Знак Знак"/>
    <w:basedOn w:val="a1"/>
    <w:uiPriority w:val="99"/>
    <w:rsid w:val="005B1069"/>
    <w:rPr>
      <w:rFonts w:ascii="Times New Roman" w:eastAsia="Times New Roman" w:hAnsi="Times New Roman" w:cs="Times New Roman"/>
      <w:sz w:val="28"/>
      <w:szCs w:val="24"/>
      <w:lang w:eastAsia="ru-RU"/>
    </w:rPr>
  </w:style>
  <w:style w:type="character" w:customStyle="1" w:styleId="1410">
    <w:name w:val="Текст 14(основной) Знак1"/>
    <w:basedOn w:val="a1"/>
    <w:uiPriority w:val="99"/>
    <w:rsid w:val="005B1069"/>
    <w:rPr>
      <w:rFonts w:ascii="Times New Roman" w:eastAsia="Times New Roman" w:hAnsi="Times New Roman" w:cs="Times New Roman"/>
      <w:sz w:val="28"/>
      <w:szCs w:val="28"/>
      <w:lang w:eastAsia="ru-RU"/>
    </w:rPr>
  </w:style>
  <w:style w:type="paragraph" w:styleId="32">
    <w:name w:val="Body Text Indent 3"/>
    <w:basedOn w:val="a0"/>
    <w:link w:val="33"/>
    <w:uiPriority w:val="99"/>
    <w:rsid w:val="005B1069"/>
    <w:pPr>
      <w:spacing w:after="0" w:line="480" w:lineRule="auto"/>
      <w:ind w:firstLine="709"/>
    </w:pPr>
    <w:rPr>
      <w:rFonts w:eastAsia="Times New Roman"/>
      <w:szCs w:val="20"/>
      <w:lang w:eastAsia="ru-RU"/>
    </w:rPr>
  </w:style>
  <w:style w:type="character" w:customStyle="1" w:styleId="33">
    <w:name w:val="Основной текст с отступом 3 Знак"/>
    <w:basedOn w:val="a1"/>
    <w:link w:val="32"/>
    <w:uiPriority w:val="99"/>
    <w:rsid w:val="005B1069"/>
    <w:rPr>
      <w:rFonts w:ascii="Times New Roman" w:eastAsia="Times New Roman" w:hAnsi="Times New Roman" w:cs="Times New Roman"/>
      <w:sz w:val="24"/>
      <w:szCs w:val="20"/>
      <w:lang w:eastAsia="ru-RU"/>
    </w:rPr>
  </w:style>
  <w:style w:type="paragraph" w:styleId="22">
    <w:name w:val="Body Text Indent 2"/>
    <w:basedOn w:val="a0"/>
    <w:link w:val="23"/>
    <w:uiPriority w:val="99"/>
    <w:rsid w:val="005B1069"/>
    <w:pPr>
      <w:spacing w:after="0" w:line="240" w:lineRule="auto"/>
      <w:ind w:firstLine="709"/>
      <w:jc w:val="center"/>
    </w:pPr>
    <w:rPr>
      <w:rFonts w:eastAsia="Times New Roman"/>
      <w:b/>
      <w:i/>
      <w:szCs w:val="20"/>
      <w:lang w:eastAsia="ru-RU"/>
    </w:rPr>
  </w:style>
  <w:style w:type="character" w:customStyle="1" w:styleId="23">
    <w:name w:val="Основной текст с отступом 2 Знак"/>
    <w:basedOn w:val="a1"/>
    <w:link w:val="22"/>
    <w:uiPriority w:val="99"/>
    <w:rsid w:val="005B1069"/>
    <w:rPr>
      <w:rFonts w:ascii="Times New Roman" w:eastAsia="Times New Roman" w:hAnsi="Times New Roman" w:cs="Times New Roman"/>
      <w:b/>
      <w:i/>
      <w:sz w:val="24"/>
      <w:szCs w:val="20"/>
      <w:lang w:eastAsia="ru-RU"/>
    </w:rPr>
  </w:style>
  <w:style w:type="character" w:styleId="aff5">
    <w:name w:val="page number"/>
    <w:basedOn w:val="a1"/>
    <w:uiPriority w:val="99"/>
    <w:rsid w:val="005B1069"/>
  </w:style>
  <w:style w:type="paragraph" w:styleId="24">
    <w:name w:val="Body Text 2"/>
    <w:basedOn w:val="a0"/>
    <w:link w:val="25"/>
    <w:uiPriority w:val="99"/>
    <w:rsid w:val="005B1069"/>
    <w:pPr>
      <w:tabs>
        <w:tab w:val="num" w:pos="0"/>
      </w:tabs>
      <w:spacing w:after="0" w:line="240" w:lineRule="auto"/>
      <w:ind w:firstLine="0"/>
      <w:jc w:val="center"/>
    </w:pPr>
    <w:rPr>
      <w:rFonts w:eastAsia="Times New Roman"/>
      <w:b/>
      <w:bCs/>
      <w:i/>
      <w:iCs/>
      <w:szCs w:val="24"/>
      <w:lang w:eastAsia="ru-RU"/>
    </w:rPr>
  </w:style>
  <w:style w:type="character" w:customStyle="1" w:styleId="25">
    <w:name w:val="Основной текст 2 Знак"/>
    <w:basedOn w:val="a1"/>
    <w:link w:val="24"/>
    <w:uiPriority w:val="99"/>
    <w:rsid w:val="005B1069"/>
    <w:rPr>
      <w:rFonts w:ascii="Times New Roman" w:eastAsia="Times New Roman" w:hAnsi="Times New Roman" w:cs="Times New Roman"/>
      <w:b/>
      <w:bCs/>
      <w:i/>
      <w:iCs/>
      <w:sz w:val="24"/>
      <w:szCs w:val="24"/>
      <w:lang w:eastAsia="ru-RU"/>
    </w:rPr>
  </w:style>
  <w:style w:type="paragraph" w:styleId="34">
    <w:name w:val="Body Text 3"/>
    <w:basedOn w:val="a0"/>
    <w:link w:val="35"/>
    <w:uiPriority w:val="99"/>
    <w:rsid w:val="005B1069"/>
    <w:pPr>
      <w:spacing w:after="0" w:line="240" w:lineRule="auto"/>
      <w:ind w:firstLine="0"/>
      <w:jc w:val="center"/>
    </w:pPr>
    <w:rPr>
      <w:rFonts w:eastAsia="Times New Roman"/>
      <w:szCs w:val="24"/>
      <w:lang w:eastAsia="ru-RU"/>
    </w:rPr>
  </w:style>
  <w:style w:type="character" w:customStyle="1" w:styleId="35">
    <w:name w:val="Основной текст 3 Знак"/>
    <w:basedOn w:val="a1"/>
    <w:link w:val="34"/>
    <w:uiPriority w:val="99"/>
    <w:rsid w:val="005B1069"/>
    <w:rPr>
      <w:rFonts w:ascii="Times New Roman" w:eastAsia="Times New Roman" w:hAnsi="Times New Roman" w:cs="Times New Roman"/>
      <w:sz w:val="24"/>
      <w:szCs w:val="24"/>
      <w:lang w:eastAsia="ru-RU"/>
    </w:rPr>
  </w:style>
  <w:style w:type="paragraph" w:customStyle="1" w:styleId="h2">
    <w:name w:val="h2"/>
    <w:basedOn w:val="a4"/>
    <w:uiPriority w:val="99"/>
    <w:rsid w:val="005B1069"/>
  </w:style>
  <w:style w:type="paragraph" w:styleId="aff6">
    <w:name w:val="Subtitle"/>
    <w:basedOn w:val="a0"/>
    <w:link w:val="aff7"/>
    <w:uiPriority w:val="99"/>
    <w:qFormat/>
    <w:rsid w:val="005B1069"/>
    <w:pPr>
      <w:spacing w:after="0" w:line="240" w:lineRule="auto"/>
      <w:ind w:firstLine="0"/>
      <w:jc w:val="left"/>
    </w:pPr>
    <w:rPr>
      <w:rFonts w:eastAsia="Times New Roman"/>
      <w:b/>
      <w:bCs/>
      <w:szCs w:val="24"/>
      <w:lang w:eastAsia="ru-RU"/>
    </w:rPr>
  </w:style>
  <w:style w:type="character" w:customStyle="1" w:styleId="aff7">
    <w:name w:val="Подзаголовок Знак"/>
    <w:basedOn w:val="a1"/>
    <w:link w:val="aff6"/>
    <w:uiPriority w:val="99"/>
    <w:rsid w:val="005B1069"/>
    <w:rPr>
      <w:rFonts w:ascii="Times New Roman" w:eastAsia="Times New Roman" w:hAnsi="Times New Roman" w:cs="Times New Roman"/>
      <w:b/>
      <w:bCs/>
      <w:sz w:val="24"/>
      <w:szCs w:val="24"/>
      <w:lang w:eastAsia="ru-RU"/>
    </w:rPr>
  </w:style>
  <w:style w:type="paragraph" w:styleId="41">
    <w:name w:val="toc 4"/>
    <w:basedOn w:val="a0"/>
    <w:next w:val="a0"/>
    <w:autoRedefine/>
    <w:uiPriority w:val="39"/>
    <w:rsid w:val="005B1069"/>
    <w:pPr>
      <w:spacing w:after="0" w:line="240" w:lineRule="auto"/>
      <w:ind w:left="720" w:firstLine="0"/>
      <w:jc w:val="left"/>
    </w:pPr>
    <w:rPr>
      <w:rFonts w:eastAsia="Times New Roman"/>
      <w:sz w:val="18"/>
      <w:szCs w:val="18"/>
      <w:lang w:eastAsia="ru-RU"/>
    </w:rPr>
  </w:style>
  <w:style w:type="paragraph" w:styleId="51">
    <w:name w:val="toc 5"/>
    <w:basedOn w:val="a0"/>
    <w:next w:val="a0"/>
    <w:autoRedefine/>
    <w:uiPriority w:val="39"/>
    <w:rsid w:val="005B1069"/>
    <w:pPr>
      <w:spacing w:after="0" w:line="240" w:lineRule="auto"/>
      <w:ind w:left="960" w:firstLine="0"/>
      <w:jc w:val="left"/>
    </w:pPr>
    <w:rPr>
      <w:rFonts w:eastAsia="Times New Roman"/>
      <w:sz w:val="18"/>
      <w:szCs w:val="18"/>
      <w:lang w:eastAsia="ru-RU"/>
    </w:rPr>
  </w:style>
  <w:style w:type="paragraph" w:styleId="61">
    <w:name w:val="toc 6"/>
    <w:basedOn w:val="a0"/>
    <w:next w:val="a0"/>
    <w:autoRedefine/>
    <w:uiPriority w:val="39"/>
    <w:rsid w:val="005B1069"/>
    <w:pPr>
      <w:spacing w:after="0" w:line="240" w:lineRule="auto"/>
      <w:ind w:left="1200" w:firstLine="0"/>
      <w:jc w:val="left"/>
    </w:pPr>
    <w:rPr>
      <w:rFonts w:eastAsia="Times New Roman"/>
      <w:sz w:val="18"/>
      <w:szCs w:val="18"/>
      <w:lang w:eastAsia="ru-RU"/>
    </w:rPr>
  </w:style>
  <w:style w:type="paragraph" w:styleId="71">
    <w:name w:val="toc 7"/>
    <w:basedOn w:val="a0"/>
    <w:next w:val="a0"/>
    <w:autoRedefine/>
    <w:uiPriority w:val="39"/>
    <w:rsid w:val="005B1069"/>
    <w:pPr>
      <w:spacing w:after="0" w:line="240" w:lineRule="auto"/>
      <w:ind w:left="1440" w:firstLine="0"/>
      <w:jc w:val="left"/>
    </w:pPr>
    <w:rPr>
      <w:rFonts w:eastAsia="Times New Roman"/>
      <w:sz w:val="18"/>
      <w:szCs w:val="18"/>
      <w:lang w:eastAsia="ru-RU"/>
    </w:rPr>
  </w:style>
  <w:style w:type="paragraph" w:styleId="81">
    <w:name w:val="toc 8"/>
    <w:basedOn w:val="a0"/>
    <w:next w:val="a0"/>
    <w:autoRedefine/>
    <w:uiPriority w:val="39"/>
    <w:rsid w:val="005B1069"/>
    <w:pPr>
      <w:spacing w:after="0" w:line="240" w:lineRule="auto"/>
      <w:ind w:left="1680" w:firstLine="0"/>
      <w:jc w:val="left"/>
    </w:pPr>
    <w:rPr>
      <w:rFonts w:eastAsia="Times New Roman"/>
      <w:sz w:val="18"/>
      <w:szCs w:val="18"/>
      <w:lang w:eastAsia="ru-RU"/>
    </w:rPr>
  </w:style>
  <w:style w:type="paragraph" w:styleId="91">
    <w:name w:val="toc 9"/>
    <w:basedOn w:val="a0"/>
    <w:next w:val="a0"/>
    <w:autoRedefine/>
    <w:uiPriority w:val="39"/>
    <w:rsid w:val="005B1069"/>
    <w:pPr>
      <w:spacing w:after="0" w:line="240" w:lineRule="auto"/>
      <w:ind w:left="1920" w:firstLine="0"/>
      <w:jc w:val="left"/>
    </w:pPr>
    <w:rPr>
      <w:rFonts w:eastAsia="Times New Roman"/>
      <w:sz w:val="18"/>
      <w:szCs w:val="18"/>
      <w:lang w:eastAsia="ru-RU"/>
    </w:rPr>
  </w:style>
  <w:style w:type="paragraph" w:styleId="aff8">
    <w:name w:val="Block Text"/>
    <w:basedOn w:val="a0"/>
    <w:uiPriority w:val="99"/>
    <w:rsid w:val="005B1069"/>
    <w:pPr>
      <w:spacing w:after="0" w:line="240" w:lineRule="auto"/>
      <w:ind w:left="-74" w:right="-109" w:firstLine="0"/>
      <w:jc w:val="center"/>
    </w:pPr>
    <w:rPr>
      <w:rFonts w:eastAsia="Times New Roman"/>
      <w:szCs w:val="24"/>
      <w:lang w:eastAsia="ru-RU"/>
    </w:rPr>
  </w:style>
  <w:style w:type="character" w:styleId="aff9">
    <w:name w:val="FollowedHyperlink"/>
    <w:uiPriority w:val="99"/>
    <w:rsid w:val="005B1069"/>
    <w:rPr>
      <w:color w:val="800080"/>
      <w:u w:val="single"/>
    </w:rPr>
  </w:style>
  <w:style w:type="paragraph" w:customStyle="1" w:styleId="xl24">
    <w:name w:val="xl24"/>
    <w:basedOn w:val="a0"/>
    <w:uiPriority w:val="99"/>
    <w:rsid w:val="005B1069"/>
    <w:pPr>
      <w:pBdr>
        <w:bottom w:val="single" w:sz="4" w:space="0" w:color="auto"/>
        <w:right w:val="single" w:sz="4" w:space="0" w:color="auto"/>
      </w:pBdr>
      <w:spacing w:before="100" w:beforeAutospacing="1" w:after="100" w:afterAutospacing="1" w:line="240" w:lineRule="auto"/>
      <w:ind w:firstLine="0"/>
      <w:jc w:val="center"/>
      <w:textAlignment w:val="top"/>
    </w:pPr>
    <w:rPr>
      <w:rFonts w:eastAsia="Times New Roman"/>
      <w:szCs w:val="24"/>
      <w:lang w:eastAsia="ru-RU"/>
    </w:rPr>
  </w:style>
  <w:style w:type="paragraph" w:customStyle="1" w:styleId="ConsNormal">
    <w:name w:val="ConsNormal"/>
    <w:uiPriority w:val="99"/>
    <w:rsid w:val="005B1069"/>
    <w:pPr>
      <w:widowControl w:val="0"/>
      <w:autoSpaceDE w:val="0"/>
      <w:autoSpaceDN w:val="0"/>
      <w:adjustRightInd w:val="0"/>
      <w:ind w:right="19772" w:firstLine="720"/>
    </w:pPr>
    <w:rPr>
      <w:rFonts w:ascii="Arial" w:eastAsia="Times New Roman" w:hAnsi="Arial" w:cs="Arial"/>
    </w:rPr>
  </w:style>
  <w:style w:type="paragraph" w:styleId="affa">
    <w:name w:val="footnote text"/>
    <w:aliases w:val="Table_Footnote_last Знак,Table_Footnote_last Знак Знак,Table_Footnote_last"/>
    <w:basedOn w:val="a0"/>
    <w:link w:val="affb"/>
    <w:uiPriority w:val="99"/>
    <w:rsid w:val="005B1069"/>
    <w:pPr>
      <w:spacing w:after="0" w:line="240" w:lineRule="auto"/>
      <w:ind w:firstLine="0"/>
      <w:jc w:val="left"/>
    </w:pPr>
    <w:rPr>
      <w:rFonts w:eastAsia="Times New Roman"/>
      <w:sz w:val="20"/>
      <w:szCs w:val="20"/>
      <w:lang w:eastAsia="ru-RU"/>
    </w:rPr>
  </w:style>
  <w:style w:type="character" w:customStyle="1" w:styleId="affb">
    <w:name w:val="Текст сноски Знак"/>
    <w:aliases w:val="Table_Footnote_last Знак Знак1,Table_Footnote_last Знак Знак Знак,Table_Footnote_last Знак1"/>
    <w:basedOn w:val="a1"/>
    <w:link w:val="affa"/>
    <w:uiPriority w:val="99"/>
    <w:rsid w:val="005B1069"/>
    <w:rPr>
      <w:rFonts w:ascii="Times New Roman" w:eastAsia="Times New Roman" w:hAnsi="Times New Roman" w:cs="Times New Roman"/>
      <w:sz w:val="20"/>
      <w:szCs w:val="20"/>
      <w:lang w:eastAsia="ru-RU"/>
    </w:rPr>
  </w:style>
  <w:style w:type="paragraph" w:customStyle="1" w:styleId="13">
    <w:name w:val="Обычный1"/>
    <w:uiPriority w:val="99"/>
    <w:rsid w:val="005B1069"/>
    <w:rPr>
      <w:rFonts w:ascii="Times New Roman" w:eastAsia="Times New Roman" w:hAnsi="Times New Roman"/>
      <w:sz w:val="22"/>
      <w:szCs w:val="24"/>
    </w:rPr>
  </w:style>
  <w:style w:type="paragraph" w:styleId="affc">
    <w:name w:val="Plain Text"/>
    <w:basedOn w:val="a0"/>
    <w:link w:val="affd"/>
    <w:uiPriority w:val="99"/>
    <w:rsid w:val="005B1069"/>
    <w:pPr>
      <w:spacing w:after="0" w:line="240" w:lineRule="auto"/>
      <w:ind w:firstLine="0"/>
      <w:jc w:val="left"/>
    </w:pPr>
    <w:rPr>
      <w:rFonts w:ascii="Courier New" w:eastAsia="Times New Roman" w:hAnsi="Courier New"/>
      <w:sz w:val="20"/>
      <w:szCs w:val="20"/>
      <w:lang w:eastAsia="ru-RU"/>
    </w:rPr>
  </w:style>
  <w:style w:type="character" w:customStyle="1" w:styleId="affd">
    <w:name w:val="Текст Знак"/>
    <w:basedOn w:val="a1"/>
    <w:link w:val="affc"/>
    <w:uiPriority w:val="99"/>
    <w:rsid w:val="005B1069"/>
    <w:rPr>
      <w:rFonts w:ascii="Courier New" w:eastAsia="Times New Roman" w:hAnsi="Courier New" w:cs="Times New Roman"/>
      <w:sz w:val="20"/>
      <w:szCs w:val="20"/>
      <w:lang w:eastAsia="ru-RU"/>
    </w:rPr>
  </w:style>
  <w:style w:type="paragraph" w:styleId="affe">
    <w:name w:val="No Spacing"/>
    <w:aliases w:val="Основной,Перечисление,14Без отступа,Без отступа"/>
    <w:basedOn w:val="a0"/>
    <w:link w:val="afff"/>
    <w:qFormat/>
    <w:rsid w:val="005B1069"/>
    <w:pPr>
      <w:spacing w:after="0" w:line="240" w:lineRule="auto"/>
      <w:ind w:firstLine="0"/>
      <w:jc w:val="left"/>
    </w:pPr>
    <w:rPr>
      <w:rFonts w:ascii="Calibri" w:eastAsia="Times New Roman" w:hAnsi="Calibri"/>
      <w:szCs w:val="32"/>
      <w:lang w:val="en-US" w:bidi="en-US"/>
    </w:rPr>
  </w:style>
  <w:style w:type="character" w:customStyle="1" w:styleId="15">
    <w:name w:val="Знак Знак1"/>
    <w:uiPriority w:val="99"/>
    <w:rsid w:val="005B1069"/>
    <w:rPr>
      <w:sz w:val="24"/>
      <w:szCs w:val="24"/>
    </w:rPr>
  </w:style>
  <w:style w:type="character" w:styleId="afff0">
    <w:name w:val="Emphasis"/>
    <w:uiPriority w:val="99"/>
    <w:qFormat/>
    <w:rsid w:val="005B1069"/>
    <w:rPr>
      <w:i/>
      <w:iCs/>
    </w:rPr>
  </w:style>
  <w:style w:type="character" w:customStyle="1" w:styleId="310">
    <w:name w:val="Заголовок 3 Знак1"/>
    <w:aliases w:val="Заголовок 3 Знак Знак, Знак Знак Знак1, Знак Знак2,Заголовок 3 Знак Знак1,Заголовок 3 Знак Знак Знак, Знак Знак Знак Знак,Знак Знак Знак1,Знак Знак Знак Знак"/>
    <w:uiPriority w:val="99"/>
    <w:rsid w:val="005B1069"/>
    <w:rPr>
      <w:b/>
      <w:bCs/>
      <w:sz w:val="24"/>
      <w:szCs w:val="24"/>
      <w:lang w:val="ru-RU" w:eastAsia="ru-RU" w:bidi="ar-SA"/>
    </w:rPr>
  </w:style>
  <w:style w:type="paragraph" w:styleId="afff1">
    <w:name w:val="Document Map"/>
    <w:basedOn w:val="a0"/>
    <w:link w:val="afff2"/>
    <w:uiPriority w:val="99"/>
    <w:semiHidden/>
    <w:rsid w:val="005B1069"/>
    <w:pPr>
      <w:shd w:val="clear" w:color="auto" w:fill="000080"/>
      <w:spacing w:after="0" w:line="240" w:lineRule="auto"/>
      <w:ind w:firstLine="0"/>
      <w:jc w:val="left"/>
    </w:pPr>
    <w:rPr>
      <w:rFonts w:ascii="Tahoma" w:eastAsia="Times New Roman" w:hAnsi="Tahoma"/>
      <w:szCs w:val="24"/>
      <w:lang w:eastAsia="ru-RU"/>
    </w:rPr>
  </w:style>
  <w:style w:type="character" w:customStyle="1" w:styleId="afff2">
    <w:name w:val="Схема документа Знак"/>
    <w:basedOn w:val="a1"/>
    <w:link w:val="afff1"/>
    <w:uiPriority w:val="99"/>
    <w:semiHidden/>
    <w:rsid w:val="005B1069"/>
    <w:rPr>
      <w:rFonts w:ascii="Tahoma" w:eastAsia="Times New Roman" w:hAnsi="Tahoma" w:cs="Times New Roman"/>
      <w:sz w:val="24"/>
      <w:szCs w:val="24"/>
      <w:shd w:val="clear" w:color="auto" w:fill="000080"/>
      <w:lang w:eastAsia="ru-RU"/>
    </w:rPr>
  </w:style>
  <w:style w:type="paragraph" w:customStyle="1" w:styleId="311">
    <w:name w:val="Основной текст с отступом 31"/>
    <w:basedOn w:val="a0"/>
    <w:uiPriority w:val="99"/>
    <w:rsid w:val="005B1069"/>
    <w:pPr>
      <w:tabs>
        <w:tab w:val="left" w:pos="8789"/>
      </w:tabs>
      <w:overflowPunct w:val="0"/>
      <w:autoSpaceDE w:val="0"/>
      <w:autoSpaceDN w:val="0"/>
      <w:adjustRightInd w:val="0"/>
      <w:spacing w:after="0" w:line="240" w:lineRule="auto"/>
      <w:ind w:firstLine="737"/>
      <w:textAlignment w:val="baseline"/>
    </w:pPr>
    <w:rPr>
      <w:rFonts w:eastAsia="Times New Roman"/>
      <w:sz w:val="28"/>
      <w:szCs w:val="20"/>
      <w:lang w:eastAsia="ru-RU"/>
    </w:rPr>
  </w:style>
  <w:style w:type="character" w:customStyle="1" w:styleId="36">
    <w:name w:val="Знак Знак Знак3"/>
    <w:uiPriority w:val="99"/>
    <w:rsid w:val="005B1069"/>
    <w:rPr>
      <w:rFonts w:ascii="Arial" w:hAnsi="Arial" w:cs="Arial"/>
      <w:b/>
      <w:bCs/>
      <w:sz w:val="26"/>
      <w:szCs w:val="26"/>
      <w:lang w:val="ru-RU" w:eastAsia="ru-RU" w:bidi="ar-SA"/>
    </w:rPr>
  </w:style>
  <w:style w:type="character" w:customStyle="1" w:styleId="grame">
    <w:name w:val="grame"/>
    <w:basedOn w:val="a1"/>
    <w:uiPriority w:val="99"/>
    <w:rsid w:val="005B1069"/>
  </w:style>
  <w:style w:type="paragraph" w:customStyle="1" w:styleId="101">
    <w:name w:val="Титул 10"/>
    <w:basedOn w:val="100"/>
    <w:uiPriority w:val="99"/>
    <w:rsid w:val="005B1069"/>
    <w:pPr>
      <w:jc w:val="right"/>
    </w:pPr>
  </w:style>
  <w:style w:type="paragraph" w:customStyle="1" w:styleId="211">
    <w:name w:val="Основной текст с отступом 21"/>
    <w:basedOn w:val="a0"/>
    <w:uiPriority w:val="99"/>
    <w:rsid w:val="005B1069"/>
    <w:pPr>
      <w:suppressAutoHyphens/>
      <w:spacing w:after="120" w:line="480" w:lineRule="auto"/>
      <w:ind w:left="283" w:firstLine="0"/>
      <w:jc w:val="left"/>
    </w:pPr>
    <w:rPr>
      <w:rFonts w:eastAsia="Times New Roman" w:cs="Calibri"/>
      <w:szCs w:val="24"/>
      <w:lang w:eastAsia="ar-SA"/>
    </w:rPr>
  </w:style>
  <w:style w:type="paragraph" w:customStyle="1" w:styleId="afff3">
    <w:name w:val="Знак Знак Знак Знак Знак Знак Знак Знак Знак Знак Знак Знак Знак"/>
    <w:basedOn w:val="a0"/>
    <w:uiPriority w:val="99"/>
    <w:rsid w:val="005B1069"/>
    <w:pPr>
      <w:spacing w:after="0" w:line="240" w:lineRule="auto"/>
      <w:ind w:firstLine="0"/>
      <w:jc w:val="left"/>
    </w:pPr>
    <w:rPr>
      <w:rFonts w:ascii="Verdana" w:eastAsia="Times New Roman" w:hAnsi="Verdana" w:cs="Verdana"/>
      <w:sz w:val="20"/>
      <w:szCs w:val="20"/>
      <w:lang w:val="en-US"/>
    </w:rPr>
  </w:style>
  <w:style w:type="paragraph" w:customStyle="1" w:styleId="text">
    <w:name w:val="text"/>
    <w:basedOn w:val="a0"/>
    <w:uiPriority w:val="99"/>
    <w:rsid w:val="005B1069"/>
    <w:pPr>
      <w:spacing w:after="0" w:line="240" w:lineRule="auto"/>
      <w:ind w:left="105" w:right="105" w:firstLine="397"/>
    </w:pPr>
    <w:rPr>
      <w:rFonts w:ascii="Trebuchet MS" w:eastAsia="Times New Roman" w:hAnsi="Trebuchet MS"/>
      <w:szCs w:val="24"/>
      <w:lang w:eastAsia="ru-RU"/>
    </w:rPr>
  </w:style>
  <w:style w:type="character" w:customStyle="1" w:styleId="apple-style-span">
    <w:name w:val="apple-style-span"/>
    <w:basedOn w:val="a1"/>
    <w:uiPriority w:val="99"/>
    <w:rsid w:val="005B1069"/>
  </w:style>
  <w:style w:type="paragraph" w:customStyle="1" w:styleId="148">
    <w:name w:val="Текст 14(курсив)"/>
    <w:basedOn w:val="14"/>
    <w:link w:val="149"/>
    <w:uiPriority w:val="99"/>
    <w:rsid w:val="005B1069"/>
    <w:pPr>
      <w:tabs>
        <w:tab w:val="left" w:pos="0"/>
      </w:tabs>
      <w:ind w:firstLine="709"/>
    </w:pPr>
    <w:rPr>
      <w:i/>
      <w:sz w:val="28"/>
    </w:rPr>
  </w:style>
  <w:style w:type="character" w:customStyle="1" w:styleId="149">
    <w:name w:val="Текст 14(курсив) Знак"/>
    <w:link w:val="148"/>
    <w:uiPriority w:val="99"/>
    <w:rsid w:val="005B1069"/>
    <w:rPr>
      <w:rFonts w:ascii="Times New Roman" w:eastAsia="Times New Roman" w:hAnsi="Times New Roman" w:cs="Times New Roman"/>
      <w:i/>
      <w:sz w:val="28"/>
      <w:szCs w:val="28"/>
      <w:lang w:eastAsia="ru-RU"/>
    </w:rPr>
  </w:style>
  <w:style w:type="paragraph" w:customStyle="1" w:styleId="18">
    <w:name w:val="Титул 18"/>
    <w:basedOn w:val="101"/>
    <w:uiPriority w:val="99"/>
    <w:rsid w:val="005B1069"/>
    <w:rPr>
      <w:sz w:val="36"/>
    </w:rPr>
  </w:style>
  <w:style w:type="paragraph" w:customStyle="1" w:styleId="220">
    <w:name w:val="Титул 22"/>
    <w:basedOn w:val="18"/>
    <w:uiPriority w:val="99"/>
    <w:rsid w:val="005B1069"/>
    <w:pPr>
      <w:ind w:left="708"/>
      <w:jc w:val="center"/>
    </w:pPr>
    <w:rPr>
      <w:b/>
      <w:sz w:val="44"/>
    </w:rPr>
  </w:style>
  <w:style w:type="character" w:styleId="afff4">
    <w:name w:val="footnote reference"/>
    <w:uiPriority w:val="99"/>
    <w:rsid w:val="005B1069"/>
    <w:rPr>
      <w:vertAlign w:val="superscript"/>
    </w:rPr>
  </w:style>
  <w:style w:type="paragraph" w:customStyle="1" w:styleId="cat1">
    <w:name w:val="cat1"/>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styleId="z-">
    <w:name w:val="HTML Top of Form"/>
    <w:basedOn w:val="a0"/>
    <w:next w:val="a0"/>
    <w:link w:val="z-0"/>
    <w:hidden/>
    <w:uiPriority w:val="99"/>
    <w:unhideWhenUsed/>
    <w:rsid w:val="005B1069"/>
    <w:pPr>
      <w:pBdr>
        <w:bottom w:val="single" w:sz="6" w:space="1" w:color="auto"/>
      </w:pBdr>
      <w:spacing w:after="0" w:line="240" w:lineRule="auto"/>
      <w:ind w:firstLine="0"/>
      <w:jc w:val="center"/>
    </w:pPr>
    <w:rPr>
      <w:rFonts w:ascii="Arial" w:eastAsia="Times New Roman" w:hAnsi="Arial"/>
      <w:vanish/>
      <w:sz w:val="16"/>
      <w:szCs w:val="16"/>
      <w:lang w:eastAsia="ru-RU"/>
    </w:rPr>
  </w:style>
  <w:style w:type="character" w:customStyle="1" w:styleId="z-0">
    <w:name w:val="z-Начало формы Знак"/>
    <w:basedOn w:val="a1"/>
    <w:link w:val="z-"/>
    <w:uiPriority w:val="99"/>
    <w:rsid w:val="005B1069"/>
    <w:rPr>
      <w:rFonts w:ascii="Arial" w:eastAsia="Times New Roman" w:hAnsi="Arial" w:cs="Times New Roman"/>
      <w:vanish/>
      <w:sz w:val="16"/>
      <w:szCs w:val="16"/>
      <w:lang w:eastAsia="ru-RU"/>
    </w:rPr>
  </w:style>
  <w:style w:type="paragraph" w:styleId="z-1">
    <w:name w:val="HTML Bottom of Form"/>
    <w:basedOn w:val="a0"/>
    <w:next w:val="a0"/>
    <w:link w:val="z-2"/>
    <w:hidden/>
    <w:uiPriority w:val="99"/>
    <w:unhideWhenUsed/>
    <w:rsid w:val="005B1069"/>
    <w:pPr>
      <w:pBdr>
        <w:top w:val="single" w:sz="6" w:space="1" w:color="auto"/>
      </w:pBdr>
      <w:spacing w:after="0" w:line="240" w:lineRule="auto"/>
      <w:ind w:firstLine="0"/>
      <w:jc w:val="center"/>
    </w:pPr>
    <w:rPr>
      <w:rFonts w:ascii="Arial" w:eastAsia="Times New Roman" w:hAnsi="Arial"/>
      <w:vanish/>
      <w:sz w:val="16"/>
      <w:szCs w:val="16"/>
      <w:lang w:eastAsia="ru-RU"/>
    </w:rPr>
  </w:style>
  <w:style w:type="character" w:customStyle="1" w:styleId="z-2">
    <w:name w:val="z-Конец формы Знак"/>
    <w:basedOn w:val="a1"/>
    <w:link w:val="z-1"/>
    <w:uiPriority w:val="99"/>
    <w:rsid w:val="005B1069"/>
    <w:rPr>
      <w:rFonts w:ascii="Arial" w:eastAsia="Times New Roman" w:hAnsi="Arial" w:cs="Times New Roman"/>
      <w:vanish/>
      <w:sz w:val="16"/>
      <w:szCs w:val="16"/>
      <w:lang w:eastAsia="ru-RU"/>
    </w:rPr>
  </w:style>
  <w:style w:type="paragraph" w:styleId="HTML1">
    <w:name w:val="HTML Address"/>
    <w:basedOn w:val="a0"/>
    <w:link w:val="HTML2"/>
    <w:uiPriority w:val="99"/>
    <w:unhideWhenUsed/>
    <w:rsid w:val="005B1069"/>
    <w:pPr>
      <w:spacing w:after="0" w:line="240" w:lineRule="auto"/>
      <w:ind w:firstLine="0"/>
      <w:jc w:val="left"/>
    </w:pPr>
    <w:rPr>
      <w:rFonts w:eastAsia="Times New Roman"/>
      <w:i/>
      <w:iCs/>
      <w:szCs w:val="24"/>
      <w:lang w:eastAsia="ru-RU"/>
    </w:rPr>
  </w:style>
  <w:style w:type="character" w:customStyle="1" w:styleId="HTML2">
    <w:name w:val="Адрес HTML Знак"/>
    <w:basedOn w:val="a1"/>
    <w:link w:val="HTML1"/>
    <w:uiPriority w:val="99"/>
    <w:rsid w:val="005B1069"/>
    <w:rPr>
      <w:rFonts w:ascii="Times New Roman" w:eastAsia="Times New Roman" w:hAnsi="Times New Roman" w:cs="Times New Roman"/>
      <w:i/>
      <w:iCs/>
      <w:sz w:val="24"/>
      <w:szCs w:val="24"/>
      <w:lang w:eastAsia="ru-RU"/>
    </w:rPr>
  </w:style>
  <w:style w:type="paragraph" w:customStyle="1" w:styleId="ssylvtab1">
    <w:name w:val="ssylvtab1"/>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ssyl2">
    <w:name w:val="ssyl2"/>
    <w:basedOn w:val="a1"/>
    <w:uiPriority w:val="99"/>
    <w:rsid w:val="005B1069"/>
  </w:style>
  <w:style w:type="character" w:customStyle="1" w:styleId="text1">
    <w:name w:val="text1"/>
    <w:basedOn w:val="a1"/>
    <w:uiPriority w:val="99"/>
    <w:rsid w:val="005B1069"/>
  </w:style>
  <w:style w:type="character" w:customStyle="1" w:styleId="text3">
    <w:name w:val="text3"/>
    <w:basedOn w:val="a1"/>
    <w:uiPriority w:val="99"/>
    <w:rsid w:val="005B1069"/>
  </w:style>
  <w:style w:type="character" w:customStyle="1" w:styleId="16">
    <w:name w:val="заголовокпогода1"/>
    <w:basedOn w:val="a1"/>
    <w:uiPriority w:val="99"/>
    <w:rsid w:val="005B1069"/>
  </w:style>
  <w:style w:type="paragraph" w:customStyle="1" w:styleId="small">
    <w:name w:val="small"/>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14a">
    <w:name w:val="Текст 14(основной) Знак Знак Знак"/>
    <w:uiPriority w:val="99"/>
    <w:rsid w:val="005B1069"/>
    <w:rPr>
      <w:sz w:val="28"/>
      <w:szCs w:val="24"/>
    </w:rPr>
  </w:style>
  <w:style w:type="paragraph" w:customStyle="1" w:styleId="xl30">
    <w:name w:val="xl30"/>
    <w:basedOn w:val="a0"/>
    <w:uiPriority w:val="99"/>
    <w:rsid w:val="005B1069"/>
    <w:pPr>
      <w:pBdr>
        <w:bottom w:val="single" w:sz="4" w:space="0" w:color="auto"/>
      </w:pBdr>
      <w:spacing w:before="100" w:beforeAutospacing="1" w:after="100" w:afterAutospacing="1" w:line="240" w:lineRule="auto"/>
      <w:ind w:firstLine="0"/>
      <w:jc w:val="center"/>
    </w:pPr>
    <w:rPr>
      <w:rFonts w:eastAsia="Times New Roman"/>
      <w:szCs w:val="24"/>
      <w:lang w:eastAsia="ru-RU"/>
    </w:rPr>
  </w:style>
  <w:style w:type="character" w:styleId="HTML3">
    <w:name w:val="HTML Definition"/>
    <w:basedOn w:val="a1"/>
    <w:uiPriority w:val="99"/>
    <w:rsid w:val="005B1069"/>
    <w:rPr>
      <w:i/>
      <w:iCs/>
    </w:rPr>
  </w:style>
  <w:style w:type="character" w:customStyle="1" w:styleId="afff5">
    <w:name w:val="Символ сноски"/>
    <w:basedOn w:val="a1"/>
    <w:uiPriority w:val="99"/>
    <w:rsid w:val="005B1069"/>
    <w:rPr>
      <w:vertAlign w:val="superscript"/>
    </w:rPr>
  </w:style>
  <w:style w:type="character" w:customStyle="1" w:styleId="26">
    <w:name w:val="Знак Знак2"/>
    <w:basedOn w:val="a1"/>
    <w:locked/>
    <w:rsid w:val="005B1069"/>
    <w:rPr>
      <w:sz w:val="24"/>
      <w:szCs w:val="24"/>
      <w:lang w:val="ru-RU" w:eastAsia="ru-RU" w:bidi="ar-SA"/>
    </w:rPr>
  </w:style>
  <w:style w:type="character" w:customStyle="1" w:styleId="afff6">
    <w:name w:val="Знак"/>
    <w:basedOn w:val="a1"/>
    <w:rsid w:val="005B1069"/>
    <w:rPr>
      <w:sz w:val="24"/>
      <w:szCs w:val="24"/>
      <w:lang w:val="ru-RU" w:eastAsia="ru-RU" w:bidi="ar-SA"/>
    </w:rPr>
  </w:style>
  <w:style w:type="character" w:customStyle="1" w:styleId="110">
    <w:name w:val="Знак Знак11"/>
    <w:basedOn w:val="a1"/>
    <w:uiPriority w:val="99"/>
    <w:locked/>
    <w:rsid w:val="005B1069"/>
    <w:rPr>
      <w:sz w:val="24"/>
      <w:szCs w:val="24"/>
      <w:lang w:val="ru-RU" w:eastAsia="ru-RU" w:bidi="ar-SA"/>
    </w:rPr>
  </w:style>
  <w:style w:type="paragraph" w:customStyle="1" w:styleId="afff7">
    <w:name w:val="Знак Знак Знак Знак Знак Знак Знак Знак Знак Знак"/>
    <w:basedOn w:val="a0"/>
    <w:uiPriority w:val="99"/>
    <w:rsid w:val="005B1069"/>
    <w:pPr>
      <w:spacing w:after="0" w:line="240" w:lineRule="auto"/>
      <w:ind w:firstLine="0"/>
      <w:jc w:val="left"/>
    </w:pPr>
    <w:rPr>
      <w:rFonts w:ascii="Verdana" w:eastAsia="Times New Roman" w:hAnsi="Verdana" w:cs="Verdana"/>
      <w:sz w:val="20"/>
      <w:szCs w:val="20"/>
      <w:lang w:val="en-US"/>
    </w:rPr>
  </w:style>
  <w:style w:type="character" w:customStyle="1" w:styleId="240">
    <w:name w:val="Знак Знак24"/>
    <w:basedOn w:val="a1"/>
    <w:uiPriority w:val="99"/>
    <w:rsid w:val="005B1069"/>
    <w:rPr>
      <w:b/>
      <w:bCs/>
      <w:sz w:val="24"/>
      <w:szCs w:val="24"/>
    </w:rPr>
  </w:style>
  <w:style w:type="character" w:customStyle="1" w:styleId="230">
    <w:name w:val="Знак Знак23"/>
    <w:basedOn w:val="a1"/>
    <w:uiPriority w:val="99"/>
    <w:rsid w:val="005B1069"/>
    <w:rPr>
      <w:i/>
      <w:iCs/>
      <w:sz w:val="24"/>
      <w:szCs w:val="24"/>
    </w:rPr>
  </w:style>
  <w:style w:type="character" w:customStyle="1" w:styleId="221">
    <w:name w:val="Знак Знак22"/>
    <w:basedOn w:val="a1"/>
    <w:uiPriority w:val="99"/>
    <w:rsid w:val="005B1069"/>
    <w:rPr>
      <w:sz w:val="24"/>
      <w:szCs w:val="24"/>
      <w:u w:val="single"/>
    </w:rPr>
  </w:style>
  <w:style w:type="character" w:customStyle="1" w:styleId="212">
    <w:name w:val="Знак Знак21"/>
    <w:basedOn w:val="a1"/>
    <w:uiPriority w:val="99"/>
    <w:rsid w:val="005B1069"/>
    <w:rPr>
      <w:bCs/>
      <w:i/>
      <w:iCs/>
      <w:sz w:val="24"/>
      <w:szCs w:val="24"/>
    </w:rPr>
  </w:style>
  <w:style w:type="character" w:customStyle="1" w:styleId="200">
    <w:name w:val="Знак Знак20"/>
    <w:basedOn w:val="a1"/>
    <w:uiPriority w:val="99"/>
    <w:rsid w:val="005B1069"/>
    <w:rPr>
      <w:b/>
      <w:bCs/>
      <w:i/>
      <w:iCs/>
      <w:sz w:val="24"/>
      <w:szCs w:val="24"/>
    </w:rPr>
  </w:style>
  <w:style w:type="paragraph" w:customStyle="1" w:styleId="123">
    <w:name w:val="стиль12"/>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37">
    <w:name w:val="стиль3"/>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pricecaption">
    <w:name w:val="price_caption"/>
    <w:basedOn w:val="a1"/>
    <w:uiPriority w:val="99"/>
    <w:rsid w:val="005B1069"/>
  </w:style>
  <w:style w:type="character" w:customStyle="1" w:styleId="priceprice">
    <w:name w:val="price_price"/>
    <w:basedOn w:val="a1"/>
    <w:uiPriority w:val="99"/>
    <w:rsid w:val="005B1069"/>
  </w:style>
  <w:style w:type="character" w:customStyle="1" w:styleId="editsection">
    <w:name w:val="editsection"/>
    <w:basedOn w:val="a1"/>
    <w:uiPriority w:val="99"/>
    <w:rsid w:val="005B1069"/>
  </w:style>
  <w:style w:type="character" w:customStyle="1" w:styleId="plainlinks">
    <w:name w:val="plainlinks"/>
    <w:basedOn w:val="a1"/>
    <w:uiPriority w:val="99"/>
    <w:rsid w:val="005B1069"/>
  </w:style>
  <w:style w:type="character" w:customStyle="1" w:styleId="fn">
    <w:name w:val="fn"/>
    <w:basedOn w:val="a1"/>
    <w:uiPriority w:val="99"/>
    <w:rsid w:val="005B1069"/>
  </w:style>
  <w:style w:type="character" w:customStyle="1" w:styleId="plainlinksneverexpand">
    <w:name w:val="plainlinksneverexpand"/>
    <w:basedOn w:val="a1"/>
    <w:uiPriority w:val="99"/>
    <w:rsid w:val="005B1069"/>
  </w:style>
  <w:style w:type="character" w:customStyle="1" w:styleId="geo-geo-dms">
    <w:name w:val="geo-geo-dms"/>
    <w:basedOn w:val="a1"/>
    <w:uiPriority w:val="99"/>
    <w:rsid w:val="005B1069"/>
  </w:style>
  <w:style w:type="character" w:customStyle="1" w:styleId="geo-dms">
    <w:name w:val="geo-dms"/>
    <w:basedOn w:val="a1"/>
    <w:uiPriority w:val="99"/>
    <w:rsid w:val="005B1069"/>
  </w:style>
  <w:style w:type="character" w:customStyle="1" w:styleId="geo-lat">
    <w:name w:val="geo-lat"/>
    <w:basedOn w:val="a1"/>
    <w:uiPriority w:val="99"/>
    <w:rsid w:val="005B1069"/>
  </w:style>
  <w:style w:type="character" w:customStyle="1" w:styleId="geo-lon">
    <w:name w:val="geo-lon"/>
    <w:basedOn w:val="a1"/>
    <w:uiPriority w:val="99"/>
    <w:rsid w:val="005B1069"/>
  </w:style>
  <w:style w:type="character" w:customStyle="1" w:styleId="coordinates">
    <w:name w:val="coordinates"/>
    <w:basedOn w:val="a1"/>
    <w:uiPriority w:val="99"/>
    <w:rsid w:val="005B1069"/>
  </w:style>
  <w:style w:type="character" w:customStyle="1" w:styleId="toctoggle">
    <w:name w:val="toctoggle"/>
    <w:basedOn w:val="a1"/>
    <w:uiPriority w:val="99"/>
    <w:rsid w:val="005B1069"/>
  </w:style>
  <w:style w:type="character" w:customStyle="1" w:styleId="tocnumber">
    <w:name w:val="tocnumber"/>
    <w:basedOn w:val="a1"/>
    <w:uiPriority w:val="99"/>
    <w:rsid w:val="005B1069"/>
  </w:style>
  <w:style w:type="character" w:customStyle="1" w:styleId="toctext">
    <w:name w:val="toctext"/>
    <w:basedOn w:val="a1"/>
    <w:uiPriority w:val="99"/>
    <w:rsid w:val="005B1069"/>
  </w:style>
  <w:style w:type="character" w:customStyle="1" w:styleId="mw-headline">
    <w:name w:val="mw-headline"/>
    <w:basedOn w:val="a1"/>
    <w:uiPriority w:val="99"/>
    <w:rsid w:val="005B1069"/>
  </w:style>
  <w:style w:type="paragraph" w:customStyle="1" w:styleId="collapse-refs-p">
    <w:name w:val="collapse-refs-p"/>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price">
    <w:name w:val="price"/>
    <w:basedOn w:val="a1"/>
    <w:uiPriority w:val="99"/>
    <w:rsid w:val="005B1069"/>
  </w:style>
  <w:style w:type="character" w:customStyle="1" w:styleId="17">
    <w:name w:val="Название1"/>
    <w:basedOn w:val="a1"/>
    <w:uiPriority w:val="99"/>
    <w:rsid w:val="005B1069"/>
  </w:style>
  <w:style w:type="paragraph" w:customStyle="1" w:styleId="title1">
    <w:name w:val="title1"/>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linkmore">
    <w:name w:val="link_more"/>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19">
    <w:name w:val="Дата1"/>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note">
    <w:name w:val="note"/>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object">
    <w:name w:val="object"/>
    <w:basedOn w:val="a1"/>
    <w:uiPriority w:val="99"/>
    <w:rsid w:val="005B1069"/>
  </w:style>
  <w:style w:type="character" w:customStyle="1" w:styleId="locality">
    <w:name w:val="locality"/>
    <w:basedOn w:val="a1"/>
    <w:uiPriority w:val="99"/>
    <w:rsid w:val="005B1069"/>
  </w:style>
  <w:style w:type="character" w:customStyle="1" w:styleId="street-address">
    <w:name w:val="street-address"/>
    <w:basedOn w:val="a1"/>
    <w:uiPriority w:val="99"/>
    <w:rsid w:val="005B1069"/>
  </w:style>
  <w:style w:type="character" w:customStyle="1" w:styleId="tel">
    <w:name w:val="tel"/>
    <w:basedOn w:val="a1"/>
    <w:uiPriority w:val="99"/>
    <w:rsid w:val="005B1069"/>
  </w:style>
  <w:style w:type="character" w:customStyle="1" w:styleId="sharelistitemcounter">
    <w:name w:val="share_list_item_counter"/>
    <w:basedOn w:val="a1"/>
    <w:uiPriority w:val="99"/>
    <w:rsid w:val="005B1069"/>
  </w:style>
  <w:style w:type="character" w:customStyle="1" w:styleId="description">
    <w:name w:val="description"/>
    <w:basedOn w:val="a1"/>
    <w:uiPriority w:val="99"/>
    <w:rsid w:val="005B1069"/>
  </w:style>
  <w:style w:type="character" w:customStyle="1" w:styleId="photos">
    <w:name w:val="photos"/>
    <w:basedOn w:val="a1"/>
    <w:uiPriority w:val="99"/>
    <w:rsid w:val="005B1069"/>
  </w:style>
  <w:style w:type="character" w:customStyle="1" w:styleId="rooms">
    <w:name w:val="rooms"/>
    <w:basedOn w:val="a1"/>
    <w:uiPriority w:val="99"/>
    <w:rsid w:val="005B1069"/>
  </w:style>
  <w:style w:type="character" w:customStyle="1" w:styleId="reviews">
    <w:name w:val="reviews"/>
    <w:basedOn w:val="a1"/>
    <w:uiPriority w:val="99"/>
    <w:rsid w:val="005B1069"/>
  </w:style>
  <w:style w:type="character" w:customStyle="1" w:styleId="map">
    <w:name w:val="map"/>
    <w:basedOn w:val="a1"/>
    <w:uiPriority w:val="99"/>
    <w:rsid w:val="005B1069"/>
  </w:style>
  <w:style w:type="character" w:customStyle="1" w:styleId="right">
    <w:name w:val="right"/>
    <w:basedOn w:val="a1"/>
    <w:uiPriority w:val="99"/>
    <w:rsid w:val="005B1069"/>
  </w:style>
  <w:style w:type="character" w:customStyle="1" w:styleId="expandrating">
    <w:name w:val="expand_rating"/>
    <w:basedOn w:val="a1"/>
    <w:uiPriority w:val="99"/>
    <w:rsid w:val="005B1069"/>
  </w:style>
  <w:style w:type="character" w:customStyle="1" w:styleId="downarrow">
    <w:name w:val="down_arrow"/>
    <w:basedOn w:val="a1"/>
    <w:uiPriority w:val="99"/>
    <w:rsid w:val="005B1069"/>
  </w:style>
  <w:style w:type="character" w:customStyle="1" w:styleId="expanddetail">
    <w:name w:val="expand_detail"/>
    <w:basedOn w:val="a1"/>
    <w:uiPriority w:val="99"/>
    <w:rsid w:val="005B1069"/>
  </w:style>
  <w:style w:type="character" w:customStyle="1" w:styleId="day1">
    <w:name w:val="day1"/>
    <w:basedOn w:val="a1"/>
    <w:uiPriority w:val="99"/>
    <w:rsid w:val="005B1069"/>
  </w:style>
  <w:style w:type="character" w:customStyle="1" w:styleId="day2">
    <w:name w:val="day2"/>
    <w:basedOn w:val="a1"/>
    <w:uiPriority w:val="99"/>
    <w:rsid w:val="005B1069"/>
  </w:style>
  <w:style w:type="paragraph" w:customStyle="1" w:styleId="62">
    <w:name w:val="стиль6"/>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27">
    <w:name w:val="стиль2"/>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72">
    <w:name w:val="стиль7"/>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news-date-time">
    <w:name w:val="news-date-time"/>
    <w:basedOn w:val="a1"/>
    <w:uiPriority w:val="99"/>
    <w:rsid w:val="005B1069"/>
  </w:style>
  <w:style w:type="character" w:customStyle="1" w:styleId="130">
    <w:name w:val="Знак Знак13"/>
    <w:basedOn w:val="a1"/>
    <w:uiPriority w:val="99"/>
    <w:locked/>
    <w:rsid w:val="005B1069"/>
    <w:rPr>
      <w:lang w:val="ru-RU" w:eastAsia="ru-RU" w:bidi="ar-SA"/>
    </w:rPr>
  </w:style>
  <w:style w:type="paragraph" w:customStyle="1" w:styleId="Default">
    <w:name w:val="Default"/>
    <w:uiPriority w:val="99"/>
    <w:rsid w:val="009544B6"/>
    <w:pPr>
      <w:autoSpaceDE w:val="0"/>
      <w:autoSpaceDN w:val="0"/>
      <w:adjustRightInd w:val="0"/>
    </w:pPr>
    <w:rPr>
      <w:rFonts w:ascii="Times New Roman" w:hAnsi="Times New Roman"/>
      <w:color w:val="000000"/>
      <w:sz w:val="24"/>
      <w:szCs w:val="24"/>
      <w:lang w:eastAsia="en-US"/>
    </w:rPr>
  </w:style>
  <w:style w:type="paragraph" w:customStyle="1" w:styleId="Style2">
    <w:name w:val="Style2"/>
    <w:basedOn w:val="a0"/>
    <w:uiPriority w:val="99"/>
    <w:rsid w:val="00A62FDA"/>
    <w:pPr>
      <w:widowControl w:val="0"/>
      <w:autoSpaceDE w:val="0"/>
      <w:autoSpaceDN w:val="0"/>
      <w:adjustRightInd w:val="0"/>
      <w:spacing w:after="0" w:line="235" w:lineRule="exact"/>
      <w:ind w:firstLine="0"/>
      <w:jc w:val="right"/>
    </w:pPr>
    <w:rPr>
      <w:rFonts w:ascii="MS Reference Sans Serif" w:eastAsia="Times New Roman" w:hAnsi="MS Reference Sans Serif"/>
      <w:szCs w:val="24"/>
      <w:lang w:eastAsia="ru-RU"/>
    </w:rPr>
  </w:style>
  <w:style w:type="paragraph" w:customStyle="1" w:styleId="Style3">
    <w:name w:val="Style3"/>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paragraph" w:customStyle="1" w:styleId="Style4">
    <w:name w:val="Style4"/>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paragraph" w:customStyle="1" w:styleId="Style6">
    <w:name w:val="Style6"/>
    <w:basedOn w:val="a0"/>
    <w:uiPriority w:val="99"/>
    <w:rsid w:val="00A62FDA"/>
    <w:pPr>
      <w:widowControl w:val="0"/>
      <w:autoSpaceDE w:val="0"/>
      <w:autoSpaceDN w:val="0"/>
      <w:adjustRightInd w:val="0"/>
      <w:spacing w:after="0" w:line="216" w:lineRule="exact"/>
      <w:ind w:firstLine="0"/>
      <w:jc w:val="left"/>
    </w:pPr>
    <w:rPr>
      <w:rFonts w:ascii="MS Reference Sans Serif" w:eastAsia="Times New Roman" w:hAnsi="MS Reference Sans Serif"/>
      <w:szCs w:val="24"/>
      <w:lang w:eastAsia="ru-RU"/>
    </w:rPr>
  </w:style>
  <w:style w:type="paragraph" w:customStyle="1" w:styleId="Style9">
    <w:name w:val="Style9"/>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paragraph" w:customStyle="1" w:styleId="Style10">
    <w:name w:val="Style10"/>
    <w:basedOn w:val="a0"/>
    <w:uiPriority w:val="99"/>
    <w:rsid w:val="00A62FDA"/>
    <w:pPr>
      <w:widowControl w:val="0"/>
      <w:autoSpaceDE w:val="0"/>
      <w:autoSpaceDN w:val="0"/>
      <w:adjustRightInd w:val="0"/>
      <w:spacing w:after="0" w:line="216" w:lineRule="exact"/>
      <w:ind w:firstLine="250"/>
      <w:jc w:val="left"/>
    </w:pPr>
    <w:rPr>
      <w:rFonts w:ascii="MS Reference Sans Serif" w:eastAsia="Times New Roman" w:hAnsi="MS Reference Sans Serif"/>
      <w:szCs w:val="24"/>
      <w:lang w:eastAsia="ru-RU"/>
    </w:rPr>
  </w:style>
  <w:style w:type="paragraph" w:customStyle="1" w:styleId="Style11">
    <w:name w:val="Style11"/>
    <w:basedOn w:val="a0"/>
    <w:uiPriority w:val="99"/>
    <w:rsid w:val="00A62FDA"/>
    <w:pPr>
      <w:widowControl w:val="0"/>
      <w:autoSpaceDE w:val="0"/>
      <w:autoSpaceDN w:val="0"/>
      <w:adjustRightInd w:val="0"/>
      <w:spacing w:after="0" w:line="326" w:lineRule="exact"/>
      <w:ind w:firstLine="0"/>
      <w:jc w:val="right"/>
    </w:pPr>
    <w:rPr>
      <w:rFonts w:ascii="MS Reference Sans Serif" w:eastAsia="Times New Roman" w:hAnsi="MS Reference Sans Serif"/>
      <w:szCs w:val="24"/>
      <w:lang w:eastAsia="ru-RU"/>
    </w:rPr>
  </w:style>
  <w:style w:type="paragraph" w:customStyle="1" w:styleId="Style12">
    <w:name w:val="Style12"/>
    <w:basedOn w:val="a0"/>
    <w:uiPriority w:val="99"/>
    <w:rsid w:val="00A62FDA"/>
    <w:pPr>
      <w:widowControl w:val="0"/>
      <w:autoSpaceDE w:val="0"/>
      <w:autoSpaceDN w:val="0"/>
      <w:adjustRightInd w:val="0"/>
      <w:spacing w:after="0" w:line="264" w:lineRule="exact"/>
      <w:ind w:firstLine="0"/>
      <w:jc w:val="right"/>
    </w:pPr>
    <w:rPr>
      <w:rFonts w:ascii="MS Reference Sans Serif" w:eastAsia="Times New Roman" w:hAnsi="MS Reference Sans Serif"/>
      <w:szCs w:val="24"/>
      <w:lang w:eastAsia="ru-RU"/>
    </w:rPr>
  </w:style>
  <w:style w:type="paragraph" w:customStyle="1" w:styleId="Style13">
    <w:name w:val="Style13"/>
    <w:basedOn w:val="a0"/>
    <w:uiPriority w:val="99"/>
    <w:rsid w:val="00A62FDA"/>
    <w:pPr>
      <w:widowControl w:val="0"/>
      <w:autoSpaceDE w:val="0"/>
      <w:autoSpaceDN w:val="0"/>
      <w:adjustRightInd w:val="0"/>
      <w:spacing w:after="0" w:line="247" w:lineRule="exact"/>
      <w:ind w:firstLine="0"/>
      <w:jc w:val="left"/>
    </w:pPr>
    <w:rPr>
      <w:rFonts w:ascii="MS Reference Sans Serif" w:eastAsia="Times New Roman" w:hAnsi="MS Reference Sans Serif"/>
      <w:szCs w:val="24"/>
      <w:lang w:eastAsia="ru-RU"/>
    </w:rPr>
  </w:style>
  <w:style w:type="paragraph" w:customStyle="1" w:styleId="Style16">
    <w:name w:val="Style16"/>
    <w:basedOn w:val="a0"/>
    <w:uiPriority w:val="99"/>
    <w:rsid w:val="00A62FDA"/>
    <w:pPr>
      <w:widowControl w:val="0"/>
      <w:autoSpaceDE w:val="0"/>
      <w:autoSpaceDN w:val="0"/>
      <w:adjustRightInd w:val="0"/>
      <w:spacing w:after="0" w:line="1478" w:lineRule="exact"/>
      <w:ind w:firstLine="0"/>
      <w:jc w:val="center"/>
    </w:pPr>
    <w:rPr>
      <w:rFonts w:ascii="MS Reference Sans Serif" w:eastAsia="Times New Roman" w:hAnsi="MS Reference Sans Serif"/>
      <w:szCs w:val="24"/>
      <w:lang w:eastAsia="ru-RU"/>
    </w:rPr>
  </w:style>
  <w:style w:type="paragraph" w:customStyle="1" w:styleId="Style19">
    <w:name w:val="Style19"/>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character" w:customStyle="1" w:styleId="FontStyle21">
    <w:name w:val="Font Style21"/>
    <w:basedOn w:val="a1"/>
    <w:uiPriority w:val="99"/>
    <w:rsid w:val="00A62FDA"/>
    <w:rPr>
      <w:rFonts w:ascii="MS Reference Sans Serif" w:hAnsi="MS Reference Sans Serif" w:cs="MS Reference Sans Serif"/>
      <w:b/>
      <w:bCs/>
      <w:i/>
      <w:iCs/>
      <w:sz w:val="16"/>
      <w:szCs w:val="16"/>
    </w:rPr>
  </w:style>
  <w:style w:type="character" w:customStyle="1" w:styleId="FontStyle23">
    <w:name w:val="Font Style23"/>
    <w:basedOn w:val="a1"/>
    <w:uiPriority w:val="99"/>
    <w:rsid w:val="00A62FDA"/>
    <w:rPr>
      <w:rFonts w:ascii="MS Reference Sans Serif" w:hAnsi="MS Reference Sans Serif" w:cs="MS Reference Sans Serif"/>
      <w:sz w:val="16"/>
      <w:szCs w:val="16"/>
    </w:rPr>
  </w:style>
  <w:style w:type="character" w:customStyle="1" w:styleId="FontStyle24">
    <w:name w:val="Font Style24"/>
    <w:basedOn w:val="a1"/>
    <w:uiPriority w:val="99"/>
    <w:rsid w:val="00A62FDA"/>
    <w:rPr>
      <w:rFonts w:ascii="MS Reference Sans Serif" w:hAnsi="MS Reference Sans Serif" w:cs="MS Reference Sans Serif"/>
      <w:b/>
      <w:bCs/>
      <w:sz w:val="14"/>
      <w:szCs w:val="14"/>
    </w:rPr>
  </w:style>
  <w:style w:type="character" w:customStyle="1" w:styleId="FontStyle26">
    <w:name w:val="Font Style26"/>
    <w:basedOn w:val="a1"/>
    <w:uiPriority w:val="99"/>
    <w:rsid w:val="00A62FDA"/>
    <w:rPr>
      <w:rFonts w:ascii="MS Reference Sans Serif" w:hAnsi="MS Reference Sans Serif" w:cs="MS Reference Sans Serif"/>
      <w:smallCaps/>
      <w:sz w:val="14"/>
      <w:szCs w:val="14"/>
    </w:rPr>
  </w:style>
  <w:style w:type="character" w:customStyle="1" w:styleId="FontStyle27">
    <w:name w:val="Font Style27"/>
    <w:basedOn w:val="a1"/>
    <w:uiPriority w:val="99"/>
    <w:rsid w:val="00A62FDA"/>
    <w:rPr>
      <w:rFonts w:ascii="MS Reference Sans Serif" w:hAnsi="MS Reference Sans Serif" w:cs="MS Reference Sans Serif"/>
      <w:smallCaps/>
      <w:sz w:val="16"/>
      <w:szCs w:val="16"/>
    </w:rPr>
  </w:style>
  <w:style w:type="character" w:customStyle="1" w:styleId="FontStyle29">
    <w:name w:val="Font Style29"/>
    <w:basedOn w:val="a1"/>
    <w:uiPriority w:val="99"/>
    <w:rsid w:val="00A62FDA"/>
    <w:rPr>
      <w:rFonts w:ascii="MS Reference Sans Serif" w:hAnsi="MS Reference Sans Serif" w:cs="MS Reference Sans Serif"/>
      <w:b/>
      <w:bCs/>
      <w:w w:val="20"/>
      <w:sz w:val="28"/>
      <w:szCs w:val="28"/>
    </w:rPr>
  </w:style>
  <w:style w:type="character" w:customStyle="1" w:styleId="FontStyle30">
    <w:name w:val="Font Style30"/>
    <w:basedOn w:val="a1"/>
    <w:uiPriority w:val="99"/>
    <w:rsid w:val="00A62FDA"/>
    <w:rPr>
      <w:rFonts w:ascii="MS Reference Sans Serif" w:hAnsi="MS Reference Sans Serif" w:cs="MS Reference Sans Serif"/>
      <w:b/>
      <w:bCs/>
      <w:i/>
      <w:iCs/>
      <w:spacing w:val="10"/>
      <w:sz w:val="16"/>
      <w:szCs w:val="16"/>
    </w:rPr>
  </w:style>
  <w:style w:type="character" w:customStyle="1" w:styleId="FontStyle31">
    <w:name w:val="Font Style31"/>
    <w:basedOn w:val="a1"/>
    <w:uiPriority w:val="99"/>
    <w:rsid w:val="00A62FDA"/>
    <w:rPr>
      <w:rFonts w:ascii="MS Reference Sans Serif" w:hAnsi="MS Reference Sans Serif" w:cs="MS Reference Sans Serif"/>
      <w:b/>
      <w:bCs/>
      <w:w w:val="20"/>
      <w:sz w:val="28"/>
      <w:szCs w:val="28"/>
    </w:rPr>
  </w:style>
  <w:style w:type="paragraph" w:customStyle="1" w:styleId="Style1">
    <w:name w:val="Style1"/>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character" w:customStyle="1" w:styleId="FontStyle22">
    <w:name w:val="Font Style22"/>
    <w:basedOn w:val="a1"/>
    <w:uiPriority w:val="99"/>
    <w:rsid w:val="00A62FDA"/>
    <w:rPr>
      <w:rFonts w:ascii="MS Reference Sans Serif" w:hAnsi="MS Reference Sans Serif" w:cs="MS Reference Sans Serif"/>
      <w:b/>
      <w:bCs/>
      <w:i/>
      <w:iCs/>
      <w:sz w:val="16"/>
      <w:szCs w:val="16"/>
    </w:rPr>
  </w:style>
  <w:style w:type="paragraph" w:customStyle="1" w:styleId="afff8">
    <w:name w:val="Названия таблиц"/>
    <w:aliases w:val="диаграмм.."/>
    <w:basedOn w:val="a0"/>
    <w:next w:val="a0"/>
    <w:uiPriority w:val="99"/>
    <w:qFormat/>
    <w:rsid w:val="002D1651"/>
    <w:pPr>
      <w:spacing w:after="0" w:line="240" w:lineRule="auto"/>
      <w:ind w:firstLine="0"/>
      <w:jc w:val="right"/>
    </w:pPr>
    <w:rPr>
      <w:rFonts w:eastAsia="Times New Roman"/>
      <w:szCs w:val="20"/>
      <w:lang w:eastAsia="ru-RU"/>
    </w:rPr>
  </w:style>
  <w:style w:type="paragraph" w:customStyle="1" w:styleId="ConsPlusNormal">
    <w:name w:val="ConsPlusNormal"/>
    <w:uiPriority w:val="99"/>
    <w:rsid w:val="00816268"/>
    <w:pPr>
      <w:widowControl w:val="0"/>
      <w:autoSpaceDE w:val="0"/>
      <w:autoSpaceDN w:val="0"/>
      <w:adjustRightInd w:val="0"/>
      <w:ind w:firstLine="720"/>
    </w:pPr>
    <w:rPr>
      <w:rFonts w:ascii="Arial" w:eastAsia="Times New Roman" w:hAnsi="Arial" w:cs="Arial"/>
    </w:rPr>
  </w:style>
  <w:style w:type="paragraph" w:customStyle="1" w:styleId="1a">
    <w:name w:val="Абзац списка1"/>
    <w:basedOn w:val="a0"/>
    <w:uiPriority w:val="99"/>
    <w:rsid w:val="00344A64"/>
    <w:pPr>
      <w:ind w:left="720" w:firstLine="0"/>
      <w:contextualSpacing/>
      <w:jc w:val="left"/>
    </w:pPr>
    <w:rPr>
      <w:rFonts w:eastAsia="Times New Roman"/>
      <w:sz w:val="22"/>
    </w:rPr>
  </w:style>
  <w:style w:type="character" w:customStyle="1" w:styleId="213">
    <w:name w:val="Основной текст 2 Знак1"/>
    <w:basedOn w:val="a1"/>
    <w:uiPriority w:val="99"/>
    <w:locked/>
    <w:rsid w:val="00344A64"/>
    <w:rPr>
      <w:rFonts w:cs="Times New Roman"/>
      <w:b/>
      <w:bCs/>
      <w:i/>
      <w:iCs/>
      <w:sz w:val="24"/>
      <w:szCs w:val="24"/>
    </w:rPr>
  </w:style>
  <w:style w:type="paragraph" w:customStyle="1" w:styleId="3110">
    <w:name w:val="Основной текст с отступом 311"/>
    <w:basedOn w:val="a0"/>
    <w:uiPriority w:val="99"/>
    <w:rsid w:val="00344A64"/>
    <w:pPr>
      <w:suppressAutoHyphens/>
      <w:spacing w:after="120" w:line="240" w:lineRule="auto"/>
      <w:ind w:left="283" w:firstLine="0"/>
      <w:jc w:val="left"/>
    </w:pPr>
    <w:rPr>
      <w:rFonts w:eastAsia="Times New Roman"/>
      <w:sz w:val="16"/>
      <w:szCs w:val="16"/>
      <w:lang w:eastAsia="ar-SA"/>
    </w:rPr>
  </w:style>
  <w:style w:type="paragraph" w:customStyle="1" w:styleId="Normal1">
    <w:name w:val="Normal1"/>
    <w:uiPriority w:val="99"/>
    <w:rsid w:val="00344A64"/>
    <w:rPr>
      <w:rFonts w:ascii="Times New Roman" w:eastAsia="Times New Roman" w:hAnsi="Times New Roman"/>
      <w:sz w:val="22"/>
      <w:szCs w:val="24"/>
    </w:rPr>
  </w:style>
  <w:style w:type="paragraph" w:customStyle="1" w:styleId="BodyTextIndent31">
    <w:name w:val="Body Text Indent 31"/>
    <w:basedOn w:val="a0"/>
    <w:uiPriority w:val="99"/>
    <w:rsid w:val="00344A64"/>
    <w:pPr>
      <w:tabs>
        <w:tab w:val="left" w:pos="8789"/>
      </w:tabs>
      <w:overflowPunct w:val="0"/>
      <w:autoSpaceDE w:val="0"/>
      <w:autoSpaceDN w:val="0"/>
      <w:adjustRightInd w:val="0"/>
      <w:spacing w:after="0" w:line="240" w:lineRule="auto"/>
      <w:ind w:firstLine="737"/>
      <w:textAlignment w:val="baseline"/>
    </w:pPr>
    <w:rPr>
      <w:rFonts w:eastAsia="Times New Roman"/>
      <w:sz w:val="28"/>
      <w:szCs w:val="20"/>
      <w:lang w:eastAsia="ru-RU"/>
    </w:rPr>
  </w:style>
  <w:style w:type="paragraph" w:customStyle="1" w:styleId="1b">
    <w:name w:val="Название объекта1"/>
    <w:basedOn w:val="a0"/>
    <w:uiPriority w:val="99"/>
    <w:rsid w:val="0009184A"/>
    <w:pPr>
      <w:spacing w:before="100" w:beforeAutospacing="1" w:after="100" w:afterAutospacing="1" w:line="240" w:lineRule="auto"/>
      <w:ind w:firstLine="0"/>
      <w:jc w:val="left"/>
    </w:pPr>
    <w:rPr>
      <w:rFonts w:eastAsia="Times New Roman"/>
      <w:szCs w:val="24"/>
      <w:lang w:eastAsia="ru-RU"/>
    </w:rPr>
  </w:style>
  <w:style w:type="paragraph" w:customStyle="1" w:styleId="1c">
    <w:name w:val="Стиль 1"/>
    <w:basedOn w:val="a0"/>
    <w:uiPriority w:val="99"/>
    <w:rsid w:val="004434F9"/>
    <w:pPr>
      <w:overflowPunct w:val="0"/>
      <w:autoSpaceDE w:val="0"/>
      <w:autoSpaceDN w:val="0"/>
      <w:adjustRightInd w:val="0"/>
      <w:spacing w:before="60" w:after="60" w:line="240" w:lineRule="auto"/>
      <w:ind w:firstLine="709"/>
      <w:textAlignment w:val="baseline"/>
    </w:pPr>
    <w:rPr>
      <w:rFonts w:eastAsia="Times New Roman"/>
      <w:szCs w:val="26"/>
      <w:lang w:eastAsia="ru-RU"/>
    </w:rPr>
  </w:style>
  <w:style w:type="character" w:styleId="afff9">
    <w:name w:val="Intense Emphasis"/>
    <w:basedOn w:val="a1"/>
    <w:uiPriority w:val="99"/>
    <w:qFormat/>
    <w:rsid w:val="007A6CEC"/>
    <w:rPr>
      <w:b/>
      <w:bCs/>
      <w:i/>
      <w:iCs/>
      <w:color w:val="4F81BD"/>
    </w:rPr>
  </w:style>
  <w:style w:type="paragraph" w:customStyle="1" w:styleId="a">
    <w:name w:val="список_тире"/>
    <w:basedOn w:val="a0"/>
    <w:uiPriority w:val="99"/>
    <w:rsid w:val="00007CF3"/>
    <w:pPr>
      <w:numPr>
        <w:numId w:val="7"/>
      </w:numPr>
      <w:spacing w:after="0" w:line="240" w:lineRule="auto"/>
    </w:pPr>
    <w:rPr>
      <w:rFonts w:eastAsia="Times New Roman"/>
      <w:sz w:val="26"/>
      <w:szCs w:val="26"/>
    </w:rPr>
  </w:style>
  <w:style w:type="character" w:customStyle="1" w:styleId="highlighthighlightactive">
    <w:name w:val="highlight highlight_active"/>
    <w:basedOn w:val="a1"/>
    <w:uiPriority w:val="99"/>
    <w:rsid w:val="002B630D"/>
  </w:style>
  <w:style w:type="character" w:customStyle="1" w:styleId="afff">
    <w:name w:val="Без интервала Знак"/>
    <w:aliases w:val="Основной Знак,Перечисление Знак,14Без отступа Знак,Без отступа Знак"/>
    <w:basedOn w:val="a1"/>
    <w:link w:val="affe"/>
    <w:rsid w:val="00A9135E"/>
    <w:rPr>
      <w:rFonts w:eastAsia="Times New Roman"/>
      <w:sz w:val="24"/>
      <w:szCs w:val="32"/>
      <w:lang w:val="en-US" w:eastAsia="en-US" w:bidi="en-US"/>
    </w:rPr>
  </w:style>
  <w:style w:type="character" w:customStyle="1" w:styleId="afffa">
    <w:name w:val="Названия таблиц Знак Знак"/>
    <w:basedOn w:val="a1"/>
    <w:uiPriority w:val="99"/>
    <w:rsid w:val="00A24AB2"/>
    <w:rPr>
      <w:rFonts w:ascii="Bookman Old Style" w:hAnsi="Bookman Old Style" w:cs="Bookman Old Style"/>
      <w:b/>
      <w:bCs/>
      <w:color w:val="000000"/>
      <w:sz w:val="24"/>
      <w:szCs w:val="24"/>
      <w:lang w:val="ru-RU" w:eastAsia="ru-RU"/>
    </w:rPr>
  </w:style>
  <w:style w:type="paragraph" w:customStyle="1" w:styleId="consnormal0">
    <w:name w:val="consnormal"/>
    <w:basedOn w:val="a0"/>
    <w:rsid w:val="00B64BA5"/>
    <w:pPr>
      <w:spacing w:before="100" w:beforeAutospacing="1" w:after="100" w:afterAutospacing="1" w:line="240" w:lineRule="auto"/>
      <w:ind w:firstLine="0"/>
      <w:jc w:val="left"/>
    </w:pPr>
    <w:rPr>
      <w:rFonts w:eastAsia="Times New Roman"/>
      <w:szCs w:val="24"/>
      <w:lang w:eastAsia="ru-RU"/>
    </w:rPr>
  </w:style>
  <w:style w:type="paragraph" w:customStyle="1" w:styleId="ConsPlusCell">
    <w:name w:val="ConsPlusCell"/>
    <w:rsid w:val="007B1BDD"/>
    <w:pPr>
      <w:widowControl w:val="0"/>
      <w:suppressAutoHyphens/>
      <w:autoSpaceDE w:val="0"/>
    </w:pPr>
    <w:rPr>
      <w:rFonts w:eastAsia="Arial" w:cs="Calibri"/>
      <w:sz w:val="22"/>
      <w:szCs w:val="22"/>
      <w:lang w:eastAsia="ar-SA"/>
    </w:rPr>
  </w:style>
  <w:style w:type="paragraph" w:customStyle="1" w:styleId="afffb">
    <w:name w:val="ООО  «Институт Территориального Планирования"/>
    <w:basedOn w:val="a0"/>
    <w:link w:val="afffc"/>
    <w:qFormat/>
    <w:rsid w:val="000034EF"/>
    <w:pPr>
      <w:spacing w:after="0" w:line="360" w:lineRule="auto"/>
      <w:ind w:left="709" w:firstLine="0"/>
      <w:jc w:val="right"/>
    </w:pPr>
    <w:rPr>
      <w:rFonts w:eastAsia="Times New Roman"/>
      <w:szCs w:val="24"/>
    </w:rPr>
  </w:style>
  <w:style w:type="character" w:customStyle="1" w:styleId="afffc">
    <w:name w:val="ООО  «Институт Территориального Планирования Знак"/>
    <w:link w:val="afffb"/>
    <w:rsid w:val="000034EF"/>
    <w:rPr>
      <w:rFonts w:ascii="Times New Roman" w:eastAsia="Times New Roman" w:hAnsi="Times New Roman"/>
      <w:sz w:val="24"/>
      <w:szCs w:val="24"/>
      <w:lang w:eastAsia="en-US"/>
    </w:rPr>
  </w:style>
  <w:style w:type="character" w:customStyle="1" w:styleId="af4">
    <w:name w:val="Абзац списка Знак"/>
    <w:aliases w:val="Заголовок мой1 Знак,СписокСТПр Знак,Абзац списка основной Знак,List Paragraph2 Знак,ПАРАГРАФ Знак,Нумерация Знак,список 1 Знак,Абзац списка3 Знак,List Paragraph Знак,Заголовок_3 Знак,Use Case List Paragraph Знак,ТЗ список Знак,lp1 Знак"/>
    <w:link w:val="af3"/>
    <w:uiPriority w:val="34"/>
    <w:qFormat/>
    <w:rsid w:val="00E619FC"/>
    <w:rPr>
      <w:rFonts w:ascii="Times New Roman" w:eastAsia="Times New Roman" w:hAnsi="Times New Roman"/>
      <w:sz w:val="26"/>
      <w:szCs w:val="24"/>
    </w:rPr>
  </w:style>
  <w:style w:type="paragraph" w:customStyle="1" w:styleId="afffd">
    <w:name w:val="+Таб"/>
    <w:basedOn w:val="a0"/>
    <w:link w:val="afffe"/>
    <w:qFormat/>
    <w:rsid w:val="00225C0E"/>
    <w:pPr>
      <w:spacing w:after="0" w:line="240" w:lineRule="auto"/>
      <w:ind w:firstLine="0"/>
      <w:jc w:val="center"/>
    </w:pPr>
    <w:rPr>
      <w:sz w:val="20"/>
      <w:szCs w:val="20"/>
    </w:rPr>
  </w:style>
  <w:style w:type="character" w:customStyle="1" w:styleId="afffe">
    <w:name w:val="+Таб Знак"/>
    <w:basedOn w:val="a1"/>
    <w:link w:val="afffd"/>
    <w:rsid w:val="00225C0E"/>
    <w:rPr>
      <w:rFonts w:ascii="Times New Roman" w:hAnsi="Times New Roman"/>
      <w:lang w:eastAsia="en-US"/>
    </w:rPr>
  </w:style>
  <w:style w:type="table" w:customStyle="1" w:styleId="63">
    <w:name w:val="Сетка таблицы6"/>
    <w:basedOn w:val="a2"/>
    <w:next w:val="ae"/>
    <w:uiPriority w:val="59"/>
    <w:rsid w:val="00886A77"/>
    <w:pPr>
      <w:spacing w:before="200"/>
      <w:ind w:left="788" w:hanging="431"/>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71">
    <w:name w:val="Font Style271"/>
    <w:basedOn w:val="a1"/>
    <w:uiPriority w:val="99"/>
    <w:rsid w:val="002F7DFD"/>
    <w:rPr>
      <w:rFonts w:ascii="Times New Roman" w:hAnsi="Times New Roman" w:cs="Times New Roman"/>
      <w:b/>
      <w:bCs/>
      <w:sz w:val="20"/>
      <w:szCs w:val="20"/>
    </w:rPr>
  </w:style>
  <w:style w:type="paragraph" w:customStyle="1" w:styleId="consplusnormal0">
    <w:name w:val="consplusnormal"/>
    <w:basedOn w:val="a0"/>
    <w:uiPriority w:val="99"/>
    <w:rsid w:val="000C6AF4"/>
    <w:pPr>
      <w:spacing w:before="100" w:beforeAutospacing="1" w:after="100" w:afterAutospacing="1" w:line="240" w:lineRule="auto"/>
      <w:ind w:firstLine="0"/>
      <w:jc w:val="left"/>
    </w:pPr>
    <w:rPr>
      <w:rFonts w:eastAsia="Times New Roman"/>
      <w:szCs w:val="24"/>
      <w:lang w:eastAsia="ru-RU"/>
    </w:rPr>
  </w:style>
  <w:style w:type="paragraph" w:customStyle="1" w:styleId="affff">
    <w:name w:val="+"/>
    <w:basedOn w:val="af3"/>
    <w:link w:val="affff0"/>
    <w:qFormat/>
    <w:rsid w:val="00F7467C"/>
    <w:pPr>
      <w:ind w:left="57" w:hanging="57"/>
      <w:contextualSpacing w:val="0"/>
      <w:jc w:val="both"/>
    </w:pPr>
    <w:rPr>
      <w:sz w:val="22"/>
      <w:szCs w:val="22"/>
      <w:lang w:eastAsia="en-US"/>
    </w:rPr>
  </w:style>
  <w:style w:type="character" w:customStyle="1" w:styleId="affff0">
    <w:name w:val="+ Знак"/>
    <w:basedOn w:val="af4"/>
    <w:link w:val="affff"/>
    <w:locked/>
    <w:rsid w:val="00F7467C"/>
    <w:rPr>
      <w:rFonts w:ascii="Times New Roman" w:eastAsia="Times New Roman" w:hAnsi="Times New Roman"/>
      <w:sz w:val="22"/>
      <w:szCs w:val="22"/>
      <w:lang w:eastAsia="en-US"/>
    </w:rPr>
  </w:style>
  <w:style w:type="paragraph" w:customStyle="1" w:styleId="affff1">
    <w:name w:val="+таб"/>
    <w:basedOn w:val="a0"/>
    <w:link w:val="affff2"/>
    <w:qFormat/>
    <w:rsid w:val="00073DCE"/>
    <w:pPr>
      <w:spacing w:after="120" w:line="240" w:lineRule="auto"/>
      <w:ind w:firstLine="0"/>
      <w:jc w:val="center"/>
    </w:pPr>
    <w:rPr>
      <w:rFonts w:eastAsia="Times New Roman"/>
      <w:sz w:val="20"/>
      <w:szCs w:val="20"/>
      <w:lang w:eastAsia="ru-RU"/>
    </w:rPr>
  </w:style>
  <w:style w:type="character" w:customStyle="1" w:styleId="affff2">
    <w:name w:val="+таб Знак"/>
    <w:link w:val="affff1"/>
    <w:rsid w:val="00073DCE"/>
    <w:rPr>
      <w:rFonts w:ascii="Times New Roman" w:eastAsia="Times New Roman" w:hAnsi="Times New Roman"/>
    </w:rPr>
  </w:style>
  <w:style w:type="paragraph" w:customStyle="1" w:styleId="affff3">
    <w:name w:val="для текста"/>
    <w:basedOn w:val="aff2"/>
    <w:qFormat/>
    <w:rsid w:val="00AC3B16"/>
    <w:pPr>
      <w:spacing w:line="360" w:lineRule="auto"/>
      <w:ind w:firstLine="567"/>
    </w:pPr>
    <w:rPr>
      <w:rFonts w:ascii="Arial" w:hAnsi="Arial" w:cs="Arial"/>
      <w:snapToGrid w:val="0"/>
      <w:sz w:val="22"/>
      <w:szCs w:val="22"/>
      <w:lang w:val="x-none" w:eastAsia="x-none"/>
    </w:rPr>
  </w:style>
  <w:style w:type="character" w:customStyle="1" w:styleId="250">
    <w:name w:val="Знак Знак25"/>
    <w:uiPriority w:val="99"/>
    <w:locked/>
    <w:rsid w:val="00DD40DD"/>
    <w:rPr>
      <w:rFonts w:cs="Times New Roman"/>
      <w:sz w:val="24"/>
      <w:szCs w:val="24"/>
      <w:lang w:val="ru-RU" w:eastAsia="ru-RU" w:bidi="ar-SA"/>
    </w:rPr>
  </w:style>
  <w:style w:type="character" w:customStyle="1" w:styleId="affff4">
    <w:name w:val="Подпись к таблице"/>
    <w:rsid w:val="00DD40DD"/>
    <w:rPr>
      <w:rFonts w:ascii="Tahoma" w:eastAsia="Tahoma" w:hAnsi="Tahoma" w:cs="Tahoma"/>
      <w:b w:val="0"/>
      <w:bCs w:val="0"/>
      <w:i w:val="0"/>
      <w:iCs w:val="0"/>
      <w:smallCaps w:val="0"/>
      <w:strike w:val="0"/>
      <w:sz w:val="16"/>
      <w:szCs w:val="16"/>
      <w:u w:val="none"/>
    </w:rPr>
  </w:style>
  <w:style w:type="character" w:customStyle="1" w:styleId="26pt">
    <w:name w:val="Основной текст (2) + 6 pt;Курсив"/>
    <w:rsid w:val="00DD40DD"/>
    <w:rPr>
      <w:rFonts w:ascii="Tahoma" w:eastAsia="Tahoma" w:hAnsi="Tahoma" w:cs="Tahoma"/>
      <w:b w:val="0"/>
      <w:bCs w:val="0"/>
      <w:i/>
      <w:iCs/>
      <w:smallCaps w:val="0"/>
      <w:strike w:val="0"/>
      <w:color w:val="000000"/>
      <w:spacing w:val="0"/>
      <w:w w:val="100"/>
      <w:position w:val="0"/>
      <w:sz w:val="12"/>
      <w:szCs w:val="12"/>
      <w:u w:val="none"/>
      <w:lang w:val="ru-RU" w:eastAsia="ru-RU" w:bidi="ru-RU"/>
    </w:rPr>
  </w:style>
  <w:style w:type="character" w:customStyle="1" w:styleId="28">
    <w:name w:val="Основной текст (2)"/>
    <w:rsid w:val="00DD40DD"/>
    <w:rPr>
      <w:rFonts w:ascii="Tahoma" w:eastAsia="Tahoma" w:hAnsi="Tahoma" w:cs="Tahoma"/>
      <w:b w:val="0"/>
      <w:bCs w:val="0"/>
      <w:i w:val="0"/>
      <w:iCs w:val="0"/>
      <w:smallCaps w:val="0"/>
      <w:strike w:val="0"/>
      <w:color w:val="000000"/>
      <w:spacing w:val="0"/>
      <w:w w:val="100"/>
      <w:position w:val="0"/>
      <w:sz w:val="16"/>
      <w:szCs w:val="16"/>
      <w:u w:val="none"/>
      <w:lang w:val="ru-RU" w:eastAsia="ru-RU" w:bidi="ru-RU"/>
    </w:rPr>
  </w:style>
  <w:style w:type="character" w:customStyle="1" w:styleId="2TimesNewRoman">
    <w:name w:val="Основной текст (2) + Times New Roman;Полужирный"/>
    <w:rsid w:val="00DD40DD"/>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2Arial7pt0pt">
    <w:name w:val="Основной текст (2) + Arial;7 pt;Курсив;Интервал 0 pt"/>
    <w:rsid w:val="00DD40DD"/>
    <w:rPr>
      <w:rFonts w:ascii="Arial" w:eastAsia="Arial" w:hAnsi="Arial" w:cs="Arial"/>
      <w:b w:val="0"/>
      <w:bCs w:val="0"/>
      <w:i/>
      <w:iCs/>
      <w:smallCaps w:val="0"/>
      <w:strike w:val="0"/>
      <w:color w:val="000000"/>
      <w:spacing w:val="-10"/>
      <w:w w:val="100"/>
      <w:position w:val="0"/>
      <w:sz w:val="14"/>
      <w:szCs w:val="14"/>
      <w:u w:val="none"/>
      <w:lang w:val="ru-RU" w:eastAsia="ru-RU" w:bidi="ru-RU"/>
    </w:rPr>
  </w:style>
  <w:style w:type="character" w:customStyle="1" w:styleId="2TimesNewRoman4pt">
    <w:name w:val="Основной текст (2) + Times New Roman;4 pt"/>
    <w:rsid w:val="00DD40DD"/>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2TimesNewRoman85pt0pt">
    <w:name w:val="Основной текст (2) + Times New Roman;8;5 pt;Интервал 0 pt"/>
    <w:rsid w:val="00DD40DD"/>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ru-RU" w:eastAsia="ru-RU" w:bidi="ru-RU"/>
    </w:rPr>
  </w:style>
  <w:style w:type="paragraph" w:customStyle="1" w:styleId="formattext">
    <w:name w:val="formattext"/>
    <w:basedOn w:val="a0"/>
    <w:rsid w:val="004841B7"/>
    <w:pPr>
      <w:spacing w:before="100" w:beforeAutospacing="1" w:after="100" w:afterAutospacing="1" w:line="240" w:lineRule="auto"/>
      <w:ind w:firstLine="0"/>
      <w:jc w:val="left"/>
    </w:pPr>
    <w:rPr>
      <w:rFonts w:eastAsia="Times New Roman"/>
      <w:szCs w:val="24"/>
      <w:lang w:eastAsia="ru-RU"/>
    </w:rPr>
  </w:style>
  <w:style w:type="paragraph" w:customStyle="1" w:styleId="affff5">
    <w:name w:val="Стандарт"/>
    <w:basedOn w:val="aff2"/>
    <w:link w:val="38"/>
    <w:rsid w:val="00C40D88"/>
    <w:pPr>
      <w:widowControl w:val="0"/>
      <w:spacing w:line="264" w:lineRule="auto"/>
      <w:ind w:firstLine="720"/>
    </w:pPr>
    <w:rPr>
      <w:snapToGrid w:val="0"/>
      <w:sz w:val="28"/>
      <w:szCs w:val="20"/>
    </w:rPr>
  </w:style>
  <w:style w:type="character" w:customStyle="1" w:styleId="38">
    <w:name w:val="Стандарт Знак3"/>
    <w:link w:val="affff5"/>
    <w:rsid w:val="00C40D88"/>
    <w:rPr>
      <w:rFonts w:ascii="Times New Roman" w:eastAsia="Times New Roman" w:hAnsi="Times New Roman"/>
      <w:snapToGrid w:val="0"/>
      <w:sz w:val="28"/>
    </w:rPr>
  </w:style>
  <w:style w:type="character" w:customStyle="1" w:styleId="system-pagebreak">
    <w:name w:val="system-pagebreak"/>
    <w:basedOn w:val="a1"/>
    <w:rsid w:val="00633069"/>
  </w:style>
  <w:style w:type="paragraph" w:customStyle="1" w:styleId="124">
    <w:name w:val="12без отступа"/>
    <w:basedOn w:val="a0"/>
    <w:link w:val="125"/>
    <w:qFormat/>
    <w:rsid w:val="00633069"/>
    <w:pPr>
      <w:spacing w:after="0" w:line="240" w:lineRule="auto"/>
      <w:ind w:firstLine="0"/>
      <w:jc w:val="left"/>
    </w:pPr>
    <w:rPr>
      <w:rFonts w:eastAsia="Times New Roman"/>
      <w:szCs w:val="24"/>
    </w:rPr>
  </w:style>
  <w:style w:type="character" w:customStyle="1" w:styleId="125">
    <w:name w:val="без отступа12 Знак"/>
    <w:link w:val="124"/>
    <w:rsid w:val="00633069"/>
    <w:rPr>
      <w:rFonts w:ascii="Times New Roman" w:eastAsia="Times New Roman" w:hAnsi="Times New Roman"/>
      <w:sz w:val="24"/>
      <w:szCs w:val="24"/>
      <w:lang w:eastAsia="en-US"/>
    </w:rPr>
  </w:style>
  <w:style w:type="paragraph" w:customStyle="1" w:styleId="126">
    <w:name w:val="12таблица"/>
    <w:basedOn w:val="a0"/>
    <w:link w:val="127"/>
    <w:qFormat/>
    <w:rsid w:val="00633069"/>
    <w:pPr>
      <w:spacing w:after="0" w:line="240" w:lineRule="auto"/>
      <w:ind w:firstLine="0"/>
      <w:jc w:val="left"/>
    </w:pPr>
    <w:rPr>
      <w:rFonts w:eastAsia="Times New Roman"/>
      <w:szCs w:val="24"/>
    </w:rPr>
  </w:style>
  <w:style w:type="character" w:customStyle="1" w:styleId="127">
    <w:name w:val="12таблица Знак"/>
    <w:link w:val="126"/>
    <w:rsid w:val="00633069"/>
    <w:rPr>
      <w:rFonts w:ascii="Times New Roman" w:eastAsia="Times New Roman" w:hAnsi="Times New Roman"/>
      <w:sz w:val="24"/>
      <w:szCs w:val="24"/>
      <w:lang w:eastAsia="en-US"/>
    </w:rPr>
  </w:style>
  <w:style w:type="paragraph" w:customStyle="1" w:styleId="29">
    <w:name w:val="Без интервала2"/>
    <w:rsid w:val="00633069"/>
    <w:rPr>
      <w:rFonts w:eastAsia="Times New Roman"/>
      <w:sz w:val="22"/>
      <w:szCs w:val="22"/>
      <w:lang w:eastAsia="en-US"/>
    </w:rPr>
  </w:style>
  <w:style w:type="paragraph" w:customStyle="1" w:styleId="ConsPlusNonformat">
    <w:name w:val="ConsPlusNonformat"/>
    <w:rsid w:val="00633069"/>
    <w:pPr>
      <w:widowControl w:val="0"/>
      <w:autoSpaceDE w:val="0"/>
      <w:autoSpaceDN w:val="0"/>
      <w:adjustRightInd w:val="0"/>
    </w:pPr>
    <w:rPr>
      <w:rFonts w:ascii="Courier New" w:eastAsia="Times New Roman" w:hAnsi="Courier New" w:cs="Courier New"/>
    </w:rPr>
  </w:style>
  <w:style w:type="character" w:customStyle="1" w:styleId="1d">
    <w:name w:val="Слабое выделение1"/>
    <w:rsid w:val="00633069"/>
    <w:rPr>
      <w:rFonts w:ascii="Times New Roman" w:hAnsi="Times New Roman" w:cs="Times New Roman" w:hint="default"/>
      <w:iCs/>
      <w:strike w:val="0"/>
      <w:dstrike w:val="0"/>
      <w:color w:val="auto"/>
      <w:sz w:val="22"/>
      <w:u w:val="none"/>
      <w:effect w:val="none"/>
    </w:rPr>
  </w:style>
  <w:style w:type="paragraph" w:customStyle="1" w:styleId="FORMATTEXT0">
    <w:name w:val=".FORMATTEXT"/>
    <w:uiPriority w:val="99"/>
    <w:rsid w:val="00D43DFC"/>
    <w:pPr>
      <w:widowControl w:val="0"/>
      <w:autoSpaceDE w:val="0"/>
      <w:autoSpaceDN w:val="0"/>
      <w:adjustRightInd w:val="0"/>
    </w:pPr>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8543">
      <w:bodyDiv w:val="1"/>
      <w:marLeft w:val="0"/>
      <w:marRight w:val="0"/>
      <w:marTop w:val="0"/>
      <w:marBottom w:val="0"/>
      <w:divBdr>
        <w:top w:val="none" w:sz="0" w:space="0" w:color="auto"/>
        <w:left w:val="none" w:sz="0" w:space="0" w:color="auto"/>
        <w:bottom w:val="none" w:sz="0" w:space="0" w:color="auto"/>
        <w:right w:val="none" w:sz="0" w:space="0" w:color="auto"/>
      </w:divBdr>
    </w:div>
    <w:div w:id="17397715">
      <w:bodyDiv w:val="1"/>
      <w:marLeft w:val="0"/>
      <w:marRight w:val="0"/>
      <w:marTop w:val="0"/>
      <w:marBottom w:val="0"/>
      <w:divBdr>
        <w:top w:val="none" w:sz="0" w:space="0" w:color="auto"/>
        <w:left w:val="none" w:sz="0" w:space="0" w:color="auto"/>
        <w:bottom w:val="none" w:sz="0" w:space="0" w:color="auto"/>
        <w:right w:val="none" w:sz="0" w:space="0" w:color="auto"/>
      </w:divBdr>
    </w:div>
    <w:div w:id="18554123">
      <w:bodyDiv w:val="1"/>
      <w:marLeft w:val="0"/>
      <w:marRight w:val="0"/>
      <w:marTop w:val="0"/>
      <w:marBottom w:val="0"/>
      <w:divBdr>
        <w:top w:val="none" w:sz="0" w:space="0" w:color="auto"/>
        <w:left w:val="none" w:sz="0" w:space="0" w:color="auto"/>
        <w:bottom w:val="none" w:sz="0" w:space="0" w:color="auto"/>
        <w:right w:val="none" w:sz="0" w:space="0" w:color="auto"/>
      </w:divBdr>
    </w:div>
    <w:div w:id="22102253">
      <w:bodyDiv w:val="1"/>
      <w:marLeft w:val="0"/>
      <w:marRight w:val="0"/>
      <w:marTop w:val="0"/>
      <w:marBottom w:val="0"/>
      <w:divBdr>
        <w:top w:val="none" w:sz="0" w:space="0" w:color="auto"/>
        <w:left w:val="none" w:sz="0" w:space="0" w:color="auto"/>
        <w:bottom w:val="none" w:sz="0" w:space="0" w:color="auto"/>
        <w:right w:val="none" w:sz="0" w:space="0" w:color="auto"/>
      </w:divBdr>
    </w:div>
    <w:div w:id="62605034">
      <w:bodyDiv w:val="1"/>
      <w:marLeft w:val="0"/>
      <w:marRight w:val="0"/>
      <w:marTop w:val="0"/>
      <w:marBottom w:val="0"/>
      <w:divBdr>
        <w:top w:val="none" w:sz="0" w:space="0" w:color="auto"/>
        <w:left w:val="none" w:sz="0" w:space="0" w:color="auto"/>
        <w:bottom w:val="none" w:sz="0" w:space="0" w:color="auto"/>
        <w:right w:val="none" w:sz="0" w:space="0" w:color="auto"/>
      </w:divBdr>
    </w:div>
    <w:div w:id="72627200">
      <w:bodyDiv w:val="1"/>
      <w:marLeft w:val="0"/>
      <w:marRight w:val="0"/>
      <w:marTop w:val="0"/>
      <w:marBottom w:val="0"/>
      <w:divBdr>
        <w:top w:val="none" w:sz="0" w:space="0" w:color="auto"/>
        <w:left w:val="none" w:sz="0" w:space="0" w:color="auto"/>
        <w:bottom w:val="none" w:sz="0" w:space="0" w:color="auto"/>
        <w:right w:val="none" w:sz="0" w:space="0" w:color="auto"/>
      </w:divBdr>
    </w:div>
    <w:div w:id="92409643">
      <w:bodyDiv w:val="1"/>
      <w:marLeft w:val="0"/>
      <w:marRight w:val="0"/>
      <w:marTop w:val="0"/>
      <w:marBottom w:val="0"/>
      <w:divBdr>
        <w:top w:val="none" w:sz="0" w:space="0" w:color="auto"/>
        <w:left w:val="none" w:sz="0" w:space="0" w:color="auto"/>
        <w:bottom w:val="none" w:sz="0" w:space="0" w:color="auto"/>
        <w:right w:val="none" w:sz="0" w:space="0" w:color="auto"/>
      </w:divBdr>
    </w:div>
    <w:div w:id="109782894">
      <w:bodyDiv w:val="1"/>
      <w:marLeft w:val="0"/>
      <w:marRight w:val="0"/>
      <w:marTop w:val="0"/>
      <w:marBottom w:val="0"/>
      <w:divBdr>
        <w:top w:val="none" w:sz="0" w:space="0" w:color="auto"/>
        <w:left w:val="none" w:sz="0" w:space="0" w:color="auto"/>
        <w:bottom w:val="none" w:sz="0" w:space="0" w:color="auto"/>
        <w:right w:val="none" w:sz="0" w:space="0" w:color="auto"/>
      </w:divBdr>
    </w:div>
    <w:div w:id="111025022">
      <w:bodyDiv w:val="1"/>
      <w:marLeft w:val="0"/>
      <w:marRight w:val="0"/>
      <w:marTop w:val="0"/>
      <w:marBottom w:val="0"/>
      <w:divBdr>
        <w:top w:val="none" w:sz="0" w:space="0" w:color="auto"/>
        <w:left w:val="none" w:sz="0" w:space="0" w:color="auto"/>
        <w:bottom w:val="none" w:sz="0" w:space="0" w:color="auto"/>
        <w:right w:val="none" w:sz="0" w:space="0" w:color="auto"/>
      </w:divBdr>
    </w:div>
    <w:div w:id="112403222">
      <w:bodyDiv w:val="1"/>
      <w:marLeft w:val="0"/>
      <w:marRight w:val="0"/>
      <w:marTop w:val="0"/>
      <w:marBottom w:val="0"/>
      <w:divBdr>
        <w:top w:val="none" w:sz="0" w:space="0" w:color="auto"/>
        <w:left w:val="none" w:sz="0" w:space="0" w:color="auto"/>
        <w:bottom w:val="none" w:sz="0" w:space="0" w:color="auto"/>
        <w:right w:val="none" w:sz="0" w:space="0" w:color="auto"/>
      </w:divBdr>
    </w:div>
    <w:div w:id="120616406">
      <w:bodyDiv w:val="1"/>
      <w:marLeft w:val="0"/>
      <w:marRight w:val="0"/>
      <w:marTop w:val="0"/>
      <w:marBottom w:val="0"/>
      <w:divBdr>
        <w:top w:val="none" w:sz="0" w:space="0" w:color="auto"/>
        <w:left w:val="none" w:sz="0" w:space="0" w:color="auto"/>
        <w:bottom w:val="none" w:sz="0" w:space="0" w:color="auto"/>
        <w:right w:val="none" w:sz="0" w:space="0" w:color="auto"/>
      </w:divBdr>
    </w:div>
    <w:div w:id="121193208">
      <w:bodyDiv w:val="1"/>
      <w:marLeft w:val="0"/>
      <w:marRight w:val="0"/>
      <w:marTop w:val="0"/>
      <w:marBottom w:val="0"/>
      <w:divBdr>
        <w:top w:val="none" w:sz="0" w:space="0" w:color="auto"/>
        <w:left w:val="none" w:sz="0" w:space="0" w:color="auto"/>
        <w:bottom w:val="none" w:sz="0" w:space="0" w:color="auto"/>
        <w:right w:val="none" w:sz="0" w:space="0" w:color="auto"/>
      </w:divBdr>
    </w:div>
    <w:div w:id="122310016">
      <w:bodyDiv w:val="1"/>
      <w:marLeft w:val="0"/>
      <w:marRight w:val="0"/>
      <w:marTop w:val="0"/>
      <w:marBottom w:val="0"/>
      <w:divBdr>
        <w:top w:val="none" w:sz="0" w:space="0" w:color="auto"/>
        <w:left w:val="none" w:sz="0" w:space="0" w:color="auto"/>
        <w:bottom w:val="none" w:sz="0" w:space="0" w:color="auto"/>
        <w:right w:val="none" w:sz="0" w:space="0" w:color="auto"/>
      </w:divBdr>
    </w:div>
    <w:div w:id="125053720">
      <w:bodyDiv w:val="1"/>
      <w:marLeft w:val="0"/>
      <w:marRight w:val="0"/>
      <w:marTop w:val="0"/>
      <w:marBottom w:val="0"/>
      <w:divBdr>
        <w:top w:val="none" w:sz="0" w:space="0" w:color="auto"/>
        <w:left w:val="none" w:sz="0" w:space="0" w:color="auto"/>
        <w:bottom w:val="none" w:sz="0" w:space="0" w:color="auto"/>
        <w:right w:val="none" w:sz="0" w:space="0" w:color="auto"/>
      </w:divBdr>
    </w:div>
    <w:div w:id="125970397">
      <w:bodyDiv w:val="1"/>
      <w:marLeft w:val="0"/>
      <w:marRight w:val="0"/>
      <w:marTop w:val="0"/>
      <w:marBottom w:val="0"/>
      <w:divBdr>
        <w:top w:val="none" w:sz="0" w:space="0" w:color="auto"/>
        <w:left w:val="none" w:sz="0" w:space="0" w:color="auto"/>
        <w:bottom w:val="none" w:sz="0" w:space="0" w:color="auto"/>
        <w:right w:val="none" w:sz="0" w:space="0" w:color="auto"/>
      </w:divBdr>
    </w:div>
    <w:div w:id="160049936">
      <w:bodyDiv w:val="1"/>
      <w:marLeft w:val="0"/>
      <w:marRight w:val="0"/>
      <w:marTop w:val="0"/>
      <w:marBottom w:val="0"/>
      <w:divBdr>
        <w:top w:val="none" w:sz="0" w:space="0" w:color="auto"/>
        <w:left w:val="none" w:sz="0" w:space="0" w:color="auto"/>
        <w:bottom w:val="none" w:sz="0" w:space="0" w:color="auto"/>
        <w:right w:val="none" w:sz="0" w:space="0" w:color="auto"/>
      </w:divBdr>
    </w:div>
    <w:div w:id="177156520">
      <w:bodyDiv w:val="1"/>
      <w:marLeft w:val="0"/>
      <w:marRight w:val="0"/>
      <w:marTop w:val="0"/>
      <w:marBottom w:val="0"/>
      <w:divBdr>
        <w:top w:val="none" w:sz="0" w:space="0" w:color="auto"/>
        <w:left w:val="none" w:sz="0" w:space="0" w:color="auto"/>
        <w:bottom w:val="none" w:sz="0" w:space="0" w:color="auto"/>
        <w:right w:val="none" w:sz="0" w:space="0" w:color="auto"/>
      </w:divBdr>
    </w:div>
    <w:div w:id="184637708">
      <w:bodyDiv w:val="1"/>
      <w:marLeft w:val="0"/>
      <w:marRight w:val="0"/>
      <w:marTop w:val="0"/>
      <w:marBottom w:val="0"/>
      <w:divBdr>
        <w:top w:val="none" w:sz="0" w:space="0" w:color="auto"/>
        <w:left w:val="none" w:sz="0" w:space="0" w:color="auto"/>
        <w:bottom w:val="none" w:sz="0" w:space="0" w:color="auto"/>
        <w:right w:val="none" w:sz="0" w:space="0" w:color="auto"/>
      </w:divBdr>
    </w:div>
    <w:div w:id="197936140">
      <w:bodyDiv w:val="1"/>
      <w:marLeft w:val="0"/>
      <w:marRight w:val="0"/>
      <w:marTop w:val="0"/>
      <w:marBottom w:val="0"/>
      <w:divBdr>
        <w:top w:val="none" w:sz="0" w:space="0" w:color="auto"/>
        <w:left w:val="none" w:sz="0" w:space="0" w:color="auto"/>
        <w:bottom w:val="none" w:sz="0" w:space="0" w:color="auto"/>
        <w:right w:val="none" w:sz="0" w:space="0" w:color="auto"/>
      </w:divBdr>
    </w:div>
    <w:div w:id="198205113">
      <w:bodyDiv w:val="1"/>
      <w:marLeft w:val="0"/>
      <w:marRight w:val="0"/>
      <w:marTop w:val="0"/>
      <w:marBottom w:val="0"/>
      <w:divBdr>
        <w:top w:val="none" w:sz="0" w:space="0" w:color="auto"/>
        <w:left w:val="none" w:sz="0" w:space="0" w:color="auto"/>
        <w:bottom w:val="none" w:sz="0" w:space="0" w:color="auto"/>
        <w:right w:val="none" w:sz="0" w:space="0" w:color="auto"/>
      </w:divBdr>
    </w:div>
    <w:div w:id="205339824">
      <w:bodyDiv w:val="1"/>
      <w:marLeft w:val="0"/>
      <w:marRight w:val="0"/>
      <w:marTop w:val="0"/>
      <w:marBottom w:val="0"/>
      <w:divBdr>
        <w:top w:val="none" w:sz="0" w:space="0" w:color="auto"/>
        <w:left w:val="none" w:sz="0" w:space="0" w:color="auto"/>
        <w:bottom w:val="none" w:sz="0" w:space="0" w:color="auto"/>
        <w:right w:val="none" w:sz="0" w:space="0" w:color="auto"/>
      </w:divBdr>
    </w:div>
    <w:div w:id="207182984">
      <w:bodyDiv w:val="1"/>
      <w:marLeft w:val="0"/>
      <w:marRight w:val="0"/>
      <w:marTop w:val="0"/>
      <w:marBottom w:val="0"/>
      <w:divBdr>
        <w:top w:val="none" w:sz="0" w:space="0" w:color="auto"/>
        <w:left w:val="none" w:sz="0" w:space="0" w:color="auto"/>
        <w:bottom w:val="none" w:sz="0" w:space="0" w:color="auto"/>
        <w:right w:val="none" w:sz="0" w:space="0" w:color="auto"/>
      </w:divBdr>
    </w:div>
    <w:div w:id="214201645">
      <w:bodyDiv w:val="1"/>
      <w:marLeft w:val="0"/>
      <w:marRight w:val="0"/>
      <w:marTop w:val="0"/>
      <w:marBottom w:val="0"/>
      <w:divBdr>
        <w:top w:val="none" w:sz="0" w:space="0" w:color="auto"/>
        <w:left w:val="none" w:sz="0" w:space="0" w:color="auto"/>
        <w:bottom w:val="none" w:sz="0" w:space="0" w:color="auto"/>
        <w:right w:val="none" w:sz="0" w:space="0" w:color="auto"/>
      </w:divBdr>
    </w:div>
    <w:div w:id="214463702">
      <w:bodyDiv w:val="1"/>
      <w:marLeft w:val="0"/>
      <w:marRight w:val="0"/>
      <w:marTop w:val="0"/>
      <w:marBottom w:val="0"/>
      <w:divBdr>
        <w:top w:val="none" w:sz="0" w:space="0" w:color="auto"/>
        <w:left w:val="none" w:sz="0" w:space="0" w:color="auto"/>
        <w:bottom w:val="none" w:sz="0" w:space="0" w:color="auto"/>
        <w:right w:val="none" w:sz="0" w:space="0" w:color="auto"/>
      </w:divBdr>
    </w:div>
    <w:div w:id="216551849">
      <w:bodyDiv w:val="1"/>
      <w:marLeft w:val="0"/>
      <w:marRight w:val="0"/>
      <w:marTop w:val="0"/>
      <w:marBottom w:val="0"/>
      <w:divBdr>
        <w:top w:val="none" w:sz="0" w:space="0" w:color="auto"/>
        <w:left w:val="none" w:sz="0" w:space="0" w:color="auto"/>
        <w:bottom w:val="none" w:sz="0" w:space="0" w:color="auto"/>
        <w:right w:val="none" w:sz="0" w:space="0" w:color="auto"/>
      </w:divBdr>
    </w:div>
    <w:div w:id="221142984">
      <w:bodyDiv w:val="1"/>
      <w:marLeft w:val="0"/>
      <w:marRight w:val="0"/>
      <w:marTop w:val="0"/>
      <w:marBottom w:val="0"/>
      <w:divBdr>
        <w:top w:val="none" w:sz="0" w:space="0" w:color="auto"/>
        <w:left w:val="none" w:sz="0" w:space="0" w:color="auto"/>
        <w:bottom w:val="none" w:sz="0" w:space="0" w:color="auto"/>
        <w:right w:val="none" w:sz="0" w:space="0" w:color="auto"/>
      </w:divBdr>
    </w:div>
    <w:div w:id="228811100">
      <w:bodyDiv w:val="1"/>
      <w:marLeft w:val="0"/>
      <w:marRight w:val="0"/>
      <w:marTop w:val="0"/>
      <w:marBottom w:val="0"/>
      <w:divBdr>
        <w:top w:val="none" w:sz="0" w:space="0" w:color="auto"/>
        <w:left w:val="none" w:sz="0" w:space="0" w:color="auto"/>
        <w:bottom w:val="none" w:sz="0" w:space="0" w:color="auto"/>
        <w:right w:val="none" w:sz="0" w:space="0" w:color="auto"/>
      </w:divBdr>
    </w:div>
    <w:div w:id="240143171">
      <w:bodyDiv w:val="1"/>
      <w:marLeft w:val="0"/>
      <w:marRight w:val="0"/>
      <w:marTop w:val="0"/>
      <w:marBottom w:val="0"/>
      <w:divBdr>
        <w:top w:val="none" w:sz="0" w:space="0" w:color="auto"/>
        <w:left w:val="none" w:sz="0" w:space="0" w:color="auto"/>
        <w:bottom w:val="none" w:sz="0" w:space="0" w:color="auto"/>
        <w:right w:val="none" w:sz="0" w:space="0" w:color="auto"/>
      </w:divBdr>
    </w:div>
    <w:div w:id="246382394">
      <w:bodyDiv w:val="1"/>
      <w:marLeft w:val="0"/>
      <w:marRight w:val="0"/>
      <w:marTop w:val="0"/>
      <w:marBottom w:val="0"/>
      <w:divBdr>
        <w:top w:val="none" w:sz="0" w:space="0" w:color="auto"/>
        <w:left w:val="none" w:sz="0" w:space="0" w:color="auto"/>
        <w:bottom w:val="none" w:sz="0" w:space="0" w:color="auto"/>
        <w:right w:val="none" w:sz="0" w:space="0" w:color="auto"/>
      </w:divBdr>
    </w:div>
    <w:div w:id="252904021">
      <w:bodyDiv w:val="1"/>
      <w:marLeft w:val="0"/>
      <w:marRight w:val="0"/>
      <w:marTop w:val="0"/>
      <w:marBottom w:val="0"/>
      <w:divBdr>
        <w:top w:val="none" w:sz="0" w:space="0" w:color="auto"/>
        <w:left w:val="none" w:sz="0" w:space="0" w:color="auto"/>
        <w:bottom w:val="none" w:sz="0" w:space="0" w:color="auto"/>
        <w:right w:val="none" w:sz="0" w:space="0" w:color="auto"/>
      </w:divBdr>
    </w:div>
    <w:div w:id="261455371">
      <w:bodyDiv w:val="1"/>
      <w:marLeft w:val="0"/>
      <w:marRight w:val="0"/>
      <w:marTop w:val="0"/>
      <w:marBottom w:val="0"/>
      <w:divBdr>
        <w:top w:val="none" w:sz="0" w:space="0" w:color="auto"/>
        <w:left w:val="none" w:sz="0" w:space="0" w:color="auto"/>
        <w:bottom w:val="none" w:sz="0" w:space="0" w:color="auto"/>
        <w:right w:val="none" w:sz="0" w:space="0" w:color="auto"/>
      </w:divBdr>
    </w:div>
    <w:div w:id="269052147">
      <w:bodyDiv w:val="1"/>
      <w:marLeft w:val="0"/>
      <w:marRight w:val="0"/>
      <w:marTop w:val="0"/>
      <w:marBottom w:val="0"/>
      <w:divBdr>
        <w:top w:val="none" w:sz="0" w:space="0" w:color="auto"/>
        <w:left w:val="none" w:sz="0" w:space="0" w:color="auto"/>
        <w:bottom w:val="none" w:sz="0" w:space="0" w:color="auto"/>
        <w:right w:val="none" w:sz="0" w:space="0" w:color="auto"/>
      </w:divBdr>
    </w:div>
    <w:div w:id="273757370">
      <w:bodyDiv w:val="1"/>
      <w:marLeft w:val="0"/>
      <w:marRight w:val="0"/>
      <w:marTop w:val="0"/>
      <w:marBottom w:val="0"/>
      <w:divBdr>
        <w:top w:val="none" w:sz="0" w:space="0" w:color="auto"/>
        <w:left w:val="none" w:sz="0" w:space="0" w:color="auto"/>
        <w:bottom w:val="none" w:sz="0" w:space="0" w:color="auto"/>
        <w:right w:val="none" w:sz="0" w:space="0" w:color="auto"/>
      </w:divBdr>
    </w:div>
    <w:div w:id="281301002">
      <w:bodyDiv w:val="1"/>
      <w:marLeft w:val="0"/>
      <w:marRight w:val="0"/>
      <w:marTop w:val="0"/>
      <w:marBottom w:val="0"/>
      <w:divBdr>
        <w:top w:val="none" w:sz="0" w:space="0" w:color="auto"/>
        <w:left w:val="none" w:sz="0" w:space="0" w:color="auto"/>
        <w:bottom w:val="none" w:sz="0" w:space="0" w:color="auto"/>
        <w:right w:val="none" w:sz="0" w:space="0" w:color="auto"/>
      </w:divBdr>
    </w:div>
    <w:div w:id="281958357">
      <w:bodyDiv w:val="1"/>
      <w:marLeft w:val="0"/>
      <w:marRight w:val="0"/>
      <w:marTop w:val="0"/>
      <w:marBottom w:val="0"/>
      <w:divBdr>
        <w:top w:val="none" w:sz="0" w:space="0" w:color="auto"/>
        <w:left w:val="none" w:sz="0" w:space="0" w:color="auto"/>
        <w:bottom w:val="none" w:sz="0" w:space="0" w:color="auto"/>
        <w:right w:val="none" w:sz="0" w:space="0" w:color="auto"/>
      </w:divBdr>
    </w:div>
    <w:div w:id="309215914">
      <w:bodyDiv w:val="1"/>
      <w:marLeft w:val="0"/>
      <w:marRight w:val="0"/>
      <w:marTop w:val="0"/>
      <w:marBottom w:val="0"/>
      <w:divBdr>
        <w:top w:val="none" w:sz="0" w:space="0" w:color="auto"/>
        <w:left w:val="none" w:sz="0" w:space="0" w:color="auto"/>
        <w:bottom w:val="none" w:sz="0" w:space="0" w:color="auto"/>
        <w:right w:val="none" w:sz="0" w:space="0" w:color="auto"/>
      </w:divBdr>
    </w:div>
    <w:div w:id="318192347">
      <w:bodyDiv w:val="1"/>
      <w:marLeft w:val="0"/>
      <w:marRight w:val="0"/>
      <w:marTop w:val="0"/>
      <w:marBottom w:val="0"/>
      <w:divBdr>
        <w:top w:val="none" w:sz="0" w:space="0" w:color="auto"/>
        <w:left w:val="none" w:sz="0" w:space="0" w:color="auto"/>
        <w:bottom w:val="none" w:sz="0" w:space="0" w:color="auto"/>
        <w:right w:val="none" w:sz="0" w:space="0" w:color="auto"/>
      </w:divBdr>
    </w:div>
    <w:div w:id="325210658">
      <w:bodyDiv w:val="1"/>
      <w:marLeft w:val="0"/>
      <w:marRight w:val="0"/>
      <w:marTop w:val="0"/>
      <w:marBottom w:val="0"/>
      <w:divBdr>
        <w:top w:val="none" w:sz="0" w:space="0" w:color="auto"/>
        <w:left w:val="none" w:sz="0" w:space="0" w:color="auto"/>
        <w:bottom w:val="none" w:sz="0" w:space="0" w:color="auto"/>
        <w:right w:val="none" w:sz="0" w:space="0" w:color="auto"/>
      </w:divBdr>
    </w:div>
    <w:div w:id="329069301">
      <w:bodyDiv w:val="1"/>
      <w:marLeft w:val="0"/>
      <w:marRight w:val="0"/>
      <w:marTop w:val="0"/>
      <w:marBottom w:val="0"/>
      <w:divBdr>
        <w:top w:val="none" w:sz="0" w:space="0" w:color="auto"/>
        <w:left w:val="none" w:sz="0" w:space="0" w:color="auto"/>
        <w:bottom w:val="none" w:sz="0" w:space="0" w:color="auto"/>
        <w:right w:val="none" w:sz="0" w:space="0" w:color="auto"/>
      </w:divBdr>
    </w:div>
    <w:div w:id="341785175">
      <w:bodyDiv w:val="1"/>
      <w:marLeft w:val="0"/>
      <w:marRight w:val="0"/>
      <w:marTop w:val="0"/>
      <w:marBottom w:val="0"/>
      <w:divBdr>
        <w:top w:val="none" w:sz="0" w:space="0" w:color="auto"/>
        <w:left w:val="none" w:sz="0" w:space="0" w:color="auto"/>
        <w:bottom w:val="none" w:sz="0" w:space="0" w:color="auto"/>
        <w:right w:val="none" w:sz="0" w:space="0" w:color="auto"/>
      </w:divBdr>
    </w:div>
    <w:div w:id="350648048">
      <w:bodyDiv w:val="1"/>
      <w:marLeft w:val="0"/>
      <w:marRight w:val="0"/>
      <w:marTop w:val="0"/>
      <w:marBottom w:val="0"/>
      <w:divBdr>
        <w:top w:val="none" w:sz="0" w:space="0" w:color="auto"/>
        <w:left w:val="none" w:sz="0" w:space="0" w:color="auto"/>
        <w:bottom w:val="none" w:sz="0" w:space="0" w:color="auto"/>
        <w:right w:val="none" w:sz="0" w:space="0" w:color="auto"/>
      </w:divBdr>
    </w:div>
    <w:div w:id="367264677">
      <w:bodyDiv w:val="1"/>
      <w:marLeft w:val="0"/>
      <w:marRight w:val="0"/>
      <w:marTop w:val="0"/>
      <w:marBottom w:val="0"/>
      <w:divBdr>
        <w:top w:val="none" w:sz="0" w:space="0" w:color="auto"/>
        <w:left w:val="none" w:sz="0" w:space="0" w:color="auto"/>
        <w:bottom w:val="none" w:sz="0" w:space="0" w:color="auto"/>
        <w:right w:val="none" w:sz="0" w:space="0" w:color="auto"/>
      </w:divBdr>
    </w:div>
    <w:div w:id="369886088">
      <w:bodyDiv w:val="1"/>
      <w:marLeft w:val="0"/>
      <w:marRight w:val="0"/>
      <w:marTop w:val="0"/>
      <w:marBottom w:val="0"/>
      <w:divBdr>
        <w:top w:val="none" w:sz="0" w:space="0" w:color="auto"/>
        <w:left w:val="none" w:sz="0" w:space="0" w:color="auto"/>
        <w:bottom w:val="none" w:sz="0" w:space="0" w:color="auto"/>
        <w:right w:val="none" w:sz="0" w:space="0" w:color="auto"/>
      </w:divBdr>
    </w:div>
    <w:div w:id="377363730">
      <w:bodyDiv w:val="1"/>
      <w:marLeft w:val="0"/>
      <w:marRight w:val="0"/>
      <w:marTop w:val="0"/>
      <w:marBottom w:val="0"/>
      <w:divBdr>
        <w:top w:val="none" w:sz="0" w:space="0" w:color="auto"/>
        <w:left w:val="none" w:sz="0" w:space="0" w:color="auto"/>
        <w:bottom w:val="none" w:sz="0" w:space="0" w:color="auto"/>
        <w:right w:val="none" w:sz="0" w:space="0" w:color="auto"/>
      </w:divBdr>
    </w:div>
    <w:div w:id="379011812">
      <w:bodyDiv w:val="1"/>
      <w:marLeft w:val="0"/>
      <w:marRight w:val="0"/>
      <w:marTop w:val="0"/>
      <w:marBottom w:val="0"/>
      <w:divBdr>
        <w:top w:val="none" w:sz="0" w:space="0" w:color="auto"/>
        <w:left w:val="none" w:sz="0" w:space="0" w:color="auto"/>
        <w:bottom w:val="none" w:sz="0" w:space="0" w:color="auto"/>
        <w:right w:val="none" w:sz="0" w:space="0" w:color="auto"/>
      </w:divBdr>
    </w:div>
    <w:div w:id="380061751">
      <w:bodyDiv w:val="1"/>
      <w:marLeft w:val="0"/>
      <w:marRight w:val="0"/>
      <w:marTop w:val="0"/>
      <w:marBottom w:val="0"/>
      <w:divBdr>
        <w:top w:val="none" w:sz="0" w:space="0" w:color="auto"/>
        <w:left w:val="none" w:sz="0" w:space="0" w:color="auto"/>
        <w:bottom w:val="none" w:sz="0" w:space="0" w:color="auto"/>
        <w:right w:val="none" w:sz="0" w:space="0" w:color="auto"/>
      </w:divBdr>
    </w:div>
    <w:div w:id="386300629">
      <w:bodyDiv w:val="1"/>
      <w:marLeft w:val="0"/>
      <w:marRight w:val="0"/>
      <w:marTop w:val="0"/>
      <w:marBottom w:val="0"/>
      <w:divBdr>
        <w:top w:val="none" w:sz="0" w:space="0" w:color="auto"/>
        <w:left w:val="none" w:sz="0" w:space="0" w:color="auto"/>
        <w:bottom w:val="none" w:sz="0" w:space="0" w:color="auto"/>
        <w:right w:val="none" w:sz="0" w:space="0" w:color="auto"/>
      </w:divBdr>
    </w:div>
    <w:div w:id="406611068">
      <w:bodyDiv w:val="1"/>
      <w:marLeft w:val="0"/>
      <w:marRight w:val="0"/>
      <w:marTop w:val="0"/>
      <w:marBottom w:val="0"/>
      <w:divBdr>
        <w:top w:val="none" w:sz="0" w:space="0" w:color="auto"/>
        <w:left w:val="none" w:sz="0" w:space="0" w:color="auto"/>
        <w:bottom w:val="none" w:sz="0" w:space="0" w:color="auto"/>
        <w:right w:val="none" w:sz="0" w:space="0" w:color="auto"/>
      </w:divBdr>
    </w:div>
    <w:div w:id="415176434">
      <w:bodyDiv w:val="1"/>
      <w:marLeft w:val="0"/>
      <w:marRight w:val="0"/>
      <w:marTop w:val="0"/>
      <w:marBottom w:val="0"/>
      <w:divBdr>
        <w:top w:val="none" w:sz="0" w:space="0" w:color="auto"/>
        <w:left w:val="none" w:sz="0" w:space="0" w:color="auto"/>
        <w:bottom w:val="none" w:sz="0" w:space="0" w:color="auto"/>
        <w:right w:val="none" w:sz="0" w:space="0" w:color="auto"/>
      </w:divBdr>
    </w:div>
    <w:div w:id="418257468">
      <w:bodyDiv w:val="1"/>
      <w:marLeft w:val="0"/>
      <w:marRight w:val="0"/>
      <w:marTop w:val="0"/>
      <w:marBottom w:val="0"/>
      <w:divBdr>
        <w:top w:val="none" w:sz="0" w:space="0" w:color="auto"/>
        <w:left w:val="none" w:sz="0" w:space="0" w:color="auto"/>
        <w:bottom w:val="none" w:sz="0" w:space="0" w:color="auto"/>
        <w:right w:val="none" w:sz="0" w:space="0" w:color="auto"/>
      </w:divBdr>
    </w:div>
    <w:div w:id="420106385">
      <w:bodyDiv w:val="1"/>
      <w:marLeft w:val="0"/>
      <w:marRight w:val="0"/>
      <w:marTop w:val="0"/>
      <w:marBottom w:val="0"/>
      <w:divBdr>
        <w:top w:val="none" w:sz="0" w:space="0" w:color="auto"/>
        <w:left w:val="none" w:sz="0" w:space="0" w:color="auto"/>
        <w:bottom w:val="none" w:sz="0" w:space="0" w:color="auto"/>
        <w:right w:val="none" w:sz="0" w:space="0" w:color="auto"/>
      </w:divBdr>
    </w:div>
    <w:div w:id="423310460">
      <w:bodyDiv w:val="1"/>
      <w:marLeft w:val="0"/>
      <w:marRight w:val="0"/>
      <w:marTop w:val="0"/>
      <w:marBottom w:val="0"/>
      <w:divBdr>
        <w:top w:val="none" w:sz="0" w:space="0" w:color="auto"/>
        <w:left w:val="none" w:sz="0" w:space="0" w:color="auto"/>
        <w:bottom w:val="none" w:sz="0" w:space="0" w:color="auto"/>
        <w:right w:val="none" w:sz="0" w:space="0" w:color="auto"/>
      </w:divBdr>
    </w:div>
    <w:div w:id="437601296">
      <w:bodyDiv w:val="1"/>
      <w:marLeft w:val="0"/>
      <w:marRight w:val="0"/>
      <w:marTop w:val="0"/>
      <w:marBottom w:val="0"/>
      <w:divBdr>
        <w:top w:val="none" w:sz="0" w:space="0" w:color="auto"/>
        <w:left w:val="none" w:sz="0" w:space="0" w:color="auto"/>
        <w:bottom w:val="none" w:sz="0" w:space="0" w:color="auto"/>
        <w:right w:val="none" w:sz="0" w:space="0" w:color="auto"/>
      </w:divBdr>
    </w:div>
    <w:div w:id="442263055">
      <w:bodyDiv w:val="1"/>
      <w:marLeft w:val="0"/>
      <w:marRight w:val="0"/>
      <w:marTop w:val="0"/>
      <w:marBottom w:val="0"/>
      <w:divBdr>
        <w:top w:val="none" w:sz="0" w:space="0" w:color="auto"/>
        <w:left w:val="none" w:sz="0" w:space="0" w:color="auto"/>
        <w:bottom w:val="none" w:sz="0" w:space="0" w:color="auto"/>
        <w:right w:val="none" w:sz="0" w:space="0" w:color="auto"/>
      </w:divBdr>
    </w:div>
    <w:div w:id="454102712">
      <w:bodyDiv w:val="1"/>
      <w:marLeft w:val="0"/>
      <w:marRight w:val="0"/>
      <w:marTop w:val="0"/>
      <w:marBottom w:val="0"/>
      <w:divBdr>
        <w:top w:val="none" w:sz="0" w:space="0" w:color="auto"/>
        <w:left w:val="none" w:sz="0" w:space="0" w:color="auto"/>
        <w:bottom w:val="none" w:sz="0" w:space="0" w:color="auto"/>
        <w:right w:val="none" w:sz="0" w:space="0" w:color="auto"/>
      </w:divBdr>
    </w:div>
    <w:div w:id="467092471">
      <w:bodyDiv w:val="1"/>
      <w:marLeft w:val="0"/>
      <w:marRight w:val="0"/>
      <w:marTop w:val="0"/>
      <w:marBottom w:val="0"/>
      <w:divBdr>
        <w:top w:val="none" w:sz="0" w:space="0" w:color="auto"/>
        <w:left w:val="none" w:sz="0" w:space="0" w:color="auto"/>
        <w:bottom w:val="none" w:sz="0" w:space="0" w:color="auto"/>
        <w:right w:val="none" w:sz="0" w:space="0" w:color="auto"/>
      </w:divBdr>
    </w:div>
    <w:div w:id="471213973">
      <w:bodyDiv w:val="1"/>
      <w:marLeft w:val="0"/>
      <w:marRight w:val="0"/>
      <w:marTop w:val="0"/>
      <w:marBottom w:val="0"/>
      <w:divBdr>
        <w:top w:val="none" w:sz="0" w:space="0" w:color="auto"/>
        <w:left w:val="none" w:sz="0" w:space="0" w:color="auto"/>
        <w:bottom w:val="none" w:sz="0" w:space="0" w:color="auto"/>
        <w:right w:val="none" w:sz="0" w:space="0" w:color="auto"/>
      </w:divBdr>
    </w:div>
    <w:div w:id="509225138">
      <w:bodyDiv w:val="1"/>
      <w:marLeft w:val="0"/>
      <w:marRight w:val="0"/>
      <w:marTop w:val="0"/>
      <w:marBottom w:val="0"/>
      <w:divBdr>
        <w:top w:val="none" w:sz="0" w:space="0" w:color="auto"/>
        <w:left w:val="none" w:sz="0" w:space="0" w:color="auto"/>
        <w:bottom w:val="none" w:sz="0" w:space="0" w:color="auto"/>
        <w:right w:val="none" w:sz="0" w:space="0" w:color="auto"/>
      </w:divBdr>
    </w:div>
    <w:div w:id="515000961">
      <w:bodyDiv w:val="1"/>
      <w:marLeft w:val="0"/>
      <w:marRight w:val="0"/>
      <w:marTop w:val="0"/>
      <w:marBottom w:val="0"/>
      <w:divBdr>
        <w:top w:val="none" w:sz="0" w:space="0" w:color="auto"/>
        <w:left w:val="none" w:sz="0" w:space="0" w:color="auto"/>
        <w:bottom w:val="none" w:sz="0" w:space="0" w:color="auto"/>
        <w:right w:val="none" w:sz="0" w:space="0" w:color="auto"/>
      </w:divBdr>
    </w:div>
    <w:div w:id="521012478">
      <w:bodyDiv w:val="1"/>
      <w:marLeft w:val="0"/>
      <w:marRight w:val="0"/>
      <w:marTop w:val="0"/>
      <w:marBottom w:val="0"/>
      <w:divBdr>
        <w:top w:val="none" w:sz="0" w:space="0" w:color="auto"/>
        <w:left w:val="none" w:sz="0" w:space="0" w:color="auto"/>
        <w:bottom w:val="none" w:sz="0" w:space="0" w:color="auto"/>
        <w:right w:val="none" w:sz="0" w:space="0" w:color="auto"/>
      </w:divBdr>
    </w:div>
    <w:div w:id="531771655">
      <w:bodyDiv w:val="1"/>
      <w:marLeft w:val="0"/>
      <w:marRight w:val="0"/>
      <w:marTop w:val="0"/>
      <w:marBottom w:val="0"/>
      <w:divBdr>
        <w:top w:val="none" w:sz="0" w:space="0" w:color="auto"/>
        <w:left w:val="none" w:sz="0" w:space="0" w:color="auto"/>
        <w:bottom w:val="none" w:sz="0" w:space="0" w:color="auto"/>
        <w:right w:val="none" w:sz="0" w:space="0" w:color="auto"/>
      </w:divBdr>
    </w:div>
    <w:div w:id="536626520">
      <w:bodyDiv w:val="1"/>
      <w:marLeft w:val="0"/>
      <w:marRight w:val="0"/>
      <w:marTop w:val="0"/>
      <w:marBottom w:val="0"/>
      <w:divBdr>
        <w:top w:val="none" w:sz="0" w:space="0" w:color="auto"/>
        <w:left w:val="none" w:sz="0" w:space="0" w:color="auto"/>
        <w:bottom w:val="none" w:sz="0" w:space="0" w:color="auto"/>
        <w:right w:val="none" w:sz="0" w:space="0" w:color="auto"/>
      </w:divBdr>
    </w:div>
    <w:div w:id="537546854">
      <w:bodyDiv w:val="1"/>
      <w:marLeft w:val="0"/>
      <w:marRight w:val="0"/>
      <w:marTop w:val="0"/>
      <w:marBottom w:val="0"/>
      <w:divBdr>
        <w:top w:val="none" w:sz="0" w:space="0" w:color="auto"/>
        <w:left w:val="none" w:sz="0" w:space="0" w:color="auto"/>
        <w:bottom w:val="none" w:sz="0" w:space="0" w:color="auto"/>
        <w:right w:val="none" w:sz="0" w:space="0" w:color="auto"/>
      </w:divBdr>
    </w:div>
    <w:div w:id="540946272">
      <w:bodyDiv w:val="1"/>
      <w:marLeft w:val="0"/>
      <w:marRight w:val="0"/>
      <w:marTop w:val="0"/>
      <w:marBottom w:val="0"/>
      <w:divBdr>
        <w:top w:val="none" w:sz="0" w:space="0" w:color="auto"/>
        <w:left w:val="none" w:sz="0" w:space="0" w:color="auto"/>
        <w:bottom w:val="none" w:sz="0" w:space="0" w:color="auto"/>
        <w:right w:val="none" w:sz="0" w:space="0" w:color="auto"/>
      </w:divBdr>
    </w:div>
    <w:div w:id="541602056">
      <w:bodyDiv w:val="1"/>
      <w:marLeft w:val="0"/>
      <w:marRight w:val="0"/>
      <w:marTop w:val="0"/>
      <w:marBottom w:val="0"/>
      <w:divBdr>
        <w:top w:val="none" w:sz="0" w:space="0" w:color="auto"/>
        <w:left w:val="none" w:sz="0" w:space="0" w:color="auto"/>
        <w:bottom w:val="none" w:sz="0" w:space="0" w:color="auto"/>
        <w:right w:val="none" w:sz="0" w:space="0" w:color="auto"/>
      </w:divBdr>
    </w:div>
    <w:div w:id="553544100">
      <w:bodyDiv w:val="1"/>
      <w:marLeft w:val="0"/>
      <w:marRight w:val="0"/>
      <w:marTop w:val="0"/>
      <w:marBottom w:val="0"/>
      <w:divBdr>
        <w:top w:val="none" w:sz="0" w:space="0" w:color="auto"/>
        <w:left w:val="none" w:sz="0" w:space="0" w:color="auto"/>
        <w:bottom w:val="none" w:sz="0" w:space="0" w:color="auto"/>
        <w:right w:val="none" w:sz="0" w:space="0" w:color="auto"/>
      </w:divBdr>
    </w:div>
    <w:div w:id="556548435">
      <w:bodyDiv w:val="1"/>
      <w:marLeft w:val="0"/>
      <w:marRight w:val="0"/>
      <w:marTop w:val="0"/>
      <w:marBottom w:val="0"/>
      <w:divBdr>
        <w:top w:val="none" w:sz="0" w:space="0" w:color="auto"/>
        <w:left w:val="none" w:sz="0" w:space="0" w:color="auto"/>
        <w:bottom w:val="none" w:sz="0" w:space="0" w:color="auto"/>
        <w:right w:val="none" w:sz="0" w:space="0" w:color="auto"/>
      </w:divBdr>
    </w:div>
    <w:div w:id="576864086">
      <w:bodyDiv w:val="1"/>
      <w:marLeft w:val="0"/>
      <w:marRight w:val="0"/>
      <w:marTop w:val="0"/>
      <w:marBottom w:val="0"/>
      <w:divBdr>
        <w:top w:val="none" w:sz="0" w:space="0" w:color="auto"/>
        <w:left w:val="none" w:sz="0" w:space="0" w:color="auto"/>
        <w:bottom w:val="none" w:sz="0" w:space="0" w:color="auto"/>
        <w:right w:val="none" w:sz="0" w:space="0" w:color="auto"/>
      </w:divBdr>
    </w:div>
    <w:div w:id="579676144">
      <w:bodyDiv w:val="1"/>
      <w:marLeft w:val="0"/>
      <w:marRight w:val="0"/>
      <w:marTop w:val="0"/>
      <w:marBottom w:val="0"/>
      <w:divBdr>
        <w:top w:val="none" w:sz="0" w:space="0" w:color="auto"/>
        <w:left w:val="none" w:sz="0" w:space="0" w:color="auto"/>
        <w:bottom w:val="none" w:sz="0" w:space="0" w:color="auto"/>
        <w:right w:val="none" w:sz="0" w:space="0" w:color="auto"/>
      </w:divBdr>
    </w:div>
    <w:div w:id="587348752">
      <w:bodyDiv w:val="1"/>
      <w:marLeft w:val="0"/>
      <w:marRight w:val="0"/>
      <w:marTop w:val="0"/>
      <w:marBottom w:val="0"/>
      <w:divBdr>
        <w:top w:val="none" w:sz="0" w:space="0" w:color="auto"/>
        <w:left w:val="none" w:sz="0" w:space="0" w:color="auto"/>
        <w:bottom w:val="none" w:sz="0" w:space="0" w:color="auto"/>
        <w:right w:val="none" w:sz="0" w:space="0" w:color="auto"/>
      </w:divBdr>
    </w:div>
    <w:div w:id="603610500">
      <w:bodyDiv w:val="1"/>
      <w:marLeft w:val="0"/>
      <w:marRight w:val="0"/>
      <w:marTop w:val="0"/>
      <w:marBottom w:val="0"/>
      <w:divBdr>
        <w:top w:val="none" w:sz="0" w:space="0" w:color="auto"/>
        <w:left w:val="none" w:sz="0" w:space="0" w:color="auto"/>
        <w:bottom w:val="none" w:sz="0" w:space="0" w:color="auto"/>
        <w:right w:val="none" w:sz="0" w:space="0" w:color="auto"/>
      </w:divBdr>
    </w:div>
    <w:div w:id="604730525">
      <w:bodyDiv w:val="1"/>
      <w:marLeft w:val="0"/>
      <w:marRight w:val="0"/>
      <w:marTop w:val="0"/>
      <w:marBottom w:val="0"/>
      <w:divBdr>
        <w:top w:val="none" w:sz="0" w:space="0" w:color="auto"/>
        <w:left w:val="none" w:sz="0" w:space="0" w:color="auto"/>
        <w:bottom w:val="none" w:sz="0" w:space="0" w:color="auto"/>
        <w:right w:val="none" w:sz="0" w:space="0" w:color="auto"/>
      </w:divBdr>
    </w:div>
    <w:div w:id="605387025">
      <w:bodyDiv w:val="1"/>
      <w:marLeft w:val="0"/>
      <w:marRight w:val="0"/>
      <w:marTop w:val="0"/>
      <w:marBottom w:val="0"/>
      <w:divBdr>
        <w:top w:val="none" w:sz="0" w:space="0" w:color="auto"/>
        <w:left w:val="none" w:sz="0" w:space="0" w:color="auto"/>
        <w:bottom w:val="none" w:sz="0" w:space="0" w:color="auto"/>
        <w:right w:val="none" w:sz="0" w:space="0" w:color="auto"/>
      </w:divBdr>
    </w:div>
    <w:div w:id="612981303">
      <w:bodyDiv w:val="1"/>
      <w:marLeft w:val="0"/>
      <w:marRight w:val="0"/>
      <w:marTop w:val="0"/>
      <w:marBottom w:val="0"/>
      <w:divBdr>
        <w:top w:val="none" w:sz="0" w:space="0" w:color="auto"/>
        <w:left w:val="none" w:sz="0" w:space="0" w:color="auto"/>
        <w:bottom w:val="none" w:sz="0" w:space="0" w:color="auto"/>
        <w:right w:val="none" w:sz="0" w:space="0" w:color="auto"/>
      </w:divBdr>
    </w:div>
    <w:div w:id="626351806">
      <w:bodyDiv w:val="1"/>
      <w:marLeft w:val="0"/>
      <w:marRight w:val="0"/>
      <w:marTop w:val="0"/>
      <w:marBottom w:val="0"/>
      <w:divBdr>
        <w:top w:val="none" w:sz="0" w:space="0" w:color="auto"/>
        <w:left w:val="none" w:sz="0" w:space="0" w:color="auto"/>
        <w:bottom w:val="none" w:sz="0" w:space="0" w:color="auto"/>
        <w:right w:val="none" w:sz="0" w:space="0" w:color="auto"/>
      </w:divBdr>
    </w:div>
    <w:div w:id="632829855">
      <w:bodyDiv w:val="1"/>
      <w:marLeft w:val="0"/>
      <w:marRight w:val="0"/>
      <w:marTop w:val="0"/>
      <w:marBottom w:val="0"/>
      <w:divBdr>
        <w:top w:val="none" w:sz="0" w:space="0" w:color="auto"/>
        <w:left w:val="none" w:sz="0" w:space="0" w:color="auto"/>
        <w:bottom w:val="none" w:sz="0" w:space="0" w:color="auto"/>
        <w:right w:val="none" w:sz="0" w:space="0" w:color="auto"/>
      </w:divBdr>
    </w:div>
    <w:div w:id="643126901">
      <w:bodyDiv w:val="1"/>
      <w:marLeft w:val="0"/>
      <w:marRight w:val="0"/>
      <w:marTop w:val="0"/>
      <w:marBottom w:val="0"/>
      <w:divBdr>
        <w:top w:val="none" w:sz="0" w:space="0" w:color="auto"/>
        <w:left w:val="none" w:sz="0" w:space="0" w:color="auto"/>
        <w:bottom w:val="none" w:sz="0" w:space="0" w:color="auto"/>
        <w:right w:val="none" w:sz="0" w:space="0" w:color="auto"/>
      </w:divBdr>
    </w:div>
    <w:div w:id="643975390">
      <w:bodyDiv w:val="1"/>
      <w:marLeft w:val="0"/>
      <w:marRight w:val="0"/>
      <w:marTop w:val="0"/>
      <w:marBottom w:val="0"/>
      <w:divBdr>
        <w:top w:val="none" w:sz="0" w:space="0" w:color="auto"/>
        <w:left w:val="none" w:sz="0" w:space="0" w:color="auto"/>
        <w:bottom w:val="none" w:sz="0" w:space="0" w:color="auto"/>
        <w:right w:val="none" w:sz="0" w:space="0" w:color="auto"/>
      </w:divBdr>
    </w:div>
    <w:div w:id="651179785">
      <w:bodyDiv w:val="1"/>
      <w:marLeft w:val="0"/>
      <w:marRight w:val="0"/>
      <w:marTop w:val="0"/>
      <w:marBottom w:val="0"/>
      <w:divBdr>
        <w:top w:val="none" w:sz="0" w:space="0" w:color="auto"/>
        <w:left w:val="none" w:sz="0" w:space="0" w:color="auto"/>
        <w:bottom w:val="none" w:sz="0" w:space="0" w:color="auto"/>
        <w:right w:val="none" w:sz="0" w:space="0" w:color="auto"/>
      </w:divBdr>
    </w:div>
    <w:div w:id="652948680">
      <w:bodyDiv w:val="1"/>
      <w:marLeft w:val="0"/>
      <w:marRight w:val="0"/>
      <w:marTop w:val="0"/>
      <w:marBottom w:val="0"/>
      <w:divBdr>
        <w:top w:val="none" w:sz="0" w:space="0" w:color="auto"/>
        <w:left w:val="none" w:sz="0" w:space="0" w:color="auto"/>
        <w:bottom w:val="none" w:sz="0" w:space="0" w:color="auto"/>
        <w:right w:val="none" w:sz="0" w:space="0" w:color="auto"/>
      </w:divBdr>
    </w:div>
    <w:div w:id="654069093">
      <w:bodyDiv w:val="1"/>
      <w:marLeft w:val="0"/>
      <w:marRight w:val="0"/>
      <w:marTop w:val="0"/>
      <w:marBottom w:val="0"/>
      <w:divBdr>
        <w:top w:val="none" w:sz="0" w:space="0" w:color="auto"/>
        <w:left w:val="none" w:sz="0" w:space="0" w:color="auto"/>
        <w:bottom w:val="none" w:sz="0" w:space="0" w:color="auto"/>
        <w:right w:val="none" w:sz="0" w:space="0" w:color="auto"/>
      </w:divBdr>
    </w:div>
    <w:div w:id="677539775">
      <w:bodyDiv w:val="1"/>
      <w:marLeft w:val="0"/>
      <w:marRight w:val="0"/>
      <w:marTop w:val="0"/>
      <w:marBottom w:val="0"/>
      <w:divBdr>
        <w:top w:val="none" w:sz="0" w:space="0" w:color="auto"/>
        <w:left w:val="none" w:sz="0" w:space="0" w:color="auto"/>
        <w:bottom w:val="none" w:sz="0" w:space="0" w:color="auto"/>
        <w:right w:val="none" w:sz="0" w:space="0" w:color="auto"/>
      </w:divBdr>
    </w:div>
    <w:div w:id="678241690">
      <w:bodyDiv w:val="1"/>
      <w:marLeft w:val="0"/>
      <w:marRight w:val="0"/>
      <w:marTop w:val="0"/>
      <w:marBottom w:val="0"/>
      <w:divBdr>
        <w:top w:val="none" w:sz="0" w:space="0" w:color="auto"/>
        <w:left w:val="none" w:sz="0" w:space="0" w:color="auto"/>
        <w:bottom w:val="none" w:sz="0" w:space="0" w:color="auto"/>
        <w:right w:val="none" w:sz="0" w:space="0" w:color="auto"/>
      </w:divBdr>
    </w:div>
    <w:div w:id="692070513">
      <w:bodyDiv w:val="1"/>
      <w:marLeft w:val="0"/>
      <w:marRight w:val="0"/>
      <w:marTop w:val="0"/>
      <w:marBottom w:val="0"/>
      <w:divBdr>
        <w:top w:val="none" w:sz="0" w:space="0" w:color="auto"/>
        <w:left w:val="none" w:sz="0" w:space="0" w:color="auto"/>
        <w:bottom w:val="none" w:sz="0" w:space="0" w:color="auto"/>
        <w:right w:val="none" w:sz="0" w:space="0" w:color="auto"/>
      </w:divBdr>
    </w:div>
    <w:div w:id="692151733">
      <w:bodyDiv w:val="1"/>
      <w:marLeft w:val="0"/>
      <w:marRight w:val="0"/>
      <w:marTop w:val="0"/>
      <w:marBottom w:val="0"/>
      <w:divBdr>
        <w:top w:val="none" w:sz="0" w:space="0" w:color="auto"/>
        <w:left w:val="none" w:sz="0" w:space="0" w:color="auto"/>
        <w:bottom w:val="none" w:sz="0" w:space="0" w:color="auto"/>
        <w:right w:val="none" w:sz="0" w:space="0" w:color="auto"/>
      </w:divBdr>
    </w:div>
    <w:div w:id="704982722">
      <w:bodyDiv w:val="1"/>
      <w:marLeft w:val="0"/>
      <w:marRight w:val="0"/>
      <w:marTop w:val="0"/>
      <w:marBottom w:val="0"/>
      <w:divBdr>
        <w:top w:val="none" w:sz="0" w:space="0" w:color="auto"/>
        <w:left w:val="none" w:sz="0" w:space="0" w:color="auto"/>
        <w:bottom w:val="none" w:sz="0" w:space="0" w:color="auto"/>
        <w:right w:val="none" w:sz="0" w:space="0" w:color="auto"/>
      </w:divBdr>
    </w:div>
    <w:div w:id="708914478">
      <w:bodyDiv w:val="1"/>
      <w:marLeft w:val="0"/>
      <w:marRight w:val="0"/>
      <w:marTop w:val="0"/>
      <w:marBottom w:val="0"/>
      <w:divBdr>
        <w:top w:val="none" w:sz="0" w:space="0" w:color="auto"/>
        <w:left w:val="none" w:sz="0" w:space="0" w:color="auto"/>
        <w:bottom w:val="none" w:sz="0" w:space="0" w:color="auto"/>
        <w:right w:val="none" w:sz="0" w:space="0" w:color="auto"/>
      </w:divBdr>
    </w:div>
    <w:div w:id="710039051">
      <w:bodyDiv w:val="1"/>
      <w:marLeft w:val="0"/>
      <w:marRight w:val="0"/>
      <w:marTop w:val="0"/>
      <w:marBottom w:val="0"/>
      <w:divBdr>
        <w:top w:val="none" w:sz="0" w:space="0" w:color="auto"/>
        <w:left w:val="none" w:sz="0" w:space="0" w:color="auto"/>
        <w:bottom w:val="none" w:sz="0" w:space="0" w:color="auto"/>
        <w:right w:val="none" w:sz="0" w:space="0" w:color="auto"/>
      </w:divBdr>
    </w:div>
    <w:div w:id="710685903">
      <w:bodyDiv w:val="1"/>
      <w:marLeft w:val="0"/>
      <w:marRight w:val="0"/>
      <w:marTop w:val="0"/>
      <w:marBottom w:val="0"/>
      <w:divBdr>
        <w:top w:val="none" w:sz="0" w:space="0" w:color="auto"/>
        <w:left w:val="none" w:sz="0" w:space="0" w:color="auto"/>
        <w:bottom w:val="none" w:sz="0" w:space="0" w:color="auto"/>
        <w:right w:val="none" w:sz="0" w:space="0" w:color="auto"/>
      </w:divBdr>
    </w:div>
    <w:div w:id="724068679">
      <w:bodyDiv w:val="1"/>
      <w:marLeft w:val="0"/>
      <w:marRight w:val="0"/>
      <w:marTop w:val="0"/>
      <w:marBottom w:val="0"/>
      <w:divBdr>
        <w:top w:val="none" w:sz="0" w:space="0" w:color="auto"/>
        <w:left w:val="none" w:sz="0" w:space="0" w:color="auto"/>
        <w:bottom w:val="none" w:sz="0" w:space="0" w:color="auto"/>
        <w:right w:val="none" w:sz="0" w:space="0" w:color="auto"/>
      </w:divBdr>
    </w:div>
    <w:div w:id="730736370">
      <w:bodyDiv w:val="1"/>
      <w:marLeft w:val="0"/>
      <w:marRight w:val="0"/>
      <w:marTop w:val="0"/>
      <w:marBottom w:val="0"/>
      <w:divBdr>
        <w:top w:val="none" w:sz="0" w:space="0" w:color="auto"/>
        <w:left w:val="none" w:sz="0" w:space="0" w:color="auto"/>
        <w:bottom w:val="none" w:sz="0" w:space="0" w:color="auto"/>
        <w:right w:val="none" w:sz="0" w:space="0" w:color="auto"/>
      </w:divBdr>
    </w:div>
    <w:div w:id="732772249">
      <w:bodyDiv w:val="1"/>
      <w:marLeft w:val="0"/>
      <w:marRight w:val="0"/>
      <w:marTop w:val="0"/>
      <w:marBottom w:val="0"/>
      <w:divBdr>
        <w:top w:val="none" w:sz="0" w:space="0" w:color="auto"/>
        <w:left w:val="none" w:sz="0" w:space="0" w:color="auto"/>
        <w:bottom w:val="none" w:sz="0" w:space="0" w:color="auto"/>
        <w:right w:val="none" w:sz="0" w:space="0" w:color="auto"/>
      </w:divBdr>
    </w:div>
    <w:div w:id="742409014">
      <w:bodyDiv w:val="1"/>
      <w:marLeft w:val="0"/>
      <w:marRight w:val="0"/>
      <w:marTop w:val="0"/>
      <w:marBottom w:val="0"/>
      <w:divBdr>
        <w:top w:val="none" w:sz="0" w:space="0" w:color="auto"/>
        <w:left w:val="none" w:sz="0" w:space="0" w:color="auto"/>
        <w:bottom w:val="none" w:sz="0" w:space="0" w:color="auto"/>
        <w:right w:val="none" w:sz="0" w:space="0" w:color="auto"/>
      </w:divBdr>
    </w:div>
    <w:div w:id="756098531">
      <w:bodyDiv w:val="1"/>
      <w:marLeft w:val="0"/>
      <w:marRight w:val="0"/>
      <w:marTop w:val="0"/>
      <w:marBottom w:val="0"/>
      <w:divBdr>
        <w:top w:val="none" w:sz="0" w:space="0" w:color="auto"/>
        <w:left w:val="none" w:sz="0" w:space="0" w:color="auto"/>
        <w:bottom w:val="none" w:sz="0" w:space="0" w:color="auto"/>
        <w:right w:val="none" w:sz="0" w:space="0" w:color="auto"/>
      </w:divBdr>
    </w:div>
    <w:div w:id="760834874">
      <w:bodyDiv w:val="1"/>
      <w:marLeft w:val="0"/>
      <w:marRight w:val="0"/>
      <w:marTop w:val="0"/>
      <w:marBottom w:val="0"/>
      <w:divBdr>
        <w:top w:val="none" w:sz="0" w:space="0" w:color="auto"/>
        <w:left w:val="none" w:sz="0" w:space="0" w:color="auto"/>
        <w:bottom w:val="none" w:sz="0" w:space="0" w:color="auto"/>
        <w:right w:val="none" w:sz="0" w:space="0" w:color="auto"/>
      </w:divBdr>
    </w:div>
    <w:div w:id="763844226">
      <w:bodyDiv w:val="1"/>
      <w:marLeft w:val="0"/>
      <w:marRight w:val="0"/>
      <w:marTop w:val="0"/>
      <w:marBottom w:val="0"/>
      <w:divBdr>
        <w:top w:val="none" w:sz="0" w:space="0" w:color="auto"/>
        <w:left w:val="none" w:sz="0" w:space="0" w:color="auto"/>
        <w:bottom w:val="none" w:sz="0" w:space="0" w:color="auto"/>
        <w:right w:val="none" w:sz="0" w:space="0" w:color="auto"/>
      </w:divBdr>
    </w:div>
    <w:div w:id="767116574">
      <w:bodyDiv w:val="1"/>
      <w:marLeft w:val="0"/>
      <w:marRight w:val="0"/>
      <w:marTop w:val="0"/>
      <w:marBottom w:val="0"/>
      <w:divBdr>
        <w:top w:val="none" w:sz="0" w:space="0" w:color="auto"/>
        <w:left w:val="none" w:sz="0" w:space="0" w:color="auto"/>
        <w:bottom w:val="none" w:sz="0" w:space="0" w:color="auto"/>
        <w:right w:val="none" w:sz="0" w:space="0" w:color="auto"/>
      </w:divBdr>
    </w:div>
    <w:div w:id="767231977">
      <w:bodyDiv w:val="1"/>
      <w:marLeft w:val="0"/>
      <w:marRight w:val="0"/>
      <w:marTop w:val="0"/>
      <w:marBottom w:val="0"/>
      <w:divBdr>
        <w:top w:val="none" w:sz="0" w:space="0" w:color="auto"/>
        <w:left w:val="none" w:sz="0" w:space="0" w:color="auto"/>
        <w:bottom w:val="none" w:sz="0" w:space="0" w:color="auto"/>
        <w:right w:val="none" w:sz="0" w:space="0" w:color="auto"/>
      </w:divBdr>
    </w:div>
    <w:div w:id="770588201">
      <w:bodyDiv w:val="1"/>
      <w:marLeft w:val="0"/>
      <w:marRight w:val="0"/>
      <w:marTop w:val="0"/>
      <w:marBottom w:val="0"/>
      <w:divBdr>
        <w:top w:val="none" w:sz="0" w:space="0" w:color="auto"/>
        <w:left w:val="none" w:sz="0" w:space="0" w:color="auto"/>
        <w:bottom w:val="none" w:sz="0" w:space="0" w:color="auto"/>
        <w:right w:val="none" w:sz="0" w:space="0" w:color="auto"/>
      </w:divBdr>
    </w:div>
    <w:div w:id="775488520">
      <w:bodyDiv w:val="1"/>
      <w:marLeft w:val="0"/>
      <w:marRight w:val="0"/>
      <w:marTop w:val="0"/>
      <w:marBottom w:val="0"/>
      <w:divBdr>
        <w:top w:val="none" w:sz="0" w:space="0" w:color="auto"/>
        <w:left w:val="none" w:sz="0" w:space="0" w:color="auto"/>
        <w:bottom w:val="none" w:sz="0" w:space="0" w:color="auto"/>
        <w:right w:val="none" w:sz="0" w:space="0" w:color="auto"/>
      </w:divBdr>
    </w:div>
    <w:div w:id="775514586">
      <w:bodyDiv w:val="1"/>
      <w:marLeft w:val="0"/>
      <w:marRight w:val="0"/>
      <w:marTop w:val="0"/>
      <w:marBottom w:val="0"/>
      <w:divBdr>
        <w:top w:val="none" w:sz="0" w:space="0" w:color="auto"/>
        <w:left w:val="none" w:sz="0" w:space="0" w:color="auto"/>
        <w:bottom w:val="none" w:sz="0" w:space="0" w:color="auto"/>
        <w:right w:val="none" w:sz="0" w:space="0" w:color="auto"/>
      </w:divBdr>
    </w:div>
    <w:div w:id="777986477">
      <w:bodyDiv w:val="1"/>
      <w:marLeft w:val="0"/>
      <w:marRight w:val="0"/>
      <w:marTop w:val="0"/>
      <w:marBottom w:val="0"/>
      <w:divBdr>
        <w:top w:val="none" w:sz="0" w:space="0" w:color="auto"/>
        <w:left w:val="none" w:sz="0" w:space="0" w:color="auto"/>
        <w:bottom w:val="none" w:sz="0" w:space="0" w:color="auto"/>
        <w:right w:val="none" w:sz="0" w:space="0" w:color="auto"/>
      </w:divBdr>
    </w:div>
    <w:div w:id="786971377">
      <w:bodyDiv w:val="1"/>
      <w:marLeft w:val="0"/>
      <w:marRight w:val="0"/>
      <w:marTop w:val="0"/>
      <w:marBottom w:val="0"/>
      <w:divBdr>
        <w:top w:val="none" w:sz="0" w:space="0" w:color="auto"/>
        <w:left w:val="none" w:sz="0" w:space="0" w:color="auto"/>
        <w:bottom w:val="none" w:sz="0" w:space="0" w:color="auto"/>
        <w:right w:val="none" w:sz="0" w:space="0" w:color="auto"/>
      </w:divBdr>
    </w:div>
    <w:div w:id="790249749">
      <w:bodyDiv w:val="1"/>
      <w:marLeft w:val="0"/>
      <w:marRight w:val="0"/>
      <w:marTop w:val="0"/>
      <w:marBottom w:val="0"/>
      <w:divBdr>
        <w:top w:val="none" w:sz="0" w:space="0" w:color="auto"/>
        <w:left w:val="none" w:sz="0" w:space="0" w:color="auto"/>
        <w:bottom w:val="none" w:sz="0" w:space="0" w:color="auto"/>
        <w:right w:val="none" w:sz="0" w:space="0" w:color="auto"/>
      </w:divBdr>
    </w:div>
    <w:div w:id="790973748">
      <w:bodyDiv w:val="1"/>
      <w:marLeft w:val="0"/>
      <w:marRight w:val="0"/>
      <w:marTop w:val="0"/>
      <w:marBottom w:val="0"/>
      <w:divBdr>
        <w:top w:val="none" w:sz="0" w:space="0" w:color="auto"/>
        <w:left w:val="none" w:sz="0" w:space="0" w:color="auto"/>
        <w:bottom w:val="none" w:sz="0" w:space="0" w:color="auto"/>
        <w:right w:val="none" w:sz="0" w:space="0" w:color="auto"/>
      </w:divBdr>
    </w:div>
    <w:div w:id="795371517">
      <w:bodyDiv w:val="1"/>
      <w:marLeft w:val="0"/>
      <w:marRight w:val="0"/>
      <w:marTop w:val="0"/>
      <w:marBottom w:val="0"/>
      <w:divBdr>
        <w:top w:val="none" w:sz="0" w:space="0" w:color="auto"/>
        <w:left w:val="none" w:sz="0" w:space="0" w:color="auto"/>
        <w:bottom w:val="none" w:sz="0" w:space="0" w:color="auto"/>
        <w:right w:val="none" w:sz="0" w:space="0" w:color="auto"/>
      </w:divBdr>
    </w:div>
    <w:div w:id="800735759">
      <w:bodyDiv w:val="1"/>
      <w:marLeft w:val="0"/>
      <w:marRight w:val="0"/>
      <w:marTop w:val="0"/>
      <w:marBottom w:val="0"/>
      <w:divBdr>
        <w:top w:val="none" w:sz="0" w:space="0" w:color="auto"/>
        <w:left w:val="none" w:sz="0" w:space="0" w:color="auto"/>
        <w:bottom w:val="none" w:sz="0" w:space="0" w:color="auto"/>
        <w:right w:val="none" w:sz="0" w:space="0" w:color="auto"/>
      </w:divBdr>
    </w:div>
    <w:div w:id="801849905">
      <w:bodyDiv w:val="1"/>
      <w:marLeft w:val="0"/>
      <w:marRight w:val="0"/>
      <w:marTop w:val="0"/>
      <w:marBottom w:val="0"/>
      <w:divBdr>
        <w:top w:val="none" w:sz="0" w:space="0" w:color="auto"/>
        <w:left w:val="none" w:sz="0" w:space="0" w:color="auto"/>
        <w:bottom w:val="none" w:sz="0" w:space="0" w:color="auto"/>
        <w:right w:val="none" w:sz="0" w:space="0" w:color="auto"/>
      </w:divBdr>
    </w:div>
    <w:div w:id="807168229">
      <w:bodyDiv w:val="1"/>
      <w:marLeft w:val="0"/>
      <w:marRight w:val="0"/>
      <w:marTop w:val="0"/>
      <w:marBottom w:val="0"/>
      <w:divBdr>
        <w:top w:val="none" w:sz="0" w:space="0" w:color="auto"/>
        <w:left w:val="none" w:sz="0" w:space="0" w:color="auto"/>
        <w:bottom w:val="none" w:sz="0" w:space="0" w:color="auto"/>
        <w:right w:val="none" w:sz="0" w:space="0" w:color="auto"/>
      </w:divBdr>
    </w:div>
    <w:div w:id="810052297">
      <w:bodyDiv w:val="1"/>
      <w:marLeft w:val="0"/>
      <w:marRight w:val="0"/>
      <w:marTop w:val="0"/>
      <w:marBottom w:val="0"/>
      <w:divBdr>
        <w:top w:val="none" w:sz="0" w:space="0" w:color="auto"/>
        <w:left w:val="none" w:sz="0" w:space="0" w:color="auto"/>
        <w:bottom w:val="none" w:sz="0" w:space="0" w:color="auto"/>
        <w:right w:val="none" w:sz="0" w:space="0" w:color="auto"/>
      </w:divBdr>
    </w:div>
    <w:div w:id="814949341">
      <w:bodyDiv w:val="1"/>
      <w:marLeft w:val="0"/>
      <w:marRight w:val="0"/>
      <w:marTop w:val="0"/>
      <w:marBottom w:val="0"/>
      <w:divBdr>
        <w:top w:val="none" w:sz="0" w:space="0" w:color="auto"/>
        <w:left w:val="none" w:sz="0" w:space="0" w:color="auto"/>
        <w:bottom w:val="none" w:sz="0" w:space="0" w:color="auto"/>
        <w:right w:val="none" w:sz="0" w:space="0" w:color="auto"/>
      </w:divBdr>
    </w:div>
    <w:div w:id="815881068">
      <w:bodyDiv w:val="1"/>
      <w:marLeft w:val="0"/>
      <w:marRight w:val="0"/>
      <w:marTop w:val="0"/>
      <w:marBottom w:val="0"/>
      <w:divBdr>
        <w:top w:val="none" w:sz="0" w:space="0" w:color="auto"/>
        <w:left w:val="none" w:sz="0" w:space="0" w:color="auto"/>
        <w:bottom w:val="none" w:sz="0" w:space="0" w:color="auto"/>
        <w:right w:val="none" w:sz="0" w:space="0" w:color="auto"/>
      </w:divBdr>
    </w:div>
    <w:div w:id="823742528">
      <w:bodyDiv w:val="1"/>
      <w:marLeft w:val="0"/>
      <w:marRight w:val="0"/>
      <w:marTop w:val="0"/>
      <w:marBottom w:val="0"/>
      <w:divBdr>
        <w:top w:val="none" w:sz="0" w:space="0" w:color="auto"/>
        <w:left w:val="none" w:sz="0" w:space="0" w:color="auto"/>
        <w:bottom w:val="none" w:sz="0" w:space="0" w:color="auto"/>
        <w:right w:val="none" w:sz="0" w:space="0" w:color="auto"/>
      </w:divBdr>
    </w:div>
    <w:div w:id="835611165">
      <w:bodyDiv w:val="1"/>
      <w:marLeft w:val="0"/>
      <w:marRight w:val="0"/>
      <w:marTop w:val="0"/>
      <w:marBottom w:val="0"/>
      <w:divBdr>
        <w:top w:val="none" w:sz="0" w:space="0" w:color="auto"/>
        <w:left w:val="none" w:sz="0" w:space="0" w:color="auto"/>
        <w:bottom w:val="none" w:sz="0" w:space="0" w:color="auto"/>
        <w:right w:val="none" w:sz="0" w:space="0" w:color="auto"/>
      </w:divBdr>
    </w:div>
    <w:div w:id="836921928">
      <w:bodyDiv w:val="1"/>
      <w:marLeft w:val="0"/>
      <w:marRight w:val="0"/>
      <w:marTop w:val="0"/>
      <w:marBottom w:val="0"/>
      <w:divBdr>
        <w:top w:val="none" w:sz="0" w:space="0" w:color="auto"/>
        <w:left w:val="none" w:sz="0" w:space="0" w:color="auto"/>
        <w:bottom w:val="none" w:sz="0" w:space="0" w:color="auto"/>
        <w:right w:val="none" w:sz="0" w:space="0" w:color="auto"/>
      </w:divBdr>
    </w:div>
    <w:div w:id="843863243">
      <w:bodyDiv w:val="1"/>
      <w:marLeft w:val="0"/>
      <w:marRight w:val="0"/>
      <w:marTop w:val="0"/>
      <w:marBottom w:val="0"/>
      <w:divBdr>
        <w:top w:val="none" w:sz="0" w:space="0" w:color="auto"/>
        <w:left w:val="none" w:sz="0" w:space="0" w:color="auto"/>
        <w:bottom w:val="none" w:sz="0" w:space="0" w:color="auto"/>
        <w:right w:val="none" w:sz="0" w:space="0" w:color="auto"/>
      </w:divBdr>
    </w:div>
    <w:div w:id="843980283">
      <w:bodyDiv w:val="1"/>
      <w:marLeft w:val="0"/>
      <w:marRight w:val="0"/>
      <w:marTop w:val="0"/>
      <w:marBottom w:val="0"/>
      <w:divBdr>
        <w:top w:val="none" w:sz="0" w:space="0" w:color="auto"/>
        <w:left w:val="none" w:sz="0" w:space="0" w:color="auto"/>
        <w:bottom w:val="none" w:sz="0" w:space="0" w:color="auto"/>
        <w:right w:val="none" w:sz="0" w:space="0" w:color="auto"/>
      </w:divBdr>
    </w:div>
    <w:div w:id="849173906">
      <w:bodyDiv w:val="1"/>
      <w:marLeft w:val="0"/>
      <w:marRight w:val="0"/>
      <w:marTop w:val="0"/>
      <w:marBottom w:val="0"/>
      <w:divBdr>
        <w:top w:val="none" w:sz="0" w:space="0" w:color="auto"/>
        <w:left w:val="none" w:sz="0" w:space="0" w:color="auto"/>
        <w:bottom w:val="none" w:sz="0" w:space="0" w:color="auto"/>
        <w:right w:val="none" w:sz="0" w:space="0" w:color="auto"/>
      </w:divBdr>
    </w:div>
    <w:div w:id="854198946">
      <w:bodyDiv w:val="1"/>
      <w:marLeft w:val="0"/>
      <w:marRight w:val="0"/>
      <w:marTop w:val="0"/>
      <w:marBottom w:val="0"/>
      <w:divBdr>
        <w:top w:val="none" w:sz="0" w:space="0" w:color="auto"/>
        <w:left w:val="none" w:sz="0" w:space="0" w:color="auto"/>
        <w:bottom w:val="none" w:sz="0" w:space="0" w:color="auto"/>
        <w:right w:val="none" w:sz="0" w:space="0" w:color="auto"/>
      </w:divBdr>
    </w:div>
    <w:div w:id="861167550">
      <w:bodyDiv w:val="1"/>
      <w:marLeft w:val="0"/>
      <w:marRight w:val="0"/>
      <w:marTop w:val="0"/>
      <w:marBottom w:val="0"/>
      <w:divBdr>
        <w:top w:val="none" w:sz="0" w:space="0" w:color="auto"/>
        <w:left w:val="none" w:sz="0" w:space="0" w:color="auto"/>
        <w:bottom w:val="none" w:sz="0" w:space="0" w:color="auto"/>
        <w:right w:val="none" w:sz="0" w:space="0" w:color="auto"/>
      </w:divBdr>
    </w:div>
    <w:div w:id="863980920">
      <w:bodyDiv w:val="1"/>
      <w:marLeft w:val="0"/>
      <w:marRight w:val="0"/>
      <w:marTop w:val="0"/>
      <w:marBottom w:val="0"/>
      <w:divBdr>
        <w:top w:val="none" w:sz="0" w:space="0" w:color="auto"/>
        <w:left w:val="none" w:sz="0" w:space="0" w:color="auto"/>
        <w:bottom w:val="none" w:sz="0" w:space="0" w:color="auto"/>
        <w:right w:val="none" w:sz="0" w:space="0" w:color="auto"/>
      </w:divBdr>
    </w:div>
    <w:div w:id="880629746">
      <w:bodyDiv w:val="1"/>
      <w:marLeft w:val="0"/>
      <w:marRight w:val="0"/>
      <w:marTop w:val="0"/>
      <w:marBottom w:val="0"/>
      <w:divBdr>
        <w:top w:val="none" w:sz="0" w:space="0" w:color="auto"/>
        <w:left w:val="none" w:sz="0" w:space="0" w:color="auto"/>
        <w:bottom w:val="none" w:sz="0" w:space="0" w:color="auto"/>
        <w:right w:val="none" w:sz="0" w:space="0" w:color="auto"/>
      </w:divBdr>
    </w:div>
    <w:div w:id="884756500">
      <w:bodyDiv w:val="1"/>
      <w:marLeft w:val="0"/>
      <w:marRight w:val="0"/>
      <w:marTop w:val="0"/>
      <w:marBottom w:val="0"/>
      <w:divBdr>
        <w:top w:val="none" w:sz="0" w:space="0" w:color="auto"/>
        <w:left w:val="none" w:sz="0" w:space="0" w:color="auto"/>
        <w:bottom w:val="none" w:sz="0" w:space="0" w:color="auto"/>
        <w:right w:val="none" w:sz="0" w:space="0" w:color="auto"/>
      </w:divBdr>
    </w:div>
    <w:div w:id="885217573">
      <w:bodyDiv w:val="1"/>
      <w:marLeft w:val="0"/>
      <w:marRight w:val="0"/>
      <w:marTop w:val="0"/>
      <w:marBottom w:val="0"/>
      <w:divBdr>
        <w:top w:val="none" w:sz="0" w:space="0" w:color="auto"/>
        <w:left w:val="none" w:sz="0" w:space="0" w:color="auto"/>
        <w:bottom w:val="none" w:sz="0" w:space="0" w:color="auto"/>
        <w:right w:val="none" w:sz="0" w:space="0" w:color="auto"/>
      </w:divBdr>
    </w:div>
    <w:div w:id="889531350">
      <w:bodyDiv w:val="1"/>
      <w:marLeft w:val="0"/>
      <w:marRight w:val="0"/>
      <w:marTop w:val="0"/>
      <w:marBottom w:val="0"/>
      <w:divBdr>
        <w:top w:val="none" w:sz="0" w:space="0" w:color="auto"/>
        <w:left w:val="none" w:sz="0" w:space="0" w:color="auto"/>
        <w:bottom w:val="none" w:sz="0" w:space="0" w:color="auto"/>
        <w:right w:val="none" w:sz="0" w:space="0" w:color="auto"/>
      </w:divBdr>
    </w:div>
    <w:div w:id="895236940">
      <w:bodyDiv w:val="1"/>
      <w:marLeft w:val="0"/>
      <w:marRight w:val="0"/>
      <w:marTop w:val="0"/>
      <w:marBottom w:val="0"/>
      <w:divBdr>
        <w:top w:val="none" w:sz="0" w:space="0" w:color="auto"/>
        <w:left w:val="none" w:sz="0" w:space="0" w:color="auto"/>
        <w:bottom w:val="none" w:sz="0" w:space="0" w:color="auto"/>
        <w:right w:val="none" w:sz="0" w:space="0" w:color="auto"/>
      </w:divBdr>
    </w:div>
    <w:div w:id="908615092">
      <w:bodyDiv w:val="1"/>
      <w:marLeft w:val="0"/>
      <w:marRight w:val="0"/>
      <w:marTop w:val="0"/>
      <w:marBottom w:val="0"/>
      <w:divBdr>
        <w:top w:val="none" w:sz="0" w:space="0" w:color="auto"/>
        <w:left w:val="none" w:sz="0" w:space="0" w:color="auto"/>
        <w:bottom w:val="none" w:sz="0" w:space="0" w:color="auto"/>
        <w:right w:val="none" w:sz="0" w:space="0" w:color="auto"/>
      </w:divBdr>
    </w:div>
    <w:div w:id="916668906">
      <w:bodyDiv w:val="1"/>
      <w:marLeft w:val="0"/>
      <w:marRight w:val="0"/>
      <w:marTop w:val="0"/>
      <w:marBottom w:val="0"/>
      <w:divBdr>
        <w:top w:val="none" w:sz="0" w:space="0" w:color="auto"/>
        <w:left w:val="none" w:sz="0" w:space="0" w:color="auto"/>
        <w:bottom w:val="none" w:sz="0" w:space="0" w:color="auto"/>
        <w:right w:val="none" w:sz="0" w:space="0" w:color="auto"/>
      </w:divBdr>
    </w:div>
    <w:div w:id="917711117">
      <w:bodyDiv w:val="1"/>
      <w:marLeft w:val="0"/>
      <w:marRight w:val="0"/>
      <w:marTop w:val="0"/>
      <w:marBottom w:val="0"/>
      <w:divBdr>
        <w:top w:val="none" w:sz="0" w:space="0" w:color="auto"/>
        <w:left w:val="none" w:sz="0" w:space="0" w:color="auto"/>
        <w:bottom w:val="none" w:sz="0" w:space="0" w:color="auto"/>
        <w:right w:val="none" w:sz="0" w:space="0" w:color="auto"/>
      </w:divBdr>
    </w:div>
    <w:div w:id="937836347">
      <w:bodyDiv w:val="1"/>
      <w:marLeft w:val="0"/>
      <w:marRight w:val="0"/>
      <w:marTop w:val="0"/>
      <w:marBottom w:val="0"/>
      <w:divBdr>
        <w:top w:val="none" w:sz="0" w:space="0" w:color="auto"/>
        <w:left w:val="none" w:sz="0" w:space="0" w:color="auto"/>
        <w:bottom w:val="none" w:sz="0" w:space="0" w:color="auto"/>
        <w:right w:val="none" w:sz="0" w:space="0" w:color="auto"/>
      </w:divBdr>
    </w:div>
    <w:div w:id="938634674">
      <w:bodyDiv w:val="1"/>
      <w:marLeft w:val="0"/>
      <w:marRight w:val="0"/>
      <w:marTop w:val="0"/>
      <w:marBottom w:val="0"/>
      <w:divBdr>
        <w:top w:val="none" w:sz="0" w:space="0" w:color="auto"/>
        <w:left w:val="none" w:sz="0" w:space="0" w:color="auto"/>
        <w:bottom w:val="none" w:sz="0" w:space="0" w:color="auto"/>
        <w:right w:val="none" w:sz="0" w:space="0" w:color="auto"/>
      </w:divBdr>
    </w:div>
    <w:div w:id="940140461">
      <w:bodyDiv w:val="1"/>
      <w:marLeft w:val="0"/>
      <w:marRight w:val="0"/>
      <w:marTop w:val="0"/>
      <w:marBottom w:val="0"/>
      <w:divBdr>
        <w:top w:val="none" w:sz="0" w:space="0" w:color="auto"/>
        <w:left w:val="none" w:sz="0" w:space="0" w:color="auto"/>
        <w:bottom w:val="none" w:sz="0" w:space="0" w:color="auto"/>
        <w:right w:val="none" w:sz="0" w:space="0" w:color="auto"/>
      </w:divBdr>
    </w:div>
    <w:div w:id="948976777">
      <w:bodyDiv w:val="1"/>
      <w:marLeft w:val="0"/>
      <w:marRight w:val="0"/>
      <w:marTop w:val="0"/>
      <w:marBottom w:val="0"/>
      <w:divBdr>
        <w:top w:val="none" w:sz="0" w:space="0" w:color="auto"/>
        <w:left w:val="none" w:sz="0" w:space="0" w:color="auto"/>
        <w:bottom w:val="none" w:sz="0" w:space="0" w:color="auto"/>
        <w:right w:val="none" w:sz="0" w:space="0" w:color="auto"/>
      </w:divBdr>
    </w:div>
    <w:div w:id="954022145">
      <w:bodyDiv w:val="1"/>
      <w:marLeft w:val="0"/>
      <w:marRight w:val="0"/>
      <w:marTop w:val="0"/>
      <w:marBottom w:val="0"/>
      <w:divBdr>
        <w:top w:val="none" w:sz="0" w:space="0" w:color="auto"/>
        <w:left w:val="none" w:sz="0" w:space="0" w:color="auto"/>
        <w:bottom w:val="none" w:sz="0" w:space="0" w:color="auto"/>
        <w:right w:val="none" w:sz="0" w:space="0" w:color="auto"/>
      </w:divBdr>
    </w:div>
    <w:div w:id="957568893">
      <w:bodyDiv w:val="1"/>
      <w:marLeft w:val="0"/>
      <w:marRight w:val="0"/>
      <w:marTop w:val="0"/>
      <w:marBottom w:val="0"/>
      <w:divBdr>
        <w:top w:val="none" w:sz="0" w:space="0" w:color="auto"/>
        <w:left w:val="none" w:sz="0" w:space="0" w:color="auto"/>
        <w:bottom w:val="none" w:sz="0" w:space="0" w:color="auto"/>
        <w:right w:val="none" w:sz="0" w:space="0" w:color="auto"/>
      </w:divBdr>
    </w:div>
    <w:div w:id="964042203">
      <w:bodyDiv w:val="1"/>
      <w:marLeft w:val="0"/>
      <w:marRight w:val="0"/>
      <w:marTop w:val="0"/>
      <w:marBottom w:val="0"/>
      <w:divBdr>
        <w:top w:val="none" w:sz="0" w:space="0" w:color="auto"/>
        <w:left w:val="none" w:sz="0" w:space="0" w:color="auto"/>
        <w:bottom w:val="none" w:sz="0" w:space="0" w:color="auto"/>
        <w:right w:val="none" w:sz="0" w:space="0" w:color="auto"/>
      </w:divBdr>
    </w:div>
    <w:div w:id="964118979">
      <w:bodyDiv w:val="1"/>
      <w:marLeft w:val="0"/>
      <w:marRight w:val="0"/>
      <w:marTop w:val="0"/>
      <w:marBottom w:val="0"/>
      <w:divBdr>
        <w:top w:val="none" w:sz="0" w:space="0" w:color="auto"/>
        <w:left w:val="none" w:sz="0" w:space="0" w:color="auto"/>
        <w:bottom w:val="none" w:sz="0" w:space="0" w:color="auto"/>
        <w:right w:val="none" w:sz="0" w:space="0" w:color="auto"/>
      </w:divBdr>
    </w:div>
    <w:div w:id="965702162">
      <w:bodyDiv w:val="1"/>
      <w:marLeft w:val="0"/>
      <w:marRight w:val="0"/>
      <w:marTop w:val="0"/>
      <w:marBottom w:val="0"/>
      <w:divBdr>
        <w:top w:val="none" w:sz="0" w:space="0" w:color="auto"/>
        <w:left w:val="none" w:sz="0" w:space="0" w:color="auto"/>
        <w:bottom w:val="none" w:sz="0" w:space="0" w:color="auto"/>
        <w:right w:val="none" w:sz="0" w:space="0" w:color="auto"/>
      </w:divBdr>
    </w:div>
    <w:div w:id="973561150">
      <w:bodyDiv w:val="1"/>
      <w:marLeft w:val="0"/>
      <w:marRight w:val="0"/>
      <w:marTop w:val="0"/>
      <w:marBottom w:val="0"/>
      <w:divBdr>
        <w:top w:val="none" w:sz="0" w:space="0" w:color="auto"/>
        <w:left w:val="none" w:sz="0" w:space="0" w:color="auto"/>
        <w:bottom w:val="none" w:sz="0" w:space="0" w:color="auto"/>
        <w:right w:val="none" w:sz="0" w:space="0" w:color="auto"/>
      </w:divBdr>
    </w:div>
    <w:div w:id="977882099">
      <w:bodyDiv w:val="1"/>
      <w:marLeft w:val="0"/>
      <w:marRight w:val="0"/>
      <w:marTop w:val="0"/>
      <w:marBottom w:val="0"/>
      <w:divBdr>
        <w:top w:val="none" w:sz="0" w:space="0" w:color="auto"/>
        <w:left w:val="none" w:sz="0" w:space="0" w:color="auto"/>
        <w:bottom w:val="none" w:sz="0" w:space="0" w:color="auto"/>
        <w:right w:val="none" w:sz="0" w:space="0" w:color="auto"/>
      </w:divBdr>
    </w:div>
    <w:div w:id="990404101">
      <w:bodyDiv w:val="1"/>
      <w:marLeft w:val="0"/>
      <w:marRight w:val="0"/>
      <w:marTop w:val="0"/>
      <w:marBottom w:val="0"/>
      <w:divBdr>
        <w:top w:val="none" w:sz="0" w:space="0" w:color="auto"/>
        <w:left w:val="none" w:sz="0" w:space="0" w:color="auto"/>
        <w:bottom w:val="none" w:sz="0" w:space="0" w:color="auto"/>
        <w:right w:val="none" w:sz="0" w:space="0" w:color="auto"/>
      </w:divBdr>
    </w:div>
    <w:div w:id="991953559">
      <w:bodyDiv w:val="1"/>
      <w:marLeft w:val="0"/>
      <w:marRight w:val="0"/>
      <w:marTop w:val="0"/>
      <w:marBottom w:val="0"/>
      <w:divBdr>
        <w:top w:val="none" w:sz="0" w:space="0" w:color="auto"/>
        <w:left w:val="none" w:sz="0" w:space="0" w:color="auto"/>
        <w:bottom w:val="none" w:sz="0" w:space="0" w:color="auto"/>
        <w:right w:val="none" w:sz="0" w:space="0" w:color="auto"/>
      </w:divBdr>
    </w:div>
    <w:div w:id="996301853">
      <w:bodyDiv w:val="1"/>
      <w:marLeft w:val="0"/>
      <w:marRight w:val="0"/>
      <w:marTop w:val="0"/>
      <w:marBottom w:val="0"/>
      <w:divBdr>
        <w:top w:val="none" w:sz="0" w:space="0" w:color="auto"/>
        <w:left w:val="none" w:sz="0" w:space="0" w:color="auto"/>
        <w:bottom w:val="none" w:sz="0" w:space="0" w:color="auto"/>
        <w:right w:val="none" w:sz="0" w:space="0" w:color="auto"/>
      </w:divBdr>
    </w:div>
    <w:div w:id="996348722">
      <w:bodyDiv w:val="1"/>
      <w:marLeft w:val="0"/>
      <w:marRight w:val="0"/>
      <w:marTop w:val="0"/>
      <w:marBottom w:val="0"/>
      <w:divBdr>
        <w:top w:val="none" w:sz="0" w:space="0" w:color="auto"/>
        <w:left w:val="none" w:sz="0" w:space="0" w:color="auto"/>
        <w:bottom w:val="none" w:sz="0" w:space="0" w:color="auto"/>
        <w:right w:val="none" w:sz="0" w:space="0" w:color="auto"/>
      </w:divBdr>
    </w:div>
    <w:div w:id="997801967">
      <w:bodyDiv w:val="1"/>
      <w:marLeft w:val="0"/>
      <w:marRight w:val="0"/>
      <w:marTop w:val="0"/>
      <w:marBottom w:val="0"/>
      <w:divBdr>
        <w:top w:val="none" w:sz="0" w:space="0" w:color="auto"/>
        <w:left w:val="none" w:sz="0" w:space="0" w:color="auto"/>
        <w:bottom w:val="none" w:sz="0" w:space="0" w:color="auto"/>
        <w:right w:val="none" w:sz="0" w:space="0" w:color="auto"/>
      </w:divBdr>
    </w:div>
    <w:div w:id="1006056093">
      <w:bodyDiv w:val="1"/>
      <w:marLeft w:val="0"/>
      <w:marRight w:val="0"/>
      <w:marTop w:val="0"/>
      <w:marBottom w:val="0"/>
      <w:divBdr>
        <w:top w:val="none" w:sz="0" w:space="0" w:color="auto"/>
        <w:left w:val="none" w:sz="0" w:space="0" w:color="auto"/>
        <w:bottom w:val="none" w:sz="0" w:space="0" w:color="auto"/>
        <w:right w:val="none" w:sz="0" w:space="0" w:color="auto"/>
      </w:divBdr>
    </w:div>
    <w:div w:id="1010108597">
      <w:bodyDiv w:val="1"/>
      <w:marLeft w:val="0"/>
      <w:marRight w:val="0"/>
      <w:marTop w:val="0"/>
      <w:marBottom w:val="0"/>
      <w:divBdr>
        <w:top w:val="none" w:sz="0" w:space="0" w:color="auto"/>
        <w:left w:val="none" w:sz="0" w:space="0" w:color="auto"/>
        <w:bottom w:val="none" w:sz="0" w:space="0" w:color="auto"/>
        <w:right w:val="none" w:sz="0" w:space="0" w:color="auto"/>
      </w:divBdr>
    </w:div>
    <w:div w:id="1019312941">
      <w:bodyDiv w:val="1"/>
      <w:marLeft w:val="0"/>
      <w:marRight w:val="0"/>
      <w:marTop w:val="0"/>
      <w:marBottom w:val="0"/>
      <w:divBdr>
        <w:top w:val="none" w:sz="0" w:space="0" w:color="auto"/>
        <w:left w:val="none" w:sz="0" w:space="0" w:color="auto"/>
        <w:bottom w:val="none" w:sz="0" w:space="0" w:color="auto"/>
        <w:right w:val="none" w:sz="0" w:space="0" w:color="auto"/>
      </w:divBdr>
    </w:div>
    <w:div w:id="1029449333">
      <w:bodyDiv w:val="1"/>
      <w:marLeft w:val="0"/>
      <w:marRight w:val="0"/>
      <w:marTop w:val="0"/>
      <w:marBottom w:val="0"/>
      <w:divBdr>
        <w:top w:val="none" w:sz="0" w:space="0" w:color="auto"/>
        <w:left w:val="none" w:sz="0" w:space="0" w:color="auto"/>
        <w:bottom w:val="none" w:sz="0" w:space="0" w:color="auto"/>
        <w:right w:val="none" w:sz="0" w:space="0" w:color="auto"/>
      </w:divBdr>
    </w:div>
    <w:div w:id="1033964920">
      <w:bodyDiv w:val="1"/>
      <w:marLeft w:val="0"/>
      <w:marRight w:val="0"/>
      <w:marTop w:val="0"/>
      <w:marBottom w:val="0"/>
      <w:divBdr>
        <w:top w:val="none" w:sz="0" w:space="0" w:color="auto"/>
        <w:left w:val="none" w:sz="0" w:space="0" w:color="auto"/>
        <w:bottom w:val="none" w:sz="0" w:space="0" w:color="auto"/>
        <w:right w:val="none" w:sz="0" w:space="0" w:color="auto"/>
      </w:divBdr>
    </w:div>
    <w:div w:id="1049259285">
      <w:bodyDiv w:val="1"/>
      <w:marLeft w:val="0"/>
      <w:marRight w:val="0"/>
      <w:marTop w:val="0"/>
      <w:marBottom w:val="0"/>
      <w:divBdr>
        <w:top w:val="none" w:sz="0" w:space="0" w:color="auto"/>
        <w:left w:val="none" w:sz="0" w:space="0" w:color="auto"/>
        <w:bottom w:val="none" w:sz="0" w:space="0" w:color="auto"/>
        <w:right w:val="none" w:sz="0" w:space="0" w:color="auto"/>
      </w:divBdr>
    </w:div>
    <w:div w:id="1059017851">
      <w:bodyDiv w:val="1"/>
      <w:marLeft w:val="0"/>
      <w:marRight w:val="0"/>
      <w:marTop w:val="0"/>
      <w:marBottom w:val="0"/>
      <w:divBdr>
        <w:top w:val="none" w:sz="0" w:space="0" w:color="auto"/>
        <w:left w:val="none" w:sz="0" w:space="0" w:color="auto"/>
        <w:bottom w:val="none" w:sz="0" w:space="0" w:color="auto"/>
        <w:right w:val="none" w:sz="0" w:space="0" w:color="auto"/>
      </w:divBdr>
    </w:div>
    <w:div w:id="1070079754">
      <w:bodyDiv w:val="1"/>
      <w:marLeft w:val="0"/>
      <w:marRight w:val="0"/>
      <w:marTop w:val="0"/>
      <w:marBottom w:val="0"/>
      <w:divBdr>
        <w:top w:val="none" w:sz="0" w:space="0" w:color="auto"/>
        <w:left w:val="none" w:sz="0" w:space="0" w:color="auto"/>
        <w:bottom w:val="none" w:sz="0" w:space="0" w:color="auto"/>
        <w:right w:val="none" w:sz="0" w:space="0" w:color="auto"/>
      </w:divBdr>
    </w:div>
    <w:div w:id="1071658380">
      <w:bodyDiv w:val="1"/>
      <w:marLeft w:val="0"/>
      <w:marRight w:val="0"/>
      <w:marTop w:val="0"/>
      <w:marBottom w:val="0"/>
      <w:divBdr>
        <w:top w:val="none" w:sz="0" w:space="0" w:color="auto"/>
        <w:left w:val="none" w:sz="0" w:space="0" w:color="auto"/>
        <w:bottom w:val="none" w:sz="0" w:space="0" w:color="auto"/>
        <w:right w:val="none" w:sz="0" w:space="0" w:color="auto"/>
      </w:divBdr>
    </w:div>
    <w:div w:id="1081565367">
      <w:bodyDiv w:val="1"/>
      <w:marLeft w:val="0"/>
      <w:marRight w:val="0"/>
      <w:marTop w:val="0"/>
      <w:marBottom w:val="0"/>
      <w:divBdr>
        <w:top w:val="none" w:sz="0" w:space="0" w:color="auto"/>
        <w:left w:val="none" w:sz="0" w:space="0" w:color="auto"/>
        <w:bottom w:val="none" w:sz="0" w:space="0" w:color="auto"/>
        <w:right w:val="none" w:sz="0" w:space="0" w:color="auto"/>
      </w:divBdr>
    </w:div>
    <w:div w:id="1085111140">
      <w:bodyDiv w:val="1"/>
      <w:marLeft w:val="0"/>
      <w:marRight w:val="0"/>
      <w:marTop w:val="0"/>
      <w:marBottom w:val="0"/>
      <w:divBdr>
        <w:top w:val="none" w:sz="0" w:space="0" w:color="auto"/>
        <w:left w:val="none" w:sz="0" w:space="0" w:color="auto"/>
        <w:bottom w:val="none" w:sz="0" w:space="0" w:color="auto"/>
        <w:right w:val="none" w:sz="0" w:space="0" w:color="auto"/>
      </w:divBdr>
    </w:div>
    <w:div w:id="1091587168">
      <w:bodyDiv w:val="1"/>
      <w:marLeft w:val="0"/>
      <w:marRight w:val="0"/>
      <w:marTop w:val="0"/>
      <w:marBottom w:val="0"/>
      <w:divBdr>
        <w:top w:val="none" w:sz="0" w:space="0" w:color="auto"/>
        <w:left w:val="none" w:sz="0" w:space="0" w:color="auto"/>
        <w:bottom w:val="none" w:sz="0" w:space="0" w:color="auto"/>
        <w:right w:val="none" w:sz="0" w:space="0" w:color="auto"/>
      </w:divBdr>
    </w:div>
    <w:div w:id="1097139927">
      <w:bodyDiv w:val="1"/>
      <w:marLeft w:val="0"/>
      <w:marRight w:val="0"/>
      <w:marTop w:val="0"/>
      <w:marBottom w:val="0"/>
      <w:divBdr>
        <w:top w:val="none" w:sz="0" w:space="0" w:color="auto"/>
        <w:left w:val="none" w:sz="0" w:space="0" w:color="auto"/>
        <w:bottom w:val="none" w:sz="0" w:space="0" w:color="auto"/>
        <w:right w:val="none" w:sz="0" w:space="0" w:color="auto"/>
      </w:divBdr>
    </w:div>
    <w:div w:id="1097797752">
      <w:bodyDiv w:val="1"/>
      <w:marLeft w:val="0"/>
      <w:marRight w:val="0"/>
      <w:marTop w:val="0"/>
      <w:marBottom w:val="0"/>
      <w:divBdr>
        <w:top w:val="none" w:sz="0" w:space="0" w:color="auto"/>
        <w:left w:val="none" w:sz="0" w:space="0" w:color="auto"/>
        <w:bottom w:val="none" w:sz="0" w:space="0" w:color="auto"/>
        <w:right w:val="none" w:sz="0" w:space="0" w:color="auto"/>
      </w:divBdr>
    </w:div>
    <w:div w:id="1098480779">
      <w:bodyDiv w:val="1"/>
      <w:marLeft w:val="0"/>
      <w:marRight w:val="0"/>
      <w:marTop w:val="0"/>
      <w:marBottom w:val="0"/>
      <w:divBdr>
        <w:top w:val="none" w:sz="0" w:space="0" w:color="auto"/>
        <w:left w:val="none" w:sz="0" w:space="0" w:color="auto"/>
        <w:bottom w:val="none" w:sz="0" w:space="0" w:color="auto"/>
        <w:right w:val="none" w:sz="0" w:space="0" w:color="auto"/>
      </w:divBdr>
    </w:div>
    <w:div w:id="1105344208">
      <w:bodyDiv w:val="1"/>
      <w:marLeft w:val="0"/>
      <w:marRight w:val="0"/>
      <w:marTop w:val="0"/>
      <w:marBottom w:val="0"/>
      <w:divBdr>
        <w:top w:val="none" w:sz="0" w:space="0" w:color="auto"/>
        <w:left w:val="none" w:sz="0" w:space="0" w:color="auto"/>
        <w:bottom w:val="none" w:sz="0" w:space="0" w:color="auto"/>
        <w:right w:val="none" w:sz="0" w:space="0" w:color="auto"/>
      </w:divBdr>
    </w:div>
    <w:div w:id="1115096316">
      <w:bodyDiv w:val="1"/>
      <w:marLeft w:val="0"/>
      <w:marRight w:val="0"/>
      <w:marTop w:val="0"/>
      <w:marBottom w:val="0"/>
      <w:divBdr>
        <w:top w:val="none" w:sz="0" w:space="0" w:color="auto"/>
        <w:left w:val="none" w:sz="0" w:space="0" w:color="auto"/>
        <w:bottom w:val="none" w:sz="0" w:space="0" w:color="auto"/>
        <w:right w:val="none" w:sz="0" w:space="0" w:color="auto"/>
      </w:divBdr>
    </w:div>
    <w:div w:id="1115751982">
      <w:bodyDiv w:val="1"/>
      <w:marLeft w:val="0"/>
      <w:marRight w:val="0"/>
      <w:marTop w:val="0"/>
      <w:marBottom w:val="0"/>
      <w:divBdr>
        <w:top w:val="none" w:sz="0" w:space="0" w:color="auto"/>
        <w:left w:val="none" w:sz="0" w:space="0" w:color="auto"/>
        <w:bottom w:val="none" w:sz="0" w:space="0" w:color="auto"/>
        <w:right w:val="none" w:sz="0" w:space="0" w:color="auto"/>
      </w:divBdr>
    </w:div>
    <w:div w:id="1121415230">
      <w:bodyDiv w:val="1"/>
      <w:marLeft w:val="0"/>
      <w:marRight w:val="0"/>
      <w:marTop w:val="0"/>
      <w:marBottom w:val="0"/>
      <w:divBdr>
        <w:top w:val="none" w:sz="0" w:space="0" w:color="auto"/>
        <w:left w:val="none" w:sz="0" w:space="0" w:color="auto"/>
        <w:bottom w:val="none" w:sz="0" w:space="0" w:color="auto"/>
        <w:right w:val="none" w:sz="0" w:space="0" w:color="auto"/>
      </w:divBdr>
    </w:div>
    <w:div w:id="1124080603">
      <w:bodyDiv w:val="1"/>
      <w:marLeft w:val="0"/>
      <w:marRight w:val="0"/>
      <w:marTop w:val="0"/>
      <w:marBottom w:val="0"/>
      <w:divBdr>
        <w:top w:val="none" w:sz="0" w:space="0" w:color="auto"/>
        <w:left w:val="none" w:sz="0" w:space="0" w:color="auto"/>
        <w:bottom w:val="none" w:sz="0" w:space="0" w:color="auto"/>
        <w:right w:val="none" w:sz="0" w:space="0" w:color="auto"/>
      </w:divBdr>
    </w:div>
    <w:div w:id="1133255725">
      <w:bodyDiv w:val="1"/>
      <w:marLeft w:val="0"/>
      <w:marRight w:val="0"/>
      <w:marTop w:val="0"/>
      <w:marBottom w:val="0"/>
      <w:divBdr>
        <w:top w:val="none" w:sz="0" w:space="0" w:color="auto"/>
        <w:left w:val="none" w:sz="0" w:space="0" w:color="auto"/>
        <w:bottom w:val="none" w:sz="0" w:space="0" w:color="auto"/>
        <w:right w:val="none" w:sz="0" w:space="0" w:color="auto"/>
      </w:divBdr>
    </w:div>
    <w:div w:id="1139762067">
      <w:bodyDiv w:val="1"/>
      <w:marLeft w:val="0"/>
      <w:marRight w:val="0"/>
      <w:marTop w:val="0"/>
      <w:marBottom w:val="0"/>
      <w:divBdr>
        <w:top w:val="none" w:sz="0" w:space="0" w:color="auto"/>
        <w:left w:val="none" w:sz="0" w:space="0" w:color="auto"/>
        <w:bottom w:val="none" w:sz="0" w:space="0" w:color="auto"/>
        <w:right w:val="none" w:sz="0" w:space="0" w:color="auto"/>
      </w:divBdr>
    </w:div>
    <w:div w:id="1140879011">
      <w:bodyDiv w:val="1"/>
      <w:marLeft w:val="0"/>
      <w:marRight w:val="0"/>
      <w:marTop w:val="0"/>
      <w:marBottom w:val="0"/>
      <w:divBdr>
        <w:top w:val="none" w:sz="0" w:space="0" w:color="auto"/>
        <w:left w:val="none" w:sz="0" w:space="0" w:color="auto"/>
        <w:bottom w:val="none" w:sz="0" w:space="0" w:color="auto"/>
        <w:right w:val="none" w:sz="0" w:space="0" w:color="auto"/>
      </w:divBdr>
    </w:div>
    <w:div w:id="1144354036">
      <w:bodyDiv w:val="1"/>
      <w:marLeft w:val="0"/>
      <w:marRight w:val="0"/>
      <w:marTop w:val="0"/>
      <w:marBottom w:val="0"/>
      <w:divBdr>
        <w:top w:val="none" w:sz="0" w:space="0" w:color="auto"/>
        <w:left w:val="none" w:sz="0" w:space="0" w:color="auto"/>
        <w:bottom w:val="none" w:sz="0" w:space="0" w:color="auto"/>
        <w:right w:val="none" w:sz="0" w:space="0" w:color="auto"/>
      </w:divBdr>
    </w:div>
    <w:div w:id="1146508436">
      <w:bodyDiv w:val="1"/>
      <w:marLeft w:val="0"/>
      <w:marRight w:val="0"/>
      <w:marTop w:val="0"/>
      <w:marBottom w:val="0"/>
      <w:divBdr>
        <w:top w:val="none" w:sz="0" w:space="0" w:color="auto"/>
        <w:left w:val="none" w:sz="0" w:space="0" w:color="auto"/>
        <w:bottom w:val="none" w:sz="0" w:space="0" w:color="auto"/>
        <w:right w:val="none" w:sz="0" w:space="0" w:color="auto"/>
      </w:divBdr>
    </w:div>
    <w:div w:id="1148787306">
      <w:bodyDiv w:val="1"/>
      <w:marLeft w:val="0"/>
      <w:marRight w:val="0"/>
      <w:marTop w:val="0"/>
      <w:marBottom w:val="0"/>
      <w:divBdr>
        <w:top w:val="none" w:sz="0" w:space="0" w:color="auto"/>
        <w:left w:val="none" w:sz="0" w:space="0" w:color="auto"/>
        <w:bottom w:val="none" w:sz="0" w:space="0" w:color="auto"/>
        <w:right w:val="none" w:sz="0" w:space="0" w:color="auto"/>
      </w:divBdr>
    </w:div>
    <w:div w:id="1160852975">
      <w:bodyDiv w:val="1"/>
      <w:marLeft w:val="0"/>
      <w:marRight w:val="0"/>
      <w:marTop w:val="0"/>
      <w:marBottom w:val="0"/>
      <w:divBdr>
        <w:top w:val="none" w:sz="0" w:space="0" w:color="auto"/>
        <w:left w:val="none" w:sz="0" w:space="0" w:color="auto"/>
        <w:bottom w:val="none" w:sz="0" w:space="0" w:color="auto"/>
        <w:right w:val="none" w:sz="0" w:space="0" w:color="auto"/>
      </w:divBdr>
    </w:div>
    <w:div w:id="1170875567">
      <w:bodyDiv w:val="1"/>
      <w:marLeft w:val="0"/>
      <w:marRight w:val="0"/>
      <w:marTop w:val="0"/>
      <w:marBottom w:val="0"/>
      <w:divBdr>
        <w:top w:val="none" w:sz="0" w:space="0" w:color="auto"/>
        <w:left w:val="none" w:sz="0" w:space="0" w:color="auto"/>
        <w:bottom w:val="none" w:sz="0" w:space="0" w:color="auto"/>
        <w:right w:val="none" w:sz="0" w:space="0" w:color="auto"/>
      </w:divBdr>
    </w:div>
    <w:div w:id="1179660606">
      <w:bodyDiv w:val="1"/>
      <w:marLeft w:val="0"/>
      <w:marRight w:val="0"/>
      <w:marTop w:val="0"/>
      <w:marBottom w:val="0"/>
      <w:divBdr>
        <w:top w:val="none" w:sz="0" w:space="0" w:color="auto"/>
        <w:left w:val="none" w:sz="0" w:space="0" w:color="auto"/>
        <w:bottom w:val="none" w:sz="0" w:space="0" w:color="auto"/>
        <w:right w:val="none" w:sz="0" w:space="0" w:color="auto"/>
      </w:divBdr>
    </w:div>
    <w:div w:id="1181504115">
      <w:bodyDiv w:val="1"/>
      <w:marLeft w:val="0"/>
      <w:marRight w:val="0"/>
      <w:marTop w:val="0"/>
      <w:marBottom w:val="0"/>
      <w:divBdr>
        <w:top w:val="none" w:sz="0" w:space="0" w:color="auto"/>
        <w:left w:val="none" w:sz="0" w:space="0" w:color="auto"/>
        <w:bottom w:val="none" w:sz="0" w:space="0" w:color="auto"/>
        <w:right w:val="none" w:sz="0" w:space="0" w:color="auto"/>
      </w:divBdr>
    </w:div>
    <w:div w:id="1189683859">
      <w:bodyDiv w:val="1"/>
      <w:marLeft w:val="0"/>
      <w:marRight w:val="0"/>
      <w:marTop w:val="0"/>
      <w:marBottom w:val="0"/>
      <w:divBdr>
        <w:top w:val="none" w:sz="0" w:space="0" w:color="auto"/>
        <w:left w:val="none" w:sz="0" w:space="0" w:color="auto"/>
        <w:bottom w:val="none" w:sz="0" w:space="0" w:color="auto"/>
        <w:right w:val="none" w:sz="0" w:space="0" w:color="auto"/>
      </w:divBdr>
    </w:div>
    <w:div w:id="1192381818">
      <w:bodyDiv w:val="1"/>
      <w:marLeft w:val="0"/>
      <w:marRight w:val="0"/>
      <w:marTop w:val="0"/>
      <w:marBottom w:val="0"/>
      <w:divBdr>
        <w:top w:val="none" w:sz="0" w:space="0" w:color="auto"/>
        <w:left w:val="none" w:sz="0" w:space="0" w:color="auto"/>
        <w:bottom w:val="none" w:sz="0" w:space="0" w:color="auto"/>
        <w:right w:val="none" w:sz="0" w:space="0" w:color="auto"/>
      </w:divBdr>
    </w:div>
    <w:div w:id="1200901898">
      <w:bodyDiv w:val="1"/>
      <w:marLeft w:val="0"/>
      <w:marRight w:val="0"/>
      <w:marTop w:val="0"/>
      <w:marBottom w:val="0"/>
      <w:divBdr>
        <w:top w:val="none" w:sz="0" w:space="0" w:color="auto"/>
        <w:left w:val="none" w:sz="0" w:space="0" w:color="auto"/>
        <w:bottom w:val="none" w:sz="0" w:space="0" w:color="auto"/>
        <w:right w:val="none" w:sz="0" w:space="0" w:color="auto"/>
      </w:divBdr>
    </w:div>
    <w:div w:id="1209803846">
      <w:bodyDiv w:val="1"/>
      <w:marLeft w:val="0"/>
      <w:marRight w:val="0"/>
      <w:marTop w:val="0"/>
      <w:marBottom w:val="0"/>
      <w:divBdr>
        <w:top w:val="none" w:sz="0" w:space="0" w:color="auto"/>
        <w:left w:val="none" w:sz="0" w:space="0" w:color="auto"/>
        <w:bottom w:val="none" w:sz="0" w:space="0" w:color="auto"/>
        <w:right w:val="none" w:sz="0" w:space="0" w:color="auto"/>
      </w:divBdr>
    </w:div>
    <w:div w:id="1229608914">
      <w:bodyDiv w:val="1"/>
      <w:marLeft w:val="0"/>
      <w:marRight w:val="0"/>
      <w:marTop w:val="0"/>
      <w:marBottom w:val="0"/>
      <w:divBdr>
        <w:top w:val="none" w:sz="0" w:space="0" w:color="auto"/>
        <w:left w:val="none" w:sz="0" w:space="0" w:color="auto"/>
        <w:bottom w:val="none" w:sz="0" w:space="0" w:color="auto"/>
        <w:right w:val="none" w:sz="0" w:space="0" w:color="auto"/>
      </w:divBdr>
    </w:div>
    <w:div w:id="1231886275">
      <w:bodyDiv w:val="1"/>
      <w:marLeft w:val="0"/>
      <w:marRight w:val="0"/>
      <w:marTop w:val="0"/>
      <w:marBottom w:val="0"/>
      <w:divBdr>
        <w:top w:val="none" w:sz="0" w:space="0" w:color="auto"/>
        <w:left w:val="none" w:sz="0" w:space="0" w:color="auto"/>
        <w:bottom w:val="none" w:sz="0" w:space="0" w:color="auto"/>
        <w:right w:val="none" w:sz="0" w:space="0" w:color="auto"/>
      </w:divBdr>
    </w:div>
    <w:div w:id="1232617448">
      <w:bodyDiv w:val="1"/>
      <w:marLeft w:val="0"/>
      <w:marRight w:val="0"/>
      <w:marTop w:val="0"/>
      <w:marBottom w:val="0"/>
      <w:divBdr>
        <w:top w:val="none" w:sz="0" w:space="0" w:color="auto"/>
        <w:left w:val="none" w:sz="0" w:space="0" w:color="auto"/>
        <w:bottom w:val="none" w:sz="0" w:space="0" w:color="auto"/>
        <w:right w:val="none" w:sz="0" w:space="0" w:color="auto"/>
      </w:divBdr>
    </w:div>
    <w:div w:id="1239705074">
      <w:bodyDiv w:val="1"/>
      <w:marLeft w:val="0"/>
      <w:marRight w:val="0"/>
      <w:marTop w:val="0"/>
      <w:marBottom w:val="0"/>
      <w:divBdr>
        <w:top w:val="none" w:sz="0" w:space="0" w:color="auto"/>
        <w:left w:val="none" w:sz="0" w:space="0" w:color="auto"/>
        <w:bottom w:val="none" w:sz="0" w:space="0" w:color="auto"/>
        <w:right w:val="none" w:sz="0" w:space="0" w:color="auto"/>
      </w:divBdr>
    </w:div>
    <w:div w:id="1242329527">
      <w:bodyDiv w:val="1"/>
      <w:marLeft w:val="0"/>
      <w:marRight w:val="0"/>
      <w:marTop w:val="0"/>
      <w:marBottom w:val="0"/>
      <w:divBdr>
        <w:top w:val="none" w:sz="0" w:space="0" w:color="auto"/>
        <w:left w:val="none" w:sz="0" w:space="0" w:color="auto"/>
        <w:bottom w:val="none" w:sz="0" w:space="0" w:color="auto"/>
        <w:right w:val="none" w:sz="0" w:space="0" w:color="auto"/>
      </w:divBdr>
    </w:div>
    <w:div w:id="1242640942">
      <w:bodyDiv w:val="1"/>
      <w:marLeft w:val="0"/>
      <w:marRight w:val="0"/>
      <w:marTop w:val="0"/>
      <w:marBottom w:val="0"/>
      <w:divBdr>
        <w:top w:val="none" w:sz="0" w:space="0" w:color="auto"/>
        <w:left w:val="none" w:sz="0" w:space="0" w:color="auto"/>
        <w:bottom w:val="none" w:sz="0" w:space="0" w:color="auto"/>
        <w:right w:val="none" w:sz="0" w:space="0" w:color="auto"/>
      </w:divBdr>
    </w:div>
    <w:div w:id="1252085099">
      <w:bodyDiv w:val="1"/>
      <w:marLeft w:val="0"/>
      <w:marRight w:val="0"/>
      <w:marTop w:val="0"/>
      <w:marBottom w:val="0"/>
      <w:divBdr>
        <w:top w:val="none" w:sz="0" w:space="0" w:color="auto"/>
        <w:left w:val="none" w:sz="0" w:space="0" w:color="auto"/>
        <w:bottom w:val="none" w:sz="0" w:space="0" w:color="auto"/>
        <w:right w:val="none" w:sz="0" w:space="0" w:color="auto"/>
      </w:divBdr>
    </w:div>
    <w:div w:id="1252813020">
      <w:bodyDiv w:val="1"/>
      <w:marLeft w:val="0"/>
      <w:marRight w:val="0"/>
      <w:marTop w:val="0"/>
      <w:marBottom w:val="0"/>
      <w:divBdr>
        <w:top w:val="none" w:sz="0" w:space="0" w:color="auto"/>
        <w:left w:val="none" w:sz="0" w:space="0" w:color="auto"/>
        <w:bottom w:val="none" w:sz="0" w:space="0" w:color="auto"/>
        <w:right w:val="none" w:sz="0" w:space="0" w:color="auto"/>
      </w:divBdr>
    </w:div>
    <w:div w:id="1268464686">
      <w:bodyDiv w:val="1"/>
      <w:marLeft w:val="0"/>
      <w:marRight w:val="0"/>
      <w:marTop w:val="0"/>
      <w:marBottom w:val="0"/>
      <w:divBdr>
        <w:top w:val="none" w:sz="0" w:space="0" w:color="auto"/>
        <w:left w:val="none" w:sz="0" w:space="0" w:color="auto"/>
        <w:bottom w:val="none" w:sz="0" w:space="0" w:color="auto"/>
        <w:right w:val="none" w:sz="0" w:space="0" w:color="auto"/>
      </w:divBdr>
    </w:div>
    <w:div w:id="1269656788">
      <w:bodyDiv w:val="1"/>
      <w:marLeft w:val="0"/>
      <w:marRight w:val="0"/>
      <w:marTop w:val="0"/>
      <w:marBottom w:val="0"/>
      <w:divBdr>
        <w:top w:val="none" w:sz="0" w:space="0" w:color="auto"/>
        <w:left w:val="none" w:sz="0" w:space="0" w:color="auto"/>
        <w:bottom w:val="none" w:sz="0" w:space="0" w:color="auto"/>
        <w:right w:val="none" w:sz="0" w:space="0" w:color="auto"/>
      </w:divBdr>
    </w:div>
    <w:div w:id="1271354008">
      <w:bodyDiv w:val="1"/>
      <w:marLeft w:val="0"/>
      <w:marRight w:val="0"/>
      <w:marTop w:val="0"/>
      <w:marBottom w:val="0"/>
      <w:divBdr>
        <w:top w:val="none" w:sz="0" w:space="0" w:color="auto"/>
        <w:left w:val="none" w:sz="0" w:space="0" w:color="auto"/>
        <w:bottom w:val="none" w:sz="0" w:space="0" w:color="auto"/>
        <w:right w:val="none" w:sz="0" w:space="0" w:color="auto"/>
      </w:divBdr>
    </w:div>
    <w:div w:id="1275358080">
      <w:bodyDiv w:val="1"/>
      <w:marLeft w:val="0"/>
      <w:marRight w:val="0"/>
      <w:marTop w:val="0"/>
      <w:marBottom w:val="0"/>
      <w:divBdr>
        <w:top w:val="none" w:sz="0" w:space="0" w:color="auto"/>
        <w:left w:val="none" w:sz="0" w:space="0" w:color="auto"/>
        <w:bottom w:val="none" w:sz="0" w:space="0" w:color="auto"/>
        <w:right w:val="none" w:sz="0" w:space="0" w:color="auto"/>
      </w:divBdr>
    </w:div>
    <w:div w:id="1276984511">
      <w:bodyDiv w:val="1"/>
      <w:marLeft w:val="0"/>
      <w:marRight w:val="0"/>
      <w:marTop w:val="0"/>
      <w:marBottom w:val="0"/>
      <w:divBdr>
        <w:top w:val="none" w:sz="0" w:space="0" w:color="auto"/>
        <w:left w:val="none" w:sz="0" w:space="0" w:color="auto"/>
        <w:bottom w:val="none" w:sz="0" w:space="0" w:color="auto"/>
        <w:right w:val="none" w:sz="0" w:space="0" w:color="auto"/>
      </w:divBdr>
    </w:div>
    <w:div w:id="1290091451">
      <w:bodyDiv w:val="1"/>
      <w:marLeft w:val="0"/>
      <w:marRight w:val="0"/>
      <w:marTop w:val="0"/>
      <w:marBottom w:val="0"/>
      <w:divBdr>
        <w:top w:val="none" w:sz="0" w:space="0" w:color="auto"/>
        <w:left w:val="none" w:sz="0" w:space="0" w:color="auto"/>
        <w:bottom w:val="none" w:sz="0" w:space="0" w:color="auto"/>
        <w:right w:val="none" w:sz="0" w:space="0" w:color="auto"/>
      </w:divBdr>
    </w:div>
    <w:div w:id="1294482287">
      <w:bodyDiv w:val="1"/>
      <w:marLeft w:val="0"/>
      <w:marRight w:val="0"/>
      <w:marTop w:val="0"/>
      <w:marBottom w:val="0"/>
      <w:divBdr>
        <w:top w:val="none" w:sz="0" w:space="0" w:color="auto"/>
        <w:left w:val="none" w:sz="0" w:space="0" w:color="auto"/>
        <w:bottom w:val="none" w:sz="0" w:space="0" w:color="auto"/>
        <w:right w:val="none" w:sz="0" w:space="0" w:color="auto"/>
      </w:divBdr>
    </w:div>
    <w:div w:id="1309018440">
      <w:bodyDiv w:val="1"/>
      <w:marLeft w:val="0"/>
      <w:marRight w:val="0"/>
      <w:marTop w:val="0"/>
      <w:marBottom w:val="0"/>
      <w:divBdr>
        <w:top w:val="none" w:sz="0" w:space="0" w:color="auto"/>
        <w:left w:val="none" w:sz="0" w:space="0" w:color="auto"/>
        <w:bottom w:val="none" w:sz="0" w:space="0" w:color="auto"/>
        <w:right w:val="none" w:sz="0" w:space="0" w:color="auto"/>
      </w:divBdr>
    </w:div>
    <w:div w:id="1316716253">
      <w:bodyDiv w:val="1"/>
      <w:marLeft w:val="0"/>
      <w:marRight w:val="0"/>
      <w:marTop w:val="0"/>
      <w:marBottom w:val="0"/>
      <w:divBdr>
        <w:top w:val="none" w:sz="0" w:space="0" w:color="auto"/>
        <w:left w:val="none" w:sz="0" w:space="0" w:color="auto"/>
        <w:bottom w:val="none" w:sz="0" w:space="0" w:color="auto"/>
        <w:right w:val="none" w:sz="0" w:space="0" w:color="auto"/>
      </w:divBdr>
    </w:div>
    <w:div w:id="1316907987">
      <w:bodyDiv w:val="1"/>
      <w:marLeft w:val="0"/>
      <w:marRight w:val="0"/>
      <w:marTop w:val="0"/>
      <w:marBottom w:val="0"/>
      <w:divBdr>
        <w:top w:val="none" w:sz="0" w:space="0" w:color="auto"/>
        <w:left w:val="none" w:sz="0" w:space="0" w:color="auto"/>
        <w:bottom w:val="none" w:sz="0" w:space="0" w:color="auto"/>
        <w:right w:val="none" w:sz="0" w:space="0" w:color="auto"/>
      </w:divBdr>
    </w:div>
    <w:div w:id="1328290528">
      <w:bodyDiv w:val="1"/>
      <w:marLeft w:val="0"/>
      <w:marRight w:val="0"/>
      <w:marTop w:val="0"/>
      <w:marBottom w:val="0"/>
      <w:divBdr>
        <w:top w:val="none" w:sz="0" w:space="0" w:color="auto"/>
        <w:left w:val="none" w:sz="0" w:space="0" w:color="auto"/>
        <w:bottom w:val="none" w:sz="0" w:space="0" w:color="auto"/>
        <w:right w:val="none" w:sz="0" w:space="0" w:color="auto"/>
      </w:divBdr>
    </w:div>
    <w:div w:id="1345982188">
      <w:bodyDiv w:val="1"/>
      <w:marLeft w:val="0"/>
      <w:marRight w:val="0"/>
      <w:marTop w:val="0"/>
      <w:marBottom w:val="0"/>
      <w:divBdr>
        <w:top w:val="none" w:sz="0" w:space="0" w:color="auto"/>
        <w:left w:val="none" w:sz="0" w:space="0" w:color="auto"/>
        <w:bottom w:val="none" w:sz="0" w:space="0" w:color="auto"/>
        <w:right w:val="none" w:sz="0" w:space="0" w:color="auto"/>
      </w:divBdr>
    </w:div>
    <w:div w:id="1349521794">
      <w:bodyDiv w:val="1"/>
      <w:marLeft w:val="0"/>
      <w:marRight w:val="0"/>
      <w:marTop w:val="0"/>
      <w:marBottom w:val="0"/>
      <w:divBdr>
        <w:top w:val="none" w:sz="0" w:space="0" w:color="auto"/>
        <w:left w:val="none" w:sz="0" w:space="0" w:color="auto"/>
        <w:bottom w:val="none" w:sz="0" w:space="0" w:color="auto"/>
        <w:right w:val="none" w:sz="0" w:space="0" w:color="auto"/>
      </w:divBdr>
    </w:div>
    <w:div w:id="1350839381">
      <w:bodyDiv w:val="1"/>
      <w:marLeft w:val="0"/>
      <w:marRight w:val="0"/>
      <w:marTop w:val="0"/>
      <w:marBottom w:val="0"/>
      <w:divBdr>
        <w:top w:val="none" w:sz="0" w:space="0" w:color="auto"/>
        <w:left w:val="none" w:sz="0" w:space="0" w:color="auto"/>
        <w:bottom w:val="none" w:sz="0" w:space="0" w:color="auto"/>
        <w:right w:val="none" w:sz="0" w:space="0" w:color="auto"/>
      </w:divBdr>
    </w:div>
    <w:div w:id="1357928857">
      <w:bodyDiv w:val="1"/>
      <w:marLeft w:val="0"/>
      <w:marRight w:val="0"/>
      <w:marTop w:val="0"/>
      <w:marBottom w:val="0"/>
      <w:divBdr>
        <w:top w:val="none" w:sz="0" w:space="0" w:color="auto"/>
        <w:left w:val="none" w:sz="0" w:space="0" w:color="auto"/>
        <w:bottom w:val="none" w:sz="0" w:space="0" w:color="auto"/>
        <w:right w:val="none" w:sz="0" w:space="0" w:color="auto"/>
      </w:divBdr>
    </w:div>
    <w:div w:id="1360931362">
      <w:bodyDiv w:val="1"/>
      <w:marLeft w:val="0"/>
      <w:marRight w:val="0"/>
      <w:marTop w:val="0"/>
      <w:marBottom w:val="0"/>
      <w:divBdr>
        <w:top w:val="none" w:sz="0" w:space="0" w:color="auto"/>
        <w:left w:val="none" w:sz="0" w:space="0" w:color="auto"/>
        <w:bottom w:val="none" w:sz="0" w:space="0" w:color="auto"/>
        <w:right w:val="none" w:sz="0" w:space="0" w:color="auto"/>
      </w:divBdr>
    </w:div>
    <w:div w:id="1371955727">
      <w:bodyDiv w:val="1"/>
      <w:marLeft w:val="0"/>
      <w:marRight w:val="0"/>
      <w:marTop w:val="0"/>
      <w:marBottom w:val="0"/>
      <w:divBdr>
        <w:top w:val="none" w:sz="0" w:space="0" w:color="auto"/>
        <w:left w:val="none" w:sz="0" w:space="0" w:color="auto"/>
        <w:bottom w:val="none" w:sz="0" w:space="0" w:color="auto"/>
        <w:right w:val="none" w:sz="0" w:space="0" w:color="auto"/>
      </w:divBdr>
    </w:div>
    <w:div w:id="1378696793">
      <w:bodyDiv w:val="1"/>
      <w:marLeft w:val="0"/>
      <w:marRight w:val="0"/>
      <w:marTop w:val="0"/>
      <w:marBottom w:val="0"/>
      <w:divBdr>
        <w:top w:val="none" w:sz="0" w:space="0" w:color="auto"/>
        <w:left w:val="none" w:sz="0" w:space="0" w:color="auto"/>
        <w:bottom w:val="none" w:sz="0" w:space="0" w:color="auto"/>
        <w:right w:val="none" w:sz="0" w:space="0" w:color="auto"/>
      </w:divBdr>
    </w:div>
    <w:div w:id="1393113692">
      <w:bodyDiv w:val="1"/>
      <w:marLeft w:val="0"/>
      <w:marRight w:val="0"/>
      <w:marTop w:val="0"/>
      <w:marBottom w:val="0"/>
      <w:divBdr>
        <w:top w:val="none" w:sz="0" w:space="0" w:color="auto"/>
        <w:left w:val="none" w:sz="0" w:space="0" w:color="auto"/>
        <w:bottom w:val="none" w:sz="0" w:space="0" w:color="auto"/>
        <w:right w:val="none" w:sz="0" w:space="0" w:color="auto"/>
      </w:divBdr>
    </w:div>
    <w:div w:id="1393844100">
      <w:bodyDiv w:val="1"/>
      <w:marLeft w:val="0"/>
      <w:marRight w:val="0"/>
      <w:marTop w:val="0"/>
      <w:marBottom w:val="0"/>
      <w:divBdr>
        <w:top w:val="none" w:sz="0" w:space="0" w:color="auto"/>
        <w:left w:val="none" w:sz="0" w:space="0" w:color="auto"/>
        <w:bottom w:val="none" w:sz="0" w:space="0" w:color="auto"/>
        <w:right w:val="none" w:sz="0" w:space="0" w:color="auto"/>
      </w:divBdr>
    </w:div>
    <w:div w:id="1404255959">
      <w:bodyDiv w:val="1"/>
      <w:marLeft w:val="0"/>
      <w:marRight w:val="0"/>
      <w:marTop w:val="0"/>
      <w:marBottom w:val="0"/>
      <w:divBdr>
        <w:top w:val="none" w:sz="0" w:space="0" w:color="auto"/>
        <w:left w:val="none" w:sz="0" w:space="0" w:color="auto"/>
        <w:bottom w:val="none" w:sz="0" w:space="0" w:color="auto"/>
        <w:right w:val="none" w:sz="0" w:space="0" w:color="auto"/>
      </w:divBdr>
    </w:div>
    <w:div w:id="1406026753">
      <w:bodyDiv w:val="1"/>
      <w:marLeft w:val="0"/>
      <w:marRight w:val="0"/>
      <w:marTop w:val="0"/>
      <w:marBottom w:val="0"/>
      <w:divBdr>
        <w:top w:val="none" w:sz="0" w:space="0" w:color="auto"/>
        <w:left w:val="none" w:sz="0" w:space="0" w:color="auto"/>
        <w:bottom w:val="none" w:sz="0" w:space="0" w:color="auto"/>
        <w:right w:val="none" w:sz="0" w:space="0" w:color="auto"/>
      </w:divBdr>
    </w:div>
    <w:div w:id="1413088613">
      <w:bodyDiv w:val="1"/>
      <w:marLeft w:val="0"/>
      <w:marRight w:val="0"/>
      <w:marTop w:val="0"/>
      <w:marBottom w:val="0"/>
      <w:divBdr>
        <w:top w:val="none" w:sz="0" w:space="0" w:color="auto"/>
        <w:left w:val="none" w:sz="0" w:space="0" w:color="auto"/>
        <w:bottom w:val="none" w:sz="0" w:space="0" w:color="auto"/>
        <w:right w:val="none" w:sz="0" w:space="0" w:color="auto"/>
      </w:divBdr>
    </w:div>
    <w:div w:id="1419406680">
      <w:bodyDiv w:val="1"/>
      <w:marLeft w:val="0"/>
      <w:marRight w:val="0"/>
      <w:marTop w:val="0"/>
      <w:marBottom w:val="0"/>
      <w:divBdr>
        <w:top w:val="none" w:sz="0" w:space="0" w:color="auto"/>
        <w:left w:val="none" w:sz="0" w:space="0" w:color="auto"/>
        <w:bottom w:val="none" w:sz="0" w:space="0" w:color="auto"/>
        <w:right w:val="none" w:sz="0" w:space="0" w:color="auto"/>
      </w:divBdr>
    </w:div>
    <w:div w:id="1425879280">
      <w:bodyDiv w:val="1"/>
      <w:marLeft w:val="0"/>
      <w:marRight w:val="0"/>
      <w:marTop w:val="0"/>
      <w:marBottom w:val="0"/>
      <w:divBdr>
        <w:top w:val="none" w:sz="0" w:space="0" w:color="auto"/>
        <w:left w:val="none" w:sz="0" w:space="0" w:color="auto"/>
        <w:bottom w:val="none" w:sz="0" w:space="0" w:color="auto"/>
        <w:right w:val="none" w:sz="0" w:space="0" w:color="auto"/>
      </w:divBdr>
    </w:div>
    <w:div w:id="1432622169">
      <w:bodyDiv w:val="1"/>
      <w:marLeft w:val="0"/>
      <w:marRight w:val="0"/>
      <w:marTop w:val="0"/>
      <w:marBottom w:val="0"/>
      <w:divBdr>
        <w:top w:val="none" w:sz="0" w:space="0" w:color="auto"/>
        <w:left w:val="none" w:sz="0" w:space="0" w:color="auto"/>
        <w:bottom w:val="none" w:sz="0" w:space="0" w:color="auto"/>
        <w:right w:val="none" w:sz="0" w:space="0" w:color="auto"/>
      </w:divBdr>
    </w:div>
    <w:div w:id="1432968551">
      <w:bodyDiv w:val="1"/>
      <w:marLeft w:val="0"/>
      <w:marRight w:val="0"/>
      <w:marTop w:val="0"/>
      <w:marBottom w:val="0"/>
      <w:divBdr>
        <w:top w:val="none" w:sz="0" w:space="0" w:color="auto"/>
        <w:left w:val="none" w:sz="0" w:space="0" w:color="auto"/>
        <w:bottom w:val="none" w:sz="0" w:space="0" w:color="auto"/>
        <w:right w:val="none" w:sz="0" w:space="0" w:color="auto"/>
      </w:divBdr>
    </w:div>
    <w:div w:id="1447429479">
      <w:bodyDiv w:val="1"/>
      <w:marLeft w:val="0"/>
      <w:marRight w:val="0"/>
      <w:marTop w:val="0"/>
      <w:marBottom w:val="0"/>
      <w:divBdr>
        <w:top w:val="none" w:sz="0" w:space="0" w:color="auto"/>
        <w:left w:val="none" w:sz="0" w:space="0" w:color="auto"/>
        <w:bottom w:val="none" w:sz="0" w:space="0" w:color="auto"/>
        <w:right w:val="none" w:sz="0" w:space="0" w:color="auto"/>
      </w:divBdr>
    </w:div>
    <w:div w:id="1449469360">
      <w:bodyDiv w:val="1"/>
      <w:marLeft w:val="0"/>
      <w:marRight w:val="0"/>
      <w:marTop w:val="0"/>
      <w:marBottom w:val="0"/>
      <w:divBdr>
        <w:top w:val="none" w:sz="0" w:space="0" w:color="auto"/>
        <w:left w:val="none" w:sz="0" w:space="0" w:color="auto"/>
        <w:bottom w:val="none" w:sz="0" w:space="0" w:color="auto"/>
        <w:right w:val="none" w:sz="0" w:space="0" w:color="auto"/>
      </w:divBdr>
    </w:div>
    <w:div w:id="1463229262">
      <w:bodyDiv w:val="1"/>
      <w:marLeft w:val="0"/>
      <w:marRight w:val="0"/>
      <w:marTop w:val="0"/>
      <w:marBottom w:val="0"/>
      <w:divBdr>
        <w:top w:val="none" w:sz="0" w:space="0" w:color="auto"/>
        <w:left w:val="none" w:sz="0" w:space="0" w:color="auto"/>
        <w:bottom w:val="none" w:sz="0" w:space="0" w:color="auto"/>
        <w:right w:val="none" w:sz="0" w:space="0" w:color="auto"/>
      </w:divBdr>
    </w:div>
    <w:div w:id="1475486786">
      <w:bodyDiv w:val="1"/>
      <w:marLeft w:val="0"/>
      <w:marRight w:val="0"/>
      <w:marTop w:val="0"/>
      <w:marBottom w:val="0"/>
      <w:divBdr>
        <w:top w:val="none" w:sz="0" w:space="0" w:color="auto"/>
        <w:left w:val="none" w:sz="0" w:space="0" w:color="auto"/>
        <w:bottom w:val="none" w:sz="0" w:space="0" w:color="auto"/>
        <w:right w:val="none" w:sz="0" w:space="0" w:color="auto"/>
      </w:divBdr>
    </w:div>
    <w:div w:id="1482652148">
      <w:bodyDiv w:val="1"/>
      <w:marLeft w:val="0"/>
      <w:marRight w:val="0"/>
      <w:marTop w:val="0"/>
      <w:marBottom w:val="0"/>
      <w:divBdr>
        <w:top w:val="none" w:sz="0" w:space="0" w:color="auto"/>
        <w:left w:val="none" w:sz="0" w:space="0" w:color="auto"/>
        <w:bottom w:val="none" w:sz="0" w:space="0" w:color="auto"/>
        <w:right w:val="none" w:sz="0" w:space="0" w:color="auto"/>
      </w:divBdr>
    </w:div>
    <w:div w:id="1499996755">
      <w:bodyDiv w:val="1"/>
      <w:marLeft w:val="0"/>
      <w:marRight w:val="0"/>
      <w:marTop w:val="0"/>
      <w:marBottom w:val="0"/>
      <w:divBdr>
        <w:top w:val="none" w:sz="0" w:space="0" w:color="auto"/>
        <w:left w:val="none" w:sz="0" w:space="0" w:color="auto"/>
        <w:bottom w:val="none" w:sz="0" w:space="0" w:color="auto"/>
        <w:right w:val="none" w:sz="0" w:space="0" w:color="auto"/>
      </w:divBdr>
    </w:div>
    <w:div w:id="1523476726">
      <w:bodyDiv w:val="1"/>
      <w:marLeft w:val="0"/>
      <w:marRight w:val="0"/>
      <w:marTop w:val="0"/>
      <w:marBottom w:val="0"/>
      <w:divBdr>
        <w:top w:val="none" w:sz="0" w:space="0" w:color="auto"/>
        <w:left w:val="none" w:sz="0" w:space="0" w:color="auto"/>
        <w:bottom w:val="none" w:sz="0" w:space="0" w:color="auto"/>
        <w:right w:val="none" w:sz="0" w:space="0" w:color="auto"/>
      </w:divBdr>
    </w:div>
    <w:div w:id="1524051300">
      <w:bodyDiv w:val="1"/>
      <w:marLeft w:val="0"/>
      <w:marRight w:val="0"/>
      <w:marTop w:val="0"/>
      <w:marBottom w:val="0"/>
      <w:divBdr>
        <w:top w:val="none" w:sz="0" w:space="0" w:color="auto"/>
        <w:left w:val="none" w:sz="0" w:space="0" w:color="auto"/>
        <w:bottom w:val="none" w:sz="0" w:space="0" w:color="auto"/>
        <w:right w:val="none" w:sz="0" w:space="0" w:color="auto"/>
      </w:divBdr>
    </w:div>
    <w:div w:id="1535654965">
      <w:bodyDiv w:val="1"/>
      <w:marLeft w:val="0"/>
      <w:marRight w:val="0"/>
      <w:marTop w:val="0"/>
      <w:marBottom w:val="0"/>
      <w:divBdr>
        <w:top w:val="none" w:sz="0" w:space="0" w:color="auto"/>
        <w:left w:val="none" w:sz="0" w:space="0" w:color="auto"/>
        <w:bottom w:val="none" w:sz="0" w:space="0" w:color="auto"/>
        <w:right w:val="none" w:sz="0" w:space="0" w:color="auto"/>
      </w:divBdr>
    </w:div>
    <w:div w:id="1537232017">
      <w:bodyDiv w:val="1"/>
      <w:marLeft w:val="0"/>
      <w:marRight w:val="0"/>
      <w:marTop w:val="0"/>
      <w:marBottom w:val="0"/>
      <w:divBdr>
        <w:top w:val="none" w:sz="0" w:space="0" w:color="auto"/>
        <w:left w:val="none" w:sz="0" w:space="0" w:color="auto"/>
        <w:bottom w:val="none" w:sz="0" w:space="0" w:color="auto"/>
        <w:right w:val="none" w:sz="0" w:space="0" w:color="auto"/>
      </w:divBdr>
    </w:div>
    <w:div w:id="1539199107">
      <w:bodyDiv w:val="1"/>
      <w:marLeft w:val="0"/>
      <w:marRight w:val="0"/>
      <w:marTop w:val="0"/>
      <w:marBottom w:val="0"/>
      <w:divBdr>
        <w:top w:val="none" w:sz="0" w:space="0" w:color="auto"/>
        <w:left w:val="none" w:sz="0" w:space="0" w:color="auto"/>
        <w:bottom w:val="none" w:sz="0" w:space="0" w:color="auto"/>
        <w:right w:val="none" w:sz="0" w:space="0" w:color="auto"/>
      </w:divBdr>
    </w:div>
    <w:div w:id="1548301158">
      <w:bodyDiv w:val="1"/>
      <w:marLeft w:val="0"/>
      <w:marRight w:val="0"/>
      <w:marTop w:val="0"/>
      <w:marBottom w:val="0"/>
      <w:divBdr>
        <w:top w:val="none" w:sz="0" w:space="0" w:color="auto"/>
        <w:left w:val="none" w:sz="0" w:space="0" w:color="auto"/>
        <w:bottom w:val="none" w:sz="0" w:space="0" w:color="auto"/>
        <w:right w:val="none" w:sz="0" w:space="0" w:color="auto"/>
      </w:divBdr>
    </w:div>
    <w:div w:id="1549802794">
      <w:bodyDiv w:val="1"/>
      <w:marLeft w:val="0"/>
      <w:marRight w:val="0"/>
      <w:marTop w:val="0"/>
      <w:marBottom w:val="0"/>
      <w:divBdr>
        <w:top w:val="none" w:sz="0" w:space="0" w:color="auto"/>
        <w:left w:val="none" w:sz="0" w:space="0" w:color="auto"/>
        <w:bottom w:val="none" w:sz="0" w:space="0" w:color="auto"/>
        <w:right w:val="none" w:sz="0" w:space="0" w:color="auto"/>
      </w:divBdr>
    </w:div>
    <w:div w:id="1563978331">
      <w:bodyDiv w:val="1"/>
      <w:marLeft w:val="0"/>
      <w:marRight w:val="0"/>
      <w:marTop w:val="0"/>
      <w:marBottom w:val="0"/>
      <w:divBdr>
        <w:top w:val="none" w:sz="0" w:space="0" w:color="auto"/>
        <w:left w:val="none" w:sz="0" w:space="0" w:color="auto"/>
        <w:bottom w:val="none" w:sz="0" w:space="0" w:color="auto"/>
        <w:right w:val="none" w:sz="0" w:space="0" w:color="auto"/>
      </w:divBdr>
    </w:div>
    <w:div w:id="1567305231">
      <w:bodyDiv w:val="1"/>
      <w:marLeft w:val="0"/>
      <w:marRight w:val="0"/>
      <w:marTop w:val="0"/>
      <w:marBottom w:val="0"/>
      <w:divBdr>
        <w:top w:val="none" w:sz="0" w:space="0" w:color="auto"/>
        <w:left w:val="none" w:sz="0" w:space="0" w:color="auto"/>
        <w:bottom w:val="none" w:sz="0" w:space="0" w:color="auto"/>
        <w:right w:val="none" w:sz="0" w:space="0" w:color="auto"/>
      </w:divBdr>
    </w:div>
    <w:div w:id="1581863119">
      <w:bodyDiv w:val="1"/>
      <w:marLeft w:val="0"/>
      <w:marRight w:val="0"/>
      <w:marTop w:val="0"/>
      <w:marBottom w:val="0"/>
      <w:divBdr>
        <w:top w:val="none" w:sz="0" w:space="0" w:color="auto"/>
        <w:left w:val="none" w:sz="0" w:space="0" w:color="auto"/>
        <w:bottom w:val="none" w:sz="0" w:space="0" w:color="auto"/>
        <w:right w:val="none" w:sz="0" w:space="0" w:color="auto"/>
      </w:divBdr>
    </w:div>
    <w:div w:id="1583952881">
      <w:bodyDiv w:val="1"/>
      <w:marLeft w:val="0"/>
      <w:marRight w:val="0"/>
      <w:marTop w:val="0"/>
      <w:marBottom w:val="0"/>
      <w:divBdr>
        <w:top w:val="none" w:sz="0" w:space="0" w:color="auto"/>
        <w:left w:val="none" w:sz="0" w:space="0" w:color="auto"/>
        <w:bottom w:val="none" w:sz="0" w:space="0" w:color="auto"/>
        <w:right w:val="none" w:sz="0" w:space="0" w:color="auto"/>
      </w:divBdr>
    </w:div>
    <w:div w:id="1584989580">
      <w:bodyDiv w:val="1"/>
      <w:marLeft w:val="0"/>
      <w:marRight w:val="0"/>
      <w:marTop w:val="0"/>
      <w:marBottom w:val="0"/>
      <w:divBdr>
        <w:top w:val="none" w:sz="0" w:space="0" w:color="auto"/>
        <w:left w:val="none" w:sz="0" w:space="0" w:color="auto"/>
        <w:bottom w:val="none" w:sz="0" w:space="0" w:color="auto"/>
        <w:right w:val="none" w:sz="0" w:space="0" w:color="auto"/>
      </w:divBdr>
    </w:div>
    <w:div w:id="1588809660">
      <w:bodyDiv w:val="1"/>
      <w:marLeft w:val="0"/>
      <w:marRight w:val="0"/>
      <w:marTop w:val="0"/>
      <w:marBottom w:val="0"/>
      <w:divBdr>
        <w:top w:val="none" w:sz="0" w:space="0" w:color="auto"/>
        <w:left w:val="none" w:sz="0" w:space="0" w:color="auto"/>
        <w:bottom w:val="none" w:sz="0" w:space="0" w:color="auto"/>
        <w:right w:val="none" w:sz="0" w:space="0" w:color="auto"/>
      </w:divBdr>
    </w:div>
    <w:div w:id="1589075405">
      <w:bodyDiv w:val="1"/>
      <w:marLeft w:val="0"/>
      <w:marRight w:val="0"/>
      <w:marTop w:val="0"/>
      <w:marBottom w:val="0"/>
      <w:divBdr>
        <w:top w:val="none" w:sz="0" w:space="0" w:color="auto"/>
        <w:left w:val="none" w:sz="0" w:space="0" w:color="auto"/>
        <w:bottom w:val="none" w:sz="0" w:space="0" w:color="auto"/>
        <w:right w:val="none" w:sz="0" w:space="0" w:color="auto"/>
      </w:divBdr>
    </w:div>
    <w:div w:id="1589117489">
      <w:bodyDiv w:val="1"/>
      <w:marLeft w:val="0"/>
      <w:marRight w:val="0"/>
      <w:marTop w:val="0"/>
      <w:marBottom w:val="0"/>
      <w:divBdr>
        <w:top w:val="none" w:sz="0" w:space="0" w:color="auto"/>
        <w:left w:val="none" w:sz="0" w:space="0" w:color="auto"/>
        <w:bottom w:val="none" w:sz="0" w:space="0" w:color="auto"/>
        <w:right w:val="none" w:sz="0" w:space="0" w:color="auto"/>
      </w:divBdr>
    </w:div>
    <w:div w:id="1595478044">
      <w:bodyDiv w:val="1"/>
      <w:marLeft w:val="0"/>
      <w:marRight w:val="0"/>
      <w:marTop w:val="0"/>
      <w:marBottom w:val="0"/>
      <w:divBdr>
        <w:top w:val="none" w:sz="0" w:space="0" w:color="auto"/>
        <w:left w:val="none" w:sz="0" w:space="0" w:color="auto"/>
        <w:bottom w:val="none" w:sz="0" w:space="0" w:color="auto"/>
        <w:right w:val="none" w:sz="0" w:space="0" w:color="auto"/>
      </w:divBdr>
    </w:div>
    <w:div w:id="1605843084">
      <w:bodyDiv w:val="1"/>
      <w:marLeft w:val="0"/>
      <w:marRight w:val="0"/>
      <w:marTop w:val="0"/>
      <w:marBottom w:val="0"/>
      <w:divBdr>
        <w:top w:val="none" w:sz="0" w:space="0" w:color="auto"/>
        <w:left w:val="none" w:sz="0" w:space="0" w:color="auto"/>
        <w:bottom w:val="none" w:sz="0" w:space="0" w:color="auto"/>
        <w:right w:val="none" w:sz="0" w:space="0" w:color="auto"/>
      </w:divBdr>
    </w:div>
    <w:div w:id="1608804875">
      <w:bodyDiv w:val="1"/>
      <w:marLeft w:val="0"/>
      <w:marRight w:val="0"/>
      <w:marTop w:val="0"/>
      <w:marBottom w:val="0"/>
      <w:divBdr>
        <w:top w:val="none" w:sz="0" w:space="0" w:color="auto"/>
        <w:left w:val="none" w:sz="0" w:space="0" w:color="auto"/>
        <w:bottom w:val="none" w:sz="0" w:space="0" w:color="auto"/>
        <w:right w:val="none" w:sz="0" w:space="0" w:color="auto"/>
      </w:divBdr>
    </w:div>
    <w:div w:id="1611543766">
      <w:bodyDiv w:val="1"/>
      <w:marLeft w:val="0"/>
      <w:marRight w:val="0"/>
      <w:marTop w:val="0"/>
      <w:marBottom w:val="0"/>
      <w:divBdr>
        <w:top w:val="none" w:sz="0" w:space="0" w:color="auto"/>
        <w:left w:val="none" w:sz="0" w:space="0" w:color="auto"/>
        <w:bottom w:val="none" w:sz="0" w:space="0" w:color="auto"/>
        <w:right w:val="none" w:sz="0" w:space="0" w:color="auto"/>
      </w:divBdr>
    </w:div>
    <w:div w:id="1625699705">
      <w:bodyDiv w:val="1"/>
      <w:marLeft w:val="0"/>
      <w:marRight w:val="0"/>
      <w:marTop w:val="0"/>
      <w:marBottom w:val="0"/>
      <w:divBdr>
        <w:top w:val="none" w:sz="0" w:space="0" w:color="auto"/>
        <w:left w:val="none" w:sz="0" w:space="0" w:color="auto"/>
        <w:bottom w:val="none" w:sz="0" w:space="0" w:color="auto"/>
        <w:right w:val="none" w:sz="0" w:space="0" w:color="auto"/>
      </w:divBdr>
    </w:div>
    <w:div w:id="1629781571">
      <w:bodyDiv w:val="1"/>
      <w:marLeft w:val="0"/>
      <w:marRight w:val="0"/>
      <w:marTop w:val="0"/>
      <w:marBottom w:val="0"/>
      <w:divBdr>
        <w:top w:val="none" w:sz="0" w:space="0" w:color="auto"/>
        <w:left w:val="none" w:sz="0" w:space="0" w:color="auto"/>
        <w:bottom w:val="none" w:sz="0" w:space="0" w:color="auto"/>
        <w:right w:val="none" w:sz="0" w:space="0" w:color="auto"/>
      </w:divBdr>
    </w:div>
    <w:div w:id="1636911560">
      <w:bodyDiv w:val="1"/>
      <w:marLeft w:val="0"/>
      <w:marRight w:val="0"/>
      <w:marTop w:val="0"/>
      <w:marBottom w:val="0"/>
      <w:divBdr>
        <w:top w:val="none" w:sz="0" w:space="0" w:color="auto"/>
        <w:left w:val="none" w:sz="0" w:space="0" w:color="auto"/>
        <w:bottom w:val="none" w:sz="0" w:space="0" w:color="auto"/>
        <w:right w:val="none" w:sz="0" w:space="0" w:color="auto"/>
      </w:divBdr>
    </w:div>
    <w:div w:id="1642269978">
      <w:bodyDiv w:val="1"/>
      <w:marLeft w:val="0"/>
      <w:marRight w:val="0"/>
      <w:marTop w:val="0"/>
      <w:marBottom w:val="0"/>
      <w:divBdr>
        <w:top w:val="none" w:sz="0" w:space="0" w:color="auto"/>
        <w:left w:val="none" w:sz="0" w:space="0" w:color="auto"/>
        <w:bottom w:val="none" w:sz="0" w:space="0" w:color="auto"/>
        <w:right w:val="none" w:sz="0" w:space="0" w:color="auto"/>
      </w:divBdr>
    </w:div>
    <w:div w:id="1644694342">
      <w:bodyDiv w:val="1"/>
      <w:marLeft w:val="0"/>
      <w:marRight w:val="0"/>
      <w:marTop w:val="0"/>
      <w:marBottom w:val="0"/>
      <w:divBdr>
        <w:top w:val="none" w:sz="0" w:space="0" w:color="auto"/>
        <w:left w:val="none" w:sz="0" w:space="0" w:color="auto"/>
        <w:bottom w:val="none" w:sz="0" w:space="0" w:color="auto"/>
        <w:right w:val="none" w:sz="0" w:space="0" w:color="auto"/>
      </w:divBdr>
    </w:div>
    <w:div w:id="1647126739">
      <w:bodyDiv w:val="1"/>
      <w:marLeft w:val="0"/>
      <w:marRight w:val="0"/>
      <w:marTop w:val="0"/>
      <w:marBottom w:val="0"/>
      <w:divBdr>
        <w:top w:val="none" w:sz="0" w:space="0" w:color="auto"/>
        <w:left w:val="none" w:sz="0" w:space="0" w:color="auto"/>
        <w:bottom w:val="none" w:sz="0" w:space="0" w:color="auto"/>
        <w:right w:val="none" w:sz="0" w:space="0" w:color="auto"/>
      </w:divBdr>
    </w:div>
    <w:div w:id="1648238110">
      <w:bodyDiv w:val="1"/>
      <w:marLeft w:val="0"/>
      <w:marRight w:val="0"/>
      <w:marTop w:val="0"/>
      <w:marBottom w:val="0"/>
      <w:divBdr>
        <w:top w:val="none" w:sz="0" w:space="0" w:color="auto"/>
        <w:left w:val="none" w:sz="0" w:space="0" w:color="auto"/>
        <w:bottom w:val="none" w:sz="0" w:space="0" w:color="auto"/>
        <w:right w:val="none" w:sz="0" w:space="0" w:color="auto"/>
      </w:divBdr>
    </w:div>
    <w:div w:id="1650091902">
      <w:bodyDiv w:val="1"/>
      <w:marLeft w:val="0"/>
      <w:marRight w:val="0"/>
      <w:marTop w:val="0"/>
      <w:marBottom w:val="0"/>
      <w:divBdr>
        <w:top w:val="none" w:sz="0" w:space="0" w:color="auto"/>
        <w:left w:val="none" w:sz="0" w:space="0" w:color="auto"/>
        <w:bottom w:val="none" w:sz="0" w:space="0" w:color="auto"/>
        <w:right w:val="none" w:sz="0" w:space="0" w:color="auto"/>
      </w:divBdr>
    </w:div>
    <w:div w:id="1654261616">
      <w:bodyDiv w:val="1"/>
      <w:marLeft w:val="0"/>
      <w:marRight w:val="0"/>
      <w:marTop w:val="0"/>
      <w:marBottom w:val="0"/>
      <w:divBdr>
        <w:top w:val="none" w:sz="0" w:space="0" w:color="auto"/>
        <w:left w:val="none" w:sz="0" w:space="0" w:color="auto"/>
        <w:bottom w:val="none" w:sz="0" w:space="0" w:color="auto"/>
        <w:right w:val="none" w:sz="0" w:space="0" w:color="auto"/>
      </w:divBdr>
    </w:div>
    <w:div w:id="1656303692">
      <w:bodyDiv w:val="1"/>
      <w:marLeft w:val="0"/>
      <w:marRight w:val="0"/>
      <w:marTop w:val="0"/>
      <w:marBottom w:val="0"/>
      <w:divBdr>
        <w:top w:val="none" w:sz="0" w:space="0" w:color="auto"/>
        <w:left w:val="none" w:sz="0" w:space="0" w:color="auto"/>
        <w:bottom w:val="none" w:sz="0" w:space="0" w:color="auto"/>
        <w:right w:val="none" w:sz="0" w:space="0" w:color="auto"/>
      </w:divBdr>
    </w:div>
    <w:div w:id="1657495339">
      <w:bodyDiv w:val="1"/>
      <w:marLeft w:val="0"/>
      <w:marRight w:val="0"/>
      <w:marTop w:val="0"/>
      <w:marBottom w:val="0"/>
      <w:divBdr>
        <w:top w:val="none" w:sz="0" w:space="0" w:color="auto"/>
        <w:left w:val="none" w:sz="0" w:space="0" w:color="auto"/>
        <w:bottom w:val="none" w:sz="0" w:space="0" w:color="auto"/>
        <w:right w:val="none" w:sz="0" w:space="0" w:color="auto"/>
      </w:divBdr>
    </w:div>
    <w:div w:id="1658604780">
      <w:bodyDiv w:val="1"/>
      <w:marLeft w:val="0"/>
      <w:marRight w:val="0"/>
      <w:marTop w:val="0"/>
      <w:marBottom w:val="0"/>
      <w:divBdr>
        <w:top w:val="none" w:sz="0" w:space="0" w:color="auto"/>
        <w:left w:val="none" w:sz="0" w:space="0" w:color="auto"/>
        <w:bottom w:val="none" w:sz="0" w:space="0" w:color="auto"/>
        <w:right w:val="none" w:sz="0" w:space="0" w:color="auto"/>
      </w:divBdr>
    </w:div>
    <w:div w:id="1659532436">
      <w:bodyDiv w:val="1"/>
      <w:marLeft w:val="0"/>
      <w:marRight w:val="0"/>
      <w:marTop w:val="0"/>
      <w:marBottom w:val="0"/>
      <w:divBdr>
        <w:top w:val="none" w:sz="0" w:space="0" w:color="auto"/>
        <w:left w:val="none" w:sz="0" w:space="0" w:color="auto"/>
        <w:bottom w:val="none" w:sz="0" w:space="0" w:color="auto"/>
        <w:right w:val="none" w:sz="0" w:space="0" w:color="auto"/>
      </w:divBdr>
    </w:div>
    <w:div w:id="1666977374">
      <w:bodyDiv w:val="1"/>
      <w:marLeft w:val="0"/>
      <w:marRight w:val="0"/>
      <w:marTop w:val="0"/>
      <w:marBottom w:val="0"/>
      <w:divBdr>
        <w:top w:val="none" w:sz="0" w:space="0" w:color="auto"/>
        <w:left w:val="none" w:sz="0" w:space="0" w:color="auto"/>
        <w:bottom w:val="none" w:sz="0" w:space="0" w:color="auto"/>
        <w:right w:val="none" w:sz="0" w:space="0" w:color="auto"/>
      </w:divBdr>
    </w:div>
    <w:div w:id="1674183349">
      <w:bodyDiv w:val="1"/>
      <w:marLeft w:val="0"/>
      <w:marRight w:val="0"/>
      <w:marTop w:val="0"/>
      <w:marBottom w:val="0"/>
      <w:divBdr>
        <w:top w:val="none" w:sz="0" w:space="0" w:color="auto"/>
        <w:left w:val="none" w:sz="0" w:space="0" w:color="auto"/>
        <w:bottom w:val="none" w:sz="0" w:space="0" w:color="auto"/>
        <w:right w:val="none" w:sz="0" w:space="0" w:color="auto"/>
      </w:divBdr>
    </w:div>
    <w:div w:id="1680736287">
      <w:bodyDiv w:val="1"/>
      <w:marLeft w:val="0"/>
      <w:marRight w:val="0"/>
      <w:marTop w:val="0"/>
      <w:marBottom w:val="0"/>
      <w:divBdr>
        <w:top w:val="none" w:sz="0" w:space="0" w:color="auto"/>
        <w:left w:val="none" w:sz="0" w:space="0" w:color="auto"/>
        <w:bottom w:val="none" w:sz="0" w:space="0" w:color="auto"/>
        <w:right w:val="none" w:sz="0" w:space="0" w:color="auto"/>
      </w:divBdr>
    </w:div>
    <w:div w:id="1687824417">
      <w:bodyDiv w:val="1"/>
      <w:marLeft w:val="0"/>
      <w:marRight w:val="0"/>
      <w:marTop w:val="0"/>
      <w:marBottom w:val="0"/>
      <w:divBdr>
        <w:top w:val="none" w:sz="0" w:space="0" w:color="auto"/>
        <w:left w:val="none" w:sz="0" w:space="0" w:color="auto"/>
        <w:bottom w:val="none" w:sz="0" w:space="0" w:color="auto"/>
        <w:right w:val="none" w:sz="0" w:space="0" w:color="auto"/>
      </w:divBdr>
    </w:div>
    <w:div w:id="1689332830">
      <w:bodyDiv w:val="1"/>
      <w:marLeft w:val="0"/>
      <w:marRight w:val="0"/>
      <w:marTop w:val="0"/>
      <w:marBottom w:val="0"/>
      <w:divBdr>
        <w:top w:val="none" w:sz="0" w:space="0" w:color="auto"/>
        <w:left w:val="none" w:sz="0" w:space="0" w:color="auto"/>
        <w:bottom w:val="none" w:sz="0" w:space="0" w:color="auto"/>
        <w:right w:val="none" w:sz="0" w:space="0" w:color="auto"/>
      </w:divBdr>
    </w:div>
    <w:div w:id="1697585905">
      <w:bodyDiv w:val="1"/>
      <w:marLeft w:val="0"/>
      <w:marRight w:val="0"/>
      <w:marTop w:val="0"/>
      <w:marBottom w:val="0"/>
      <w:divBdr>
        <w:top w:val="none" w:sz="0" w:space="0" w:color="auto"/>
        <w:left w:val="none" w:sz="0" w:space="0" w:color="auto"/>
        <w:bottom w:val="none" w:sz="0" w:space="0" w:color="auto"/>
        <w:right w:val="none" w:sz="0" w:space="0" w:color="auto"/>
      </w:divBdr>
    </w:div>
    <w:div w:id="1699625474">
      <w:bodyDiv w:val="1"/>
      <w:marLeft w:val="0"/>
      <w:marRight w:val="0"/>
      <w:marTop w:val="0"/>
      <w:marBottom w:val="0"/>
      <w:divBdr>
        <w:top w:val="none" w:sz="0" w:space="0" w:color="auto"/>
        <w:left w:val="none" w:sz="0" w:space="0" w:color="auto"/>
        <w:bottom w:val="none" w:sz="0" w:space="0" w:color="auto"/>
        <w:right w:val="none" w:sz="0" w:space="0" w:color="auto"/>
      </w:divBdr>
    </w:div>
    <w:div w:id="1711807607">
      <w:bodyDiv w:val="1"/>
      <w:marLeft w:val="0"/>
      <w:marRight w:val="0"/>
      <w:marTop w:val="0"/>
      <w:marBottom w:val="0"/>
      <w:divBdr>
        <w:top w:val="none" w:sz="0" w:space="0" w:color="auto"/>
        <w:left w:val="none" w:sz="0" w:space="0" w:color="auto"/>
        <w:bottom w:val="none" w:sz="0" w:space="0" w:color="auto"/>
        <w:right w:val="none" w:sz="0" w:space="0" w:color="auto"/>
      </w:divBdr>
    </w:div>
    <w:div w:id="1715620447">
      <w:bodyDiv w:val="1"/>
      <w:marLeft w:val="0"/>
      <w:marRight w:val="0"/>
      <w:marTop w:val="0"/>
      <w:marBottom w:val="0"/>
      <w:divBdr>
        <w:top w:val="none" w:sz="0" w:space="0" w:color="auto"/>
        <w:left w:val="none" w:sz="0" w:space="0" w:color="auto"/>
        <w:bottom w:val="none" w:sz="0" w:space="0" w:color="auto"/>
        <w:right w:val="none" w:sz="0" w:space="0" w:color="auto"/>
      </w:divBdr>
    </w:div>
    <w:div w:id="1715764119">
      <w:bodyDiv w:val="1"/>
      <w:marLeft w:val="0"/>
      <w:marRight w:val="0"/>
      <w:marTop w:val="0"/>
      <w:marBottom w:val="0"/>
      <w:divBdr>
        <w:top w:val="none" w:sz="0" w:space="0" w:color="auto"/>
        <w:left w:val="none" w:sz="0" w:space="0" w:color="auto"/>
        <w:bottom w:val="none" w:sz="0" w:space="0" w:color="auto"/>
        <w:right w:val="none" w:sz="0" w:space="0" w:color="auto"/>
      </w:divBdr>
    </w:div>
    <w:div w:id="1723670303">
      <w:bodyDiv w:val="1"/>
      <w:marLeft w:val="0"/>
      <w:marRight w:val="0"/>
      <w:marTop w:val="0"/>
      <w:marBottom w:val="0"/>
      <w:divBdr>
        <w:top w:val="none" w:sz="0" w:space="0" w:color="auto"/>
        <w:left w:val="none" w:sz="0" w:space="0" w:color="auto"/>
        <w:bottom w:val="none" w:sz="0" w:space="0" w:color="auto"/>
        <w:right w:val="none" w:sz="0" w:space="0" w:color="auto"/>
      </w:divBdr>
    </w:div>
    <w:div w:id="1726181950">
      <w:bodyDiv w:val="1"/>
      <w:marLeft w:val="0"/>
      <w:marRight w:val="0"/>
      <w:marTop w:val="0"/>
      <w:marBottom w:val="0"/>
      <w:divBdr>
        <w:top w:val="none" w:sz="0" w:space="0" w:color="auto"/>
        <w:left w:val="none" w:sz="0" w:space="0" w:color="auto"/>
        <w:bottom w:val="none" w:sz="0" w:space="0" w:color="auto"/>
        <w:right w:val="none" w:sz="0" w:space="0" w:color="auto"/>
      </w:divBdr>
    </w:div>
    <w:div w:id="1741058430">
      <w:bodyDiv w:val="1"/>
      <w:marLeft w:val="0"/>
      <w:marRight w:val="0"/>
      <w:marTop w:val="0"/>
      <w:marBottom w:val="0"/>
      <w:divBdr>
        <w:top w:val="none" w:sz="0" w:space="0" w:color="auto"/>
        <w:left w:val="none" w:sz="0" w:space="0" w:color="auto"/>
        <w:bottom w:val="none" w:sz="0" w:space="0" w:color="auto"/>
        <w:right w:val="none" w:sz="0" w:space="0" w:color="auto"/>
      </w:divBdr>
    </w:div>
    <w:div w:id="1754887463">
      <w:bodyDiv w:val="1"/>
      <w:marLeft w:val="0"/>
      <w:marRight w:val="0"/>
      <w:marTop w:val="0"/>
      <w:marBottom w:val="0"/>
      <w:divBdr>
        <w:top w:val="none" w:sz="0" w:space="0" w:color="auto"/>
        <w:left w:val="none" w:sz="0" w:space="0" w:color="auto"/>
        <w:bottom w:val="none" w:sz="0" w:space="0" w:color="auto"/>
        <w:right w:val="none" w:sz="0" w:space="0" w:color="auto"/>
      </w:divBdr>
    </w:div>
    <w:div w:id="1766346103">
      <w:bodyDiv w:val="1"/>
      <w:marLeft w:val="0"/>
      <w:marRight w:val="0"/>
      <w:marTop w:val="0"/>
      <w:marBottom w:val="0"/>
      <w:divBdr>
        <w:top w:val="none" w:sz="0" w:space="0" w:color="auto"/>
        <w:left w:val="none" w:sz="0" w:space="0" w:color="auto"/>
        <w:bottom w:val="none" w:sz="0" w:space="0" w:color="auto"/>
        <w:right w:val="none" w:sz="0" w:space="0" w:color="auto"/>
      </w:divBdr>
    </w:div>
    <w:div w:id="1771201739">
      <w:bodyDiv w:val="1"/>
      <w:marLeft w:val="0"/>
      <w:marRight w:val="0"/>
      <w:marTop w:val="0"/>
      <w:marBottom w:val="0"/>
      <w:divBdr>
        <w:top w:val="none" w:sz="0" w:space="0" w:color="auto"/>
        <w:left w:val="none" w:sz="0" w:space="0" w:color="auto"/>
        <w:bottom w:val="none" w:sz="0" w:space="0" w:color="auto"/>
        <w:right w:val="none" w:sz="0" w:space="0" w:color="auto"/>
      </w:divBdr>
    </w:div>
    <w:div w:id="1775129059">
      <w:bodyDiv w:val="1"/>
      <w:marLeft w:val="0"/>
      <w:marRight w:val="0"/>
      <w:marTop w:val="0"/>
      <w:marBottom w:val="0"/>
      <w:divBdr>
        <w:top w:val="none" w:sz="0" w:space="0" w:color="auto"/>
        <w:left w:val="none" w:sz="0" w:space="0" w:color="auto"/>
        <w:bottom w:val="none" w:sz="0" w:space="0" w:color="auto"/>
        <w:right w:val="none" w:sz="0" w:space="0" w:color="auto"/>
      </w:divBdr>
    </w:div>
    <w:div w:id="1783526028">
      <w:bodyDiv w:val="1"/>
      <w:marLeft w:val="0"/>
      <w:marRight w:val="0"/>
      <w:marTop w:val="0"/>
      <w:marBottom w:val="0"/>
      <w:divBdr>
        <w:top w:val="none" w:sz="0" w:space="0" w:color="auto"/>
        <w:left w:val="none" w:sz="0" w:space="0" w:color="auto"/>
        <w:bottom w:val="none" w:sz="0" w:space="0" w:color="auto"/>
        <w:right w:val="none" w:sz="0" w:space="0" w:color="auto"/>
      </w:divBdr>
    </w:div>
    <w:div w:id="1783762218">
      <w:bodyDiv w:val="1"/>
      <w:marLeft w:val="0"/>
      <w:marRight w:val="0"/>
      <w:marTop w:val="0"/>
      <w:marBottom w:val="0"/>
      <w:divBdr>
        <w:top w:val="none" w:sz="0" w:space="0" w:color="auto"/>
        <w:left w:val="none" w:sz="0" w:space="0" w:color="auto"/>
        <w:bottom w:val="none" w:sz="0" w:space="0" w:color="auto"/>
        <w:right w:val="none" w:sz="0" w:space="0" w:color="auto"/>
      </w:divBdr>
    </w:div>
    <w:div w:id="1798328087">
      <w:bodyDiv w:val="1"/>
      <w:marLeft w:val="0"/>
      <w:marRight w:val="0"/>
      <w:marTop w:val="0"/>
      <w:marBottom w:val="0"/>
      <w:divBdr>
        <w:top w:val="none" w:sz="0" w:space="0" w:color="auto"/>
        <w:left w:val="none" w:sz="0" w:space="0" w:color="auto"/>
        <w:bottom w:val="none" w:sz="0" w:space="0" w:color="auto"/>
        <w:right w:val="none" w:sz="0" w:space="0" w:color="auto"/>
      </w:divBdr>
    </w:div>
    <w:div w:id="1802072389">
      <w:bodyDiv w:val="1"/>
      <w:marLeft w:val="0"/>
      <w:marRight w:val="0"/>
      <w:marTop w:val="0"/>
      <w:marBottom w:val="0"/>
      <w:divBdr>
        <w:top w:val="none" w:sz="0" w:space="0" w:color="auto"/>
        <w:left w:val="none" w:sz="0" w:space="0" w:color="auto"/>
        <w:bottom w:val="none" w:sz="0" w:space="0" w:color="auto"/>
        <w:right w:val="none" w:sz="0" w:space="0" w:color="auto"/>
      </w:divBdr>
    </w:div>
    <w:div w:id="1805851670">
      <w:bodyDiv w:val="1"/>
      <w:marLeft w:val="0"/>
      <w:marRight w:val="0"/>
      <w:marTop w:val="0"/>
      <w:marBottom w:val="0"/>
      <w:divBdr>
        <w:top w:val="none" w:sz="0" w:space="0" w:color="auto"/>
        <w:left w:val="none" w:sz="0" w:space="0" w:color="auto"/>
        <w:bottom w:val="none" w:sz="0" w:space="0" w:color="auto"/>
        <w:right w:val="none" w:sz="0" w:space="0" w:color="auto"/>
      </w:divBdr>
    </w:div>
    <w:div w:id="1813861063">
      <w:bodyDiv w:val="1"/>
      <w:marLeft w:val="0"/>
      <w:marRight w:val="0"/>
      <w:marTop w:val="0"/>
      <w:marBottom w:val="0"/>
      <w:divBdr>
        <w:top w:val="none" w:sz="0" w:space="0" w:color="auto"/>
        <w:left w:val="none" w:sz="0" w:space="0" w:color="auto"/>
        <w:bottom w:val="none" w:sz="0" w:space="0" w:color="auto"/>
        <w:right w:val="none" w:sz="0" w:space="0" w:color="auto"/>
      </w:divBdr>
    </w:div>
    <w:div w:id="1815679324">
      <w:bodyDiv w:val="1"/>
      <w:marLeft w:val="0"/>
      <w:marRight w:val="0"/>
      <w:marTop w:val="0"/>
      <w:marBottom w:val="0"/>
      <w:divBdr>
        <w:top w:val="none" w:sz="0" w:space="0" w:color="auto"/>
        <w:left w:val="none" w:sz="0" w:space="0" w:color="auto"/>
        <w:bottom w:val="none" w:sz="0" w:space="0" w:color="auto"/>
        <w:right w:val="none" w:sz="0" w:space="0" w:color="auto"/>
      </w:divBdr>
    </w:div>
    <w:div w:id="1823158887">
      <w:bodyDiv w:val="1"/>
      <w:marLeft w:val="0"/>
      <w:marRight w:val="0"/>
      <w:marTop w:val="0"/>
      <w:marBottom w:val="0"/>
      <w:divBdr>
        <w:top w:val="none" w:sz="0" w:space="0" w:color="auto"/>
        <w:left w:val="none" w:sz="0" w:space="0" w:color="auto"/>
        <w:bottom w:val="none" w:sz="0" w:space="0" w:color="auto"/>
        <w:right w:val="none" w:sz="0" w:space="0" w:color="auto"/>
      </w:divBdr>
    </w:div>
    <w:div w:id="1825274045">
      <w:bodyDiv w:val="1"/>
      <w:marLeft w:val="0"/>
      <w:marRight w:val="0"/>
      <w:marTop w:val="0"/>
      <w:marBottom w:val="0"/>
      <w:divBdr>
        <w:top w:val="none" w:sz="0" w:space="0" w:color="auto"/>
        <w:left w:val="none" w:sz="0" w:space="0" w:color="auto"/>
        <w:bottom w:val="none" w:sz="0" w:space="0" w:color="auto"/>
        <w:right w:val="none" w:sz="0" w:space="0" w:color="auto"/>
      </w:divBdr>
    </w:div>
    <w:div w:id="1825510134">
      <w:bodyDiv w:val="1"/>
      <w:marLeft w:val="0"/>
      <w:marRight w:val="0"/>
      <w:marTop w:val="0"/>
      <w:marBottom w:val="0"/>
      <w:divBdr>
        <w:top w:val="none" w:sz="0" w:space="0" w:color="auto"/>
        <w:left w:val="none" w:sz="0" w:space="0" w:color="auto"/>
        <w:bottom w:val="none" w:sz="0" w:space="0" w:color="auto"/>
        <w:right w:val="none" w:sz="0" w:space="0" w:color="auto"/>
      </w:divBdr>
    </w:div>
    <w:div w:id="1830561613">
      <w:bodyDiv w:val="1"/>
      <w:marLeft w:val="0"/>
      <w:marRight w:val="0"/>
      <w:marTop w:val="0"/>
      <w:marBottom w:val="0"/>
      <w:divBdr>
        <w:top w:val="none" w:sz="0" w:space="0" w:color="auto"/>
        <w:left w:val="none" w:sz="0" w:space="0" w:color="auto"/>
        <w:bottom w:val="none" w:sz="0" w:space="0" w:color="auto"/>
        <w:right w:val="none" w:sz="0" w:space="0" w:color="auto"/>
      </w:divBdr>
    </w:div>
    <w:div w:id="1833521412">
      <w:bodyDiv w:val="1"/>
      <w:marLeft w:val="0"/>
      <w:marRight w:val="0"/>
      <w:marTop w:val="0"/>
      <w:marBottom w:val="0"/>
      <w:divBdr>
        <w:top w:val="none" w:sz="0" w:space="0" w:color="auto"/>
        <w:left w:val="none" w:sz="0" w:space="0" w:color="auto"/>
        <w:bottom w:val="none" w:sz="0" w:space="0" w:color="auto"/>
        <w:right w:val="none" w:sz="0" w:space="0" w:color="auto"/>
      </w:divBdr>
    </w:div>
    <w:div w:id="1839222566">
      <w:bodyDiv w:val="1"/>
      <w:marLeft w:val="0"/>
      <w:marRight w:val="0"/>
      <w:marTop w:val="0"/>
      <w:marBottom w:val="0"/>
      <w:divBdr>
        <w:top w:val="none" w:sz="0" w:space="0" w:color="auto"/>
        <w:left w:val="none" w:sz="0" w:space="0" w:color="auto"/>
        <w:bottom w:val="none" w:sz="0" w:space="0" w:color="auto"/>
        <w:right w:val="none" w:sz="0" w:space="0" w:color="auto"/>
      </w:divBdr>
    </w:div>
    <w:div w:id="1841850258">
      <w:bodyDiv w:val="1"/>
      <w:marLeft w:val="0"/>
      <w:marRight w:val="0"/>
      <w:marTop w:val="0"/>
      <w:marBottom w:val="0"/>
      <w:divBdr>
        <w:top w:val="none" w:sz="0" w:space="0" w:color="auto"/>
        <w:left w:val="none" w:sz="0" w:space="0" w:color="auto"/>
        <w:bottom w:val="none" w:sz="0" w:space="0" w:color="auto"/>
        <w:right w:val="none" w:sz="0" w:space="0" w:color="auto"/>
      </w:divBdr>
    </w:div>
    <w:div w:id="1856842425">
      <w:bodyDiv w:val="1"/>
      <w:marLeft w:val="0"/>
      <w:marRight w:val="0"/>
      <w:marTop w:val="0"/>
      <w:marBottom w:val="0"/>
      <w:divBdr>
        <w:top w:val="none" w:sz="0" w:space="0" w:color="auto"/>
        <w:left w:val="none" w:sz="0" w:space="0" w:color="auto"/>
        <w:bottom w:val="none" w:sz="0" w:space="0" w:color="auto"/>
        <w:right w:val="none" w:sz="0" w:space="0" w:color="auto"/>
      </w:divBdr>
    </w:div>
    <w:div w:id="1858614665">
      <w:bodyDiv w:val="1"/>
      <w:marLeft w:val="0"/>
      <w:marRight w:val="0"/>
      <w:marTop w:val="0"/>
      <w:marBottom w:val="0"/>
      <w:divBdr>
        <w:top w:val="none" w:sz="0" w:space="0" w:color="auto"/>
        <w:left w:val="none" w:sz="0" w:space="0" w:color="auto"/>
        <w:bottom w:val="none" w:sz="0" w:space="0" w:color="auto"/>
        <w:right w:val="none" w:sz="0" w:space="0" w:color="auto"/>
      </w:divBdr>
    </w:div>
    <w:div w:id="1862937481">
      <w:bodyDiv w:val="1"/>
      <w:marLeft w:val="0"/>
      <w:marRight w:val="0"/>
      <w:marTop w:val="0"/>
      <w:marBottom w:val="0"/>
      <w:divBdr>
        <w:top w:val="none" w:sz="0" w:space="0" w:color="auto"/>
        <w:left w:val="none" w:sz="0" w:space="0" w:color="auto"/>
        <w:bottom w:val="none" w:sz="0" w:space="0" w:color="auto"/>
        <w:right w:val="none" w:sz="0" w:space="0" w:color="auto"/>
      </w:divBdr>
    </w:div>
    <w:div w:id="1875345018">
      <w:bodyDiv w:val="1"/>
      <w:marLeft w:val="0"/>
      <w:marRight w:val="0"/>
      <w:marTop w:val="0"/>
      <w:marBottom w:val="0"/>
      <w:divBdr>
        <w:top w:val="none" w:sz="0" w:space="0" w:color="auto"/>
        <w:left w:val="none" w:sz="0" w:space="0" w:color="auto"/>
        <w:bottom w:val="none" w:sz="0" w:space="0" w:color="auto"/>
        <w:right w:val="none" w:sz="0" w:space="0" w:color="auto"/>
      </w:divBdr>
    </w:div>
    <w:div w:id="1876580694">
      <w:bodyDiv w:val="1"/>
      <w:marLeft w:val="0"/>
      <w:marRight w:val="0"/>
      <w:marTop w:val="0"/>
      <w:marBottom w:val="0"/>
      <w:divBdr>
        <w:top w:val="none" w:sz="0" w:space="0" w:color="auto"/>
        <w:left w:val="none" w:sz="0" w:space="0" w:color="auto"/>
        <w:bottom w:val="none" w:sz="0" w:space="0" w:color="auto"/>
        <w:right w:val="none" w:sz="0" w:space="0" w:color="auto"/>
      </w:divBdr>
    </w:div>
    <w:div w:id="1881360520">
      <w:bodyDiv w:val="1"/>
      <w:marLeft w:val="0"/>
      <w:marRight w:val="0"/>
      <w:marTop w:val="0"/>
      <w:marBottom w:val="0"/>
      <w:divBdr>
        <w:top w:val="none" w:sz="0" w:space="0" w:color="auto"/>
        <w:left w:val="none" w:sz="0" w:space="0" w:color="auto"/>
        <w:bottom w:val="none" w:sz="0" w:space="0" w:color="auto"/>
        <w:right w:val="none" w:sz="0" w:space="0" w:color="auto"/>
      </w:divBdr>
    </w:div>
    <w:div w:id="1891303935">
      <w:bodyDiv w:val="1"/>
      <w:marLeft w:val="0"/>
      <w:marRight w:val="0"/>
      <w:marTop w:val="0"/>
      <w:marBottom w:val="0"/>
      <w:divBdr>
        <w:top w:val="none" w:sz="0" w:space="0" w:color="auto"/>
        <w:left w:val="none" w:sz="0" w:space="0" w:color="auto"/>
        <w:bottom w:val="none" w:sz="0" w:space="0" w:color="auto"/>
        <w:right w:val="none" w:sz="0" w:space="0" w:color="auto"/>
      </w:divBdr>
    </w:div>
    <w:div w:id="1909220460">
      <w:bodyDiv w:val="1"/>
      <w:marLeft w:val="0"/>
      <w:marRight w:val="0"/>
      <w:marTop w:val="0"/>
      <w:marBottom w:val="0"/>
      <w:divBdr>
        <w:top w:val="none" w:sz="0" w:space="0" w:color="auto"/>
        <w:left w:val="none" w:sz="0" w:space="0" w:color="auto"/>
        <w:bottom w:val="none" w:sz="0" w:space="0" w:color="auto"/>
        <w:right w:val="none" w:sz="0" w:space="0" w:color="auto"/>
      </w:divBdr>
    </w:div>
    <w:div w:id="1911190058">
      <w:bodyDiv w:val="1"/>
      <w:marLeft w:val="0"/>
      <w:marRight w:val="0"/>
      <w:marTop w:val="0"/>
      <w:marBottom w:val="0"/>
      <w:divBdr>
        <w:top w:val="none" w:sz="0" w:space="0" w:color="auto"/>
        <w:left w:val="none" w:sz="0" w:space="0" w:color="auto"/>
        <w:bottom w:val="none" w:sz="0" w:space="0" w:color="auto"/>
        <w:right w:val="none" w:sz="0" w:space="0" w:color="auto"/>
      </w:divBdr>
    </w:div>
    <w:div w:id="1913812332">
      <w:bodyDiv w:val="1"/>
      <w:marLeft w:val="0"/>
      <w:marRight w:val="0"/>
      <w:marTop w:val="0"/>
      <w:marBottom w:val="0"/>
      <w:divBdr>
        <w:top w:val="none" w:sz="0" w:space="0" w:color="auto"/>
        <w:left w:val="none" w:sz="0" w:space="0" w:color="auto"/>
        <w:bottom w:val="none" w:sz="0" w:space="0" w:color="auto"/>
        <w:right w:val="none" w:sz="0" w:space="0" w:color="auto"/>
      </w:divBdr>
    </w:div>
    <w:div w:id="1928884866">
      <w:bodyDiv w:val="1"/>
      <w:marLeft w:val="0"/>
      <w:marRight w:val="0"/>
      <w:marTop w:val="0"/>
      <w:marBottom w:val="0"/>
      <w:divBdr>
        <w:top w:val="none" w:sz="0" w:space="0" w:color="auto"/>
        <w:left w:val="none" w:sz="0" w:space="0" w:color="auto"/>
        <w:bottom w:val="none" w:sz="0" w:space="0" w:color="auto"/>
        <w:right w:val="none" w:sz="0" w:space="0" w:color="auto"/>
      </w:divBdr>
    </w:div>
    <w:div w:id="1931886793">
      <w:bodyDiv w:val="1"/>
      <w:marLeft w:val="0"/>
      <w:marRight w:val="0"/>
      <w:marTop w:val="0"/>
      <w:marBottom w:val="0"/>
      <w:divBdr>
        <w:top w:val="none" w:sz="0" w:space="0" w:color="auto"/>
        <w:left w:val="none" w:sz="0" w:space="0" w:color="auto"/>
        <w:bottom w:val="none" w:sz="0" w:space="0" w:color="auto"/>
        <w:right w:val="none" w:sz="0" w:space="0" w:color="auto"/>
      </w:divBdr>
    </w:div>
    <w:div w:id="1934043710">
      <w:bodyDiv w:val="1"/>
      <w:marLeft w:val="0"/>
      <w:marRight w:val="0"/>
      <w:marTop w:val="0"/>
      <w:marBottom w:val="0"/>
      <w:divBdr>
        <w:top w:val="none" w:sz="0" w:space="0" w:color="auto"/>
        <w:left w:val="none" w:sz="0" w:space="0" w:color="auto"/>
        <w:bottom w:val="none" w:sz="0" w:space="0" w:color="auto"/>
        <w:right w:val="none" w:sz="0" w:space="0" w:color="auto"/>
      </w:divBdr>
    </w:div>
    <w:div w:id="1941257839">
      <w:bodyDiv w:val="1"/>
      <w:marLeft w:val="0"/>
      <w:marRight w:val="0"/>
      <w:marTop w:val="0"/>
      <w:marBottom w:val="0"/>
      <w:divBdr>
        <w:top w:val="none" w:sz="0" w:space="0" w:color="auto"/>
        <w:left w:val="none" w:sz="0" w:space="0" w:color="auto"/>
        <w:bottom w:val="none" w:sz="0" w:space="0" w:color="auto"/>
        <w:right w:val="none" w:sz="0" w:space="0" w:color="auto"/>
      </w:divBdr>
    </w:div>
    <w:div w:id="1941838432">
      <w:bodyDiv w:val="1"/>
      <w:marLeft w:val="0"/>
      <w:marRight w:val="0"/>
      <w:marTop w:val="0"/>
      <w:marBottom w:val="0"/>
      <w:divBdr>
        <w:top w:val="none" w:sz="0" w:space="0" w:color="auto"/>
        <w:left w:val="none" w:sz="0" w:space="0" w:color="auto"/>
        <w:bottom w:val="none" w:sz="0" w:space="0" w:color="auto"/>
        <w:right w:val="none" w:sz="0" w:space="0" w:color="auto"/>
      </w:divBdr>
    </w:div>
    <w:div w:id="1949435241">
      <w:bodyDiv w:val="1"/>
      <w:marLeft w:val="0"/>
      <w:marRight w:val="0"/>
      <w:marTop w:val="0"/>
      <w:marBottom w:val="0"/>
      <w:divBdr>
        <w:top w:val="none" w:sz="0" w:space="0" w:color="auto"/>
        <w:left w:val="none" w:sz="0" w:space="0" w:color="auto"/>
        <w:bottom w:val="none" w:sz="0" w:space="0" w:color="auto"/>
        <w:right w:val="none" w:sz="0" w:space="0" w:color="auto"/>
      </w:divBdr>
    </w:div>
    <w:div w:id="1952122916">
      <w:bodyDiv w:val="1"/>
      <w:marLeft w:val="0"/>
      <w:marRight w:val="0"/>
      <w:marTop w:val="0"/>
      <w:marBottom w:val="0"/>
      <w:divBdr>
        <w:top w:val="none" w:sz="0" w:space="0" w:color="auto"/>
        <w:left w:val="none" w:sz="0" w:space="0" w:color="auto"/>
        <w:bottom w:val="none" w:sz="0" w:space="0" w:color="auto"/>
        <w:right w:val="none" w:sz="0" w:space="0" w:color="auto"/>
      </w:divBdr>
    </w:div>
    <w:div w:id="1959095929">
      <w:bodyDiv w:val="1"/>
      <w:marLeft w:val="0"/>
      <w:marRight w:val="0"/>
      <w:marTop w:val="0"/>
      <w:marBottom w:val="0"/>
      <w:divBdr>
        <w:top w:val="none" w:sz="0" w:space="0" w:color="auto"/>
        <w:left w:val="none" w:sz="0" w:space="0" w:color="auto"/>
        <w:bottom w:val="none" w:sz="0" w:space="0" w:color="auto"/>
        <w:right w:val="none" w:sz="0" w:space="0" w:color="auto"/>
      </w:divBdr>
    </w:div>
    <w:div w:id="1969505595">
      <w:bodyDiv w:val="1"/>
      <w:marLeft w:val="0"/>
      <w:marRight w:val="0"/>
      <w:marTop w:val="0"/>
      <w:marBottom w:val="0"/>
      <w:divBdr>
        <w:top w:val="none" w:sz="0" w:space="0" w:color="auto"/>
        <w:left w:val="none" w:sz="0" w:space="0" w:color="auto"/>
        <w:bottom w:val="none" w:sz="0" w:space="0" w:color="auto"/>
        <w:right w:val="none" w:sz="0" w:space="0" w:color="auto"/>
      </w:divBdr>
    </w:div>
    <w:div w:id="1972009773">
      <w:bodyDiv w:val="1"/>
      <w:marLeft w:val="0"/>
      <w:marRight w:val="0"/>
      <w:marTop w:val="0"/>
      <w:marBottom w:val="0"/>
      <w:divBdr>
        <w:top w:val="none" w:sz="0" w:space="0" w:color="auto"/>
        <w:left w:val="none" w:sz="0" w:space="0" w:color="auto"/>
        <w:bottom w:val="none" w:sz="0" w:space="0" w:color="auto"/>
        <w:right w:val="none" w:sz="0" w:space="0" w:color="auto"/>
      </w:divBdr>
    </w:div>
    <w:div w:id="1977449837">
      <w:bodyDiv w:val="1"/>
      <w:marLeft w:val="0"/>
      <w:marRight w:val="0"/>
      <w:marTop w:val="0"/>
      <w:marBottom w:val="0"/>
      <w:divBdr>
        <w:top w:val="none" w:sz="0" w:space="0" w:color="auto"/>
        <w:left w:val="none" w:sz="0" w:space="0" w:color="auto"/>
        <w:bottom w:val="none" w:sz="0" w:space="0" w:color="auto"/>
        <w:right w:val="none" w:sz="0" w:space="0" w:color="auto"/>
      </w:divBdr>
    </w:div>
    <w:div w:id="1983341667">
      <w:bodyDiv w:val="1"/>
      <w:marLeft w:val="0"/>
      <w:marRight w:val="0"/>
      <w:marTop w:val="0"/>
      <w:marBottom w:val="0"/>
      <w:divBdr>
        <w:top w:val="none" w:sz="0" w:space="0" w:color="auto"/>
        <w:left w:val="none" w:sz="0" w:space="0" w:color="auto"/>
        <w:bottom w:val="none" w:sz="0" w:space="0" w:color="auto"/>
        <w:right w:val="none" w:sz="0" w:space="0" w:color="auto"/>
      </w:divBdr>
    </w:div>
    <w:div w:id="1984307638">
      <w:bodyDiv w:val="1"/>
      <w:marLeft w:val="0"/>
      <w:marRight w:val="0"/>
      <w:marTop w:val="0"/>
      <w:marBottom w:val="0"/>
      <w:divBdr>
        <w:top w:val="none" w:sz="0" w:space="0" w:color="auto"/>
        <w:left w:val="none" w:sz="0" w:space="0" w:color="auto"/>
        <w:bottom w:val="none" w:sz="0" w:space="0" w:color="auto"/>
        <w:right w:val="none" w:sz="0" w:space="0" w:color="auto"/>
      </w:divBdr>
    </w:div>
    <w:div w:id="1985544830">
      <w:bodyDiv w:val="1"/>
      <w:marLeft w:val="0"/>
      <w:marRight w:val="0"/>
      <w:marTop w:val="0"/>
      <w:marBottom w:val="0"/>
      <w:divBdr>
        <w:top w:val="none" w:sz="0" w:space="0" w:color="auto"/>
        <w:left w:val="none" w:sz="0" w:space="0" w:color="auto"/>
        <w:bottom w:val="none" w:sz="0" w:space="0" w:color="auto"/>
        <w:right w:val="none" w:sz="0" w:space="0" w:color="auto"/>
      </w:divBdr>
    </w:div>
    <w:div w:id="1987054278">
      <w:bodyDiv w:val="1"/>
      <w:marLeft w:val="0"/>
      <w:marRight w:val="0"/>
      <w:marTop w:val="0"/>
      <w:marBottom w:val="0"/>
      <w:divBdr>
        <w:top w:val="none" w:sz="0" w:space="0" w:color="auto"/>
        <w:left w:val="none" w:sz="0" w:space="0" w:color="auto"/>
        <w:bottom w:val="none" w:sz="0" w:space="0" w:color="auto"/>
        <w:right w:val="none" w:sz="0" w:space="0" w:color="auto"/>
      </w:divBdr>
    </w:div>
    <w:div w:id="2009210346">
      <w:bodyDiv w:val="1"/>
      <w:marLeft w:val="0"/>
      <w:marRight w:val="0"/>
      <w:marTop w:val="0"/>
      <w:marBottom w:val="0"/>
      <w:divBdr>
        <w:top w:val="none" w:sz="0" w:space="0" w:color="auto"/>
        <w:left w:val="none" w:sz="0" w:space="0" w:color="auto"/>
        <w:bottom w:val="none" w:sz="0" w:space="0" w:color="auto"/>
        <w:right w:val="none" w:sz="0" w:space="0" w:color="auto"/>
      </w:divBdr>
    </w:div>
    <w:div w:id="2011103950">
      <w:bodyDiv w:val="1"/>
      <w:marLeft w:val="0"/>
      <w:marRight w:val="0"/>
      <w:marTop w:val="0"/>
      <w:marBottom w:val="0"/>
      <w:divBdr>
        <w:top w:val="none" w:sz="0" w:space="0" w:color="auto"/>
        <w:left w:val="none" w:sz="0" w:space="0" w:color="auto"/>
        <w:bottom w:val="none" w:sz="0" w:space="0" w:color="auto"/>
        <w:right w:val="none" w:sz="0" w:space="0" w:color="auto"/>
      </w:divBdr>
    </w:div>
    <w:div w:id="2012562020">
      <w:bodyDiv w:val="1"/>
      <w:marLeft w:val="0"/>
      <w:marRight w:val="0"/>
      <w:marTop w:val="0"/>
      <w:marBottom w:val="0"/>
      <w:divBdr>
        <w:top w:val="none" w:sz="0" w:space="0" w:color="auto"/>
        <w:left w:val="none" w:sz="0" w:space="0" w:color="auto"/>
        <w:bottom w:val="none" w:sz="0" w:space="0" w:color="auto"/>
        <w:right w:val="none" w:sz="0" w:space="0" w:color="auto"/>
      </w:divBdr>
    </w:div>
    <w:div w:id="2013607729">
      <w:bodyDiv w:val="1"/>
      <w:marLeft w:val="0"/>
      <w:marRight w:val="0"/>
      <w:marTop w:val="0"/>
      <w:marBottom w:val="0"/>
      <w:divBdr>
        <w:top w:val="none" w:sz="0" w:space="0" w:color="auto"/>
        <w:left w:val="none" w:sz="0" w:space="0" w:color="auto"/>
        <w:bottom w:val="none" w:sz="0" w:space="0" w:color="auto"/>
        <w:right w:val="none" w:sz="0" w:space="0" w:color="auto"/>
      </w:divBdr>
    </w:div>
    <w:div w:id="2047286914">
      <w:bodyDiv w:val="1"/>
      <w:marLeft w:val="0"/>
      <w:marRight w:val="0"/>
      <w:marTop w:val="0"/>
      <w:marBottom w:val="0"/>
      <w:divBdr>
        <w:top w:val="none" w:sz="0" w:space="0" w:color="auto"/>
        <w:left w:val="none" w:sz="0" w:space="0" w:color="auto"/>
        <w:bottom w:val="none" w:sz="0" w:space="0" w:color="auto"/>
        <w:right w:val="none" w:sz="0" w:space="0" w:color="auto"/>
      </w:divBdr>
    </w:div>
    <w:div w:id="2075925620">
      <w:bodyDiv w:val="1"/>
      <w:marLeft w:val="0"/>
      <w:marRight w:val="0"/>
      <w:marTop w:val="0"/>
      <w:marBottom w:val="0"/>
      <w:divBdr>
        <w:top w:val="none" w:sz="0" w:space="0" w:color="auto"/>
        <w:left w:val="none" w:sz="0" w:space="0" w:color="auto"/>
        <w:bottom w:val="none" w:sz="0" w:space="0" w:color="auto"/>
        <w:right w:val="none" w:sz="0" w:space="0" w:color="auto"/>
      </w:divBdr>
    </w:div>
    <w:div w:id="2077508364">
      <w:bodyDiv w:val="1"/>
      <w:marLeft w:val="0"/>
      <w:marRight w:val="0"/>
      <w:marTop w:val="0"/>
      <w:marBottom w:val="0"/>
      <w:divBdr>
        <w:top w:val="none" w:sz="0" w:space="0" w:color="auto"/>
        <w:left w:val="none" w:sz="0" w:space="0" w:color="auto"/>
        <w:bottom w:val="none" w:sz="0" w:space="0" w:color="auto"/>
        <w:right w:val="none" w:sz="0" w:space="0" w:color="auto"/>
      </w:divBdr>
    </w:div>
    <w:div w:id="2081362378">
      <w:bodyDiv w:val="1"/>
      <w:marLeft w:val="0"/>
      <w:marRight w:val="0"/>
      <w:marTop w:val="0"/>
      <w:marBottom w:val="0"/>
      <w:divBdr>
        <w:top w:val="none" w:sz="0" w:space="0" w:color="auto"/>
        <w:left w:val="none" w:sz="0" w:space="0" w:color="auto"/>
        <w:bottom w:val="none" w:sz="0" w:space="0" w:color="auto"/>
        <w:right w:val="none" w:sz="0" w:space="0" w:color="auto"/>
      </w:divBdr>
    </w:div>
    <w:div w:id="2085057995">
      <w:bodyDiv w:val="1"/>
      <w:marLeft w:val="0"/>
      <w:marRight w:val="0"/>
      <w:marTop w:val="0"/>
      <w:marBottom w:val="0"/>
      <w:divBdr>
        <w:top w:val="none" w:sz="0" w:space="0" w:color="auto"/>
        <w:left w:val="none" w:sz="0" w:space="0" w:color="auto"/>
        <w:bottom w:val="none" w:sz="0" w:space="0" w:color="auto"/>
        <w:right w:val="none" w:sz="0" w:space="0" w:color="auto"/>
      </w:divBdr>
    </w:div>
    <w:div w:id="2088183356">
      <w:bodyDiv w:val="1"/>
      <w:marLeft w:val="0"/>
      <w:marRight w:val="0"/>
      <w:marTop w:val="0"/>
      <w:marBottom w:val="0"/>
      <w:divBdr>
        <w:top w:val="none" w:sz="0" w:space="0" w:color="auto"/>
        <w:left w:val="none" w:sz="0" w:space="0" w:color="auto"/>
        <w:bottom w:val="none" w:sz="0" w:space="0" w:color="auto"/>
        <w:right w:val="none" w:sz="0" w:space="0" w:color="auto"/>
      </w:divBdr>
    </w:div>
    <w:div w:id="2090927311">
      <w:bodyDiv w:val="1"/>
      <w:marLeft w:val="0"/>
      <w:marRight w:val="0"/>
      <w:marTop w:val="0"/>
      <w:marBottom w:val="0"/>
      <w:divBdr>
        <w:top w:val="none" w:sz="0" w:space="0" w:color="auto"/>
        <w:left w:val="none" w:sz="0" w:space="0" w:color="auto"/>
        <w:bottom w:val="none" w:sz="0" w:space="0" w:color="auto"/>
        <w:right w:val="none" w:sz="0" w:space="0" w:color="auto"/>
      </w:divBdr>
    </w:div>
    <w:div w:id="2094085498">
      <w:bodyDiv w:val="1"/>
      <w:marLeft w:val="0"/>
      <w:marRight w:val="0"/>
      <w:marTop w:val="0"/>
      <w:marBottom w:val="0"/>
      <w:divBdr>
        <w:top w:val="none" w:sz="0" w:space="0" w:color="auto"/>
        <w:left w:val="none" w:sz="0" w:space="0" w:color="auto"/>
        <w:bottom w:val="none" w:sz="0" w:space="0" w:color="auto"/>
        <w:right w:val="none" w:sz="0" w:space="0" w:color="auto"/>
      </w:divBdr>
    </w:div>
    <w:div w:id="2095741381">
      <w:bodyDiv w:val="1"/>
      <w:marLeft w:val="0"/>
      <w:marRight w:val="0"/>
      <w:marTop w:val="0"/>
      <w:marBottom w:val="0"/>
      <w:divBdr>
        <w:top w:val="none" w:sz="0" w:space="0" w:color="auto"/>
        <w:left w:val="none" w:sz="0" w:space="0" w:color="auto"/>
        <w:bottom w:val="none" w:sz="0" w:space="0" w:color="auto"/>
        <w:right w:val="none" w:sz="0" w:space="0" w:color="auto"/>
      </w:divBdr>
    </w:div>
    <w:div w:id="2105567255">
      <w:bodyDiv w:val="1"/>
      <w:marLeft w:val="0"/>
      <w:marRight w:val="0"/>
      <w:marTop w:val="0"/>
      <w:marBottom w:val="0"/>
      <w:divBdr>
        <w:top w:val="none" w:sz="0" w:space="0" w:color="auto"/>
        <w:left w:val="none" w:sz="0" w:space="0" w:color="auto"/>
        <w:bottom w:val="none" w:sz="0" w:space="0" w:color="auto"/>
        <w:right w:val="none" w:sz="0" w:space="0" w:color="auto"/>
      </w:divBdr>
    </w:div>
    <w:div w:id="2114548152">
      <w:bodyDiv w:val="1"/>
      <w:marLeft w:val="0"/>
      <w:marRight w:val="0"/>
      <w:marTop w:val="0"/>
      <w:marBottom w:val="0"/>
      <w:divBdr>
        <w:top w:val="none" w:sz="0" w:space="0" w:color="auto"/>
        <w:left w:val="none" w:sz="0" w:space="0" w:color="auto"/>
        <w:bottom w:val="none" w:sz="0" w:space="0" w:color="auto"/>
        <w:right w:val="none" w:sz="0" w:space="0" w:color="auto"/>
      </w:divBdr>
    </w:div>
    <w:div w:id="2120566293">
      <w:bodyDiv w:val="1"/>
      <w:marLeft w:val="0"/>
      <w:marRight w:val="0"/>
      <w:marTop w:val="0"/>
      <w:marBottom w:val="0"/>
      <w:divBdr>
        <w:top w:val="none" w:sz="0" w:space="0" w:color="auto"/>
        <w:left w:val="none" w:sz="0" w:space="0" w:color="auto"/>
        <w:bottom w:val="none" w:sz="0" w:space="0" w:color="auto"/>
        <w:right w:val="none" w:sz="0" w:space="0" w:color="auto"/>
      </w:divBdr>
    </w:div>
    <w:div w:id="2128619331">
      <w:bodyDiv w:val="1"/>
      <w:marLeft w:val="0"/>
      <w:marRight w:val="0"/>
      <w:marTop w:val="0"/>
      <w:marBottom w:val="0"/>
      <w:divBdr>
        <w:top w:val="none" w:sz="0" w:space="0" w:color="auto"/>
        <w:left w:val="none" w:sz="0" w:space="0" w:color="auto"/>
        <w:bottom w:val="none" w:sz="0" w:space="0" w:color="auto"/>
        <w:right w:val="none" w:sz="0" w:space="0" w:color="auto"/>
      </w:divBdr>
    </w:div>
    <w:div w:id="2128816121">
      <w:bodyDiv w:val="1"/>
      <w:marLeft w:val="0"/>
      <w:marRight w:val="0"/>
      <w:marTop w:val="0"/>
      <w:marBottom w:val="0"/>
      <w:divBdr>
        <w:top w:val="none" w:sz="0" w:space="0" w:color="auto"/>
        <w:left w:val="none" w:sz="0" w:space="0" w:color="auto"/>
        <w:bottom w:val="none" w:sz="0" w:space="0" w:color="auto"/>
        <w:right w:val="none" w:sz="0" w:space="0" w:color="auto"/>
      </w:divBdr>
    </w:div>
    <w:div w:id="2139030039">
      <w:bodyDiv w:val="1"/>
      <w:marLeft w:val="0"/>
      <w:marRight w:val="0"/>
      <w:marTop w:val="0"/>
      <w:marBottom w:val="0"/>
      <w:divBdr>
        <w:top w:val="none" w:sz="0" w:space="0" w:color="auto"/>
        <w:left w:val="none" w:sz="0" w:space="0" w:color="auto"/>
        <w:bottom w:val="none" w:sz="0" w:space="0" w:color="auto"/>
        <w:right w:val="none" w:sz="0" w:space="0" w:color="auto"/>
      </w:divBdr>
    </w:div>
    <w:div w:id="2143424243">
      <w:bodyDiv w:val="1"/>
      <w:marLeft w:val="0"/>
      <w:marRight w:val="0"/>
      <w:marTop w:val="0"/>
      <w:marBottom w:val="0"/>
      <w:divBdr>
        <w:top w:val="none" w:sz="0" w:space="0" w:color="auto"/>
        <w:left w:val="none" w:sz="0" w:space="0" w:color="auto"/>
        <w:bottom w:val="none" w:sz="0" w:space="0" w:color="auto"/>
        <w:right w:val="none" w:sz="0" w:space="0" w:color="auto"/>
      </w:divBdr>
    </w:div>
    <w:div w:id="214534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E:\&#1071;&#1085;&#1076;&#1077;&#1082;&#1089;%20&#1076;&#1080;&#1089;&#1082;\YandexDisk\YandexDisk\YandexDisk\&#1087;&#1080;&#1089;&#1100;&#1084;&#1072;,%20&#1079;&#1072;&#1087;&#1088;&#1086;&#1089;&#1099;,%20&#1086;&#1090;&#1095;&#1077;&#1090;&#1099;\&#1090;&#1080;&#1090;&#1091;&#1083;&#1100;&#1085;&#1080;&#1082;\ea503532@yandex.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5s-proekt.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1218F-ECC2-4B62-87F5-6CB7320C1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76</Pages>
  <Words>24720</Words>
  <Characters>140907</Characters>
  <Application>Microsoft Office Word</Application>
  <DocSecurity>0</DocSecurity>
  <Lines>1174</Lines>
  <Paragraphs>330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165297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Вячеславовна Мартынова</dc:creator>
  <cp:lastModifiedBy>Зоя Долгова</cp:lastModifiedBy>
  <cp:revision>19</cp:revision>
  <cp:lastPrinted>2023-03-29T06:17:00Z</cp:lastPrinted>
  <dcterms:created xsi:type="dcterms:W3CDTF">2022-12-19T08:56:00Z</dcterms:created>
  <dcterms:modified xsi:type="dcterms:W3CDTF">2023-03-29T06:23:00Z</dcterms:modified>
</cp:coreProperties>
</file>