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C" w:rsidRDefault="00CC3C86" w:rsidP="00023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CA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="00CC06F1" w:rsidRPr="00545AC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545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6F1" w:rsidRPr="00545ACA">
        <w:rPr>
          <w:rFonts w:ascii="Times New Roman" w:hAnsi="Times New Roman" w:cs="Times New Roman"/>
          <w:b/>
          <w:sz w:val="24"/>
          <w:szCs w:val="24"/>
        </w:rPr>
        <w:t>основных</w:t>
      </w:r>
      <w:r w:rsidRPr="00545ACA">
        <w:rPr>
          <w:rFonts w:ascii="Times New Roman" w:hAnsi="Times New Roman" w:cs="Times New Roman"/>
          <w:b/>
          <w:sz w:val="24"/>
          <w:szCs w:val="24"/>
        </w:rPr>
        <w:t xml:space="preserve"> мероприятий п</w:t>
      </w:r>
      <w:r w:rsidR="00CC06F1" w:rsidRPr="00545ACA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B0CFC">
        <w:rPr>
          <w:rFonts w:ascii="Times New Roman" w:hAnsi="Times New Roman" w:cs="Times New Roman"/>
          <w:b/>
          <w:sz w:val="24"/>
          <w:szCs w:val="24"/>
        </w:rPr>
        <w:t xml:space="preserve"> муниципальных программ</w:t>
      </w:r>
      <w:r w:rsidRPr="00545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6F1" w:rsidRPr="00545ACA" w:rsidRDefault="00CC06F1" w:rsidP="00023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CA">
        <w:rPr>
          <w:rFonts w:ascii="Times New Roman" w:hAnsi="Times New Roman" w:cs="Times New Roman"/>
          <w:b/>
          <w:sz w:val="24"/>
          <w:szCs w:val="24"/>
        </w:rPr>
        <w:t>Ял</w:t>
      </w:r>
      <w:r w:rsidR="00FB0CFC">
        <w:rPr>
          <w:rFonts w:ascii="Times New Roman" w:hAnsi="Times New Roman" w:cs="Times New Roman"/>
          <w:b/>
          <w:sz w:val="24"/>
          <w:szCs w:val="24"/>
        </w:rPr>
        <w:t>ьчикского муниципального округа</w:t>
      </w:r>
      <w:r w:rsidR="00CC3C86" w:rsidRPr="00545ACA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  <w:r w:rsidRPr="00545ACA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023CC9" w:rsidRPr="00545ACA">
        <w:rPr>
          <w:rFonts w:ascii="Times New Roman" w:hAnsi="Times New Roman" w:cs="Times New Roman"/>
          <w:b/>
          <w:sz w:val="24"/>
          <w:szCs w:val="24"/>
        </w:rPr>
        <w:t>з</w:t>
      </w:r>
      <w:r w:rsidRPr="00545ACA">
        <w:rPr>
          <w:rFonts w:ascii="Times New Roman" w:hAnsi="Times New Roman" w:cs="Times New Roman"/>
          <w:b/>
          <w:sz w:val="24"/>
          <w:szCs w:val="24"/>
        </w:rPr>
        <w:t>а 2023 год</w:t>
      </w:r>
    </w:p>
    <w:tbl>
      <w:tblPr>
        <w:tblStyle w:val="a3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  <w:gridCol w:w="5925"/>
      </w:tblGrid>
      <w:tr w:rsidR="003E136F" w:rsidRPr="00545ACA" w:rsidTr="004944C1">
        <w:tc>
          <w:tcPr>
            <w:tcW w:w="993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46" w:type="dxa"/>
          </w:tcPr>
          <w:p w:rsidR="003E136F" w:rsidRPr="00545ACA" w:rsidRDefault="003E136F" w:rsidP="003E136F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Яльчикского муниципального округа Чувашской Республики (подпрограммы муниципальной программы Яльчикского муниципального округа Чувашской Республики)</w:t>
            </w:r>
            <w:r w:rsidR="00023CC9" w:rsidRPr="00545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984" w:type="dxa"/>
          </w:tcPr>
          <w:p w:rsidR="003E136F" w:rsidRPr="00545ACA" w:rsidRDefault="003E136F" w:rsidP="00724D0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</w:t>
            </w:r>
            <w:r w:rsidR="00023CC9" w:rsidRPr="00545A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ствующего мероприятия</w:t>
            </w:r>
          </w:p>
        </w:tc>
        <w:tc>
          <w:tcPr>
            <w:tcW w:w="5925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E136F" w:rsidRPr="00545ACA" w:rsidTr="004944C1">
        <w:tc>
          <w:tcPr>
            <w:tcW w:w="993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</w:tcPr>
          <w:p w:rsidR="003E136F" w:rsidRPr="00545ACA" w:rsidRDefault="003E136F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ACA" w:rsidRPr="00545ACA" w:rsidTr="004944C1">
        <w:tc>
          <w:tcPr>
            <w:tcW w:w="993" w:type="dxa"/>
          </w:tcPr>
          <w:p w:rsidR="00724D04" w:rsidRPr="00545ACA" w:rsidRDefault="00724D04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3"/>
          </w:tcPr>
          <w:p w:rsidR="00724D04" w:rsidRPr="00545ACA" w:rsidRDefault="00724D04" w:rsidP="00F0077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</w:t>
            </w:r>
            <w:r w:rsidR="00F0077A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и развитие сферы жилищно-коммунального хозяйства</w:t>
            </w:r>
            <w:r w:rsidR="00F0077A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E136F" w:rsidRPr="00545ACA" w:rsidTr="004944C1">
        <w:trPr>
          <w:trHeight w:val="948"/>
        </w:trPr>
        <w:tc>
          <w:tcPr>
            <w:tcW w:w="993" w:type="dxa"/>
          </w:tcPr>
          <w:p w:rsidR="003E136F" w:rsidRPr="00545ACA" w:rsidRDefault="00724D04" w:rsidP="00724D04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 w:rsidR="0052595A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FF0945" w:rsidRPr="00545ACA" w:rsidRDefault="00CD430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="00724D04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FF0945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FF0945" w:rsidRPr="00545A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Модернизация коммунальной инфраструктуры на территории Яльчикского муниципального округа Чувашской Республики»</w:t>
            </w:r>
          </w:p>
          <w:p w:rsidR="003E136F" w:rsidRPr="00545ACA" w:rsidRDefault="003E136F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136F" w:rsidRPr="00545ACA" w:rsidRDefault="003E136F" w:rsidP="00724D04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3E136F" w:rsidRPr="00545ACA" w:rsidRDefault="00724D0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1031,8</w:t>
            </w:r>
            <w:r w:rsidR="006C3D9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рублей.</w:t>
            </w:r>
          </w:p>
        </w:tc>
      </w:tr>
      <w:tr w:rsidR="00FF0945" w:rsidRPr="00545ACA" w:rsidTr="004944C1">
        <w:trPr>
          <w:trHeight w:val="948"/>
        </w:trPr>
        <w:tc>
          <w:tcPr>
            <w:tcW w:w="993" w:type="dxa"/>
          </w:tcPr>
          <w:p w:rsidR="00FF0945" w:rsidRPr="00545ACA" w:rsidRDefault="00FF0945" w:rsidP="00724D0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autoSpaceDE w:val="0"/>
              <w:autoSpaceDN w:val="0"/>
              <w:adjustRightInd w:val="0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724D04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915,0 тыс. рублей. Средства направлены обеспечение мероприятий по капитальному ремонту многоквартирных домов, находящихся в муниципальной собственности и содержание</w:t>
            </w:r>
            <w:r w:rsidR="00545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, в том числе муниципальных нежилых помещений.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качества жилищно-коммунальных услуг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116,8 тыс. рублей. Средства направлены на развитие и модернизацию объектов коммунальной инфраструктуры и содержание объектов коммунального хозяйства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023CC9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0945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="004944C1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систем коммунальной инфраструктуры и объектов, испол</w:t>
            </w:r>
            <w:r w:rsidR="004944C1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ьзуемых для очистки сточных вод»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2375,3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систем водоснаб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жения муниципальных образований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2375,3 тыс. рублей. Средства направлены на капитальный ремонт источников водоснабжения (водонапо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рных башен и водозаборных скважин) в населенных пунктах</w:t>
            </w:r>
          </w:p>
        </w:tc>
      </w:tr>
      <w:tr w:rsidR="004944C1" w:rsidRPr="00545ACA" w:rsidTr="004944C1">
        <w:tc>
          <w:tcPr>
            <w:tcW w:w="993" w:type="dxa"/>
          </w:tcPr>
          <w:p w:rsidR="004944C1" w:rsidRPr="00545ACA" w:rsidRDefault="004944C1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6946" w:type="dxa"/>
          </w:tcPr>
          <w:p w:rsidR="004944C1" w:rsidRPr="00545ACA" w:rsidRDefault="004944C1" w:rsidP="00545ACA">
            <w:pPr>
              <w:suppressAutoHyphens/>
              <w:autoSpaceDE w:val="0"/>
              <w:autoSpaceDN w:val="0"/>
              <w:adjustRightInd w:val="0"/>
              <w:spacing w:line="276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Водоотведение и очистка бытовых сточных вод</w:t>
            </w:r>
          </w:p>
          <w:p w:rsidR="004944C1" w:rsidRPr="00545ACA" w:rsidRDefault="004944C1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944C1" w:rsidRPr="00545ACA" w:rsidRDefault="004944C1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944C1" w:rsidRPr="00545ACA" w:rsidRDefault="004944C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средств не выделено.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023CC9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0945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6946" w:type="dxa"/>
          </w:tcPr>
          <w:p w:rsidR="00FF0945" w:rsidRPr="00545ACA" w:rsidRDefault="004944C1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«</w:t>
            </w:r>
            <w:r w:rsidR="00FF0945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 и безопасности питьевой воды»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1232,</w:t>
            </w:r>
            <w:r w:rsidR="004944C1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9 тыс. рублей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Развитие систем водоснаб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жения муниципальных образований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343,4 тыс. рублей. Средства направлены на капитальный и текущий 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ремонт объектов водоснабжения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Водоотведение и очистка быто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вых сточных вод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889,5 тыс. рублей. Средства направлены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 (реконструкцию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) объектов водоотведения (очистных сооруже</w:t>
            </w:r>
            <w:r w:rsidR="004944C1" w:rsidRPr="00545ACA">
              <w:rPr>
                <w:rFonts w:ascii="Times New Roman" w:hAnsi="Times New Roman" w:cs="Times New Roman"/>
                <w:sz w:val="20"/>
                <w:szCs w:val="20"/>
              </w:rPr>
              <w:t>ний и др.) в населенных пунктах</w:t>
            </w:r>
          </w:p>
        </w:tc>
      </w:tr>
      <w:tr w:rsidR="00545ACA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3"/>
          </w:tcPr>
          <w:p w:rsidR="00FF0945" w:rsidRPr="00545ACA" w:rsidRDefault="00FF0945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граждан Яльчикского муниципального округа Чувашской Республики доступным и комфортным жильем</w:t>
            </w:r>
            <w:r w:rsidR="004944C1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0267D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«Поддержка строительства жилья в </w:t>
            </w:r>
            <w:proofErr w:type="spellStart"/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муниципальном округе Чувашской Республики»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данной подпрограммы израсходовано 17265,8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Обесп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ечение граждан доступным жильем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17265,8 тыс. рублей. Средства направлены на о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 (13136,2 тыс. рублей), на осуществление в форме социальных выплат на строительство (приобретение) жилых помещений в сельской местности в рамках устойчивого развития сельских территорий (0,6 тыс. рублей), на </w:t>
            </w:r>
            <w:r w:rsidRPr="00545A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 (160,0 тыс. рублей), на </w:t>
            </w:r>
            <w:r w:rsidRPr="00545A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 (3969,0 тыс. </w:t>
            </w:r>
            <w:r w:rsidR="003F2ADC"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рублей)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6946" w:type="dxa"/>
          </w:tcPr>
          <w:p w:rsidR="00FF0945" w:rsidRPr="00545ACA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FF0945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5264,2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5264,2 тыс. рублей. Средства направлены </w:t>
            </w:r>
            <w:r w:rsidRPr="00545ACA">
              <w:rPr>
                <w:rFonts w:ascii="Times New Roman" w:eastAsia="Calibri" w:hAnsi="Times New Roman" w:cs="Times New Roman"/>
                <w:sz w:val="20"/>
                <w:szCs w:val="20"/>
              </w:rPr>
              <w:t>на обеспечение жилыми помещениями 4 детей-сирот и детей, оставшихся без попечения родителей.</w:t>
            </w:r>
          </w:p>
        </w:tc>
      </w:tr>
      <w:tr w:rsidR="00545ACA" w:rsidRPr="00545ACA" w:rsidTr="004944C1">
        <w:tc>
          <w:tcPr>
            <w:tcW w:w="993" w:type="dxa"/>
          </w:tcPr>
          <w:p w:rsidR="00FF0945" w:rsidRPr="00545ACA" w:rsidRDefault="00FF0945" w:rsidP="00DC084B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3"/>
          </w:tcPr>
          <w:p w:rsidR="00FF0945" w:rsidRPr="00545ACA" w:rsidRDefault="00FF0945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 «Обеспечение общественного порядка и противодействие преступности</w:t>
            </w:r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DC084B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6946" w:type="dxa"/>
          </w:tcPr>
          <w:p w:rsidR="00FF0945" w:rsidRPr="00545ACA" w:rsidRDefault="00545ACA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«Профилактика правонарушений»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42,0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642D3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Дальнейшее развитие многоуровневой сист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емы профилактики правонарушений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23,0 тыс. рублей. Средства направлены на материальное стимулирование народных дружинников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6D45D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предупреждение рецидивной преступности,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не связанным с лишением свободы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3,0 тыс. рублей. Средства направлены на реализацию мероприятий, направленных на предупреждение рецидивной преступности,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ресоциализацию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 адаптацию лиц, освободившихся из мест лишения свободы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6D45D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Профилактика и предупреждение бытовой преступности, а также преступлений, совершенных в состоянии ал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когольного опьянения</w:t>
            </w:r>
          </w:p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3,0 тыс. рублей. Средства направлены на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AE27E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 профилактики правонарушений и повышение уро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вня правовой культуры населения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13,0 тыс. рублей. Средства направлены на размещение в средствах массовой информации информационных материалов, направленных на предупреждение отдельных видов преступлений, социальной рекламы.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B20A0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3.2.</w:t>
            </w:r>
          </w:p>
        </w:tc>
        <w:tc>
          <w:tcPr>
            <w:tcW w:w="6946" w:type="dxa"/>
          </w:tcPr>
          <w:p w:rsidR="00FF0945" w:rsidRPr="00545ACA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FF0945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незаконного потребления наркотических средств и психотропных веществ, на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ркомании в Чувашской Республике»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13,0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B20A0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мер по со</w:t>
            </w:r>
            <w:r w:rsidR="003F2ADC" w:rsidRPr="00545ACA">
              <w:rPr>
                <w:rFonts w:ascii="Times New Roman" w:hAnsi="Times New Roman" w:cs="Times New Roman"/>
                <w:sz w:val="20"/>
                <w:szCs w:val="20"/>
              </w:rPr>
              <w:t>кращению предложения наркотиков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13,0 тыс. рублей. Средства направлены на проведение комплексных мер по противодействию злоупотреблению наркотическими средствами и их незаконному обороту.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BB1E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6946" w:type="dxa"/>
          </w:tcPr>
          <w:p w:rsidR="00FF0945" w:rsidRPr="00545ACA" w:rsidRDefault="003F2ADC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 «</w:t>
            </w:r>
            <w:r w:rsidR="00FF0945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детской беспризорности, безнадзорности и пр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авонарушений несовершеннолетних»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463,7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8E5752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463,7 тыс. рублей. Средства направлены на создание комиссии по делам несовершеннолетних и защите их прав и организацию деятельности комиссии.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8E5752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Проведено 18 заседаний комиссии по делам несовершеннолетних и защите их прав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B30D1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4. </w:t>
            </w:r>
            <w:r w:rsidR="003F2ADC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 Яльчикского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0,6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B30D1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0,6 тыс. рублей. Средства направлены на обеспечение деятельности административной комиссии</w:t>
            </w:r>
          </w:p>
        </w:tc>
      </w:tr>
      <w:tr w:rsidR="00545ACA" w:rsidRPr="00545ACA" w:rsidTr="004944C1">
        <w:tc>
          <w:tcPr>
            <w:tcW w:w="993" w:type="dxa"/>
          </w:tcPr>
          <w:p w:rsidR="00FF0945" w:rsidRPr="00545ACA" w:rsidRDefault="00FF0945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55" w:type="dxa"/>
            <w:gridSpan w:val="3"/>
          </w:tcPr>
          <w:p w:rsidR="00FF0945" w:rsidRPr="00545ACA" w:rsidRDefault="00FF0945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 муниципального округа Чувашской Республики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земельных и имущественных отношений»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604F63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</w:t>
            </w:r>
            <w:r w:rsidR="00BC5818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«Управление муниципальным имуществом Яльчикского муниципального округа  Чувашской Республики»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826,2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604F63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6946" w:type="dxa"/>
          </w:tcPr>
          <w:p w:rsidR="00FF0945" w:rsidRPr="00545ACA" w:rsidRDefault="00FF094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единой системы учета муниципального иму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164,8 тыс. рублей. Средства направлены на материально-техническое обеспечение базы данных о муниципальном имуществе, включая обеспечение архивного хранения бумажных документов.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6946" w:type="dxa"/>
          </w:tcPr>
          <w:p w:rsidR="00BC5818" w:rsidRPr="00545ACA" w:rsidRDefault="00FF0945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661,4 тыс. рублей.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6946" w:type="dxa"/>
          </w:tcPr>
          <w:p w:rsidR="00BC5818" w:rsidRPr="00545ACA" w:rsidRDefault="00FF0945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</w:t>
            </w:r>
            <w:r w:rsidR="00BC5818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«Формирование эффективного муниципального сектора экономики Яльчикского муниципального округа Чувашской Республики»</w:t>
            </w:r>
          </w:p>
          <w:p w:rsidR="00FF0945" w:rsidRPr="00545ACA" w:rsidRDefault="00FF0945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29,4 тыс. рублей.</w:t>
            </w:r>
          </w:p>
        </w:tc>
      </w:tr>
      <w:tr w:rsidR="00FF0945" w:rsidRPr="00545ACA" w:rsidTr="004944C1">
        <w:tc>
          <w:tcPr>
            <w:tcW w:w="993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6946" w:type="dxa"/>
          </w:tcPr>
          <w:p w:rsidR="00BC5818" w:rsidRPr="00545ACA" w:rsidRDefault="00FF0945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муниципального сектора экономики</w:t>
            </w:r>
          </w:p>
          <w:p w:rsidR="00FF0945" w:rsidRPr="00545ACA" w:rsidRDefault="00FF094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0945" w:rsidRPr="00545ACA" w:rsidRDefault="00FF0945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FF0945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средств не предусмотрено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Эффективное управление муниципальным имуществом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29,4 тыс. рублей. Средства направлены на вовлечение в хозяйственный оборот объектов казны на условиях приоритетности рыночных механизмов и прозрачности процедур передачи объектов в пользование.</w:t>
            </w:r>
          </w:p>
        </w:tc>
      </w:tr>
      <w:tr w:rsidR="00545ACA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55" w:type="dxa"/>
            <w:gridSpan w:val="3"/>
          </w:tcPr>
          <w:p w:rsidR="00BC5818" w:rsidRPr="00545ACA" w:rsidRDefault="00BC5818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«Формирование современной городской среды»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«Благоустройство дворовых и общественных территорий»</w:t>
            </w: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10181,7 тыс. рублей.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Содействие благоустройству населенных пунктов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6865,3 тыс. рублей. Средства направлены на уличную освещение (2215,7 тыс. рублей), на озеленение 230,1 тыс. рублей), на реализацию мероприятий по благоустройству территории (4419,5 тыс. рублей).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мероприятий регионального проекта «Формирование комфортной городской среды»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3316,4 тыс. рублей. Средства направлены на реализацию программ формирование современной городской среды.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ACA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55" w:type="dxa"/>
            <w:gridSpan w:val="3"/>
          </w:tcPr>
          <w:p w:rsidR="00BC5818" w:rsidRPr="00545ACA" w:rsidRDefault="00BC5818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Комплексное развитие сельских территорий Яльчикского муниципального округа Чувашской Республики»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Создание условий для обеспечения доступным и комфортным жильем сельского населения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660,2 тыс. рублей.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Улучшение жилищных условий граждан на селе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660,2 тыс. рублей. В рамках мероприятий по улучшению жилищных условий граждан, проживающих на сельских территориях, в 2023 году выдано 1 свидетельство. 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«Создание и развитие инфраструктуры на сельских территориях»</w:t>
            </w: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50943,2 тыс. рублей.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49666,3 тыс. рублей. Средства направлены на обустройство объектами инженерной инфраструктуры и благоустройство площадок, расположенных на территориальных отделах, под компактную жилищную застройку (164,2 тыс. рублей),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еализацию инициативных проектов (119,5 тыс. рублей),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(4039,7 тыс. рублей), на реализацию инициативных проектов (45342,9 тыс. рублей).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BF0E8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6.2.2.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</w:t>
            </w:r>
            <w:r w:rsidR="004E78A4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по благоустройству сельс</w:t>
            </w:r>
            <w:r w:rsidR="004E78A4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ких территорий </w:t>
            </w: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1276,9 тыс. рублей. Средства направлены на строительство объектов инженерной инфраструктуры и благоустройство для модульных фельдшерско-акушерских пунктов. </w:t>
            </w:r>
          </w:p>
        </w:tc>
      </w:tr>
      <w:tr w:rsidR="00545ACA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55" w:type="dxa"/>
            <w:gridSpan w:val="3"/>
          </w:tcPr>
          <w:p w:rsidR="00BC5818" w:rsidRPr="00545ACA" w:rsidRDefault="00BC5818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поддержка граждан»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6946" w:type="dxa"/>
          </w:tcPr>
          <w:p w:rsidR="00BC5818" w:rsidRPr="00545ACA" w:rsidRDefault="004E78A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BC5818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граждан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3E136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4970,5 тыс. рублей.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6946" w:type="dxa"/>
          </w:tcPr>
          <w:p w:rsidR="00BC5818" w:rsidRPr="00545ACA" w:rsidRDefault="00BC5818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4E78A4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4940,5 тыс. рублей, в том числе оказана социальная поддержка отдельным категориям граждан по оплате жилищно-коммунальных услуг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(4203,6 тыс. рублей).  Оказание материальной помощи гражданам, находящимся в трудной жизненной ситуации 10,0 тыс. рублей. Возмещение понесенных затрат и организация мероприятий с захоронением военнослужащих, лиц, являющихся участниками специальной военной операции, проходивших службу в войсках национальной гвардии РФ 700,0 тыс. рублей. Выплаты пенсии за выслугу лет муниципальным служащим 26,9 тыс. рублей. </w:t>
            </w:r>
          </w:p>
        </w:tc>
      </w:tr>
      <w:tr w:rsidR="00BC5818" w:rsidRPr="00545ACA" w:rsidTr="004944C1">
        <w:tc>
          <w:tcPr>
            <w:tcW w:w="993" w:type="dxa"/>
          </w:tcPr>
          <w:p w:rsidR="00BC5818" w:rsidRPr="00545ACA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7.1.2.</w:t>
            </w:r>
          </w:p>
        </w:tc>
        <w:tc>
          <w:tcPr>
            <w:tcW w:w="6946" w:type="dxa"/>
          </w:tcPr>
          <w:p w:rsidR="00BC5818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5818" w:rsidRPr="00545ACA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жизнедеятельности ветеранам, граждана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м пожилого возраста, инвалидам</w:t>
            </w:r>
          </w:p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5818" w:rsidRPr="00545ACA" w:rsidRDefault="00BC5818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BC5818" w:rsidRPr="00545ACA" w:rsidRDefault="00BC5818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30,0 тыс. рублей. Проведены мероприятия, связанные Дня пожилых людей (15,0 тыс. рублей). Проведены мероприятия, приуроченные к проведению международного дня инвалидов  (15,0 тыс. рублей)</w:t>
            </w:r>
            <w:r w:rsidR="004E78A4"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1.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7.2.2.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pStyle w:val="ConsPlusNormal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45ACA">
              <w:rPr>
                <w:bCs/>
                <w:sz w:val="20"/>
                <w:szCs w:val="20"/>
              </w:rPr>
              <w:t xml:space="preserve">Основное мероприятие 2. </w:t>
            </w:r>
            <w:r w:rsidRPr="00545ACA">
              <w:rPr>
                <w:sz w:val="20"/>
                <w:szCs w:val="20"/>
                <w:lang w:eastAsia="en-US"/>
              </w:rPr>
              <w:t>Предоставление информационной поддержки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7.2.3.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pStyle w:val="ConsPlusNormal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45ACA">
              <w:rPr>
                <w:bCs/>
                <w:sz w:val="20"/>
                <w:szCs w:val="20"/>
              </w:rPr>
              <w:t xml:space="preserve">Основное мероприятие 3. </w:t>
            </w:r>
            <w:r w:rsidRPr="00545ACA">
              <w:rPr>
                <w:sz w:val="20"/>
                <w:szCs w:val="20"/>
                <w:lang w:eastAsia="en-US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7.3.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 Яльчикского муниципального округа Чувашской Республики «Социальная поддержка граждан»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357,7 тыс. рублей.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357,7 тыс. рублей. Средства направлены на организацию и осуществление деятельности по опеке и попечительству.</w:t>
            </w:r>
          </w:p>
        </w:tc>
      </w:tr>
      <w:tr w:rsidR="00545ACA" w:rsidRPr="00545ACA" w:rsidTr="004944C1">
        <w:tc>
          <w:tcPr>
            <w:tcW w:w="993" w:type="dxa"/>
          </w:tcPr>
          <w:p w:rsidR="004E78A4" w:rsidRPr="00545ACA" w:rsidRDefault="004E78A4" w:rsidP="00B6231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14855" w:type="dxa"/>
            <w:gridSpan w:val="3"/>
          </w:tcPr>
          <w:p w:rsidR="004E78A4" w:rsidRPr="00545ACA" w:rsidRDefault="004E78A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«Развитие культуры»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культуры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51998,0 тыс. рублей.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8.1.1.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библиотечного дела</w:t>
            </w:r>
          </w:p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9701,2 тыс. рублей. Средства направлены на финансовое обеспечение муниципального задания на оказание муниципальных услуг (выполнение работ).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8.1.2.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музейного дела</w:t>
            </w:r>
          </w:p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284,6 тыс. Средства направлены на финансовое обеспечение муниципального задания на оказание муниципальных услуг (выполнение работ).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8.1.3.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образования в сфере культуры и искусства</w:t>
            </w:r>
          </w:p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6365,3 тыс. рублей. Средства направлены на обеспечение деятельности организаций дополнительного образования.</w:t>
            </w:r>
          </w:p>
        </w:tc>
      </w:tr>
      <w:tr w:rsidR="004E78A4" w:rsidRPr="00545ACA" w:rsidTr="004944C1">
        <w:tc>
          <w:tcPr>
            <w:tcW w:w="993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8.1.4.</w:t>
            </w:r>
          </w:p>
        </w:tc>
        <w:tc>
          <w:tcPr>
            <w:tcW w:w="6946" w:type="dxa"/>
          </w:tcPr>
          <w:p w:rsidR="004E78A4" w:rsidRPr="00545ACA" w:rsidRDefault="004E78A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Сохранение и развитие народного творчества</w:t>
            </w:r>
          </w:p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78A4" w:rsidRPr="00545ACA" w:rsidRDefault="004E78A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4E78A4" w:rsidRPr="00545ACA" w:rsidRDefault="004E78A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28276,6 тыс. рублей. Средства направлены на обеспечение деятельности учреждений культурно-досугового типа и народного творчества.</w:t>
            </w: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8.1.5.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Проведение мероприятий в сфере культуры и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искусства, архивного дела</w:t>
            </w:r>
          </w:p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185,6 тыс.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 Средства направлены на организацию и проведение фестивалей, конкурсов, торжественных вечеров, концертов и иных зрелищных мероприятий.</w:t>
            </w: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8.1.6.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8.1.7.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Развитие муниципальных учреждений культуры</w:t>
            </w:r>
          </w:p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6762,9 тыс. рублей. Средства направлены на обеспечение развития и укрепления материально-технической базы домов культуры в населенных пунктах 2469,8 тыс. рублей. Укрепление материально-технической базы муниципальных библиотек 80,3 тыс. рублей.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связанных с повышением заработной платы работников муниципальных учреждений культуры 4212,8 тыс. рублей.</w:t>
            </w: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8.1.8.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 Реализация мероприятий регионального проекта «Культурная среда»</w:t>
            </w:r>
          </w:p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8.1.9.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Реализация мероприятий регионального проекта «Творческие люди»</w:t>
            </w:r>
          </w:p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85,0 тыс. рублей. Средства направлены на выплату денежного поощрения лучшим муниципальным учреждениям культуры, и их работникам в рамках поддержки отрасли культуры.</w:t>
            </w:r>
          </w:p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C5E" w:rsidRPr="00545ACA" w:rsidTr="004944C1">
        <w:tc>
          <w:tcPr>
            <w:tcW w:w="993" w:type="dxa"/>
          </w:tcPr>
          <w:p w:rsidR="00805C5E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8.1.10.</w:t>
            </w:r>
          </w:p>
        </w:tc>
        <w:tc>
          <w:tcPr>
            <w:tcW w:w="6946" w:type="dxa"/>
          </w:tcPr>
          <w:p w:rsidR="00805C5E" w:rsidRPr="00545ACA" w:rsidRDefault="00805C5E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Поддержка детского и юношеского творчества</w:t>
            </w:r>
          </w:p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5C5E" w:rsidRPr="00545ACA" w:rsidRDefault="00805C5E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05C5E" w:rsidRPr="00545ACA" w:rsidRDefault="00805C5E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336,8 тыс. рублей. Средства направлены на организацию и проведение мероприятий, связанных с празднованием юбилейных дат муниципального образования.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8.2.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«Укрепление единства российской нации и этнокультурное развитие народов»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8.2.2.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комплексной информационной кампании, направленной на сохранение и развитие межнационального согласия в Чувашской Республике, укрепление единства российской нации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8.2.3.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Профилактика этнополитического и религиозно-политического экстремизма, ксенофобии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8.2.4.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общественным инициативам в сфере укрепления гражданского единства и гармонизации межнациональных отношений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8.2.5.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Совершенствование государственного управления в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государственной национальной политики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основного мероприятия финансовых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8.2.6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Этнокультурное развитие народов Чувашской Республики, включая оказание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общественным инициативам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8.2.7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pStyle w:val="formattext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545ACA">
              <w:rPr>
                <w:sz w:val="20"/>
                <w:szCs w:val="20"/>
              </w:rPr>
              <w:t xml:space="preserve">Основное мероприятие 7. </w:t>
            </w:r>
            <w:r w:rsidRPr="00545ACA">
              <w:rPr>
                <w:sz w:val="20"/>
                <w:szCs w:val="20"/>
                <w:lang w:eastAsia="en-US"/>
              </w:rPr>
              <w:t>Реализация Закона Чувашской Республики «О языках в Чувашской Республике». Интенсификация научного изучения чувашского языка, литературы и фольклора</w:t>
            </w:r>
            <w:r w:rsidRPr="00545ACA">
              <w:rPr>
                <w:sz w:val="20"/>
                <w:szCs w:val="20"/>
                <w:lang w:eastAsia="en-US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8.2.8.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pStyle w:val="formattext"/>
              <w:spacing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545ACA">
              <w:rPr>
                <w:sz w:val="20"/>
                <w:szCs w:val="20"/>
              </w:rPr>
              <w:t xml:space="preserve">Основное мероприятие 8. </w:t>
            </w:r>
            <w:r w:rsidRPr="00545ACA">
              <w:rPr>
                <w:sz w:val="20"/>
                <w:szCs w:val="20"/>
                <w:lang w:eastAsia="en-US"/>
              </w:rPr>
              <w:t>Социально-культурная адаптация и интеграция иностранных граждан в Чувашской Республике</w:t>
            </w:r>
            <w:r w:rsidRPr="00545ACA">
              <w:rPr>
                <w:sz w:val="20"/>
                <w:szCs w:val="20"/>
                <w:lang w:eastAsia="en-US"/>
              </w:rPr>
              <w:br/>
            </w:r>
          </w:p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545ACA" w:rsidRPr="00545ACA" w:rsidTr="004944C1">
        <w:tc>
          <w:tcPr>
            <w:tcW w:w="993" w:type="dxa"/>
          </w:tcPr>
          <w:p w:rsidR="00C74034" w:rsidRPr="00545ACA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855" w:type="dxa"/>
            <w:gridSpan w:val="3"/>
          </w:tcPr>
          <w:p w:rsidR="00C74034" w:rsidRPr="00545ACA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физической культуры и спорта»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«Развитие физической культуры и массового спорта» 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342,7 тыс. рублей.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9.1.1.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Физкультурно-оздоровительная и спортивно-массовая работа с населением</w:t>
            </w:r>
          </w:p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342,7 тыс. рублей. Средства направлены на организацию и проведение физкультурных мероприятий с детьми и молодежью.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9.1.2.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из всех уровней бюджетов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9.1.3.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Реализация отдельных мероприятий регионального проекта «Спорт - норма жизни»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основного мероприятия финансовых средств не предусмотрено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9.2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</w:t>
            </w:r>
            <w:r w:rsidR="008C603B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  <w:r w:rsidR="008C603B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10833,6 тыс. рублей.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9.2.1.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>. Содержание спортивных школ</w:t>
            </w:r>
          </w:p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10833,6 тыс. рублей. Средства направлены на обеспечение деятельности детско-юношеских спортивных школ.</w:t>
            </w:r>
          </w:p>
        </w:tc>
      </w:tr>
      <w:tr w:rsidR="00545ACA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855" w:type="dxa"/>
            <w:gridSpan w:val="3"/>
          </w:tcPr>
          <w:p w:rsidR="00C74034" w:rsidRPr="00545ACA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населения»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832C1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6946" w:type="dxa"/>
          </w:tcPr>
          <w:p w:rsidR="00C74034" w:rsidRPr="00545ACA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C74034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Активная политика занятости населения и социальная поддержка безработных граждан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C74034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271,9 тыс. рублей.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10.1.1.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содействия занятости 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>населения Чувашской Республики</w:t>
            </w:r>
          </w:p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271,9 тыс. рублей. Средства направлены на организацию временного трудоустройства несовершеннолетних граждан в возрасте от 14 до 18 лет в свободное от учебы время.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6946" w:type="dxa"/>
          </w:tcPr>
          <w:p w:rsidR="00C74034" w:rsidRPr="00545ACA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2. «Безопасный труд»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израсходовано 80,8 тыс. рублей.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охра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>ны труда и здоровья работающих</w:t>
            </w:r>
          </w:p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80,8 тыс. рублей. Средства направлены на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855" w:type="dxa"/>
            <w:gridSpan w:val="3"/>
          </w:tcPr>
          <w:p w:rsidR="00C74034" w:rsidRPr="00545ACA" w:rsidRDefault="00C74034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«Развитие образования»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6946" w:type="dxa"/>
          </w:tcPr>
          <w:p w:rsidR="00C74034" w:rsidRPr="00545ACA" w:rsidRDefault="008C603B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 «</w:t>
            </w:r>
            <w:r w:rsidR="00C74034" w:rsidRPr="00545AC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</w:t>
            </w:r>
            <w:r w:rsidRPr="00545ACA">
              <w:rPr>
                <w:rFonts w:ascii="Times New Roman" w:hAnsi="Times New Roman" w:cs="Times New Roman"/>
                <w:bCs/>
                <w:sz w:val="20"/>
                <w:szCs w:val="20"/>
              </w:rPr>
              <w:t>оддержка развития образования»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израсходовано 252768,4 тыс. рублей.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8F4AF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в сфере образования</w:t>
            </w:r>
          </w:p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21103,4 тыс. рублей. Средства направлены на обеспечение деятельности муниципальных общеобразовательных организаций, организаций дополнительного образования, детских дошкольных образовательных организаций,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детей.</w:t>
            </w:r>
          </w:p>
        </w:tc>
      </w:tr>
      <w:tr w:rsidR="00C74034" w:rsidRPr="00545ACA" w:rsidTr="004944C1">
        <w:tc>
          <w:tcPr>
            <w:tcW w:w="993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11.1.2.</w:t>
            </w:r>
          </w:p>
        </w:tc>
        <w:tc>
          <w:tcPr>
            <w:tcW w:w="6946" w:type="dxa"/>
          </w:tcPr>
          <w:p w:rsidR="00C74034" w:rsidRPr="00545ACA" w:rsidRDefault="00C74034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 w:rsidR="008C603B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</w:t>
            </w:r>
          </w:p>
        </w:tc>
        <w:tc>
          <w:tcPr>
            <w:tcW w:w="1984" w:type="dxa"/>
          </w:tcPr>
          <w:p w:rsidR="00C74034" w:rsidRPr="00545ACA" w:rsidRDefault="00C74034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C74034" w:rsidRPr="00545ACA" w:rsidRDefault="00C74034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172786,5 тыс. рублей. 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11.1.3.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Проведение обязательных периодических медицинских осмотров работников (муниципальных) образовательных организаций Чувашской Республики</w:t>
            </w:r>
          </w:p>
        </w:tc>
        <w:tc>
          <w:tcPr>
            <w:tcW w:w="1984" w:type="dxa"/>
          </w:tcPr>
          <w:p w:rsidR="008C603B" w:rsidRPr="00545ACA" w:rsidRDefault="008C603B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858,1 тыс. рублей. 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11.1.4.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Реализация мероприятий регионального проекта «Цифровая образовательная среда</w:t>
            </w:r>
          </w:p>
        </w:tc>
        <w:tc>
          <w:tcPr>
            <w:tcW w:w="1984" w:type="dxa"/>
          </w:tcPr>
          <w:p w:rsidR="008C603B" w:rsidRPr="00545ACA" w:rsidRDefault="008C603B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8C603B" w:rsidRPr="00545ACA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11.1.5.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Стипендии, гранты, премии и денежные поощрения</w:t>
            </w:r>
          </w:p>
        </w:tc>
        <w:tc>
          <w:tcPr>
            <w:tcW w:w="1984" w:type="dxa"/>
          </w:tcPr>
          <w:p w:rsidR="008C603B" w:rsidRPr="00545ACA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1570,0 тыс. рублей. Средства направлены на предоставление грантов для поддержки инноваций в сфере образования и на поддержку талантливой молодежи.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11.1.6.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Капитальный ремонт объектов образования</w:t>
            </w:r>
          </w:p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545ACA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545ACA" w:rsidRDefault="008C603B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1283,6 тыс. рублей.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текущий ремонт объектов муниципальных образовательных организаций.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11.1.7.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Меры социальной поддержки</w:t>
            </w:r>
          </w:p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545ACA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545ACA" w:rsidRDefault="008C603B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7254,3 тыс. рублей. 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на: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Республики;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операции;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Атал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а также погибших (умерших) военнослужащих;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-организацию льготного питания для отдельных категорий учащихся в муниципальных общеобразовательных организациях;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возмещение расходов, связанных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организациях;</w:t>
            </w:r>
          </w:p>
          <w:p w:rsidR="008C603B" w:rsidRPr="00545ACA" w:rsidRDefault="008C603B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организацию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8C603B" w:rsidRPr="00545ACA" w:rsidTr="004944C1">
        <w:tc>
          <w:tcPr>
            <w:tcW w:w="993" w:type="dxa"/>
          </w:tcPr>
          <w:p w:rsidR="008C603B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11.1.8.</w:t>
            </w:r>
          </w:p>
        </w:tc>
        <w:tc>
          <w:tcPr>
            <w:tcW w:w="6946" w:type="dxa"/>
          </w:tcPr>
          <w:p w:rsidR="008C603B" w:rsidRPr="00545ACA" w:rsidRDefault="008C603B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 Реализация мероприятий регионального проекта «Успех каждого ребенка»</w:t>
            </w:r>
          </w:p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603B" w:rsidRPr="00545ACA" w:rsidRDefault="008C603B" w:rsidP="008C603B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8C603B" w:rsidRPr="00545ACA" w:rsidRDefault="008C603B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3749,2 тыс. рублей. Средства направлены на персонифицированное финансирование дополнительного образования детей.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11.1.9.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11.1.10.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10. 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11.1.11.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Реализация мероприятий регионального проекта «Учитель будущего»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11.1.12.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984" w:type="dxa"/>
          </w:tcPr>
          <w:p w:rsidR="00DD35F0" w:rsidRPr="00545ACA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8957,8 тыс.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11.1.13.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13. Развитие единой образовательной информационной среды в Чувашской Республике</w:t>
            </w:r>
          </w:p>
        </w:tc>
        <w:tc>
          <w:tcPr>
            <w:tcW w:w="1984" w:type="dxa"/>
          </w:tcPr>
          <w:p w:rsidR="00DD35F0" w:rsidRPr="00545ACA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40,0 тыс. рублей. Средства направлены на проведение конкурсных мероприятий среди образовательных организаций, педагогических работников, обучающихся.</w:t>
            </w:r>
          </w:p>
        </w:tc>
      </w:tr>
      <w:tr w:rsidR="00DD35F0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11.1.14.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14. Реализация отдельных мероприятий регионального проекта «Современная школа»</w:t>
            </w: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11.1.15.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 Реализация проектов и мероприятий по инновационному развитию системы образования</w:t>
            </w:r>
          </w:p>
        </w:tc>
        <w:tc>
          <w:tcPr>
            <w:tcW w:w="1984" w:type="dxa"/>
          </w:tcPr>
          <w:p w:rsidR="00DD35F0" w:rsidRPr="00545ACA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9,3 тыс. рублей. Средства направлены на проведение в области образования для детей и молодежи.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11.1.16.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16. Модернизация инфраструктуры муниципальных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</w:t>
            </w:r>
          </w:p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30538,8 тыс.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 Средства направлены на укрепление материально-технической базы муниципальных образовательных организаций.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«Молодежь Чувашской Республики»</w:t>
            </w:r>
          </w:p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2000,7 тыс.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11.2.1.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Патриотическое воспитание и допризывная подготовка молодежи</w:t>
            </w:r>
          </w:p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65,6 тыс. рублей.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проведение мероприятий, направленных на патриотическое воспитание и допризывную подготовку молодежи.</w:t>
            </w:r>
          </w:p>
        </w:tc>
      </w:tr>
      <w:tr w:rsidR="00DD35F0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11.2.2.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Организация отдыха детей</w:t>
            </w:r>
          </w:p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1935,2 тыс. рублей. Средства направлены на организацию отдыха детей в загородных, пришкольных и других лагерях.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11.3.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воспитания в образовательных учреждениях»</w:t>
            </w: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11.3.1.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Совершенствование нормативно-правового регулирования и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организационноуправленческих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механизмов в сфере воспитания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11.3.2.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кадрового потенциала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11.3.3.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Организация и проведение мероприятий в образовательных организациях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11.3.4.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Информационнометодическое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 мониторинг реализации подпрограммы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11.3.5.</w:t>
            </w:r>
          </w:p>
        </w:tc>
        <w:tc>
          <w:tcPr>
            <w:tcW w:w="6946" w:type="dxa"/>
          </w:tcPr>
          <w:p w:rsidR="00545ACA" w:rsidRPr="00545ACA" w:rsidRDefault="00545ACA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Мероприятия, направленные на экологическое просвещение обучающихся</w:t>
            </w:r>
          </w:p>
        </w:tc>
        <w:tc>
          <w:tcPr>
            <w:tcW w:w="1984" w:type="dxa"/>
          </w:tcPr>
          <w:p w:rsidR="00545ACA" w:rsidRPr="00545ACA" w:rsidRDefault="00545ACA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545ACA" w:rsidRPr="00545ACA" w:rsidRDefault="00545ACA" w:rsidP="00545ACA">
            <w:pPr>
              <w:jc w:val="both"/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DD35F0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11.4.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4.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«Патриотическое воспитание и допризывная подготовка молодежи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данной подпрограммы израсходовано 1351,6 тыс. рублей. </w:t>
            </w:r>
          </w:p>
        </w:tc>
      </w:tr>
      <w:tr w:rsidR="00DD35F0" w:rsidRPr="00545ACA" w:rsidTr="004944C1">
        <w:tc>
          <w:tcPr>
            <w:tcW w:w="993" w:type="dxa"/>
          </w:tcPr>
          <w:p w:rsidR="00DD35F0" w:rsidRPr="00545ACA" w:rsidRDefault="001D5EF7" w:rsidP="001D5EF7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DD35F0" w:rsidRPr="00545AC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мер</w:t>
            </w:r>
            <w:r w:rsidR="001D5EF7" w:rsidRPr="00545ACA">
              <w:rPr>
                <w:rFonts w:ascii="Times New Roman" w:hAnsi="Times New Roman" w:cs="Times New Roman"/>
                <w:sz w:val="20"/>
                <w:szCs w:val="20"/>
              </w:rPr>
              <w:t>оприятий регионального проекта «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граждан Российской Федерации</w:t>
            </w:r>
            <w:r w:rsidR="001D5EF7" w:rsidRPr="00545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1351,6 тыс. рублей. Средства направлены на проведение мероприятий в области образования для детей и молодежи.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11.5</w:t>
            </w:r>
            <w:r w:rsidR="00DD35F0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реал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изации муниципальной программы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образования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5741,0 тыс. рублей.</w:t>
            </w:r>
          </w:p>
        </w:tc>
      </w:tr>
      <w:tr w:rsidR="00DD35F0" w:rsidRPr="00545ACA" w:rsidTr="004944C1">
        <w:tc>
          <w:tcPr>
            <w:tcW w:w="993" w:type="dxa"/>
          </w:tcPr>
          <w:p w:rsidR="00DD35F0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  <w:r w:rsidR="00DD35F0" w:rsidRPr="00545AC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1D5EF7"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</w:t>
            </w:r>
            <w:r w:rsidR="001D5EF7" w:rsidRPr="00545ACA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5741,0 тыс. рублей. Средства направлены на          обеспечение функций муниципальных органов,          обеспечение функций муниципальных учреждений,          осуществление государственных полномочий Чувашской Республики по организации и осуществлению деятельности по опеке и попечительству.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855" w:type="dxa"/>
            <w:gridSpan w:val="3"/>
          </w:tcPr>
          <w:p w:rsidR="00DD35F0" w:rsidRPr="00545ACA" w:rsidRDefault="00DD35F0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безопасности жизнедеятельности населения и территорий Чувашской Республики»</w:t>
            </w:r>
          </w:p>
        </w:tc>
      </w:tr>
      <w:tr w:rsidR="00545ACA" w:rsidRPr="00545ACA" w:rsidTr="004944C1">
        <w:tc>
          <w:tcPr>
            <w:tcW w:w="993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6946" w:type="dxa"/>
          </w:tcPr>
          <w:p w:rsidR="00DD35F0" w:rsidRPr="00545ACA" w:rsidRDefault="00DD35F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="001D5EF7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территорий от чрезвычайных си</w:t>
            </w:r>
            <w:r w:rsidR="001D5EF7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туа</w:t>
            </w:r>
            <w:r w:rsidR="001D5EF7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ций природного и тех</w:t>
            </w:r>
            <w:r w:rsidR="001D5EF7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ногенного ха</w:t>
            </w:r>
            <w:r w:rsidR="001D5EF7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DD35F0" w:rsidRPr="00545ACA" w:rsidRDefault="00DD35F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DD35F0" w:rsidRPr="00545ACA" w:rsidRDefault="00DD35F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4621,2 тыс.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12.1.1.</w:t>
            </w:r>
          </w:p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гражданской обо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>роны,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>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984" w:type="dxa"/>
          </w:tcPr>
          <w:p w:rsidR="001D5EF7" w:rsidRPr="00545ACA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2445,7 тыс. рублей. Средства направлены на реализацию мероприятий по обеспечению пожарной безопасности муниципальных объектов.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12.1.2.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безопасности населения и муниципальной (коммунальной) инфраструктуры</w:t>
            </w:r>
          </w:p>
        </w:tc>
        <w:tc>
          <w:tcPr>
            <w:tcW w:w="1984" w:type="dxa"/>
          </w:tcPr>
          <w:p w:rsidR="001D5EF7" w:rsidRPr="00545ACA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545ACA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12.1.3.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2175,5 тыс. рублей. Средства направлены на выполнение мероприятий по обеспечению пожарной безопасности на территории поселений и городских округов.         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12.2.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терроризма и экстремистской деятельности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реализацию данной подпрограммы израсходовано 13,0 тыс. рублей. 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12.2.1.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12.2.2.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Профилактическая работа по укреплению стабильности в обществе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 В общеобразовательных учреждениях проведены отрытые уроки и занятия,  во всех населенных пунктах района на сходах граждан проведены беседы по данной тематике.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12.2.3.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Образовательно-воспитательные, культурно-массовые и спортивные мероприятия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 Систематически в учреждениях образования и культуры проведены образовательно-воспитательные, культурно-массовые и спортивные мероприятия.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4A2E4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12.2.4.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Информационная работа по профилактике терроризма и экстремистской деятельности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выделены средства в объеме 10,0 тыс. рублей. Средства направлены на изготовление информационных материалов.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12.2.1.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13,0 тыс. рублей. </w:t>
            </w:r>
          </w:p>
        </w:tc>
      </w:tr>
      <w:tr w:rsidR="00545ACA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12.3.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«Построение (развитие) аппаратно-программного комплекса «Безопасный город» 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3460,7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12.3.1.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Создание системы обеспечения вызова экстренных оперативных служб по единому номеру «112» на территории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12.3.2.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безопасности населения и муниципальной (коммунальной) инфраструктуры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944,4 тыс. рублей. Средства направлены на модернизацию и обслуживание ранее установленных систем видеонаблюдения и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преступлений.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12.3.3.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Обеспечение управления оперативной обстановкой в муниципальном образовании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3F211E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2516,3 тыс. рублей. Средства предусмотрены на содержание ЕДДС Яльчикского района.</w:t>
            </w:r>
          </w:p>
        </w:tc>
      </w:tr>
      <w:tr w:rsidR="00545ACA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855" w:type="dxa"/>
            <w:gridSpan w:val="3"/>
          </w:tcPr>
          <w:p w:rsidR="001D5EF7" w:rsidRPr="00545ACA" w:rsidRDefault="001D5EF7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Развитие ветеринарии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221,5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13.1.1.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Предупреждение и ликвидация болезней животных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221,5 тыс. рублей. Средства направлены на организацию мероприятий по обращению с животными без владельцев.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13.2.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«Развитие мелиорации земель сельскохозяйственного назначения Яльчикского муниципально</w:t>
            </w:r>
            <w:r w:rsidR="002F6D70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го округа Чувашской Республики»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35,6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13.2.1.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Строительство, реконструкция и техническое перевооружение мелиоративных систем и отдельно расположенных гидротехнических сооружений, а также рыбоводных прудов, находящихся в муниципальной собственности, собственности сельскохозяйственных товаропроизводителей.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13.2.2.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агролесомелиоративных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фитомелиоративных и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культуртехнических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BC301E">
            <w:pPr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13.2.3.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35,6 тыс. рублей. Средства направлены на подготовку проектов межевания земельных участков и на проведение кадастровых работ.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13.3.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3.</w:t>
            </w:r>
            <w:r w:rsidR="002F6D70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отраслей агропромышленного комплекса 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1213,6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региональных программ развития агропромышленного комплекса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13.3.2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Поддержание доходности сельскохозяйственных товаропроизводителей.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13.3.3.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растениеводства.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13.3.4.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животноводства.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9D4BD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13.3.5.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BF211C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13.3.6.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Борьба с распространением борщевика Сосновского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1213,6 тыс. рублей. Средства направлены на реализация комплекса мероприятий по борьбе с распространением борщевика Сосновского.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13.3.7.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7.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на стимулирование развития приоритетных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подотраслей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агропромышленного комплекса и развитие малых форм хозяйствования.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13.3.8.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8.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граждан, ведущих личное подсобное хозяйство и применяющих специальный налоговый режим «Налог на профессиональный доход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13.4.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Подпрограмма 4.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Обеспечение общих условий функционирования отрас</w:t>
            </w:r>
            <w:r w:rsidR="002F6D70" w:rsidRPr="00545A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лей агропромышленного комплекса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13.4.1.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Регулирование рынков сельскохозяйственной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продукции, сырья и продовольствия (интервенции).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финансовых средств не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13.4.2.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предусмотрено.</w:t>
            </w:r>
          </w:p>
        </w:tc>
      </w:tr>
      <w:tr w:rsidR="00545ACA" w:rsidRPr="00545ACA" w:rsidTr="004944C1">
        <w:tc>
          <w:tcPr>
            <w:tcW w:w="993" w:type="dxa"/>
          </w:tcPr>
          <w:p w:rsidR="001D5EF7" w:rsidRPr="00545ACA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4855" w:type="dxa"/>
            <w:gridSpan w:val="3"/>
          </w:tcPr>
          <w:p w:rsidR="001D5EF7" w:rsidRPr="00545ACA" w:rsidRDefault="001D5EF7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транспортной системы»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6946" w:type="dxa"/>
          </w:tcPr>
          <w:p w:rsidR="001D5EF7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1. «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Безопасные и качественные автомобильные дороги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78612,1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14.1.1.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Мероприятия, реализуемые с привлечением межбюджетных тран</w:t>
            </w:r>
            <w:r w:rsidR="002F6D70" w:rsidRPr="00545ACA">
              <w:rPr>
                <w:rFonts w:ascii="Times New Roman" w:hAnsi="Times New Roman" w:cs="Times New Roman"/>
                <w:sz w:val="20"/>
                <w:szCs w:val="20"/>
              </w:rPr>
              <w:t>сфертов бюджетам другого уровня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78612,1 тыс. рублей. Средства направлены на капитальный ремонт и ремонт автомобильных дорог общего пользования местного значения вне границ населенных пунктов в границах муниципального округа (6239,4 тыс. рублей),</w:t>
            </w:r>
            <w:r w:rsidRPr="00545A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 (163,3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рублей), с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одержание автомобильных дорог общего пользования местного значения в границах населенных пунктов поселения (1718,9 тыс. рублей), капитальный ремонт и ремонт автомобильных дорог общего пользования местного значения вне границ населенных пунктов в границах муниципального округа (47847,8 тыс. рублей),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 (13811,6 тыс. рублей), </w:t>
            </w:r>
            <w:r w:rsidRPr="00545A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 (5275,4 тыс. рублей),  содержание автомобильных дорог общего пользования местного значения в границах населенных пунктов поселения (3099,8 тыс. рублей),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(455,9 тыс. рублей).    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45ACA"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946" w:type="dxa"/>
          </w:tcPr>
          <w:p w:rsidR="001D5EF7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</w:t>
            </w:r>
            <w:r w:rsidR="001D5EF7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 дорожного движения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779,6 тыс. рублей.</w:t>
            </w:r>
          </w:p>
        </w:tc>
      </w:tr>
      <w:tr w:rsidR="001D5EF7" w:rsidRPr="00545ACA" w:rsidTr="004944C1">
        <w:tc>
          <w:tcPr>
            <w:tcW w:w="993" w:type="dxa"/>
          </w:tcPr>
          <w:p w:rsidR="001D5EF7" w:rsidRPr="00545ACA" w:rsidRDefault="001D5EF7" w:rsidP="005B4A58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45ACA" w:rsidRPr="00545ACA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5EF7" w:rsidRPr="00545ACA" w:rsidRDefault="001D5EF7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Реализация мероприятий, направленных на обеспечение безопасности дорожного движения</w:t>
            </w:r>
          </w:p>
          <w:p w:rsidR="001D5EF7" w:rsidRPr="00545ACA" w:rsidRDefault="001D5EF7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1D5EF7" w:rsidRPr="00545ACA" w:rsidRDefault="001D5EF7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1D5EF7" w:rsidRPr="00545ACA" w:rsidRDefault="001D5EF7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779,6 тыс. рублей. Средства направлены на обеспечение безопасности дорожного движения.</w:t>
            </w:r>
          </w:p>
        </w:tc>
      </w:tr>
      <w:tr w:rsidR="00545ACA" w:rsidRPr="00545ACA" w:rsidTr="004944C1">
        <w:tc>
          <w:tcPr>
            <w:tcW w:w="993" w:type="dxa"/>
          </w:tcPr>
          <w:p w:rsidR="001D5EF7" w:rsidRPr="00545ACA" w:rsidRDefault="001D5EF7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4855" w:type="dxa"/>
            <w:gridSpan w:val="3"/>
          </w:tcPr>
          <w:p w:rsidR="001D5EF7" w:rsidRPr="00545ACA" w:rsidRDefault="001D5EF7" w:rsidP="00545ACA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потенциала природно-сырьевых ресурсов и повышение экологической безопасности»</w:t>
            </w:r>
          </w:p>
        </w:tc>
      </w:tr>
      <w:tr w:rsidR="00545ACA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15.1.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«Обращение с отходами, в том числе с твердыми коммунальными отходами, на территории Чувашской Республики» </w:t>
            </w:r>
          </w:p>
        </w:tc>
        <w:tc>
          <w:tcPr>
            <w:tcW w:w="1984" w:type="dxa"/>
          </w:tcPr>
          <w:p w:rsidR="002F6D70" w:rsidRPr="00545ACA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95,2 тыс.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15.1.1.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Мероприятия, направленные на снижение негативного воздействия хозяйственной и иной деятельности на окружающую среду.</w:t>
            </w:r>
          </w:p>
        </w:tc>
        <w:tc>
          <w:tcPr>
            <w:tcW w:w="1984" w:type="dxa"/>
          </w:tcPr>
          <w:p w:rsidR="002F6D70" w:rsidRPr="00545ACA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95,2 тыс. рублей. Средства направлены на рекультивация действующих полигонов твердых бытовых отходов. 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15.1.2.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мероприятий регионального проекта «Комплексная  система обращения с твердыми коммунальными отходами»</w:t>
            </w:r>
          </w:p>
          <w:p w:rsidR="002F6D70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5ACA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15.2.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2. «Развитие водохозяйственного комплекса»</w:t>
            </w:r>
          </w:p>
          <w:p w:rsidR="002F6D70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545ACA" w:rsidRDefault="002F6D70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270,0 тыс. рублей.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15.2.1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Повышение эксплуатационной надежности гидротехнических сооружений, в том числе бесхозяйных</w:t>
            </w:r>
          </w:p>
          <w:p w:rsidR="002F6D70" w:rsidRPr="00545ACA" w:rsidRDefault="002F6D70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270,0 тыс. рублей. Средства направлены на мероприятия по обеспечению безопасности гидротехнических сооружений..</w:t>
            </w:r>
          </w:p>
        </w:tc>
      </w:tr>
      <w:tr w:rsidR="00545ACA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4855" w:type="dxa"/>
            <w:gridSpan w:val="3"/>
          </w:tcPr>
          <w:p w:rsidR="002F6D70" w:rsidRPr="00545ACA" w:rsidRDefault="002F6D70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«Управление общественными финансами и муниципальным долгом Яльчикского муниципального округа Чувашской Республики»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16.1.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1. «Совершенствование бюджетной политики и обеспечение сбалансированности бюджета Яльчикского </w:t>
            </w:r>
            <w:r w:rsidRPr="00545A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18611,4 тыс. рублей.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16.1.1.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Развитие бюджетного планирования, формирование бюджета муниципального образования на очередной финансовый год и плановый период</w:t>
            </w:r>
          </w:p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Бюджет Яльчикского муниципального округа на 2023 год и на плановый период 2024 и 2025 годов составлен в соответствии с требованиями, установленными Бюджетным кодексом Российской Федерации, решением Собрания депутатов Яльчикского муниципального округа «О Положении о регулировании бюджетных правоотношений в 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Яльчикском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муниципальном округе».</w:t>
            </w:r>
          </w:p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и принятие местных бюджетов Яльчикского муниципального округа осуществлялось своевременно и в установленные сроки.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16.1.2.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Повышение доходной базы, уточнение бюджета Яльчикского муниципального округа в ходе его исполнения с учетом поступлений доходов в бюджет Яльчикского муниципального округа</w:t>
            </w: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Осуществлялся ежедневный мониторинг поступлений налоговых и неналоговых доходов в бюджет Яльчикского муниципального округа, ежеквартальный анализ задолженности по местным налогам на основании отчета о задолженности по налогам и сборам </w:t>
            </w:r>
            <w:hyperlink r:id="rId6" w:history="1">
              <w:r w:rsidRPr="00545AC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zh-CN"/>
                </w:rPr>
                <w:t>форма N 4-НМ</w:t>
              </w:r>
            </w:hyperlink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представляемый УФНС по Чувашской Республике.</w:t>
            </w:r>
          </w:p>
          <w:p w:rsidR="002F6D70" w:rsidRPr="00545ACA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Для своевременного исполнения налогового законодательства, погашения задолженности по местным налогам, выплаты заработной платы, своевременности и полноты уплаты НДФЛ в 2023 году в 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Яльчикском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муниципальном округе проведено 23 заседаний Межведомственной комиссии по вопросам повышения доходов бюджета Яльчикского муниципального округа, своевременности и полноты выплаты заработной платы, снижения неформальной занятости при главе администрации Яльчикского муниципального округа. На заседаниях заслушаны 154 руководителей хозяйствующих субъектов, индивидуальных предпринимателей, из них: имеющих задолженность по налогам и другим обязательным платежам во все уровни бюджетов бюджетной системы Российской Федерации – 11; имеющих задолженность по арендной плате за аренду муниципального имущества, находящегося в муниципальной собственности района –5; имеющих показатель налогового разрыва по налогу на доходы физических лиц и по страховым взносам – 44; не заключивших своевременно в соответствии с трудовым законодательством трудовые договора с работниками – 6. 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результате проведенных заседаний Межведомственной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комиссии и рейдов в бюджет Яльчикского муниципального округа дополнительно поступили средства в размере  7788,9 тыс. рублей.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Организовано 12 выездов группы в составе работников администрации Яльчикского муниципального округа, Управления Федеральной налоговой службы по Чувашской Республике в предприятия и организации. В прокуратуру Яльчикского района Чувашской Республики направлено 6 материалов с выявленными нарушениями. 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в бюджет Яльчикского муниципального округа поступило налоговых и неналоговых доходов в сумме 143077,9 тыс. рублей при годовых плановых назначениях 141026,5 тыс. рублей, или 101,5 %. Рост налоговых и неналоговых доходов бюджета Яльчикского муниципального округа к уровню 2022 года составил 7,3% или в абсолютном выражении 9755,5 тыс. рублей.</w:t>
            </w:r>
          </w:p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 2023 год подготовлено 3 проекта о внесении изменений в бюджет Яльчикского  муниципального округа.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16.1.3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Организация исполнения и подготовка отчетов об исполнении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Организация исполнения бюджета Яльчикского муниципального округа осуществлялась финансовым отделом администрации Яльчикского муниципального округа на основе сводных бюджетных росписей бюджета Яльчикского муниципального округа. 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течение 2023 года осуществлялась работа по качественному составлению и своевременному представлению в Минфин Чувашии и иные органы исполнительной власти Чувашской Республики квартальной, месячной, еженедельной отчетности об исполнении бюджета Яльчикского муниципального округа. </w:t>
            </w:r>
          </w:p>
          <w:p w:rsidR="002F6D70" w:rsidRPr="00545ACA" w:rsidRDefault="002F6D70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Своевременно и качественно составлен и представлен в Минфин Чувашии отчет об исполнении консолидированного бюджета Яльчикского муниципального округа за 2023 год. </w:t>
            </w:r>
          </w:p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Годовые отчеты об исполнении бюджетов территориальных отделов и Яльчикского муниципального округа за 2023 год утверждены Собраниями депутатов территориальных отделов и Яльчикского муниципального округа.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16.1.4.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18611,4 тыс. рублей. Средства направлены на о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 (1490,5 тыс. рублей), </w:t>
            </w:r>
          </w:p>
          <w:p w:rsidR="002F6D70" w:rsidRPr="00545ACA" w:rsidRDefault="002F6D70" w:rsidP="00545ACA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(2372,1 тыс. рублей), реализация вопросов местного значения в сфере образования,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культуры и физической культуры и спорта 14748,8 тыс. рублей).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16.1.5.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Реализация мер по оптимизации муниципального долга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 своевременному исполнению долговых обязательств</w:t>
            </w:r>
          </w:p>
        </w:tc>
        <w:tc>
          <w:tcPr>
            <w:tcW w:w="1984" w:type="dxa"/>
          </w:tcPr>
          <w:p w:rsidR="002F6D70" w:rsidRPr="00545ACA" w:rsidRDefault="002F6D70" w:rsidP="00FE4CB0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Финансовым отделом администрации Яльчикского муниципального округа ведется муниципальная долговая книга Яльчикского муниципального округа.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01.01.2024 г. муниципальный долг Яльчикского муниципального округа равен нулю.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муниципальные гарантии Яльчикского муниципального округа не предоставлялись.</w:t>
            </w:r>
          </w:p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2023 году кредиты от кредитных учреждений не привлекались.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DB740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16.1.6.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Обеспечение долгосрочной устойчивости и сбалансированности бюджетной системы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муниципальном округе</w:t>
            </w:r>
          </w:p>
        </w:tc>
        <w:tc>
          <w:tcPr>
            <w:tcW w:w="1984" w:type="dxa"/>
          </w:tcPr>
          <w:p w:rsidR="002F6D70" w:rsidRPr="00545ACA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совершенствования бюджетного процесса, обеспечения долгосрочной сбалансированности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качества управления финансами постановлением администрации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от 21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февраля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2023 года №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113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муниципальная программа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общественными финансами и муниципальным долгом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Республики».</w:t>
            </w:r>
          </w:p>
          <w:p w:rsidR="002F6D70" w:rsidRPr="00545ACA" w:rsidRDefault="002F6D70" w:rsidP="00545AC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от 30.12.2022 г. № 5 утвержден Порядок разработки и утверждения бюджетного прогноза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долгосрочный период. </w:t>
            </w:r>
          </w:p>
          <w:p w:rsidR="002F6D70" w:rsidRPr="00545ACA" w:rsidRDefault="002F6D70" w:rsidP="00545AC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повышении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скоординированности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стратегического планирования социально-экономического развития и бюджетного планирования, обеспечения долгосрочной сбалансированности и устойчивости бюджетной системы утвержден прогноз социально-экономического развития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2023 год и на плановый период 2024-2026 годов.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16.2.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Подпрограмма 2. Повышение эффективности бюджетных расходов Яльчикского муниципального округа</w:t>
            </w:r>
          </w:p>
        </w:tc>
        <w:tc>
          <w:tcPr>
            <w:tcW w:w="1984" w:type="dxa"/>
          </w:tcPr>
          <w:p w:rsidR="002F6D70" w:rsidRPr="00545ACA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1984" w:type="dxa"/>
          </w:tcPr>
          <w:p w:rsidR="002F6D70" w:rsidRPr="00545ACA" w:rsidRDefault="002F6D70" w:rsidP="00C07EEF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Удельный вес программных расходов бюджета Яльчикского муниципального округа в общем объеме расходов бюджета Яльчикского муниципального округа составляет 100,0%. </w:t>
            </w:r>
          </w:p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2023 году постановлениями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внесены изменения в муниципальные программы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16.2.2.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качества управления муниципальными финансами</w:t>
            </w:r>
          </w:p>
        </w:tc>
        <w:tc>
          <w:tcPr>
            <w:tcW w:w="1984" w:type="dxa"/>
          </w:tcPr>
          <w:p w:rsidR="002F6D70" w:rsidRPr="00545ACA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2023 году подписаны соглашения:</w:t>
            </w:r>
          </w:p>
          <w:p w:rsidR="002F6D70" w:rsidRPr="00545ACA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- между Министерством финансов Чувашской Республики и Администрацией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о мерах по социально-экономическому развитию и оздоровлению муниципальных финансов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Республики;</w:t>
            </w:r>
          </w:p>
          <w:p w:rsidR="002F6D70" w:rsidRPr="00545ACA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постановлению Кабинета Министров Чувашской Республики от 28 марта 2008 года № 74 «О порядке предоставления документов и материалов, необходимых для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плановый период)»  подготовлен и направлен в Министерство финансов Чувашской Республики пакет документов для подготовки заключения о соответствии требованиям бюджетного законодательства Российской Федерации проекта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годов 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16.2.3.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системы внутреннего муниципального финансового контроля</w:t>
            </w:r>
          </w:p>
        </w:tc>
        <w:tc>
          <w:tcPr>
            <w:tcW w:w="1984" w:type="dxa"/>
          </w:tcPr>
          <w:p w:rsidR="002F6D70" w:rsidRPr="00545ACA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Планом проведения контрольных мероприятий финансовым отделом Яльчикского муниципального округа на 2023, утвержденного приказом начальника финансового отдела администрации Яльчикского муниципального округа Чувашской Республики от 16.01.2023 № 9 (с изменением от 13.09.2023 №36) предусматривалось проведение 1 проверки казенного учреждения, финансируемого из местного бюджета Яльчикского муниципального округа.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проверенных средств за 2023 год составил 53,2 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млн</w:t>
            </w:r>
            <w:proofErr w:type="gram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</w:t>
            </w:r>
            <w:proofErr w:type="gram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ублей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2F6D70" w:rsidRPr="00545ACA" w:rsidRDefault="002F6D70" w:rsidP="00545AC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 результатам проведенного контрольного мероприятия составлен акт и представление, содержащий требования по устранению выявленных нарушений и недостатков, указанных в акте по результатам контрольного мероприятия для принятия мер по их устранению и недопущению в дальнейшей работе, с конкретными сроками принятия мер по устранению нарушений и недостатков. Объект (субъект) контроля представил информацию об устранении выявленных проверкой нарушений в установленные сроки. Нецелевого использования бюджетных средств не выявлено.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16.2.4.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4.  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2F6D70" w:rsidRPr="00545ACA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году прошел подготовку, переподготовку и повышение квалификации 1 муниципальный служащий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внедрения и развития контрактной системы в сфере закупок товаров, работ, услуг.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16.2.5.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 Повышение эффективности бюджетных инвестиций</w:t>
            </w:r>
          </w:p>
        </w:tc>
        <w:tc>
          <w:tcPr>
            <w:tcW w:w="1984" w:type="dxa"/>
          </w:tcPr>
          <w:p w:rsidR="002F6D70" w:rsidRPr="00545ACA" w:rsidRDefault="002F6D70" w:rsidP="00F12784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комплексная оценка инвестиционных проектов для включения их в проект районной адресной инвестиционной программы в рамках формирования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финансовый год и плановый период, мониторинг реализации районной адресной инвестиционной программы, осуществление государственной экспертизы проектной документации объектов капитального строительства, предусматривающей в том числе проведение проверки достоверности определения сметной стоимости работ по строительству, реконструкции, капитальному ремонту объектов капитального строительства, строительство, реконструкция и капитальный ремонт которых финансируются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полностью или частично за счет средств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, мониторинг заключения контрактов в разрезе объектов капитального строительства, включенных адресную инвестиционную программу муниципального округа.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16.2.6.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6. Повышение эффективности деятельности органов местного самоуправления Яльчикского муниципального округа и муниципальных учреждений Яльчикского муниципального округа</w:t>
            </w:r>
          </w:p>
        </w:tc>
        <w:tc>
          <w:tcPr>
            <w:tcW w:w="1984" w:type="dxa"/>
          </w:tcPr>
          <w:p w:rsidR="002F6D70" w:rsidRPr="00545ACA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муниципальном округе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создана правовая основа для осуществления регулярного мониторинга эффективности деятельности органов местного самоуправления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в сфере управления общественными финансами. В соответствии с постановлением администрации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от 30 декабря 2022г. № 12 «Об утверждении Порядка и методики оценки качества финансового менеджмента главных распорядителей средств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» проводится оценки качества финансового менеджмента главных распорядителей средств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дальнейшее развитие информационно-технологической и телекоммуникационной инфраструктуры в органах местного самоуправления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утверждается и доводится до муниципальных учреждений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задания с учетом показателей качества оказания муниципальных услуг, осуществление нормативного финансирования оказания муниципальных услуг муниципальными учреждениями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16.2.7.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муниципальной интегрированной информационной системы управления общественными финансами «Электронный бюджет»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муниципальном округе</w:t>
            </w:r>
          </w:p>
        </w:tc>
        <w:tc>
          <w:tcPr>
            <w:tcW w:w="1984" w:type="dxa"/>
          </w:tcPr>
          <w:p w:rsidR="002F6D70" w:rsidRPr="00545ACA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Совершенствуется и автоматизируется процедура сбора, свода и консолидации отчетности об исполнении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бухгалтерской отчетности муниципальных учреждений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. В целях повышения эффективности бюджетных расходов создано и функционирует  </w:t>
            </w:r>
            <w:r w:rsidRPr="00545ACA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Муниципальное казенное учреждение "Центр финансового и ресурсного обеспечения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Чувашской Республики",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предусматривающий централизованной информационной системы бюджетного (бухгалтерского) учета и отчетности, централизацию учетно-расчетных функций муниципальных учреждений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информационно-технологической базы функционирования информационных систем органов местного самоуправления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в целях совершенствования системы управления общественными финансами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16.2.8.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мероприятие 8.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системы внешнего муниципального финансового контроля</w:t>
            </w:r>
          </w:p>
        </w:tc>
        <w:tc>
          <w:tcPr>
            <w:tcW w:w="1984" w:type="dxa"/>
          </w:tcPr>
          <w:p w:rsidR="002F6D70" w:rsidRPr="00545ACA" w:rsidRDefault="002F6D70" w:rsidP="0062221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комплекс мероприятий по осуществлению контроля за соблюдением бюджетного законодательства Российской Федерации, регулирующего бюджетные правоотношения, в ходе формирования, исполнения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контроля за достоверностью, полнотой и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соответствием нормативным требованиям составления и представления бюджетной отчетности главных администраторов бюджетных средств, контроля квартального и годового отчетов об исполнении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контрольных мероприятий по проверке законности, результативности (эффективности и экономности) использования средств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осуществлению аудита в сфере закупок товаров, работ, услуг для обеспечения нужд Яльчикского 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округа.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16.2.9.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9. Обеспечение открытости и прозрачности общественных финансов Яльчикского  муниципального округа</w:t>
            </w:r>
          </w:p>
        </w:tc>
        <w:tc>
          <w:tcPr>
            <w:tcW w:w="1984" w:type="dxa"/>
          </w:tcPr>
          <w:p w:rsidR="002F6D70" w:rsidRPr="00545ACA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публикация бюджета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и отчета о его исполнении за отчетный финансовый год в доступной для граждан форме («бюджета для граждан») на Портале органов власти Чувашской Республики в информационно-телекоммуникационной сети «Интернет». </w:t>
            </w:r>
          </w:p>
          <w:p w:rsidR="002F6D70" w:rsidRPr="00545ACA" w:rsidRDefault="002F6D70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Финансовым отделом организована работа по своевременному размещению муниципальными учреждениями Яльчикского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округа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общей информации, сведений о плановых и фактических показателях и результатах деятельности на Официальном сайте Российской Федерации в сети Интернет для размещения информации о государственных и муниципальных учреждениях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16.3.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Подпрограмма 3. «Обеспечение реализации муниципальной программы  «Управление общественными финансами и муниципальным долгом Яль</w:t>
            </w:r>
            <w:r w:rsidR="005E1501" w:rsidRPr="00545A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чикского муниципального округа»</w:t>
            </w:r>
          </w:p>
        </w:tc>
        <w:tc>
          <w:tcPr>
            <w:tcW w:w="1984" w:type="dxa"/>
          </w:tcPr>
          <w:p w:rsidR="002F6D70" w:rsidRPr="00545ACA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реализацию данной подпрограммы израсходовано 4983,2 тыс. рублей. </w:t>
            </w:r>
          </w:p>
        </w:tc>
      </w:tr>
      <w:tr w:rsidR="002F6D70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16.3.1.</w:t>
            </w:r>
          </w:p>
        </w:tc>
        <w:tc>
          <w:tcPr>
            <w:tcW w:w="6946" w:type="dxa"/>
          </w:tcPr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2F6D70" w:rsidRPr="00545ACA" w:rsidRDefault="002F6D70" w:rsidP="00545ACA">
            <w:pPr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F6D70" w:rsidRPr="00545ACA" w:rsidRDefault="002F6D70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2F6D70" w:rsidRPr="00545ACA" w:rsidRDefault="002F6D70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4983,2 тыс. рублей. Средства направлены на содержание финансового отдела администрации Яльчикского муниципального округа.</w:t>
            </w:r>
          </w:p>
        </w:tc>
      </w:tr>
      <w:tr w:rsidR="00545ACA" w:rsidRPr="00545ACA" w:rsidTr="004944C1">
        <w:tc>
          <w:tcPr>
            <w:tcW w:w="993" w:type="dxa"/>
          </w:tcPr>
          <w:p w:rsidR="002F6D70" w:rsidRPr="00545ACA" w:rsidRDefault="002F6D70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4855" w:type="dxa"/>
            <w:gridSpan w:val="3"/>
          </w:tcPr>
          <w:p w:rsidR="002F6D70" w:rsidRPr="00545ACA" w:rsidRDefault="002F6D70" w:rsidP="00545ACA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Яльчикского муниципального округа Чувашской Республики </w:t>
            </w:r>
            <w:r w:rsidR="005E1501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потен</w:t>
            </w:r>
            <w:r w:rsidR="005E1501"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циала муниципального управления»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17.1.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«Противодействие коррупции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Организационные меры по созданию механизма реализации антикоррупционной политики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Антикоррупционная экспертиза нормативных правовых актов и их проектов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17.1.5.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Внедрение внутреннего контроля в органах местного самоуправления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17.1.6.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Организация антикоррупционной пропаганды просвещения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17.2.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муниципальной службы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545ACA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148,9 тыс. рублей.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17.2.1.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Организация дополнительного профессионального развития муниципальных служащих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148,9 тыс. рублей. Средства направлены на переподготовки и повышение квалификации кадров для муниципальной службы.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17.2.2.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 Внедрение на муниципальной службе современных кадровых технологий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3. </w:t>
            </w: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государственного управления в сфере юстиции»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1677,7 тыс.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17.3.1.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936,3 тыс. рублей.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обеспечение деятельности отдела ЗАГС администрации Яльчикского муниципального округа.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17.3.2.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Обеспечение деятельности мировых судей Чувашской Республики в целях реализации прав, свобод и законных интересов граждан и юридических лиц.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1,4 тыс. рублей. Средства направлены на о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B97E5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17.3.3.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Представление муниципальных нормативных правовых актов Яльчикского муниципального округа Чувашской Республики для включения в регистр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17.3.4.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Проведение регионального этапа Всероссийского конкурса «Лучшая муниципальная практика»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израсходовано 740,0 тыс. рублей.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направлены на п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оощрение победителей регионального этапа Всероссийского конкурса "Лучшая муниципальная практика".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17.3.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4. «Обеспечение реализации муниципальной программы «Развитие потенциала муниципального управления»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62571,1 тыс. рублей.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17.3.1.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62571,1 тыс. рублей.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 направлены на обеспечение функций муниципальных органов (42911,8 тыс. рублей),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на обеспечение деятельности (оказание услуг) муниципальных учреждений (17479,2 тыс. рублей), на выполнение других обязательств муниципального образования (2096,6 тыс. рублей)</w:t>
            </w:r>
            <w:r w:rsidRPr="00545A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>членские взносы в Совет муниципальных образований (83,5 тыс. рублей).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4855" w:type="dxa"/>
            <w:gridSpan w:val="3"/>
          </w:tcPr>
          <w:p w:rsidR="00023CC9" w:rsidRPr="00545ACA" w:rsidRDefault="00023CC9" w:rsidP="00545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строительного комплекса и архитектуры»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18.1.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1. «Градостроительная деятельность» 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израсходовано 2029,1 тыс. рублей.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18.1.1.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Устойчивое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 территории, архитектурно-строительного проектирования</w:t>
            </w:r>
          </w:p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израсходовано 2029,1 тыс. рублей.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 направлены на р</w:t>
            </w:r>
            <w:r w:rsidRPr="00545A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азработку генеральных планов муниципальных образований Чувашской Республики (1051,1 тыс. рублей), на управление по благоустройству и развитию территорий администрации Яльчикского муниципального округа Чувашской Республики (978,0 тыс. рублей). 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4855" w:type="dxa"/>
            <w:gridSpan w:val="3"/>
          </w:tcPr>
          <w:p w:rsidR="00023CC9" w:rsidRPr="00545ACA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«Экономическое развитие Яльчикского муниципального </w:t>
            </w:r>
            <w:proofErr w:type="spellStart"/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окпуга</w:t>
            </w:r>
            <w:proofErr w:type="spellEnd"/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Чувашской Республики»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«Совершенствование системы муниципального стратегического управления»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«Анализ и прогнозирование социально-экономического развития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Разработан прогноз социально-экономического развития Яльчикского района на 2024 год и на плановый период 2025-2026 гг.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19.1.2.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«Развитие контрактной системы в сфере закупок товаров, работ, услуг для обеспечения нужд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За 2023 год общий объем закупок товаров, работ, услуг для обеспечения нужд Яльчикского муниципального округа за счет доведенных лимитов 2023 года составил 186,8 млн. рублей.</w:t>
            </w:r>
          </w:p>
          <w:p w:rsidR="00023CC9" w:rsidRPr="00545ACA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осуществлялись путем проведения 82 электронных аукционов, по итогам которых экономия средств составила 9,5 млн. рублей.</w:t>
            </w:r>
          </w:p>
          <w:p w:rsidR="00023CC9" w:rsidRPr="00545ACA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Сэкономленные средства направлены на ремонт дорог и приобретение дополнительной квартиры сироте.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19.1.3.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«Проектная деятельность и программно-целевое управление»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2023 году проведено 4 заседания Совета по улучшению инвестиционного климата при главе администрации Яльчикского муниципального округа Чувашской Республики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19.2.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2. «Развитие субъектов малого и среднего предпринимательства в </w:t>
            </w:r>
            <w:proofErr w:type="spellStart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19.2.1.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«Реализация мероприятий регионального проекта «Акселерация субъектов малого и среднего предпринимательства»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545ACA">
              <w:rPr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545ACA">
              <w:rPr>
                <w:sz w:val="20"/>
                <w:szCs w:val="20"/>
                <w:shd w:val="clear" w:color="auto" w:fill="FFFFFF"/>
              </w:rPr>
              <w:t>Яльчикском</w:t>
            </w:r>
            <w:proofErr w:type="spellEnd"/>
            <w:r w:rsidRPr="00545ACA">
              <w:rPr>
                <w:sz w:val="20"/>
                <w:szCs w:val="20"/>
                <w:shd w:val="clear" w:color="auto" w:fill="FFFFFF"/>
              </w:rPr>
              <w:t xml:space="preserve"> муниципальном округе на конец 2023 года осуществляли деятельность 462 субъекта малого и среднего предпринимательства, из них: 62 малые и средние предприятия, 400 индивидуальных предпринимателей.</w:t>
            </w:r>
          </w:p>
          <w:p w:rsidR="00023CC9" w:rsidRPr="00545ACA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45ACA">
              <w:rPr>
                <w:sz w:val="20"/>
                <w:szCs w:val="20"/>
                <w:shd w:val="clear" w:color="auto" w:fill="FFFFFF"/>
              </w:rPr>
              <w:t>Наблюдается снижение количества субъектов малого и среднего предпринимательства с переходом индивидуальных предпринимателей в «</w:t>
            </w:r>
            <w:proofErr w:type="spellStart"/>
            <w:r w:rsidRPr="00545ACA">
              <w:rPr>
                <w:sz w:val="20"/>
                <w:szCs w:val="20"/>
                <w:shd w:val="clear" w:color="auto" w:fill="FFFFFF"/>
              </w:rPr>
              <w:t>самозанятые</w:t>
            </w:r>
            <w:proofErr w:type="spellEnd"/>
            <w:r w:rsidRPr="00545ACA">
              <w:rPr>
                <w:sz w:val="20"/>
                <w:szCs w:val="20"/>
                <w:shd w:val="clear" w:color="auto" w:fill="FFFFFF"/>
              </w:rPr>
              <w:t xml:space="preserve">» </w:t>
            </w:r>
            <w:r w:rsidRPr="00545ACA">
              <w:rPr>
                <w:sz w:val="20"/>
                <w:szCs w:val="20"/>
              </w:rPr>
              <w:t xml:space="preserve">(применяющие специальный налоговый режим «Налог на профессиональный доход»). </w:t>
            </w:r>
          </w:p>
          <w:p w:rsidR="00023CC9" w:rsidRPr="00545ACA" w:rsidRDefault="00023CC9" w:rsidP="00545AC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545ACA">
              <w:rPr>
                <w:sz w:val="20"/>
                <w:szCs w:val="20"/>
              </w:rPr>
              <w:t>Оборот продукции у субъектов малого и среднего предпринимательства за 2023 год увеличился на 13,7 % и составил свыше 3 млрд. рублей.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19.2.2.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«Развитие механизмов имущественной поддержки субъектов малого и среднего предпринимательства»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администрации Яльчикского муниципального округа Чувашской Республики от 03.07.2023 № 581</w:t>
            </w:r>
            <w:hyperlink r:id="rId7" w:tooltip="Перечень имущества для СМСП изменения.doc" w:history="1">
              <w:r w:rsidRPr="00545ACA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«Об утверждении Перечня муниципального имущества Яльчикского муниципального округа Чувашской Республики для предоставления его во владение и (или) в пользование на долгосрочной основе (в том числе по льготным ставкам арендной платы) субъектам малого и среднего предпринимательства и организациям, образующим инфраструктуру поддержки субъектов малого и среднего предпринимательства, физическим лицам, не являющимися индивидуальными предпринимателями и применяющим специальный налоговый режим «Налог на профессиональный доход</w:t>
              </w:r>
            </w:hyperlink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» (с изм. от 17.08.2023 №721).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19.2.3.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МФЦ является важным элементом системы по поддержке малого и среднего предпринимательства, для этого в МФЦ организовано предоставление большого набора услуг, связанных с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регистрационными, налоговыми процедурами в предпринимательской деятельности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«Развитие предпринимательства в об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ласти народных ху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дожественных промыслов, ремесел и производства су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венирной продукции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районе широко развито предпринимательство в области художественных промыслов, ремесел и производства сувенирной продукции.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19.3.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«Совершенствование потребительского рынка и системы защиты прав потребителей»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19.3.1.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Совершенствование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Нормативно-правовая база в сфере потребительского рынка и сферы услуг постоянно обновляется.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19.3.2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Постановлением администрации Яльчикского муниципального округа Чувашской Республики от 26.05.2023 №467  утверждена схема размещения нестационарных торговых объектов на территории Яльчикского муниципального округа Чувашской Республики.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19.3.3.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конкуренции в сфере потребительского рынка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действует 151 предприятий розничной торговли, 1 оптовое предприятие, 7 предприятий общественного питания. Оказанием платных услуг населению занимаются 26 предприятий и индивидуальных предпринимателей, осуществляют свою деятельность ярмарки выходного дня.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19.3.4.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 Развитие кадрового потенциала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Администрацией Яльчикского муниципального округа Чувашской Республики принята муниципальная программа «Содействие занятости населения».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F27425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19.3.5.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Развитие эффективной и доступной системы защиты прав потребителей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Обращений потребителей о нарушении их прав в сфере потребительского рынка и услуг за 2023 год не было.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19.4.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«Инвестиционный климат»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Создание благоприятных условий для привлечения инвестиций в экономику Яльчикского муниципального округа Чувашской Республики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инвестиций в основной капитал по Яльчикскому МО за 2023 год составил свыше 402 млн. рублей За отчетный год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реализовались 15 инвестиционных проектов на общую сумму 140,0 млн. рублей.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 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му4ниципального округа в разделе Инвестиционный потенциал Яльчикского муниципального округа размещен инвестиционный паспорт, содержащий основные социально-экономические показатели развития муниципального округа, перечень объектов инфраструктуры для осуществления инвестиционной деятельности, перечень и описание свободных земельных участков, свободных инвестиционных площадок, информацию о реализуемых инвестиционных проектах.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Финансовая поддержка и налоговое стимулирование инвестиций</w:t>
            </w:r>
          </w:p>
        </w:tc>
        <w:tc>
          <w:tcPr>
            <w:tcW w:w="1984" w:type="dxa"/>
          </w:tcPr>
          <w:p w:rsidR="00023CC9" w:rsidRPr="00545ACA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Постановлением администрации Яльчикского муниципального округа Чувашской Республики  от 16.03.2023 №175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утвержден Порядок предоставления субсидий юридическим лицам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 , услуг из бюджета Яльчикского муниципального округа Чувашской Республики.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«Проведение процедуры оценки регулирующего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воздействия проектов нормативных правовых актов»  </w:t>
            </w:r>
          </w:p>
        </w:tc>
        <w:tc>
          <w:tcPr>
            <w:tcW w:w="1984" w:type="dxa"/>
          </w:tcPr>
          <w:p w:rsidR="00023CC9" w:rsidRPr="00545ACA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5925" w:type="dxa"/>
          </w:tcPr>
          <w:p w:rsidR="00023CC9" w:rsidRPr="00605F09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2023 год оценка регулирующего воздействия (далее – ОРВ) </w:t>
            </w: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проведена в отношении 19 проектов муниципальных нормативных правовых актов, экспертиза – 2 муниципальных нормативных правовых актов.</w:t>
            </w:r>
          </w:p>
          <w:p w:rsidR="00023CC9" w:rsidRPr="00605F09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работы принято решение о внесении изменений в 17 проектов нормативных правовых актов, 2 НПА признаны утратившими силу.</w:t>
            </w:r>
          </w:p>
          <w:p w:rsidR="00023CC9" w:rsidRPr="00605F09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эффективность процедуры ОРВ составила 4 - 8 тыс. рублей.</w:t>
            </w:r>
          </w:p>
          <w:p w:rsidR="00023CC9" w:rsidRPr="00605F09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ОРВ и экспертизы особое внимание уделялось публичному обсуждению проектов и действующих НПА с общественностью и представителями бизнес-сообществ.</w:t>
            </w:r>
          </w:p>
          <w:p w:rsidR="00023CC9" w:rsidRPr="00605F09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публичных консультаций поступило 247 отзывов (увеличилось в 2 раза), из которых 17 учтены при доработке проектов НПА.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19.4.5.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«Создание благоприятной конкурентной среды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19.4.6.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Реализация отдельных мероприятий регионального проекта «Цифровое государственное управление»</w:t>
            </w:r>
          </w:p>
        </w:tc>
        <w:tc>
          <w:tcPr>
            <w:tcW w:w="1984" w:type="dxa"/>
          </w:tcPr>
          <w:p w:rsidR="00023CC9" w:rsidRPr="00545ACA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увеличивается 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доля массовых социально значимых услуг, доступных в электронном виде.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8158CD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19.4.7.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7. «Внедрение механизмов конкуренции между муниципальными образованиями по показателям динамики привлечения инвестиций, создания новых рабочих мест» </w:t>
            </w:r>
          </w:p>
        </w:tc>
        <w:tc>
          <w:tcPr>
            <w:tcW w:w="1984" w:type="dxa"/>
          </w:tcPr>
          <w:p w:rsidR="00023CC9" w:rsidRPr="00545ACA" w:rsidRDefault="00023CC9" w:rsidP="00023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pStyle w:val="a6"/>
              <w:spacing w:before="0" w:beforeAutospacing="0" w:after="0" w:afterAutospacing="0"/>
              <w:contextualSpacing/>
              <w:jc w:val="both"/>
              <w:rPr>
                <w:i/>
                <w:sz w:val="20"/>
                <w:szCs w:val="20"/>
              </w:rPr>
            </w:pPr>
            <w:r w:rsidRPr="00545ACA">
              <w:rPr>
                <w:sz w:val="20"/>
                <w:szCs w:val="20"/>
              </w:rPr>
              <w:t>Общий объем инвестиций в основной капитал по Яльчикскому МО за 2023 год составил свыше 402 млн. рублей, что составляет 136 % к 2022 году. Объем инвестиций в основной капитал у субъектов малого и среднего предпринимательства составил свыше 345 млн. рублей.</w:t>
            </w:r>
            <w:r w:rsidRPr="00545ACA">
              <w:rPr>
                <w:i/>
                <w:sz w:val="20"/>
                <w:szCs w:val="20"/>
              </w:rPr>
              <w:t xml:space="preserve"> </w:t>
            </w:r>
          </w:p>
          <w:p w:rsidR="00023CC9" w:rsidRPr="00545ACA" w:rsidRDefault="00023CC9" w:rsidP="00545AC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023CC9" w:rsidRPr="00545ACA" w:rsidRDefault="00023CC9" w:rsidP="00545A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2023 году реализовано 15 инвестиционных проектов на общую сумму свыше 140 млн. рублей.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4855" w:type="dxa"/>
            <w:gridSpan w:val="3"/>
          </w:tcPr>
          <w:p w:rsidR="00023CC9" w:rsidRPr="00545ACA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промышленности и инновационная экономика»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20.1.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1. «Инновационное развитие промышленности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20.1.1.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 «Повышение инновационной активности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20.1.2.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2. «Развитие межрегионального и международного сотрудничества в области инноваций, популяризация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инноватики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20.1.3. 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 «Развитие промышленного производства и повышение инвестиционной привлекательности муниципального округа»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Производственными предприятиями района за 2023 год произведено продукции на сумму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970,6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рублей, что больше уровня 2022 года на 198,3%.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на промышленных предприятиях увеличилась на 11,0 % (29114 рублей).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20.1.4.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4. «Развитие системы промышленной безопасности в организациях промышленного комплекса Яльчикского муниципального округа Чувашской Республики»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Проводятся мероприятия по совершенствованию систем безопасного функционирования промышленного оборудования, повышению квалификации работников, осуществляющих деятельность в области промышленной безопасности.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20.1.5.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5. «Реализация регионального проекта «Промышленный экспорт»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DB3F73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4855" w:type="dxa"/>
            <w:gridSpan w:val="3"/>
          </w:tcPr>
          <w:p w:rsidR="00023CC9" w:rsidRPr="00545ACA" w:rsidRDefault="00023CC9" w:rsidP="00545ACA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«Цифровое общество»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Подпрограмма 1. «Развитие информационных технологий»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Основное мероприятие 1. Развитие электронного правительства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данного мероприятия финансовых средств не выделено. Проведена работа по </w:t>
            </w:r>
            <w:r w:rsidRPr="00545A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развитию механизмов получения государственных и муниципальных услуг в электронном виде, созданию, модернизации и эксплуатации системы электронного документооборота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4855" w:type="dxa"/>
            <w:gridSpan w:val="3"/>
          </w:tcPr>
          <w:p w:rsidR="00023CC9" w:rsidRPr="00545ACA" w:rsidRDefault="00023CC9" w:rsidP="00CB72B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«Укрепление общественного здоровья»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6946" w:type="dxa"/>
          </w:tcPr>
          <w:p w:rsidR="00023CC9" w:rsidRPr="00AD4655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65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«Координация реализации муниципальной программы»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 реализацию данной подпрограммы финансовых средств не предусмотрено.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22.1.1.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нормативно-правового регулирования процесса формирования профилактической среды, здорового образа жизни населения и ответственного отношения граждан к своему здоровью, здоровью детей на основе комплексного 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межсекторального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отрядов здоровья планируется в каждой образовательной организации. На конец 2023 года отряд здоровья имеется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Новошимкусской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школе.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22.1.2.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уровне.</w:t>
            </w:r>
          </w:p>
        </w:tc>
        <w:tc>
          <w:tcPr>
            <w:tcW w:w="1984" w:type="dxa"/>
          </w:tcPr>
          <w:p w:rsidR="00023CC9" w:rsidRPr="00545ACA" w:rsidRDefault="00023CC9" w:rsidP="00DE6C16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число жителей, занимающихся физической культурой и спортом за 2023 год составляет 8045 человек при населении 13732 человек. Это 58,6 %. 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Всего в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районе за 2023 год было проведено 62 спортивных соревнования, где приняли участие 2170 человек. Также команды Яльчикского муниципального округа приняли участие в 36 республиканских соревнованиях.</w:t>
            </w:r>
          </w:p>
        </w:tc>
      </w:tr>
      <w:tr w:rsidR="00545ACA" w:rsidRPr="00545ACA" w:rsidTr="004944C1">
        <w:tc>
          <w:tcPr>
            <w:tcW w:w="993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22.2.3.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социальных и экономических детерминант, способствующих ведению здорового образа жизни, для всех слоев и групп населения, снижение уровня распространенности факторов, негативно влияющих на здоровье человека</w:t>
            </w:r>
          </w:p>
        </w:tc>
        <w:tc>
          <w:tcPr>
            <w:tcW w:w="1984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023CC9" w:rsidRPr="00545ACA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организации обеспечения безопасности людей на водных объектах в </w:t>
            </w:r>
            <w:proofErr w:type="spellStart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в предстоящем купальном сезоне осуществлена в соответствии с действующим законодательством и Указанием Кабинета Министров Чувашской Республики, принято Постановление администрации Яльчикского МО от 4.05.2023 г. №388 «Об обеспечении безопасности людей на водных объектах Яльчикского МО ЧР в период купального сезона 2023 года». В предстоящем купальном сезоне   2023 года в муниципальном округе оборудованы и допустили к эксплуатации 9 специально оборудованных мест для купания и отдыха населения (в каждом территориальном отделе по одному месту для купания).  По опыту прошлых лет на всех оборудованных местах установлены  кабинки для переодевания, туалеты, стенды с материалами, содержащими информацию по профилактике несчастных случаев с людьми на воде, спасательные средства. Места для купания, обследованные водолазами, отмечены буйками.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необорудованные места, используемые гражданами для купания,  взяты на контроль.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22.2.4.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 w:rsidRPr="005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</w:tc>
        <w:tc>
          <w:tcPr>
            <w:tcW w:w="1984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образовательных учреждениях ведется физкультурно-оздоровительная работа. Проводятся массовые физкультурные мероприятия среди учреждений района. 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было проведено 28 соревнований для учащихся школ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Яльчикского муниципального округа по различным видам спорта. Сборные команды муниципального округа, составленные из учащихся общеобразовательных учреждений, в 2023 году выиграли командные первенства республики по тяжёлой атлетике, гиревому спорту и стали победительницами в первенстве Чувашии по хоккею с шайбой на призы клуба «Золотая шайба» в старшей и средней группах. Учащиеся спортивной школы около 297 раз занимали первые места на соревнованиях республиканского масштаба, более 47 раз завоёвывали призовые места по различным видам спорта.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            В муниципальном округе среди молодежи развиваются такие виды спорта, как гиревой спорт, лёгкая атлетика, тяжёлая атлетика, футбол, вольная борьба, армрестлинг. Эти виды спорта и являются базовыми в муниципальном округе. 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Наиболее востребованными являются футбол, мини-футбол, волейбол, баскетбол.  499 учащихся школ занимаются в спортивных секциях МАУ ДО «СШ им. А.В. Игнатьева «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». На уровне республики наши учащиеся и студенты постоянно побеждают в соревнованиях по гиревому спорту, армрестлингу, тяжелой атлетике. В 2023 году 442 учащихся школ округа сдали нормативы ВФСК «ГТО» на различные знаки отличия.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22.3.5.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 Мероприятия, направленные на снижение потребления табака и алкоголя.</w:t>
            </w:r>
          </w:p>
        </w:tc>
        <w:tc>
          <w:tcPr>
            <w:tcW w:w="1984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мероприятия проводятся во взаимодействии со всеми субъектами профилактики на выездах и в акциях «ЗОЖ», «Жизнь без наркотиков», «Каникулы», «Полиция и дети», «Сообщи, где торгуют смертью». В целях формирования здорового образа жизни и профилактики употребления обучающимися 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2023 году в образовательных организациях проводилось социально-психологическое тестирование, в котором приняло участие 539 обучающихся в возрасте 13-18 лет. По результатам тестирования выявлено 1,86% обучающихся с высочайшей вероятностью риска потребления ПАВ. </w:t>
            </w:r>
          </w:p>
          <w:p w:rsidR="00023CC9" w:rsidRPr="00545ACA" w:rsidRDefault="00023CC9" w:rsidP="00545A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Осуществляется контроль за соблюдением законодательства в области розничной продажи алкогольной и спиртосодержащей продукции организациями и индивидуальными предпринимателями при розничной продаже алкогольной продукции, розничной продаже алкогольной продукции при оказании услуг общественного питания, в том числе в части запрета реализации алкогольной продукции несовершеннолетним. В 2023 году совместно с сотрудниками полиции, прокуратуры, специалистами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 проведено 17 рейдов.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проводится мониторинг объектов, в которых 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осуществляются розничная продажа алкогольной продукции и розничная продажа алкогольной продукции при оказании услуг общественного питания, на предмет соблюдения ими муниципальных правовых актов, определяющих границы прилегающих территорий.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605F09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22.3.6.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</w:tc>
        <w:tc>
          <w:tcPr>
            <w:tcW w:w="1984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 целях повышения осведомлённости в вопросах здорового питания и формирования потребности в здоровом питании и ведении активного образа жизни у школьников и их родителей в образовательных организациях проведена акция «Здоровое питание школьника».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 рамках внеурочной деятельности проводятся занятия, направленные на просвещение школьников о правильном приёме пищи и воспитание культуры питания у детей.</w:t>
            </w:r>
            <w:r w:rsidRPr="00545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школах п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родолжает реализовываться проект –</w:t>
            </w:r>
            <w:r w:rsidRPr="00545ACA">
              <w:rPr>
                <w:rFonts w:ascii="Times New Roman" w:hAnsi="Times New Roman" w:cs="Times New Roman"/>
                <w:sz w:val="20"/>
                <w:szCs w:val="20"/>
              </w:rPr>
              <w:br/>
              <w:t>«Завтрак с директором», который позволяет формировать позитивное отношение к организации питания в школе.</w:t>
            </w:r>
          </w:p>
        </w:tc>
      </w:tr>
      <w:tr w:rsidR="00023CC9" w:rsidRPr="00545ACA" w:rsidTr="004944C1">
        <w:tc>
          <w:tcPr>
            <w:tcW w:w="993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22.3.7.</w:t>
            </w:r>
          </w:p>
        </w:tc>
        <w:tc>
          <w:tcPr>
            <w:tcW w:w="6946" w:type="dxa"/>
          </w:tcPr>
          <w:p w:rsidR="00023CC9" w:rsidRPr="00545ACA" w:rsidRDefault="00023CC9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Мероприятия, направленные на повышение физической активности</w:t>
            </w:r>
          </w:p>
        </w:tc>
        <w:tc>
          <w:tcPr>
            <w:tcW w:w="1984" w:type="dxa"/>
          </w:tcPr>
          <w:p w:rsidR="00023CC9" w:rsidRPr="00545ACA" w:rsidRDefault="00023CC9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5925" w:type="dxa"/>
          </w:tcPr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округе среди молодежи развиваются такие виды спорта, как гиревой спорт, лёгкая атлетика, тяжёлая атлетика, футбол, вольная борьба, армрестлинг. Эти виды спорта и являются базовыми в муниципальном округе. </w:t>
            </w:r>
          </w:p>
          <w:p w:rsidR="00023CC9" w:rsidRPr="00545ACA" w:rsidRDefault="00023CC9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Наиболее востребованными являются футбол, мини-футбол, волейбол, баскетбол.  499 учащихся школ занимаются в спортивных секциях МАУ ДО «СШ им. А.В. Игнатьева «</w:t>
            </w:r>
            <w:proofErr w:type="spellStart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Улап</w:t>
            </w:r>
            <w:proofErr w:type="spellEnd"/>
            <w:r w:rsidRPr="00545ACA">
              <w:rPr>
                <w:rFonts w:ascii="Times New Roman" w:hAnsi="Times New Roman" w:cs="Times New Roman"/>
                <w:sz w:val="20"/>
                <w:szCs w:val="20"/>
              </w:rPr>
              <w:t>». На уровне республики наши учащиеся и студенты постоянно побеждают в соревнованиях по гиревому спорту, армрестлингу, тяжелой атлетике. В 2023 году 442 учащихся школ округа сдали нормативы ВФСК «ГТО» на различные знаки отличия.</w:t>
            </w:r>
          </w:p>
        </w:tc>
      </w:tr>
      <w:tr w:rsidR="00AD4655" w:rsidRPr="00545ACA" w:rsidTr="00AD4655">
        <w:tc>
          <w:tcPr>
            <w:tcW w:w="15848" w:type="dxa"/>
            <w:gridSpan w:val="4"/>
          </w:tcPr>
          <w:p w:rsidR="00AD4655" w:rsidRPr="00AD4655" w:rsidRDefault="00AD4655" w:rsidP="00AD465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</w:t>
            </w:r>
            <w:r w:rsidRPr="00AD465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«Доступная среда»</w:t>
            </w:r>
          </w:p>
        </w:tc>
      </w:tr>
      <w:tr w:rsidR="00AD4655" w:rsidRPr="00545ACA" w:rsidTr="004944C1">
        <w:tc>
          <w:tcPr>
            <w:tcW w:w="993" w:type="dxa"/>
          </w:tcPr>
          <w:p w:rsidR="00AD4655" w:rsidRPr="00AD4655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655">
              <w:rPr>
                <w:rFonts w:ascii="Times New Roman" w:hAnsi="Times New Roman" w:cs="Times New Roman"/>
                <w:b/>
                <w:sz w:val="20"/>
                <w:szCs w:val="20"/>
              </w:rPr>
              <w:t>23.1</w:t>
            </w:r>
          </w:p>
        </w:tc>
        <w:tc>
          <w:tcPr>
            <w:tcW w:w="6946" w:type="dxa"/>
          </w:tcPr>
          <w:p w:rsidR="00AD4655" w:rsidRPr="00AD4655" w:rsidRDefault="00AD4655" w:rsidP="00545ACA">
            <w:pPr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65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4655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доступной среды жизнедеятельности инвалидов»</w:t>
            </w:r>
          </w:p>
        </w:tc>
        <w:tc>
          <w:tcPr>
            <w:tcW w:w="1984" w:type="dxa"/>
          </w:tcPr>
          <w:p w:rsidR="00AD4655" w:rsidRPr="00545ACA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</w:tcPr>
          <w:p w:rsidR="00AD4655" w:rsidRPr="00545ACA" w:rsidRDefault="00AD4655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655" w:rsidRPr="00545ACA" w:rsidTr="004944C1">
        <w:tc>
          <w:tcPr>
            <w:tcW w:w="993" w:type="dxa"/>
          </w:tcPr>
          <w:p w:rsidR="00AD4655" w:rsidRPr="00545ACA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23.1.1.</w:t>
            </w:r>
          </w:p>
        </w:tc>
        <w:tc>
          <w:tcPr>
            <w:tcW w:w="6946" w:type="dxa"/>
          </w:tcPr>
          <w:p w:rsidR="00AD4655" w:rsidRPr="00545ACA" w:rsidRDefault="00AD4655" w:rsidP="00545ACA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46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AD4655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1984" w:type="dxa"/>
          </w:tcPr>
          <w:p w:rsidR="00AD4655" w:rsidRPr="00545ACA" w:rsidRDefault="003904E1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AD4655" w:rsidRPr="00545ACA" w:rsidRDefault="003904E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4E1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  <w:tr w:rsidR="00AD4655" w:rsidRPr="00545ACA" w:rsidTr="004944C1">
        <w:tc>
          <w:tcPr>
            <w:tcW w:w="993" w:type="dxa"/>
          </w:tcPr>
          <w:p w:rsidR="00AD4655" w:rsidRPr="00545ACA" w:rsidRDefault="00AD4655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23.1.2.</w:t>
            </w:r>
          </w:p>
        </w:tc>
        <w:tc>
          <w:tcPr>
            <w:tcW w:w="6946" w:type="dxa"/>
          </w:tcPr>
          <w:p w:rsidR="00AD4655" w:rsidRPr="00545ACA" w:rsidRDefault="00AD4655" w:rsidP="00AD4655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465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4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E1" w:rsidRPr="003904E1">
              <w:rPr>
                <w:rFonts w:ascii="Times New Roman" w:hAnsi="Times New Roman" w:cs="Times New Roman"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984" w:type="dxa"/>
          </w:tcPr>
          <w:p w:rsidR="00AD4655" w:rsidRPr="00545ACA" w:rsidRDefault="003904E1" w:rsidP="00337B51">
            <w:pPr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5" w:type="dxa"/>
          </w:tcPr>
          <w:p w:rsidR="00AD4655" w:rsidRPr="00545ACA" w:rsidRDefault="003904E1" w:rsidP="00545ACA">
            <w:pPr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4E1">
              <w:rPr>
                <w:rFonts w:ascii="Times New Roman" w:hAnsi="Times New Roman" w:cs="Times New Roman"/>
                <w:sz w:val="20"/>
                <w:szCs w:val="20"/>
              </w:rPr>
              <w:t>На реализацию данного мероприятия финансовых средств не выделено</w:t>
            </w:r>
          </w:p>
        </w:tc>
      </w:tr>
    </w:tbl>
    <w:p w:rsidR="00D77658" w:rsidRDefault="00CC06F1" w:rsidP="00CC06F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5ACA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D77658" w:rsidRDefault="00D77658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CC06F1" w:rsidP="00CC06F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5AC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658" w:rsidRPr="00B85CDC" w:rsidRDefault="00D77658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>Сведения</w:t>
      </w:r>
    </w:p>
    <w:p w:rsidR="00D77658" w:rsidRPr="00B85CDC" w:rsidRDefault="00D77658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>о достижении значений целевых показателей (индикаторов)</w:t>
      </w:r>
    </w:p>
    <w:p w:rsidR="00D77658" w:rsidRPr="00B85CDC" w:rsidRDefault="00D77658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</w:t>
      </w:r>
      <w:r w:rsidRPr="00B85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Яльчикского </w:t>
      </w: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округа Чувашской Республики,</w:t>
      </w:r>
    </w:p>
    <w:p w:rsidR="00D77658" w:rsidRDefault="00D77658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подпрограмм муниципальной программы </w:t>
      </w:r>
      <w:r w:rsidRPr="00B85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Яльчикского </w:t>
      </w:r>
      <w:r w:rsidRPr="00B85CDC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округа Чувашской Республики (программ)</w:t>
      </w:r>
    </w:p>
    <w:p w:rsidR="00D77658" w:rsidRPr="00FB0CFC" w:rsidRDefault="00D77658" w:rsidP="00D77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134"/>
        <w:gridCol w:w="1418"/>
        <w:gridCol w:w="1134"/>
        <w:gridCol w:w="1134"/>
        <w:gridCol w:w="1417"/>
        <w:gridCol w:w="2552"/>
      </w:tblGrid>
      <w:tr w:rsidR="00D77658" w:rsidRPr="00FB0CFC" w:rsidTr="00AD4655">
        <w:tc>
          <w:tcPr>
            <w:tcW w:w="817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4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 муниципальной программы Яльчикского муниципального округа Чувашской Республики, подпрограммы муниципальной программы Яльчикского муниципального округа Чувашской Республики (программы)</w:t>
            </w:r>
          </w:p>
        </w:tc>
        <w:tc>
          <w:tcPr>
            <w:tcW w:w="1417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552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 муниципальной программы Яльчикского муниципального округа Чувашской Республики, подпрограммы муниципальной программы Яльчикского муниципального округа Чувашской Республики (программы) на текущий год (план)</w:t>
            </w:r>
          </w:p>
        </w:tc>
      </w:tr>
      <w:tr w:rsidR="00D77658" w:rsidRPr="00FB0CFC" w:rsidTr="00AD4655">
        <w:tc>
          <w:tcPr>
            <w:tcW w:w="817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(2022)</w:t>
            </w:r>
          </w:p>
        </w:tc>
        <w:tc>
          <w:tcPr>
            <w:tcW w:w="3686" w:type="dxa"/>
            <w:gridSpan w:val="3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(2023)</w:t>
            </w:r>
          </w:p>
        </w:tc>
        <w:tc>
          <w:tcPr>
            <w:tcW w:w="1417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«Модернизация и развитие сферы жилищно-коммунального хозяйства»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«Модернизация коммунальной инфраструктуры на территории Яльчикского муниципального округа»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Яльчикского муниципального округа Чувашской Республики, обеспеченного услугами централизованного  водоотведения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(ежегодно)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Яльчикского муниципального округа Чувашской Республики «Обеспечение граждан Яльчикского муниципального округа </w:t>
            </w: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Чувашской Республики доступным и комфортным жильем»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«Поддержка строительства жилья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autoSpaceDE w:val="0"/>
              <w:autoSpaceDN w:val="0"/>
              <w:spacing w:line="240" w:lineRule="auto"/>
              <w:ind w:left="624" w:right="6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«Обеспечение общественного порядка и противодействие преступности»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«Профилактика правонарушений»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spellStart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Доля выявленных тяжких и особо тяжких преступлений, связанных с незаконным оборотом </w:t>
            </w:r>
            <w:r w:rsidRPr="00FB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наркопреступлений</w:t>
            </w:r>
            <w:proofErr w:type="spell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ConsPlusNormal0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</w:rPr>
            </w:pPr>
            <w:r w:rsidRPr="00FB0CFC">
              <w:rPr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земельных и имущественных отношений»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муниципального имущества Яльчикского муниципального округа Чувашской Республики, вовлеченного в хозяйственный оборот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земельных участков, находящихся в муниципальной собственности,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(за исключением земельных участков, изъятых из оборота и ограниченных в обороте)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муниципальным имуществом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Уровень актуализации реестра муниципального имущества Яльчикского муниципального округа Чувашской Республики (нарастающим итогом)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площади земельных участков, в отношении которых зарегистрировано право собственности Яльчикского муниципального округа, в общей площади земельных участков, подлежащих регистрации в муниципальную собственность Яльчикского муниципального округа (нарастающим итогом)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FB0CFC" w:rsidP="00AD4655">
            <w:pPr>
              <w:pStyle w:val="ConsPlusNormal0"/>
              <w:keepNext/>
              <w:jc w:val="center"/>
              <w:rPr>
                <w:b/>
                <w:sz w:val="20"/>
                <w:szCs w:val="20"/>
              </w:rPr>
            </w:pPr>
            <w:hyperlink w:anchor="P12330" w:history="1">
              <w:r w:rsidR="00D77658" w:rsidRPr="00FB0CFC">
                <w:rPr>
                  <w:b/>
                  <w:sz w:val="20"/>
                  <w:szCs w:val="20"/>
                </w:rPr>
                <w:t>Подпрограмма</w:t>
              </w:r>
            </w:hyperlink>
            <w:r w:rsidR="00D77658" w:rsidRPr="00FB0CFC">
              <w:rPr>
                <w:b/>
                <w:sz w:val="20"/>
                <w:szCs w:val="20"/>
              </w:rPr>
              <w:t xml:space="preserve"> «Формирование эффективного муниципального сектора экономики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объектов недвижимого имущества казны Яльчикского муниципального округа Чувашской </w:t>
            </w: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Яльчикского муниципального округа Чувашской Республики в отчетном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 использованием и сохранностью муниципального имущества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неучтенных объектов недвижимого имущества, выявленных по результатам проведения проверок муниципальных учреждений Яльчикского муниципального округа Чувашской Республики, право на которые зарегистрировано,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Яльчикского муниципального округа Чувашской Республики </w:t>
            </w:r>
            <w:r w:rsidRPr="00FB0C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 реализованных мероприятий по благоустройству, предусмотренных муниципальными программами (количество обустроенных общественных пространств)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Прирост среднего значения индекса качества </w:t>
            </w:r>
            <w:r w:rsidRPr="00FB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 по отношению к 2019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FB0CFC" w:rsidTr="00AD4655">
        <w:trPr>
          <w:trHeight w:val="451"/>
        </w:trPr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Яльчикского муниципального округа Чувашской Республики «Комплексное развитие сельских территорий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численности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14883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14957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кв.</w:t>
            </w:r>
          </w:p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0,0528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жилищные условия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«Создание и развитие инфраструктуры на сельских территориях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территорий модульных фельдшерско-акушерских пунктов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tabs>
                <w:tab w:val="left" w:pos="441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«Социальная поддержка граждан»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отдельных категорий граждан, получивших меры социальной поддержки,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«Социальное обеспечение граждан»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ежемесячной доплатой к пенсии и пенсией за выслугу лет,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по оплате жилищно-коммунальных услуг, от общего числа обратившихся граждан, имеющих такое право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«Поддержка социально ориентированных некоммерческих организаций в </w:t>
            </w:r>
            <w:proofErr w:type="spellStart"/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Яльчикском</w:t>
            </w:r>
            <w:proofErr w:type="spellEnd"/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публикаций в средствах </w:t>
            </w:r>
            <w:r w:rsidRPr="00FB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социально ориентированных некоммерческих организаций, зарегистрированных на территории Яльчикского муниципального округа Чувашской Республики (включая нештатных работников и привлекаемых по договорам гражданско-правового характера)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культуры»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 «Развитие культуры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-55,3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детей, проживающих в сельской местности, художественным образованием 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установленных мемориальных знаков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волонтеров, вовлеченных в программу «Волонтеры культуры»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pStyle w:val="ConsPlusNormal0"/>
              <w:jc w:val="both"/>
              <w:rPr>
                <w:sz w:val="20"/>
                <w:szCs w:val="20"/>
              </w:rPr>
            </w:pPr>
            <w:r w:rsidRPr="00FB0CFC">
              <w:rPr>
                <w:sz w:val="20"/>
                <w:szCs w:val="20"/>
              </w:rPr>
              <w:t xml:space="preserve">Количество любительских творческих коллективов, получивших </w:t>
            </w:r>
            <w:proofErr w:type="spellStart"/>
            <w:r w:rsidRPr="00FB0CFC">
              <w:rPr>
                <w:sz w:val="20"/>
                <w:szCs w:val="20"/>
              </w:rPr>
              <w:t>грантовую</w:t>
            </w:r>
            <w:proofErr w:type="spellEnd"/>
            <w:r w:rsidRPr="00FB0CFC">
              <w:rPr>
                <w:sz w:val="20"/>
                <w:szCs w:val="20"/>
              </w:rPr>
              <w:t xml:space="preserve"> поддержку (нарастающим итогом) 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«Укрепление единства российской нации и этнокультурное развитие народов»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граждан, проживающих в </w:t>
            </w:r>
            <w:proofErr w:type="spellStart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FB0C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% по отношению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87,2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«Строительство (реконструкция) и модернизация муниципальных учреждений культуры клубного типа»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и капитально отремонтированных объектов организаций культуры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Яльчикского муниципального округа  «Развитие физической культуры и спорта»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процентов</w:t>
            </w:r>
            <w:proofErr w:type="spell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57.5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59.5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спортсменов Яльчикского муниципального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округа, принявших участие во всероссийских и международных соревнованиях, в общей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 и массового спорта»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спортсменов – членов спортивных сборных команд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квалифицированных тренеров и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«Содействие занятости населения»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регистрируемой безработицы в среднем за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работодателей в работниках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трудоустроенных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«Безопасный труд»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пострадавших в результате несчастных случаев на производстве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«Развитие образования»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качеством начального общего, основного общего, среднего общего  образования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«Муниципальная поддержка развития образования»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неродственникам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учителей, освоивших методику преподавания по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межпредметным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«Молодежь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молодежи в возрасте от 14 до 35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добровольческих (волонтерских) объединений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молодежи в возрасте от 14 до 35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созданных лицами в возрасте до 35 лет (включительно)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человек в возрасте до 35 лет (включительно), прошедших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воспитания в образовательных организациях»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 мероприятий в сфере воспитания и социализации детей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принявших участие в мероприятиях разных уровней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разработанных методических рекомендаций, памяток по вопросам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патриотического воспитания и допризывной подготовки молодежи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военно-патриотических клубов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поисковых объединений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по развитию поискового движения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поисковых объединений, получивших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«Повышение безопасности жизнедеятельности населения и территорий»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 Яльчикского муниципального округа Чувашской Республики, проживающего на территориях муниципальных образований, в которых развернута «Система-112», в общей численности населения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погибших на пожарах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травмированных на пожарах людей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«Профилактика терроризма и экстремистской деятельности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раскрытия преступлений, совершенных на улицах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материалов антитеррористической и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направленности, подготовленных средствами массовой информации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«Построение (развитие) аппаратно-программного комплекса «Безопасный город»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100,5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Подпрограмма «Развитие ветеринарии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Республике»</w:t>
            </w: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мелиорации земель сельскохозяйственного назначения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отраслей агропромышленного комплекса»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посевных площадей, занятых зерновыми, зернобобовыми и кормовыми сельскохозяйственными культурами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гектаров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условных голов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грантовую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производства семенного картофеля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произведенных семян овощных культур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реализованного семенного картофеля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реализованных семян овощных культур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застрахованной стоимости продукции растениеводства (страховая сумма по договорам сельскохозяйственного страхования) в общей стоимости продукции растениеводства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застрахованной стоимости продукции животноводства (страховая сумма по договорам сельскохозяйственного страхования) в общей стоимости продукции животноводства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Сохранность племенного условного маточного поголовья сельскохозяйственных животных к уровню предыдущего года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на котором проведены работы по уничтожению борщевика Сосновского»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объема реализованной продукции, произведенной гражданами, ведущими личные подсобные хозяйства и применяющими специальный налоговый режим "Налог на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профессиональный доход", по отношению к году, предшествующему году получения субсидии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«Обеспечение общих условий функционирования отраслей агропромышленного комплекса»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сельскохозяйственной продукции и продовольствия собственного производства в общем объеме их ресурсов (с учетом структуры переходящих запасов):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«Развитие транспортной системы»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206,588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205,9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«Безопасные и качественные автомобильные дороги»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5,470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1/189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проездов к дворовым территориям многоквартирных домов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1/203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1/120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«Безопасность дорожного движения»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числа дорожно-транспортных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происшествий на автомобильных дорогах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числа погибших в дорожно-транспортных происшествиях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Яльчикского муниципального округа Чувашской Республики «Развитие потенциала природно-сырьевых ресурсов и повышение экологической безопасности»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экологической безопасности и улучшение состояния окружающей природной среды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«Обращение с отходами, в том числе с твердыми коммунальными отходами, на территории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контейнеров и бункеров для раздельного накопления твердых коммунальных отходов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водохозяйственного комплекса»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«Управление общественными финансами и муниципальным долгом Яльчикского муниципального округа»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дефицита бюджета Яльчикского муниципального округа к доходам бюджета Яльчикского муниципального округа (без учета безвозмездных поступлений)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Яльчикского муниципального округа исполнен с превышением 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доходов над расходами, т.е. с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прфицитом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сумме 6257,1 тыс. рублей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11,6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 Яльчикского муниципального округа исполнен с превышением доходов над расходами, т.е. с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прфицитом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сумме 14634,4 тыс. рублей</w:t>
            </w: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6,7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муниципального долга бюджета Яльчикского муниципального округа к доходам бюджета Яльчикского муниципального округа (без учета безвозмездных поступлений)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просроченной задолженности по долговым обязательствам Яльчикского муниципального округа к общему объему задолженности по долговым обязательствам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просроченной кредиторской задолженности бюджета Яльчикского муниципального округа к объему расходов бюджета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  <w:gridSpan w:val="8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бюджетной политики и обеспечение сбалансированности бюджета Яльчикского муниципального округа»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налоговых и неналоговых доходов бюджета Яльчикского муниципального округа (к предыдущему году)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Яльчикского муниципального округа в объеме расходов бюджета Яльчикского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просроченной кредиторской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задолженности муниципальных бюджетных и автономных учреждений в сфере культуры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просроченной кредиторской задолженности бюджета Яльчикского муниципального округа и бюджетных и автономных учреждений Яльчикского муниципального округа, источником финансового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которых являются средства бюджета Яльчикского муниципального округа,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«Повышение эффективности бюджетных расходов Яльчикского муниципального округа»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подготовленных заключений по результатам финансово-экономической экспертизы проектов муниципальных программ Яльчикского муниципального округа к общему количеству поступивших на экспертизу проектов муниципальных программ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органов местного самоуправления Яльчикского муниципального округа, в отношении которых проводится оценка качества управления муниципальными финансами, в общем количестве органов местного самоуправления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доли расходов на содержание органов местного самоуправления Яльчикского муниципального округа к установленному нормативу формирования данных расходов в отчетном финансовом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нужд на соответствующий финансовый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Яльчикского муниципального округа, размещенных на Портале управления общественными финансами Яльчикского муниципального округа в 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Яльчикского муниципального округа,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формирующих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бюджетную отчетность в муниципальной интегрированной информационной системе управления общественными финансами Чувашской Республики, в общем количестве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подготовленных заключений на проекты решений Собрания депутатов Яльчикского муниципального округа к количеству поступивших Собрания депутатов Яльчикского муниципального округа проектов решения Яльчикского муниципального округа за соответствующий финансовый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подготовленных заключений по результатам внешней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годовой бюджетной отчетности главных администраторов средств бюджета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Яльчикского муниципального округа к общему количеству поступивших отчетов главных администраторов средств бюджета Яльчикского муниципального округа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проверок законности, результативности (эффективности и экономности) использования средств бюджета Яльчикского муниципального округа к количеству проверок, предусмотренных планом работы Контрольно-счетной палаты Чувашской Республики на соответствующий финансовый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актуализации информации о бюджете Яльчикского муниципального округа на очередной финансовый год и плановый период, размещаемой на Портале управления общественными финансами Чувашской Республики в информационно-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телекоммуникационной сети «Интернет»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Яльчикского муниципального округа Чувашской Республики «Развитие потенциала муниципального управления»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опрошенных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процедур закупок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антикоррупционной тематике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  <w:p w:rsidR="00D77658" w:rsidRPr="00FB0CFC" w:rsidRDefault="00D77658" w:rsidP="00AD465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муниципальной службы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муниципальной службы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Республики, прошедших дополнительное профессиональное образование в текущем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государственного управления в сфере юстиции»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мировых судей Чувашской Республики и работников их аппаратов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 в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для участия в региональном этапе Всероссийского конкурса «Лучшая муниципальная практика»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Муниципальная программа Яльчикского муниципального округа Чувашской Республики «Развитие строительного комплекса и архитектуры»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«Градостроительная деятельность»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развития территорий Яльчикского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«Экономическое развитие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5547,4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3937,5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4134,3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субъектов малого и среднего предпринимательства в общем обороте всех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435,2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29374,1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35156,1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36914,0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эффективность закупок товаров, работ, услуг для обеспечения нужд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муниципальных программ Яльчикского муниципального округа Чувашской Республики до 2035 года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tabs>
                <w:tab w:val="left" w:pos="4680"/>
              </w:tabs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субъектов малого и среднего предпринимательства»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количества мастеров народных художественных промыслов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 на малых  предприятиях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33393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услуг на душу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населения площадью стационарных торговых объектов на 1000 жителей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473,5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населения площадью нестационарных торговых объектов на 1000 жителей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17922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22112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объектов потребительского рынка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предприятий торговли и общественного питания, не соответствующих национальным стандартам Российской Федерации и техническим регламентам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«Инвестиционный климат»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нормативных правовых актов Яльчикского муниципального округа Чувашской Республики, устанавливающих новые или изменяющих ранее предусмотренные нормативными правовыми актами Яльчикского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Яльчикского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регулирующего воздействия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использования субсидий, направленных на развитие общественной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видов муниципального контроля,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Яльчикского муниципального округа Чувашской Республики «Развитие промышленности и инновационная экономика»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105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«Инновационное развитие промышленности Яльчикского муниципального округа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отгруженной промышленной продукции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 к предыдущему году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организаций, осуществляющих технологические инновации, в общем числе обследованных организаций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обрабатывающих производств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26483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29131,0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32044,0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инвестиций на обрабатывающих предприятиях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межрегиональных и международных выставках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«Энергосбережение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 округе Чувашской Республики»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потребления муниципальными учреждениями природного газа приобретаемого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приборам учета, в общем объеме потребления природного газа муниципальными учреждениями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20,184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5,273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324,423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323,263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4,007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0,681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396,125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394,739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26,756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26,629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5,273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199,952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199,32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26,956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5,974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660,476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658,095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18,296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18,216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4,671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325,647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324,495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территории Яльчикского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тепловой энергии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40,345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40,337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холодной воды в многоквартирных домах, расположенных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м3/чел.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84,573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84,573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тепловой энергии, отпущенной в тепловые сети от источников тепловой энергии, функционирующих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врежиме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./млн.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./млн.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отпущенную с коллекторов котельных в тепловую сеть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тепловую энергию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./тыс. Гкал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/м3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89,5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договоров (контрактов), заключенных муниципальными образованиями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заказчиков в общем объеме муниципальных заказчиков Яльчикского муниципального округа Чувашской </w:t>
            </w: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которыми заключены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энергосервисные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(контракты)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(однолетние сельскохозяйственные культуры)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0,058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(зерновые культуры)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(однолетние культуры)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./ед. продукции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9,194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мощностей генерирующих объектов,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функционирующих на основе использования возобновляемых источников энергии, на территории Яльчикского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МВт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света в системах уличного освещения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Яльчикского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</w:t>
            </w:r>
            <w:proofErr w:type="spellEnd"/>
            <w:proofErr w:type="gramEnd"/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транспортных средств с автономным источником электрического питания, используемых органами муниципальной власти, </w:t>
            </w: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учреждениями и государственными унитарными предприятиями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Яльчикского муниципального округа Чувашской Республики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Яльчикского муниципального округа Чувашской Республики «Цифровое общество»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информационных технологий»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качеством предоставления государственных и муниципальных услуг в электронной форме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</w:t>
            </w: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 xml:space="preserve">Муниципальная программа Яльчикского муниципального округа Чувашской Республики «Укрепление общественного здоровья» 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Ожидаемая продолжительность жизни (в количестве лет)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-230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Яльчикского муниципального округа Чувашской Республики «Доступная среда»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объектов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D77658" w:rsidRPr="00FB0CFC" w:rsidTr="00AD4655">
        <w:tc>
          <w:tcPr>
            <w:tcW w:w="15276" w:type="dxa"/>
            <w:gridSpan w:val="9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«Формирование доступной среды жизнедеятельности инвалидов»</w:t>
            </w:r>
          </w:p>
        </w:tc>
      </w:tr>
      <w:tr w:rsidR="00D77658" w:rsidRPr="00FB0CFC" w:rsidTr="00AD4655">
        <w:tc>
          <w:tcPr>
            <w:tcW w:w="8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6" w:type="dxa"/>
          </w:tcPr>
          <w:p w:rsidR="00D77658" w:rsidRPr="00FB0CFC" w:rsidRDefault="00D77658" w:rsidP="00AD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объектов в </w:t>
            </w:r>
            <w:proofErr w:type="spellStart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Яльчикском</w:t>
            </w:r>
            <w:proofErr w:type="spellEnd"/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34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7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77658" w:rsidRPr="00FB0CFC" w:rsidRDefault="00D77658" w:rsidP="00AD465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0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</w:tr>
      <w:bookmarkEnd w:id="0"/>
    </w:tbl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1A5ECB" w:rsidRDefault="001A5ECB" w:rsidP="00CC06F1">
      <w:pPr>
        <w:ind w:left="-709"/>
        <w:rPr>
          <w:rFonts w:ascii="Times New Roman" w:hAnsi="Times New Roman" w:cs="Times New Roman"/>
          <w:sz w:val="20"/>
          <w:szCs w:val="20"/>
        </w:rPr>
      </w:pPr>
    </w:p>
    <w:p w:rsidR="004560EA" w:rsidRPr="00545ACA" w:rsidRDefault="00CC06F1" w:rsidP="00CC06F1">
      <w:pPr>
        <w:ind w:left="-709"/>
        <w:rPr>
          <w:rFonts w:ascii="Times New Roman" w:hAnsi="Times New Roman" w:cs="Times New Roman"/>
          <w:sz w:val="20"/>
          <w:szCs w:val="20"/>
        </w:rPr>
      </w:pPr>
      <w:r w:rsidRPr="00545AC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</w:p>
    <w:sectPr w:rsidR="004560EA" w:rsidRPr="00545ACA" w:rsidSect="00CC3C86">
      <w:pgSz w:w="16838" w:h="11906" w:orient="landscape"/>
      <w:pgMar w:top="426" w:right="1134" w:bottom="68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5CF2"/>
    <w:multiLevelType w:val="hybridMultilevel"/>
    <w:tmpl w:val="0B8C5668"/>
    <w:lvl w:ilvl="0" w:tplc="96583768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857B3"/>
    <w:multiLevelType w:val="hybridMultilevel"/>
    <w:tmpl w:val="B14AFFCC"/>
    <w:lvl w:ilvl="0" w:tplc="44B8B2A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34D0A"/>
    <w:multiLevelType w:val="hybridMultilevel"/>
    <w:tmpl w:val="601C94A2"/>
    <w:lvl w:ilvl="0" w:tplc="8BA833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F1"/>
    <w:rsid w:val="00022092"/>
    <w:rsid w:val="00023CC9"/>
    <w:rsid w:val="000267D6"/>
    <w:rsid w:val="0005186D"/>
    <w:rsid w:val="00082A47"/>
    <w:rsid w:val="00083349"/>
    <w:rsid w:val="00090065"/>
    <w:rsid w:val="000C2648"/>
    <w:rsid w:val="000C2B78"/>
    <w:rsid w:val="000D4EAC"/>
    <w:rsid w:val="000F3973"/>
    <w:rsid w:val="00101EA4"/>
    <w:rsid w:val="001032F5"/>
    <w:rsid w:val="001128EF"/>
    <w:rsid w:val="00135EA6"/>
    <w:rsid w:val="001518B9"/>
    <w:rsid w:val="00176A42"/>
    <w:rsid w:val="00197CC2"/>
    <w:rsid w:val="001A5ECB"/>
    <w:rsid w:val="001B2122"/>
    <w:rsid w:val="001D0178"/>
    <w:rsid w:val="001D5EF7"/>
    <w:rsid w:val="001F12E2"/>
    <w:rsid w:val="00212E7E"/>
    <w:rsid w:val="00213C01"/>
    <w:rsid w:val="00235125"/>
    <w:rsid w:val="0024536D"/>
    <w:rsid w:val="00257951"/>
    <w:rsid w:val="00286BE6"/>
    <w:rsid w:val="002D4E84"/>
    <w:rsid w:val="002F6D70"/>
    <w:rsid w:val="00302861"/>
    <w:rsid w:val="003035ED"/>
    <w:rsid w:val="00323AA6"/>
    <w:rsid w:val="00335F95"/>
    <w:rsid w:val="00337B51"/>
    <w:rsid w:val="00346853"/>
    <w:rsid w:val="003904E1"/>
    <w:rsid w:val="00391ACA"/>
    <w:rsid w:val="003B01CF"/>
    <w:rsid w:val="003B5E2E"/>
    <w:rsid w:val="003B7F0E"/>
    <w:rsid w:val="003C2B1C"/>
    <w:rsid w:val="003C3599"/>
    <w:rsid w:val="003C386F"/>
    <w:rsid w:val="003E136F"/>
    <w:rsid w:val="003F211E"/>
    <w:rsid w:val="003F2ADC"/>
    <w:rsid w:val="00421D96"/>
    <w:rsid w:val="00431888"/>
    <w:rsid w:val="00434337"/>
    <w:rsid w:val="004511B9"/>
    <w:rsid w:val="004560EA"/>
    <w:rsid w:val="00460156"/>
    <w:rsid w:val="0048767D"/>
    <w:rsid w:val="004944C1"/>
    <w:rsid w:val="004A14A9"/>
    <w:rsid w:val="004A2E48"/>
    <w:rsid w:val="004A4B8E"/>
    <w:rsid w:val="004B228B"/>
    <w:rsid w:val="004D0976"/>
    <w:rsid w:val="004E78A4"/>
    <w:rsid w:val="004F4FC5"/>
    <w:rsid w:val="005056C1"/>
    <w:rsid w:val="00513248"/>
    <w:rsid w:val="00517485"/>
    <w:rsid w:val="0052595A"/>
    <w:rsid w:val="00531BFB"/>
    <w:rsid w:val="00545ACA"/>
    <w:rsid w:val="00560EEF"/>
    <w:rsid w:val="00573A26"/>
    <w:rsid w:val="005B4A58"/>
    <w:rsid w:val="005C46E3"/>
    <w:rsid w:val="005C715F"/>
    <w:rsid w:val="005D5E2A"/>
    <w:rsid w:val="005E00EF"/>
    <w:rsid w:val="005E1501"/>
    <w:rsid w:val="00604F63"/>
    <w:rsid w:val="00605F09"/>
    <w:rsid w:val="00622219"/>
    <w:rsid w:val="0062320E"/>
    <w:rsid w:val="00642D35"/>
    <w:rsid w:val="006722C9"/>
    <w:rsid w:val="00687640"/>
    <w:rsid w:val="006C3D9C"/>
    <w:rsid w:val="006D45D6"/>
    <w:rsid w:val="006E3ED9"/>
    <w:rsid w:val="006F1BB6"/>
    <w:rsid w:val="006F36DE"/>
    <w:rsid w:val="006F56EA"/>
    <w:rsid w:val="00724D04"/>
    <w:rsid w:val="0075605F"/>
    <w:rsid w:val="007668C3"/>
    <w:rsid w:val="00775BC4"/>
    <w:rsid w:val="007B6F33"/>
    <w:rsid w:val="007D2C77"/>
    <w:rsid w:val="00805C5E"/>
    <w:rsid w:val="008158CD"/>
    <w:rsid w:val="00830CBA"/>
    <w:rsid w:val="008327D2"/>
    <w:rsid w:val="00832C1A"/>
    <w:rsid w:val="00833A71"/>
    <w:rsid w:val="00835FE3"/>
    <w:rsid w:val="00883443"/>
    <w:rsid w:val="00892AE5"/>
    <w:rsid w:val="008A397D"/>
    <w:rsid w:val="008B340F"/>
    <w:rsid w:val="008B3635"/>
    <w:rsid w:val="008C4278"/>
    <w:rsid w:val="008C603B"/>
    <w:rsid w:val="008D355C"/>
    <w:rsid w:val="008D56CB"/>
    <w:rsid w:val="008D6C4C"/>
    <w:rsid w:val="008E5752"/>
    <w:rsid w:val="008F4AFA"/>
    <w:rsid w:val="0090397E"/>
    <w:rsid w:val="009051AD"/>
    <w:rsid w:val="009322DF"/>
    <w:rsid w:val="0095770B"/>
    <w:rsid w:val="0096482E"/>
    <w:rsid w:val="00966668"/>
    <w:rsid w:val="00980271"/>
    <w:rsid w:val="009A60E7"/>
    <w:rsid w:val="009B648A"/>
    <w:rsid w:val="009D04A5"/>
    <w:rsid w:val="009D4BD9"/>
    <w:rsid w:val="00A34F7B"/>
    <w:rsid w:val="00A3531D"/>
    <w:rsid w:val="00A533E2"/>
    <w:rsid w:val="00A57D02"/>
    <w:rsid w:val="00A60A07"/>
    <w:rsid w:val="00A84187"/>
    <w:rsid w:val="00AD3A73"/>
    <w:rsid w:val="00AD4655"/>
    <w:rsid w:val="00AE27EC"/>
    <w:rsid w:val="00AE3B4D"/>
    <w:rsid w:val="00B131FC"/>
    <w:rsid w:val="00B20A0C"/>
    <w:rsid w:val="00B30173"/>
    <w:rsid w:val="00B30D1D"/>
    <w:rsid w:val="00B32176"/>
    <w:rsid w:val="00B4469A"/>
    <w:rsid w:val="00B6231F"/>
    <w:rsid w:val="00B64938"/>
    <w:rsid w:val="00B84F7E"/>
    <w:rsid w:val="00B97E55"/>
    <w:rsid w:val="00BA12F3"/>
    <w:rsid w:val="00BA6C36"/>
    <w:rsid w:val="00BB1E16"/>
    <w:rsid w:val="00BC301E"/>
    <w:rsid w:val="00BC5818"/>
    <w:rsid w:val="00BD0349"/>
    <w:rsid w:val="00BE634A"/>
    <w:rsid w:val="00BF0E8F"/>
    <w:rsid w:val="00BF211C"/>
    <w:rsid w:val="00BF2E5B"/>
    <w:rsid w:val="00C01A63"/>
    <w:rsid w:val="00C0266F"/>
    <w:rsid w:val="00C07EEF"/>
    <w:rsid w:val="00C108AC"/>
    <w:rsid w:val="00C15397"/>
    <w:rsid w:val="00C16140"/>
    <w:rsid w:val="00C26634"/>
    <w:rsid w:val="00C42F99"/>
    <w:rsid w:val="00C43620"/>
    <w:rsid w:val="00C4665B"/>
    <w:rsid w:val="00C526BB"/>
    <w:rsid w:val="00C635F1"/>
    <w:rsid w:val="00C74034"/>
    <w:rsid w:val="00CA56EE"/>
    <w:rsid w:val="00CA5C70"/>
    <w:rsid w:val="00CB1A48"/>
    <w:rsid w:val="00CB72B0"/>
    <w:rsid w:val="00CC06F1"/>
    <w:rsid w:val="00CC3C86"/>
    <w:rsid w:val="00CC592D"/>
    <w:rsid w:val="00CD4309"/>
    <w:rsid w:val="00CD4CD0"/>
    <w:rsid w:val="00CD6E71"/>
    <w:rsid w:val="00CE0760"/>
    <w:rsid w:val="00D12ED4"/>
    <w:rsid w:val="00D2726C"/>
    <w:rsid w:val="00D42425"/>
    <w:rsid w:val="00D517AA"/>
    <w:rsid w:val="00D75AA2"/>
    <w:rsid w:val="00D77658"/>
    <w:rsid w:val="00D83C4C"/>
    <w:rsid w:val="00D8507B"/>
    <w:rsid w:val="00D95052"/>
    <w:rsid w:val="00DB3F73"/>
    <w:rsid w:val="00DB740D"/>
    <w:rsid w:val="00DC084B"/>
    <w:rsid w:val="00DC690A"/>
    <w:rsid w:val="00DD2260"/>
    <w:rsid w:val="00DD35F0"/>
    <w:rsid w:val="00DE6C16"/>
    <w:rsid w:val="00DF0B70"/>
    <w:rsid w:val="00DF0C3F"/>
    <w:rsid w:val="00E0778B"/>
    <w:rsid w:val="00E12A9E"/>
    <w:rsid w:val="00E219D1"/>
    <w:rsid w:val="00E610BC"/>
    <w:rsid w:val="00E66C81"/>
    <w:rsid w:val="00EC2FC0"/>
    <w:rsid w:val="00ED7508"/>
    <w:rsid w:val="00F0077A"/>
    <w:rsid w:val="00F1176E"/>
    <w:rsid w:val="00F12784"/>
    <w:rsid w:val="00F1764D"/>
    <w:rsid w:val="00F22846"/>
    <w:rsid w:val="00F27425"/>
    <w:rsid w:val="00F42E87"/>
    <w:rsid w:val="00FB0CFC"/>
    <w:rsid w:val="00FB70AA"/>
    <w:rsid w:val="00FC4DD7"/>
    <w:rsid w:val="00FE4CB0"/>
    <w:rsid w:val="00FE660C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A6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19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6"/>
    <w:uiPriority w:val="99"/>
    <w:locked/>
    <w:rsid w:val="00197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3A26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4E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E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05C5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A6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19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6"/>
    <w:uiPriority w:val="99"/>
    <w:locked/>
    <w:rsid w:val="00197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3A26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4E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E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805C5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1" w:color="DFDFDF"/>
                        <w:right w:val="none" w:sz="0" w:space="0" w:color="auto"/>
                      </w:divBdr>
                      <w:divsChild>
                        <w:div w:id="13777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6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692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s.cap.ru/file/gYHzYlmCfRgWwkE2bscGs3VvsmF3yZ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32602.2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23165</Words>
  <Characters>132043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Спиридонова</dc:creator>
  <cp:lastModifiedBy>User</cp:lastModifiedBy>
  <cp:revision>4</cp:revision>
  <cp:lastPrinted>2024-03-26T06:30:00Z</cp:lastPrinted>
  <dcterms:created xsi:type="dcterms:W3CDTF">2024-10-14T05:13:00Z</dcterms:created>
  <dcterms:modified xsi:type="dcterms:W3CDTF">2024-10-14T05:42:00Z</dcterms:modified>
</cp:coreProperties>
</file>