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95F55" w14:textId="6BC04FBD" w:rsidR="00895307" w:rsidRPr="00275339" w:rsidRDefault="00842CB6" w:rsidP="0089530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BA2239" w:rsidRPr="00BA2239">
        <w:rPr>
          <w:rFonts w:ascii="Times New Roman" w:hAnsi="Times New Roman" w:cs="Times New Roman"/>
          <w:sz w:val="24"/>
          <w:szCs w:val="24"/>
        </w:rPr>
        <w:t>дминистрации Батыревского муниципального округа Чувашской Республики</w:t>
      </w:r>
    </w:p>
    <w:p w14:paraId="4740319F" w14:textId="77777777" w:rsidR="00BA2239" w:rsidRDefault="00BA2239" w:rsidP="00895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CB0902" w14:textId="447B3F82" w:rsidR="00895307" w:rsidRPr="00275339" w:rsidRDefault="00895307" w:rsidP="00895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5339">
        <w:rPr>
          <w:rFonts w:ascii="Times New Roman" w:hAnsi="Times New Roman" w:cs="Times New Roman"/>
          <w:sz w:val="24"/>
          <w:szCs w:val="24"/>
        </w:rPr>
        <w:t>Заключение</w:t>
      </w:r>
    </w:p>
    <w:p w14:paraId="053A58BB" w14:textId="1ED60333" w:rsidR="00895307" w:rsidRPr="00275339" w:rsidRDefault="00842CB6" w:rsidP="00895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результатах публичных слушаний по вопросу рассмотрения </w:t>
      </w:r>
      <w:r w:rsidR="00BA2239" w:rsidRPr="00BA2239">
        <w:rPr>
          <w:rFonts w:ascii="Times New Roman" w:hAnsi="Times New Roman" w:cs="Times New Roman"/>
          <w:sz w:val="24"/>
          <w:szCs w:val="24"/>
        </w:rPr>
        <w:t>схемы теплоснабжения Батыревского муниципального округа Чувашской Республики на период до 2045 года (актуализация на 2027 год)</w:t>
      </w:r>
    </w:p>
    <w:p w14:paraId="2A6A9EFB" w14:textId="68E25997" w:rsidR="00895307" w:rsidRPr="00BA2239" w:rsidRDefault="00BA2239" w:rsidP="008953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2239">
        <w:rPr>
          <w:rFonts w:ascii="Times New Roman" w:hAnsi="Times New Roman" w:cs="Times New Roman"/>
          <w:sz w:val="24"/>
          <w:szCs w:val="24"/>
        </w:rPr>
        <w:t>15</w:t>
      </w:r>
      <w:r w:rsidR="00895307" w:rsidRPr="00275339">
        <w:rPr>
          <w:rFonts w:ascii="Times New Roman" w:hAnsi="Times New Roman" w:cs="Times New Roman"/>
          <w:sz w:val="24"/>
          <w:szCs w:val="24"/>
        </w:rPr>
        <w:t>.</w:t>
      </w:r>
      <w:r w:rsidRPr="00BA2239">
        <w:rPr>
          <w:rFonts w:ascii="Times New Roman" w:hAnsi="Times New Roman" w:cs="Times New Roman"/>
          <w:sz w:val="24"/>
          <w:szCs w:val="24"/>
        </w:rPr>
        <w:t>06</w:t>
      </w:r>
      <w:r w:rsidR="00895307" w:rsidRPr="00275339">
        <w:rPr>
          <w:rFonts w:ascii="Times New Roman" w:hAnsi="Times New Roman" w:cs="Times New Roman"/>
          <w:sz w:val="24"/>
          <w:szCs w:val="24"/>
        </w:rPr>
        <w:t>.202</w:t>
      </w:r>
      <w:r w:rsidRPr="00BA2239">
        <w:rPr>
          <w:rFonts w:ascii="Times New Roman" w:hAnsi="Times New Roman" w:cs="Times New Roman"/>
          <w:sz w:val="24"/>
          <w:szCs w:val="24"/>
        </w:rPr>
        <w:t>6</w:t>
      </w:r>
      <w:r w:rsidR="00895307" w:rsidRPr="00275339">
        <w:rPr>
          <w:rFonts w:ascii="Times New Roman" w:hAnsi="Times New Roman" w:cs="Times New Roman"/>
          <w:sz w:val="24"/>
          <w:szCs w:val="24"/>
        </w:rPr>
        <w:t xml:space="preserve"> </w:t>
      </w:r>
      <w:r w:rsidR="00895307">
        <w:rPr>
          <w:rFonts w:ascii="Times New Roman" w:hAnsi="Times New Roman" w:cs="Times New Roman"/>
          <w:sz w:val="24"/>
          <w:szCs w:val="24"/>
        </w:rPr>
        <w:tab/>
      </w:r>
      <w:r w:rsidR="00895307" w:rsidRPr="002753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EB6A45">
        <w:rPr>
          <w:rFonts w:ascii="Times New Roman" w:hAnsi="Times New Roman" w:cs="Times New Roman"/>
          <w:sz w:val="24"/>
          <w:szCs w:val="24"/>
        </w:rPr>
        <w:t xml:space="preserve">    </w:t>
      </w:r>
      <w:r w:rsidR="003F7BAA">
        <w:rPr>
          <w:rFonts w:ascii="Times New Roman" w:hAnsi="Times New Roman" w:cs="Times New Roman"/>
          <w:sz w:val="24"/>
          <w:szCs w:val="24"/>
        </w:rPr>
        <w:t xml:space="preserve">    с</w:t>
      </w:r>
      <w:r w:rsidR="00895307" w:rsidRPr="0027533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Батырево </w:t>
      </w:r>
    </w:p>
    <w:p w14:paraId="5761BAA1" w14:textId="77777777" w:rsidR="00895307" w:rsidRPr="00275339" w:rsidRDefault="00895307" w:rsidP="008953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419C36" w14:textId="54DC2139" w:rsidR="00895307" w:rsidRPr="00275339" w:rsidRDefault="00895307" w:rsidP="0089530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753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BA2239" w:rsidRPr="00BA22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В целях урегулирования правовых экономических отношений, возникающих в связи с производством, передачей, потреблением тепловой энергии, тепловой мощности, теплоносителя с использованием систем теплоснабжения и 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г. № 190-ФЗ «О теплоснабжении». Постановлением Правительства РФ от 22 февраля 2012 </w:t>
      </w:r>
      <w:r w:rsidR="00842CB6">
        <w:rPr>
          <w:rFonts w:ascii="Times New Roman" w:hAnsi="Times New Roman" w:cs="Times New Roman"/>
          <w:bCs/>
          <w:sz w:val="24"/>
          <w:szCs w:val="24"/>
          <w:lang w:eastAsia="ru-RU"/>
        </w:rPr>
        <w:t>№</w:t>
      </w:r>
      <w:r w:rsidR="00BA2239" w:rsidRPr="00BA22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154 "О требованиях к схемам теплоснабжения, порядку их разработки и утверждения" 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15</w:t>
      </w:r>
      <w:r w:rsidRPr="002B0CA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июня</w:t>
      </w:r>
      <w:r w:rsidRPr="002B0CA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6</w:t>
      </w:r>
      <w:r w:rsidRPr="002B0CA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г. в 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09</w:t>
      </w:r>
      <w:r w:rsidRPr="002B0CAD">
        <w:rPr>
          <w:rFonts w:ascii="Times New Roman" w:hAnsi="Times New Roman" w:cs="Times New Roman"/>
          <w:bCs/>
          <w:sz w:val="24"/>
          <w:szCs w:val="24"/>
          <w:lang w:eastAsia="ru-RU"/>
        </w:rPr>
        <w:t>: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0</w:t>
      </w:r>
      <w:r w:rsidRPr="002B0CA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0 часов в здании </w:t>
      </w:r>
      <w:r w:rsidR="0034629C" w:rsidRPr="0034629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администрации Батыревского муниципального округа </w:t>
      </w:r>
      <w:r w:rsidRPr="005871C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по адресу: </w:t>
      </w:r>
      <w:r w:rsidR="0034629C" w:rsidRPr="0034629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с. 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Батырево</w:t>
      </w:r>
      <w:r w:rsidR="0034629C" w:rsidRPr="0034629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пр. Ленина</w:t>
      </w:r>
      <w:r w:rsidR="0034629C" w:rsidRPr="0034629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, д. 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5, в большом зале заседаний </w:t>
      </w:r>
      <w:r w:rsidRPr="00275339">
        <w:rPr>
          <w:rFonts w:ascii="Times New Roman" w:hAnsi="Times New Roman" w:cs="Times New Roman"/>
          <w:bCs/>
          <w:sz w:val="24"/>
          <w:szCs w:val="24"/>
          <w:lang w:eastAsia="ru-RU"/>
        </w:rPr>
        <w:t>проведены публичные слушания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Pr="002B0CA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7F12A8C4" w14:textId="4F9A2C2F" w:rsidR="00895307" w:rsidRPr="00275339" w:rsidRDefault="00895307" w:rsidP="0089530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2753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2. Оповещение </w:t>
      </w:r>
      <w:r w:rsidR="00BA2239" w:rsidRPr="00BA2239">
        <w:rPr>
          <w:rFonts w:ascii="Times New Roman" w:hAnsi="Times New Roman" w:cs="Times New Roman"/>
          <w:bCs/>
          <w:sz w:val="24"/>
          <w:szCs w:val="24"/>
          <w:lang w:eastAsia="ru-RU"/>
        </w:rPr>
        <w:t>о проведении публичных слушаний по проекту схемы теплоснабжения Батыревского муниципального округа Чувашской Республики на период до 2045 года (актуализация на 2027 год)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3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размещено на официальном сайте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r w:rsidRPr="00275339">
        <w:rPr>
          <w:rFonts w:ascii="Times New Roman" w:hAnsi="Times New Roman" w:cs="Times New Roman"/>
          <w:bCs/>
          <w:sz w:val="24"/>
          <w:szCs w:val="24"/>
          <w:lang w:eastAsia="ru-RU"/>
        </w:rPr>
        <w:t>Батыревского муниципального округа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</w:p>
    <w:p w14:paraId="2885044E" w14:textId="194FE74D" w:rsidR="00895307" w:rsidRPr="00275339" w:rsidRDefault="00895307" w:rsidP="008953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5339">
        <w:rPr>
          <w:rFonts w:ascii="Times New Roman" w:hAnsi="Times New Roman" w:cs="Times New Roman"/>
          <w:sz w:val="24"/>
          <w:szCs w:val="24"/>
        </w:rPr>
        <w:t>3. На публичные слушания для обсуждения был вынесен вопрос</w:t>
      </w:r>
      <w:r w:rsidR="00BA2239">
        <w:rPr>
          <w:rFonts w:ascii="Times New Roman" w:hAnsi="Times New Roman" w:cs="Times New Roman"/>
          <w:sz w:val="24"/>
          <w:szCs w:val="24"/>
        </w:rPr>
        <w:t xml:space="preserve"> </w:t>
      </w:r>
      <w:r w:rsidR="00842CB6">
        <w:rPr>
          <w:rFonts w:ascii="Times New Roman" w:hAnsi="Times New Roman" w:cs="Times New Roman"/>
          <w:sz w:val="24"/>
          <w:szCs w:val="24"/>
        </w:rPr>
        <w:t>о рассмотрении</w:t>
      </w:r>
      <w:r w:rsidR="00BA2239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842CB6">
        <w:rPr>
          <w:rFonts w:ascii="Times New Roman" w:hAnsi="Times New Roman" w:cs="Times New Roman"/>
          <w:sz w:val="24"/>
          <w:szCs w:val="24"/>
        </w:rPr>
        <w:t>а</w:t>
      </w:r>
      <w:r w:rsidRPr="00275339">
        <w:rPr>
          <w:rFonts w:ascii="Times New Roman" w:hAnsi="Times New Roman" w:cs="Times New Roman"/>
          <w:sz w:val="24"/>
          <w:szCs w:val="24"/>
        </w:rPr>
        <w:t xml:space="preserve"> </w:t>
      </w:r>
      <w:r w:rsidR="00BA2239" w:rsidRPr="00BA2239">
        <w:rPr>
          <w:rFonts w:ascii="Times New Roman" w:hAnsi="Times New Roman" w:cs="Times New Roman"/>
          <w:bCs/>
          <w:sz w:val="24"/>
          <w:szCs w:val="24"/>
          <w:lang w:eastAsia="ru-RU"/>
        </w:rPr>
        <w:t>схемы теплоснабжения Батыревского муниципального округа Чувашской Республики на период до 2045 года (актуализация на 2027 год)</w:t>
      </w:r>
      <w:r w:rsidR="00842CB6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BA22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75339">
        <w:rPr>
          <w:rFonts w:ascii="Times New Roman" w:hAnsi="Times New Roman" w:cs="Times New Roman"/>
          <w:sz w:val="24"/>
          <w:szCs w:val="24"/>
        </w:rPr>
        <w:t xml:space="preserve">Организатором публичных слушаний является </w:t>
      </w:r>
      <w:r w:rsidR="00BA2239" w:rsidRPr="00BA2239">
        <w:rPr>
          <w:rFonts w:ascii="Times New Roman" w:hAnsi="Times New Roman" w:cs="Times New Roman"/>
          <w:sz w:val="24"/>
          <w:szCs w:val="24"/>
        </w:rPr>
        <w:t xml:space="preserve">Отдел строительства, жилищно-коммунального и дорожного хозяйства администрации Батыревского муниципального округа Чувашской Республики </w:t>
      </w:r>
      <w:r w:rsidR="00BA2239">
        <w:rPr>
          <w:rFonts w:ascii="Times New Roman" w:hAnsi="Times New Roman" w:cs="Times New Roman"/>
          <w:sz w:val="24"/>
          <w:szCs w:val="24"/>
        </w:rPr>
        <w:t xml:space="preserve"> </w:t>
      </w:r>
      <w:r w:rsidRPr="00275339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BA2239">
        <w:rPr>
          <w:rFonts w:ascii="Times New Roman" w:hAnsi="Times New Roman" w:cs="Times New Roman"/>
          <w:sz w:val="24"/>
          <w:szCs w:val="24"/>
        </w:rPr>
        <w:t>отдел</w:t>
      </w:r>
      <w:r w:rsidRPr="00275339">
        <w:rPr>
          <w:rFonts w:ascii="Times New Roman" w:hAnsi="Times New Roman" w:cs="Times New Roman"/>
          <w:sz w:val="24"/>
          <w:szCs w:val="24"/>
        </w:rPr>
        <w:t>).</w:t>
      </w:r>
    </w:p>
    <w:p w14:paraId="1202E560" w14:textId="598A283D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275339">
        <w:rPr>
          <w:rFonts w:ascii="Times New Roman" w:hAnsi="Times New Roman" w:cs="Times New Roman"/>
        </w:rPr>
        <w:t>Заключение о результатах публичных слушаний подготовлено на основании протокола публичных слушаний №</w:t>
      </w:r>
      <w:r>
        <w:rPr>
          <w:rFonts w:ascii="Times New Roman" w:hAnsi="Times New Roman" w:cs="Times New Roman"/>
        </w:rPr>
        <w:t xml:space="preserve"> </w:t>
      </w:r>
      <w:r w:rsidR="00BA2239">
        <w:rPr>
          <w:rFonts w:ascii="Times New Roman" w:hAnsi="Times New Roman" w:cs="Times New Roman"/>
        </w:rPr>
        <w:t>1</w:t>
      </w:r>
      <w:r w:rsidRPr="00275339">
        <w:rPr>
          <w:rFonts w:ascii="Times New Roman" w:hAnsi="Times New Roman" w:cs="Times New Roman"/>
        </w:rPr>
        <w:t xml:space="preserve"> от </w:t>
      </w:r>
      <w:r w:rsidR="00BA2239">
        <w:rPr>
          <w:rFonts w:ascii="Times New Roman" w:hAnsi="Times New Roman" w:cs="Times New Roman"/>
        </w:rPr>
        <w:t>15</w:t>
      </w:r>
      <w:r w:rsidRPr="00275339">
        <w:rPr>
          <w:rFonts w:ascii="Times New Roman" w:hAnsi="Times New Roman" w:cs="Times New Roman"/>
        </w:rPr>
        <w:t>.</w:t>
      </w:r>
      <w:r w:rsidR="00BA2239">
        <w:rPr>
          <w:rFonts w:ascii="Times New Roman" w:hAnsi="Times New Roman" w:cs="Times New Roman"/>
        </w:rPr>
        <w:t>06</w:t>
      </w:r>
      <w:r w:rsidRPr="00275339">
        <w:rPr>
          <w:rFonts w:ascii="Times New Roman" w:hAnsi="Times New Roman" w:cs="Times New Roman"/>
        </w:rPr>
        <w:t>.202</w:t>
      </w:r>
      <w:r w:rsidR="00BA2239">
        <w:rPr>
          <w:rFonts w:ascii="Times New Roman" w:hAnsi="Times New Roman" w:cs="Times New Roman"/>
        </w:rPr>
        <w:t>6</w:t>
      </w:r>
      <w:r w:rsidRPr="00275339">
        <w:rPr>
          <w:rFonts w:ascii="Times New Roman" w:hAnsi="Times New Roman" w:cs="Times New Roman"/>
        </w:rPr>
        <w:t>.</w:t>
      </w:r>
    </w:p>
    <w:p w14:paraId="142660D4" w14:textId="728F66D6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275339">
        <w:rPr>
          <w:rFonts w:ascii="Times New Roman" w:eastAsia="Times New Roman" w:hAnsi="Times New Roman" w:cs="Times New Roman"/>
          <w:lang w:eastAsia="ru-RU"/>
        </w:rPr>
        <w:t xml:space="preserve">В период проведения публичных слушаний </w:t>
      </w:r>
      <w:r w:rsidRPr="00275339">
        <w:rPr>
          <w:rFonts w:ascii="Times New Roman" w:hAnsi="Times New Roman" w:cs="Times New Roman"/>
        </w:rPr>
        <w:t xml:space="preserve">по вопросу </w:t>
      </w:r>
      <w:r w:rsidRPr="00275339">
        <w:rPr>
          <w:rFonts w:ascii="Times New Roman" w:eastAsia="Times New Roman" w:hAnsi="Times New Roman" w:cs="Times New Roman"/>
          <w:lang w:eastAsia="ru-RU"/>
        </w:rPr>
        <w:t xml:space="preserve">предоставления разрешения </w:t>
      </w:r>
      <w:r w:rsidR="007E48E8" w:rsidRPr="002453B0">
        <w:rPr>
          <w:rFonts w:ascii="Times New Roman" w:hAnsi="Times New Roman" w:cs="Times New Roman"/>
          <w:bCs/>
          <w:lang w:eastAsia="ru-RU"/>
        </w:rPr>
        <w:t>на условно разрешенный вид использования земельного участка</w:t>
      </w:r>
      <w:r w:rsidR="007E48E8" w:rsidRPr="00275339">
        <w:rPr>
          <w:rFonts w:ascii="Times New Roman" w:hAnsi="Times New Roman" w:cs="Times New Roman"/>
        </w:rPr>
        <w:t xml:space="preserve"> </w:t>
      </w:r>
      <w:r w:rsidRPr="00275339">
        <w:rPr>
          <w:rFonts w:ascii="Times New Roman" w:hAnsi="Times New Roman" w:cs="Times New Roman"/>
        </w:rPr>
        <w:t>замечаний и предложений не поступило.</w:t>
      </w:r>
    </w:p>
    <w:p w14:paraId="1F5D6D66" w14:textId="77777777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5E3AA75D" w14:textId="77777777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275339">
        <w:rPr>
          <w:rFonts w:ascii="Times New Roman" w:hAnsi="Times New Roman" w:cs="Times New Roman"/>
        </w:rPr>
        <w:t>Результаты публичных слушаний:</w:t>
      </w:r>
    </w:p>
    <w:p w14:paraId="0B33754D" w14:textId="76676869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275339">
        <w:rPr>
          <w:rFonts w:ascii="Times New Roman" w:hAnsi="Times New Roman" w:cs="Times New Roman"/>
        </w:rPr>
        <w:t xml:space="preserve">1) публичные слушания </w:t>
      </w:r>
      <w:r w:rsidR="00BA2239" w:rsidRPr="00BA2239">
        <w:rPr>
          <w:rFonts w:ascii="Times New Roman" w:hAnsi="Times New Roman" w:cs="Times New Roman"/>
          <w:bCs/>
          <w:lang w:eastAsia="ru-RU"/>
        </w:rPr>
        <w:t>по проекту схемы теплоснабжения Батыревского муниципального округа Чувашской Республики на период до 2045 года (актуализация на 2027 год)</w:t>
      </w:r>
      <w:r w:rsidRPr="00275339">
        <w:rPr>
          <w:rFonts w:ascii="Times New Roman" w:eastAsia="Times New Roman" w:hAnsi="Times New Roman" w:cs="Times New Roman"/>
          <w:lang w:eastAsia="ru-RU"/>
        </w:rPr>
        <w:t>, указанного в пункте 3 настоящего заключения, считать состоявшимися</w:t>
      </w:r>
      <w:r w:rsidRPr="00275339">
        <w:rPr>
          <w:rFonts w:ascii="Times New Roman" w:hAnsi="Times New Roman" w:cs="Times New Roman"/>
        </w:rPr>
        <w:t>;</w:t>
      </w:r>
    </w:p>
    <w:p w14:paraId="46F51495" w14:textId="03D93517" w:rsidR="008678BA" w:rsidRPr="008678BA" w:rsidRDefault="00895307" w:rsidP="008678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BA2239" w:rsidRPr="00BA2239">
        <w:rPr>
          <w:rFonts w:ascii="Times New Roman" w:hAnsi="Times New Roman" w:cs="Times New Roman"/>
          <w:sz w:val="24"/>
          <w:szCs w:val="24"/>
        </w:rPr>
        <w:t>Отдел</w:t>
      </w:r>
      <w:r w:rsidR="00911280">
        <w:rPr>
          <w:rFonts w:ascii="Times New Roman" w:hAnsi="Times New Roman" w:cs="Times New Roman"/>
          <w:sz w:val="24"/>
          <w:szCs w:val="24"/>
        </w:rPr>
        <w:t>у</w:t>
      </w:r>
      <w:r w:rsidR="00BA2239" w:rsidRPr="00BA2239">
        <w:rPr>
          <w:rFonts w:ascii="Times New Roman" w:hAnsi="Times New Roman" w:cs="Times New Roman"/>
          <w:sz w:val="24"/>
          <w:szCs w:val="24"/>
        </w:rPr>
        <w:t xml:space="preserve"> строительства, жилищно-коммунального и дорожного хозяйства администрации Батыревского муниципального округа Чувашской Республики</w:t>
      </w:r>
      <w:r w:rsidR="007E48E8" w:rsidRPr="007157FC">
        <w:rPr>
          <w:rFonts w:ascii="Times New Roman" w:hAnsi="Times New Roman" w:cs="Times New Roman"/>
          <w:sz w:val="24"/>
          <w:szCs w:val="24"/>
        </w:rPr>
        <w:t xml:space="preserve"> </w:t>
      </w:r>
      <w:r w:rsidRPr="00275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обеспечить подготовку </w:t>
      </w:r>
      <w:r w:rsidR="009112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275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2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275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3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75339">
        <w:rPr>
          <w:rFonts w:ascii="Times New Roman" w:hAnsi="Times New Roman" w:cs="Times New Roman"/>
          <w:sz w:val="24"/>
          <w:szCs w:val="24"/>
        </w:rPr>
        <w:t>Батыревског</w:t>
      </w:r>
      <w:r w:rsidR="00842CB6">
        <w:rPr>
          <w:rFonts w:ascii="Times New Roman" w:hAnsi="Times New Roman" w:cs="Times New Roman"/>
          <w:sz w:val="24"/>
          <w:szCs w:val="24"/>
        </w:rPr>
        <w:t xml:space="preserve">о </w:t>
      </w:r>
      <w:r w:rsidRPr="0027533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275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  <w:r w:rsidR="00842CB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об </w:t>
      </w:r>
      <w:r w:rsidR="00B96DA5">
        <w:rPr>
          <w:rFonts w:ascii="Times New Roman" w:hAnsi="Times New Roman" w:cs="Times New Roman"/>
          <w:bCs/>
          <w:sz w:val="24"/>
          <w:szCs w:val="24"/>
          <w:lang w:eastAsia="ru-RU"/>
        </w:rPr>
        <w:t>утверждении</w:t>
      </w:r>
      <w:r w:rsidR="00BA2239" w:rsidRPr="00BA22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схемы теплоснабжения Батыревского муниципального округа Чувашской Республики на период до 2045 года (актуализация на 2027 год)</w:t>
      </w:r>
      <w:r w:rsidR="00842C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DA548C" w14:textId="478B70F1" w:rsidR="00895307" w:rsidRPr="008678BA" w:rsidRDefault="008678BA" w:rsidP="008678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8BA">
        <w:rPr>
          <w:rFonts w:ascii="Times New Roman" w:eastAsia="Times New Roman" w:hAnsi="Times New Roman" w:cs="Times New Roman"/>
          <w:sz w:val="24"/>
          <w:szCs w:val="24"/>
          <w:lang w:eastAsia="ru-RU"/>
        </w:rPr>
        <w:t>3)</w:t>
      </w:r>
      <w:r w:rsidR="00895307" w:rsidRPr="00275339">
        <w:rPr>
          <w:rFonts w:ascii="Times New Roman" w:hAnsi="Times New Roman" w:cs="Times New Roman"/>
        </w:rPr>
        <w:t xml:space="preserve"> </w:t>
      </w:r>
      <w:r w:rsidR="00BA2239" w:rsidRPr="008678BA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895307" w:rsidRPr="008678BA">
        <w:rPr>
          <w:rFonts w:ascii="Times New Roman" w:hAnsi="Times New Roman" w:cs="Times New Roman"/>
          <w:sz w:val="24"/>
          <w:szCs w:val="24"/>
        </w:rPr>
        <w:t>настоящее заключение на официальном сайте администрации Батыревского муниципального округа.</w:t>
      </w:r>
    </w:p>
    <w:p w14:paraId="18EA77A6" w14:textId="77777777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75FCC749" w14:textId="77777777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7D762D42" w14:textId="77777777" w:rsidR="00895307" w:rsidRPr="00275339" w:rsidRDefault="00895307" w:rsidP="00895307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39B332FD" w14:textId="7A784A2F" w:rsidR="00895307" w:rsidRPr="00275339" w:rsidRDefault="00895307" w:rsidP="0089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339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                      </w:t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="00BA2239"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 w:rsidR="00BA2239">
        <w:rPr>
          <w:rFonts w:ascii="Times New Roman" w:hAnsi="Times New Roman" w:cs="Times New Roman"/>
          <w:sz w:val="24"/>
          <w:szCs w:val="24"/>
        </w:rPr>
        <w:t>Ижедеров</w:t>
      </w:r>
      <w:proofErr w:type="spellEnd"/>
    </w:p>
    <w:p w14:paraId="2AB7F10C" w14:textId="77777777" w:rsidR="00895307" w:rsidRPr="00275339" w:rsidRDefault="00895307" w:rsidP="0089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72ABB" w14:textId="77777777" w:rsidR="00895307" w:rsidRPr="00275339" w:rsidRDefault="00895307" w:rsidP="008953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E25D40" w14:textId="2F6EFFD1" w:rsidR="006D3D51" w:rsidRPr="00842CB6" w:rsidRDefault="00895307" w:rsidP="00911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339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Pr="00275339">
        <w:rPr>
          <w:rFonts w:ascii="Times New Roman" w:hAnsi="Times New Roman" w:cs="Times New Roman"/>
          <w:sz w:val="24"/>
          <w:szCs w:val="24"/>
        </w:rPr>
        <w:tab/>
      </w:r>
      <w:r w:rsidR="00BA2239">
        <w:rPr>
          <w:rFonts w:ascii="Times New Roman" w:hAnsi="Times New Roman" w:cs="Times New Roman"/>
          <w:sz w:val="24"/>
          <w:szCs w:val="24"/>
        </w:rPr>
        <w:t>И.М. Хусеинова</w:t>
      </w:r>
    </w:p>
    <w:sectPr w:rsidR="006D3D51" w:rsidRPr="00842CB6" w:rsidSect="0089530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307"/>
    <w:rsid w:val="00083D72"/>
    <w:rsid w:val="00175248"/>
    <w:rsid w:val="002972BA"/>
    <w:rsid w:val="002A6EF4"/>
    <w:rsid w:val="0034629C"/>
    <w:rsid w:val="00361CC1"/>
    <w:rsid w:val="003B0390"/>
    <w:rsid w:val="003F7BAA"/>
    <w:rsid w:val="00482FAC"/>
    <w:rsid w:val="00592735"/>
    <w:rsid w:val="006A1D8B"/>
    <w:rsid w:val="006D3D51"/>
    <w:rsid w:val="007E48E8"/>
    <w:rsid w:val="00842CB6"/>
    <w:rsid w:val="008678BA"/>
    <w:rsid w:val="00895307"/>
    <w:rsid w:val="009108BA"/>
    <w:rsid w:val="00911280"/>
    <w:rsid w:val="009F56B1"/>
    <w:rsid w:val="00B96DA5"/>
    <w:rsid w:val="00BA2239"/>
    <w:rsid w:val="00BB5E1F"/>
    <w:rsid w:val="00BF195F"/>
    <w:rsid w:val="00CE15AB"/>
    <w:rsid w:val="00DF681F"/>
    <w:rsid w:val="00E94AEF"/>
    <w:rsid w:val="00EB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9E2E"/>
  <w15:chartTrackingRefBased/>
  <w15:docId w15:val="{D82FB6CF-CB94-4814-B3B8-0A96F077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307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53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3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3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3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3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3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3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3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3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53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53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53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53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53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53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53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53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53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5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30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5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530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5307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89530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895307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953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895307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895307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rsid w:val="00895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Ижедеров Виктор Васильевич</dc:creator>
  <cp:keywords/>
  <dc:description/>
  <cp:lastModifiedBy>Хусеинова Ильмира Мансуровна</cp:lastModifiedBy>
  <cp:revision>8</cp:revision>
  <cp:lastPrinted>2025-11-13T05:40:00Z</cp:lastPrinted>
  <dcterms:created xsi:type="dcterms:W3CDTF">2025-11-13T05:49:00Z</dcterms:created>
  <dcterms:modified xsi:type="dcterms:W3CDTF">2026-06-11T10:26:00Z</dcterms:modified>
</cp:coreProperties>
</file>