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25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4"/>
        <w:gridCol w:w="2694"/>
        <w:gridCol w:w="2409"/>
        <w:gridCol w:w="3402"/>
        <w:gridCol w:w="4347"/>
      </w:tblGrid>
      <w:tr w:rsidR="00E339D8" w:rsidTr="00693813">
        <w:tc>
          <w:tcPr>
            <w:tcW w:w="16254" w:type="dxa"/>
            <w:gridSpan w:val="6"/>
          </w:tcPr>
          <w:p w:rsidR="00E339D8" w:rsidRDefault="006450FC">
            <w:pPr>
              <w:spacing w:after="0" w:line="240" w:lineRule="auto"/>
              <w:jc w:val="center"/>
              <w:rPr>
                <w:rFonts w:ascii="Tinos" w:eastAsia="Tinos" w:hAnsi="Tinos" w:cs="Tinos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                 </w:t>
            </w:r>
            <w:r>
              <w:rPr>
                <w:rFonts w:ascii="Tinos" w:eastAsia="Tinos" w:hAnsi="Tinos" w:cs="Tinos"/>
                <w:b/>
                <w:bCs/>
                <w:sz w:val="24"/>
                <w:szCs w:val="24"/>
              </w:rPr>
              <w:t xml:space="preserve">     Список организаций социального обслуживания населения, находящихся </w:t>
            </w:r>
            <w:proofErr w:type="gramStart"/>
            <w:r>
              <w:rPr>
                <w:rFonts w:ascii="Tinos" w:eastAsia="Tinos" w:hAnsi="Tinos" w:cs="Tinos"/>
                <w:b/>
                <w:bCs/>
                <w:sz w:val="24"/>
                <w:szCs w:val="24"/>
              </w:rPr>
              <w:t>введении</w:t>
            </w:r>
            <w:proofErr w:type="gramEnd"/>
            <w:r>
              <w:rPr>
                <w:rFonts w:ascii="Tinos" w:eastAsia="Tinos" w:hAnsi="Tinos" w:cs="Tinos"/>
                <w:b/>
                <w:bCs/>
                <w:sz w:val="24"/>
                <w:szCs w:val="24"/>
              </w:rPr>
              <w:t xml:space="preserve"> Минтруда Чувашии</w:t>
            </w:r>
          </w:p>
          <w:p w:rsidR="00E339D8" w:rsidRDefault="006450FC">
            <w:pPr>
              <w:spacing w:after="0" w:line="240" w:lineRule="auto"/>
              <w:jc w:val="center"/>
              <w:rPr>
                <w:rFonts w:ascii="Tinos" w:eastAsia="Tinos" w:hAnsi="Tinos" w:cs="Tinos"/>
                <w:b/>
                <w:bCs/>
                <w:sz w:val="24"/>
                <w:szCs w:val="24"/>
              </w:rPr>
            </w:pPr>
            <w:r>
              <w:rPr>
                <w:rFonts w:ascii="Tinos" w:eastAsia="Tinos" w:hAnsi="Tinos" w:cs="Tinos"/>
                <w:b/>
                <w:bCs/>
                <w:sz w:val="24"/>
                <w:szCs w:val="24"/>
              </w:rPr>
              <w:t xml:space="preserve">на </w:t>
            </w:r>
            <w:proofErr w:type="gramStart"/>
            <w:r>
              <w:rPr>
                <w:rFonts w:ascii="Tinos" w:eastAsia="Tinos" w:hAnsi="Tinos" w:cs="Tinos"/>
                <w:b/>
                <w:bCs/>
                <w:sz w:val="24"/>
                <w:szCs w:val="24"/>
              </w:rPr>
              <w:t>базе</w:t>
            </w:r>
            <w:proofErr w:type="gramEnd"/>
            <w:r>
              <w:rPr>
                <w:rFonts w:ascii="Tinos" w:eastAsia="Tinos" w:hAnsi="Tinos" w:cs="Tinos"/>
                <w:b/>
                <w:bCs/>
                <w:sz w:val="24"/>
                <w:szCs w:val="24"/>
              </w:rPr>
              <w:t xml:space="preserve"> которых в 2026 году открыты пункты проката предметов первой необходимости для новорожденных</w:t>
            </w:r>
          </w:p>
          <w:p w:rsidR="00E339D8" w:rsidRDefault="006450FC">
            <w:pPr>
              <w:spacing w:after="0" w:line="240" w:lineRule="auto"/>
              <w:jc w:val="center"/>
              <w:rPr>
                <w:rFonts w:ascii="Tinos" w:hAnsi="Tinos" w:cs="Tinos"/>
                <w:b/>
                <w:bCs/>
                <w:sz w:val="24"/>
                <w:szCs w:val="24"/>
              </w:rPr>
            </w:pPr>
            <w:r>
              <w:rPr>
                <w:rFonts w:ascii="Tinos" w:eastAsia="Tinos" w:hAnsi="Tinos" w:cs="Tinos"/>
                <w:b/>
                <w:bCs/>
                <w:sz w:val="24"/>
                <w:szCs w:val="24"/>
              </w:rPr>
              <w:t>и групп кратковременного присмотра за детьми</w:t>
            </w:r>
          </w:p>
          <w:p w:rsidR="00E339D8" w:rsidRDefault="00E339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9D8" w:rsidTr="00693813">
        <w:tc>
          <w:tcPr>
            <w:tcW w:w="568" w:type="dxa"/>
          </w:tcPr>
          <w:p w:rsidR="00E339D8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2834" w:type="dxa"/>
          </w:tcPr>
          <w:p w:rsidR="00E339D8" w:rsidRDefault="00645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Наименование организации</w:t>
            </w:r>
          </w:p>
        </w:tc>
        <w:tc>
          <w:tcPr>
            <w:tcW w:w="2694" w:type="dxa"/>
          </w:tcPr>
          <w:p w:rsidR="00E339D8" w:rsidRDefault="00645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Адрес</w:t>
            </w:r>
          </w:p>
        </w:tc>
        <w:tc>
          <w:tcPr>
            <w:tcW w:w="2409" w:type="dxa"/>
          </w:tcPr>
          <w:p w:rsidR="00E339D8" w:rsidRDefault="00645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Номер телефона, электронная почта</w:t>
            </w:r>
          </w:p>
        </w:tc>
        <w:tc>
          <w:tcPr>
            <w:tcW w:w="3402" w:type="dxa"/>
          </w:tcPr>
          <w:p w:rsidR="00E339D8" w:rsidRDefault="00645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Перечень документов для получения услуги</w:t>
            </w:r>
          </w:p>
        </w:tc>
        <w:tc>
          <w:tcPr>
            <w:tcW w:w="4347" w:type="dxa"/>
          </w:tcPr>
          <w:p w:rsidR="00E339D8" w:rsidRDefault="006450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Семьи – получатели услуги</w:t>
            </w:r>
          </w:p>
        </w:tc>
      </w:tr>
      <w:tr w:rsidR="006450FC" w:rsidTr="00693813">
        <w:tc>
          <w:tcPr>
            <w:tcW w:w="568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834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БУ «Социально - реабилитационный центр для несовершеннолетних                   г. Чебоксары» Минтруда Чувашии</w:t>
            </w:r>
          </w:p>
        </w:tc>
        <w:tc>
          <w:tcPr>
            <w:tcW w:w="2694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Чувашская Республика, г. Чебоксары, ул. Хузангая, д. 29 А (Ленинский район), ул.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Гузовского</w:t>
            </w:r>
            <w:proofErr w:type="spellEnd"/>
            <w:r>
              <w:rPr>
                <w:rFonts w:ascii="Times New Roman" w:eastAsia="Calibri" w:hAnsi="Times New Roman" w:cs="Times New Roman"/>
              </w:rPr>
              <w:t>, д.26 (Московский район)</w:t>
            </w:r>
          </w:p>
        </w:tc>
        <w:tc>
          <w:tcPr>
            <w:tcW w:w="2409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Тел. (8352) 513007; (8352)234151, ryabinka29@mail.</w:t>
            </w:r>
          </w:p>
        </w:tc>
        <w:tc>
          <w:tcPr>
            <w:tcW w:w="3402" w:type="dxa"/>
            <w:vMerge w:val="restart"/>
          </w:tcPr>
          <w:p w:rsidR="006450FC" w:rsidRDefault="006450FC">
            <w:pPr>
              <w:spacing w:after="0" w:line="240" w:lineRule="auto"/>
              <w:ind w:firstLine="709"/>
              <w:jc w:val="both"/>
              <w:rPr>
                <w:rFonts w:ascii="Tinos" w:hAnsi="Tinos" w:cs="Tinos"/>
                <w:bCs/>
                <w:i/>
                <w:color w:val="000000"/>
                <w:sz w:val="23"/>
                <w:szCs w:val="23"/>
              </w:rPr>
            </w:pPr>
            <w:r>
              <w:rPr>
                <w:rFonts w:ascii="Tinos" w:eastAsia="Tinos" w:hAnsi="Tinos" w:cs="Tinos"/>
                <w:color w:val="000000"/>
                <w:sz w:val="23"/>
                <w:szCs w:val="23"/>
              </w:rPr>
              <w:t>Заявитель,  представляет в организацию следующие документы:</w:t>
            </w:r>
          </w:p>
          <w:p w:rsidR="006450FC" w:rsidRDefault="006450FC">
            <w:pPr>
              <w:spacing w:after="0" w:line="240" w:lineRule="auto"/>
              <w:ind w:firstLine="709"/>
              <w:jc w:val="both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eastAsia="Tinos" w:hAnsi="Tinos" w:cs="Tinos"/>
                <w:color w:val="000000"/>
                <w:sz w:val="23"/>
                <w:szCs w:val="23"/>
              </w:rPr>
              <w:t>копию паспорта или иного документа, удостоверяющего личность;</w:t>
            </w:r>
          </w:p>
          <w:p w:rsidR="006450FC" w:rsidRDefault="006450FC">
            <w:pPr>
              <w:spacing w:after="0" w:line="240" w:lineRule="auto"/>
              <w:ind w:firstLine="709"/>
              <w:jc w:val="both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eastAsia="Tinos" w:hAnsi="Tinos" w:cs="Tinos"/>
                <w:color w:val="000000"/>
                <w:sz w:val="23"/>
                <w:szCs w:val="23"/>
              </w:rPr>
              <w:t>копию свидетельства о рождении ребенка в возрасте до трех лет;</w:t>
            </w:r>
          </w:p>
          <w:p w:rsidR="006450FC" w:rsidRDefault="006450FC">
            <w:pPr>
              <w:spacing w:after="0" w:line="240" w:lineRule="auto"/>
              <w:ind w:firstLine="709"/>
              <w:jc w:val="both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eastAsia="Tinos" w:hAnsi="Tinos" w:cs="Tinos"/>
                <w:color w:val="000000"/>
                <w:sz w:val="23"/>
                <w:szCs w:val="23"/>
              </w:rPr>
              <w:t>справку образовательной организации, подтверждающую прохождение заявителем обучения в организации, осуществляющей образовательную деятельность, по очной форме обучения, содержащую информацию о сроке обучения (</w:t>
            </w:r>
            <w:proofErr w:type="gramStart"/>
            <w:r>
              <w:rPr>
                <w:rFonts w:ascii="Tinos" w:eastAsia="Tinos" w:hAnsi="Tinos" w:cs="Tinos"/>
                <w:color w:val="000000"/>
                <w:sz w:val="23"/>
                <w:szCs w:val="23"/>
                <w:u w:val="single"/>
              </w:rPr>
              <w:t>для</w:t>
            </w:r>
            <w:proofErr w:type="gramEnd"/>
            <w:r>
              <w:rPr>
                <w:rFonts w:ascii="Tinos" w:eastAsia="Tinos" w:hAnsi="Tinos" w:cs="Tinos"/>
                <w:color w:val="000000"/>
                <w:sz w:val="23"/>
                <w:szCs w:val="23"/>
                <w:u w:val="single"/>
              </w:rPr>
              <w:t xml:space="preserve"> студенческой семьи</w:t>
            </w:r>
            <w:r>
              <w:rPr>
                <w:rFonts w:ascii="Tinos" w:eastAsia="Tinos" w:hAnsi="Tinos" w:cs="Tinos"/>
                <w:color w:val="000000"/>
                <w:sz w:val="23"/>
                <w:szCs w:val="23"/>
              </w:rPr>
              <w:t>);</w:t>
            </w:r>
          </w:p>
          <w:p w:rsidR="006450FC" w:rsidRDefault="006450FC">
            <w:pPr>
              <w:spacing w:after="0" w:line="240" w:lineRule="auto"/>
              <w:ind w:firstLine="709"/>
              <w:jc w:val="both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eastAsia="Tinos" w:hAnsi="Tinos" w:cs="Tinos"/>
                <w:color w:val="000000"/>
                <w:sz w:val="23"/>
                <w:szCs w:val="23"/>
              </w:rPr>
              <w:t xml:space="preserve">удостоверение, подтверждающее статус многодетной семьи в Российской Федерации, или предъявление двухмерного штрихового кода (QR-кода) </w:t>
            </w:r>
            <w:r>
              <w:rPr>
                <w:rFonts w:ascii="Tinos" w:eastAsia="Tinos" w:hAnsi="Tinos" w:cs="Tinos"/>
                <w:color w:val="000000"/>
                <w:sz w:val="23"/>
                <w:szCs w:val="23"/>
                <w:u w:val="single"/>
              </w:rPr>
              <w:t>(</w:t>
            </w:r>
            <w:proofErr w:type="gramStart"/>
            <w:r>
              <w:rPr>
                <w:rFonts w:ascii="Tinos" w:eastAsia="Tinos" w:hAnsi="Tinos" w:cs="Tinos"/>
                <w:color w:val="000000"/>
                <w:sz w:val="23"/>
                <w:szCs w:val="23"/>
                <w:u w:val="single"/>
              </w:rPr>
              <w:t>для</w:t>
            </w:r>
            <w:proofErr w:type="gramEnd"/>
            <w:r>
              <w:rPr>
                <w:rFonts w:ascii="Tinos" w:eastAsia="Tinos" w:hAnsi="Tinos" w:cs="Tinos"/>
                <w:color w:val="000000"/>
                <w:sz w:val="23"/>
                <w:szCs w:val="23"/>
                <w:u w:val="single"/>
              </w:rPr>
              <w:t xml:space="preserve"> многодетной семьи);</w:t>
            </w:r>
          </w:p>
          <w:p w:rsidR="006450FC" w:rsidRDefault="006450FC">
            <w:pPr>
              <w:spacing w:after="0" w:line="240" w:lineRule="auto"/>
              <w:ind w:firstLine="709"/>
              <w:jc w:val="both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eastAsia="Tinos" w:hAnsi="Tinos" w:cs="Tinos"/>
                <w:color w:val="000000"/>
                <w:sz w:val="23"/>
                <w:szCs w:val="23"/>
              </w:rPr>
              <w:t xml:space="preserve">копию свидетельства о расторжении брака, либо копию </w:t>
            </w:r>
            <w:r>
              <w:rPr>
                <w:rFonts w:ascii="Tinos" w:eastAsia="Tinos" w:hAnsi="Tinos" w:cs="Tinos"/>
                <w:color w:val="000000"/>
                <w:sz w:val="23"/>
                <w:szCs w:val="23"/>
              </w:rPr>
              <w:lastRenderedPageBreak/>
              <w:t xml:space="preserve">свидетельства о смерти супруга (супруги) заявителя  </w:t>
            </w:r>
            <w:r>
              <w:rPr>
                <w:rFonts w:ascii="Tinos" w:eastAsia="Tinos" w:hAnsi="Tinos" w:cs="Tinos"/>
                <w:color w:val="000000"/>
                <w:sz w:val="23"/>
                <w:szCs w:val="23"/>
                <w:u w:val="single"/>
              </w:rPr>
              <w:t>(</w:t>
            </w:r>
            <w:proofErr w:type="gramStart"/>
            <w:r>
              <w:rPr>
                <w:rFonts w:ascii="Tinos" w:eastAsia="Tinos" w:hAnsi="Tinos" w:cs="Tinos"/>
                <w:color w:val="000000"/>
                <w:sz w:val="23"/>
                <w:szCs w:val="23"/>
                <w:u w:val="single"/>
              </w:rPr>
              <w:t>для</w:t>
            </w:r>
            <w:proofErr w:type="gramEnd"/>
            <w:r>
              <w:rPr>
                <w:rFonts w:ascii="Tinos" w:eastAsia="Tinos" w:hAnsi="Tinos" w:cs="Tinos"/>
                <w:color w:val="000000"/>
                <w:sz w:val="23"/>
                <w:szCs w:val="23"/>
                <w:u w:val="single"/>
              </w:rPr>
              <w:t xml:space="preserve"> неполной семьи)</w:t>
            </w:r>
            <w:r>
              <w:rPr>
                <w:rFonts w:ascii="Tinos" w:eastAsia="Tinos" w:hAnsi="Tinos" w:cs="Tinos"/>
                <w:color w:val="000000"/>
                <w:sz w:val="23"/>
                <w:szCs w:val="23"/>
              </w:rPr>
              <w:t>;</w:t>
            </w:r>
          </w:p>
          <w:p w:rsidR="006450FC" w:rsidRDefault="006450FC">
            <w:pPr>
              <w:spacing w:after="0" w:line="240" w:lineRule="auto"/>
              <w:ind w:firstLine="709"/>
              <w:jc w:val="both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eastAsia="Tinos" w:hAnsi="Tinos" w:cs="Tinos"/>
                <w:color w:val="000000"/>
                <w:sz w:val="23"/>
                <w:szCs w:val="23"/>
              </w:rPr>
              <w:t xml:space="preserve">копию справки отдела казенного учреждения Чувашской Республики «Центр предоставления мер социальной поддержки» Минтруда Чувашии по месту жительства либо месту пребывания о признании семьи малоимущей </w:t>
            </w:r>
            <w:r>
              <w:rPr>
                <w:rFonts w:ascii="Tinos" w:eastAsia="Tinos" w:hAnsi="Tinos" w:cs="Tinos"/>
                <w:color w:val="000000"/>
                <w:sz w:val="23"/>
                <w:szCs w:val="23"/>
                <w:u w:val="single"/>
              </w:rPr>
              <w:t>(</w:t>
            </w:r>
            <w:proofErr w:type="gramStart"/>
            <w:r>
              <w:rPr>
                <w:rFonts w:ascii="Tinos" w:eastAsia="Tinos" w:hAnsi="Tinos" w:cs="Tinos"/>
                <w:color w:val="000000"/>
                <w:sz w:val="23"/>
                <w:szCs w:val="23"/>
                <w:u w:val="single"/>
              </w:rPr>
              <w:t>для</w:t>
            </w:r>
            <w:proofErr w:type="gramEnd"/>
            <w:r>
              <w:rPr>
                <w:rFonts w:ascii="Tinos" w:eastAsia="Tinos" w:hAnsi="Tinos" w:cs="Tinos"/>
                <w:color w:val="000000"/>
                <w:sz w:val="23"/>
                <w:szCs w:val="23"/>
                <w:u w:val="single"/>
              </w:rPr>
              <w:t xml:space="preserve"> малоимущей семьи)</w:t>
            </w:r>
            <w:r>
              <w:rPr>
                <w:rFonts w:ascii="Tinos" w:eastAsia="Tinos" w:hAnsi="Tinos" w:cs="Tinos"/>
                <w:color w:val="000000"/>
                <w:sz w:val="23"/>
                <w:szCs w:val="23"/>
              </w:rPr>
              <w:t>.</w:t>
            </w:r>
          </w:p>
          <w:p w:rsidR="006450FC" w:rsidRDefault="006450FC">
            <w:pPr>
              <w:spacing w:after="0" w:line="240" w:lineRule="auto"/>
              <w:ind w:firstLine="709"/>
              <w:jc w:val="both"/>
              <w:rPr>
                <w:rFonts w:ascii="Tinos" w:hAnsi="Tinos" w:cs="Tinos"/>
                <w:color w:val="000000"/>
                <w:sz w:val="26"/>
                <w:szCs w:val="26"/>
              </w:rPr>
            </w:pPr>
            <w:r>
              <w:rPr>
                <w:rFonts w:ascii="Tinos" w:eastAsia="Tinos" w:hAnsi="Tinos" w:cs="Tinos"/>
                <w:color w:val="000000"/>
                <w:sz w:val="23"/>
                <w:szCs w:val="23"/>
              </w:rPr>
              <w:t>копии постановлений комиссий по делам несовершеннолетних и защите их прав в муниципальных округах и городских округах Чувашской Республики и (или) иные документы, подтверждающие факт нахождения в социально опасном положении (для семей СОП);</w:t>
            </w:r>
          </w:p>
          <w:p w:rsidR="006450FC" w:rsidRDefault="006450FC">
            <w:pPr>
              <w:spacing w:after="0" w:line="240" w:lineRule="auto"/>
              <w:ind w:firstLine="709"/>
              <w:jc w:val="both"/>
              <w:rPr>
                <w:rFonts w:ascii="Tinos" w:hAnsi="Tinos" w:cs="Tinos"/>
                <w:bCs/>
                <w:i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Tinos" w:eastAsia="Tinos" w:hAnsi="Tinos" w:cs="Tinos"/>
                <w:color w:val="000000"/>
                <w:sz w:val="23"/>
                <w:szCs w:val="23"/>
              </w:rPr>
              <w:t>документы, подтверждающие факт трудной жизненной ситуации (справку, подтверждающую факт установления инвалидности, выданную федеральным государственным учреждением медико-социальной экспертизы (</w:t>
            </w:r>
            <w:r>
              <w:rPr>
                <w:rFonts w:ascii="Tinos" w:eastAsia="Tinos" w:hAnsi="Tinos" w:cs="Tinos"/>
                <w:color w:val="000000"/>
                <w:sz w:val="23"/>
                <w:szCs w:val="23"/>
                <w:u w:val="single"/>
              </w:rPr>
              <w:t>для семьи, воспитывающей ребенка-инвалида</w:t>
            </w:r>
            <w:r>
              <w:rPr>
                <w:rFonts w:ascii="Tinos" w:eastAsia="Tinos" w:hAnsi="Tinos" w:cs="Tinos"/>
                <w:color w:val="000000"/>
                <w:sz w:val="23"/>
                <w:szCs w:val="23"/>
              </w:rPr>
              <w:t xml:space="preserve">); справку, выданную органом опеки и </w:t>
            </w:r>
            <w:r>
              <w:rPr>
                <w:rFonts w:ascii="Tinos" w:eastAsia="Tinos" w:hAnsi="Tinos" w:cs="Tinos"/>
                <w:color w:val="000000"/>
                <w:sz w:val="23"/>
                <w:szCs w:val="23"/>
              </w:rPr>
              <w:lastRenderedPageBreak/>
              <w:t>попечительства по месту жительства, подтверждающую статус семьи, воспитывающей детей-сирот и детей, оставшихся без попечения родителей (</w:t>
            </w:r>
            <w:r>
              <w:rPr>
                <w:rFonts w:ascii="Tinos" w:eastAsia="Tinos" w:hAnsi="Tinos" w:cs="Tinos"/>
                <w:color w:val="000000"/>
                <w:sz w:val="23"/>
                <w:szCs w:val="23"/>
                <w:u w:val="single"/>
              </w:rPr>
              <w:t>для семьи, воспитывающей детей-сирот и детей, оставшихся без попечения родителей)</w:t>
            </w:r>
            <w:r>
              <w:rPr>
                <w:rFonts w:ascii="Tinos" w:eastAsia="Tinos" w:hAnsi="Tinos" w:cs="Tinos"/>
                <w:color w:val="000000"/>
                <w:sz w:val="23"/>
                <w:szCs w:val="23"/>
              </w:rPr>
              <w:t>;</w:t>
            </w:r>
            <w:proofErr w:type="gramEnd"/>
          </w:p>
          <w:p w:rsidR="006450FC" w:rsidRDefault="006450FC">
            <w:pPr>
              <w:spacing w:after="0" w:line="240" w:lineRule="auto"/>
              <w:ind w:firstLine="709"/>
              <w:jc w:val="both"/>
              <w:rPr>
                <w:rFonts w:ascii="Tinos" w:hAnsi="Tinos" w:cs="Tinos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nos" w:eastAsia="Tinos" w:hAnsi="Tinos" w:cs="Tinos"/>
                <w:bCs/>
                <w:color w:val="000000"/>
                <w:sz w:val="23"/>
                <w:szCs w:val="23"/>
              </w:rPr>
              <w:t>копии документов, подтверждающих в соответствии с законодательством Российской Федерации участие в специальной военной операции, свидетельства о смерти участника специальной военной операции или справки об обстоятельствах наступления страхового случая в связи с гибелью (смертью) застрахованного лица (военнослужащего) в период прохождения военной службы (военных сборов) по форме, утвержденной приказом Министра обороны Российской Федерации от 8 декабря 2022 г. № 755 (зарегистрирован в Министерстве</w:t>
            </w:r>
            <w:proofErr w:type="gramEnd"/>
            <w:r>
              <w:rPr>
                <w:rFonts w:ascii="Tinos" w:eastAsia="Tinos" w:hAnsi="Tinos" w:cs="Tinos"/>
                <w:bCs/>
                <w:color w:val="000000"/>
                <w:sz w:val="23"/>
                <w:szCs w:val="23"/>
              </w:rPr>
              <w:t xml:space="preserve"> юстиции Российской Федерации 22 декабря 2022 г., </w:t>
            </w:r>
            <w:proofErr w:type="gramStart"/>
            <w:r>
              <w:rPr>
                <w:rFonts w:ascii="Tinos" w:eastAsia="Tinos" w:hAnsi="Tinos" w:cs="Tinos"/>
                <w:bCs/>
                <w:color w:val="000000"/>
                <w:sz w:val="23"/>
                <w:szCs w:val="23"/>
              </w:rPr>
              <w:t>регистрац</w:t>
            </w:r>
            <w:bookmarkStart w:id="0" w:name="_GoBack"/>
            <w:bookmarkEnd w:id="0"/>
            <w:r>
              <w:rPr>
                <w:rFonts w:ascii="Tinos" w:eastAsia="Tinos" w:hAnsi="Tinos" w:cs="Tinos"/>
                <w:bCs/>
                <w:color w:val="000000"/>
                <w:sz w:val="23"/>
                <w:szCs w:val="23"/>
              </w:rPr>
              <w:t>ионный</w:t>
            </w:r>
            <w:proofErr w:type="gramEnd"/>
            <w:r>
              <w:rPr>
                <w:rFonts w:ascii="Tinos" w:eastAsia="Tinos" w:hAnsi="Tinos" w:cs="Tinos"/>
                <w:bCs/>
                <w:color w:val="000000"/>
                <w:sz w:val="23"/>
                <w:szCs w:val="23"/>
              </w:rPr>
              <w:t xml:space="preserve"> № 71757) (</w:t>
            </w:r>
            <w:r>
              <w:rPr>
                <w:rFonts w:ascii="Tinos" w:eastAsia="Tinos" w:hAnsi="Tinos" w:cs="Tinos"/>
                <w:color w:val="000000"/>
                <w:sz w:val="23"/>
                <w:szCs w:val="23"/>
                <w:u w:val="single"/>
              </w:rPr>
              <w:t xml:space="preserve">семьи </w:t>
            </w:r>
            <w:r>
              <w:rPr>
                <w:rFonts w:ascii="Tinos" w:eastAsia="Tinos" w:hAnsi="Tinos" w:cs="Tinos"/>
                <w:bCs/>
                <w:color w:val="000000"/>
                <w:sz w:val="23"/>
                <w:szCs w:val="23"/>
                <w:u w:val="single"/>
              </w:rPr>
              <w:t>участников специальной военной операции)</w:t>
            </w:r>
            <w:r>
              <w:rPr>
                <w:rFonts w:ascii="Tinos" w:eastAsia="Tinos" w:hAnsi="Tinos" w:cs="Tinos"/>
                <w:bCs/>
                <w:color w:val="000000"/>
                <w:sz w:val="23"/>
                <w:szCs w:val="23"/>
              </w:rPr>
              <w:t>.</w:t>
            </w:r>
          </w:p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47" w:type="dxa"/>
            <w:vMerge w:val="restart"/>
          </w:tcPr>
          <w:p w:rsidR="006450FC" w:rsidRDefault="006450FC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студенческие семьи;</w:t>
            </w:r>
          </w:p>
          <w:p w:rsidR="006450FC" w:rsidRDefault="006450FC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молодые семьи (в возрасте до 35 лет включительно);</w:t>
            </w:r>
          </w:p>
          <w:p w:rsidR="006450FC" w:rsidRDefault="006450FC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единственным родителем (усыновителем);</w:t>
            </w:r>
          </w:p>
          <w:p w:rsidR="006450FC" w:rsidRDefault="006450FC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многодетные семьи;</w:t>
            </w:r>
          </w:p>
          <w:p w:rsidR="006450FC" w:rsidRDefault="006450FC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малоимущие семьи;</w:t>
            </w:r>
          </w:p>
          <w:p w:rsidR="006450FC" w:rsidRDefault="006450FC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которых дети находятся в социально опасном положении, а также семьи, где родители (законные представители несовершеннолетних) не исполняют своих обязанностей по их воспитанию, обучению и (или) содержанию и (или) отрицательно влияют на их поведение либо жестоко обращаются с ними;</w:t>
            </w:r>
          </w:p>
          <w:p w:rsidR="006450FC" w:rsidRDefault="006450FC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которых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воспитывается ребенок-инвалид, ребенок с ограниченными возможностями здоровья;;</w:t>
            </w:r>
          </w:p>
          <w:p w:rsidR="006450FC" w:rsidRDefault="006450FC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которых воспитываются дети-сироты и дети, оставшиеся без попечения родителей;</w:t>
            </w:r>
          </w:p>
          <w:p w:rsidR="006450FC" w:rsidRDefault="006450FC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которых один или оба родителя являются несовершеннолетними;</w:t>
            </w:r>
          </w:p>
          <w:p w:rsidR="006450FC" w:rsidRDefault="006450FC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участников специальной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военной операции на территориях Украины, Донецкой Народной Республики, Луганской Народной Республики, Херсонской и Запорожской областей;</w:t>
            </w:r>
          </w:p>
          <w:p w:rsidR="006450FC" w:rsidRDefault="006450FC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семьи аспирантов;</w:t>
            </w:r>
          </w:p>
          <w:p w:rsidR="006450FC" w:rsidRDefault="006450FC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семьи научных работников</w:t>
            </w:r>
          </w:p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50FC" w:rsidTr="00693813">
        <w:tc>
          <w:tcPr>
            <w:tcW w:w="568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834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БУ «Реабилитационный центр для детей» Минтруда Чувашии</w:t>
            </w:r>
          </w:p>
        </w:tc>
        <w:tc>
          <w:tcPr>
            <w:tcW w:w="2694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Чувашская Республика, г. Чебоксары, пр. Мира, д. 31</w:t>
            </w:r>
          </w:p>
        </w:tc>
        <w:tc>
          <w:tcPr>
            <w:tcW w:w="2409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Тел. (8352) 286759, rgucentr@yandex.ru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347" w:type="dxa"/>
            <w:vMerge/>
          </w:tcPr>
          <w:p w:rsidR="006450FC" w:rsidRDefault="006450FC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6450FC" w:rsidTr="00693813">
        <w:tc>
          <w:tcPr>
            <w:tcW w:w="568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834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АУ «Комплексный центр социального обслуживания населения г. Чебоксары» Минтруда Чувашии</w:t>
            </w:r>
          </w:p>
        </w:tc>
        <w:tc>
          <w:tcPr>
            <w:tcW w:w="2694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Чувашская Республика, г. Чебоксары, ул. 324 Стрелковой дивизии, д. 21а,</w:t>
            </w:r>
          </w:p>
        </w:tc>
        <w:tc>
          <w:tcPr>
            <w:tcW w:w="2409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Тел. (8352) 540057, csonkalin@mail.ru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347" w:type="dxa"/>
            <w:vMerge/>
          </w:tcPr>
          <w:p w:rsidR="006450FC" w:rsidRDefault="006450FC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6450FC" w:rsidTr="00693813">
        <w:tc>
          <w:tcPr>
            <w:tcW w:w="568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834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БУ «Алатырский комплексный центр социального обслуживания населения» Минтруда Чувашии</w:t>
            </w:r>
          </w:p>
        </w:tc>
        <w:tc>
          <w:tcPr>
            <w:tcW w:w="2694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Чувашская Республика, г. Алатырь,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мкр</w:t>
            </w:r>
            <w:proofErr w:type="spellEnd"/>
            <w:r>
              <w:rPr>
                <w:rFonts w:ascii="Times New Roman" w:eastAsia="Calibri" w:hAnsi="Times New Roman" w:cs="Times New Roman"/>
              </w:rPr>
              <w:t>. Стрелка, д. 37</w:t>
            </w:r>
          </w:p>
        </w:tc>
        <w:tc>
          <w:tcPr>
            <w:tcW w:w="2409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Тел. (8353)120229, alatyr_cson@cbx.ru; acson21@mail.ru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347" w:type="dxa"/>
            <w:vMerge/>
          </w:tcPr>
          <w:p w:rsidR="006450FC" w:rsidRDefault="006450FC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6450FC" w:rsidTr="00693813">
        <w:tc>
          <w:tcPr>
            <w:tcW w:w="568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834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АУ «Новочебоксарский комплексный центр социального обслуживания населения» Минтруда Чувашии</w:t>
            </w:r>
          </w:p>
        </w:tc>
        <w:tc>
          <w:tcPr>
            <w:tcW w:w="2694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Чувашская Республика, г. Новочебоксарск, ул. Солнечная, д.13/2,</w:t>
            </w:r>
          </w:p>
        </w:tc>
        <w:tc>
          <w:tcPr>
            <w:tcW w:w="2409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Тел: (8352) 785190, nowch-nzson1@rchuv.ru, noveson@cbx.ru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347" w:type="dxa"/>
            <w:vMerge/>
          </w:tcPr>
          <w:p w:rsidR="006450FC" w:rsidRDefault="006450FC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6450FC" w:rsidTr="00693813">
        <w:tc>
          <w:tcPr>
            <w:tcW w:w="568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834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БУ «Канашский комплексный центр социального обслуживания населения» Минтруда Чувашии</w:t>
            </w:r>
          </w:p>
        </w:tc>
        <w:tc>
          <w:tcPr>
            <w:tcW w:w="2694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Чувашская Республика, г. Канаш, ул.30 лет Победы 32 а.</w:t>
            </w:r>
          </w:p>
        </w:tc>
        <w:tc>
          <w:tcPr>
            <w:tcW w:w="2409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Тел. (83533) 21054; (83533) 25097; (83533) 21946. gkan_cson@rchuv.ru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347" w:type="dxa"/>
            <w:vMerge/>
          </w:tcPr>
          <w:p w:rsidR="006450FC" w:rsidRDefault="006450FC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6450FC" w:rsidTr="00693813">
        <w:tc>
          <w:tcPr>
            <w:tcW w:w="568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34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БУ «Козловский комплексный центр социального обслуживания </w:t>
            </w:r>
            <w:r>
              <w:rPr>
                <w:rFonts w:ascii="Times New Roman" w:eastAsia="Calibri" w:hAnsi="Times New Roman" w:cs="Times New Roman"/>
              </w:rPr>
              <w:lastRenderedPageBreak/>
              <w:t>населения» Минтруда Чувашии</w:t>
            </w:r>
          </w:p>
        </w:tc>
        <w:tc>
          <w:tcPr>
            <w:tcW w:w="2694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 xml:space="preserve">Чувашская Республика г.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Козловка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ул. Лобачевского, д. 32</w:t>
            </w:r>
          </w:p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Тел. (8353)421694,  kozlov_soc_centr@cap.ru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347" w:type="dxa"/>
            <w:vMerge/>
          </w:tcPr>
          <w:p w:rsidR="006450FC" w:rsidRDefault="006450FC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6450FC" w:rsidTr="00693813">
        <w:tc>
          <w:tcPr>
            <w:tcW w:w="568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8</w:t>
            </w:r>
          </w:p>
        </w:tc>
        <w:tc>
          <w:tcPr>
            <w:tcW w:w="2834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БУ «Урмарский комплексный центр социального обслуживания населения» Минтруда Чувашии</w:t>
            </w:r>
          </w:p>
        </w:tc>
        <w:tc>
          <w:tcPr>
            <w:tcW w:w="2694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Чувашская Республика, Урмарский муниципальный округ, пос. Урмары, ул. Молодежная, д. 2</w:t>
            </w:r>
            <w:proofErr w:type="gramEnd"/>
          </w:p>
        </w:tc>
        <w:tc>
          <w:tcPr>
            <w:tcW w:w="2409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Тел. (8354) 423276 urmary_kcson@cap.ru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347" w:type="dxa"/>
            <w:vMerge/>
          </w:tcPr>
          <w:p w:rsidR="006450FC" w:rsidRDefault="006450FC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6450FC" w:rsidTr="00693813">
        <w:tc>
          <w:tcPr>
            <w:tcW w:w="568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834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БУ «Шумерлинский комплексный центр социального обслуживания населения» Минтруда Чувашии</w:t>
            </w:r>
          </w:p>
        </w:tc>
        <w:tc>
          <w:tcPr>
            <w:tcW w:w="2694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Чувашская Республика, г. Шумерля, пр. Мебельщиков, д.9</w:t>
            </w:r>
          </w:p>
        </w:tc>
        <w:tc>
          <w:tcPr>
            <w:tcW w:w="2409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Тел. (8353) 626911. shum_cson@rchuv.ru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347" w:type="dxa"/>
            <w:vMerge/>
          </w:tcPr>
          <w:p w:rsidR="006450FC" w:rsidRDefault="006450FC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6450FC" w:rsidTr="00693813">
        <w:tc>
          <w:tcPr>
            <w:tcW w:w="568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834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БУ «Ядринский комплексный центр социального обслуживания населения» Минтруда Чувашии</w:t>
            </w:r>
          </w:p>
        </w:tc>
        <w:tc>
          <w:tcPr>
            <w:tcW w:w="2694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Чувашская Республика, г. Ядрин, ул. 30 лет Победы, д. 29</w:t>
            </w:r>
          </w:p>
        </w:tc>
        <w:tc>
          <w:tcPr>
            <w:tcW w:w="2409" w:type="dxa"/>
          </w:tcPr>
          <w:p w:rsidR="006450FC" w:rsidRDefault="006450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Тел. (8354) 722531. cson_jad@cap.ru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347" w:type="dxa"/>
            <w:vMerge/>
          </w:tcPr>
          <w:p w:rsidR="006450FC" w:rsidRDefault="006450FC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6450FC" w:rsidTr="00693813">
        <w:trPr>
          <w:trHeight w:val="253"/>
        </w:trPr>
        <w:tc>
          <w:tcPr>
            <w:tcW w:w="568" w:type="dxa"/>
            <w:vMerge w:val="restart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2834" w:type="dxa"/>
            <w:vMerge w:val="restart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БУ «</w:t>
            </w:r>
            <w:proofErr w:type="spellStart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Аликовский</w:t>
            </w:r>
            <w:proofErr w:type="spellEnd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 центр социального обслуживания населения» Минтруда Чувашии</w:t>
            </w:r>
          </w:p>
        </w:tc>
        <w:tc>
          <w:tcPr>
            <w:tcW w:w="2694" w:type="dxa"/>
            <w:vMerge w:val="restart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Чувашская Республика, </w:t>
            </w:r>
            <w:proofErr w:type="spellStart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Аликовский</w:t>
            </w:r>
            <w:proofErr w:type="spellEnd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округ, с. Аликово, ул. Октябрьская, д. 12, </w:t>
            </w:r>
          </w:p>
        </w:tc>
        <w:tc>
          <w:tcPr>
            <w:tcW w:w="2409" w:type="dxa"/>
            <w:vMerge w:val="restart"/>
          </w:tcPr>
          <w:p w:rsidR="006450FC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Тел. (8353)522277</w:t>
            </w:r>
          </w:p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al-zcon@mail.ru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  <w:tc>
          <w:tcPr>
            <w:tcW w:w="4347" w:type="dxa"/>
            <w:vMerge/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</w:tr>
      <w:tr w:rsidR="006450FC" w:rsidTr="00693813">
        <w:trPr>
          <w:trHeight w:val="253"/>
        </w:trPr>
        <w:tc>
          <w:tcPr>
            <w:tcW w:w="568" w:type="dxa"/>
            <w:vMerge w:val="restart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2834" w:type="dxa"/>
            <w:vMerge w:val="restart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БУ «</w:t>
            </w:r>
            <w:proofErr w:type="spellStart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Батыревский</w:t>
            </w:r>
            <w:proofErr w:type="spellEnd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 центр социального обслуживания населения» Минтруда Чувашии</w:t>
            </w:r>
          </w:p>
        </w:tc>
        <w:tc>
          <w:tcPr>
            <w:tcW w:w="2694" w:type="dxa"/>
            <w:vMerge w:val="restart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Чувашская Республика, </w:t>
            </w:r>
            <w:proofErr w:type="spellStart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Батыревский</w:t>
            </w:r>
            <w:proofErr w:type="spellEnd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округ, с. Батырево, проспект Ленина, д. 27</w:t>
            </w:r>
          </w:p>
        </w:tc>
        <w:tc>
          <w:tcPr>
            <w:tcW w:w="2409" w:type="dxa"/>
            <w:vMerge w:val="restart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Тел. (8353) 261435 batbmu_cson@cbx.ru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  <w:tc>
          <w:tcPr>
            <w:tcW w:w="4347" w:type="dxa"/>
            <w:vMerge/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</w:tr>
      <w:tr w:rsidR="006450FC" w:rsidTr="00693813">
        <w:trPr>
          <w:trHeight w:val="253"/>
        </w:trPr>
        <w:tc>
          <w:tcPr>
            <w:tcW w:w="568" w:type="dxa"/>
            <w:vMerge w:val="restart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2834" w:type="dxa"/>
            <w:vMerge w:val="restart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БУ «</w:t>
            </w:r>
            <w:proofErr w:type="spellStart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Вурнарский</w:t>
            </w:r>
            <w:proofErr w:type="spellEnd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 центр социального обслуживания населения» Минтруда Чувашии</w:t>
            </w:r>
          </w:p>
        </w:tc>
        <w:tc>
          <w:tcPr>
            <w:tcW w:w="2694" w:type="dxa"/>
            <w:vMerge w:val="restart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Чувашская Республика, </w:t>
            </w:r>
            <w:proofErr w:type="spellStart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Вурнарский</w:t>
            </w:r>
            <w:proofErr w:type="spellEnd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округ, пос. Вурнары, ул. Ленина, д. 54</w:t>
            </w:r>
            <w:proofErr w:type="gramEnd"/>
          </w:p>
        </w:tc>
        <w:tc>
          <w:tcPr>
            <w:tcW w:w="2409" w:type="dxa"/>
            <w:vMerge w:val="restart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Тел. (8353) 727577 </w:t>
            </w:r>
            <w:hyperlink r:id="rId7" w:history="1">
              <w:r w:rsidRPr="001865CB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vur_vcson@mail.ru</w:t>
              </w:r>
            </w:hyperlink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  <w:tc>
          <w:tcPr>
            <w:tcW w:w="4347" w:type="dxa"/>
            <w:vMerge/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</w:tr>
      <w:tr w:rsidR="006450FC" w:rsidTr="006450FC">
        <w:trPr>
          <w:trHeight w:val="1132"/>
        </w:trPr>
        <w:tc>
          <w:tcPr>
            <w:tcW w:w="568" w:type="dxa"/>
            <w:vMerge w:val="restart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2834" w:type="dxa"/>
            <w:vMerge w:val="restart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БУ «</w:t>
            </w:r>
            <w:proofErr w:type="spellStart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Ибресинский</w:t>
            </w:r>
            <w:proofErr w:type="spellEnd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 центр социального обслуживания населения» Минтруда Чувашии</w:t>
            </w:r>
          </w:p>
        </w:tc>
        <w:tc>
          <w:tcPr>
            <w:tcW w:w="2694" w:type="dxa"/>
            <w:vMerge w:val="restart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Чувашская Республика, </w:t>
            </w:r>
            <w:proofErr w:type="spellStart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Ибресинский</w:t>
            </w:r>
            <w:proofErr w:type="spellEnd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округ, п. Иб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реси, ул. Кооперативная, д. 27,</w:t>
            </w:r>
          </w:p>
        </w:tc>
        <w:tc>
          <w:tcPr>
            <w:tcW w:w="2409" w:type="dxa"/>
            <w:vMerge w:val="restart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Тел. (8353) 821356 ibrcentr_soc@cap.ru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  <w:tc>
          <w:tcPr>
            <w:tcW w:w="4347" w:type="dxa"/>
            <w:vMerge/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</w:tr>
      <w:tr w:rsidR="006450FC" w:rsidTr="006450FC">
        <w:trPr>
          <w:trHeight w:val="253"/>
        </w:trPr>
        <w:tc>
          <w:tcPr>
            <w:tcW w:w="568" w:type="dxa"/>
            <w:vMerge w:val="restart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2834" w:type="dxa"/>
            <w:vMerge w:val="restart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БУ «Комсомольский центр социального обслуживания </w:t>
            </w:r>
            <w:r w:rsidRPr="001865C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населения» Минтруда Чувашии</w:t>
            </w:r>
          </w:p>
        </w:tc>
        <w:tc>
          <w:tcPr>
            <w:tcW w:w="2694" w:type="dxa"/>
            <w:vMerge w:val="restart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Чувашская Республика, Комсомольский </w:t>
            </w:r>
            <w:r w:rsidRPr="001865C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муниципальный округ, с. </w:t>
            </w:r>
            <w:proofErr w:type="gramStart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Комсомольское</w:t>
            </w:r>
            <w:proofErr w:type="gramEnd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, ул. Заводская, д. 57</w:t>
            </w:r>
          </w:p>
        </w:tc>
        <w:tc>
          <w:tcPr>
            <w:tcW w:w="2409" w:type="dxa"/>
            <w:vMerge w:val="restart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Тел. (8353)952252  cson_kom@cbx.ru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  <w:tc>
          <w:tcPr>
            <w:tcW w:w="4347" w:type="dxa"/>
            <w:vMerge/>
            <w:tcBorders>
              <w:bottom w:val="nil"/>
            </w:tcBorders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</w:tr>
      <w:tr w:rsidR="006450FC" w:rsidTr="006450FC">
        <w:trPr>
          <w:trHeight w:val="1112"/>
        </w:trPr>
        <w:tc>
          <w:tcPr>
            <w:tcW w:w="568" w:type="dxa"/>
            <w:vMerge w:val="restart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16</w:t>
            </w:r>
          </w:p>
        </w:tc>
        <w:tc>
          <w:tcPr>
            <w:tcW w:w="2834" w:type="dxa"/>
            <w:vMerge w:val="restart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БУ «Красноармейский центр социального обслуживания населения» Минтруда Чувашии</w:t>
            </w:r>
          </w:p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 w:val="restart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Чувашская Республика, Красноармейский муниципальный округ, с. </w:t>
            </w:r>
            <w:proofErr w:type="gramStart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Красноармейское</w:t>
            </w:r>
            <w:proofErr w:type="gramEnd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, ул. Ленина, д. 33</w:t>
            </w:r>
          </w:p>
        </w:tc>
        <w:tc>
          <w:tcPr>
            <w:tcW w:w="2409" w:type="dxa"/>
            <w:vMerge w:val="restart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Тел. (8353) 021402 (8353)021158 (8353)021891</w:t>
            </w:r>
          </w:p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krarm_cso-soc1@cap.ru; cso-soc@mail.ru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  <w:tc>
          <w:tcPr>
            <w:tcW w:w="4347" w:type="dxa"/>
            <w:vMerge w:val="restart"/>
            <w:tcBorders>
              <w:top w:val="nil"/>
              <w:bottom w:val="nil"/>
            </w:tcBorders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</w:tr>
      <w:tr w:rsidR="006450FC" w:rsidTr="006450FC">
        <w:trPr>
          <w:trHeight w:val="253"/>
        </w:trPr>
        <w:tc>
          <w:tcPr>
            <w:tcW w:w="568" w:type="dxa"/>
            <w:vMerge w:val="restart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2834" w:type="dxa"/>
            <w:vMerge w:val="restart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БУ «Красночетайский центр социального обслуживания населения» Минтруда Чувашии</w:t>
            </w:r>
          </w:p>
        </w:tc>
        <w:tc>
          <w:tcPr>
            <w:tcW w:w="2694" w:type="dxa"/>
            <w:vMerge w:val="restart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Чувашская Республика, Красночетайский муниципальный округ, с. Красные </w:t>
            </w:r>
            <w:proofErr w:type="spellStart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Четаи</w:t>
            </w:r>
            <w:proofErr w:type="spellEnd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, пл. Победы, д.1.</w:t>
            </w:r>
          </w:p>
        </w:tc>
        <w:tc>
          <w:tcPr>
            <w:tcW w:w="2409" w:type="dxa"/>
            <w:vMerge w:val="restart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Тел. (78355)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121211</w:t>
            </w:r>
          </w:p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krchet-cson@cap.ru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  <w:tc>
          <w:tcPr>
            <w:tcW w:w="4347" w:type="dxa"/>
            <w:vMerge/>
            <w:tcBorders>
              <w:bottom w:val="nil"/>
            </w:tcBorders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</w:tr>
      <w:tr w:rsidR="006450FC" w:rsidTr="006450FC">
        <w:trPr>
          <w:trHeight w:val="253"/>
        </w:trPr>
        <w:tc>
          <w:tcPr>
            <w:tcW w:w="568" w:type="dxa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2834" w:type="dxa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БУ «</w:t>
            </w:r>
            <w:proofErr w:type="spellStart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Мариинско</w:t>
            </w:r>
            <w:proofErr w:type="spellEnd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–Посадский центр социального обслуживания населения» Минтруда Чувашии</w:t>
            </w:r>
          </w:p>
        </w:tc>
        <w:tc>
          <w:tcPr>
            <w:tcW w:w="2694" w:type="dxa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Чувашская Республика, г. </w:t>
            </w:r>
            <w:proofErr w:type="spellStart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Маринский</w:t>
            </w:r>
            <w:proofErr w:type="spellEnd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-Посад, ул. С. Лазо, д. 82 </w:t>
            </w:r>
          </w:p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Тел. (8354) 222408 cson_mpr@rchuv.ru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  <w:tc>
          <w:tcPr>
            <w:tcW w:w="4347" w:type="dxa"/>
            <w:vMerge/>
            <w:tcBorders>
              <w:bottom w:val="nil"/>
            </w:tcBorders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</w:tr>
      <w:tr w:rsidR="006450FC" w:rsidTr="006450FC">
        <w:trPr>
          <w:trHeight w:val="858"/>
        </w:trPr>
        <w:tc>
          <w:tcPr>
            <w:tcW w:w="568" w:type="dxa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2834" w:type="dxa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БУ «Моргаушский центр социального обслуживания населения» Минтруда Чувашии</w:t>
            </w:r>
          </w:p>
        </w:tc>
        <w:tc>
          <w:tcPr>
            <w:tcW w:w="2694" w:type="dxa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Чувашская Республика, Моргаушский муниципальный округ, с. Моргауши, ул. Мира, д. 6 </w:t>
            </w:r>
          </w:p>
        </w:tc>
        <w:tc>
          <w:tcPr>
            <w:tcW w:w="2409" w:type="dxa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Тел. (8354)162338, (8354) 162019. cson_mrg@cap.ru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  <w:tc>
          <w:tcPr>
            <w:tcW w:w="4347" w:type="dxa"/>
            <w:vMerge/>
            <w:tcBorders>
              <w:bottom w:val="nil"/>
            </w:tcBorders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</w:tr>
      <w:tr w:rsidR="006450FC" w:rsidTr="006450FC">
        <w:trPr>
          <w:trHeight w:val="58"/>
        </w:trPr>
        <w:tc>
          <w:tcPr>
            <w:tcW w:w="568" w:type="dxa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2834" w:type="dxa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БУ «</w:t>
            </w:r>
            <w:proofErr w:type="spellStart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Порецкий</w:t>
            </w:r>
            <w:proofErr w:type="spellEnd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 центр социального обслуживания населения» Минтруда Чувашии</w:t>
            </w:r>
          </w:p>
        </w:tc>
        <w:tc>
          <w:tcPr>
            <w:tcW w:w="2694" w:type="dxa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Чувашская Республика, </w:t>
            </w:r>
            <w:proofErr w:type="spellStart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Порецкий</w:t>
            </w:r>
            <w:proofErr w:type="spellEnd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округ, с. Порецкое, ул. Октябрьская, д. 6</w:t>
            </w:r>
          </w:p>
        </w:tc>
        <w:tc>
          <w:tcPr>
            <w:tcW w:w="2409" w:type="dxa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Тел.(8354) 321567. porcson_porezk@cap.ru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  <w:tc>
          <w:tcPr>
            <w:tcW w:w="4347" w:type="dxa"/>
            <w:vMerge/>
            <w:tcBorders>
              <w:bottom w:val="nil"/>
            </w:tcBorders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</w:tr>
      <w:tr w:rsidR="006450FC" w:rsidTr="006450FC">
        <w:trPr>
          <w:trHeight w:val="58"/>
        </w:trPr>
        <w:tc>
          <w:tcPr>
            <w:tcW w:w="568" w:type="dxa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2834" w:type="dxa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БУ «Центр социального обслуживания населения Чебоксарского района» Минтруда Чувашии</w:t>
            </w:r>
          </w:p>
        </w:tc>
        <w:tc>
          <w:tcPr>
            <w:tcW w:w="2694" w:type="dxa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Чувашская Республика, Чебоксарский муниципальный округ, пос. Кугеси, ул. Советская, д.23 </w:t>
            </w:r>
            <w:proofErr w:type="gramEnd"/>
          </w:p>
        </w:tc>
        <w:tc>
          <w:tcPr>
            <w:tcW w:w="2409" w:type="dxa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Тел. (8354) 023030. centsoc@cap.ru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  <w:tc>
          <w:tcPr>
            <w:tcW w:w="4347" w:type="dxa"/>
            <w:vMerge/>
            <w:tcBorders>
              <w:bottom w:val="nil"/>
            </w:tcBorders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</w:tr>
      <w:tr w:rsidR="006450FC" w:rsidTr="006450FC">
        <w:trPr>
          <w:trHeight w:val="253"/>
        </w:trPr>
        <w:tc>
          <w:tcPr>
            <w:tcW w:w="568" w:type="dxa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2834" w:type="dxa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БУ «</w:t>
            </w:r>
            <w:proofErr w:type="spellStart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Цивильский</w:t>
            </w:r>
            <w:proofErr w:type="spellEnd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 центр социального обслуживания населения» Минтруда Чувашии</w:t>
            </w:r>
          </w:p>
        </w:tc>
        <w:tc>
          <w:tcPr>
            <w:tcW w:w="2694" w:type="dxa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Чувашская Республика, г. Цивильск, ул. Гагарина, д. 41 </w:t>
            </w:r>
          </w:p>
        </w:tc>
        <w:tc>
          <w:tcPr>
            <w:tcW w:w="2409" w:type="dxa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Тел. (8354) 521541</w:t>
            </w:r>
          </w:p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 civ_soco@mail.ru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  <w:tc>
          <w:tcPr>
            <w:tcW w:w="4347" w:type="dxa"/>
            <w:vMerge/>
            <w:tcBorders>
              <w:bottom w:val="nil"/>
            </w:tcBorders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</w:tr>
      <w:tr w:rsidR="006450FC" w:rsidTr="006450FC">
        <w:trPr>
          <w:trHeight w:val="253"/>
        </w:trPr>
        <w:tc>
          <w:tcPr>
            <w:tcW w:w="568" w:type="dxa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2834" w:type="dxa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БУ «Шемуршинский центр социального обслуживания населения» Минтруда Чувашии</w:t>
            </w:r>
          </w:p>
        </w:tc>
        <w:tc>
          <w:tcPr>
            <w:tcW w:w="2694" w:type="dxa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Чувашская Республика, Шемуршинский муниципальный округ, с. Шемурша, ул. Ленина, д. 50 </w:t>
            </w:r>
          </w:p>
        </w:tc>
        <w:tc>
          <w:tcPr>
            <w:tcW w:w="2409" w:type="dxa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Тел. (8354) 623292. cson_shem@cap.ru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  <w:tc>
          <w:tcPr>
            <w:tcW w:w="4347" w:type="dxa"/>
            <w:vMerge/>
            <w:tcBorders>
              <w:bottom w:val="nil"/>
            </w:tcBorders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</w:tr>
      <w:tr w:rsidR="006450FC" w:rsidTr="006450FC">
        <w:trPr>
          <w:trHeight w:val="253"/>
        </w:trPr>
        <w:tc>
          <w:tcPr>
            <w:tcW w:w="568" w:type="dxa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2834" w:type="dxa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БУ «Яльчикский центр социального обслуживания населения» Минтруда </w:t>
            </w:r>
            <w:r w:rsidRPr="001865C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Чувашии</w:t>
            </w:r>
          </w:p>
        </w:tc>
        <w:tc>
          <w:tcPr>
            <w:tcW w:w="2694" w:type="dxa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Чувашская Республика, Яльчикский муниципальный округ, с. Яльчики, ул. </w:t>
            </w:r>
            <w:r w:rsidRPr="001865C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Иванова, д. 13</w:t>
            </w:r>
          </w:p>
        </w:tc>
        <w:tc>
          <w:tcPr>
            <w:tcW w:w="2409" w:type="dxa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Тел. (8354)925257. cson@cbx.ru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  <w:tc>
          <w:tcPr>
            <w:tcW w:w="4347" w:type="dxa"/>
            <w:vMerge w:val="restart"/>
            <w:tcBorders>
              <w:top w:val="nil"/>
            </w:tcBorders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</w:tr>
      <w:tr w:rsidR="006450FC" w:rsidTr="00693813">
        <w:trPr>
          <w:trHeight w:val="253"/>
        </w:trPr>
        <w:tc>
          <w:tcPr>
            <w:tcW w:w="568" w:type="dxa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25</w:t>
            </w:r>
          </w:p>
        </w:tc>
        <w:tc>
          <w:tcPr>
            <w:tcW w:w="2834" w:type="dxa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БУ «</w:t>
            </w:r>
            <w:proofErr w:type="spellStart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Янтиковский</w:t>
            </w:r>
            <w:proofErr w:type="spellEnd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 центр социального обслуживания населения» Минтруда Чувашии</w:t>
            </w:r>
          </w:p>
        </w:tc>
        <w:tc>
          <w:tcPr>
            <w:tcW w:w="2694" w:type="dxa"/>
          </w:tcPr>
          <w:p w:rsidR="006450FC" w:rsidRPr="001865CB" w:rsidRDefault="006450FC" w:rsidP="006938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Чувашская Республика, </w:t>
            </w:r>
            <w:proofErr w:type="spellStart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Янтиковский</w:t>
            </w:r>
            <w:proofErr w:type="spellEnd"/>
            <w:r w:rsidRPr="001865C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округ, с. Янтиково, пр. Ленина, д. 22</w:t>
            </w:r>
          </w:p>
        </w:tc>
        <w:tc>
          <w:tcPr>
            <w:tcW w:w="2409" w:type="dxa"/>
          </w:tcPr>
          <w:p w:rsidR="006450FC" w:rsidRDefault="006450FC" w:rsidP="006938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865CB">
              <w:rPr>
                <w:rFonts w:ascii="Times New Roman" w:hAnsi="Times New Roman" w:cs="Times New Roman"/>
                <w:sz w:val="20"/>
                <w:szCs w:val="20"/>
              </w:rPr>
              <w:t>Тел. (8354) 821538 yantik_cson@mail.ru</w:t>
            </w:r>
          </w:p>
        </w:tc>
        <w:tc>
          <w:tcPr>
            <w:tcW w:w="3402" w:type="dxa"/>
            <w:vMerge/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  <w:tc>
          <w:tcPr>
            <w:tcW w:w="4347" w:type="dxa"/>
            <w:vMerge/>
          </w:tcPr>
          <w:p w:rsidR="006450FC" w:rsidRDefault="006450FC">
            <w:pPr>
              <w:spacing w:after="0" w:line="240" w:lineRule="auto"/>
              <w:rPr>
                <w:rFonts w:eastAsia="Calibri" w:cs="Arial"/>
              </w:rPr>
            </w:pPr>
          </w:p>
        </w:tc>
      </w:tr>
    </w:tbl>
    <w:p w:rsidR="00E339D8" w:rsidRDefault="006450FC">
      <w:r>
        <w:t xml:space="preserve"> </w:t>
      </w:r>
    </w:p>
    <w:p w:rsidR="00E339D8" w:rsidRDefault="006450FC">
      <w:r>
        <w:t xml:space="preserve">  </w:t>
      </w:r>
    </w:p>
    <w:sectPr w:rsidR="00E339D8">
      <w:pgSz w:w="16838" w:h="11906" w:orient="landscape"/>
      <w:pgMar w:top="1701" w:right="1134" w:bottom="850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9D8" w:rsidRDefault="006450FC">
      <w:pPr>
        <w:spacing w:after="0" w:line="240" w:lineRule="auto"/>
      </w:pPr>
      <w:r>
        <w:separator/>
      </w:r>
    </w:p>
  </w:endnote>
  <w:endnote w:type="continuationSeparator" w:id="0">
    <w:p w:rsidR="00E339D8" w:rsidRDefault="00645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Astra Serif">
    <w:altName w:val="Menuet scrip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Segoe Script"/>
    <w:charset w:val="00"/>
    <w:family w:val="auto"/>
    <w:pitch w:val="default"/>
  </w:font>
  <w:font w:name="Tino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9D8" w:rsidRDefault="006450FC">
      <w:pPr>
        <w:spacing w:after="0" w:line="240" w:lineRule="auto"/>
      </w:pPr>
      <w:r>
        <w:separator/>
      </w:r>
    </w:p>
  </w:footnote>
  <w:footnote w:type="continuationSeparator" w:id="0">
    <w:p w:rsidR="00E339D8" w:rsidRDefault="006450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9D8"/>
    <w:rsid w:val="006450FC"/>
    <w:rsid w:val="00693813"/>
    <w:rsid w:val="00E3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#f90">
      <v:stroke color="#f9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4">
    <w:name w:val="Символ сноски"/>
    <w:uiPriority w:val="99"/>
    <w:unhideWhenUsed/>
    <w:qFormat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Astra Serif" w:eastAsia="Tahoma" w:hAnsi="PT Astra Serif" w:cs="FreeSans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 w:cs="FreeSans"/>
    </w:rPr>
  </w:style>
  <w:style w:type="paragraph" w:styleId="ac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d">
    <w:name w:val="index heading"/>
    <w:basedOn w:val="a9"/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styleId="af">
    <w:name w:val="No Spacing"/>
    <w:uiPriority w:val="1"/>
    <w:qFormat/>
  </w:style>
  <w:style w:type="paragraph" w:styleId="af0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f1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2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3">
    <w:name w:val="Колонтитул"/>
    <w:basedOn w:val="a"/>
    <w:qFormat/>
  </w:style>
  <w:style w:type="paragraph" w:styleId="af4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5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6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7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qFormat/>
    <w:pPr>
      <w:spacing w:after="200" w:line="276" w:lineRule="auto"/>
    </w:pPr>
  </w:style>
  <w:style w:type="paragraph" w:styleId="af9">
    <w:name w:val="table of figures"/>
    <w:basedOn w:val="a"/>
    <w:uiPriority w:val="99"/>
    <w:unhideWhenUsed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ur_vcson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1313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Минтруд Чувашии</dc:creator>
  <dc:description/>
  <cp:lastModifiedBy>Минтруд Чувашии</cp:lastModifiedBy>
  <cp:revision>5</cp:revision>
  <dcterms:created xsi:type="dcterms:W3CDTF">2025-05-30T14:03:00Z</dcterms:created>
  <dcterms:modified xsi:type="dcterms:W3CDTF">2026-01-19T09:58:00Z</dcterms:modified>
  <dc:language>ru-RU</dc:language>
</cp:coreProperties>
</file>