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ADF" w:rsidRDefault="00D97ADF" w:rsidP="005005ED">
      <w:pPr>
        <w:jc w:val="center"/>
        <w:rPr>
          <w:b/>
          <w:bCs/>
          <w:noProof/>
          <w:color w:val="000000"/>
        </w:rPr>
      </w:pPr>
    </w:p>
    <w:p w:rsidR="005005ED" w:rsidRDefault="00C43A88" w:rsidP="005005ED">
      <w:pPr>
        <w:jc w:val="center"/>
        <w:rPr>
          <w:sz w:val="26"/>
          <w:szCs w:val="26"/>
        </w:rPr>
      </w:pPr>
      <w:r>
        <w:rPr>
          <w:b/>
          <w:bCs/>
          <w:noProof/>
          <w:color w:val="000000"/>
        </w:rPr>
        <w:drawing>
          <wp:inline distT="0" distB="0" distL="0" distR="0">
            <wp:extent cx="723265" cy="699770"/>
            <wp:effectExtent l="19050" t="0" r="635" b="0"/>
            <wp:docPr id="1" name="Рисунок 1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5ED" w:rsidRDefault="005005ED" w:rsidP="005005ED">
      <w:pPr>
        <w:jc w:val="center"/>
        <w:rPr>
          <w:sz w:val="26"/>
          <w:szCs w:val="26"/>
        </w:rPr>
      </w:pP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СОБРАНИЕ ДЕПУТАТОВ ПОРЕЦКОГО </w:t>
      </w:r>
      <w:r w:rsidR="00C43A88">
        <w:rPr>
          <w:sz w:val="26"/>
          <w:szCs w:val="26"/>
        </w:rPr>
        <w:t xml:space="preserve">МУНИЦИПАЛЬНОГО ОКРУГА </w:t>
      </w: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ЧУВАШСКОЙ РЕСПУБЛИКИ</w:t>
      </w: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7B1744" w:rsidRDefault="007B1744" w:rsidP="005005ED">
      <w:pPr>
        <w:jc w:val="center"/>
        <w:rPr>
          <w:sz w:val="26"/>
          <w:szCs w:val="26"/>
        </w:rPr>
      </w:pPr>
    </w:p>
    <w:p w:rsidR="005005ED" w:rsidRDefault="00C43A88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Собрания депутатов первого</w:t>
      </w:r>
      <w:r w:rsidR="005005ED">
        <w:rPr>
          <w:sz w:val="26"/>
          <w:szCs w:val="26"/>
        </w:rPr>
        <w:t xml:space="preserve"> созыва</w:t>
      </w:r>
    </w:p>
    <w:p w:rsidR="005005ED" w:rsidRDefault="00FB0AB5" w:rsidP="00FB0AB5">
      <w:r>
        <w:t xml:space="preserve">                                               о</w:t>
      </w:r>
      <w:r w:rsidRPr="00F204F6">
        <w:t>т</w:t>
      </w:r>
      <w:r>
        <w:t xml:space="preserve"> 11 декабря 2025</w:t>
      </w:r>
      <w:r w:rsidRPr="00F204F6">
        <w:t xml:space="preserve"> года № С-</w:t>
      </w:r>
      <w:r>
        <w:t>63/04</w:t>
      </w:r>
    </w:p>
    <w:p w:rsidR="00FB0AB5" w:rsidRDefault="00FB0AB5" w:rsidP="00FB0AB5">
      <w:pPr>
        <w:rPr>
          <w:sz w:val="26"/>
          <w:szCs w:val="26"/>
        </w:rPr>
      </w:pPr>
    </w:p>
    <w:p w:rsidR="005005ED" w:rsidRPr="00744995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Порецкое </w:t>
      </w:r>
    </w:p>
    <w:p w:rsidR="005005ED" w:rsidRPr="00744995" w:rsidRDefault="005005ED" w:rsidP="005005ED">
      <w:pPr>
        <w:ind w:right="21"/>
        <w:jc w:val="center"/>
        <w:rPr>
          <w:sz w:val="26"/>
          <w:szCs w:val="26"/>
        </w:rPr>
      </w:pPr>
      <w:r w:rsidRPr="00744995">
        <w:rPr>
          <w:sz w:val="26"/>
          <w:szCs w:val="26"/>
        </w:rPr>
        <w:t xml:space="preserve">                           </w:t>
      </w:r>
    </w:p>
    <w:p w:rsidR="007603CE" w:rsidRPr="00AD7600" w:rsidRDefault="00EB5DF5" w:rsidP="007603CE">
      <w:pPr>
        <w:tabs>
          <w:tab w:val="left" w:pos="9356"/>
        </w:tabs>
        <w:ind w:right="5103"/>
        <w:jc w:val="both"/>
        <w:rPr>
          <w:b/>
          <w:bCs/>
        </w:rPr>
      </w:pPr>
      <w:r>
        <w:rPr>
          <w:b/>
          <w:bCs/>
        </w:rPr>
        <w:t>О</w:t>
      </w:r>
      <w:r w:rsidR="007603CE">
        <w:rPr>
          <w:b/>
          <w:bCs/>
        </w:rPr>
        <w:t xml:space="preserve"> </w:t>
      </w:r>
      <w:r w:rsidR="000A77D7">
        <w:rPr>
          <w:b/>
          <w:bCs/>
        </w:rPr>
        <w:t xml:space="preserve">внесении изменений в </w:t>
      </w:r>
      <w:r w:rsidR="007603CE">
        <w:rPr>
          <w:b/>
          <w:bCs/>
        </w:rPr>
        <w:t>решени</w:t>
      </w:r>
      <w:r w:rsidR="000A77D7">
        <w:rPr>
          <w:b/>
          <w:bCs/>
        </w:rPr>
        <w:t>е</w:t>
      </w:r>
      <w:r w:rsidR="007603CE">
        <w:rPr>
          <w:b/>
          <w:bCs/>
        </w:rPr>
        <w:t xml:space="preserve"> Собрания депутатов </w:t>
      </w:r>
      <w:r w:rsidR="000A77D7">
        <w:rPr>
          <w:b/>
          <w:bCs/>
        </w:rPr>
        <w:t>Порецкого муниципального округа Чувашской Республики от 20 декабря 2022 №С- 08/20 «Об утверждении Положения о муниципальном контроле на автомобильном транспорте, городском наземном электрическом транспорте и в дорожно</w:t>
      </w:r>
      <w:r w:rsidR="003D0EE0">
        <w:rPr>
          <w:b/>
          <w:bCs/>
        </w:rPr>
        <w:t>м</w:t>
      </w:r>
      <w:r w:rsidR="000A77D7">
        <w:rPr>
          <w:b/>
          <w:bCs/>
        </w:rPr>
        <w:t xml:space="preserve"> хозяйстве в границах населенных пунктов Порецкого муниципального округа»</w:t>
      </w:r>
    </w:p>
    <w:p w:rsidR="007A5DB6" w:rsidRDefault="007A5DB6" w:rsidP="007A5DB6">
      <w:pPr>
        <w:tabs>
          <w:tab w:val="left" w:pos="0"/>
          <w:tab w:val="left" w:pos="142"/>
          <w:tab w:val="left" w:pos="9356"/>
        </w:tabs>
        <w:ind w:right="141"/>
        <w:jc w:val="both"/>
        <w:rPr>
          <w:bCs/>
        </w:rPr>
      </w:pPr>
    </w:p>
    <w:p w:rsidR="00EB5DF5" w:rsidRPr="005951BC" w:rsidRDefault="00EB5DF5" w:rsidP="003D0EE0">
      <w:pPr>
        <w:pStyle w:val="af4"/>
        <w:ind w:firstLine="567"/>
        <w:jc w:val="both"/>
      </w:pPr>
      <w:r w:rsidRPr="005951BC">
        <w:t xml:space="preserve">В соответствии с Федеральным законом </w:t>
      </w:r>
      <w:r w:rsidR="000A77D7" w:rsidRPr="005951BC">
        <w:t xml:space="preserve">Российской Федерации от </w:t>
      </w:r>
      <w:r w:rsidR="00EA4EFC" w:rsidRPr="005951BC">
        <w:t xml:space="preserve">31.07.2020 № 248-ФЗ «О государственном контроле (надзоре) и муниципальном контроле </w:t>
      </w:r>
      <w:r w:rsidR="003D0EE0" w:rsidRPr="005951BC">
        <w:t>в</w:t>
      </w:r>
      <w:r w:rsidR="00EA4EFC" w:rsidRPr="005951BC">
        <w:t xml:space="preserve"> Российской Федерации»</w:t>
      </w:r>
      <w:r w:rsidR="003D0EE0" w:rsidRPr="005951BC">
        <w:t>,</w:t>
      </w:r>
      <w:r w:rsidR="005951BC" w:rsidRPr="005951BC">
        <w:t xml:space="preserve"> Уставом Порецкого муниципального округа Чувашской Республики</w:t>
      </w:r>
      <w:r w:rsidR="003D0EE0" w:rsidRPr="005951BC">
        <w:t xml:space="preserve"> Собрание депутатов Порецкого муниципального округа Чувашской Республики решило:</w:t>
      </w:r>
    </w:p>
    <w:p w:rsidR="003D0EE0" w:rsidRPr="005951BC" w:rsidRDefault="003D0EE0" w:rsidP="003D0EE0">
      <w:pPr>
        <w:pStyle w:val="af4"/>
        <w:ind w:firstLine="567"/>
        <w:jc w:val="both"/>
      </w:pPr>
      <w:r w:rsidRPr="005951BC">
        <w:t xml:space="preserve">1.Внести в решение Собрания депутатов Порецкого муниципального округа  Чувашской Республики от 20.12.2022 года №С-08/20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Порецкого муниципального округа» (далее – </w:t>
      </w:r>
      <w:r w:rsidR="005951BC" w:rsidRPr="005951BC">
        <w:t>Положение</w:t>
      </w:r>
      <w:r w:rsidRPr="005951BC">
        <w:t>) следующие изменения:</w:t>
      </w:r>
    </w:p>
    <w:p w:rsidR="007C1DC3" w:rsidRPr="005951BC" w:rsidRDefault="00F432D0" w:rsidP="007C1DC3">
      <w:pPr>
        <w:pStyle w:val="af4"/>
        <w:ind w:firstLine="567"/>
        <w:jc w:val="both"/>
      </w:pPr>
      <w:r w:rsidRPr="005951BC">
        <w:t>1.</w:t>
      </w:r>
      <w:r w:rsidR="007C1DC3" w:rsidRPr="005951BC">
        <w:t>1</w:t>
      </w:r>
      <w:r w:rsidRPr="005951BC">
        <w:t xml:space="preserve">. Пункт 9 раздела </w:t>
      </w:r>
      <w:r w:rsidRPr="005951BC">
        <w:rPr>
          <w:lang w:val="en-US"/>
        </w:rPr>
        <w:t>II</w:t>
      </w:r>
      <w:r w:rsidRPr="005951BC">
        <w:t xml:space="preserve"> Положения изложить в новой редакции:</w:t>
      </w:r>
    </w:p>
    <w:p w:rsidR="007C1DC3" w:rsidRPr="005951BC" w:rsidRDefault="007C1DC3" w:rsidP="007C1DC3">
      <w:pPr>
        <w:pStyle w:val="af4"/>
        <w:jc w:val="both"/>
        <w:rPr>
          <w:color w:val="000000"/>
        </w:rPr>
      </w:pPr>
      <w:r w:rsidRPr="005951BC">
        <w:t xml:space="preserve">        </w:t>
      </w:r>
      <w:r w:rsidR="00F432D0" w:rsidRPr="005951BC">
        <w:t>«</w:t>
      </w:r>
      <w:r w:rsidR="00F432D0" w:rsidRPr="005951BC">
        <w:rPr>
          <w:color w:val="000000"/>
        </w:rPr>
        <w:t>9</w:t>
      </w:r>
      <w:r w:rsidR="005951BC" w:rsidRPr="005951BC">
        <w:rPr>
          <w:color w:val="000000"/>
        </w:rPr>
        <w:t>.</w:t>
      </w:r>
      <w:r w:rsidR="00F432D0" w:rsidRPr="005951BC">
        <w:rPr>
          <w:color w:val="000000"/>
        </w:rPr>
        <w:t xml:space="preserve"> Администрация осуществляет муниципальный контроль на автомобильном транспорте на основе управления рисками причинения вреда (ущерба).</w:t>
      </w:r>
    </w:p>
    <w:p w:rsidR="007C1DC3" w:rsidRPr="005951BC" w:rsidRDefault="00F432D0" w:rsidP="007C1DC3">
      <w:pPr>
        <w:pStyle w:val="af4"/>
        <w:ind w:firstLine="567"/>
        <w:jc w:val="both"/>
        <w:rPr>
          <w:color w:val="000000"/>
        </w:rPr>
      </w:pPr>
      <w:r w:rsidRPr="005951BC">
        <w:rPr>
          <w:color w:val="000000"/>
        </w:rPr>
        <w:t>9.</w:t>
      </w:r>
      <w:r w:rsidR="007C1DC3" w:rsidRPr="005951BC">
        <w:rPr>
          <w:color w:val="000000"/>
        </w:rPr>
        <w:t>1</w:t>
      </w:r>
      <w:r w:rsidRPr="005951BC">
        <w:rPr>
          <w:color w:val="000000"/>
        </w:rPr>
        <w:t>. Для целей управления рисками причинения вреда (ущерба) охраняемым законом ценностям при осуществлении муниципального контроля на автомобильном транспорте объекты такого контроля, подлежат отнесению к категориям риска в соответствии с Феде</w:t>
      </w:r>
      <w:r w:rsidR="007C1DC3" w:rsidRPr="005951BC">
        <w:rPr>
          <w:color w:val="000000"/>
        </w:rPr>
        <w:t>ральным законом №</w:t>
      </w:r>
      <w:r w:rsidRPr="005951BC">
        <w:rPr>
          <w:color w:val="000000"/>
        </w:rPr>
        <w:t> 248-ФЗ.</w:t>
      </w:r>
    </w:p>
    <w:p w:rsidR="007C1DC3" w:rsidRPr="005951BC" w:rsidRDefault="00F432D0" w:rsidP="007C1DC3">
      <w:pPr>
        <w:pStyle w:val="af4"/>
        <w:ind w:firstLine="567"/>
        <w:jc w:val="both"/>
        <w:rPr>
          <w:color w:val="000000"/>
        </w:rPr>
      </w:pPr>
      <w:r w:rsidRPr="005951BC">
        <w:rPr>
          <w:color w:val="000000"/>
        </w:rPr>
        <w:t>9.</w:t>
      </w:r>
      <w:r w:rsidR="007C1DC3" w:rsidRPr="005951BC">
        <w:rPr>
          <w:color w:val="000000"/>
        </w:rPr>
        <w:t>2</w:t>
      </w:r>
      <w:r w:rsidRPr="005951BC">
        <w:rPr>
          <w:color w:val="000000"/>
        </w:rPr>
        <w:t xml:space="preserve">. Отнесение администрацией объектов муниципального контроля на автомобильном транспорте (далее - объекты контроля) к определенной категории риска осуществляется в соответствии с критериями отнесения соответствующих объектов к определенной категории риска при осуществлении администрацией муниципального контроля на автомобильном транспорте согласно приложению </w:t>
      </w:r>
      <w:r w:rsidR="005D3CC3" w:rsidRPr="005951BC">
        <w:rPr>
          <w:color w:val="000000"/>
        </w:rPr>
        <w:t>№</w:t>
      </w:r>
      <w:r w:rsidRPr="005951BC">
        <w:rPr>
          <w:color w:val="000000"/>
        </w:rPr>
        <w:t> 1 к настоящему Положению.</w:t>
      </w:r>
    </w:p>
    <w:p w:rsidR="007C1DC3" w:rsidRPr="005951BC" w:rsidRDefault="00F432D0" w:rsidP="007C1DC3">
      <w:pPr>
        <w:pStyle w:val="af4"/>
        <w:ind w:firstLine="567"/>
        <w:jc w:val="both"/>
        <w:rPr>
          <w:color w:val="000000"/>
        </w:rPr>
      </w:pPr>
      <w:r w:rsidRPr="005951BC">
        <w:rPr>
          <w:color w:val="000000"/>
        </w:rPr>
        <w:t>Отнесение объектов контроля к категориям риска и изменение присвоенных объектам контроля категорий риска осуществляется распоряжением администрации.</w:t>
      </w:r>
    </w:p>
    <w:p w:rsidR="00F432D0" w:rsidRPr="005951BC" w:rsidRDefault="00F432D0" w:rsidP="007C1DC3">
      <w:pPr>
        <w:pStyle w:val="af4"/>
        <w:ind w:firstLine="567"/>
        <w:jc w:val="both"/>
        <w:rPr>
          <w:color w:val="000000"/>
        </w:rPr>
      </w:pPr>
      <w:r w:rsidRPr="005951BC">
        <w:rPr>
          <w:color w:val="000000"/>
        </w:rPr>
        <w:t>При отнесении администрацией объектов контроля к категориям риска используются в том числе:</w:t>
      </w:r>
    </w:p>
    <w:p w:rsidR="00553E7C" w:rsidRPr="005951BC" w:rsidRDefault="00F432D0" w:rsidP="005951BC">
      <w:pPr>
        <w:pStyle w:val="s1"/>
        <w:spacing w:before="0" w:beforeAutospacing="0" w:after="0" w:afterAutospacing="0"/>
        <w:ind w:firstLine="567"/>
        <w:jc w:val="both"/>
        <w:rPr>
          <w:color w:val="000000"/>
        </w:rPr>
      </w:pPr>
      <w:r w:rsidRPr="005951BC">
        <w:rPr>
          <w:color w:val="000000"/>
        </w:rPr>
        <w:t>1) сведения, содержащиеся в Едином государственном реестре недвижимости;</w:t>
      </w:r>
    </w:p>
    <w:p w:rsidR="00F432D0" w:rsidRPr="005951BC" w:rsidRDefault="00F432D0" w:rsidP="005951BC">
      <w:pPr>
        <w:pStyle w:val="s1"/>
        <w:spacing w:before="0" w:beforeAutospacing="0" w:after="0" w:afterAutospacing="0"/>
        <w:ind w:firstLine="567"/>
        <w:jc w:val="both"/>
        <w:rPr>
          <w:color w:val="000000"/>
        </w:rPr>
      </w:pPr>
      <w:r w:rsidRPr="005951BC">
        <w:rPr>
          <w:color w:val="000000"/>
        </w:rPr>
        <w:lastRenderedPageBreak/>
        <w:t>2) сведения, получаемые при проведении должностными лицами контрольных мер</w:t>
      </w:r>
      <w:r w:rsidRPr="005951BC">
        <w:rPr>
          <w:color w:val="000000"/>
        </w:rPr>
        <w:t>о</w:t>
      </w:r>
      <w:r w:rsidRPr="005951BC">
        <w:rPr>
          <w:color w:val="000000"/>
        </w:rPr>
        <w:t>приятий без взаимодействия с контролируемыми лицами;</w:t>
      </w:r>
    </w:p>
    <w:p w:rsidR="00553E7C" w:rsidRPr="005951BC" w:rsidRDefault="00F432D0" w:rsidP="005951BC">
      <w:pPr>
        <w:pStyle w:val="s1"/>
        <w:spacing w:before="0" w:beforeAutospacing="0" w:after="0" w:afterAutospacing="0"/>
        <w:ind w:firstLine="567"/>
        <w:jc w:val="both"/>
        <w:rPr>
          <w:color w:val="000000"/>
        </w:rPr>
      </w:pPr>
      <w:r w:rsidRPr="005951BC">
        <w:rPr>
          <w:color w:val="000000"/>
        </w:rPr>
        <w:t>3) иные сведения, содержащиеся в администрации.</w:t>
      </w:r>
    </w:p>
    <w:p w:rsidR="007C1DC3" w:rsidRPr="005951BC" w:rsidRDefault="00F432D0" w:rsidP="005951BC">
      <w:pPr>
        <w:pStyle w:val="s1"/>
        <w:spacing w:before="0" w:beforeAutospacing="0" w:after="0" w:afterAutospacing="0"/>
        <w:ind w:firstLine="567"/>
        <w:jc w:val="both"/>
        <w:rPr>
          <w:color w:val="000000"/>
        </w:rPr>
      </w:pPr>
      <w:r w:rsidRPr="005951BC">
        <w:rPr>
          <w:color w:val="000000"/>
        </w:rPr>
        <w:t>9.</w:t>
      </w:r>
      <w:r w:rsidR="007C1DC3" w:rsidRPr="005951BC">
        <w:rPr>
          <w:color w:val="000000"/>
        </w:rPr>
        <w:t>3</w:t>
      </w:r>
      <w:r w:rsidRPr="005951BC">
        <w:rPr>
          <w:color w:val="000000"/>
        </w:rPr>
        <w:t>. Администрация для целей управления рисками причинения вреда (ущерба) при осуществлении муниципального контроля на автомобильном транспорте относит объекты контроля к одной из следующих категорий риска причинения вреда (ущерба) (далее - к</w:t>
      </w:r>
      <w:r w:rsidRPr="005951BC">
        <w:rPr>
          <w:color w:val="000000"/>
        </w:rPr>
        <w:t>а</w:t>
      </w:r>
      <w:r w:rsidRPr="005951BC">
        <w:rPr>
          <w:color w:val="000000"/>
        </w:rPr>
        <w:t>тегории риска):</w:t>
      </w:r>
    </w:p>
    <w:p w:rsidR="00F432D0" w:rsidRPr="005951BC" w:rsidRDefault="00F432D0" w:rsidP="005951BC">
      <w:pPr>
        <w:pStyle w:val="s1"/>
        <w:spacing w:before="0" w:beforeAutospacing="0" w:after="0" w:afterAutospacing="0"/>
        <w:ind w:firstLine="567"/>
        <w:jc w:val="both"/>
        <w:rPr>
          <w:color w:val="000000"/>
        </w:rPr>
      </w:pPr>
      <w:r w:rsidRPr="005951BC">
        <w:rPr>
          <w:color w:val="000000"/>
        </w:rPr>
        <w:t>1) средний риск;</w:t>
      </w:r>
    </w:p>
    <w:p w:rsidR="00F432D0" w:rsidRPr="005951BC" w:rsidRDefault="00F432D0" w:rsidP="005951BC">
      <w:pPr>
        <w:pStyle w:val="s1"/>
        <w:spacing w:before="0" w:beforeAutospacing="0" w:after="0" w:afterAutospacing="0"/>
        <w:ind w:firstLine="567"/>
        <w:rPr>
          <w:color w:val="000000"/>
        </w:rPr>
      </w:pPr>
      <w:r w:rsidRPr="005951BC">
        <w:rPr>
          <w:color w:val="000000"/>
        </w:rPr>
        <w:t>2) умеренный риск;</w:t>
      </w:r>
    </w:p>
    <w:p w:rsidR="00F432D0" w:rsidRPr="005951BC" w:rsidRDefault="00F432D0" w:rsidP="005951BC">
      <w:pPr>
        <w:pStyle w:val="s1"/>
        <w:spacing w:before="0" w:beforeAutospacing="0" w:after="0" w:afterAutospacing="0"/>
        <w:ind w:firstLine="567"/>
        <w:rPr>
          <w:color w:val="000000"/>
        </w:rPr>
      </w:pPr>
      <w:r w:rsidRPr="005951BC">
        <w:rPr>
          <w:color w:val="000000"/>
        </w:rPr>
        <w:t>3) низкий риск.</w:t>
      </w:r>
    </w:p>
    <w:p w:rsidR="007C1DC3" w:rsidRPr="005951BC" w:rsidRDefault="00F432D0" w:rsidP="005951BC">
      <w:pPr>
        <w:ind w:firstLine="567"/>
        <w:jc w:val="both"/>
      </w:pPr>
      <w:r w:rsidRPr="005951BC">
        <w:t>9.</w:t>
      </w:r>
      <w:r w:rsidR="007C1DC3" w:rsidRPr="005951BC">
        <w:t>4</w:t>
      </w:r>
      <w:r w:rsidRPr="005951BC">
        <w:t>. В связи с отсутствием объектов контроля, отнесенных к категориям чрезвычайно высокого и высокого риска, плановые контрольные мероприятия не проводятся.</w:t>
      </w:r>
    </w:p>
    <w:p w:rsidR="007C1DC3" w:rsidRPr="005951BC" w:rsidRDefault="00F432D0" w:rsidP="007C1DC3">
      <w:pPr>
        <w:ind w:firstLine="567"/>
        <w:jc w:val="both"/>
      </w:pPr>
      <w:r w:rsidRPr="005951BC">
        <w:t>9.</w:t>
      </w:r>
      <w:r w:rsidR="007C1DC3" w:rsidRPr="005951BC">
        <w:t>5</w:t>
      </w:r>
      <w:r w:rsidRPr="005951BC">
        <w:t>. Для объектов контроля, отнесенных к категории среднего и умеренного риска периодичность проведения обязательных профилактических визитов осуществляется в соответствии с периодичностью, установленной Правительством Российской Федерации</w:t>
      </w:r>
    </w:p>
    <w:p w:rsidR="00F432D0" w:rsidRPr="005951BC" w:rsidRDefault="00F432D0" w:rsidP="007C1DC3">
      <w:pPr>
        <w:ind w:firstLine="567"/>
        <w:jc w:val="both"/>
      </w:pPr>
      <w:r w:rsidRPr="005951BC">
        <w:t>В отношении объектов контроля, отнесенных к категориям среднего и умеренного риска, плановые контрольные мероприятия не проводятся. Федеральным законом о мун</w:t>
      </w:r>
      <w:r w:rsidR="005A6A4F" w:rsidRPr="005951BC">
        <w:t>и</w:t>
      </w:r>
      <w:r w:rsidRPr="005951BC">
        <w:t>ципальном контроле на автомобильном транспорте может быть предусмотрено освобождение контролируемого лица от проведения обязательных профилактических визитов в случае заключения договора страхования рисков причинения вреда (ущерба), объектом которого являются имущественные интересы контролируемого лица, связанные с его обязанностью возместить вред (ущерб) охраняемым законом ценностям, причиненный вследствие нарушения контролируемым лицом обязательных требований.</w:t>
      </w:r>
    </w:p>
    <w:p w:rsidR="00F432D0" w:rsidRPr="005951BC" w:rsidRDefault="00F432D0" w:rsidP="007C1DC3">
      <w:pPr>
        <w:ind w:firstLine="567"/>
        <w:jc w:val="both"/>
        <w:rPr>
          <w:color w:val="000000"/>
        </w:rPr>
      </w:pPr>
      <w:r w:rsidRPr="005951BC">
        <w:rPr>
          <w:color w:val="000000"/>
        </w:rPr>
        <w:t>В отношении объектов контроля, отнесенных к категории низкого риска, плановые контрольные мероприятия и обязательные профилактические визиты не проводятся.</w:t>
      </w:r>
    </w:p>
    <w:p w:rsidR="00F432D0" w:rsidRPr="005951BC" w:rsidRDefault="00F432D0" w:rsidP="007C1DC3">
      <w:pPr>
        <w:ind w:firstLine="567"/>
        <w:jc w:val="both"/>
        <w:rPr>
          <w:color w:val="000000"/>
        </w:rPr>
      </w:pPr>
      <w:r w:rsidRPr="005951BC">
        <w:rPr>
          <w:color w:val="000000"/>
        </w:rPr>
        <w:t>Принятие решения об отнесении объектов контроля к категории низкого риска не требуется.</w:t>
      </w:r>
    </w:p>
    <w:p w:rsidR="00F432D0" w:rsidRPr="005951BC" w:rsidRDefault="00F432D0" w:rsidP="007C1DC3">
      <w:pPr>
        <w:ind w:firstLine="567"/>
        <w:jc w:val="both"/>
        <w:rPr>
          <w:color w:val="000000"/>
        </w:rPr>
      </w:pPr>
      <w:r w:rsidRPr="005951BC">
        <w:rPr>
          <w:color w:val="000000"/>
        </w:rPr>
        <w:t>9.</w:t>
      </w:r>
      <w:r w:rsidR="007C1DC3" w:rsidRPr="005951BC">
        <w:rPr>
          <w:color w:val="000000"/>
        </w:rPr>
        <w:t>6</w:t>
      </w:r>
      <w:r w:rsidRPr="005951BC">
        <w:rPr>
          <w:color w:val="000000"/>
        </w:rPr>
        <w:t>. По запросу правообладателя объекта контроля должностные лица, уполномоченные осуществлять контроль, в срок не превышающий 15 дней со дня поступления запроса, предоставляет ему информацию о присвоенной объекту контроля категории риска, а также сведения, использованные при отнесении такого объекта к определенной категории риска.</w:t>
      </w:r>
    </w:p>
    <w:p w:rsidR="00F432D0" w:rsidRPr="005951BC" w:rsidRDefault="00F432D0" w:rsidP="007C1DC3">
      <w:pPr>
        <w:ind w:firstLine="567"/>
        <w:jc w:val="both"/>
        <w:rPr>
          <w:color w:val="000000"/>
        </w:rPr>
      </w:pPr>
      <w:r w:rsidRPr="005951BC">
        <w:rPr>
          <w:color w:val="000000"/>
        </w:rPr>
        <w:t>Правообладатель объекта контроля вправе подать в администрацию заявление об изменении присвоенной ранее объекту контроля категории риска.</w:t>
      </w:r>
    </w:p>
    <w:p w:rsidR="00F432D0" w:rsidRPr="005951BC" w:rsidRDefault="00F432D0" w:rsidP="007C1DC3">
      <w:pPr>
        <w:ind w:firstLine="567"/>
        <w:jc w:val="both"/>
      </w:pPr>
      <w:r w:rsidRPr="005951BC">
        <w:rPr>
          <w:color w:val="000000"/>
        </w:rPr>
        <w:t>9.</w:t>
      </w:r>
      <w:r w:rsidR="007C1DC3" w:rsidRPr="005951BC">
        <w:rPr>
          <w:color w:val="000000"/>
        </w:rPr>
        <w:t>7</w:t>
      </w:r>
      <w:r w:rsidRPr="005951BC">
        <w:rPr>
          <w:color w:val="000000"/>
        </w:rPr>
        <w:t>. Администрация ведет перечни объектов контроля, которым присвоены категории риска (далее - перечни объектов контроля), которые размещаются на официальном сайте администрации в информаци</w:t>
      </w:r>
      <w:r w:rsidR="000B192D" w:rsidRPr="005951BC">
        <w:rPr>
          <w:color w:val="000000"/>
        </w:rPr>
        <w:t>онно-телекоммуникационной сети «</w:t>
      </w:r>
      <w:r w:rsidRPr="005951BC">
        <w:rPr>
          <w:color w:val="000000"/>
        </w:rPr>
        <w:t>Интернет</w:t>
      </w:r>
      <w:r w:rsidR="000B192D" w:rsidRPr="005951BC">
        <w:rPr>
          <w:color w:val="000000"/>
        </w:rPr>
        <w:t>»</w:t>
      </w:r>
      <w:r w:rsidRPr="005951BC">
        <w:rPr>
          <w:color w:val="000000"/>
        </w:rPr>
        <w:t xml:space="preserve"> (далее - официальный сайт администрации) в разделе </w:t>
      </w:r>
      <w:r w:rsidR="000B192D" w:rsidRPr="005951BC">
        <w:rPr>
          <w:color w:val="000000"/>
        </w:rPr>
        <w:t>«</w:t>
      </w:r>
      <w:r w:rsidRPr="005951BC">
        <w:rPr>
          <w:color w:val="000000"/>
        </w:rPr>
        <w:t>Контрольно-надзорная деятельность</w:t>
      </w:r>
      <w:r w:rsidR="000B192D" w:rsidRPr="005951BC">
        <w:rPr>
          <w:color w:val="000000"/>
        </w:rPr>
        <w:t>»</w:t>
      </w:r>
      <w:r w:rsidRPr="005951BC">
        <w:rPr>
          <w:color w:val="000000"/>
        </w:rPr>
        <w:t>.</w:t>
      </w:r>
    </w:p>
    <w:p w:rsidR="00523E57" w:rsidRPr="005951BC" w:rsidRDefault="00523E57" w:rsidP="007C1DC3">
      <w:pPr>
        <w:ind w:firstLine="567"/>
        <w:jc w:val="both"/>
      </w:pPr>
      <w:r w:rsidRPr="005951BC">
        <w:t>1.</w:t>
      </w:r>
      <w:r w:rsidR="007C1DC3" w:rsidRPr="005951BC">
        <w:t>2 П</w:t>
      </w:r>
      <w:r w:rsidRPr="005951BC">
        <w:t>оложение дополнить Приложением №1 «Критерии отнесения объектов муниципального контроля на автомобильном транспорте к определенной категории риска при осуществлении администрацией Порецкого муниципального округа Чувашской Республики муниципального контроля на автомобильном транспорте</w:t>
      </w:r>
      <w:r w:rsidR="005A6A4F" w:rsidRPr="005951BC">
        <w:t>»</w:t>
      </w:r>
      <w:r w:rsidR="003D60C3">
        <w:t xml:space="preserve"> в следующей редакции:</w:t>
      </w:r>
    </w:p>
    <w:p w:rsidR="007C1DC3" w:rsidRDefault="007C1DC3" w:rsidP="007C1DC3">
      <w:pPr>
        <w:ind w:firstLine="567"/>
        <w:jc w:val="both"/>
      </w:pPr>
    </w:p>
    <w:p w:rsidR="00FB0AB5" w:rsidRDefault="00FB0AB5" w:rsidP="007C1DC3">
      <w:pPr>
        <w:ind w:firstLine="567"/>
        <w:jc w:val="both"/>
      </w:pPr>
    </w:p>
    <w:p w:rsidR="00FB0AB5" w:rsidRDefault="00FB0AB5" w:rsidP="007C1DC3">
      <w:pPr>
        <w:ind w:firstLine="567"/>
        <w:jc w:val="both"/>
      </w:pPr>
    </w:p>
    <w:p w:rsidR="00FB0AB5" w:rsidRDefault="00FB0AB5" w:rsidP="007C1DC3">
      <w:pPr>
        <w:ind w:firstLine="567"/>
        <w:jc w:val="both"/>
      </w:pPr>
    </w:p>
    <w:p w:rsidR="00FB0AB5" w:rsidRDefault="00FB0AB5" w:rsidP="007C1DC3">
      <w:pPr>
        <w:ind w:firstLine="567"/>
        <w:jc w:val="both"/>
      </w:pPr>
    </w:p>
    <w:p w:rsidR="00FB0AB5" w:rsidRDefault="00FB0AB5" w:rsidP="007C1DC3">
      <w:pPr>
        <w:ind w:firstLine="567"/>
        <w:jc w:val="both"/>
      </w:pPr>
    </w:p>
    <w:p w:rsidR="00FB0AB5" w:rsidRPr="005951BC" w:rsidRDefault="00FB0AB5" w:rsidP="007C1DC3">
      <w:pPr>
        <w:ind w:firstLine="567"/>
        <w:jc w:val="both"/>
      </w:pPr>
    </w:p>
    <w:p w:rsidR="007C1DC3" w:rsidRPr="005951BC" w:rsidRDefault="007C1DC3" w:rsidP="007C1DC3">
      <w:pPr>
        <w:ind w:firstLine="567"/>
        <w:jc w:val="both"/>
      </w:pPr>
    </w:p>
    <w:p w:rsidR="00523E57" w:rsidRPr="005951BC" w:rsidRDefault="003D60C3" w:rsidP="007C1DC3">
      <w:pPr>
        <w:ind w:firstLine="567"/>
        <w:jc w:val="right"/>
        <w:rPr>
          <w:color w:val="22272F"/>
        </w:rPr>
      </w:pPr>
      <w:r>
        <w:rPr>
          <w:color w:val="22272F"/>
        </w:rPr>
        <w:lastRenderedPageBreak/>
        <w:t>«</w:t>
      </w:r>
      <w:r w:rsidR="00523E57" w:rsidRPr="005951BC">
        <w:rPr>
          <w:color w:val="22272F"/>
        </w:rPr>
        <w:t xml:space="preserve">Приложение </w:t>
      </w:r>
      <w:r w:rsidR="005A6A4F" w:rsidRPr="005951BC">
        <w:rPr>
          <w:color w:val="22272F"/>
        </w:rPr>
        <w:t>№</w:t>
      </w:r>
      <w:r w:rsidR="00523E57" w:rsidRPr="005951BC">
        <w:rPr>
          <w:color w:val="22272F"/>
        </w:rPr>
        <w:t> 1</w:t>
      </w:r>
      <w:r w:rsidR="00523E57" w:rsidRPr="005951BC">
        <w:rPr>
          <w:color w:val="22272F"/>
        </w:rPr>
        <w:br/>
        <w:t>к Положению о муниципальном контроле</w:t>
      </w:r>
      <w:r w:rsidR="00523E57" w:rsidRPr="005951BC">
        <w:rPr>
          <w:color w:val="22272F"/>
        </w:rPr>
        <w:br/>
        <w:t>на автомобильном транспорте</w:t>
      </w:r>
    </w:p>
    <w:p w:rsidR="00523E57" w:rsidRPr="005951BC" w:rsidRDefault="00523E57" w:rsidP="005A6A4F">
      <w:pPr>
        <w:pStyle w:val="af1"/>
        <w:shd w:val="clear" w:color="auto" w:fill="FFFFFF"/>
        <w:suppressAutoHyphens w:val="0"/>
        <w:spacing w:before="100" w:beforeAutospacing="1" w:after="100" w:afterAutospacing="1"/>
        <w:ind w:left="426" w:right="-1" w:hanging="1056"/>
        <w:jc w:val="center"/>
        <w:rPr>
          <w:color w:val="22272F"/>
        </w:rPr>
      </w:pPr>
      <w:r w:rsidRPr="005951BC">
        <w:rPr>
          <w:color w:val="22272F"/>
        </w:rPr>
        <w:t>Критерии</w:t>
      </w:r>
      <w:r w:rsidRPr="005951BC">
        <w:rPr>
          <w:color w:val="22272F"/>
        </w:rPr>
        <w:br/>
        <w:t>отнесения объектов муниципального контроля на автомобильном транспорте к опр</w:t>
      </w:r>
      <w:r w:rsidRPr="005951BC">
        <w:rPr>
          <w:color w:val="22272F"/>
        </w:rPr>
        <w:t>е</w:t>
      </w:r>
      <w:r w:rsidRPr="005951BC">
        <w:rPr>
          <w:color w:val="22272F"/>
        </w:rPr>
        <w:t>деленной категории риска при осуществлении администрацией Порецкого муниц</w:t>
      </w:r>
      <w:r w:rsidRPr="005951BC">
        <w:rPr>
          <w:color w:val="22272F"/>
        </w:rPr>
        <w:t>и</w:t>
      </w:r>
      <w:r w:rsidRPr="005951BC">
        <w:rPr>
          <w:color w:val="22272F"/>
        </w:rPr>
        <w:t>пального округа Чувашской Республики муниципального контроля на автомобильном транспорте</w:t>
      </w:r>
    </w:p>
    <w:tbl>
      <w:tblPr>
        <w:tblW w:w="965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1"/>
        <w:gridCol w:w="7654"/>
        <w:gridCol w:w="1559"/>
      </w:tblGrid>
      <w:tr w:rsidR="00523E57" w:rsidRPr="005951BC" w:rsidTr="005A6A4F"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3E57" w:rsidRPr="005951BC" w:rsidRDefault="00523E57" w:rsidP="005A6A4F">
            <w:pPr>
              <w:suppressAutoHyphens w:val="0"/>
              <w:rPr>
                <w:color w:val="22272F"/>
              </w:rPr>
            </w:pPr>
            <w:r w:rsidRPr="005951BC">
              <w:rPr>
                <w:color w:val="22272F"/>
              </w:rPr>
              <w:t>п/п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3E57" w:rsidRPr="005951BC" w:rsidRDefault="00523E57" w:rsidP="005A6A4F">
            <w:pPr>
              <w:suppressAutoHyphens w:val="0"/>
              <w:rPr>
                <w:color w:val="22272F"/>
              </w:rPr>
            </w:pPr>
            <w:r w:rsidRPr="005951BC">
              <w:rPr>
                <w:color w:val="22272F"/>
              </w:rPr>
              <w:t>Объекты муниципального контроля на автомобильном транспорте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3E57" w:rsidRPr="005951BC" w:rsidRDefault="00523E57" w:rsidP="005A6A4F">
            <w:pPr>
              <w:suppressAutoHyphens w:val="0"/>
              <w:rPr>
                <w:color w:val="22272F"/>
              </w:rPr>
            </w:pPr>
            <w:r w:rsidRPr="005951BC">
              <w:rPr>
                <w:color w:val="22272F"/>
              </w:rPr>
              <w:t>Категория риска</w:t>
            </w:r>
          </w:p>
        </w:tc>
      </w:tr>
      <w:tr w:rsidR="00523E57" w:rsidRPr="005951BC" w:rsidTr="005A6A4F"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3E57" w:rsidRPr="005951BC" w:rsidRDefault="00523E57" w:rsidP="005A6A4F">
            <w:pPr>
              <w:suppressAutoHyphens w:val="0"/>
              <w:rPr>
                <w:color w:val="22272F"/>
              </w:rPr>
            </w:pPr>
            <w:r w:rsidRPr="005951BC">
              <w:rPr>
                <w:color w:val="22272F"/>
              </w:rPr>
              <w:t>1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3E57" w:rsidRPr="005951BC" w:rsidRDefault="00523E57" w:rsidP="005A6A4F">
            <w:pPr>
              <w:suppressAutoHyphens w:val="0"/>
              <w:rPr>
                <w:color w:val="22272F"/>
              </w:rPr>
            </w:pPr>
            <w:r w:rsidRPr="005951BC">
              <w:rPr>
                <w:color w:val="22272F"/>
              </w:rPr>
              <w:t>Организации и граждане при наличии вступившего в законную силу в течение последних трех лет на дату принятия решения об отнесении де</w:t>
            </w:r>
            <w:r w:rsidRPr="005951BC">
              <w:rPr>
                <w:color w:val="22272F"/>
              </w:rPr>
              <w:t>я</w:t>
            </w:r>
            <w:r w:rsidRPr="005951BC">
              <w:rPr>
                <w:color w:val="22272F"/>
              </w:rPr>
              <w:t>тельности организации или граждан к категории риска постановления о назначении административного наказания организации, его должностным лицам или гражданам за совершение административного правонаруш</w:t>
            </w:r>
            <w:r w:rsidRPr="005951BC">
              <w:rPr>
                <w:color w:val="22272F"/>
              </w:rPr>
              <w:t>е</w:t>
            </w:r>
            <w:r w:rsidRPr="005951BC">
              <w:rPr>
                <w:color w:val="22272F"/>
              </w:rPr>
              <w:t>ния, связанного с нарушением обязательных требований, подлежащих исполнению (соблюдению) контролируемыми лицами при осуществл</w:t>
            </w:r>
            <w:r w:rsidRPr="005951BC">
              <w:rPr>
                <w:color w:val="22272F"/>
              </w:rPr>
              <w:t>е</w:t>
            </w:r>
            <w:r w:rsidRPr="005951BC">
              <w:rPr>
                <w:color w:val="22272F"/>
              </w:rPr>
              <w:t>нии деятельности на автомобильном транспорте, наземном электрич</w:t>
            </w:r>
            <w:r w:rsidRPr="005951BC">
              <w:rPr>
                <w:color w:val="22272F"/>
              </w:rPr>
              <w:t>е</w:t>
            </w:r>
            <w:r w:rsidRPr="005951BC">
              <w:rPr>
                <w:color w:val="22272F"/>
              </w:rPr>
              <w:t>ском транспорте и в дорожном хозяйстве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3E57" w:rsidRPr="005951BC" w:rsidRDefault="00523E57" w:rsidP="005A6A4F">
            <w:pPr>
              <w:suppressAutoHyphens w:val="0"/>
              <w:rPr>
                <w:color w:val="22272F"/>
              </w:rPr>
            </w:pPr>
            <w:r w:rsidRPr="005951BC">
              <w:rPr>
                <w:color w:val="22272F"/>
              </w:rPr>
              <w:t>Средний риск</w:t>
            </w:r>
          </w:p>
        </w:tc>
      </w:tr>
      <w:tr w:rsidR="00523E57" w:rsidRPr="005951BC" w:rsidTr="005A6A4F"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3E57" w:rsidRPr="005951BC" w:rsidRDefault="00523E57" w:rsidP="005A6A4F">
            <w:pPr>
              <w:suppressAutoHyphens w:val="0"/>
              <w:rPr>
                <w:color w:val="22272F"/>
              </w:rPr>
            </w:pPr>
            <w:r w:rsidRPr="005951BC">
              <w:rPr>
                <w:color w:val="22272F"/>
              </w:rPr>
              <w:t>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3E57" w:rsidRPr="005951BC" w:rsidRDefault="00523E57" w:rsidP="005A6A4F">
            <w:pPr>
              <w:suppressAutoHyphens w:val="0"/>
              <w:rPr>
                <w:color w:val="22272F"/>
              </w:rPr>
            </w:pPr>
            <w:r w:rsidRPr="005951BC">
              <w:rPr>
                <w:color w:val="22272F"/>
              </w:rPr>
              <w:t>Организации и граждане при наличии в течение последних трех лет на дату принятия решения об отнесении деятельности организации или гр</w:t>
            </w:r>
            <w:r w:rsidRPr="005951BC">
              <w:rPr>
                <w:color w:val="22272F"/>
              </w:rPr>
              <w:t>а</w:t>
            </w:r>
            <w:r w:rsidRPr="005951BC">
              <w:rPr>
                <w:color w:val="22272F"/>
              </w:rPr>
              <w:t>ждан к категории риска предписания, выданного по итогам проведения плановой или внеплановой проверки по факту выявленных нарушений за несоблюдение обязательных требований, подлежащих исполнению (с</w:t>
            </w:r>
            <w:r w:rsidRPr="005951BC">
              <w:rPr>
                <w:color w:val="22272F"/>
              </w:rPr>
              <w:t>о</w:t>
            </w:r>
            <w:r w:rsidRPr="005951BC">
              <w:rPr>
                <w:color w:val="22272F"/>
              </w:rPr>
              <w:t>блюдению) контролируемыми лицами при осуществлении деятельности на автомобильном транспорте, наземном электрическом транспорте и в дорожном хозяйстве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3E57" w:rsidRPr="005951BC" w:rsidRDefault="00523E57" w:rsidP="005A6A4F">
            <w:pPr>
              <w:suppressAutoHyphens w:val="0"/>
              <w:rPr>
                <w:color w:val="22272F"/>
              </w:rPr>
            </w:pPr>
            <w:r w:rsidRPr="005951BC">
              <w:rPr>
                <w:color w:val="22272F"/>
              </w:rPr>
              <w:t>Умеренный риск</w:t>
            </w:r>
          </w:p>
        </w:tc>
      </w:tr>
      <w:tr w:rsidR="00523E57" w:rsidRPr="005951BC" w:rsidTr="005A6A4F"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3E57" w:rsidRPr="005951BC" w:rsidRDefault="00523E57" w:rsidP="005A6A4F">
            <w:pPr>
              <w:suppressAutoHyphens w:val="0"/>
              <w:rPr>
                <w:color w:val="22272F"/>
              </w:rPr>
            </w:pPr>
            <w:r w:rsidRPr="005951BC">
              <w:rPr>
                <w:color w:val="22272F"/>
              </w:rPr>
              <w:t>3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3E57" w:rsidRPr="005951BC" w:rsidRDefault="00523E57" w:rsidP="005A6A4F">
            <w:pPr>
              <w:suppressAutoHyphens w:val="0"/>
              <w:rPr>
                <w:color w:val="22272F"/>
              </w:rPr>
            </w:pPr>
            <w:r w:rsidRPr="005951BC">
              <w:rPr>
                <w:color w:val="22272F"/>
              </w:rPr>
              <w:t>Организации и граждане при отсутствии обстоятельств, указанных в пунктах 1 и 2 настоящих Критериев отнесения деятельности организаций и граждан к категориям риска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3E57" w:rsidRPr="005951BC" w:rsidRDefault="00523E57" w:rsidP="005A6A4F">
            <w:pPr>
              <w:suppressAutoHyphens w:val="0"/>
              <w:rPr>
                <w:color w:val="22272F"/>
              </w:rPr>
            </w:pPr>
            <w:r w:rsidRPr="005951BC">
              <w:rPr>
                <w:color w:val="22272F"/>
              </w:rPr>
              <w:t>Низкий риск</w:t>
            </w:r>
          </w:p>
        </w:tc>
      </w:tr>
    </w:tbl>
    <w:p w:rsidR="00C32849" w:rsidRPr="005951BC" w:rsidRDefault="003D60C3" w:rsidP="003D60C3">
      <w:pPr>
        <w:pStyle w:val="af4"/>
        <w:ind w:left="1482"/>
        <w:jc w:val="right"/>
      </w:pPr>
      <w:r>
        <w:t>».</w:t>
      </w:r>
    </w:p>
    <w:p w:rsidR="00246993" w:rsidRPr="005951BC" w:rsidRDefault="00EB5DF5" w:rsidP="00EB5DF5">
      <w:pPr>
        <w:ind w:firstLine="709"/>
        <w:jc w:val="both"/>
        <w:rPr>
          <w:color w:val="000000"/>
        </w:rPr>
      </w:pPr>
      <w:r w:rsidRPr="005951BC">
        <w:t xml:space="preserve">2. </w:t>
      </w:r>
      <w:r w:rsidR="00246993" w:rsidRPr="005951BC">
        <w:rPr>
          <w:color w:val="000000"/>
        </w:rPr>
        <w:t xml:space="preserve">Настоящее решение вступает в силу со дня его официального опубликования в издании «Вестник Поречья» и подлежит размещению на официальном сайте Порецкого </w:t>
      </w:r>
      <w:r w:rsidR="0055261E" w:rsidRPr="005951BC">
        <w:rPr>
          <w:color w:val="000000"/>
        </w:rPr>
        <w:t xml:space="preserve">муниципального округа </w:t>
      </w:r>
      <w:r w:rsidR="00246993" w:rsidRPr="005951BC">
        <w:rPr>
          <w:color w:val="000000"/>
        </w:rPr>
        <w:t>в сети «Интернет».</w:t>
      </w:r>
    </w:p>
    <w:p w:rsidR="003A7A58" w:rsidRPr="005951BC" w:rsidRDefault="003A7A58" w:rsidP="003A7A58"/>
    <w:p w:rsidR="00EB5DF5" w:rsidRDefault="00EB5DF5" w:rsidP="003A7A58"/>
    <w:p w:rsidR="007B1744" w:rsidRDefault="00750D2D" w:rsidP="003A7A58">
      <w:r>
        <w:t>Председатель Собрания депутатов</w:t>
      </w:r>
    </w:p>
    <w:p w:rsidR="00750D2D" w:rsidRDefault="00750D2D" w:rsidP="003A7A58">
      <w:r>
        <w:t>Порецкого муниципального округа                                                                      Л.Г. Васильев</w:t>
      </w:r>
    </w:p>
    <w:p w:rsidR="005A6A4F" w:rsidRDefault="005A6A4F" w:rsidP="003A7A58"/>
    <w:p w:rsidR="00362E5C" w:rsidRDefault="00362E5C" w:rsidP="003A7A58">
      <w:r>
        <w:t xml:space="preserve">Глава Порецкого муниципального округа                                                     </w:t>
      </w:r>
      <w:r w:rsidR="00097BF3">
        <w:t xml:space="preserve">      </w:t>
      </w:r>
      <w:r>
        <w:t xml:space="preserve">   Е.В.Лебедев</w:t>
      </w:r>
    </w:p>
    <w:p w:rsidR="00750D2D" w:rsidRDefault="00750D2D" w:rsidP="003A7A58"/>
    <w:sectPr w:rsidR="00750D2D" w:rsidSect="00D23FCF">
      <w:headerReference w:type="default" r:id="rId9"/>
      <w:pgSz w:w="11906" w:h="16838"/>
      <w:pgMar w:top="851" w:right="850" w:bottom="851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0546" w:rsidRDefault="00D70546" w:rsidP="00D97ADF">
      <w:r>
        <w:separator/>
      </w:r>
    </w:p>
  </w:endnote>
  <w:endnote w:type="continuationSeparator" w:id="0">
    <w:p w:rsidR="00D70546" w:rsidRDefault="00D70546" w:rsidP="00D97A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0546" w:rsidRDefault="00D70546" w:rsidP="00D97ADF">
      <w:r>
        <w:separator/>
      </w:r>
    </w:p>
  </w:footnote>
  <w:footnote w:type="continuationSeparator" w:id="0">
    <w:p w:rsidR="00D70546" w:rsidRDefault="00D70546" w:rsidP="00D97A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A4F" w:rsidRDefault="005A6A4F" w:rsidP="00D97ADF">
    <w:pPr>
      <w:pStyle w:val="af2"/>
      <w:jc w:val="right"/>
    </w:pPr>
  </w:p>
  <w:p w:rsidR="005A6A4F" w:rsidRDefault="005A6A4F" w:rsidP="00D97ADF">
    <w:pPr>
      <w:pStyle w:val="af2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60C0B"/>
    <w:multiLevelType w:val="hybridMultilevel"/>
    <w:tmpl w:val="46A0D0BA"/>
    <w:lvl w:ilvl="0" w:tplc="F048B458">
      <w:start w:val="1"/>
      <w:numFmt w:val="decimal"/>
      <w:lvlText w:val="%1."/>
      <w:lvlJc w:val="left"/>
      <w:pPr>
        <w:ind w:left="825" w:hanging="52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36AB6B15"/>
    <w:multiLevelType w:val="hybridMultilevel"/>
    <w:tmpl w:val="8006F714"/>
    <w:lvl w:ilvl="0" w:tplc="A146965A">
      <w:start w:val="1"/>
      <w:numFmt w:val="decimal"/>
      <w:lvlText w:val="%1)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8610775"/>
    <w:multiLevelType w:val="multilevel"/>
    <w:tmpl w:val="AAF068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A76520D"/>
    <w:multiLevelType w:val="multilevel"/>
    <w:tmpl w:val="93E897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225266"/>
    <w:rsid w:val="00077EC6"/>
    <w:rsid w:val="00095AA2"/>
    <w:rsid w:val="00097BF3"/>
    <w:rsid w:val="000A77D7"/>
    <w:rsid w:val="000B192D"/>
    <w:rsid w:val="000C75A1"/>
    <w:rsid w:val="001112D2"/>
    <w:rsid w:val="001144EB"/>
    <w:rsid w:val="00154402"/>
    <w:rsid w:val="00194184"/>
    <w:rsid w:val="001A2015"/>
    <w:rsid w:val="001D2E66"/>
    <w:rsid w:val="001D6FC4"/>
    <w:rsid w:val="001F0FF3"/>
    <w:rsid w:val="00213F7C"/>
    <w:rsid w:val="00221D83"/>
    <w:rsid w:val="00224BEA"/>
    <w:rsid w:val="00225266"/>
    <w:rsid w:val="00232B90"/>
    <w:rsid w:val="00246993"/>
    <w:rsid w:val="00264049"/>
    <w:rsid w:val="00264F23"/>
    <w:rsid w:val="00283DCC"/>
    <w:rsid w:val="0028669F"/>
    <w:rsid w:val="002A71B6"/>
    <w:rsid w:val="002A7A00"/>
    <w:rsid w:val="00302CF8"/>
    <w:rsid w:val="00312C24"/>
    <w:rsid w:val="00324199"/>
    <w:rsid w:val="003427B1"/>
    <w:rsid w:val="00347443"/>
    <w:rsid w:val="0034779C"/>
    <w:rsid w:val="00362E5C"/>
    <w:rsid w:val="003A7A58"/>
    <w:rsid w:val="003B7658"/>
    <w:rsid w:val="003D0EE0"/>
    <w:rsid w:val="003D60C3"/>
    <w:rsid w:val="003D6B35"/>
    <w:rsid w:val="003E3740"/>
    <w:rsid w:val="00435DE5"/>
    <w:rsid w:val="00471808"/>
    <w:rsid w:val="00496189"/>
    <w:rsid w:val="004A643A"/>
    <w:rsid w:val="004B19D8"/>
    <w:rsid w:val="004C5A64"/>
    <w:rsid w:val="004D238B"/>
    <w:rsid w:val="004E5538"/>
    <w:rsid w:val="005005ED"/>
    <w:rsid w:val="00522BB4"/>
    <w:rsid w:val="00523E57"/>
    <w:rsid w:val="00532F7A"/>
    <w:rsid w:val="00534B04"/>
    <w:rsid w:val="0055261E"/>
    <w:rsid w:val="00553E7C"/>
    <w:rsid w:val="005951BC"/>
    <w:rsid w:val="005A651E"/>
    <w:rsid w:val="005A6A4F"/>
    <w:rsid w:val="005B4FAC"/>
    <w:rsid w:val="005D3CC3"/>
    <w:rsid w:val="00624E23"/>
    <w:rsid w:val="00631522"/>
    <w:rsid w:val="0067212D"/>
    <w:rsid w:val="00676D9B"/>
    <w:rsid w:val="006C2EEF"/>
    <w:rsid w:val="006E1AC1"/>
    <w:rsid w:val="006E5B0B"/>
    <w:rsid w:val="00735A52"/>
    <w:rsid w:val="00750D2D"/>
    <w:rsid w:val="007603CE"/>
    <w:rsid w:val="007667F0"/>
    <w:rsid w:val="00791F30"/>
    <w:rsid w:val="007A15A7"/>
    <w:rsid w:val="007A5DB6"/>
    <w:rsid w:val="007B1744"/>
    <w:rsid w:val="007C1DC3"/>
    <w:rsid w:val="007D78DA"/>
    <w:rsid w:val="007F06B5"/>
    <w:rsid w:val="008414D7"/>
    <w:rsid w:val="00876F53"/>
    <w:rsid w:val="00880CA0"/>
    <w:rsid w:val="008A2172"/>
    <w:rsid w:val="008E14AE"/>
    <w:rsid w:val="008E1AEA"/>
    <w:rsid w:val="008F5551"/>
    <w:rsid w:val="009236D3"/>
    <w:rsid w:val="0093394B"/>
    <w:rsid w:val="009672AA"/>
    <w:rsid w:val="00985CD9"/>
    <w:rsid w:val="009B6C8C"/>
    <w:rsid w:val="009D35D4"/>
    <w:rsid w:val="009F1AF9"/>
    <w:rsid w:val="009F5097"/>
    <w:rsid w:val="009F73DD"/>
    <w:rsid w:val="00A60426"/>
    <w:rsid w:val="00AD21EC"/>
    <w:rsid w:val="00B569E3"/>
    <w:rsid w:val="00BA79AA"/>
    <w:rsid w:val="00C231A4"/>
    <w:rsid w:val="00C32849"/>
    <w:rsid w:val="00C43A88"/>
    <w:rsid w:val="00C51E6A"/>
    <w:rsid w:val="00CA3F32"/>
    <w:rsid w:val="00CC4FE4"/>
    <w:rsid w:val="00CD4EE7"/>
    <w:rsid w:val="00D16E00"/>
    <w:rsid w:val="00D23FCF"/>
    <w:rsid w:val="00D47B80"/>
    <w:rsid w:val="00D70546"/>
    <w:rsid w:val="00D71877"/>
    <w:rsid w:val="00D74DD8"/>
    <w:rsid w:val="00D7740B"/>
    <w:rsid w:val="00D82567"/>
    <w:rsid w:val="00D97ADF"/>
    <w:rsid w:val="00DD2422"/>
    <w:rsid w:val="00E06B57"/>
    <w:rsid w:val="00E3562E"/>
    <w:rsid w:val="00E428BA"/>
    <w:rsid w:val="00E50FB4"/>
    <w:rsid w:val="00E61633"/>
    <w:rsid w:val="00E75271"/>
    <w:rsid w:val="00E8578A"/>
    <w:rsid w:val="00E95CE6"/>
    <w:rsid w:val="00EA0216"/>
    <w:rsid w:val="00EA4EFC"/>
    <w:rsid w:val="00EB5DF5"/>
    <w:rsid w:val="00EC7BB2"/>
    <w:rsid w:val="00ED0E59"/>
    <w:rsid w:val="00ED5A02"/>
    <w:rsid w:val="00EE48EA"/>
    <w:rsid w:val="00EE6AD1"/>
    <w:rsid w:val="00F15F86"/>
    <w:rsid w:val="00F17324"/>
    <w:rsid w:val="00F432D0"/>
    <w:rsid w:val="00F50F05"/>
    <w:rsid w:val="00F659C4"/>
    <w:rsid w:val="00F778ED"/>
    <w:rsid w:val="00F80886"/>
    <w:rsid w:val="00F815EA"/>
    <w:rsid w:val="00FA2B20"/>
    <w:rsid w:val="00FB0AB5"/>
    <w:rsid w:val="00FB6D0E"/>
    <w:rsid w:val="00FC4974"/>
    <w:rsid w:val="00FD057B"/>
    <w:rsid w:val="00FD3D3D"/>
    <w:rsid w:val="00FE6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E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3D0EE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qFormat/>
    <w:rsid w:val="001675FF"/>
    <w:pPr>
      <w:keepNext/>
      <w:ind w:right="-81"/>
      <w:jc w:val="center"/>
      <w:outlineLvl w:val="0"/>
    </w:pPr>
    <w:rPr>
      <w:sz w:val="28"/>
    </w:rPr>
  </w:style>
  <w:style w:type="character" w:customStyle="1" w:styleId="10">
    <w:name w:val="Заголовок 1 Знак"/>
    <w:basedOn w:val="a0"/>
    <w:link w:val="110"/>
    <w:qFormat/>
    <w:rsid w:val="001675F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1675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225266"/>
    <w:rPr>
      <w:color w:val="000080"/>
      <w:u w:val="single"/>
    </w:rPr>
  </w:style>
  <w:style w:type="character" w:customStyle="1" w:styleId="a6">
    <w:name w:val="Основной текст с отступом Знак"/>
    <w:basedOn w:val="a0"/>
    <w:uiPriority w:val="99"/>
    <w:semiHidden/>
    <w:qFormat/>
    <w:rsid w:val="008544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qFormat/>
    <w:locked/>
    <w:rsid w:val="00C9680C"/>
    <w:rPr>
      <w:rFonts w:ascii="Arial" w:eastAsia="Times New Roman" w:hAnsi="Arial" w:cs="Arial"/>
      <w:szCs w:val="20"/>
      <w:lang w:eastAsia="zh-CN"/>
    </w:rPr>
  </w:style>
  <w:style w:type="paragraph" w:customStyle="1" w:styleId="12">
    <w:name w:val="Заголовок1"/>
    <w:basedOn w:val="a"/>
    <w:next w:val="a7"/>
    <w:qFormat/>
    <w:rsid w:val="0022526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225266"/>
    <w:pPr>
      <w:spacing w:after="140" w:line="276" w:lineRule="auto"/>
    </w:pPr>
  </w:style>
  <w:style w:type="paragraph" w:styleId="a8">
    <w:name w:val="List"/>
    <w:basedOn w:val="a7"/>
    <w:rsid w:val="00225266"/>
    <w:rPr>
      <w:rFonts w:cs="Arial"/>
    </w:rPr>
  </w:style>
  <w:style w:type="paragraph" w:customStyle="1" w:styleId="13">
    <w:name w:val="Название объекта1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rsid w:val="00225266"/>
    <w:pPr>
      <w:suppressLineNumbers/>
    </w:pPr>
    <w:rPr>
      <w:rFonts w:cs="Arial"/>
    </w:rPr>
  </w:style>
  <w:style w:type="paragraph" w:styleId="aa">
    <w:name w:val="caption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b">
    <w:name w:val="Balloon Text"/>
    <w:basedOn w:val="a"/>
    <w:uiPriority w:val="99"/>
    <w:semiHidden/>
    <w:unhideWhenUsed/>
    <w:qFormat/>
    <w:rsid w:val="001675FF"/>
    <w:rPr>
      <w:rFonts w:ascii="Tahoma" w:hAnsi="Tahoma" w:cs="Tahoma"/>
      <w:sz w:val="16"/>
      <w:szCs w:val="16"/>
    </w:rPr>
  </w:style>
  <w:style w:type="paragraph" w:customStyle="1" w:styleId="ac">
    <w:name w:val="Заголовок статьи"/>
    <w:basedOn w:val="a"/>
    <w:next w:val="a"/>
    <w:uiPriority w:val="99"/>
    <w:qFormat/>
    <w:rsid w:val="001675FF"/>
    <w:pPr>
      <w:widowControl w:val="0"/>
      <w:ind w:left="1612" w:hanging="892"/>
      <w:jc w:val="both"/>
    </w:pPr>
    <w:rPr>
      <w:rFonts w:ascii="Times New Roman CYR" w:eastAsiaTheme="minorEastAsia" w:hAnsi="Times New Roman CYR" w:cs="Times New Roman CYR"/>
    </w:rPr>
  </w:style>
  <w:style w:type="paragraph" w:customStyle="1" w:styleId="ad">
    <w:name w:val="Верхний и нижний колонтитулы"/>
    <w:basedOn w:val="a"/>
    <w:qFormat/>
    <w:rsid w:val="00225266"/>
  </w:style>
  <w:style w:type="paragraph" w:customStyle="1" w:styleId="14">
    <w:name w:val="Верхний колонтитул1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15">
    <w:name w:val="Нижний колонтитул1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1"/>
    <w:qFormat/>
    <w:rsid w:val="00715EBC"/>
    <w:pPr>
      <w:ind w:firstLine="720"/>
    </w:pPr>
    <w:rPr>
      <w:rFonts w:ascii="Arial" w:eastAsia="Times New Roman" w:hAnsi="Arial" w:cs="Arial"/>
      <w:sz w:val="24"/>
      <w:szCs w:val="20"/>
      <w:lang w:eastAsia="zh-CN"/>
    </w:rPr>
  </w:style>
  <w:style w:type="paragraph" w:styleId="ae">
    <w:name w:val="Body Text Indent"/>
    <w:basedOn w:val="a"/>
    <w:uiPriority w:val="99"/>
    <w:semiHidden/>
    <w:unhideWhenUsed/>
    <w:rsid w:val="00854470"/>
    <w:pPr>
      <w:spacing w:after="120"/>
      <w:ind w:left="283"/>
    </w:pPr>
  </w:style>
  <w:style w:type="paragraph" w:customStyle="1" w:styleId="af">
    <w:name w:val="Содержимое таблицы"/>
    <w:basedOn w:val="a"/>
    <w:qFormat/>
    <w:rsid w:val="00225266"/>
    <w:pPr>
      <w:suppressLineNumbers/>
    </w:pPr>
  </w:style>
  <w:style w:type="paragraph" w:styleId="af0">
    <w:name w:val="Normal (Web)"/>
    <w:basedOn w:val="a"/>
    <w:uiPriority w:val="99"/>
    <w:unhideWhenUsed/>
    <w:rsid w:val="00EA0216"/>
    <w:pPr>
      <w:suppressAutoHyphens w:val="0"/>
      <w:spacing w:before="100" w:beforeAutospacing="1" w:after="100" w:afterAutospacing="1"/>
    </w:pPr>
  </w:style>
  <w:style w:type="character" w:customStyle="1" w:styleId="16">
    <w:name w:val="Гиперссылка1"/>
    <w:basedOn w:val="a0"/>
    <w:rsid w:val="00312C24"/>
  </w:style>
  <w:style w:type="paragraph" w:styleId="af1">
    <w:name w:val="List Paragraph"/>
    <w:basedOn w:val="a"/>
    <w:uiPriority w:val="34"/>
    <w:qFormat/>
    <w:rsid w:val="003D6B35"/>
    <w:pPr>
      <w:ind w:left="720"/>
      <w:contextualSpacing/>
    </w:pPr>
  </w:style>
  <w:style w:type="paragraph" w:styleId="af2">
    <w:name w:val="header"/>
    <w:basedOn w:val="a"/>
    <w:link w:val="17"/>
    <w:uiPriority w:val="99"/>
    <w:semiHidden/>
    <w:unhideWhenUsed/>
    <w:rsid w:val="00D97ADF"/>
    <w:pPr>
      <w:tabs>
        <w:tab w:val="center" w:pos="4677"/>
        <w:tab w:val="right" w:pos="9355"/>
      </w:tabs>
    </w:pPr>
  </w:style>
  <w:style w:type="character" w:customStyle="1" w:styleId="17">
    <w:name w:val="Верхний колонтитул Знак1"/>
    <w:basedOn w:val="a0"/>
    <w:link w:val="af2"/>
    <w:uiPriority w:val="99"/>
    <w:semiHidden/>
    <w:rsid w:val="00D97A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18"/>
    <w:uiPriority w:val="99"/>
    <w:semiHidden/>
    <w:unhideWhenUsed/>
    <w:rsid w:val="00D97ADF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basedOn w:val="a0"/>
    <w:link w:val="af3"/>
    <w:uiPriority w:val="99"/>
    <w:semiHidden/>
    <w:rsid w:val="00D97A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Гиперссылка1"/>
    <w:basedOn w:val="a0"/>
    <w:rsid w:val="00362E5C"/>
  </w:style>
  <w:style w:type="character" w:customStyle="1" w:styleId="11">
    <w:name w:val="Заголовок 1 Знак1"/>
    <w:basedOn w:val="a0"/>
    <w:link w:val="1"/>
    <w:rsid w:val="003D0E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4">
    <w:name w:val="No Spacing"/>
    <w:uiPriority w:val="1"/>
    <w:qFormat/>
    <w:rsid w:val="003D0E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F432D0"/>
    <w:pPr>
      <w:suppressAutoHyphens w:val="0"/>
      <w:spacing w:before="100" w:beforeAutospacing="1" w:after="100" w:afterAutospacing="1"/>
    </w:pPr>
  </w:style>
  <w:style w:type="paragraph" w:customStyle="1" w:styleId="s37">
    <w:name w:val="s_37"/>
    <w:basedOn w:val="a"/>
    <w:rsid w:val="00523E57"/>
    <w:pPr>
      <w:suppressAutoHyphens w:val="0"/>
      <w:spacing w:before="100" w:beforeAutospacing="1" w:after="100" w:afterAutospacing="1"/>
    </w:pPr>
  </w:style>
  <w:style w:type="paragraph" w:customStyle="1" w:styleId="s3">
    <w:name w:val="s_3"/>
    <w:basedOn w:val="a"/>
    <w:rsid w:val="00523E57"/>
    <w:pPr>
      <w:suppressAutoHyphens w:val="0"/>
      <w:spacing w:before="100" w:beforeAutospacing="1" w:after="100" w:afterAutospacing="1"/>
    </w:pPr>
  </w:style>
  <w:style w:type="paragraph" w:customStyle="1" w:styleId="s16">
    <w:name w:val="s_16"/>
    <w:basedOn w:val="a"/>
    <w:rsid w:val="00523E57"/>
    <w:pPr>
      <w:suppressAutoHyphens w:val="0"/>
      <w:spacing w:before="100" w:beforeAutospacing="1" w:after="100" w:afterAutospacing="1"/>
    </w:pPr>
  </w:style>
  <w:style w:type="character" w:styleId="af5">
    <w:name w:val="Emphasis"/>
    <w:basedOn w:val="a0"/>
    <w:uiPriority w:val="20"/>
    <w:qFormat/>
    <w:rsid w:val="00523E5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6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0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22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0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1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0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0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DA88E-B82A-48F0-AF9F-8552EA33E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SED-Porezk</cp:lastModifiedBy>
  <cp:revision>5</cp:revision>
  <cp:lastPrinted>2025-11-12T08:07:00Z</cp:lastPrinted>
  <dcterms:created xsi:type="dcterms:W3CDTF">2025-11-12T07:57:00Z</dcterms:created>
  <dcterms:modified xsi:type="dcterms:W3CDTF">2025-12-11T05:19:00Z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