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C19" w:rsidRPr="00325C19" w:rsidRDefault="00325C19" w:rsidP="00325C1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E2E2E"/>
          <w:kern w:val="36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color w:val="2E2E2E"/>
          <w:kern w:val="36"/>
          <w:sz w:val="26"/>
          <w:szCs w:val="26"/>
          <w:lang w:eastAsia="ru-RU"/>
        </w:rPr>
        <w:t>Тайный язык подростков: словарь для родителей</w:t>
      </w:r>
    </w:p>
    <w:p w:rsid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color w:val="2E2E2E"/>
          <w:sz w:val="26"/>
          <w:szCs w:val="26"/>
          <w:lang w:eastAsia="ru-RU"/>
        </w:rPr>
      </w:pP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caps/>
          <w:color w:val="2E2E2E"/>
          <w:sz w:val="26"/>
          <w:szCs w:val="26"/>
          <w:lang w:eastAsia="ru-RU"/>
        </w:rPr>
        <w:t>Д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ети и подростки нередко используют некий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тайный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язык, будто специально хотят, чтобы взрослые их не понимали. Лайф разложил всё по полочкам, чтобы родителям легче было найти общий язык со своими чадами.</w:t>
      </w:r>
    </w:p>
    <w:p w:rsidR="00325C19" w:rsidRDefault="00CE1D03" w:rsidP="00CE1D0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color w:val="2E2E2E"/>
          <w:sz w:val="26"/>
          <w:szCs w:val="26"/>
          <w:lang w:eastAsia="ru-RU"/>
        </w:rPr>
        <w:drawing>
          <wp:inline distT="0" distB="0" distL="0" distR="0">
            <wp:extent cx="6232663" cy="3898829"/>
            <wp:effectExtent l="19050" t="0" r="0" b="0"/>
            <wp:docPr id="1" name="Рисунок 0" descr="96b343a57f2bc97c64d5ff5292022226__980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6b343a57f2bc97c64d5ff5292022226__980x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3700" cy="3899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615C" w:rsidRPr="0061615C" w:rsidRDefault="0061615C" w:rsidP="00325C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2E2E"/>
          <w:sz w:val="16"/>
          <w:szCs w:val="16"/>
          <w:lang w:eastAsia="ru-RU"/>
        </w:rPr>
      </w:pPr>
    </w:p>
    <w:p w:rsidR="00325C19" w:rsidRPr="00325C19" w:rsidRDefault="00325C19" w:rsidP="00325C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color w:val="2E2E2E"/>
          <w:sz w:val="26"/>
          <w:szCs w:val="26"/>
          <w:lang w:eastAsia="ru-RU"/>
        </w:rPr>
        <w:t>Популярный сленг</w:t>
      </w:r>
    </w:p>
    <w:p w:rsidR="0061615C" w:rsidRPr="0061615C" w:rsidRDefault="0061615C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16"/>
          <w:szCs w:val="16"/>
          <w:lang w:eastAsia="ru-RU"/>
        </w:rPr>
      </w:pP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Большинство слов современного сленга имеет несколько особенностей: в основном это сокращённые и заимствованные слова. Причём многие из них пришли в разговорную устную речь из Интернета.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Ава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сокращённый вариант от слова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аватарка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 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фотография пользователя в профиле соцсети.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Агриться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злиться, ругаться на кого-то.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Бомбит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бесит, раздражает, напрягает.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 xml:space="preserve">Баттхёрт, бугурт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состояние человека, который негодует, испытывает гнев; нередко используется как синоним слова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бугурт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; произошло от английского слова butthurt (попная боль).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Бра, бро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уважительная и дружественная форма обращение от сокращённого английского слова brother (брат).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Бабецл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взрослая женщина, которую мальчики-подростки не считают сексуально привлекательной.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Варик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сокращённое от слова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вариант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.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912"/>
        <w:gridCol w:w="284"/>
        <w:gridCol w:w="2835"/>
      </w:tblGrid>
      <w:tr w:rsidR="00CE1D03" w:rsidTr="00CE1D03">
        <w:tc>
          <w:tcPr>
            <w:tcW w:w="7196" w:type="dxa"/>
            <w:gridSpan w:val="2"/>
          </w:tcPr>
          <w:p w:rsidR="00CE1D03" w:rsidRPr="00325C19" w:rsidRDefault="00CE1D03" w:rsidP="00CE1D03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</w:pPr>
            <w:r w:rsidRPr="00325C19">
              <w:rPr>
                <w:rFonts w:ascii="Times New Roman" w:eastAsia="Times New Roman" w:hAnsi="Times New Roman" w:cs="Times New Roman"/>
                <w:b/>
                <w:bCs/>
                <w:color w:val="2E2E2E"/>
                <w:sz w:val="26"/>
                <w:szCs w:val="26"/>
                <w:lang w:eastAsia="ru-RU"/>
              </w:rPr>
              <w:t>Го</w:t>
            </w:r>
            <w:r w:rsidRPr="00325C19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–</w:t>
            </w:r>
            <w:r w:rsidRPr="00325C19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пойдём, начинай, давай; от английского глагола go (давай, пойдём).</w:t>
            </w:r>
          </w:p>
          <w:p w:rsidR="00CE1D03" w:rsidRPr="00325C19" w:rsidRDefault="00CE1D03" w:rsidP="00CE1D03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</w:pPr>
            <w:r w:rsidRPr="00325C19">
              <w:rPr>
                <w:rFonts w:ascii="Times New Roman" w:eastAsia="Times New Roman" w:hAnsi="Times New Roman" w:cs="Times New Roman"/>
                <w:b/>
                <w:bCs/>
                <w:color w:val="2E2E2E"/>
                <w:sz w:val="26"/>
                <w:szCs w:val="26"/>
                <w:lang w:eastAsia="ru-RU"/>
              </w:rPr>
              <w:t xml:space="preserve">Жиза 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–</w:t>
            </w:r>
            <w:r w:rsidRPr="00325C19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правда, жизненная ситуация, близкая читателю. </w:t>
            </w:r>
          </w:p>
          <w:p w:rsidR="00CE1D03" w:rsidRPr="00325C19" w:rsidRDefault="00CE1D03" w:rsidP="00CE1D03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</w:pPr>
            <w:r w:rsidRPr="00325C19">
              <w:rPr>
                <w:rFonts w:ascii="Times New Roman" w:eastAsia="Times New Roman" w:hAnsi="Times New Roman" w:cs="Times New Roman"/>
                <w:b/>
                <w:bCs/>
                <w:color w:val="2E2E2E"/>
                <w:sz w:val="26"/>
                <w:szCs w:val="26"/>
                <w:lang w:eastAsia="ru-RU"/>
              </w:rPr>
              <w:t>Зашквар</w:t>
            </w:r>
            <w:r w:rsidRPr="00325C19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–</w:t>
            </w:r>
            <w:r w:rsidRPr="00325C19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позор, недостойно, плохо, не модно. </w:t>
            </w:r>
          </w:p>
          <w:p w:rsidR="00CE1D03" w:rsidRDefault="00CE1D03" w:rsidP="00CE1D03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</w:pPr>
            <w:r w:rsidRPr="00325C19">
              <w:rPr>
                <w:rFonts w:ascii="Times New Roman" w:eastAsia="Times New Roman" w:hAnsi="Times New Roman" w:cs="Times New Roman"/>
                <w:b/>
                <w:bCs/>
                <w:color w:val="2E2E2E"/>
                <w:sz w:val="26"/>
                <w:szCs w:val="26"/>
                <w:lang w:eastAsia="ru-RU"/>
              </w:rPr>
              <w:t>Лалка</w:t>
            </w:r>
            <w:r w:rsidRPr="00325C19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–</w:t>
            </w:r>
            <w:r w:rsidRPr="00325C19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девушка, которая попала в неловкую ситуацию, чем вызвала смех окружающих; от английского сокращения LOL (laughing out loud 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–</w:t>
            </w:r>
            <w:r w:rsidRPr="00325C19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смеяться громко вслух).</w:t>
            </w:r>
          </w:p>
          <w:p w:rsidR="00CE1D03" w:rsidRDefault="00CE1D03" w:rsidP="00CE1D03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2E2E2E"/>
                <w:sz w:val="26"/>
                <w:szCs w:val="26"/>
                <w:lang w:eastAsia="ru-RU"/>
              </w:rPr>
            </w:pPr>
            <w:r w:rsidRPr="00325C19">
              <w:rPr>
                <w:rFonts w:ascii="Times New Roman" w:eastAsia="Times New Roman" w:hAnsi="Times New Roman" w:cs="Times New Roman"/>
                <w:b/>
                <w:bCs/>
                <w:color w:val="2E2E2E"/>
                <w:sz w:val="26"/>
                <w:szCs w:val="26"/>
                <w:lang w:eastAsia="ru-RU"/>
              </w:rPr>
              <w:lastRenderedPageBreak/>
              <w:t>ЛП/ЛД</w:t>
            </w:r>
            <w:r w:rsidRPr="00325C19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–</w:t>
            </w:r>
            <w:r w:rsidRPr="00325C19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лучшая подруга, лучший друг. </w:t>
            </w:r>
          </w:p>
        </w:tc>
        <w:tc>
          <w:tcPr>
            <w:tcW w:w="2835" w:type="dxa"/>
          </w:tcPr>
          <w:p w:rsidR="00CE1D03" w:rsidRDefault="00CE1D03" w:rsidP="00CE1D0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2E2E2E"/>
                <w:sz w:val="26"/>
                <w:szCs w:val="26"/>
                <w:lang w:eastAsia="ru-RU"/>
              </w:rPr>
            </w:pPr>
            <w:r w:rsidRPr="00325C19">
              <w:rPr>
                <w:rFonts w:ascii="Times New Roman" w:eastAsia="Times New Roman" w:hAnsi="Times New Roman" w:cs="Times New Roman"/>
                <w:noProof/>
                <w:color w:val="2E2E2E"/>
                <w:sz w:val="26"/>
                <w:szCs w:val="26"/>
                <w:lang w:eastAsia="ru-RU"/>
              </w:rPr>
              <w:lastRenderedPageBreak/>
              <w:drawing>
                <wp:inline distT="0" distB="0" distL="0" distR="0">
                  <wp:extent cx="1680547" cy="1252331"/>
                  <wp:effectExtent l="19050" t="0" r="0" b="0"/>
                  <wp:docPr id="9" name="Рисунок 2" descr="Фото: © flickr.com/katieg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Фото: © flickr.com/katieg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16488" t="4938" r="16104" b="144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0547" cy="1252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1D03" w:rsidRDefault="00CE1D03" w:rsidP="00CE1D0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2E2E2E"/>
                <w:sz w:val="26"/>
                <w:szCs w:val="26"/>
                <w:lang w:eastAsia="ru-RU"/>
              </w:rPr>
            </w:pPr>
            <w:r w:rsidRPr="00CE1D03">
              <w:rPr>
                <w:rFonts w:ascii="Times New Roman" w:eastAsia="Times New Roman" w:hAnsi="Times New Roman" w:cs="Times New Roman"/>
                <w:color w:val="2E2E2E"/>
                <w:sz w:val="16"/>
                <w:szCs w:val="16"/>
                <w:lang w:eastAsia="ru-RU"/>
              </w:rPr>
              <w:t xml:space="preserve">Фото: © </w:t>
            </w:r>
            <w:hyperlink r:id="rId7" w:tgtFrame="_blank" w:history="1">
              <w:r w:rsidRPr="00CE1D03">
                <w:rPr>
                  <w:rFonts w:ascii="Times New Roman" w:eastAsia="Times New Roman" w:hAnsi="Times New Roman" w:cs="Times New Roman"/>
                  <w:color w:val="3968A3"/>
                  <w:sz w:val="16"/>
                  <w:szCs w:val="16"/>
                  <w:lang w:eastAsia="ru-RU"/>
                </w:rPr>
                <w:t>flickr.com/katieg93</w:t>
              </w:r>
            </w:hyperlink>
          </w:p>
        </w:tc>
      </w:tr>
      <w:tr w:rsidR="00CE1D03" w:rsidTr="00CE1D03">
        <w:tc>
          <w:tcPr>
            <w:tcW w:w="6912" w:type="dxa"/>
          </w:tcPr>
          <w:p w:rsidR="00CE1D03" w:rsidRDefault="00CE1D03" w:rsidP="00CE1D03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</w:pPr>
            <w:r w:rsidRPr="00325C19">
              <w:rPr>
                <w:rFonts w:ascii="Times New Roman" w:eastAsia="Times New Roman" w:hAnsi="Times New Roman" w:cs="Times New Roman"/>
                <w:b/>
                <w:bCs/>
                <w:color w:val="2E2E2E"/>
                <w:sz w:val="26"/>
                <w:szCs w:val="26"/>
                <w:lang w:eastAsia="ru-RU"/>
              </w:rPr>
              <w:lastRenderedPageBreak/>
              <w:t>ЛС</w:t>
            </w:r>
            <w:r w:rsidRPr="00325C19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–</w:t>
            </w:r>
            <w:r w:rsidRPr="00325C19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личные сообщения.</w:t>
            </w:r>
          </w:p>
          <w:p w:rsidR="00CE1D03" w:rsidRDefault="00CE1D03" w:rsidP="0061615C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2E2E2E"/>
                <w:sz w:val="26"/>
                <w:szCs w:val="26"/>
                <w:lang w:eastAsia="ru-RU"/>
              </w:rPr>
            </w:pPr>
            <w:r w:rsidRPr="00325C19">
              <w:rPr>
                <w:rFonts w:ascii="Times New Roman" w:eastAsia="Times New Roman" w:hAnsi="Times New Roman" w:cs="Times New Roman"/>
                <w:b/>
                <w:bCs/>
                <w:color w:val="2E2E2E"/>
                <w:sz w:val="26"/>
                <w:szCs w:val="26"/>
                <w:lang w:eastAsia="ru-RU"/>
              </w:rPr>
              <w:t>Лойс</w:t>
            </w:r>
            <w:r w:rsidRPr="00325C19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–</w:t>
            </w:r>
            <w:r w:rsidRPr="00325C19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«</w:t>
            </w:r>
            <w:r w:rsidRPr="00325C19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лайк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»</w:t>
            </w:r>
            <w:r w:rsidRPr="00325C19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, от английского слова like (нравится). Употребляется в значении 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«</w:t>
            </w:r>
            <w:r w:rsidRPr="00325C19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оценить</w:t>
            </w:r>
            <w:r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»</w:t>
            </w:r>
            <w:r w:rsidRPr="00325C19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. Чаще всего используется в словосочетаниях </w:t>
            </w:r>
            <w:r w:rsidR="0061615C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«</w:t>
            </w:r>
            <w:r w:rsidRPr="00325C19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лойсить аву</w:t>
            </w:r>
            <w:r w:rsidR="0061615C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»</w:t>
            </w:r>
            <w:r w:rsidRPr="00325C19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(положительно оценить аватарку) или </w:t>
            </w:r>
            <w:r w:rsidR="0061615C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«</w:t>
            </w:r>
            <w:r w:rsidRPr="00325C19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лойсить мем</w:t>
            </w:r>
            <w:r w:rsidR="0061615C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>»</w:t>
            </w:r>
            <w:r w:rsidRPr="00325C19">
              <w:rPr>
                <w:rFonts w:ascii="Times New Roman" w:eastAsia="Times New Roman" w:hAnsi="Times New Roman" w:cs="Times New Roman"/>
                <w:color w:val="2E2E2E"/>
                <w:sz w:val="26"/>
                <w:szCs w:val="26"/>
                <w:lang w:eastAsia="ru-RU"/>
              </w:rPr>
              <w:t xml:space="preserve"> (оценить шутку, смешную картинку). </w:t>
            </w:r>
          </w:p>
        </w:tc>
        <w:tc>
          <w:tcPr>
            <w:tcW w:w="3119" w:type="dxa"/>
            <w:gridSpan w:val="2"/>
            <w:vAlign w:val="center"/>
          </w:tcPr>
          <w:p w:rsidR="00CE1D03" w:rsidRDefault="00CE1D03" w:rsidP="00CE1D03">
            <w:pPr>
              <w:widowControl w:val="0"/>
              <w:ind w:left="-108"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2E2E2E"/>
                <w:sz w:val="26"/>
                <w:szCs w:val="26"/>
                <w:lang w:eastAsia="ru-RU"/>
              </w:rPr>
            </w:pPr>
            <w:r w:rsidRPr="00325C19">
              <w:rPr>
                <w:rFonts w:ascii="Times New Roman" w:eastAsia="Times New Roman" w:hAnsi="Times New Roman" w:cs="Times New Roman"/>
                <w:b/>
                <w:bCs/>
                <w:noProof/>
                <w:color w:val="2E2E2E"/>
                <w:sz w:val="26"/>
                <w:szCs w:val="26"/>
                <w:lang w:eastAsia="ru-RU"/>
              </w:rPr>
              <w:drawing>
                <wp:inline distT="0" distB="0" distL="0" distR="0">
                  <wp:extent cx="2038350" cy="982948"/>
                  <wp:effectExtent l="19050" t="0" r="0" b="0"/>
                  <wp:docPr id="8" name="Рисунок 3" descr="https://static.life.ru/posts/2016/06/422651/4ada1ca320dbfe2dcfab0f3d279194ea__980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tatic.life.ru/posts/2016/06/422651/4ada1ca320dbfe2dcfab0f3d279194ea__980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5516" t="22034" r="5076" b="177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404" cy="9873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Поч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сокращённое от наречия, местоимённого вопросительного союзного слова </w:t>
      </w:r>
      <w:r w:rsidR="0061615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почему</w:t>
      </w:r>
      <w:r w:rsidR="0061615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.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Паль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подделка; чаще всего используется по отношению к одежде, обуви, сумкам. (Пример: </w:t>
      </w:r>
      <w:r w:rsidR="0061615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у неё сумка паль, а не Louis Vuitton</w:t>
      </w:r>
      <w:r w:rsidR="0061615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.)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По дэхе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чуть-чуть, немного.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Подик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сокращённое от слова </w:t>
      </w:r>
      <w:r w:rsidR="0061615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подъезд</w:t>
      </w:r>
      <w:r w:rsidR="0061615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.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Рофлить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смеяться до слёз, кататься от смеха по полу; от английского сокращения ROFL (rolling on floor laughing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кататься по полу, смеясь).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Сорян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прости, извини; от английского слова sorry (извини, приношу извинения).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Сасный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сексуальный.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Тамблер-гёрл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девочка или девушка, которая придерживается бунтарского, неформального стиля в одежде, макияже. Одна из отличительных особенностей тамблер-герл - непременно выделиться своим внешним видом в одноименной социальной сети Tumbler.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Топ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самое актуальное, лучшее, модное.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Фейк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подделка, неправда, обман.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Харе, стопэ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хватит, остановись.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Хэйтить (хэйтеры)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от англ. слова hate (ненавидеть, ненависть), ненавистники. Используется в значении </w:t>
      </w:r>
      <w:r w:rsidR="0061615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те, кто оставляет плохие комментарии, хэйтит</w:t>
      </w:r>
      <w:r w:rsidR="0061615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.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Шмот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модная, крутая одежда. </w:t>
      </w:r>
    </w:p>
    <w:p w:rsidR="0061615C" w:rsidRPr="0061615C" w:rsidRDefault="0061615C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</w:p>
    <w:p w:rsidR="00325C19" w:rsidRPr="0061615C" w:rsidRDefault="00325C19" w:rsidP="0061615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2E2E"/>
          <w:sz w:val="26"/>
          <w:szCs w:val="26"/>
          <w:lang w:eastAsia="ru-RU"/>
        </w:rPr>
      </w:pPr>
      <w:r w:rsidRPr="0061615C">
        <w:rPr>
          <w:rFonts w:ascii="Times New Roman" w:eastAsia="Times New Roman" w:hAnsi="Times New Roman" w:cs="Times New Roman"/>
          <w:b/>
          <w:color w:val="2E2E2E"/>
          <w:sz w:val="26"/>
          <w:szCs w:val="26"/>
          <w:lang w:eastAsia="ru-RU"/>
        </w:rPr>
        <w:t>Игровой сленг</w:t>
      </w:r>
    </w:p>
    <w:p w:rsidR="0061615C" w:rsidRPr="0061615C" w:rsidRDefault="0061615C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</w:p>
    <w:p w:rsidR="00325C19" w:rsidRDefault="0061615C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="00325C19"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Ганкать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</w:t>
      </w:r>
      <w:r w:rsidR="00325C19"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="00325C19"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имба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</w:t>
      </w:r>
      <w:r w:rsidR="00325C19"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="00325C19"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нёрфить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</w:t>
      </w:r>
      <w:r w:rsidR="00325C19"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 w:rsid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="00325C19"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что, уши вянут? А это всего лишь игровой сленг, причём употребляемый здесь и сейчас миллионами детей, подростков и взрослых. Так ли он плох на самом деле и как отличить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="00325C19"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ачивку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</w:t>
      </w:r>
      <w:r w:rsidR="00325C19"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="00325C19"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абилки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</w:t>
      </w:r>
      <w:r w:rsidR="00325C19"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? Поможем разобраться. </w:t>
      </w:r>
    </w:p>
    <w:p w:rsidR="0061615C" w:rsidRPr="00325C19" w:rsidRDefault="0061615C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</w:p>
    <w:p w:rsidR="00325C19" w:rsidRPr="00325C19" w:rsidRDefault="00325C19" w:rsidP="0061615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noProof/>
          <w:color w:val="2E2E2E"/>
          <w:sz w:val="26"/>
          <w:szCs w:val="26"/>
          <w:lang w:eastAsia="ru-RU"/>
        </w:rPr>
        <w:drawing>
          <wp:inline distT="0" distB="0" distL="0" distR="0">
            <wp:extent cx="6285189" cy="2763078"/>
            <wp:effectExtent l="19050" t="0" r="1311" b="0"/>
            <wp:docPr id="4" name="Рисунок 4" descr="Фото: © flickr.com/Toon Van de Pu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Фото: © flickr.com/Toon Van de Putt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3149" b="86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685" cy="2765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C19" w:rsidRPr="0061615C" w:rsidRDefault="00325C19" w:rsidP="0061615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2E2E2E"/>
          <w:sz w:val="16"/>
          <w:szCs w:val="16"/>
          <w:lang w:val="en-US" w:eastAsia="ru-RU"/>
        </w:rPr>
      </w:pPr>
      <w:r w:rsidRPr="0061615C">
        <w:rPr>
          <w:rFonts w:ascii="Times New Roman" w:eastAsia="Times New Roman" w:hAnsi="Times New Roman" w:cs="Times New Roman"/>
          <w:color w:val="2E2E2E"/>
          <w:sz w:val="16"/>
          <w:szCs w:val="16"/>
          <w:lang w:eastAsia="ru-RU"/>
        </w:rPr>
        <w:t>Фото</w:t>
      </w:r>
      <w:r w:rsidRPr="0061615C">
        <w:rPr>
          <w:rFonts w:ascii="Times New Roman" w:eastAsia="Times New Roman" w:hAnsi="Times New Roman" w:cs="Times New Roman"/>
          <w:color w:val="2E2E2E"/>
          <w:sz w:val="16"/>
          <w:szCs w:val="16"/>
          <w:lang w:val="en-US" w:eastAsia="ru-RU"/>
        </w:rPr>
        <w:t xml:space="preserve">: © </w:t>
      </w:r>
      <w:hyperlink r:id="rId10" w:tgtFrame="_blank" w:history="1">
        <w:r w:rsidRPr="0061615C">
          <w:rPr>
            <w:rFonts w:ascii="Times New Roman" w:eastAsia="Times New Roman" w:hAnsi="Times New Roman" w:cs="Times New Roman"/>
            <w:color w:val="3968A3"/>
            <w:sz w:val="16"/>
            <w:szCs w:val="16"/>
            <w:lang w:val="en-US" w:eastAsia="ru-RU"/>
          </w:rPr>
          <w:t>flickr.com/Toon Van de Putte</w:t>
        </w:r>
      </w:hyperlink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lastRenderedPageBreak/>
        <w:t>Абилка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способность, свойство человека или предмета. Например, </w:t>
      </w:r>
      <w:r w:rsidR="0061615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У нового </w:t>
      </w:r>
      <w:r w:rsidR="0061615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айфона</w:t>
      </w:r>
      <w:r w:rsidR="0061615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куча прикольных абилок</w:t>
      </w:r>
      <w:r w:rsidR="0061615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.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Агро, агриться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вести себя агрессивно, часто в ответ на действия окружающих. Происходит от модели поведения игровых монстров, реагирующих на появление игрока на определённом расстоянии.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Ачивка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достижение. Происходит от механизма выдачи игроку наград за достижение определённых целей. Например: </w:t>
      </w:r>
      <w:r w:rsidR="0061615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Я в этом месяце на работе все задачи выполнил в срок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считай, получил ачивку</w:t>
      </w:r>
      <w:r w:rsidR="0061615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.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Бафф, баффнуть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получить временные преимущества. Например: </w:t>
      </w:r>
      <w:r w:rsidR="0061615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Надо пойти выпить кофе, чтобы баффнуться и не заснуть</w:t>
      </w:r>
      <w:r w:rsidR="0061615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.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Ганк, ганкнуть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добиться своих целей подлыми методами.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Грайнд (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возм.</w:t>
      </w: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 xml:space="preserve"> гринд)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однообразная и нудная работа, необходимая для достижения какой-либо цели.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Имба, имбаланс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дисбалансное, неграмотное решение, которое усиляет один элемент.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Квест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задача, часто многоэтапная. Например: </w:t>
      </w:r>
      <w:r w:rsidR="0061615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Я сегодня квест прошёл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сдал все документы на загранпаспорт</w:t>
      </w:r>
      <w:r w:rsidR="0061615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.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Левел-ап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улучшение какого-либо навыка, переход на новый уровень. Также может употребляться в более переносном смысле для обозначения дня рождения.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Лут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добыча, ценная или не очень. Нередко употребляется со словом </w:t>
      </w:r>
      <w:r w:rsidR="0061615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дропнуть</w:t>
      </w:r>
      <w:r w:rsidR="0061615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.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Нуб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новичок, лох.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Прокачка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развитие и улучшение определённого навыка. Например: </w:t>
      </w:r>
      <w:r w:rsidR="0061615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«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Я прокачал своё умение быстро печатать</w:t>
      </w:r>
      <w:r w:rsidR="0061615C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»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.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Паладин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яростный защитник идеи или явления. Часто употребляется иронически.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Фраг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убийство или количество убитых людей.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Экспа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опыт, полученный в результате выполнения квеста.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Мобы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противники (обычные, не боссы).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Босс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обозначение сильного врага.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Заприватить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сделать своим, занять место; от английского слова private (уединённый, свой, персональный).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Скрафтить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создать, сделать; от английского слова craft (создать).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Сыч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типичный компьютерный... кхм, задрот.</w:t>
      </w:r>
    </w:p>
    <w:p w:rsidR="0061615C" w:rsidRDefault="0061615C" w:rsidP="0061615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noProof/>
          <w:color w:val="2E2E2E"/>
          <w:sz w:val="26"/>
          <w:szCs w:val="26"/>
          <w:lang w:eastAsia="ru-RU"/>
        </w:rPr>
        <w:drawing>
          <wp:inline distT="0" distB="0" distL="0" distR="0">
            <wp:extent cx="6349238" cy="2653748"/>
            <wp:effectExtent l="19050" t="0" r="0" b="0"/>
            <wp:docPr id="10" name="Рисунок 5" descr="https://static.life.ru/posts/2016/06/422651/ea5fe9281022766991c9149181b6b618__980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tatic.life.ru/posts/2016/06/422651/ea5fe9281022766991c9149181b6b618__980x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451" cy="2666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615C" w:rsidRDefault="0061615C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</w:p>
    <w:p w:rsidR="0061615C" w:rsidRDefault="0061615C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</w:p>
    <w:p w:rsidR="00325C19" w:rsidRDefault="00325C19" w:rsidP="0061615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2E2E"/>
          <w:sz w:val="26"/>
          <w:szCs w:val="26"/>
          <w:lang w:eastAsia="ru-RU"/>
        </w:rPr>
      </w:pPr>
      <w:r w:rsidRPr="0061615C">
        <w:rPr>
          <w:rFonts w:ascii="Times New Roman" w:eastAsia="Times New Roman" w:hAnsi="Times New Roman" w:cs="Times New Roman"/>
          <w:b/>
          <w:color w:val="2E2E2E"/>
          <w:sz w:val="26"/>
          <w:szCs w:val="26"/>
          <w:lang w:eastAsia="ru-RU"/>
        </w:rPr>
        <w:lastRenderedPageBreak/>
        <w:t>Опасный сленг</w:t>
      </w:r>
    </w:p>
    <w:p w:rsidR="0061615C" w:rsidRPr="0061615C" w:rsidRDefault="0061615C" w:rsidP="0061615C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E2E2E"/>
          <w:sz w:val="26"/>
          <w:szCs w:val="26"/>
          <w:lang w:eastAsia="ru-RU"/>
        </w:rPr>
      </w:pP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Если вы услышите от своего ребёнка следующие слова (по телефону, в диалоге с друзьями, но не с вами), то есть серьёзные причины для беспокойства: ребёнок говорит о наркотиках. Сильнодействующий синтетический каннабиоид имеет множество названий, на которые стоит обратить внимание в речи подростка: </w:t>
      </w:r>
    </w:p>
    <w:p w:rsidR="0061615C" w:rsidRDefault="0061615C" w:rsidP="0061615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noProof/>
          <w:color w:val="2E2E2E"/>
          <w:sz w:val="26"/>
          <w:szCs w:val="26"/>
          <w:lang w:eastAsia="ru-RU"/>
        </w:rPr>
        <w:drawing>
          <wp:inline distT="0" distB="0" distL="0" distR="0">
            <wp:extent cx="6272419" cy="3921274"/>
            <wp:effectExtent l="19050" t="0" r="0" b="0"/>
            <wp:docPr id="11" name="Рисунок 6" descr="Фото: © flickr.com/katieg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Фото: © flickr.com/katieg9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892" cy="3925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615C" w:rsidRPr="0061615C" w:rsidRDefault="0061615C" w:rsidP="0061615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2E2E2E"/>
          <w:sz w:val="16"/>
          <w:szCs w:val="16"/>
          <w:lang w:eastAsia="ru-RU"/>
        </w:rPr>
      </w:pPr>
      <w:r w:rsidRPr="0061615C">
        <w:rPr>
          <w:rFonts w:ascii="Times New Roman" w:eastAsia="Times New Roman" w:hAnsi="Times New Roman" w:cs="Times New Roman"/>
          <w:color w:val="2E2E2E"/>
          <w:sz w:val="16"/>
          <w:szCs w:val="16"/>
          <w:lang w:eastAsia="ru-RU"/>
        </w:rPr>
        <w:t xml:space="preserve">Фото: © </w:t>
      </w:r>
      <w:hyperlink r:id="rId13" w:tgtFrame="_blank" w:history="1">
        <w:r w:rsidRPr="0061615C">
          <w:rPr>
            <w:rFonts w:ascii="Times New Roman" w:eastAsia="Times New Roman" w:hAnsi="Times New Roman" w:cs="Times New Roman"/>
            <w:color w:val="3968A3"/>
            <w:sz w:val="16"/>
            <w:szCs w:val="16"/>
            <w:lang w:eastAsia="ru-RU"/>
          </w:rPr>
          <w:t>flickr.com/katieg93</w:t>
        </w:r>
      </w:hyperlink>
    </w:p>
    <w:p w:rsidR="0061615C" w:rsidRPr="0061615C" w:rsidRDefault="0061615C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E2E2E"/>
          <w:sz w:val="16"/>
          <w:szCs w:val="16"/>
          <w:lang w:eastAsia="ru-RU"/>
        </w:rPr>
      </w:pP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Дживик, спайс, микс, трава, зелень, книга, журнал, бошки, головы, палыч, твёрдый, мягкий, сухой, химия, пластик, сено, липкий, вишня, шоколад, россыпь, рега, дым, зеленый флаг, ляпка, плюха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всё это кодовые названия препарата.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 xml:space="preserve">Соль, микс, легалка, скорость, белый, ск, мука, рега, росс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опасный синтетический наркотик.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Закладка, клад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место, где спрятан наркотик, который можно купить через Интернет.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Разминировать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найти клад и употребить наркотик.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Бонг, булька, бульбулятор, труба, ботл, батл, бульбик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приспособление для курения наркотика, обычно сделанное своими руками или же приобретённое в магазине.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Куры, курицы, кураки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курьеры, делающие закладки.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Чайки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люди, ворующие клады до того, как они доходят до адресата.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b/>
          <w:bCs/>
          <w:color w:val="2E2E2E"/>
          <w:sz w:val="26"/>
          <w:szCs w:val="26"/>
          <w:lang w:eastAsia="ru-RU"/>
        </w:rPr>
        <w:t>Трип-репорт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описание на форуме или сайте, где продают наркотик, полученного эффекта после употребления наркотика. Обычно делается в качестве "благодарности" за бесплатную пробную дозу. </w:t>
      </w:r>
    </w:p>
    <w:p w:rsidR="0061615C" w:rsidRDefault="0061615C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</w:p>
    <w:p w:rsidR="00325C19" w:rsidRDefault="00325C19" w:rsidP="0061615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2E2E"/>
          <w:sz w:val="26"/>
          <w:szCs w:val="26"/>
          <w:lang w:eastAsia="ru-RU"/>
        </w:rPr>
      </w:pPr>
      <w:r w:rsidRPr="0061615C">
        <w:rPr>
          <w:rFonts w:ascii="Times New Roman" w:eastAsia="Times New Roman" w:hAnsi="Times New Roman" w:cs="Times New Roman"/>
          <w:b/>
          <w:color w:val="2E2E2E"/>
          <w:sz w:val="26"/>
          <w:szCs w:val="26"/>
          <w:lang w:eastAsia="ru-RU"/>
        </w:rPr>
        <w:t>Заменитель языка</w:t>
      </w:r>
    </w:p>
    <w:p w:rsidR="0061615C" w:rsidRPr="0061615C" w:rsidRDefault="0061615C" w:rsidP="0061615C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E2E2E"/>
          <w:sz w:val="26"/>
          <w:szCs w:val="26"/>
          <w:lang w:eastAsia="ru-RU"/>
        </w:rPr>
      </w:pP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Иногда речь подростка становится настолько непонятной, что вызывает отвращение и отторжение. Но чаще всего "словозаменители" используют те дети, с которыми родители особо никогда и не общались, игнорировали их состояния и настроения, просили замолчать и не мешать. К тому же с процессом взросления ребёнку 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lastRenderedPageBreak/>
        <w:t>становится необходима принадлежность к определённой субкультуре. Нейропсихолог Екатерина Щацкова говорит о том, что в этом возрасте невероятно важно ощущать себя частью какой-то группы.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Зачастую именно этим достигается такое важное новообразование этого периода, как усиление, расширение и очерчивание границ "я", хотя оно может быть и иллюзорным. На начальном этапе становления личности подростка можно отметить отрицание, оттягивание взросления. Отсюда такие проявления, как особая музыка, стиль одежды и поведения, лексика. Всё это может символизировать дистанцированность от мира взрослых, особенно если в семейных взаимоотношениях есть некоторые трудности,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уточняет специалист.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Причина использования сленга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стремление к независимости. Часто для подростков "взрослость" представляется как свобода, но они ещё не могут осознать, что во "взрослости" существует и ответственность.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Нейропсихолог также отмечает, что запрещать использование новых слов и ругать ребёнка всё же не стоит, так как это временное явление.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Однако, если употребление специфической лексики не ситуативное, а постоянное, и подросток словно говорит на чужом языке, то стоит обратить внимание на семейные взаимоотношения: это может сигнализировать о наличии проблем с доверием, с отделением подростка от семьи,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отмечает специалист.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Совет родителям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Очень важно с детства прививать ребёнку хороший вкус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к книгам, музыке, фильмам, играм. Вместе проводите время за просмотром фильмов и чтением книг, уделяйте внимание культурному досугу, ходите в театры и на выставки. Если ребёнок будет слышать вокруг себя красивую и правильную речь, у него не возникнет желания опошлять её, а, наоборот, он будет стараться разговаривать так же.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И в первую очередь родителям необходимо быть примером для своего ребёнка в плане речи: если вы сами разговариваете не пойми как, то что вы хотите услышать от ребёнка?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Подростки чётко понимают, когда и где можно говорить те или иные слова-заменители, а когда нужно переходить на обычную речь, 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говорит психолог Екатерина Кокшарова.</w:t>
      </w:r>
      <w:r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>–</w:t>
      </w: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 Чтобы снизить уровень "загрязнённости" детской речи, взрослые могут предлагать различные общепринятые варианты слов-заменителей, чтобы дети обогащали свой лексикон.</w:t>
      </w:r>
    </w:p>
    <w:p w:rsidR="00325C19" w:rsidRDefault="00325C19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  <w:r w:rsidRPr="00325C19"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  <w:t xml:space="preserve">Рано или поздно у подростка отпадёт необходимость "быть своим" в кругу его сверстников, он выберет действительно свой круг, соответствующий его уровню развития и интеллекта, где ему будет комфортно и понятно и не нужно будет упрощать свою речь только ради того, чтобы его поняли и приняли. </w:t>
      </w:r>
    </w:p>
    <w:p w:rsidR="0061615C" w:rsidRDefault="0061615C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</w:p>
    <w:p w:rsidR="0061615C" w:rsidRPr="00325C19" w:rsidRDefault="0061615C" w:rsidP="00325C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E2E"/>
          <w:sz w:val="26"/>
          <w:szCs w:val="26"/>
          <w:lang w:eastAsia="ru-RU"/>
        </w:rPr>
      </w:pPr>
    </w:p>
    <w:p w:rsidR="00325C19" w:rsidRPr="00E10C20" w:rsidRDefault="00E10C20" w:rsidP="00325C1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val="en-US" w:eastAsia="ru-RU"/>
        </w:rPr>
      </w:pPr>
      <w:r w:rsidRPr="00325C19"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  <w:t>L</w:t>
      </w:r>
      <w:r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val="en-US" w:eastAsia="ru-RU"/>
        </w:rPr>
        <w:t>i</w:t>
      </w:r>
      <w:r w:rsidR="00325C19" w:rsidRPr="00325C19"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  <w:t>fe</w:t>
      </w:r>
      <w:r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val="en-US" w:eastAsia="ru-RU"/>
        </w:rPr>
        <w:t>.ru</w:t>
      </w:r>
    </w:p>
    <w:p w:rsidR="00325C19" w:rsidRPr="00325C19" w:rsidRDefault="00325C19" w:rsidP="00325C1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</w:pPr>
      <w:r w:rsidRPr="00325C19"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  <w:t>Автор:</w:t>
      </w:r>
      <w:r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  <w:t xml:space="preserve"> </w:t>
      </w:r>
      <w:r w:rsidRPr="00325C19"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  <w:t>Анастасия</w:t>
      </w:r>
      <w:r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  <w:t xml:space="preserve"> </w:t>
      </w:r>
      <w:r w:rsidRPr="00325C19"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  <w:t>Тихомирнова</w:t>
      </w:r>
    </w:p>
    <w:p w:rsidR="00325C19" w:rsidRDefault="00325C19" w:rsidP="00325C1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</w:pPr>
      <w:r w:rsidRPr="00325C19"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  <w:t>Соавторы:</w:t>
      </w:r>
      <w:r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  <w:t xml:space="preserve"> </w:t>
      </w:r>
      <w:r w:rsidRPr="00325C19"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  <w:t>Арина Хейфец</w:t>
      </w:r>
      <w:r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  <w:t xml:space="preserve">, </w:t>
      </w:r>
    </w:p>
    <w:p w:rsidR="00325C19" w:rsidRDefault="00325C19" w:rsidP="00325C1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</w:pPr>
      <w:r w:rsidRPr="00325C19"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  <w:t>Алексей Карпенко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</w:pPr>
      <w:r w:rsidRPr="00325C19"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  <w:t xml:space="preserve">Фото: © </w:t>
      </w:r>
      <w:hyperlink r:id="rId14" w:tgtFrame="_blank" w:history="1">
        <w:r w:rsidRPr="00325C19">
          <w:rPr>
            <w:rFonts w:ascii="Times New Roman" w:eastAsia="Times New Roman" w:hAnsi="Times New Roman" w:cs="Times New Roman"/>
            <w:i/>
            <w:color w:val="17365D" w:themeColor="text2" w:themeShade="BF"/>
            <w:sz w:val="20"/>
            <w:szCs w:val="20"/>
            <w:lang w:eastAsia="ru-RU"/>
          </w:rPr>
          <w:t>digitalcollections.nypl.org</w:t>
        </w:r>
      </w:hyperlink>
      <w:r w:rsidRPr="00325C19"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  <w:t xml:space="preserve">, </w:t>
      </w:r>
    </w:p>
    <w:p w:rsidR="00325C19" w:rsidRDefault="00325C19" w:rsidP="00325C19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</w:pPr>
      <w:r w:rsidRPr="00325C19"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  <w:t>© РИА Новости/Илья Питалев,</w:t>
      </w:r>
      <w:r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  <w:t xml:space="preserve"> </w:t>
      </w:r>
    </w:p>
    <w:p w:rsidR="00325C19" w:rsidRPr="00325C19" w:rsidRDefault="00325C19" w:rsidP="00325C19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</w:pPr>
      <w:r w:rsidRPr="00325C19"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  <w:t>© РИА Новости</w:t>
      </w:r>
    </w:p>
    <w:p w:rsidR="00325C19" w:rsidRPr="00325C19" w:rsidRDefault="00325C19" w:rsidP="00325C1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color w:val="17365D" w:themeColor="text2" w:themeShade="BF"/>
          <w:sz w:val="20"/>
          <w:szCs w:val="20"/>
          <w:lang w:eastAsia="ru-RU"/>
        </w:rPr>
        <w:t>27.06.2016</w:t>
      </w:r>
    </w:p>
    <w:p w:rsidR="00325C19" w:rsidRPr="00325C19" w:rsidRDefault="00325C19" w:rsidP="00325C19">
      <w:pPr>
        <w:spacing w:after="0" w:line="240" w:lineRule="auto"/>
        <w:rPr>
          <w:rFonts w:ascii="Roboto" w:eastAsia="Times New Roman" w:hAnsi="Roboto" w:cs="Arial"/>
          <w:color w:val="2E2E2E"/>
          <w:sz w:val="21"/>
          <w:szCs w:val="21"/>
          <w:lang w:eastAsia="ru-RU"/>
        </w:rPr>
      </w:pPr>
    </w:p>
    <w:p w:rsidR="00FF0B62" w:rsidRDefault="00FF0B62"/>
    <w:sectPr w:rsidR="00FF0B62" w:rsidSect="00CE1D03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93896"/>
    <w:multiLevelType w:val="multilevel"/>
    <w:tmpl w:val="1B6E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/>
  <w:rsids>
    <w:rsidRoot w:val="00325C19"/>
    <w:rsid w:val="00325C19"/>
    <w:rsid w:val="0061615C"/>
    <w:rsid w:val="006A0891"/>
    <w:rsid w:val="00CE1D03"/>
    <w:rsid w:val="00E10C20"/>
    <w:rsid w:val="00FF0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B62"/>
  </w:style>
  <w:style w:type="paragraph" w:styleId="1">
    <w:name w:val="heading 1"/>
    <w:basedOn w:val="a"/>
    <w:link w:val="10"/>
    <w:uiPriority w:val="9"/>
    <w:qFormat/>
    <w:rsid w:val="00325C19"/>
    <w:pPr>
      <w:spacing w:before="161" w:after="16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5C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25C19"/>
    <w:rPr>
      <w:strike w:val="0"/>
      <w:dstrike w:val="0"/>
      <w:color w:val="3968A3"/>
      <w:u w:val="none"/>
      <w:effect w:val="none"/>
      <w:shd w:val="clear" w:color="auto" w:fill="auto"/>
    </w:rPr>
  </w:style>
  <w:style w:type="character" w:styleId="a4">
    <w:name w:val="Strong"/>
    <w:basedOn w:val="a0"/>
    <w:uiPriority w:val="22"/>
    <w:qFormat/>
    <w:rsid w:val="00325C19"/>
    <w:rPr>
      <w:b/>
      <w:bCs/>
    </w:rPr>
  </w:style>
  <w:style w:type="paragraph" w:styleId="a5">
    <w:name w:val="Normal (Web)"/>
    <w:basedOn w:val="a"/>
    <w:uiPriority w:val="99"/>
    <w:semiHidden/>
    <w:unhideWhenUsed/>
    <w:rsid w:val="00325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ivider">
    <w:name w:val="divider"/>
    <w:basedOn w:val="a0"/>
    <w:rsid w:val="00325C19"/>
  </w:style>
  <w:style w:type="character" w:customStyle="1" w:styleId="public-main-author-namefirst">
    <w:name w:val="public-main-author-name__first"/>
    <w:basedOn w:val="a0"/>
    <w:rsid w:val="00325C19"/>
  </w:style>
  <w:style w:type="character" w:customStyle="1" w:styleId="public-main-author-namelast1">
    <w:name w:val="public-main-author-name__last1"/>
    <w:basedOn w:val="a0"/>
    <w:rsid w:val="00325C19"/>
    <w:rPr>
      <w:vanish w:val="0"/>
      <w:webHidden w:val="0"/>
      <w:specVanish w:val="0"/>
    </w:rPr>
  </w:style>
  <w:style w:type="paragraph" w:styleId="a6">
    <w:name w:val="Balloon Text"/>
    <w:basedOn w:val="a"/>
    <w:link w:val="a7"/>
    <w:uiPriority w:val="99"/>
    <w:semiHidden/>
    <w:unhideWhenUsed/>
    <w:rsid w:val="00325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5C1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CE1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9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1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70597">
                  <w:marLeft w:val="0"/>
                  <w:marRight w:val="0"/>
                  <w:marTop w:val="45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06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99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360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908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215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3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09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3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32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93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12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1048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03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94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004748">
                      <w:marLeft w:val="0"/>
                      <w:marRight w:val="2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969319">
                  <w:marLeft w:val="0"/>
                  <w:marRight w:val="0"/>
                  <w:marTop w:val="0"/>
                  <w:marBottom w:val="0"/>
                  <w:divBdr>
                    <w:top w:val="single" w:sz="6" w:space="0" w:color="E2E7EC"/>
                    <w:left w:val="single" w:sz="6" w:space="0" w:color="E2E7EC"/>
                    <w:bottom w:val="single" w:sz="6" w:space="0" w:color="E2E7EC"/>
                    <w:right w:val="single" w:sz="6" w:space="0" w:color="E2E7EC"/>
                  </w:divBdr>
                </w:div>
                <w:div w:id="8126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42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47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815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85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38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46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18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36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06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14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65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8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64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11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591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8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87492">
                  <w:marLeft w:val="0"/>
                  <w:marRight w:val="0"/>
                  <w:marTop w:val="470"/>
                  <w:marBottom w:val="1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764925">
                  <w:marLeft w:val="0"/>
                  <w:marRight w:val="0"/>
                  <w:marTop w:val="0"/>
                  <w:marBottom w:val="0"/>
                  <w:divBdr>
                    <w:top w:val="single" w:sz="6" w:space="16" w:color="E2E7EC"/>
                    <w:left w:val="single" w:sz="6" w:space="16" w:color="E2E7EC"/>
                    <w:bottom w:val="single" w:sz="6" w:space="16" w:color="E2E7EC"/>
                    <w:right w:val="single" w:sz="6" w:space="16" w:color="E2E7EC"/>
                  </w:divBdr>
                  <w:divsChild>
                    <w:div w:id="184582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173572">
                      <w:marLeft w:val="313"/>
                      <w:marRight w:val="31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064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021275">
                              <w:marLeft w:val="0"/>
                              <w:marRight w:val="0"/>
                              <w:marTop w:val="141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6084415">
                      <w:marLeft w:val="0"/>
                      <w:marRight w:val="0"/>
                      <w:marTop w:val="2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757692">
                          <w:marLeft w:val="0"/>
                          <w:marRight w:val="0"/>
                          <w:marTop w:val="141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ww.flickr.com/photos/katieg93/5913922616/in/photolist-a1Apa3-f172SF-DDYZM-o6PrTZ-a1xvLx-4qgfBu-5zpc6D-aekGNu-5tvH7Z-8MapUQ-4HXaW4-a1xwhp-MMgcg-ScHHn-rpNT22-MMjqt-9iPLAX-oNmqb-aqLK7r-MiSfp-ss9rib-2nN82-SaJcU-qwVekx-efpjiH-MMde6-7ei6Db-a1Ap2h-o4JvP2-f1fBHp-epXbet-35q1fX-8M7mte-cG7SFL-eTZd7W-f1hzzt-5j64JA-91mW4y-5rT8S8-pAHqp-tR9nuW-5zpbYX-pAHqB-7ibz25-35qeo4-4yWpSJ-da7K5J-8X7fY4-bAe2eN-mWoP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lickr.com/photos/katieg93/5913361255/in/photolist-a1xwhp-MMgcg-ScHHn-rpNT22-MMjqt-9iPLAX-oNmqb-aqLK7r-MiSfp-ss9rib-2nN82-SaJcU-qwVekx-efpjiH-MMde6-7ei6Db-a1Ap2h-o4JvP2-f1fBHp-epXbet-35q1fX-8M7mte-cG7SFL-eTZd7W-f1hzzt-5j64JA-91mW4y-5rT8S8-pAHqp-tR9nuW-5zpbYX-pAHqB-7ibz25-35qeo4-4yWpSJ-da7K5J-8X7fY4-bAe2eN-mWoPF-epVcF6-bP8GMv-5qw8dD-bz8o88-6CMEV3-o6R3Fv-6vzkc-f2BsY-KVdPv-6bTc8f-MMe5R" TargetMode="Externa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www.flickr.com/photos/automaton_be/7148951883/in/photolist-bTJfk6-7HD6Ma-dpR1S8-bEPBw-4Lcp8W-c1Hao3-CnjMC-VWFJm-21LacA-4TzWhx-vwfF4-gTQT-VWH4L-62pKUT-6XLYMF-7zSoEr-5UkvTX-kPefSE-e1ThNx-2LXVPW-388gHh-bqKjN-4zcMqQ-d1N4PY-wxt3s-652Trs-4Awtos-4Ascnn-4Hzy3y-8pDZ4x-e4EP5B-kPe36C-86iMTZ-5hawxS-9RAnnK-kPcgie-kPe8kq-6Q5tQx-pvUSSB-kPcK4c-kPc4Jc-kPecsy-6i3qkz-kPcHZt-kPbWLK-bV6WUs-kPbWCi-kPcSin-q8RWKc-kPecvQ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http://digitalcollections.nypl.org/items/510d47de-eeaa-a3d9-e040-e00a18064a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1570</Words>
  <Characters>8952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atk2</dc:creator>
  <cp:lastModifiedBy>atk2</cp:lastModifiedBy>
  <cp:revision>2</cp:revision>
  <dcterms:created xsi:type="dcterms:W3CDTF">2016-06-28T05:35:00Z</dcterms:created>
  <dcterms:modified xsi:type="dcterms:W3CDTF">2016-06-28T06:15:00Z</dcterms:modified>
</cp:coreProperties>
</file>