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E54" w:rsidRPr="00A4735F" w:rsidRDefault="00415E54" w:rsidP="00A4735F">
      <w:pPr>
        <w:jc w:val="center"/>
        <w:rPr>
          <w:b/>
          <w:sz w:val="26"/>
          <w:szCs w:val="26"/>
        </w:rPr>
      </w:pPr>
      <w:r w:rsidRPr="00A4735F">
        <w:rPr>
          <w:b/>
          <w:sz w:val="26"/>
          <w:szCs w:val="26"/>
        </w:rPr>
        <w:t xml:space="preserve">ПОЯСНИТЕЛЬНАЯ ЗАПИСКА </w:t>
      </w:r>
    </w:p>
    <w:p w:rsidR="00415E54" w:rsidRPr="00A4735F" w:rsidRDefault="00415E54" w:rsidP="00A4735F">
      <w:pPr>
        <w:jc w:val="center"/>
        <w:rPr>
          <w:b/>
          <w:sz w:val="26"/>
          <w:szCs w:val="26"/>
        </w:rPr>
      </w:pPr>
      <w:r w:rsidRPr="00A4735F">
        <w:rPr>
          <w:b/>
          <w:sz w:val="26"/>
          <w:szCs w:val="26"/>
        </w:rPr>
        <w:t xml:space="preserve">к проекту закона Чувашской Республики </w:t>
      </w:r>
    </w:p>
    <w:p w:rsidR="00415E54" w:rsidRDefault="00415E54" w:rsidP="00A4735F">
      <w:pPr>
        <w:pStyle w:val="ConsPlusNormal"/>
        <w:jc w:val="center"/>
        <w:rPr>
          <w:b/>
          <w:bCs/>
          <w:szCs w:val="26"/>
        </w:rPr>
      </w:pPr>
      <w:r w:rsidRPr="00A4735F">
        <w:rPr>
          <w:b/>
          <w:bCs/>
          <w:szCs w:val="26"/>
        </w:rPr>
        <w:t>«О внесен</w:t>
      </w:r>
      <w:r>
        <w:rPr>
          <w:b/>
          <w:bCs/>
          <w:szCs w:val="26"/>
        </w:rPr>
        <w:t xml:space="preserve">ии изменений в статью 5 Закона </w:t>
      </w:r>
      <w:r w:rsidRPr="00A4735F">
        <w:rPr>
          <w:b/>
          <w:bCs/>
          <w:szCs w:val="26"/>
        </w:rPr>
        <w:t xml:space="preserve">Чувашской Республики </w:t>
      </w:r>
    </w:p>
    <w:p w:rsidR="00415E54" w:rsidRPr="00A4735F" w:rsidRDefault="00415E54" w:rsidP="00A4735F">
      <w:pPr>
        <w:pStyle w:val="ConsPlusNormal"/>
        <w:jc w:val="center"/>
        <w:rPr>
          <w:b/>
          <w:bCs/>
          <w:szCs w:val="26"/>
        </w:rPr>
      </w:pPr>
      <w:r w:rsidRPr="00A4735F">
        <w:rPr>
          <w:b/>
          <w:bCs/>
          <w:szCs w:val="26"/>
        </w:rPr>
        <w:t>«О бесплатной юридической помощи в Чувашской Республике»</w:t>
      </w:r>
    </w:p>
    <w:p w:rsidR="00415E54" w:rsidRDefault="00415E54">
      <w:pPr>
        <w:ind w:firstLine="709"/>
        <w:jc w:val="center"/>
        <w:rPr>
          <w:color w:val="000000"/>
          <w:sz w:val="26"/>
          <w:szCs w:val="26"/>
          <w:highlight w:val="white"/>
        </w:rPr>
      </w:pPr>
    </w:p>
    <w:p w:rsidR="00415E54" w:rsidRPr="00A4735F" w:rsidRDefault="00415E54">
      <w:pPr>
        <w:ind w:firstLine="709"/>
        <w:jc w:val="center"/>
        <w:rPr>
          <w:color w:val="000000"/>
          <w:sz w:val="26"/>
          <w:szCs w:val="26"/>
          <w:highlight w:val="white"/>
        </w:rPr>
      </w:pPr>
    </w:p>
    <w:p w:rsidR="00415E54" w:rsidRPr="00A4735F" w:rsidRDefault="00415E54" w:rsidP="00A4735F">
      <w:pPr>
        <w:ind w:firstLine="709"/>
        <w:jc w:val="both"/>
        <w:rPr>
          <w:color w:val="000000"/>
          <w:sz w:val="26"/>
          <w:szCs w:val="26"/>
        </w:rPr>
      </w:pPr>
      <w:r w:rsidRPr="00A4735F">
        <w:rPr>
          <w:color w:val="000000"/>
          <w:sz w:val="26"/>
          <w:szCs w:val="26"/>
          <w:highlight w:val="white"/>
          <w:lang w:eastAsia="en-US"/>
        </w:rPr>
        <w:t xml:space="preserve">Проект закона Чувашской Республики </w:t>
      </w:r>
      <w:r w:rsidRPr="00A4735F">
        <w:rPr>
          <w:sz w:val="26"/>
          <w:szCs w:val="26"/>
        </w:rPr>
        <w:t>«О внесении изменений в статью 5 Закона Чувашской Республики «О бесплатной юридической помощи в Чува</w:t>
      </w:r>
      <w:r w:rsidRPr="00A4735F">
        <w:rPr>
          <w:sz w:val="26"/>
          <w:szCs w:val="26"/>
        </w:rPr>
        <w:t>ш</w:t>
      </w:r>
      <w:r w:rsidRPr="00A4735F">
        <w:rPr>
          <w:sz w:val="26"/>
          <w:szCs w:val="26"/>
        </w:rPr>
        <w:t>ской Республике»</w:t>
      </w:r>
      <w:r w:rsidRPr="00A4735F">
        <w:rPr>
          <w:color w:val="000000"/>
          <w:sz w:val="26"/>
          <w:szCs w:val="26"/>
          <w:highlight w:val="white"/>
          <w:lang w:eastAsia="en-US"/>
        </w:rPr>
        <w:t xml:space="preserve"> (далее – проект закона) подготовлен в связи с принятием </w:t>
      </w:r>
      <w:r w:rsidRPr="00A4735F">
        <w:rPr>
          <w:color w:val="000000"/>
          <w:spacing w:val="-4"/>
          <w:sz w:val="26"/>
          <w:szCs w:val="26"/>
          <w:highlight w:val="white"/>
        </w:rPr>
        <w:t>Ф</w:t>
      </w:r>
      <w:r w:rsidRPr="00A4735F">
        <w:rPr>
          <w:color w:val="000000"/>
          <w:spacing w:val="-4"/>
          <w:sz w:val="26"/>
          <w:szCs w:val="26"/>
          <w:highlight w:val="white"/>
        </w:rPr>
        <w:t>е</w:t>
      </w:r>
      <w:r w:rsidRPr="00A4735F">
        <w:rPr>
          <w:color w:val="000000"/>
          <w:spacing w:val="-4"/>
          <w:sz w:val="26"/>
          <w:szCs w:val="26"/>
          <w:highlight w:val="white"/>
        </w:rPr>
        <w:t xml:space="preserve">дерального закона </w:t>
      </w:r>
      <w:r w:rsidRPr="00A4735F">
        <w:rPr>
          <w:color w:val="000000"/>
          <w:sz w:val="26"/>
          <w:szCs w:val="26"/>
        </w:rPr>
        <w:t xml:space="preserve"> от 4 ноября 2025 г. № 407-ФЗ «О внесении изменения в ст</w:t>
      </w:r>
      <w:r w:rsidRPr="00A4735F">
        <w:rPr>
          <w:color w:val="000000"/>
          <w:sz w:val="26"/>
          <w:szCs w:val="26"/>
        </w:rPr>
        <w:t>а</w:t>
      </w:r>
      <w:r w:rsidRPr="00A4735F">
        <w:rPr>
          <w:color w:val="000000"/>
          <w:sz w:val="26"/>
          <w:szCs w:val="26"/>
        </w:rPr>
        <w:t>тью 20 Федерального закона «О бесплатной юридической помощи в Российской Федерации»</w:t>
      </w:r>
      <w:r w:rsidRPr="00A4735F">
        <w:rPr>
          <w:sz w:val="26"/>
          <w:szCs w:val="26"/>
          <w:highlight w:val="white"/>
        </w:rPr>
        <w:t xml:space="preserve"> (далее – Федеральный закон № 407-ФЗ),</w:t>
      </w:r>
      <w:r w:rsidRPr="00A4735F">
        <w:rPr>
          <w:color w:val="000000"/>
          <w:sz w:val="26"/>
          <w:szCs w:val="26"/>
          <w:highlight w:val="white"/>
          <w:lang w:eastAsia="en-US"/>
        </w:rPr>
        <w:t xml:space="preserve"> </w:t>
      </w:r>
      <w:r w:rsidRPr="00A4735F">
        <w:rPr>
          <w:sz w:val="26"/>
          <w:szCs w:val="26"/>
          <w:highlight w:val="white"/>
        </w:rPr>
        <w:t xml:space="preserve">а также в </w:t>
      </w:r>
      <w:r w:rsidRPr="00A4735F">
        <w:rPr>
          <w:color w:val="000000"/>
          <w:sz w:val="26"/>
          <w:szCs w:val="26"/>
          <w:highlight w:val="white"/>
          <w:lang w:eastAsia="en-US"/>
        </w:rPr>
        <w:t>соответствии со статьей 12 Федерального закона от 21 ноября 2011 г. № 324</w:t>
      </w:r>
      <w:r w:rsidRPr="00A4735F">
        <w:rPr>
          <w:color w:val="000000"/>
          <w:sz w:val="26"/>
          <w:szCs w:val="26"/>
          <w:lang w:eastAsia="en-US"/>
        </w:rPr>
        <w:t>-ФЗ «О бесплатной юридической помощи в Российской Федерации», согласно которой к полном</w:t>
      </w:r>
      <w:r w:rsidRPr="00A4735F">
        <w:rPr>
          <w:color w:val="000000"/>
          <w:sz w:val="26"/>
          <w:szCs w:val="26"/>
          <w:lang w:eastAsia="en-US"/>
        </w:rPr>
        <w:t>о</w:t>
      </w:r>
      <w:r w:rsidRPr="00A4735F">
        <w:rPr>
          <w:color w:val="000000"/>
          <w:sz w:val="26"/>
          <w:szCs w:val="26"/>
          <w:lang w:eastAsia="en-US"/>
        </w:rPr>
        <w:t xml:space="preserve">чиям </w:t>
      </w:r>
      <w:r w:rsidRPr="00A4735F">
        <w:rPr>
          <w:color w:val="000000"/>
          <w:sz w:val="26"/>
          <w:szCs w:val="26"/>
        </w:rPr>
        <w:t>субъектов Российской Федерации относится расширение перечня катег</w:t>
      </w:r>
      <w:r w:rsidRPr="00A4735F">
        <w:rPr>
          <w:color w:val="000000"/>
          <w:sz w:val="26"/>
          <w:szCs w:val="26"/>
        </w:rPr>
        <w:t>о</w:t>
      </w:r>
      <w:r w:rsidRPr="00A4735F">
        <w:rPr>
          <w:color w:val="000000"/>
          <w:sz w:val="26"/>
          <w:szCs w:val="26"/>
        </w:rPr>
        <w:t>рий граждан, имеющих право на  получение бесплатной юридической помощи</w:t>
      </w:r>
      <w:r>
        <w:rPr>
          <w:color w:val="000000"/>
          <w:sz w:val="26"/>
          <w:szCs w:val="26"/>
        </w:rPr>
        <w:t>,</w:t>
      </w:r>
      <w:r w:rsidRPr="00A4735F">
        <w:rPr>
          <w:color w:val="000000"/>
          <w:sz w:val="26"/>
          <w:szCs w:val="26"/>
        </w:rPr>
        <w:t xml:space="preserve"> и перечня случаев ее оказания. </w:t>
      </w:r>
    </w:p>
    <w:p w:rsidR="00415E54" w:rsidRPr="00A4735F" w:rsidRDefault="00415E54" w:rsidP="00A4735F">
      <w:pPr>
        <w:ind w:firstLine="709"/>
        <w:jc w:val="both"/>
        <w:rPr>
          <w:color w:val="000000"/>
          <w:sz w:val="26"/>
          <w:szCs w:val="26"/>
        </w:rPr>
      </w:pPr>
      <w:r w:rsidRPr="00A4735F">
        <w:rPr>
          <w:color w:val="000000"/>
          <w:sz w:val="26"/>
          <w:szCs w:val="26"/>
        </w:rPr>
        <w:t>В соответствии с действующей редакцией Закона Чувашской Республики  адвокаты, являющиеся участниками государственной системы бесплатной юр</w:t>
      </w:r>
      <w:r w:rsidRPr="00A4735F">
        <w:rPr>
          <w:color w:val="000000"/>
          <w:sz w:val="26"/>
          <w:szCs w:val="26"/>
        </w:rPr>
        <w:t>и</w:t>
      </w:r>
      <w:r w:rsidRPr="00A4735F">
        <w:rPr>
          <w:color w:val="000000"/>
          <w:sz w:val="26"/>
          <w:szCs w:val="26"/>
        </w:rPr>
        <w:t>дической помощи, осуществляют правовое консультирование в устной и пис</w:t>
      </w:r>
      <w:r w:rsidRPr="00A4735F">
        <w:rPr>
          <w:color w:val="000000"/>
          <w:sz w:val="26"/>
          <w:szCs w:val="26"/>
        </w:rPr>
        <w:t>ь</w:t>
      </w:r>
      <w:r w:rsidRPr="00A4735F">
        <w:rPr>
          <w:color w:val="000000"/>
          <w:sz w:val="26"/>
          <w:szCs w:val="26"/>
        </w:rPr>
        <w:t>менной форме граждан, имеющих право на получение бесплатной юридической помощи в рамках государственной системы бесплатной юридической помощи, и составляют для них заявления, жалобы, ходатайства и другие документы прав</w:t>
      </w:r>
      <w:r w:rsidRPr="00A4735F">
        <w:rPr>
          <w:color w:val="000000"/>
          <w:sz w:val="26"/>
          <w:szCs w:val="26"/>
        </w:rPr>
        <w:t>о</w:t>
      </w:r>
      <w:r w:rsidRPr="00A4735F">
        <w:rPr>
          <w:color w:val="000000"/>
          <w:sz w:val="26"/>
          <w:szCs w:val="26"/>
        </w:rPr>
        <w:t>вого характера в случаях отказа работодателя в заключении трудового договора, нарушающего гарантии, установленные Трудовым кодексом Российской Фед</w:t>
      </w:r>
      <w:r w:rsidRPr="00A4735F">
        <w:rPr>
          <w:color w:val="000000"/>
          <w:sz w:val="26"/>
          <w:szCs w:val="26"/>
        </w:rPr>
        <w:t>е</w:t>
      </w:r>
      <w:r w:rsidRPr="00A4735F">
        <w:rPr>
          <w:color w:val="000000"/>
          <w:sz w:val="26"/>
          <w:szCs w:val="26"/>
        </w:rPr>
        <w:t>рации, восстановления на работе, взыскания заработка, в том числе за время в</w:t>
      </w:r>
      <w:r w:rsidRPr="00A4735F">
        <w:rPr>
          <w:color w:val="000000"/>
          <w:sz w:val="26"/>
          <w:szCs w:val="26"/>
        </w:rPr>
        <w:t>ы</w:t>
      </w:r>
      <w:r w:rsidRPr="00A4735F">
        <w:rPr>
          <w:color w:val="000000"/>
          <w:sz w:val="26"/>
          <w:szCs w:val="26"/>
        </w:rPr>
        <w:t>нужденного прогула, компенсации морального вреда, причиненного неправ</w:t>
      </w:r>
      <w:r w:rsidRPr="00A4735F">
        <w:rPr>
          <w:color w:val="000000"/>
          <w:sz w:val="26"/>
          <w:szCs w:val="26"/>
        </w:rPr>
        <w:t>о</w:t>
      </w:r>
      <w:r w:rsidRPr="00A4735F">
        <w:rPr>
          <w:color w:val="000000"/>
          <w:sz w:val="26"/>
          <w:szCs w:val="26"/>
        </w:rPr>
        <w:t>мерными действиями (бездействием) работодателя.</w:t>
      </w:r>
    </w:p>
    <w:p w:rsidR="00415E54" w:rsidRPr="00A4735F" w:rsidRDefault="00415E54" w:rsidP="00A4735F">
      <w:pPr>
        <w:ind w:firstLine="709"/>
        <w:jc w:val="both"/>
        <w:rPr>
          <w:color w:val="000000"/>
          <w:sz w:val="26"/>
          <w:szCs w:val="26"/>
        </w:rPr>
      </w:pPr>
      <w:r w:rsidRPr="00A4735F">
        <w:rPr>
          <w:color w:val="000000"/>
          <w:sz w:val="26"/>
          <w:szCs w:val="26"/>
        </w:rPr>
        <w:t>Однако представление интересов граждан в судах по данной категории дел законодательством о бесплатной юридической помощи не предусмотрено.</w:t>
      </w:r>
    </w:p>
    <w:p w:rsidR="00415E54" w:rsidRPr="00A4735F" w:rsidRDefault="00415E54" w:rsidP="00A4735F">
      <w:pPr>
        <w:ind w:firstLine="709"/>
        <w:jc w:val="both"/>
        <w:rPr>
          <w:sz w:val="26"/>
          <w:szCs w:val="26"/>
        </w:rPr>
      </w:pPr>
      <w:r w:rsidRPr="00A4735F">
        <w:rPr>
          <w:color w:val="000000"/>
          <w:sz w:val="26"/>
          <w:szCs w:val="26"/>
        </w:rPr>
        <w:t>В целях совершенствования системы оказания бесплатной юридической помощи на территории Чувашской Республик</w:t>
      </w:r>
      <w:r>
        <w:rPr>
          <w:color w:val="000000"/>
          <w:sz w:val="26"/>
          <w:szCs w:val="26"/>
        </w:rPr>
        <w:t xml:space="preserve">и, а также в целях приведения </w:t>
      </w:r>
      <w:r w:rsidRPr="00A4735F">
        <w:rPr>
          <w:color w:val="000000"/>
          <w:sz w:val="26"/>
          <w:szCs w:val="26"/>
        </w:rPr>
        <w:t>З</w:t>
      </w:r>
      <w:r w:rsidRPr="00A4735F">
        <w:rPr>
          <w:color w:val="000000"/>
          <w:sz w:val="26"/>
          <w:szCs w:val="26"/>
        </w:rPr>
        <w:t>а</w:t>
      </w:r>
      <w:r w:rsidRPr="00A4735F">
        <w:rPr>
          <w:color w:val="000000"/>
          <w:sz w:val="26"/>
          <w:szCs w:val="26"/>
        </w:rPr>
        <w:t>кона Чувашской Республики от 30 марта 2012 г. № 20 «О бесплатной юридич</w:t>
      </w:r>
      <w:r w:rsidRPr="00A4735F">
        <w:rPr>
          <w:color w:val="000000"/>
          <w:sz w:val="26"/>
          <w:szCs w:val="26"/>
        </w:rPr>
        <w:t>е</w:t>
      </w:r>
      <w:r w:rsidRPr="00A4735F">
        <w:rPr>
          <w:color w:val="000000"/>
          <w:sz w:val="26"/>
          <w:szCs w:val="26"/>
        </w:rPr>
        <w:t>ской помощи в Чувашской Республике» (далее – Закон Чувашской Республики) в соответствие с Федеральным за</w:t>
      </w:r>
      <w:r>
        <w:rPr>
          <w:color w:val="000000"/>
          <w:sz w:val="26"/>
          <w:szCs w:val="26"/>
        </w:rPr>
        <w:t xml:space="preserve">коном № 407-ФЗ проектом закона </w:t>
      </w:r>
      <w:r w:rsidRPr="00A4735F">
        <w:rPr>
          <w:color w:val="000000"/>
          <w:sz w:val="26"/>
          <w:szCs w:val="26"/>
        </w:rPr>
        <w:t>предлагае</w:t>
      </w:r>
      <w:r w:rsidRPr="00A4735F">
        <w:rPr>
          <w:color w:val="000000"/>
          <w:sz w:val="26"/>
          <w:szCs w:val="26"/>
        </w:rPr>
        <w:t>т</w:t>
      </w:r>
      <w:r w:rsidRPr="00A4735F">
        <w:rPr>
          <w:color w:val="000000"/>
          <w:sz w:val="26"/>
          <w:szCs w:val="26"/>
        </w:rPr>
        <w:t>ся установить, что адвокаты, являющиеся участниками государственной сист</w:t>
      </w:r>
      <w:r w:rsidRPr="00A4735F">
        <w:rPr>
          <w:color w:val="000000"/>
          <w:sz w:val="26"/>
          <w:szCs w:val="26"/>
        </w:rPr>
        <w:t>е</w:t>
      </w:r>
      <w:r w:rsidRPr="00A4735F">
        <w:rPr>
          <w:color w:val="000000"/>
          <w:sz w:val="26"/>
          <w:szCs w:val="26"/>
        </w:rPr>
        <w:t>мы бесплатной юридической помощи, представляют в судах, государственных и муниципальных органах, организациях интересы граждан, имеющих право на получение бесплатной юридической помощи в рамках государственной системы бесплатной юридической помощи, если они являются истцами (заявителями) при рассмотрении судами дел об отказе работодателя в заключении трудового договора, нарушающего гарантии, установленные Трудовым кодексом Росси</w:t>
      </w:r>
      <w:r w:rsidRPr="00A4735F">
        <w:rPr>
          <w:color w:val="000000"/>
          <w:sz w:val="26"/>
          <w:szCs w:val="26"/>
        </w:rPr>
        <w:t>й</w:t>
      </w:r>
      <w:r w:rsidRPr="00A4735F">
        <w:rPr>
          <w:color w:val="000000"/>
          <w:sz w:val="26"/>
          <w:szCs w:val="26"/>
        </w:rPr>
        <w:t>ской Федерации, о восстановлении на работе, взыскании заработка, в том числе за время вынужденного прогула, о компенсации морального вреда, причиненн</w:t>
      </w:r>
      <w:r w:rsidRPr="00A4735F">
        <w:rPr>
          <w:color w:val="000000"/>
          <w:sz w:val="26"/>
          <w:szCs w:val="26"/>
        </w:rPr>
        <w:t>о</w:t>
      </w:r>
      <w:r w:rsidRPr="00A4735F">
        <w:rPr>
          <w:color w:val="000000"/>
          <w:sz w:val="26"/>
          <w:szCs w:val="26"/>
        </w:rPr>
        <w:t>го неправомерными действиями (бездействием) работодателя.</w:t>
      </w:r>
    </w:p>
    <w:p w:rsidR="00415E54" w:rsidRPr="00A4735F" w:rsidRDefault="00415E54" w:rsidP="00A4735F">
      <w:pPr>
        <w:pStyle w:val="a0"/>
        <w:ind w:left="0" w:firstLine="709"/>
        <w:jc w:val="both"/>
        <w:rPr>
          <w:sz w:val="26"/>
          <w:szCs w:val="26"/>
        </w:rPr>
      </w:pPr>
      <w:r w:rsidRPr="00A4735F">
        <w:rPr>
          <w:sz w:val="26"/>
          <w:szCs w:val="26"/>
        </w:rPr>
        <w:t>Проект закона не требует проведения оценки регулирующего воздействия в соответствии с постановлением Кабинета Министров Чувашской Республики от 29 ноября 2012 г. № 532 «О проведении оценки регулирующего воздействия проектов нормативных правовых актов Чувашской Республики», поскольку не устанавливает, не изменяет, не приостанавливает, не отменяет республиканские налоги и налоговые ставки по федеральным налогам, а также не регулирует бюджетные правоотношения.</w:t>
      </w:r>
    </w:p>
    <w:p w:rsidR="00415E54" w:rsidRPr="00A4735F" w:rsidRDefault="00415E54" w:rsidP="00A4735F">
      <w:pPr>
        <w:ind w:firstLine="709"/>
        <w:jc w:val="both"/>
        <w:rPr>
          <w:sz w:val="26"/>
          <w:szCs w:val="26"/>
        </w:rPr>
      </w:pPr>
      <w:r w:rsidRPr="00A4735F">
        <w:rPr>
          <w:sz w:val="26"/>
          <w:szCs w:val="26"/>
          <w:lang w:eastAsia="en-US"/>
        </w:rPr>
        <w:t>Принятие Закона Чувашской Республики «</w:t>
      </w:r>
      <w:r>
        <w:rPr>
          <w:sz w:val="26"/>
          <w:szCs w:val="26"/>
        </w:rPr>
        <w:t>О внесении изменений в ст</w:t>
      </w:r>
      <w:r>
        <w:rPr>
          <w:sz w:val="26"/>
          <w:szCs w:val="26"/>
        </w:rPr>
        <w:t>а</w:t>
      </w:r>
      <w:r>
        <w:rPr>
          <w:sz w:val="26"/>
          <w:szCs w:val="26"/>
        </w:rPr>
        <w:t>тью </w:t>
      </w:r>
      <w:r w:rsidRPr="00A4735F">
        <w:rPr>
          <w:sz w:val="26"/>
          <w:szCs w:val="26"/>
        </w:rPr>
        <w:t>5 Закона Чувашской Республики «О бесплатной юридической помощи в Ч</w:t>
      </w:r>
      <w:r w:rsidRPr="00A4735F">
        <w:rPr>
          <w:sz w:val="26"/>
          <w:szCs w:val="26"/>
        </w:rPr>
        <w:t>у</w:t>
      </w:r>
      <w:r w:rsidRPr="00A4735F">
        <w:rPr>
          <w:sz w:val="26"/>
          <w:szCs w:val="26"/>
        </w:rPr>
        <w:t>вашской Республике»</w:t>
      </w:r>
      <w:r w:rsidRPr="00A4735F">
        <w:rPr>
          <w:sz w:val="26"/>
          <w:szCs w:val="26"/>
          <w:lang w:eastAsia="en-US"/>
        </w:rPr>
        <w:t xml:space="preserve"> не потребует дополнительного финансирования из </w:t>
      </w:r>
      <w:r w:rsidRPr="00A4735F">
        <w:rPr>
          <w:sz w:val="26"/>
          <w:szCs w:val="26"/>
        </w:rPr>
        <w:t>ре</w:t>
      </w:r>
      <w:r w:rsidRPr="00A4735F">
        <w:rPr>
          <w:sz w:val="26"/>
          <w:szCs w:val="26"/>
        </w:rPr>
        <w:t>с</w:t>
      </w:r>
      <w:r w:rsidRPr="00A4735F">
        <w:rPr>
          <w:sz w:val="26"/>
          <w:szCs w:val="26"/>
        </w:rPr>
        <w:t xml:space="preserve">публиканского бюджета Чувашской Республики. </w:t>
      </w:r>
    </w:p>
    <w:p w:rsidR="00415E54" w:rsidRPr="00A4735F" w:rsidRDefault="00415E54" w:rsidP="00A4735F">
      <w:pPr>
        <w:ind w:firstLine="709"/>
        <w:jc w:val="both"/>
        <w:rPr>
          <w:sz w:val="26"/>
          <w:szCs w:val="26"/>
        </w:rPr>
      </w:pPr>
      <w:r w:rsidRPr="00A4735F">
        <w:rPr>
          <w:sz w:val="26"/>
          <w:szCs w:val="26"/>
        </w:rPr>
        <w:t>Финансирование реализации Закона Чувашской Республики «О внесении изменений в статью 5 Закона Чувашской Республики «О бесплатной юридич</w:t>
      </w:r>
      <w:r w:rsidRPr="00A4735F">
        <w:rPr>
          <w:sz w:val="26"/>
          <w:szCs w:val="26"/>
        </w:rPr>
        <w:t>е</w:t>
      </w:r>
      <w:r w:rsidRPr="00A4735F">
        <w:rPr>
          <w:sz w:val="26"/>
          <w:szCs w:val="26"/>
        </w:rPr>
        <w:t>ской помощи в Чувашской Республике» будет осуществлено в рамках пред</w:t>
      </w:r>
      <w:r w:rsidRPr="00A4735F">
        <w:rPr>
          <w:sz w:val="26"/>
          <w:szCs w:val="26"/>
        </w:rPr>
        <w:t>у</w:t>
      </w:r>
      <w:r w:rsidRPr="00A4735F">
        <w:rPr>
          <w:sz w:val="26"/>
          <w:szCs w:val="26"/>
        </w:rPr>
        <w:t>смотренных в республиканском бюджете Чувашской Республики средств.</w:t>
      </w:r>
    </w:p>
    <w:p w:rsidR="00415E54" w:rsidRPr="00A4735F" w:rsidRDefault="00415E54" w:rsidP="00A4735F">
      <w:pPr>
        <w:ind w:firstLine="709"/>
        <w:jc w:val="both"/>
        <w:rPr>
          <w:sz w:val="26"/>
          <w:szCs w:val="26"/>
        </w:rPr>
      </w:pPr>
    </w:p>
    <w:p w:rsidR="00415E54" w:rsidRDefault="00415E54">
      <w:pPr>
        <w:shd w:val="clear" w:color="auto" w:fill="FFFFFF"/>
        <w:tabs>
          <w:tab w:val="left" w:pos="3312"/>
          <w:tab w:val="left" w:pos="6802"/>
        </w:tabs>
        <w:ind w:firstLine="709"/>
        <w:jc w:val="both"/>
        <w:rPr>
          <w:sz w:val="26"/>
          <w:szCs w:val="26"/>
        </w:rPr>
      </w:pPr>
    </w:p>
    <w:p w:rsidR="00415E54" w:rsidRPr="00A4735F" w:rsidRDefault="00415E54">
      <w:pPr>
        <w:shd w:val="clear" w:color="auto" w:fill="FFFFFF"/>
        <w:tabs>
          <w:tab w:val="left" w:pos="3312"/>
          <w:tab w:val="left" w:pos="6802"/>
        </w:tabs>
        <w:ind w:firstLine="709"/>
        <w:jc w:val="both"/>
        <w:rPr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s1026" type="#_x0000_t75" style="position:absolute;left:0;text-align:left;margin-left:189pt;margin-top:3.65pt;width:161.9pt;height:69.7pt;z-index:251658240;mso-wrap-distance-left:9.07pt;mso-wrap-distance-right:9.07pt">
            <v:imagedata r:id="rId7" o:title=""/>
            <v:path textboxrect="0,0,0,0"/>
          </v:shape>
        </w:pict>
      </w:r>
    </w:p>
    <w:tbl>
      <w:tblPr>
        <w:tblW w:w="9464" w:type="dxa"/>
        <w:tblLook w:val="00A0"/>
      </w:tblPr>
      <w:tblGrid>
        <w:gridCol w:w="3652"/>
        <w:gridCol w:w="3402"/>
        <w:gridCol w:w="2410"/>
      </w:tblGrid>
      <w:tr w:rsidR="00415E54" w:rsidRPr="00A4735F">
        <w:tc>
          <w:tcPr>
            <w:tcW w:w="36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5E54" w:rsidRDefault="00415E54" w:rsidP="003D62C0">
            <w:pPr>
              <w:jc w:val="center"/>
              <w:rPr>
                <w:sz w:val="26"/>
                <w:szCs w:val="26"/>
              </w:rPr>
            </w:pPr>
            <w:r w:rsidRPr="00A4735F">
              <w:rPr>
                <w:sz w:val="26"/>
                <w:szCs w:val="26"/>
              </w:rPr>
              <w:t>Руководитель</w:t>
            </w:r>
          </w:p>
          <w:p w:rsidR="00415E54" w:rsidRDefault="00415E54" w:rsidP="003D62C0">
            <w:pPr>
              <w:jc w:val="center"/>
              <w:rPr>
                <w:sz w:val="26"/>
                <w:szCs w:val="26"/>
              </w:rPr>
            </w:pPr>
            <w:r w:rsidRPr="00A4735F">
              <w:rPr>
                <w:sz w:val="26"/>
                <w:szCs w:val="26"/>
              </w:rPr>
              <w:t>Государственной службы</w:t>
            </w:r>
          </w:p>
          <w:p w:rsidR="00415E54" w:rsidRDefault="00415E54" w:rsidP="003D62C0">
            <w:pPr>
              <w:jc w:val="center"/>
              <w:rPr>
                <w:sz w:val="26"/>
                <w:szCs w:val="26"/>
              </w:rPr>
            </w:pPr>
            <w:r w:rsidRPr="00A4735F">
              <w:rPr>
                <w:sz w:val="26"/>
                <w:szCs w:val="26"/>
              </w:rPr>
              <w:t>Чувашской Республики</w:t>
            </w:r>
          </w:p>
          <w:p w:rsidR="00415E54" w:rsidRPr="00A4735F" w:rsidRDefault="00415E54" w:rsidP="003D62C0">
            <w:pPr>
              <w:jc w:val="center"/>
              <w:rPr>
                <w:sz w:val="26"/>
                <w:szCs w:val="26"/>
              </w:rPr>
            </w:pPr>
            <w:r w:rsidRPr="00A4735F">
              <w:rPr>
                <w:sz w:val="26"/>
                <w:szCs w:val="26"/>
              </w:rPr>
              <w:t>по делам юстиции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5E54" w:rsidRPr="00A4735F" w:rsidRDefault="00415E54">
            <w:pPr>
              <w:rPr>
                <w:sz w:val="26"/>
                <w:szCs w:val="26"/>
              </w:rPr>
            </w:pPr>
            <w:r>
              <w:rPr>
                <w:noProof/>
              </w:rPr>
              <w:pict>
                <v:shape id="_x0000_s1027" type="#_x0000_t75" style="position:absolute;margin-left:0;margin-top:0;width:50pt;height:50pt;z-index:251657216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</w:p>
          <w:p w:rsidR="00415E54" w:rsidRPr="00A4735F" w:rsidRDefault="00415E5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15E54" w:rsidRPr="00A4735F" w:rsidRDefault="00415E54">
            <w:pPr>
              <w:jc w:val="both"/>
              <w:rPr>
                <w:sz w:val="26"/>
                <w:szCs w:val="26"/>
              </w:rPr>
            </w:pPr>
          </w:p>
          <w:p w:rsidR="00415E54" w:rsidRPr="00A4735F" w:rsidRDefault="00415E54">
            <w:pPr>
              <w:jc w:val="both"/>
              <w:rPr>
                <w:sz w:val="26"/>
                <w:szCs w:val="26"/>
              </w:rPr>
            </w:pPr>
          </w:p>
          <w:p w:rsidR="00415E54" w:rsidRDefault="00415E54">
            <w:pPr>
              <w:jc w:val="right"/>
              <w:rPr>
                <w:sz w:val="26"/>
                <w:szCs w:val="26"/>
              </w:rPr>
            </w:pPr>
          </w:p>
          <w:p w:rsidR="00415E54" w:rsidRPr="00A4735F" w:rsidRDefault="00415E54" w:rsidP="00C95F29">
            <w:pPr>
              <w:jc w:val="center"/>
              <w:rPr>
                <w:sz w:val="26"/>
                <w:szCs w:val="26"/>
              </w:rPr>
            </w:pPr>
            <w:r w:rsidRPr="00A4735F">
              <w:rPr>
                <w:sz w:val="26"/>
                <w:szCs w:val="26"/>
              </w:rPr>
              <w:t>Д.М. Сержантов</w:t>
            </w:r>
          </w:p>
          <w:p w:rsidR="00415E54" w:rsidRPr="00A4735F" w:rsidRDefault="00415E54">
            <w:pPr>
              <w:jc w:val="both"/>
              <w:rPr>
                <w:sz w:val="26"/>
                <w:szCs w:val="26"/>
              </w:rPr>
            </w:pPr>
          </w:p>
          <w:p w:rsidR="00415E54" w:rsidRPr="00A4735F" w:rsidRDefault="00415E54">
            <w:pPr>
              <w:jc w:val="both"/>
              <w:rPr>
                <w:sz w:val="26"/>
                <w:szCs w:val="26"/>
              </w:rPr>
            </w:pPr>
          </w:p>
        </w:tc>
      </w:tr>
    </w:tbl>
    <w:p w:rsidR="00415E54" w:rsidRPr="00A4735F" w:rsidRDefault="00415E54">
      <w:pPr>
        <w:ind w:firstLine="567"/>
        <w:jc w:val="both"/>
        <w:rPr>
          <w:sz w:val="26"/>
          <w:szCs w:val="26"/>
        </w:rPr>
      </w:pPr>
    </w:p>
    <w:p w:rsidR="00415E54" w:rsidRPr="00A4735F" w:rsidRDefault="00415E54">
      <w:pPr>
        <w:ind w:firstLine="567"/>
        <w:jc w:val="both"/>
        <w:rPr>
          <w:sz w:val="26"/>
          <w:szCs w:val="26"/>
        </w:rPr>
      </w:pPr>
    </w:p>
    <w:sectPr w:rsidR="00415E54" w:rsidRPr="00A4735F" w:rsidSect="00A4735F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5E54" w:rsidRDefault="00415E54">
      <w:r>
        <w:separator/>
      </w:r>
    </w:p>
  </w:endnote>
  <w:endnote w:type="continuationSeparator" w:id="0">
    <w:p w:rsidR="00415E54" w:rsidRDefault="00415E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5E54" w:rsidRDefault="00415E54">
      <w:r>
        <w:separator/>
      </w:r>
    </w:p>
  </w:footnote>
  <w:footnote w:type="continuationSeparator" w:id="0">
    <w:p w:rsidR="00415E54" w:rsidRDefault="00415E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54" w:rsidRDefault="00415E54" w:rsidP="003D62C0">
    <w:pPr>
      <w:pStyle w:val="Header"/>
      <w:jc w:val="center"/>
    </w:pPr>
    <w:fldSimple w:instr="PAGE   \* MERGEFORMAT">
      <w:r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B1A27"/>
    <w:multiLevelType w:val="hybridMultilevel"/>
    <w:tmpl w:val="FFFFFFFF"/>
    <w:lvl w:ilvl="0" w:tplc="FF4A47F8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 w:tplc="67DE347C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FCC813CC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CD76C88A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BB45A16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5DB8B81C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BEF2C524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A0C4EF7E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731A05DA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4A03"/>
    <w:rsid w:val="001E769C"/>
    <w:rsid w:val="002A77CB"/>
    <w:rsid w:val="003B4A03"/>
    <w:rsid w:val="003D62C0"/>
    <w:rsid w:val="00415E54"/>
    <w:rsid w:val="00755D5F"/>
    <w:rsid w:val="008870EB"/>
    <w:rsid w:val="00A4735F"/>
    <w:rsid w:val="00AF7D8B"/>
    <w:rsid w:val="00C91459"/>
    <w:rsid w:val="00C95F29"/>
    <w:rsid w:val="00F65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3B4A03"/>
    <w:rPr>
      <w:sz w:val="24"/>
      <w:szCs w:val="24"/>
    </w:rPr>
  </w:style>
  <w:style w:type="paragraph" w:styleId="Heading1">
    <w:name w:val="heading 1"/>
    <w:basedOn w:val="Normal"/>
    <w:link w:val="Heading1Char1"/>
    <w:uiPriority w:val="99"/>
    <w:qFormat/>
    <w:rsid w:val="003B4A03"/>
    <w:pPr>
      <w:spacing w:before="100" w:beforeAutospacing="1" w:after="100" w:afterAutospacing="1"/>
      <w:outlineLvl w:val="0"/>
    </w:pPr>
    <w:rPr>
      <w:b/>
      <w:sz w:val="48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B4A03"/>
    <w:pPr>
      <w:keepNext/>
      <w:keepLines/>
      <w:spacing w:before="360" w:after="200"/>
      <w:outlineLvl w:val="1"/>
    </w:pPr>
    <w:rPr>
      <w:rFonts w:ascii="Arial" w:hAnsi="Arial"/>
      <w:sz w:val="34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B4A03"/>
    <w:pPr>
      <w:keepNext/>
      <w:keepLines/>
      <w:spacing w:before="320" w:after="200"/>
      <w:outlineLvl w:val="2"/>
    </w:pPr>
    <w:rPr>
      <w:rFonts w:ascii="Arial" w:hAnsi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B4A03"/>
    <w:pPr>
      <w:keepNext/>
      <w:keepLines/>
      <w:spacing w:before="320" w:after="200"/>
      <w:outlineLvl w:val="3"/>
    </w:pPr>
    <w:rPr>
      <w:rFonts w:ascii="Arial" w:hAnsi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B4A03"/>
    <w:pPr>
      <w:keepNext/>
      <w:keepLines/>
      <w:spacing w:before="320" w:after="200"/>
      <w:outlineLvl w:val="4"/>
    </w:pPr>
    <w:rPr>
      <w:rFonts w:ascii="Arial" w:hAnsi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3B4A03"/>
    <w:pPr>
      <w:keepNext/>
      <w:keepLines/>
      <w:spacing w:before="320" w:after="200"/>
      <w:outlineLvl w:val="5"/>
    </w:pPr>
    <w:rPr>
      <w:rFonts w:ascii="Arial" w:hAnsi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B4A03"/>
    <w:pPr>
      <w:keepNext/>
      <w:keepLines/>
      <w:spacing w:before="320" w:after="200"/>
      <w:outlineLvl w:val="6"/>
    </w:pPr>
    <w:rPr>
      <w:rFonts w:ascii="Arial" w:hAnsi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B4A03"/>
    <w:pPr>
      <w:keepNext/>
      <w:keepLines/>
      <w:spacing w:before="320" w:after="200"/>
      <w:outlineLvl w:val="7"/>
    </w:pPr>
    <w:rPr>
      <w:rFonts w:ascii="Arial" w:hAnsi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B4A03"/>
    <w:pPr>
      <w:keepNext/>
      <w:keepLines/>
      <w:spacing w:before="320" w:after="200"/>
      <w:outlineLvl w:val="8"/>
    </w:pPr>
    <w:rPr>
      <w:rFonts w:ascii="Arial" w:hAnsi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B4A03"/>
    <w:rPr>
      <w:rFonts w:ascii="Arial" w:hAnsi="Arial" w:cs="Times New Roman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B4A03"/>
    <w:rPr>
      <w:rFonts w:ascii="Arial" w:hAnsi="Arial" w:cs="Times New Roman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3B4A03"/>
    <w:rPr>
      <w:rFonts w:ascii="Arial" w:hAnsi="Arial" w:cs="Times New Roman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3B4A03"/>
    <w:rPr>
      <w:rFonts w:ascii="Arial" w:hAnsi="Arial" w:cs="Times New Roman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3B4A03"/>
    <w:rPr>
      <w:rFonts w:ascii="Arial" w:hAnsi="Arial" w:cs="Times New Roman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3B4A03"/>
    <w:rPr>
      <w:rFonts w:ascii="Arial" w:hAnsi="Arial" w:cs="Times New Roman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3B4A03"/>
    <w:rPr>
      <w:rFonts w:ascii="Arial" w:hAnsi="Arial" w:cs="Times New Roman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3B4A03"/>
    <w:rPr>
      <w:rFonts w:ascii="Arial" w:hAnsi="Arial" w:cs="Times New Roman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3B4A03"/>
    <w:rPr>
      <w:rFonts w:ascii="Arial" w:hAnsi="Arial" w:cs="Times New Roman"/>
      <w:i/>
      <w:sz w:val="21"/>
    </w:rPr>
  </w:style>
  <w:style w:type="paragraph" w:styleId="ListParagraph">
    <w:name w:val="List Paragraph"/>
    <w:basedOn w:val="Normal"/>
    <w:uiPriority w:val="99"/>
    <w:qFormat/>
    <w:rsid w:val="003B4A03"/>
    <w:pPr>
      <w:ind w:left="720"/>
      <w:contextualSpacing/>
    </w:pPr>
  </w:style>
  <w:style w:type="paragraph" w:styleId="NoSpacing">
    <w:name w:val="No Spacing"/>
    <w:uiPriority w:val="99"/>
    <w:qFormat/>
    <w:rsid w:val="003B4A03"/>
    <w:rPr>
      <w:sz w:val="20"/>
      <w:szCs w:val="20"/>
      <w:lang w:eastAsia="zh-CN"/>
    </w:rPr>
  </w:style>
  <w:style w:type="paragraph" w:styleId="Title">
    <w:name w:val="Title"/>
    <w:basedOn w:val="Normal"/>
    <w:next w:val="Normal"/>
    <w:link w:val="TitleChar"/>
    <w:uiPriority w:val="99"/>
    <w:qFormat/>
    <w:rsid w:val="003B4A03"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3B4A03"/>
    <w:rPr>
      <w:rFonts w:cs="Times New Roman"/>
      <w:sz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3B4A03"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99"/>
    <w:locked/>
    <w:rsid w:val="003B4A03"/>
    <w:rPr>
      <w:rFonts w:cs="Times New Roman"/>
      <w:sz w:val="24"/>
    </w:rPr>
  </w:style>
  <w:style w:type="paragraph" w:styleId="Quote">
    <w:name w:val="Quote"/>
    <w:basedOn w:val="Normal"/>
    <w:next w:val="Normal"/>
    <w:link w:val="QuoteChar"/>
    <w:uiPriority w:val="99"/>
    <w:qFormat/>
    <w:rsid w:val="003B4A03"/>
    <w:pPr>
      <w:ind w:left="720" w:right="720"/>
    </w:pPr>
    <w:rPr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99"/>
    <w:locked/>
    <w:rsid w:val="003B4A03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B4A0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3B4A03"/>
    <w:rPr>
      <w:rFonts w:cs="Times New Roman"/>
      <w:i/>
    </w:rPr>
  </w:style>
  <w:style w:type="paragraph" w:styleId="Header">
    <w:name w:val="header"/>
    <w:basedOn w:val="Normal"/>
    <w:link w:val="HeaderChar1"/>
    <w:uiPriority w:val="99"/>
    <w:rsid w:val="003B4A03"/>
    <w:pPr>
      <w:tabs>
        <w:tab w:val="center" w:pos="4677"/>
        <w:tab w:val="right" w:pos="9355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B4A03"/>
    <w:rPr>
      <w:rFonts w:cs="Times New Roman"/>
    </w:rPr>
  </w:style>
  <w:style w:type="paragraph" w:styleId="Footer">
    <w:name w:val="footer"/>
    <w:basedOn w:val="Normal"/>
    <w:link w:val="FooterChar1"/>
    <w:uiPriority w:val="99"/>
    <w:rsid w:val="003B4A03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B4A03"/>
    <w:rPr>
      <w:rFonts w:cs="Times New Roman"/>
    </w:rPr>
  </w:style>
  <w:style w:type="paragraph" w:styleId="Caption">
    <w:name w:val="caption"/>
    <w:basedOn w:val="Normal"/>
    <w:next w:val="Normal"/>
    <w:link w:val="CaptionChar"/>
    <w:uiPriority w:val="99"/>
    <w:qFormat/>
    <w:rsid w:val="003B4A03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link w:val="Caption"/>
    <w:uiPriority w:val="99"/>
    <w:locked/>
    <w:rsid w:val="003B4A03"/>
  </w:style>
  <w:style w:type="table" w:styleId="TableGrid">
    <w:name w:val="Table Grid"/>
    <w:basedOn w:val="TableNormal"/>
    <w:uiPriority w:val="99"/>
    <w:rsid w:val="003B4A03"/>
    <w:rPr>
      <w:sz w:val="20"/>
      <w:szCs w:val="20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uiPriority w:val="99"/>
    <w:rsid w:val="003B4A03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3B4A03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3B4A03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3B4A03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3B4A03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3B4A03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3B4A03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3B4A03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3B4A03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3B4A03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3B4A03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3B4A03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3B4A03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3B4A03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3B4A03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3B4A03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3B4A03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3B4A03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3B4A03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3B4A03"/>
    <w:pPr>
      <w:spacing w:after="4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3B4A03"/>
    <w:rPr>
      <w:rFonts w:cs="Times New Roman"/>
      <w:sz w:val="18"/>
    </w:rPr>
  </w:style>
  <w:style w:type="character" w:styleId="FootnoteReference">
    <w:name w:val="footnote reference"/>
    <w:basedOn w:val="DefaultParagraphFont"/>
    <w:uiPriority w:val="99"/>
    <w:rsid w:val="003B4A03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3B4A0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3B4A03"/>
    <w:rPr>
      <w:rFonts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3B4A03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3B4A03"/>
    <w:pPr>
      <w:spacing w:after="57"/>
    </w:pPr>
  </w:style>
  <w:style w:type="paragraph" w:styleId="TOC2">
    <w:name w:val="toc 2"/>
    <w:basedOn w:val="Normal"/>
    <w:next w:val="Normal"/>
    <w:uiPriority w:val="99"/>
    <w:rsid w:val="003B4A03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3B4A03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3B4A03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3B4A03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3B4A03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3B4A03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3B4A03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3B4A03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3B4A03"/>
    <w:pPr>
      <w:spacing w:before="0" w:beforeAutospacing="0" w:after="0" w:afterAutospacing="0"/>
      <w:outlineLvl w:val="9"/>
    </w:pPr>
    <w:rPr>
      <w:b w:val="0"/>
      <w:sz w:val="20"/>
      <w:lang w:eastAsia="zh-CN"/>
    </w:rPr>
  </w:style>
  <w:style w:type="paragraph" w:styleId="TableofFigures">
    <w:name w:val="table of figures"/>
    <w:basedOn w:val="Normal"/>
    <w:next w:val="Normal"/>
    <w:uiPriority w:val="99"/>
    <w:rsid w:val="003B4A03"/>
  </w:style>
  <w:style w:type="paragraph" w:customStyle="1" w:styleId="ConsPlusNormal">
    <w:name w:val="ConsPlusNormal"/>
    <w:uiPriority w:val="99"/>
    <w:rsid w:val="003B4A03"/>
    <w:pPr>
      <w:widowControl w:val="0"/>
    </w:pPr>
    <w:rPr>
      <w:sz w:val="26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3B4A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paragraph" w:customStyle="1" w:styleId="a">
    <w:name w:val="Знак Знак Знак Знак Знак Знак Знак"/>
    <w:basedOn w:val="Normal"/>
    <w:uiPriority w:val="99"/>
    <w:rsid w:val="003B4A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FontStyle11">
    <w:name w:val="Font Style11"/>
    <w:uiPriority w:val="99"/>
    <w:rsid w:val="003B4A03"/>
    <w:rPr>
      <w:rFonts w:ascii="Times New Roman" w:hAnsi="Times New Roman"/>
      <w:b/>
      <w:sz w:val="22"/>
    </w:rPr>
  </w:style>
  <w:style w:type="character" w:customStyle="1" w:styleId="HeaderChar1">
    <w:name w:val="Header Char1"/>
    <w:link w:val="Header"/>
    <w:uiPriority w:val="99"/>
    <w:locked/>
    <w:rsid w:val="003B4A03"/>
    <w:rPr>
      <w:sz w:val="24"/>
    </w:rPr>
  </w:style>
  <w:style w:type="character" w:customStyle="1" w:styleId="FooterChar1">
    <w:name w:val="Footer Char1"/>
    <w:link w:val="Footer"/>
    <w:uiPriority w:val="99"/>
    <w:locked/>
    <w:rsid w:val="003B4A03"/>
    <w:rPr>
      <w:sz w:val="24"/>
    </w:rPr>
  </w:style>
  <w:style w:type="character" w:customStyle="1" w:styleId="Heading1Char1">
    <w:name w:val="Heading 1 Char1"/>
    <w:link w:val="Heading1"/>
    <w:uiPriority w:val="99"/>
    <w:locked/>
    <w:rsid w:val="003B4A03"/>
    <w:rPr>
      <w:b/>
      <w:sz w:val="48"/>
    </w:rPr>
  </w:style>
  <w:style w:type="paragraph" w:customStyle="1" w:styleId="a0">
    <w:name w:val="Абзац списка"/>
    <w:basedOn w:val="Normal"/>
    <w:uiPriority w:val="99"/>
    <w:rsid w:val="003B4A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2</Pages>
  <Words>597</Words>
  <Characters>3407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minust5</dc:creator>
  <cp:keywords/>
  <dc:description/>
  <cp:lastModifiedBy>MASH5</cp:lastModifiedBy>
  <cp:revision>14</cp:revision>
  <cp:lastPrinted>2025-12-01T12:08:00Z</cp:lastPrinted>
  <dcterms:created xsi:type="dcterms:W3CDTF">2024-01-24T13:50:00Z</dcterms:created>
  <dcterms:modified xsi:type="dcterms:W3CDTF">2025-12-01T12:08:00Z</dcterms:modified>
</cp:coreProperties>
</file>