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3912"/>
      </w:tblGrid>
      <w:tr w:rsidR="000C7805" w:rsidRPr="007E5E5F" w:rsidTr="000C7805">
        <w:trPr>
          <w:cantSplit/>
          <w:trHeight w:val="1706"/>
        </w:trPr>
        <w:tc>
          <w:tcPr>
            <w:tcW w:w="4786" w:type="dxa"/>
          </w:tcPr>
          <w:p w:rsidR="000C7805" w:rsidRPr="00390E9A" w:rsidRDefault="000C7805" w:rsidP="0019459A">
            <w:pPr>
              <w:pStyle w:val="af9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</w:t>
            </w: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РЕСПУБЛИКИ</w:t>
            </w:r>
          </w:p>
          <w:p w:rsidR="000C7805" w:rsidRPr="00390E9A" w:rsidRDefault="000C7805" w:rsidP="000C7805">
            <w:pPr>
              <w:ind w:firstLine="37"/>
              <w:jc w:val="center"/>
              <w:rPr>
                <w:b/>
              </w:rPr>
            </w:pPr>
            <w:r w:rsidRPr="00390E9A">
              <w:rPr>
                <w:b/>
                <w:noProof/>
              </w:rPr>
              <w:t xml:space="preserve"> ПАТĂРЬЕЛ     </w:t>
            </w:r>
            <w:r>
              <w:rPr>
                <w:b/>
                <w:noProof/>
              </w:rPr>
              <w:t xml:space="preserve">                              </w:t>
            </w:r>
            <w:r w:rsidRPr="00390E9A">
              <w:rPr>
                <w:b/>
              </w:rPr>
              <w:t>МУНИЦИПАЛЛĂ ОКРУГĔН</w:t>
            </w:r>
          </w:p>
          <w:p w:rsidR="000C7805" w:rsidRPr="00390E9A" w:rsidRDefault="000C7805" w:rsidP="000C7805">
            <w:pPr>
              <w:ind w:firstLine="0"/>
              <w:jc w:val="center"/>
              <w:rPr>
                <w:b/>
              </w:rPr>
            </w:pPr>
            <w:r w:rsidRPr="00390E9A">
              <w:rPr>
                <w:b/>
              </w:rPr>
              <w:t xml:space="preserve"> </w:t>
            </w:r>
            <w:r>
              <w:rPr>
                <w:b/>
              </w:rPr>
              <w:t>АДМИНИСТРАЦИЙĔ</w:t>
            </w:r>
          </w:p>
        </w:tc>
        <w:tc>
          <w:tcPr>
            <w:tcW w:w="1225" w:type="dxa"/>
            <w:vMerge w:val="restart"/>
          </w:tcPr>
          <w:p w:rsidR="000C7805" w:rsidRPr="007E5E5F" w:rsidRDefault="000C7805" w:rsidP="000C7805">
            <w:pPr>
              <w:ind w:hanging="70"/>
              <w:jc w:val="center"/>
              <w:rPr>
                <w:b/>
              </w:rPr>
            </w:pPr>
            <w:r w:rsidRPr="0068265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0C7805" w:rsidRPr="00390E9A" w:rsidRDefault="000C7805" w:rsidP="000C7805">
            <w:pPr>
              <w:ind w:hanging="24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ЧУВАШСКАЯ  РЕСПУБЛИКА</w:t>
            </w:r>
          </w:p>
          <w:p w:rsidR="000C7805" w:rsidRPr="00390E9A" w:rsidRDefault="000C7805" w:rsidP="000C7805">
            <w:pPr>
              <w:ind w:hanging="24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C7805" w:rsidRPr="00390E9A" w:rsidRDefault="000C7805" w:rsidP="000C7805">
            <w:pPr>
              <w:ind w:hanging="24"/>
              <w:jc w:val="center"/>
              <w:rPr>
                <w:b/>
              </w:rPr>
            </w:pPr>
            <w:r w:rsidRPr="00390E9A">
              <w:rPr>
                <w:b/>
              </w:rPr>
              <w:t>БАТЫРЕВСКОГО</w:t>
            </w:r>
          </w:p>
          <w:p w:rsidR="000C7805" w:rsidRPr="00390E9A" w:rsidRDefault="000C7805" w:rsidP="000C7805">
            <w:pPr>
              <w:ind w:firstLine="0"/>
              <w:jc w:val="center"/>
              <w:rPr>
                <w:b/>
              </w:rPr>
            </w:pPr>
            <w:r w:rsidRPr="00390E9A">
              <w:rPr>
                <w:b/>
              </w:rPr>
              <w:t>МУНИЦИПАЛЬНОГО ОКРУГА</w:t>
            </w:r>
          </w:p>
          <w:p w:rsidR="000C7805" w:rsidRPr="00390E9A" w:rsidRDefault="000C7805" w:rsidP="0019459A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0C7805" w:rsidRPr="007E5E5F" w:rsidTr="000C7805">
        <w:trPr>
          <w:cantSplit/>
          <w:trHeight w:val="1285"/>
        </w:trPr>
        <w:tc>
          <w:tcPr>
            <w:tcW w:w="4786" w:type="dxa"/>
          </w:tcPr>
          <w:p w:rsidR="000C7805" w:rsidRPr="00390E9A" w:rsidRDefault="000C7805" w:rsidP="000C7805">
            <w:pPr>
              <w:spacing w:after="240"/>
              <w:ind w:firstLine="37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ЙЫШĂНУ</w:t>
            </w:r>
          </w:p>
          <w:p w:rsidR="000C7805" w:rsidRPr="00390E9A" w:rsidRDefault="00390C3D" w:rsidP="000C7805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   </w:t>
            </w:r>
            <w:r w:rsidR="008058FD">
              <w:rPr>
                <w:b/>
              </w:rPr>
              <w:t>26.06.</w:t>
            </w:r>
            <w:r w:rsidR="000C7805">
              <w:rPr>
                <w:b/>
              </w:rPr>
              <w:t>2023</w:t>
            </w:r>
            <w:r w:rsidR="000C7805" w:rsidRPr="00390E9A">
              <w:rPr>
                <w:b/>
              </w:rPr>
              <w:t xml:space="preserve"> </w:t>
            </w:r>
            <w:r w:rsidR="000C7805" w:rsidRPr="00390E9A">
              <w:rPr>
                <w:b/>
                <w:noProof/>
              </w:rPr>
              <w:t>ç</w:t>
            </w:r>
            <w:r w:rsidR="000C7805">
              <w:rPr>
                <w:b/>
                <w:noProof/>
              </w:rPr>
              <w:t xml:space="preserve">., </w:t>
            </w:r>
            <w:r w:rsidR="000C7805" w:rsidRPr="00390E9A">
              <w:rPr>
                <w:b/>
                <w:noProof/>
              </w:rPr>
              <w:t xml:space="preserve"> №</w:t>
            </w:r>
            <w:r w:rsidR="008058FD">
              <w:rPr>
                <w:b/>
                <w:noProof/>
              </w:rPr>
              <w:t>697</w:t>
            </w:r>
          </w:p>
          <w:p w:rsidR="000C7805" w:rsidRPr="00390E9A" w:rsidRDefault="000C7805" w:rsidP="000C7805">
            <w:pPr>
              <w:ind w:firstLine="37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0C7805" w:rsidRPr="00390E9A" w:rsidRDefault="000C7805" w:rsidP="0019459A">
            <w:pPr>
              <w:rPr>
                <w:b/>
              </w:rPr>
            </w:pPr>
          </w:p>
        </w:tc>
        <w:tc>
          <w:tcPr>
            <w:tcW w:w="3912" w:type="dxa"/>
          </w:tcPr>
          <w:p w:rsidR="000C7805" w:rsidRPr="00390E9A" w:rsidRDefault="000C7805" w:rsidP="000C7805">
            <w:pPr>
              <w:spacing w:after="240"/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C7805" w:rsidRPr="00390E9A" w:rsidRDefault="008058FD" w:rsidP="008058FD">
            <w:pPr>
              <w:rPr>
                <w:b/>
              </w:rPr>
            </w:pPr>
            <w:r>
              <w:rPr>
                <w:b/>
              </w:rPr>
              <w:t xml:space="preserve">  26.06.</w:t>
            </w:r>
            <w:r w:rsidR="000C7805">
              <w:rPr>
                <w:b/>
              </w:rPr>
              <w:t>2023</w:t>
            </w:r>
            <w:r w:rsidR="000C7805" w:rsidRPr="00390E9A">
              <w:rPr>
                <w:b/>
              </w:rPr>
              <w:t xml:space="preserve"> г. №</w:t>
            </w:r>
            <w:r>
              <w:rPr>
                <w:b/>
              </w:rPr>
              <w:t>697</w:t>
            </w:r>
          </w:p>
          <w:p w:rsidR="000C7805" w:rsidRPr="00390E9A" w:rsidRDefault="000C7805" w:rsidP="000C7805">
            <w:pPr>
              <w:ind w:firstLine="117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село Батырево</w:t>
            </w:r>
          </w:p>
        </w:tc>
      </w:tr>
    </w:tbl>
    <w:p w:rsidR="006C1780" w:rsidRDefault="006C1780" w:rsidP="000C7805">
      <w:pPr>
        <w:widowControl/>
        <w:shd w:val="clear" w:color="auto" w:fill="FFFFFF"/>
        <w:tabs>
          <w:tab w:val="left" w:pos="4111"/>
          <w:tab w:val="left" w:pos="4253"/>
        </w:tabs>
        <w:autoSpaceDE/>
        <w:autoSpaceDN/>
        <w:adjustRightInd/>
        <w:ind w:right="5287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C7805" w:rsidRDefault="000C7805" w:rsidP="00C62966">
      <w:pPr>
        <w:widowControl/>
        <w:shd w:val="clear" w:color="auto" w:fill="FFFFFF"/>
        <w:tabs>
          <w:tab w:val="left" w:pos="4111"/>
        </w:tabs>
        <w:autoSpaceDE/>
        <w:autoSpaceDN/>
        <w:adjustRightInd/>
        <w:ind w:right="5004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2237D" w:rsidRPr="00C62966" w:rsidRDefault="002E4205" w:rsidP="00C62966">
      <w:pPr>
        <w:widowControl/>
        <w:shd w:val="clear" w:color="auto" w:fill="FFFFFF"/>
        <w:tabs>
          <w:tab w:val="left" w:pos="4111"/>
        </w:tabs>
        <w:autoSpaceDE/>
        <w:autoSpaceDN/>
        <w:adjustRightInd/>
        <w:ind w:right="5004" w:firstLine="0"/>
        <w:rPr>
          <w:rFonts w:ascii="Times New Roman" w:hAnsi="Times New Roman" w:cs="Times New Roman"/>
          <w:sz w:val="26"/>
          <w:szCs w:val="26"/>
        </w:rPr>
      </w:pPr>
      <w:r w:rsidRPr="00C62966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17CAA" w:rsidRPr="00C62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 </w:t>
      </w:r>
      <w:r w:rsidR="00392D53">
        <w:rPr>
          <w:rFonts w:ascii="Times New Roman" w:hAnsi="Times New Roman" w:cs="Times New Roman"/>
          <w:sz w:val="26"/>
          <w:szCs w:val="26"/>
        </w:rPr>
        <w:t>установлении целевых уровней</w:t>
      </w:r>
      <w:r w:rsidR="00C62966" w:rsidRPr="00C62966">
        <w:rPr>
          <w:rFonts w:ascii="Times New Roman" w:hAnsi="Times New Roman" w:cs="Times New Roman"/>
          <w:sz w:val="26"/>
          <w:szCs w:val="26"/>
        </w:rPr>
        <w:t xml:space="preserve"> снижения в сопоставимых условиях суммарного объема потребляемых подведомственными </w:t>
      </w:r>
      <w:r w:rsidR="00392D53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532E97">
        <w:rPr>
          <w:rFonts w:ascii="Times New Roman" w:hAnsi="Times New Roman" w:cs="Times New Roman"/>
          <w:sz w:val="26"/>
          <w:szCs w:val="26"/>
        </w:rPr>
        <w:t>а</w:t>
      </w:r>
      <w:r w:rsidR="00D567C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493F">
        <w:rPr>
          <w:rFonts w:ascii="Times New Roman" w:hAnsi="Times New Roman" w:cs="Times New Roman"/>
          <w:sz w:val="26"/>
          <w:szCs w:val="26"/>
        </w:rPr>
        <w:t>Батыревского</w:t>
      </w:r>
      <w:r w:rsidR="003B2351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8E2343" w:rsidRPr="008E234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8E2343">
        <w:rPr>
          <w:rFonts w:ascii="Times New Roman" w:hAnsi="Times New Roman" w:cs="Times New Roman"/>
          <w:sz w:val="26"/>
          <w:szCs w:val="26"/>
        </w:rPr>
        <w:t xml:space="preserve"> </w:t>
      </w:r>
      <w:r w:rsidR="00C62966" w:rsidRPr="00C62966">
        <w:rPr>
          <w:rFonts w:ascii="Times New Roman" w:hAnsi="Times New Roman" w:cs="Times New Roman"/>
          <w:sz w:val="26"/>
          <w:szCs w:val="26"/>
        </w:rPr>
        <w:t xml:space="preserve">энергетических ресурсов и воды </w:t>
      </w:r>
    </w:p>
    <w:p w:rsidR="0021458B" w:rsidRPr="00C62966" w:rsidRDefault="0021458B" w:rsidP="00686559">
      <w:pPr>
        <w:widowControl/>
        <w:shd w:val="clear" w:color="auto" w:fill="FFFFFF"/>
        <w:autoSpaceDE/>
        <w:autoSpaceDN/>
        <w:adjustRightInd/>
        <w:ind w:right="6189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D26C3" w:rsidRDefault="00C62966" w:rsidP="006F48C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2E9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392D53" w:rsidRPr="00532E97">
        <w:rPr>
          <w:rFonts w:ascii="Times New Roman" w:hAnsi="Times New Roman" w:cs="Times New Roman"/>
          <w:sz w:val="26"/>
          <w:szCs w:val="26"/>
        </w:rPr>
        <w:t xml:space="preserve">№ 261 </w:t>
      </w:r>
      <w:r w:rsidR="006F48C0" w:rsidRPr="00532E97">
        <w:rPr>
          <w:rFonts w:ascii="Times New Roman" w:hAnsi="Times New Roman" w:cs="Times New Roman"/>
          <w:sz w:val="26"/>
          <w:szCs w:val="26"/>
        </w:rPr>
        <w:t>от 23 ноября 2009 г.</w:t>
      </w:r>
      <w:r w:rsidRPr="00532E97">
        <w:rPr>
          <w:rFonts w:ascii="Times New Roman" w:hAnsi="Times New Roman" w:cs="Times New Roman"/>
          <w:sz w:val="26"/>
          <w:szCs w:val="26"/>
        </w:rPr>
        <w:t xml:space="preserve"> «Об энергосбережен</w:t>
      </w:r>
      <w:r w:rsidR="00532E97">
        <w:rPr>
          <w:rFonts w:ascii="Times New Roman" w:hAnsi="Times New Roman" w:cs="Times New Roman"/>
          <w:sz w:val="26"/>
          <w:szCs w:val="26"/>
        </w:rPr>
        <w:t xml:space="preserve">ии и о повышении энергетической </w:t>
      </w:r>
      <w:r w:rsidRPr="00532E97">
        <w:rPr>
          <w:rFonts w:ascii="Times New Roman" w:hAnsi="Times New Roman" w:cs="Times New Roman"/>
          <w:sz w:val="26"/>
          <w:szCs w:val="26"/>
        </w:rPr>
        <w:t xml:space="preserve">эффективности и о внесении изменений в отдельные законодательные акты Российской Федерации», постановлением Правительства Российской Федерации </w:t>
      </w:r>
      <w:r w:rsidR="006F48C0" w:rsidRPr="00532E97">
        <w:rPr>
          <w:rFonts w:ascii="Times New Roman" w:hAnsi="Times New Roman" w:cs="Times New Roman"/>
          <w:sz w:val="26"/>
          <w:szCs w:val="26"/>
        </w:rPr>
        <w:t>№ </w:t>
      </w:r>
      <w:r w:rsidR="00392D53" w:rsidRPr="00532E97">
        <w:rPr>
          <w:rFonts w:ascii="Times New Roman" w:hAnsi="Times New Roman" w:cs="Times New Roman"/>
          <w:sz w:val="26"/>
          <w:szCs w:val="26"/>
        </w:rPr>
        <w:t xml:space="preserve">1289 </w:t>
      </w:r>
      <w:r w:rsidR="006F48C0" w:rsidRPr="00532E97">
        <w:rPr>
          <w:rFonts w:ascii="Times New Roman" w:hAnsi="Times New Roman" w:cs="Times New Roman"/>
          <w:sz w:val="26"/>
          <w:szCs w:val="26"/>
        </w:rPr>
        <w:t>от 7 октября 2019 г.</w:t>
      </w:r>
      <w:r w:rsidRPr="00532E97">
        <w:rPr>
          <w:rFonts w:ascii="Times New Roman" w:hAnsi="Times New Roman" w:cs="Times New Roman"/>
          <w:sz w:val="26"/>
          <w:szCs w:val="26"/>
        </w:rPr>
        <w:t xml:space="preserve">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</w:t>
      </w:r>
      <w:r w:rsidR="00392D53" w:rsidRPr="00532E97">
        <w:rPr>
          <w:rFonts w:ascii="Times New Roman" w:hAnsi="Times New Roman" w:cs="Times New Roman"/>
          <w:sz w:val="26"/>
          <w:szCs w:val="26"/>
        </w:rPr>
        <w:t xml:space="preserve">№ 425 </w:t>
      </w:r>
      <w:r w:rsidR="006F48C0" w:rsidRPr="00532E97">
        <w:rPr>
          <w:rFonts w:ascii="Times New Roman" w:hAnsi="Times New Roman" w:cs="Times New Roman"/>
          <w:sz w:val="26"/>
          <w:szCs w:val="26"/>
        </w:rPr>
        <w:t>от 15 июля 2020 г.</w:t>
      </w:r>
      <w:r w:rsidRPr="00532E97">
        <w:rPr>
          <w:rFonts w:ascii="Times New Roman" w:hAnsi="Times New Roman" w:cs="Times New Roman"/>
          <w:sz w:val="26"/>
          <w:szCs w:val="26"/>
        </w:rPr>
        <w:t xml:space="preserve"> «</w:t>
      </w:r>
      <w:r w:rsidRPr="00532E9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 утвер</w:t>
      </w:r>
      <w:r w:rsidR="00392D53" w:rsidRPr="00532E9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</w:t>
      </w:r>
      <w:r w:rsidR="006F48C0" w:rsidRPr="00532E9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и иного </w:t>
      </w:r>
      <w:r w:rsidR="00392D53" w:rsidRPr="00532E9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топлива</w:t>
      </w:r>
      <w:r w:rsidR="006F48C0" w:rsidRPr="00532E9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мазута, природного газа, тепловой энергии, электрической энергии, угля, а так же потребляемой ими воды»</w:t>
      </w:r>
      <w:r w:rsidRPr="00532E97">
        <w:rPr>
          <w:rFonts w:ascii="Times New Roman" w:hAnsi="Times New Roman" w:cs="Times New Roman"/>
          <w:sz w:val="26"/>
          <w:szCs w:val="26"/>
        </w:rPr>
        <w:t xml:space="preserve"> в целях повышения уровня энергоэффективности </w:t>
      </w:r>
      <w:r w:rsidR="00D567C6" w:rsidRPr="00532E97">
        <w:rPr>
          <w:rFonts w:ascii="Times New Roman" w:hAnsi="Times New Roman" w:cs="Times New Roman"/>
          <w:sz w:val="26"/>
          <w:szCs w:val="26"/>
        </w:rPr>
        <w:t>муниципальных</w:t>
      </w:r>
      <w:r w:rsidRPr="00532E97">
        <w:rPr>
          <w:rFonts w:ascii="Times New Roman" w:hAnsi="Times New Roman" w:cs="Times New Roman"/>
          <w:sz w:val="26"/>
          <w:szCs w:val="26"/>
        </w:rPr>
        <w:t xml:space="preserve"> учреждений, </w:t>
      </w:r>
      <w:r w:rsidR="00532E97">
        <w:rPr>
          <w:rFonts w:ascii="Times New Roman" w:hAnsi="Times New Roman" w:cs="Times New Roman"/>
          <w:sz w:val="26"/>
          <w:szCs w:val="26"/>
        </w:rPr>
        <w:t>а</w:t>
      </w:r>
      <w:r w:rsidR="009D26C3">
        <w:rPr>
          <w:rFonts w:ascii="Times New Roman" w:hAnsi="Times New Roman" w:cs="Times New Roman"/>
          <w:sz w:val="26"/>
          <w:szCs w:val="26"/>
        </w:rPr>
        <w:t>дминистрация</w:t>
      </w:r>
      <w:r w:rsidR="00D567C6" w:rsidRPr="00532E97">
        <w:rPr>
          <w:rFonts w:ascii="Times New Roman" w:hAnsi="Times New Roman" w:cs="Times New Roman"/>
          <w:sz w:val="26"/>
          <w:szCs w:val="26"/>
        </w:rPr>
        <w:t xml:space="preserve"> </w:t>
      </w:r>
      <w:r w:rsidR="0014493F" w:rsidRPr="00532E97">
        <w:rPr>
          <w:rFonts w:ascii="Times New Roman" w:hAnsi="Times New Roman" w:cs="Times New Roman"/>
          <w:sz w:val="26"/>
          <w:szCs w:val="26"/>
        </w:rPr>
        <w:t>Батыревского</w:t>
      </w:r>
      <w:r w:rsidR="003B2351" w:rsidRPr="00532E9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E2343" w:rsidRPr="00532E9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9D26C3" w:rsidRDefault="009D26C3" w:rsidP="006F48C0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6C3" w:rsidRPr="003337B8" w:rsidRDefault="009D26C3" w:rsidP="009D26C3">
      <w:pPr>
        <w:pStyle w:val="afb"/>
        <w:jc w:val="center"/>
        <w:rPr>
          <w:sz w:val="24"/>
          <w:szCs w:val="24"/>
        </w:rPr>
      </w:pPr>
      <w:r w:rsidRPr="003337B8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3337B8">
        <w:rPr>
          <w:sz w:val="24"/>
          <w:szCs w:val="24"/>
        </w:rPr>
        <w:t>:</w:t>
      </w:r>
    </w:p>
    <w:p w:rsidR="00C62966" w:rsidRPr="00532E97" w:rsidRDefault="00C62966" w:rsidP="006F48C0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62966" w:rsidRPr="00532E97" w:rsidRDefault="00392D53" w:rsidP="00C6296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32E97">
        <w:rPr>
          <w:rFonts w:ascii="Times New Roman" w:hAnsi="Times New Roman" w:cs="Times New Roman"/>
          <w:sz w:val="26"/>
          <w:szCs w:val="26"/>
        </w:rPr>
        <w:t>1. Установить целевые уровни</w:t>
      </w:r>
      <w:r w:rsidR="00C62966" w:rsidRPr="00532E97">
        <w:rPr>
          <w:rFonts w:ascii="Times New Roman" w:hAnsi="Times New Roman" w:cs="Times New Roman"/>
          <w:sz w:val="26"/>
          <w:szCs w:val="26"/>
        </w:rPr>
        <w:t xml:space="preserve"> снижения в сопоставимых условиях суммарного объема потребляемых подведомственными учреждениями </w:t>
      </w:r>
      <w:r w:rsidR="00532E97">
        <w:rPr>
          <w:rFonts w:ascii="Times New Roman" w:hAnsi="Times New Roman" w:cs="Times New Roman"/>
          <w:sz w:val="26"/>
          <w:szCs w:val="26"/>
        </w:rPr>
        <w:t>а</w:t>
      </w:r>
      <w:r w:rsidR="00D567C6" w:rsidRPr="00532E9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493F" w:rsidRPr="00532E97">
        <w:rPr>
          <w:rFonts w:ascii="Times New Roman" w:hAnsi="Times New Roman" w:cs="Times New Roman"/>
          <w:sz w:val="26"/>
          <w:szCs w:val="26"/>
        </w:rPr>
        <w:t>Батыревского</w:t>
      </w:r>
      <w:r w:rsidR="003B2351" w:rsidRPr="00532E9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E2343" w:rsidRPr="00532E9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532E97">
        <w:rPr>
          <w:rFonts w:ascii="Times New Roman" w:hAnsi="Times New Roman" w:cs="Times New Roman"/>
          <w:sz w:val="26"/>
          <w:szCs w:val="26"/>
        </w:rPr>
        <w:t xml:space="preserve"> </w:t>
      </w:r>
      <w:r w:rsidR="00C62966" w:rsidRPr="00532E97">
        <w:rPr>
          <w:rFonts w:ascii="Times New Roman" w:hAnsi="Times New Roman" w:cs="Times New Roman"/>
          <w:sz w:val="26"/>
          <w:szCs w:val="26"/>
        </w:rPr>
        <w:t xml:space="preserve">энергетических ресурсов и </w:t>
      </w:r>
      <w:r w:rsidRPr="00532E97">
        <w:rPr>
          <w:rFonts w:ascii="Times New Roman" w:hAnsi="Times New Roman" w:cs="Times New Roman"/>
          <w:sz w:val="26"/>
          <w:szCs w:val="26"/>
        </w:rPr>
        <w:t xml:space="preserve">воды на трехлетний период с 2024 </w:t>
      </w:r>
      <w:r w:rsidR="00CD1F10" w:rsidRPr="00532E97">
        <w:rPr>
          <w:rFonts w:ascii="Times New Roman" w:hAnsi="Times New Roman" w:cs="Times New Roman"/>
          <w:sz w:val="26"/>
          <w:szCs w:val="26"/>
        </w:rPr>
        <w:t>года по 2026</w:t>
      </w:r>
      <w:r w:rsidR="00C62966" w:rsidRPr="00532E97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392D53" w:rsidRPr="00532E97" w:rsidRDefault="009D26C3" w:rsidP="00C6296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92D53" w:rsidRPr="00532E97">
        <w:rPr>
          <w:rFonts w:ascii="Times New Roman" w:hAnsi="Times New Roman" w:cs="Times New Roman"/>
          <w:sz w:val="26"/>
          <w:szCs w:val="26"/>
        </w:rPr>
        <w:t xml:space="preserve">Подведомственным учреждениям </w:t>
      </w:r>
      <w:r w:rsidR="00532E97">
        <w:rPr>
          <w:rFonts w:ascii="Times New Roman" w:hAnsi="Times New Roman" w:cs="Times New Roman"/>
          <w:sz w:val="26"/>
          <w:szCs w:val="26"/>
        </w:rPr>
        <w:t>а</w:t>
      </w:r>
      <w:r w:rsidR="00D567C6" w:rsidRPr="00532E9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493F" w:rsidRPr="00532E97">
        <w:rPr>
          <w:rFonts w:ascii="Times New Roman" w:hAnsi="Times New Roman" w:cs="Times New Roman"/>
          <w:sz w:val="26"/>
          <w:szCs w:val="26"/>
        </w:rPr>
        <w:t>Батыревского</w:t>
      </w:r>
      <w:r w:rsidR="003B2351" w:rsidRPr="00532E9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E2343" w:rsidRPr="00532E9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392D53" w:rsidRPr="00532E97">
        <w:rPr>
          <w:rFonts w:ascii="Times New Roman" w:hAnsi="Times New Roman" w:cs="Times New Roman"/>
          <w:sz w:val="26"/>
          <w:szCs w:val="26"/>
        </w:rPr>
        <w:t xml:space="preserve">скорректировать программы энергосбережения на очередной трехлетний период в соответствии с установленными </w:t>
      </w:r>
      <w:r w:rsidR="00392D53" w:rsidRPr="00532E97">
        <w:rPr>
          <w:rFonts w:ascii="Times New Roman" w:hAnsi="Times New Roman" w:cs="Times New Roman"/>
          <w:sz w:val="26"/>
          <w:szCs w:val="26"/>
        </w:rPr>
        <w:lastRenderedPageBreak/>
        <w:t>целевыми уровнями.</w:t>
      </w:r>
    </w:p>
    <w:p w:rsidR="00532E97" w:rsidRPr="00532E97" w:rsidRDefault="00392D53" w:rsidP="00532E97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2E97">
        <w:rPr>
          <w:sz w:val="26"/>
          <w:szCs w:val="26"/>
        </w:rPr>
        <w:t xml:space="preserve">3. </w:t>
      </w:r>
      <w:r w:rsidR="00C62966" w:rsidRPr="00532E97">
        <w:rPr>
          <w:sz w:val="26"/>
          <w:szCs w:val="26"/>
        </w:rPr>
        <w:t>Контроль за настоящим и</w:t>
      </w:r>
      <w:r w:rsidR="00532E97" w:rsidRPr="00532E97">
        <w:rPr>
          <w:sz w:val="26"/>
          <w:szCs w:val="26"/>
        </w:rPr>
        <w:t xml:space="preserve">сполнением </w:t>
      </w:r>
      <w:r w:rsidR="009D26C3">
        <w:rPr>
          <w:sz w:val="26"/>
          <w:szCs w:val="26"/>
        </w:rPr>
        <w:t>постановления</w:t>
      </w:r>
      <w:r w:rsidR="00532E97" w:rsidRPr="00532E97">
        <w:rPr>
          <w:sz w:val="26"/>
          <w:szCs w:val="26"/>
        </w:rPr>
        <w:t xml:space="preserve"> возложить </w:t>
      </w:r>
      <w:r w:rsidR="00532E97" w:rsidRPr="00532E97">
        <w:rPr>
          <w:color w:val="262626"/>
          <w:sz w:val="26"/>
          <w:szCs w:val="26"/>
        </w:rPr>
        <w:t>на заместителя главы – начальника отдела строительства, дорожного и жилищно-коммунального хозяйства администрации Батыревского муниципального округа.</w:t>
      </w:r>
    </w:p>
    <w:p w:rsidR="00C62966" w:rsidRPr="00532E97" w:rsidRDefault="00C62966" w:rsidP="00C629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62966" w:rsidRPr="00532E97" w:rsidRDefault="00C62966" w:rsidP="00C6296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32E97" w:rsidRPr="00532E97" w:rsidRDefault="00532E97" w:rsidP="00532E9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32E97">
        <w:rPr>
          <w:rFonts w:ascii="Times New Roman" w:hAnsi="Times New Roman" w:cs="Times New Roman"/>
          <w:sz w:val="26"/>
          <w:szCs w:val="26"/>
        </w:rPr>
        <w:t xml:space="preserve">Глава Батыревского </w:t>
      </w:r>
    </w:p>
    <w:p w:rsidR="00532E97" w:rsidRPr="00532E97" w:rsidRDefault="00532E97" w:rsidP="00532E9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32E97"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532E97">
        <w:rPr>
          <w:rFonts w:ascii="Times New Roman" w:hAnsi="Times New Roman" w:cs="Times New Roman"/>
          <w:sz w:val="26"/>
          <w:szCs w:val="26"/>
        </w:rPr>
        <w:tab/>
      </w:r>
      <w:r w:rsidRPr="00532E97">
        <w:rPr>
          <w:rFonts w:ascii="Times New Roman" w:hAnsi="Times New Roman" w:cs="Times New Roman"/>
          <w:sz w:val="26"/>
          <w:szCs w:val="26"/>
        </w:rPr>
        <w:tab/>
        <w:t>Р.В. Селиванов</w:t>
      </w:r>
    </w:p>
    <w:p w:rsidR="00A53588" w:rsidRDefault="00392D53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532E97">
        <w:rPr>
          <w:rFonts w:ascii="Times New Roman" w:hAnsi="Times New Roman" w:cs="Times New Roman"/>
          <w:sz w:val="26"/>
          <w:szCs w:val="26"/>
        </w:rPr>
        <w:tab/>
      </w: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A53588" w:rsidRPr="00532E97" w:rsidRDefault="00392D53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532E97">
        <w:rPr>
          <w:rFonts w:ascii="Times New Roman" w:hAnsi="Times New Roman" w:cs="Times New Roman"/>
          <w:sz w:val="26"/>
          <w:szCs w:val="26"/>
        </w:rPr>
        <w:tab/>
      </w:r>
      <w:r w:rsidRPr="00532E97">
        <w:rPr>
          <w:rFonts w:ascii="Times New Roman" w:hAnsi="Times New Roman" w:cs="Times New Roman"/>
          <w:sz w:val="26"/>
          <w:szCs w:val="26"/>
        </w:rPr>
        <w:tab/>
      </w:r>
    </w:p>
    <w:p w:rsidR="00A53588" w:rsidRDefault="00A53588" w:rsidP="00A535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  <w:sectPr w:rsidR="00A53588" w:rsidSect="00C62966">
          <w:footerReference w:type="default" r:id="rId9"/>
          <w:pgSz w:w="11900" w:h="16800"/>
          <w:pgMar w:top="1440" w:right="800" w:bottom="1440" w:left="1560" w:header="720" w:footer="720" w:gutter="0"/>
          <w:cols w:space="720"/>
          <w:noEndnote/>
        </w:sectPr>
      </w:pPr>
    </w:p>
    <w:tbl>
      <w:tblPr>
        <w:tblW w:w="9679" w:type="dxa"/>
        <w:tblInd w:w="5" w:type="dxa"/>
        <w:tblLook w:val="04A0" w:firstRow="1" w:lastRow="0" w:firstColumn="1" w:lastColumn="0" w:noHBand="0" w:noVBand="1"/>
      </w:tblPr>
      <w:tblGrid>
        <w:gridCol w:w="323"/>
        <w:gridCol w:w="908"/>
        <w:gridCol w:w="530"/>
        <w:gridCol w:w="726"/>
        <w:gridCol w:w="579"/>
        <w:gridCol w:w="636"/>
        <w:gridCol w:w="449"/>
        <w:gridCol w:w="596"/>
        <w:gridCol w:w="596"/>
        <w:gridCol w:w="596"/>
        <w:gridCol w:w="596"/>
        <w:gridCol w:w="596"/>
        <w:gridCol w:w="476"/>
        <w:gridCol w:w="529"/>
        <w:gridCol w:w="589"/>
        <w:gridCol w:w="589"/>
        <w:gridCol w:w="589"/>
        <w:gridCol w:w="596"/>
        <w:gridCol w:w="742"/>
        <w:gridCol w:w="742"/>
        <w:gridCol w:w="572"/>
        <w:gridCol w:w="445"/>
        <w:gridCol w:w="371"/>
        <w:gridCol w:w="534"/>
      </w:tblGrid>
      <w:tr w:rsidR="00A53588" w:rsidRPr="00A53588" w:rsidTr="00A53588">
        <w:trPr>
          <w:trHeight w:val="30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 постановлению администрации Батыревского муниципального округа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Чувашской Республики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от 26.06.2023 г. №697                            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Наименование/адрес объекта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ресурса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 уровень снижения потребления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Минимальный уровень экономии в натуральном выражении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Потенциал снижения потребления, 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 уровень экономии, 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 уровень снижения на 2024 год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 уровень снижения на 2025 год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Целевой уровень снижения на 2026 год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Минимальный уровень экономии за 2024 год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Минимальный уровень экономии за 2024-2025 годы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Минимальный уровень экономии за 2024-2026 годы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организации в соответствии с приложением П1-1 Рекомендаций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Функционально-типологическая группа в соответствии с приложением П1-1 Реко</w:t>
            </w: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мендаций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Номера таблиц Рекомендаций с удельными показателям</w:t>
            </w: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 в соответствии с приложением П1-2 Рекомендаций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Площадь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людей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Потребление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"Батыревский детский сад "Центральный"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2103006128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[429350, Чувашская Республика - Чувашия, Батыревский муниципальный округ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Батырево с, Ленина ул, д. 24]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6,932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30748,0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30748,000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31527,0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основании раздела 7.1, абза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 4 425 Приказа (6%). В соответствии с разделом 6.4 (абзац 5) рекомендуется провести энергетическое обследование для установления потенциала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31527,000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"Батыревский детский сад "Сказка"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2103000711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[429350, Чувашская Республика - Чувашия, Батыревский муниципальный округ, Батырево с, Ленина пр-кт, д. 22]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3490,4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84450,0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84450,000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86811,0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абзац 4 425 Приказа (6%). В соответствии с разделом 6.4 (абзац 5) рекомендуется провести энергетическое обследование для установления потенциал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86811,000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"Батыревский детский сад "Солнышко"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2103006174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[429350, Чувашская Республика - Чувашия, Батыревский муниципальный округ, Батырево с, Мичурина ул, влд. 20]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цели отопления. Потенциал и целевой уровень были установлены на основании раздела 7.1, абзац 4 425 Приказа (6%). В соответствии с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23026,000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котельной [429350,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Чувашская Республика - Чувашия, Батыревский муниципальный округ, Батырево с, Мичурина ул, влд. 20]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"Батыревский детский сад "Василек"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2103006167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[429350, Чувашская Республика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Чувашия, Батыревский муниципальный округ, Батырево с, Мичурина ул, влд. 25А]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1535,5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46790,9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46790,900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используется для целей отопления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102,470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100,910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87327,0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вень были установлены на основании раздела 7.1, абзац 4 425 Приказа (6%). В соответствии с разделом 6.4 (абзац 5) рекомендуется провести эне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87327,000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"Новокотяковский детский сад им. А.Т.Краснова"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2103005847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[429372, Чувашская Республика - Чувашия, Батыревский муниципальный округ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д.Новое Котяково, Николая Кошкина ул, д. 35]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используется для целей отопления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896,400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 (здание №2 - детский сад 1) [429372, Чувашская Республика - Чувашия, Батыревский муниципальный округ, д.Новое Котяково, Николая Кошкина ул, д. 35]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17,881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17729,0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17729,000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33665,3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33665,300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Образовательное учреждение (здание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№3 - детский сад 2) [429372, Чувашская Республика - Чувашия, Батыревский муниципальный округ, д.Новое Котяково, Николая Кошкина ул, д. 35]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(отопление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ресурс производится расчетным путем). Раздел 1, 3 абзац 425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11206,000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21900,300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и гараж [429350, Чувашская Республика - Чувашия, Батыревский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округ, с.Туруново, Магистральная ул, д. 34]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133,7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объект. Потенциал и целевой уровень были установлены на основании раздела 7.1, абзац 4 425 Приказа (6%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). В соответствии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4948,900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Образовательное учреждение (здание №5 - детский сад 3) [429350, Чувашская Республика -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Чувашия, Батыревский муниципальный округ, с.Туруново, Магистральная ул, д. 34]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6855,1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6855,100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МБДОУ "Первомайский детский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сад "Шусам"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2103006223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64, Чувашская Республика - Чувашия, Батыревский муниципальный округ, Кокшаново д, Советская ул, зд. 90а]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Дошкольные образовательные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для приготовления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87,620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 "Сугутский детский сад "Родник"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2103006150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[429356, Чува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шская Республика - Чувашия, Батыревский муниципальный округ, Сугуты с, Советская ул, зд. 6]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1096,1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27882,5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27882,500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40584,9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уровень были установлены на основании раздела 7.1, абзац 4 425 Приказа (6%). В соответствии с разделом 6.4 (абзац 5) рекомендуется провести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40584,900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"Тарханский детский сад "Сеспель"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2103006110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[429362, Чувашская Республика - Чувашия, Батыревский муни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ципальный округ, Тарханы с, Центральная ул, д. 34]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660,6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(отопление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7.1, абзац 4 425 Приказа (6%). В соответствии с разделом 6.4 (абзац 5) рекомендуется провести энергетическое обследование для установления потенц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"Шыгырданский десткий сад "Сандугач"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2103000920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сад общеразвивающего вида [429360, Чувашская Республика - Чувашия, Батыревский муниципальный округ, Шыгырдан с, Наримана ул,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влд. 91б]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1198,3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47592,0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47592,000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[429360, Чувашская Республика - Чувашия, Батыревский муниципальный округ, Шыгырдан с, Наримана ул, влд. 91б]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52,568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 (площадь менее 100 м2).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"Новоахпердинский десткий сад "Сеспель"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2103006103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[429353, Чувашская Республика - Чувашия, Батыревский муниципальный округ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Новое Ахпердино с, Школьная ул, д. 16]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1221,6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50387,000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"Шыгырданский десткий сад "Ромашка"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2103006209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[429360, Чувашская Республика - Чувашия, Батыревский муниципальный округ, с.Шыгырдан, Ленина ул,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влд. 35]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Электрическая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35,338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[429360, Чувашская Республика - Чувашия, Батыревский муни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ципальный округ, с.Шыгырдан, Ленина ул, влд. 35, Помещение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7696,000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абзац 425 При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"Алманчиковская основная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2103005734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1 [429368, Чувашская Республика - Чувашия, Батыревский муниципальный округ, Алманчиково с, Ленина ул, д. 20а]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ресурс производится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(отопление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основании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ела 7.1, абзац 4 425 Приказа (6%). В соответствии с разделом 6.4 (абзац 5) рекомендуется провести энергетическое обследование для установления пот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в с. Алманчиково [429368, Чувашская Республика - Чувашия, Батыревский муниципальный округ, Алманчиково с, А.Г.Хитрова ул,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16965,000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72,591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Приказа (6%). В соответствии с разделом 6.4 (абзац 5) рекомендуется провести энергетическое обследование для установления потенциала и целевог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в д.Кзыл-Чишма [429355, Чувашская Республика - Чувашия, Батыревский муниципальный округ, Кзыл-Чишма д, Ш.Рахимо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 ул, д. 2а]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12.4.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в д.Красномайск [429355, Чувашская Республика - Чувашия, Батыревский муниципальный округ, Красномайск д, Молодежная ул, д. 28]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89,140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Потенциал и целевой уровень были установлены на основании раздела 7.1, абзац 4 425 Приказа (6%). В соответствии с разделом 6.4 (абзац 5)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"Балабаш-Баишевской средняя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2103005935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[429366, Чувашская Республика -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Чувашия, Батыревский муниципальный округ, Балабаш-Баишево с, Аптечная ул, влд. 50]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79379,0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79379,000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"Батыревская вечерняя средняя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2103006382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[429350, Чувашская Республика - Чувашия, Батыревский муниципальный округ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Батырево с, Ленина пр-кт, влд. 18]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"Батыревская средняя общеобразовательная школа №1"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2103005893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здание школы [429350, Чувашская Республика - Чувашия, Батыревский муниципальный округ, Батырево с, Лени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пр-кт, влд. 30]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и вечерние школы, гимназии,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8780,5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22,413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1820,4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23,578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98550,0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1478,3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абзац 4 425 Приказа (6%). В соответствии с разделом 6.4 (абзац 5) рекомендуется провести энергетическое обследование для установления потенциал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98550,000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2 [429350, Чувашская Республика - Чувашия, Батыревский муниципальный округ, Батырево с, А.П.Табакова ул, д. 29]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и вечерние школы, гимназии, лицеи,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1792,9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Приказа (6%). В соответствии с разделом 6.4 (абзац 5) рекомендуется провести энергетическое обследование для установления потенциала и целевог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30746,000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 [429350, Чувашская Республика - Чувашия, Батыревский муниципальный округ, Батырево с, Ленина пр-кт, влд. 30]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15.4.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[429350, Чувашская Республика - Чувашия, Батыревский муниципальный округ, Батырево с, Ленина пр-кт, влд. 30]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"Батыревская средняя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№2"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2103006343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[429350, Чувашская Республика - Чувашия, Батыревский муниципальный округ, Батырево с, А.П.Табакова ул, д. 11]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52530,0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52530,000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52097,0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Потенциал и целевой уровень были установлены на основании раздела 7.1, абзац 4 425 Приказа (6%). В соответствии с разделом 6.4 (абзац 5)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52097,000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1 [429359, Чувашская Респу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блика – Чувашия, Батыревский муниципальный округ, Старое Котяково д, Школьный пер, д. 3]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5152,000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были установлены на основании раздела 7.1, абзац 4 425 Приказа (6%). В соответствии с разделом 6.4 (абзац 5) рекомендуется провести энергетиче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2 [429359, Чувашская Республика - Чувашия, Батыревский муниципальный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округ, Татмыш-Югелево д, Школьная ул, 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6133,000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(отопление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70,343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основании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ела 7.1, абзац 4 425 Приказа (6%). В соответствии с разделом 6.4 (абзац 5) рекомендуется провести энергетическое обследование для установления пот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16.4.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[429350, Чувашская Республика - Чувашия, Батыревский муниципальный округ, Батырево с, А.П.Табакова ул, д. 11]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4313,000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(отопление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"Бахтигильдинская основная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2103006350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зание школы [429365, Чувашская Республика - Чувашия, Батыревский муниципальный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округ, Бахтигильдино д, Школьная ул, д. 37]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(отопление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72,284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7.1, абзац 4 425 Приказа (6%). В соответствии с разделом 6.4 (абзац 5) рекомендуется провести энергетическое обследование для установления потенц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столовой [429365, Чувашская Республика - Чувашия, Батыревский муниципальный округ, Бахтигильдино д, Школьная ул, д. 37]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"Большечеменевская средняя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2103006022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[429363, Чувашская Республика - Чувашия, Батыревский муниципальный округ, Большое Чеменево с, Центральная ул, д. 6]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4130,7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355,776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44472,0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44472,000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 школы [429363, Чува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шская Республика - Чувашия, Батыревский муниципальный округ, Большое Чеменево с, Центральная ул, д. 6а]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(отопление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объект. Потенциал и целевой уровень были установлены на основании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ела 7.1, абзац 4 425 Приказа (6%). В соответствии с разделом 6.4 (абзац 5) рекомендуется провести энергетическое обследование для установления пот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179,888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[429363, Чувашская Республика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Чувашия, Батыревский муниципальный округ, Большое Чеменево с, Ф.Туптова ул, д. 40]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27,580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лены на основании раздела 7.1, абзац 4 425 Приказа (6%). В соответствии с разделом 6.4 (абзац 5) рекомендуется провести энергетическое обследова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18.4.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котельной садика [429363, Чувашская Республика - Чувашия, Батыревский муниципальный округ, Большое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Чеменево с, Ф.Туптова ул, д. 40]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"Норваш-Шигалинская средняя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2103006030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[429361, Чувашская Республика - Чувашия, Батыревский муниципальный округ, Норваш-Шигали с, Молодцыгина ул, влд. 59]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4673,1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12,931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эффективно. Не устанав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60428,0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60428,000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70539,0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70539,000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[429361, Чувашская Республика - Чувашия, Батыревский муниципал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ьный округ, Норваш-Шигали с, Молодцыгина ул, влд. 59]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505,251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1127,447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абзац 425 При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"Новоахпердинская основная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2103006329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[429353, Чувашская Республика - Чувашия, Батыревский муниципальный округ, Новое Ахпердино с, Школьная ул, д. 17]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1026,1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128,314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126,360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122,452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цели отопления. Потенциал и целевой уровень были установлены на основании раздела 7.1, абзац 4 425 Приказа (6%). В соответствии с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"Полевобикшикская средняя общеоб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разовательная школа" 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2103005950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садика [429371,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Чувашская Республика - Чувашия, Батыревский муниципальный округ, д.Полевые Бикшики, Ф.Камалетдинова ул, влд. 3]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Дошкольные образовательные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28110,0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ресурс производится расчетным путем). Раздел 1, 3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28110,000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79,648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18427,0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18427,000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[429371, Чувашская Республика -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Чувашия, Батыревский муниципальный округ, Полевые Бикшики д, Ф.Камалетдинова ул, влд.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46583,0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лены на основании раздела 7.1, абзац 4 425 Приказа (6%). В соответствии с разделом 6.4 (абзац 5) рекомендуется провести энергетическое обследова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46583,000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"Староахпердинская основная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2103005928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[429354, Чувашская Республика - Чувашия, Батыревский муниципальный округ, Старое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Ахпердино д, Калинина ул, 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и вечерние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25,173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24,698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35778,0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35778,020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101,557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76205,0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Приказа (6%). В соответствии с разделом 6.4 (абзац 5) рекомендуется провести энергетическое обследование для установления потенциала и целевог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76205,000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"Сугутская средняя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2103005967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корпус 1 [429356, Чувашская Республика – Чувашия, Батыревский муниципальный округ, Сугуты с, Советская ул, д. 2]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3588,7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71480,0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71480,000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48,335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85123,0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цели отопления. Потенциал и целевой уровень были установлены на основании раздела 7.1, абзац 4 425 Приказа (6%). В соответствии с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85123,000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"Татарско-Сугутская средняя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2103005886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[429357, Чува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шская Республика - Чувашия, Батыревский муниципальный округ, Татарские Сугуты д, Школьная ул, д. 22]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Общеобразовательные учрежден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21,963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1305,0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используется для целей отопления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49464,0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ь были установлены на основании раздела 7.1, абзац 4 425 Приказа (6%). В соответствии с разделом 6.4 (абзац 5) рекомендуется провести энергет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49464,000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"Шыгырданская средняя общеобразовательная школа №1"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2103005910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корпус [429360, Чувашская Республика - Чувашия, Батыревский муниципальный округ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Шыгырдан с, Наримана ул, влд. 78]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4219,9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69955,0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69955,000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57357,0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57357,000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[429360, Чувашская Республика -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Чувашия, Батыревский муниципальный округ, Шыгырдан с, Наримана ул, влд. 78]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(отопление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МБОУ "Долгоостровская средняя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2103005759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Гараж-котельная [429372, Чувашская Республика - Чувашия, Батыревский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округ, Долгий Остров д, Школьная ул, д. 3]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3380,9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(площадь менее 100 м2).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3380,914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[429372, Чувашская Республика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Чувашия, Батыревский муниципальный округ, д.Ишаки, Школьная ул, д. 24]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9476,6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9476,636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Столовая [429372, Чувашская Республика - Чувашия, Батыревский муниципальный округ, Долг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ий Остров д, Школьная ул, д. 3]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объект. Потенциал и целевой уровень были установлены на основании раздела 7.1, абзац 4 425 Приказа (6%). В соответстви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 разделом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(отопление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5036,871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26.4.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Учебный корпус [429372, Чувашская Республика - Чувашия, Батыревский муниципальный округ, Долгий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Остров д, Школьная ул, д. 3]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и вечерние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15835,1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15835,096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корпус Чувашские Ишаки [429372, Чува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шская Республика - Чувашия, Батыревский муниципальный округ, Чувашские Ишаки д, Школьная ул, д. 24]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4,118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16523,4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16523,364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26.6.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Шестиклассное помещение [429372, Чувашская Республика - Чувашия, Батыревский муниципал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ьный округ, д.Долгий Остров, Школьная ул, д. 3]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14938,1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14938,119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"Первомайская средняя общеоб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разовательная школа им. В. Митты"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2103005727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гараж [429364, Чувашская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Республика - Чувашия, Батыревский муниципальный округ, Первомайское с, Кирова ул, д. 71]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ресурс производится расчетным путем). Раздел 1, 3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[429364, Чувашская Республика - Чувашия, Батыревский муниципальный округ, Первомайское с, Кирова ул, д. 71]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Нетиповой объект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36,028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[429364, Чувашская Республика - Чувашия, Батыревский муниципальный округ, Первомайское с, Кирова ул, д. 71]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3546,01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44,955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77038,0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абзац 4 425 Приказа (6%). В соответствии с разделом 6.4 (абзац 5) рекомендуется провести энергетическое обследование для установления потенциал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77038,000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"Тарханская средняя общеобразовательная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2103005861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Абамзинского представительства [429362, Чувашская Республика - Чувашия, Батыревский муниципальный округ, Абамза д, Новая ул, д. 51]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806,8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начальной школы [429362, Чувашская Республика - Чувашия, Батыревский муниципальный округ, Тарханы с, Школьная ул, 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9,194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3229,0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ресурс производится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3229,000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(отопление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средней школы [4293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62, Чувашская Республика - Чувашия, Батыревский муниципальный округ, Тарханы с, Школьная ул, 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1454,2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51,677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"Тойсинская средняя общеобразовательная средняя школа"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2103006336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[429358, Чувашская Республика - Чувашия, Батыревск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ий муниципальный округ, д.Старые Тойси, Школьная ул, д. 2]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16,662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71,745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70,669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60357,0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1810,7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нии раздела 7.1, абзац 4 425 Приказа (6%). В соответствии с разделом 6.4 (абзац 5) рекомендуется провести энергетическое обследование для установлен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60357,000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[429354, Чувашская Республика - Чувашия, Батыревский муниципальный округ, с.Тойси, Коммунистическая ул, 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сады различного типа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46,472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114,570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112,851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Приказа (6%). В соответствии с разделом 6.4 (абзац 5) рекомендуется провести энергетическое обследование для установления потенциала и целевог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40837,000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Второе здание школы [429354, Чувашская Республика - Чувашия, Батыревский муниципальный округ, Тойси с, Школьная ул, д. 5]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20,873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51500,000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65291,0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цели отопления. Потенциал и целевой уровень были установлены на основании раздела 7.1, абзац 4 425 Приказа (6%). В соответствии с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65291,000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"Шаймурзинская основная общеоб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разовательная школы имени Г.Айхи" 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2103006375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[429367,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Чувашская Республика - Чувашия, Батыревский муниципальный округ, Шаймурзино д, Николаева ул, д.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Общеобразовательные учрежден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2962,2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17,970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53824,0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53824,000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используется для целей отопления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44,414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43,747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43,081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41,749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70767,0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ь были установлены на основании раздела 7.1, абзац 4 425 Приказа (6%). В соответствии с разделом 6.4 (абзац 5) рекомендуется провести энергет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70767,000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"Шыгырданская средняя общеобразовательная школа имени профессора Э.З. Феизова"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2103005999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Кзыл-Камышская начальная школа детский сад [429356, Чувашская Республика - Чува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шия, Батыревский муниципальный округ, д.Кзыл-Камыш, Школьная ул, влд. 7,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учреждения (средние общеобразовательные школы, школы-интернаты, начальные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28,661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27,782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82,433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77,487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основании раздела 7.1, абза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 4 425 Приказа (6%). В соответствии с разделом 6.4 (абзац 5) рекомендуется провести энергетическое обследование для установления потенциала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28621,000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[429360, Чувашская Республика - Чувашия, Батыревский муниципальный округ, Шыгырдан с, Ленина ул, влд. 58, 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учреждения (средние общеобразовательные школы, школы-интернаты, начальные и вечерние школы, гимназии, лицеи, колледжи)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3625,3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87587,8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87587,780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54369,3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54369,340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«Батыревский районный архив» Батыревского района Чувашской Республики»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2103904883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 МБУ "Батыревский районный архив" Батыревского района Чувашской Республики [429350, Чувашская Республика - Чувашия, Батыревский муниципальный округ, Баты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рево с, Ленина пр-кт, д. 18]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Библиотеки, читальные залы, медиатеки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БЮДЖЕТНОЕ УЧРЕЖДЕНИЕ КУЛЬТУРЫ БАТЫР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ЕВСКИЙ РАЙОННЫЙ ИСТОРИКО-ЭТНОГРАФИЧЕСКИЙ МУЗЕЙ "ХЛЕБ"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2103904788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БУК БРИЭМ "ХЛЕБ" [429350,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Чувашская Республика - Чувашия, Батыревский муниципальный округ, Батырево с, Ленина пр-кт, влд. 21]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и помещения культурно-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просветительного назначения и религиозных организаций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Музеи, выставки и т.п.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П4-17-1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П4-17-2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24,868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П4-17-1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58,367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57,479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были установлены на основании раздела 7.1, абзац 4 425 Приказа (6%). В соответствии с разделом 6.4 (абзац 5) рекомендуется провести энергетиче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 «Централизованная клубная система» Батыревского МО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2103903390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ЦКС [429350, Чувашская Республика - Чувашия, Батыревский муниципальный округ, Баты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рево с, Советская ул, влд. 6]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Зрелищные и досугово-развлекательные учреждения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Клубы (дома досуга, дома культуры, центры культуры, центры досуга, дворцы культуры, сельские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клубы)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П4-19-1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П4-19-2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Холодная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П4-19-2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15,593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14,829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П4-19-1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20115,000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П4-19-3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П4-19-3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50,727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целевой уровень были установлены на основании раздела 7.1, абза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 4 425 Приказа (6%). В соответствии с разделом 6.4 (абзац 5) рекомендуется провести энергетическое обследование для установления потенциала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35291,000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культуры "Централизованная библиотечная система" Батыревского МО Чувашской Республики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2103005036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Балабаш-Баишевская сельская библиотека [429366, Чувашская Республика - Чувашия, Батыревский муниципальный округ, Балабаш-Баишево с, Апте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чная ул, влд. 3]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и помещения культурно-просветительного назначения и религиозных организаций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Библиотеки, читальные залы, медиатеки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устанавливается (расчет 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(отопление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Большечеменевская сельская библиотека [429363, Чувашская Республика - Чувашия,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Батыревский муниципальный округ, Большое Чеменево с, Ф.Туптова ул, д. 41]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и помещения культурно-просветительного назначения и религиозных орган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изаций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Библиотеки, читальные залы, медиатеки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Твердое топливо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2952,000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"Централизованная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система" Батыревского района [429350, Чувашская Республика - Чувашия, Батыревский муниципальный округ, Батырево с, Ленина пр-кт, влд. 20]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и помещени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 культурно-просветительного назначения и религиозных организаций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Библиотеки, читал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ьные залы, медиатеки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П4-16-1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П4-16-1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55,583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54,750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52,248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Потенциал и целевой уровень были установлены на основании раздела 7.1, абзац 4 425 Приказа (6%). В соответствии с разделом 6.4 (абзац 5)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«ДЮСШ –ФСК «ПАТТАР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2103904925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административный корпус [429350, Чувашская Респу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блика - Чувашия, Батыревский муниципальный округ, Батырево с, П.Яковлева ул, д. 19]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Внешкольные учреждения (школьников и молодежи)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ДЮСШ (включая спортивные школы, школы олим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пийского резерва и т.п.)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П4-4-1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П4-4-2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17,990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П4-4-1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для приготовления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26,899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26,496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25,285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целевой уровень были установлены на основании раздела 7.1, абзац 4 425 Приказа (6%). В соответствии с разделом 6.4 (абзац 5) рекомендуется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Физкультурно-спортивный комплекс [429350, Чувашская Респу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блика - Чувашия, Батыревский муниципальный округ, Батырево с, Гагарина ул, влд. 17]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Объекты физкультурного, спортивного и физкультурно-досугового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Крытые спортивные сооружения (спортивные залы и спорт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комплексы, физкультурно-досуговые комплексы, легкоатлетические манежи)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П4-14-1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3008,5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устанавливается (расчет за ресурс производится расчетным путем). Раздел 1, 3 абзац 425 Приказа.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П4-14-2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1,517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П4-14-2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29,174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28,897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28,066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187571,0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П4-14-1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187571,000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85,519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84,237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80,388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122472,0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3674,2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установлены на основании раздела 7.1, абзац 4 425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Приказа (6%). В соответствии с разделом 6.4 (абзац 5) рекомендуется провести энергетическое обследование для установления потенциала и целевог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122472,000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"Детская школа искусств"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2103903350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помещение школы искусств 2 [429350, Чувашская Республика - Чувашия, Батыревский муниципальный округ, с.Батырево, Ленина пр-кт,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влд. 18]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Внешкольные учреждения (школьников и молодежи)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 искусств (художественные, хореографические)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14,951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14,623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30784,000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47,476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46,007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52337,0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1570,1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цели отопления. Потенциал и целевой уровень были установлены на основании раздела 7.1, абзац 4 425 Приказа (6%). В соответствии с разд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елом 6.4 (абзац 5) рекомендуется провести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52337,000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37.2.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 школы искус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ств [429350, Чувашская Республика - Чувашия, Батыревский муниципальный округ, Батырево с, Ленина пр-кт, д. 12]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Внешкольные учреждения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(школьников и молодежи)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Школы искусств (художеств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енные, хореографические)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П4-5-1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1344,4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11456,0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11456,000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для приготовления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используется для целей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21,960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20,642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евой уровень были установлены на основании раздела 7.1, абзац 4 425 Приказа (6%). В соответствии с разделом 6.4 (абзац 5) рекомендуется про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вести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15444,000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38.1.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АВТОНОМНОЕ УЧРЕЖДЕНИЕ "БИЗНЕС-ИНКУБАТОР ПО ПОДДЕРЖКЕ МАЛОГО ПРЕДПРИНИМАТЕ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ЛЬСТВА И СОДЕЙСТВИЮ ЗАНЯТОСТИ НАСЕЛЕНИЯ" БАТЫРЕВСКОГО МО ЧУВАШСКОЙ РЕСПУБЛИКИ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2103001955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 БИ [429350, Чувашская Республика - Чувашия, Батыревский муни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ципальный округ, Батырево с, Ленина пр-кт, д. 16, 0]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органов управления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47,302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46,522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26040,000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75,356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73,095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70,834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Потребление природного газа на цели отопления. Потенциал и целевой уровень были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установлены на основании раздела 7.1, абзац 4 425 Приказа (6%). В соответствии с разделом 6.4 (абзац 5) рекомендуется провести энергетическое обс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"Дом детского творчества"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2103904700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[429350, Чувашская Республика - Чувашия, Батыревский муниципальный округ, Батырево с, Лени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пр-кт, влд. 18]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Внешкольные учреждения (школьников и молодежи)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 искусств (художественные, хореографические)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П4-5-1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2103003222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помещения [429350, Чувашская Республика - Чувашия, Батыревский муниципальный округ, Батырево с, Ленина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пр-кт, влд. 18]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органов управления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Иной энергетический ресурс (отопление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отдел администрации Батыревского МО Чувашской Республики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2103903311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 [429350, Чувашская Республика - Чувашия, Батыревский муниципальный округ, Батырево с, Ленина пр-кт, влд. 5]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органов управления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Природный газ для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СТРОИТЕЛЬС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ТВА И РАЗВИТИЯ ОБЩЕСТВЕННОЙ ИНФРАСТРУКТУРЫ АДМИНИСТРАЦИИ БАТЫРЕВСКОГО МО ЧУВАШСКОЙ РЕСПУБЛИКИ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210300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5491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ые помещения [429350, Чувашская Республика - Чувашия, Батыревский муниципальный округ, Батырево с, Ленина пр-кт, влд. 5]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энергия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управления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ые здания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П4-20-1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43.1.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"Центр финансового и хозяйственного обеспечения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2103903368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[429350, Чувашская Республика -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Чувашия, Батыревский муниципальный округ, Батырево с, Ленина пр-кт, влд. 27]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Тепловая энергия (отопление и 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органов управления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489,1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53588" w:rsidRPr="00A53588" w:rsidTr="00A53588">
        <w:trPr>
          <w:trHeight w:val="76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м3/чел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эффективно. Не устанавливается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П4-20-2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231,000</w:t>
            </w:r>
          </w:p>
        </w:tc>
      </w:tr>
      <w:tr w:rsidR="00A53588" w:rsidRPr="00A53588" w:rsidTr="00A53588">
        <w:trPr>
          <w:trHeight w:val="30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49,064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48,659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48,254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47,444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23997,0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П4-20-1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23997,000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для приготовления пищи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м3/м2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Природный газ используется для целей ото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пления и вентиляции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510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 топливо (отопление и вентиляция)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П4-20-3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88" w:rsidRPr="00A53588" w:rsidTr="00A53588">
        <w:trPr>
          <w:trHeight w:val="1785"/>
        </w:trPr>
        <w:tc>
          <w:tcPr>
            <w:tcW w:w="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энергетический ресурс (отопление и вентиляция - природный газ)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Втч/(м2*С*сутки)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38,771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6,00%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38,189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37,608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36,445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9920,0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Потребление природного газа на цели отопления. Потенциал и целево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й</w:t>
            </w:r>
            <w:bookmarkStart w:id="0" w:name="_GoBack"/>
            <w:bookmarkEnd w:id="0"/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 были установлены на основании раздела 7.1, абзац 4 425 Приказа (6%). В соответствии с разделом 6.4 (абзац 5) рекомендуется провест</w:t>
            </w: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энергетическое обследование для установления потенциала и целевого уровня.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5358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88" w:rsidRPr="00A53588" w:rsidRDefault="00A53588" w:rsidP="00A5358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9920,000</w:t>
            </w:r>
          </w:p>
        </w:tc>
      </w:tr>
    </w:tbl>
    <w:p w:rsidR="00A53588" w:rsidRDefault="00A53588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  <w:sectPr w:rsidR="00A53588" w:rsidSect="00A53588">
          <w:pgSz w:w="16800" w:h="11900" w:orient="landscape"/>
          <w:pgMar w:top="799" w:right="1440" w:bottom="1559" w:left="1440" w:header="720" w:footer="720" w:gutter="0"/>
          <w:cols w:space="720"/>
          <w:noEndnote/>
        </w:sectPr>
      </w:pPr>
    </w:p>
    <w:p w:rsidR="0074407C" w:rsidRPr="00532E97" w:rsidRDefault="00392D53" w:rsidP="00AF63D4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532E97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32E97">
        <w:rPr>
          <w:rFonts w:ascii="Times New Roman" w:hAnsi="Times New Roman" w:cs="Times New Roman"/>
          <w:sz w:val="26"/>
          <w:szCs w:val="26"/>
        </w:rPr>
        <w:tab/>
      </w:r>
    </w:p>
    <w:sectPr w:rsidR="0074407C" w:rsidRPr="00532E97" w:rsidSect="00C62966"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0A" w:rsidRDefault="00B65B0A">
      <w:r>
        <w:separator/>
      </w:r>
    </w:p>
  </w:endnote>
  <w:endnote w:type="continuationSeparator" w:id="0">
    <w:p w:rsidR="00B65B0A" w:rsidRDefault="00B6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B3" w:rsidRDefault="00E9144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0A" w:rsidRDefault="00B65B0A">
      <w:r>
        <w:separator/>
      </w:r>
    </w:p>
  </w:footnote>
  <w:footnote w:type="continuationSeparator" w:id="0">
    <w:p w:rsidR="00B65B0A" w:rsidRDefault="00B6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0DBB"/>
    <w:multiLevelType w:val="multilevel"/>
    <w:tmpl w:val="E50EC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F0"/>
    <w:rsid w:val="000C7805"/>
    <w:rsid w:val="00136359"/>
    <w:rsid w:val="0014493F"/>
    <w:rsid w:val="0021458B"/>
    <w:rsid w:val="0022237D"/>
    <w:rsid w:val="00233EFD"/>
    <w:rsid w:val="002B2BF4"/>
    <w:rsid w:val="002D3A76"/>
    <w:rsid w:val="002E4205"/>
    <w:rsid w:val="002F06F7"/>
    <w:rsid w:val="003073F4"/>
    <w:rsid w:val="00311700"/>
    <w:rsid w:val="00346B02"/>
    <w:rsid w:val="003824EB"/>
    <w:rsid w:val="00390C3D"/>
    <w:rsid w:val="00392D53"/>
    <w:rsid w:val="003A4909"/>
    <w:rsid w:val="003B2351"/>
    <w:rsid w:val="003C35E1"/>
    <w:rsid w:val="003D6676"/>
    <w:rsid w:val="003E26B0"/>
    <w:rsid w:val="00417CAA"/>
    <w:rsid w:val="0042134A"/>
    <w:rsid w:val="004C267A"/>
    <w:rsid w:val="00512C94"/>
    <w:rsid w:val="00532E97"/>
    <w:rsid w:val="00550D1F"/>
    <w:rsid w:val="005554F0"/>
    <w:rsid w:val="00560890"/>
    <w:rsid w:val="005720B7"/>
    <w:rsid w:val="00636E0B"/>
    <w:rsid w:val="00686559"/>
    <w:rsid w:val="006C1780"/>
    <w:rsid w:val="006E4755"/>
    <w:rsid w:val="006F48C0"/>
    <w:rsid w:val="0070593C"/>
    <w:rsid w:val="00720BB3"/>
    <w:rsid w:val="0074407C"/>
    <w:rsid w:val="007D3C7D"/>
    <w:rsid w:val="007E632B"/>
    <w:rsid w:val="008058FD"/>
    <w:rsid w:val="00810F37"/>
    <w:rsid w:val="00816828"/>
    <w:rsid w:val="00837EF5"/>
    <w:rsid w:val="008524FB"/>
    <w:rsid w:val="0085261C"/>
    <w:rsid w:val="00873A9D"/>
    <w:rsid w:val="008E1206"/>
    <w:rsid w:val="008E2343"/>
    <w:rsid w:val="008E60E5"/>
    <w:rsid w:val="008F1C2B"/>
    <w:rsid w:val="009348CE"/>
    <w:rsid w:val="0097694B"/>
    <w:rsid w:val="00992F66"/>
    <w:rsid w:val="009A054E"/>
    <w:rsid w:val="009B25DD"/>
    <w:rsid w:val="009D13E0"/>
    <w:rsid w:val="009D26C3"/>
    <w:rsid w:val="009E6EA0"/>
    <w:rsid w:val="009F1D65"/>
    <w:rsid w:val="00A10BED"/>
    <w:rsid w:val="00A529AB"/>
    <w:rsid w:val="00A53588"/>
    <w:rsid w:val="00A813D8"/>
    <w:rsid w:val="00AA3DA4"/>
    <w:rsid w:val="00AC60A4"/>
    <w:rsid w:val="00AF63D4"/>
    <w:rsid w:val="00B65B0A"/>
    <w:rsid w:val="00B832B7"/>
    <w:rsid w:val="00BE71DA"/>
    <w:rsid w:val="00BF3BFD"/>
    <w:rsid w:val="00C52D77"/>
    <w:rsid w:val="00C62966"/>
    <w:rsid w:val="00C912E9"/>
    <w:rsid w:val="00CA665C"/>
    <w:rsid w:val="00CC064C"/>
    <w:rsid w:val="00CD1F10"/>
    <w:rsid w:val="00CE3364"/>
    <w:rsid w:val="00D1181F"/>
    <w:rsid w:val="00D35218"/>
    <w:rsid w:val="00D567C6"/>
    <w:rsid w:val="00D7178E"/>
    <w:rsid w:val="00DB38BE"/>
    <w:rsid w:val="00DE4E96"/>
    <w:rsid w:val="00DF0EE6"/>
    <w:rsid w:val="00DF2752"/>
    <w:rsid w:val="00E3097A"/>
    <w:rsid w:val="00E363F8"/>
    <w:rsid w:val="00E71FC3"/>
    <w:rsid w:val="00E728D7"/>
    <w:rsid w:val="00E867A2"/>
    <w:rsid w:val="00E91443"/>
    <w:rsid w:val="00F27642"/>
    <w:rsid w:val="00F3505F"/>
    <w:rsid w:val="00F802F0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CECA6B-CDDF-406E-A24F-34980DF2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5554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Hyperlink"/>
    <w:basedOn w:val="a0"/>
    <w:uiPriority w:val="99"/>
    <w:unhideWhenUsed/>
    <w:rsid w:val="005554F0"/>
    <w:rPr>
      <w:rFonts w:cs="Times New Roman"/>
      <w:color w:val="0000FF"/>
      <w:u w:val="single"/>
    </w:rPr>
  </w:style>
  <w:style w:type="character" w:styleId="af3">
    <w:name w:val="Emphasis"/>
    <w:basedOn w:val="a0"/>
    <w:uiPriority w:val="20"/>
    <w:qFormat/>
    <w:rsid w:val="005554F0"/>
    <w:rPr>
      <w:rFonts w:cs="Times New Roman"/>
      <w:i/>
    </w:rPr>
  </w:style>
  <w:style w:type="paragraph" w:customStyle="1" w:styleId="s16">
    <w:name w:val="s_16"/>
    <w:basedOn w:val="a"/>
    <w:rsid w:val="005554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5554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3A9D"/>
    <w:rPr>
      <w:rFonts w:cs="Times New Roman"/>
      <w:color w:val="605E5C"/>
      <w:shd w:val="clear" w:color="auto" w:fill="E1DFDD"/>
    </w:rPr>
  </w:style>
  <w:style w:type="character" w:customStyle="1" w:styleId="highlightsearch">
    <w:name w:val="highlightsearch"/>
    <w:rsid w:val="00CC064C"/>
  </w:style>
  <w:style w:type="paragraph" w:styleId="af4">
    <w:name w:val="Balloon Text"/>
    <w:basedOn w:val="a"/>
    <w:link w:val="af5"/>
    <w:uiPriority w:val="99"/>
    <w:semiHidden/>
    <w:unhideWhenUsed/>
    <w:rsid w:val="00BF3BF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F3BFD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686559"/>
    <w:pPr>
      <w:widowControl/>
      <w:overflowPunct w:val="0"/>
      <w:ind w:left="720" w:firstLine="0"/>
      <w:contextualSpacing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686559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2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locked/>
    <w:rsid w:val="00AF63D4"/>
    <w:rPr>
      <w:rFonts w:ascii="Times New Roman" w:hAnsi="Times New Roman"/>
      <w:sz w:val="26"/>
      <w:shd w:val="clear" w:color="auto" w:fill="FFFFFF"/>
    </w:rPr>
  </w:style>
  <w:style w:type="character" w:customStyle="1" w:styleId="23pt">
    <w:name w:val="Основной текст (2) + Интервал 3 pt"/>
    <w:rsid w:val="00AF63D4"/>
    <w:rPr>
      <w:rFonts w:ascii="Times New Roman" w:hAnsi="Times New Roman"/>
      <w:color w:val="000000"/>
      <w:spacing w:val="60"/>
      <w:w w:val="100"/>
      <w:position w:val="0"/>
      <w:sz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AF63D4"/>
    <w:pPr>
      <w:shd w:val="clear" w:color="auto" w:fill="FFFFFF"/>
      <w:autoSpaceDE/>
      <w:autoSpaceDN/>
      <w:adjustRightInd/>
      <w:spacing w:before="540" w:line="302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styleId="af8">
    <w:name w:val="Intense Emphasis"/>
    <w:basedOn w:val="a0"/>
    <w:uiPriority w:val="21"/>
    <w:qFormat/>
    <w:rsid w:val="00D567C6"/>
    <w:rPr>
      <w:i/>
      <w:iCs/>
      <w:color w:val="4472C4" w:themeColor="accent1"/>
    </w:rPr>
  </w:style>
  <w:style w:type="paragraph" w:customStyle="1" w:styleId="af9">
    <w:name w:val="Таблицы (моноширинный)"/>
    <w:basedOn w:val="a"/>
    <w:next w:val="a"/>
    <w:uiPriority w:val="99"/>
    <w:rsid w:val="006C1780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Normal (Web)"/>
    <w:basedOn w:val="a"/>
    <w:rsid w:val="00532E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Body Text"/>
    <w:aliases w:val="Основной текст1,Основной текст Знак Знак,bt"/>
    <w:basedOn w:val="a"/>
    <w:link w:val="afc"/>
    <w:rsid w:val="009D26C3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c">
    <w:name w:val="Основной текст Знак"/>
    <w:aliases w:val="Основной текст1 Знак,Основной текст Знак Знак Знак,bt Знак"/>
    <w:basedOn w:val="a0"/>
    <w:link w:val="afb"/>
    <w:rsid w:val="009D26C3"/>
    <w:rPr>
      <w:rFonts w:ascii="Times New Roman" w:eastAsia="Calibri" w:hAnsi="Times New Roman"/>
      <w:sz w:val="28"/>
      <w:szCs w:val="20"/>
    </w:rPr>
  </w:style>
  <w:style w:type="character" w:styleId="afd">
    <w:name w:val="FollowedHyperlink"/>
    <w:basedOn w:val="a0"/>
    <w:uiPriority w:val="99"/>
    <w:semiHidden/>
    <w:unhideWhenUsed/>
    <w:rsid w:val="00A53588"/>
    <w:rPr>
      <w:color w:val="800080"/>
      <w:u w:val="single"/>
    </w:rPr>
  </w:style>
  <w:style w:type="paragraph" w:customStyle="1" w:styleId="xl66">
    <w:name w:val="xl66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53588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53588"/>
    <w:pPr>
      <w:widowControl/>
      <w:pBdr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A535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A535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535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535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A535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5358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5358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A9F4-6F70-44B2-B40F-5EC1819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255</Pages>
  <Words>16082</Words>
  <Characters>91668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Сектор правовой и кадровой работы</cp:lastModifiedBy>
  <cp:revision>2</cp:revision>
  <cp:lastPrinted>2023-06-28T07:01:00Z</cp:lastPrinted>
  <dcterms:created xsi:type="dcterms:W3CDTF">2023-07-07T12:15:00Z</dcterms:created>
  <dcterms:modified xsi:type="dcterms:W3CDTF">2023-07-07T12:15:00Z</dcterms:modified>
</cp:coreProperties>
</file>