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xml:space="preserve"> установлении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8407EB" w:rsidRPr="00356932" w:rsidRDefault="00D916AF" w:rsidP="008407EB">
      <w:pPr>
        <w:spacing w:line="348" w:lineRule="auto"/>
        <w:ind w:firstLine="567"/>
        <w:jc w:val="both"/>
        <w:rPr>
          <w:sz w:val="28"/>
          <w:szCs w:val="28"/>
        </w:rPr>
      </w:pPr>
      <w:r w:rsidRPr="00633BD6">
        <w:rPr>
          <w:sz w:val="28"/>
          <w:szCs w:val="28"/>
        </w:rPr>
        <w:t xml:space="preserve">В соответствии со статьёй </w:t>
      </w:r>
      <w:r w:rsidR="004C7EC6" w:rsidRPr="00633BD6">
        <w:rPr>
          <w:sz w:val="28"/>
          <w:szCs w:val="28"/>
        </w:rPr>
        <w:t xml:space="preserve">23, главой </w:t>
      </w:r>
      <w:r w:rsidR="004C7EC6" w:rsidRPr="00633BD6">
        <w:rPr>
          <w:sz w:val="28"/>
          <w:szCs w:val="28"/>
          <w:lang w:val="en-US"/>
        </w:rPr>
        <w:t>V</w:t>
      </w:r>
      <w:r w:rsidR="004C7EC6" w:rsidRPr="00633BD6">
        <w:rPr>
          <w:sz w:val="28"/>
          <w:szCs w:val="28"/>
        </w:rPr>
        <w:t>.7</w:t>
      </w:r>
      <w:r w:rsidRPr="00633BD6">
        <w:rPr>
          <w:sz w:val="28"/>
          <w:szCs w:val="28"/>
        </w:rPr>
        <w:t xml:space="preserve"> </w:t>
      </w:r>
      <w:r w:rsidR="004C7EC6" w:rsidRPr="00633BD6">
        <w:rPr>
          <w:sz w:val="28"/>
          <w:szCs w:val="28"/>
        </w:rPr>
        <w:t xml:space="preserve">Земельного кодекса Российской Федерации, </w:t>
      </w:r>
      <w:r w:rsidR="004E7FCA" w:rsidRPr="00633BD6">
        <w:rPr>
          <w:sz w:val="28"/>
          <w:szCs w:val="28"/>
        </w:rPr>
        <w:t xml:space="preserve">на основании </w:t>
      </w:r>
      <w:r w:rsidR="001519BE" w:rsidRPr="00633BD6">
        <w:rPr>
          <w:sz w:val="28"/>
          <w:szCs w:val="28"/>
        </w:rPr>
        <w:t>выпис</w:t>
      </w:r>
      <w:r w:rsidR="005D79F9">
        <w:rPr>
          <w:sz w:val="28"/>
          <w:szCs w:val="28"/>
        </w:rPr>
        <w:t>ки</w:t>
      </w:r>
      <w:r w:rsidR="002062EB" w:rsidRPr="00633BD6">
        <w:rPr>
          <w:sz w:val="28"/>
          <w:szCs w:val="28"/>
        </w:rPr>
        <w:t xml:space="preserve"> из Единого государственного реестра недвижимос</w:t>
      </w:r>
      <w:r w:rsidR="005B0007" w:rsidRPr="00633BD6">
        <w:rPr>
          <w:sz w:val="28"/>
          <w:szCs w:val="28"/>
        </w:rPr>
        <w:t>ти об объекте недвижимости</w:t>
      </w:r>
      <w:r w:rsidR="00060850">
        <w:rPr>
          <w:sz w:val="28"/>
          <w:szCs w:val="28"/>
        </w:rPr>
        <w:t xml:space="preserve"> от 17.02.2025 № КУВИ-001/2025-43472530</w:t>
      </w:r>
      <w:r w:rsidR="005B0007" w:rsidRPr="00633BD6">
        <w:rPr>
          <w:sz w:val="28"/>
          <w:szCs w:val="28"/>
        </w:rPr>
        <w:t>,</w:t>
      </w:r>
      <w:r w:rsidR="007E59F0">
        <w:rPr>
          <w:sz w:val="28"/>
          <w:szCs w:val="28"/>
        </w:rPr>
        <w:t xml:space="preserve"> </w:t>
      </w:r>
      <w:r w:rsidR="008407EB">
        <w:rPr>
          <w:sz w:val="28"/>
          <w:szCs w:val="28"/>
        </w:rPr>
        <w:t>ходатайства</w:t>
      </w:r>
      <w:r w:rsidR="000B2BA7">
        <w:rPr>
          <w:sz w:val="28"/>
          <w:szCs w:val="28"/>
        </w:rPr>
        <w:t xml:space="preserve"> ГУП </w:t>
      </w:r>
      <w:r w:rsidR="000D341E">
        <w:rPr>
          <w:sz w:val="28"/>
          <w:szCs w:val="28"/>
        </w:rPr>
        <w:t xml:space="preserve">Чувашской </w:t>
      </w:r>
      <w:r w:rsidR="000D341E" w:rsidRPr="00CC564B">
        <w:rPr>
          <w:sz w:val="28"/>
          <w:szCs w:val="28"/>
        </w:rPr>
        <w:t>Республики «ЧГЭС» Минпромэнерго Чувашии</w:t>
      </w:r>
      <w:r w:rsidR="008407EB">
        <w:rPr>
          <w:sz w:val="28"/>
          <w:szCs w:val="28"/>
        </w:rPr>
        <w:t xml:space="preserve"> </w:t>
      </w:r>
      <w:r w:rsidR="00F92342">
        <w:rPr>
          <w:sz w:val="28"/>
          <w:szCs w:val="28"/>
        </w:rPr>
        <w:t>от 17</w:t>
      </w:r>
      <w:r w:rsidR="005012CD">
        <w:rPr>
          <w:sz w:val="28"/>
          <w:szCs w:val="28"/>
        </w:rPr>
        <w:t>.0</w:t>
      </w:r>
      <w:r w:rsidR="0012512E">
        <w:rPr>
          <w:sz w:val="28"/>
          <w:szCs w:val="28"/>
        </w:rPr>
        <w:t>2</w:t>
      </w:r>
      <w:r w:rsidR="00F92342">
        <w:rPr>
          <w:sz w:val="28"/>
          <w:szCs w:val="28"/>
        </w:rPr>
        <w:t>.2025</w:t>
      </w:r>
      <w:r w:rsidR="008407EB">
        <w:rPr>
          <w:sz w:val="28"/>
          <w:szCs w:val="28"/>
        </w:rPr>
        <w:t xml:space="preserve"> </w:t>
      </w:r>
      <w:r w:rsidR="000B2BA7">
        <w:rPr>
          <w:sz w:val="28"/>
          <w:szCs w:val="28"/>
        </w:rPr>
        <w:t>№ </w:t>
      </w:r>
      <w:r w:rsidR="00F92342">
        <w:rPr>
          <w:sz w:val="28"/>
          <w:szCs w:val="28"/>
        </w:rPr>
        <w:t>369</w:t>
      </w:r>
      <w:r w:rsidR="008407EB">
        <w:rPr>
          <w:sz w:val="28"/>
          <w:szCs w:val="28"/>
        </w:rPr>
        <w:t xml:space="preserve"> </w:t>
      </w:r>
      <w:r w:rsidR="008407EB" w:rsidRPr="00356932">
        <w:rPr>
          <w:sz w:val="28"/>
          <w:szCs w:val="28"/>
        </w:rPr>
        <w:t xml:space="preserve">(вх. </w:t>
      </w:r>
      <w:r w:rsidR="008407EB">
        <w:rPr>
          <w:sz w:val="28"/>
          <w:szCs w:val="28"/>
        </w:rPr>
        <w:t>адм.</w:t>
      </w:r>
      <w:r w:rsidR="008407EB" w:rsidRPr="00356932">
        <w:rPr>
          <w:sz w:val="28"/>
          <w:szCs w:val="28"/>
        </w:rPr>
        <w:t xml:space="preserve"> № </w:t>
      </w:r>
      <w:r w:rsidR="00F92342">
        <w:rPr>
          <w:sz w:val="28"/>
          <w:szCs w:val="28"/>
        </w:rPr>
        <w:t>2975 от 17</w:t>
      </w:r>
      <w:r w:rsidR="008407EB" w:rsidRPr="00356932">
        <w:rPr>
          <w:sz w:val="28"/>
          <w:szCs w:val="28"/>
        </w:rPr>
        <w:t>.</w:t>
      </w:r>
      <w:r w:rsidR="00F92342">
        <w:rPr>
          <w:sz w:val="28"/>
          <w:szCs w:val="28"/>
        </w:rPr>
        <w:t>02.2025</w:t>
      </w:r>
      <w:r w:rsidR="008407EB" w:rsidRPr="00356932">
        <w:rPr>
          <w:sz w:val="28"/>
          <w:szCs w:val="28"/>
        </w:rPr>
        <w:t>)</w:t>
      </w:r>
      <w:r w:rsidR="000B2BA7">
        <w:rPr>
          <w:sz w:val="28"/>
          <w:szCs w:val="28"/>
        </w:rPr>
        <w:t xml:space="preserve">, </w:t>
      </w:r>
      <w:r w:rsidR="008407EB">
        <w:rPr>
          <w:sz w:val="28"/>
          <w:szCs w:val="28"/>
        </w:rPr>
        <w:t>в целях, указанных п. 1 ст. 39.37 Земельного кодекса Российской Федерации</w:t>
      </w:r>
      <w:r w:rsidR="0023774D">
        <w:rPr>
          <w:sz w:val="28"/>
          <w:szCs w:val="28"/>
        </w:rPr>
        <w:t xml:space="preserve">, </w:t>
      </w:r>
      <w:r w:rsidR="008407EB" w:rsidRPr="00356932">
        <w:rPr>
          <w:sz w:val="28"/>
          <w:szCs w:val="28"/>
        </w:rPr>
        <w:t>администрация города Чебоксары</w:t>
      </w:r>
      <w:r w:rsidR="0012512E">
        <w:rPr>
          <w:bCs/>
        </w:rPr>
        <w:t xml:space="preserve"> </w:t>
      </w:r>
      <w:r w:rsidR="000D341E">
        <w:rPr>
          <w:bCs/>
        </w:rPr>
        <w:t xml:space="preserve"> </w:t>
      </w:r>
      <w:proofErr w:type="spellStart"/>
      <w:r w:rsidR="008407EB" w:rsidRPr="00356932">
        <w:rPr>
          <w:sz w:val="28"/>
          <w:szCs w:val="28"/>
        </w:rPr>
        <w:t>п</w:t>
      </w:r>
      <w:proofErr w:type="spellEnd"/>
      <w:r w:rsidR="008407EB" w:rsidRPr="00356932">
        <w:rPr>
          <w:sz w:val="28"/>
          <w:szCs w:val="28"/>
        </w:rPr>
        <w:t xml:space="preserve"> о с т а </w:t>
      </w:r>
      <w:proofErr w:type="spellStart"/>
      <w:r w:rsidR="008407EB" w:rsidRPr="00356932">
        <w:rPr>
          <w:sz w:val="28"/>
          <w:szCs w:val="28"/>
        </w:rPr>
        <w:t>н</w:t>
      </w:r>
      <w:proofErr w:type="spellEnd"/>
      <w:r w:rsidR="008407EB" w:rsidRPr="00356932">
        <w:rPr>
          <w:sz w:val="28"/>
          <w:szCs w:val="28"/>
        </w:rPr>
        <w:t xml:space="preserve"> о в л я е т:</w:t>
      </w:r>
    </w:p>
    <w:p w:rsidR="0012512E" w:rsidRPr="00F005D5" w:rsidRDefault="00F11C46" w:rsidP="00F005D5">
      <w:pPr>
        <w:pStyle w:val="af"/>
        <w:widowControl w:val="0"/>
        <w:tabs>
          <w:tab w:val="left" w:pos="0"/>
          <w:tab w:val="left" w:pos="6237"/>
        </w:tabs>
        <w:spacing w:line="312" w:lineRule="auto"/>
        <w:ind w:left="0" w:firstLine="567"/>
        <w:jc w:val="both"/>
        <w:rPr>
          <w:sz w:val="28"/>
          <w:szCs w:val="28"/>
        </w:rPr>
      </w:pPr>
      <w:r w:rsidRPr="00633BD6">
        <w:rPr>
          <w:sz w:val="28"/>
          <w:szCs w:val="28"/>
        </w:rPr>
        <w:t xml:space="preserve">1. </w:t>
      </w:r>
      <w:r w:rsidR="005141E0" w:rsidRPr="00633BD6">
        <w:rPr>
          <w:sz w:val="28"/>
          <w:szCs w:val="28"/>
        </w:rPr>
        <w:t>Установить публичный сервитут</w:t>
      </w:r>
      <w:r w:rsidR="005141E0" w:rsidRPr="005141E0">
        <w:rPr>
          <w:sz w:val="28"/>
          <w:szCs w:val="28"/>
        </w:rPr>
        <w:t xml:space="preserve"> </w:t>
      </w:r>
      <w:r w:rsidR="007E59F0">
        <w:rPr>
          <w:sz w:val="28"/>
          <w:szCs w:val="28"/>
        </w:rPr>
        <w:t xml:space="preserve">для размещения </w:t>
      </w:r>
      <w:r w:rsidR="00F92342">
        <w:rPr>
          <w:sz w:val="28"/>
          <w:szCs w:val="28"/>
        </w:rPr>
        <w:t>ЛЭП-0,4</w:t>
      </w:r>
      <w:r w:rsidR="0012512E">
        <w:rPr>
          <w:sz w:val="28"/>
          <w:szCs w:val="28"/>
        </w:rPr>
        <w:t xml:space="preserve"> </w:t>
      </w:r>
      <w:r w:rsidR="005141E0">
        <w:rPr>
          <w:sz w:val="28"/>
          <w:szCs w:val="28"/>
        </w:rPr>
        <w:t>кВ</w:t>
      </w:r>
      <w:r w:rsidR="008F242E">
        <w:rPr>
          <w:sz w:val="28"/>
          <w:szCs w:val="28"/>
        </w:rPr>
        <w:t xml:space="preserve"> от ТП</w:t>
      </w:r>
      <w:r w:rsidR="008F242E">
        <w:rPr>
          <w:sz w:val="28"/>
          <w:szCs w:val="28"/>
        </w:rPr>
        <w:noBreakHyphen/>
      </w:r>
      <w:r w:rsidR="00F92342">
        <w:rPr>
          <w:sz w:val="28"/>
          <w:szCs w:val="28"/>
        </w:rPr>
        <w:t>642</w:t>
      </w:r>
      <w:r w:rsidR="0012512E">
        <w:rPr>
          <w:sz w:val="28"/>
          <w:szCs w:val="28"/>
        </w:rPr>
        <w:t xml:space="preserve"> до </w:t>
      </w:r>
      <w:r w:rsidR="00F92342">
        <w:rPr>
          <w:sz w:val="28"/>
          <w:szCs w:val="28"/>
        </w:rPr>
        <w:t xml:space="preserve"> уч</w:t>
      </w:r>
      <w:r w:rsidR="005903E3">
        <w:rPr>
          <w:sz w:val="28"/>
          <w:szCs w:val="28"/>
        </w:rPr>
        <w:t>астка № 34 по ул. Затонная п. Сосновка (земельный участок с кадастровым номером 21:01:040212:1053) г. Чебоксары</w:t>
      </w:r>
      <w:r w:rsidR="0012512E">
        <w:rPr>
          <w:sz w:val="28"/>
          <w:szCs w:val="28"/>
        </w:rPr>
        <w:t>,</w:t>
      </w:r>
      <w:r w:rsidR="005141E0">
        <w:rPr>
          <w:sz w:val="28"/>
          <w:szCs w:val="28"/>
        </w:rPr>
        <w:t xml:space="preserve"> в рамках выполнения мероприятий по технологическому присоединению</w:t>
      </w:r>
      <w:r w:rsidR="0012512E">
        <w:rPr>
          <w:sz w:val="28"/>
          <w:szCs w:val="28"/>
        </w:rPr>
        <w:t xml:space="preserve"> к электрическим сетям</w:t>
      </w:r>
      <w:r w:rsidR="005141E0">
        <w:rPr>
          <w:sz w:val="28"/>
          <w:szCs w:val="28"/>
        </w:rPr>
        <w:t xml:space="preserve">, </w:t>
      </w:r>
      <w:r w:rsidR="005141E0" w:rsidRPr="00633BD6">
        <w:rPr>
          <w:sz w:val="28"/>
          <w:szCs w:val="28"/>
        </w:rPr>
        <w:t>в отношении</w:t>
      </w:r>
      <w:r w:rsidR="0012512E">
        <w:rPr>
          <w:sz w:val="28"/>
          <w:szCs w:val="28"/>
        </w:rPr>
        <w:t xml:space="preserve"> части земельного участка</w:t>
      </w:r>
      <w:r w:rsidR="005141E0" w:rsidRPr="00633BD6">
        <w:rPr>
          <w:sz w:val="28"/>
          <w:szCs w:val="28"/>
        </w:rPr>
        <w:t xml:space="preserve"> </w:t>
      </w:r>
      <w:r w:rsidR="0012512E">
        <w:rPr>
          <w:sz w:val="28"/>
          <w:szCs w:val="28"/>
        </w:rPr>
        <w:t>с кадастровым номером</w:t>
      </w:r>
      <w:r w:rsidR="00F005D5">
        <w:rPr>
          <w:sz w:val="28"/>
          <w:szCs w:val="28"/>
        </w:rPr>
        <w:t xml:space="preserve"> </w:t>
      </w:r>
      <w:r w:rsidR="005903E3">
        <w:rPr>
          <w:color w:val="000000"/>
          <w:sz w:val="28"/>
          <w:szCs w:val="28"/>
        </w:rPr>
        <w:t>21:01:040212:236 площадью 912</w:t>
      </w:r>
      <w:r w:rsidR="00F005D5">
        <w:rPr>
          <w:color w:val="000000"/>
          <w:sz w:val="28"/>
          <w:szCs w:val="28"/>
        </w:rPr>
        <w:t> </w:t>
      </w:r>
      <w:r w:rsidR="0023774D">
        <w:rPr>
          <w:color w:val="000000"/>
          <w:sz w:val="28"/>
          <w:szCs w:val="28"/>
        </w:rPr>
        <w:t>кв.м в составе земель</w:t>
      </w:r>
      <w:r w:rsidR="005903E3">
        <w:rPr>
          <w:color w:val="000000"/>
          <w:sz w:val="28"/>
          <w:szCs w:val="28"/>
        </w:rPr>
        <w:t>ного участка общей площадью 17544</w:t>
      </w:r>
      <w:r w:rsidR="0023774D">
        <w:rPr>
          <w:color w:val="000000"/>
          <w:sz w:val="28"/>
          <w:szCs w:val="28"/>
        </w:rPr>
        <w:t xml:space="preserve"> кв.м</w:t>
      </w:r>
      <w:r w:rsidR="00241E7D">
        <w:rPr>
          <w:color w:val="000000"/>
          <w:sz w:val="28"/>
          <w:szCs w:val="28"/>
        </w:rPr>
        <w:t xml:space="preserve">, </w:t>
      </w:r>
      <w:r w:rsidR="0023774D">
        <w:rPr>
          <w:color w:val="000000"/>
          <w:sz w:val="28"/>
          <w:szCs w:val="28"/>
        </w:rPr>
        <w:t>местоположение</w:t>
      </w:r>
      <w:r w:rsidR="005903E3">
        <w:rPr>
          <w:color w:val="000000"/>
          <w:sz w:val="28"/>
          <w:szCs w:val="28"/>
        </w:rPr>
        <w:t>:</w:t>
      </w:r>
      <w:r w:rsidR="0023774D">
        <w:rPr>
          <w:color w:val="000000"/>
          <w:sz w:val="28"/>
          <w:szCs w:val="28"/>
        </w:rPr>
        <w:t xml:space="preserve"> </w:t>
      </w:r>
      <w:r w:rsidR="00F005D5">
        <w:rPr>
          <w:color w:val="000000"/>
          <w:sz w:val="28"/>
          <w:szCs w:val="28"/>
        </w:rPr>
        <w:t>Чувашская Республика, г. </w:t>
      </w:r>
      <w:r w:rsidR="0023774D">
        <w:rPr>
          <w:color w:val="000000"/>
          <w:sz w:val="28"/>
          <w:szCs w:val="28"/>
        </w:rPr>
        <w:t>Ч</w:t>
      </w:r>
      <w:r w:rsidR="006D5A4A">
        <w:rPr>
          <w:color w:val="000000"/>
          <w:sz w:val="28"/>
          <w:szCs w:val="28"/>
        </w:rPr>
        <w:t>ебоксары</w:t>
      </w:r>
      <w:r w:rsidR="005903E3">
        <w:rPr>
          <w:color w:val="000000"/>
          <w:sz w:val="28"/>
          <w:szCs w:val="28"/>
        </w:rPr>
        <w:t>, п. Октябрьский, и земель</w:t>
      </w:r>
      <w:r w:rsidR="00986275">
        <w:rPr>
          <w:color w:val="000000"/>
          <w:sz w:val="28"/>
          <w:szCs w:val="28"/>
        </w:rPr>
        <w:t xml:space="preserve"> в кадастровом квартале 21:01:040212, государственная собственность на которые не разграничена, площадью 40 кв.м, 109 кв.м и 128 кв.м, </w:t>
      </w:r>
      <w:r w:rsidR="00986275" w:rsidRPr="00633BD6">
        <w:rPr>
          <w:sz w:val="28"/>
          <w:szCs w:val="28"/>
        </w:rPr>
        <w:t xml:space="preserve">из земель населенных </w:t>
      </w:r>
      <w:r w:rsidR="005012CD">
        <w:rPr>
          <w:sz w:val="28"/>
          <w:szCs w:val="28"/>
        </w:rPr>
        <w:t>пунктов,  городе Чебоксары</w:t>
      </w:r>
    </w:p>
    <w:p w:rsidR="005141E0" w:rsidRPr="000401BC" w:rsidRDefault="005141E0" w:rsidP="005141E0">
      <w:pPr>
        <w:autoSpaceDE w:val="0"/>
        <w:autoSpaceDN w:val="0"/>
        <w:adjustRightInd w:val="0"/>
        <w:spacing w:line="336" w:lineRule="auto"/>
        <w:ind w:firstLine="567"/>
        <w:jc w:val="both"/>
        <w:rPr>
          <w:color w:val="000000"/>
          <w:sz w:val="28"/>
          <w:szCs w:val="28"/>
        </w:rPr>
      </w:pPr>
      <w:r>
        <w:rPr>
          <w:sz w:val="28"/>
          <w:szCs w:val="28"/>
        </w:rPr>
        <w:t>2</w:t>
      </w:r>
      <w:r w:rsidRPr="00633BD6">
        <w:rPr>
          <w:sz w:val="28"/>
          <w:szCs w:val="28"/>
        </w:rPr>
        <w:t xml:space="preserve">. Публичный сервитут устанавливается </w:t>
      </w:r>
      <w:r w:rsidR="00986275">
        <w:rPr>
          <w:color w:val="000000"/>
          <w:sz w:val="28"/>
          <w:szCs w:val="28"/>
        </w:rPr>
        <w:t>сроком на 10 (Десять</w:t>
      </w:r>
      <w:r w:rsidRPr="00D323CD">
        <w:rPr>
          <w:color w:val="000000"/>
          <w:sz w:val="28"/>
          <w:szCs w:val="28"/>
        </w:rPr>
        <w:t>) лет.</w:t>
      </w:r>
    </w:p>
    <w:p w:rsidR="00AF131E" w:rsidRPr="0012512E" w:rsidRDefault="005141E0" w:rsidP="0012512E">
      <w:pPr>
        <w:pStyle w:val="af"/>
        <w:widowControl w:val="0"/>
        <w:tabs>
          <w:tab w:val="left" w:pos="0"/>
          <w:tab w:val="left" w:pos="6237"/>
        </w:tabs>
        <w:spacing w:line="312" w:lineRule="auto"/>
        <w:ind w:left="0" w:firstLine="567"/>
        <w:jc w:val="both"/>
        <w:rPr>
          <w:sz w:val="28"/>
          <w:szCs w:val="28"/>
        </w:rPr>
      </w:pPr>
      <w:r>
        <w:rPr>
          <w:sz w:val="28"/>
          <w:szCs w:val="28"/>
        </w:rPr>
        <w:t>3</w:t>
      </w:r>
      <w:r w:rsidRPr="00633BD6">
        <w:rPr>
          <w:sz w:val="28"/>
          <w:szCs w:val="28"/>
        </w:rPr>
        <w:t>. Утвердить границы публичного сервитута согласно приложени</w:t>
      </w:r>
      <w:r>
        <w:rPr>
          <w:sz w:val="28"/>
          <w:szCs w:val="28"/>
        </w:rPr>
        <w:t>ю № 1</w:t>
      </w:r>
      <w:r w:rsidRPr="00633BD6">
        <w:rPr>
          <w:sz w:val="28"/>
          <w:szCs w:val="28"/>
        </w:rPr>
        <w:t xml:space="preserve"> к настоящему постановлению </w:t>
      </w:r>
      <w:r>
        <w:rPr>
          <w:sz w:val="28"/>
          <w:szCs w:val="28"/>
        </w:rPr>
        <w:t>– схеме расположения границ публичного сервитута на кадастровом плане территории</w:t>
      </w:r>
      <w:r w:rsidRPr="00633BD6">
        <w:rPr>
          <w:sz w:val="28"/>
          <w:szCs w:val="28"/>
        </w:rPr>
        <w:t>.</w:t>
      </w:r>
    </w:p>
    <w:p w:rsidR="005141E0" w:rsidRDefault="005141E0" w:rsidP="005141E0">
      <w:pPr>
        <w:autoSpaceDE w:val="0"/>
        <w:autoSpaceDN w:val="0"/>
        <w:adjustRightInd w:val="0"/>
        <w:spacing w:line="336" w:lineRule="auto"/>
        <w:ind w:firstLine="567"/>
        <w:jc w:val="both"/>
        <w:rPr>
          <w:color w:val="000000"/>
          <w:sz w:val="28"/>
          <w:szCs w:val="28"/>
        </w:rPr>
      </w:pPr>
      <w:r>
        <w:rPr>
          <w:color w:val="000000"/>
          <w:sz w:val="28"/>
          <w:szCs w:val="28"/>
        </w:rPr>
        <w:t xml:space="preserve">4. Установить график </w:t>
      </w:r>
      <w:r w:rsidR="00F427C7">
        <w:rPr>
          <w:color w:val="000000"/>
          <w:sz w:val="28"/>
          <w:szCs w:val="28"/>
        </w:rPr>
        <w:t xml:space="preserve">производства работ </w:t>
      </w:r>
      <w:r>
        <w:rPr>
          <w:color w:val="000000"/>
          <w:sz w:val="28"/>
          <w:szCs w:val="28"/>
        </w:rPr>
        <w:t>согласно приложению № 2 к настоящему постановлению.</w:t>
      </w:r>
    </w:p>
    <w:p w:rsidR="00986275" w:rsidRPr="00D323CD" w:rsidRDefault="00986275" w:rsidP="00986275">
      <w:pPr>
        <w:autoSpaceDE w:val="0"/>
        <w:autoSpaceDN w:val="0"/>
        <w:adjustRightInd w:val="0"/>
        <w:spacing w:line="336" w:lineRule="auto"/>
        <w:ind w:firstLine="567"/>
        <w:jc w:val="both"/>
        <w:rPr>
          <w:sz w:val="28"/>
          <w:szCs w:val="28"/>
        </w:rPr>
      </w:pPr>
      <w:r>
        <w:rPr>
          <w:color w:val="000000"/>
          <w:sz w:val="28"/>
          <w:szCs w:val="28"/>
        </w:rPr>
        <w:t>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2 месяца.</w:t>
      </w:r>
    </w:p>
    <w:p w:rsidR="00772A8D" w:rsidRPr="00D7010D" w:rsidRDefault="00986275" w:rsidP="00772A8D">
      <w:pPr>
        <w:autoSpaceDE w:val="0"/>
        <w:autoSpaceDN w:val="0"/>
        <w:adjustRightInd w:val="0"/>
        <w:spacing w:line="312" w:lineRule="auto"/>
        <w:ind w:firstLine="567"/>
        <w:jc w:val="both"/>
        <w:rPr>
          <w:sz w:val="28"/>
          <w:szCs w:val="28"/>
        </w:rPr>
      </w:pPr>
      <w:r>
        <w:rPr>
          <w:sz w:val="28"/>
          <w:szCs w:val="28"/>
        </w:rPr>
        <w:lastRenderedPageBreak/>
        <w:t>6</w:t>
      </w:r>
      <w:r w:rsidR="00772A8D" w:rsidRPr="00D7010D">
        <w:rPr>
          <w:sz w:val="28"/>
          <w:szCs w:val="28"/>
        </w:rPr>
        <w:t>. Обладателю публичного сервитута – ГУП Чувашской Республики «ЧГЭС» Минпромэнерго Чувашии (ОГРН 1192130012800):</w:t>
      </w:r>
    </w:p>
    <w:p w:rsidR="00772A8D" w:rsidRPr="00D7010D" w:rsidRDefault="00986275" w:rsidP="00772A8D">
      <w:pPr>
        <w:pStyle w:val="af"/>
        <w:widowControl w:val="0"/>
        <w:tabs>
          <w:tab w:val="left" w:pos="6237"/>
        </w:tabs>
        <w:spacing w:line="360" w:lineRule="auto"/>
        <w:ind w:left="0" w:firstLine="567"/>
        <w:jc w:val="both"/>
        <w:rPr>
          <w:sz w:val="28"/>
          <w:szCs w:val="28"/>
        </w:rPr>
      </w:pPr>
      <w:r>
        <w:rPr>
          <w:sz w:val="28"/>
          <w:szCs w:val="28"/>
        </w:rPr>
        <w:t>6</w:t>
      </w:r>
      <w:r w:rsidR="00772A8D" w:rsidRPr="00D7010D">
        <w:rPr>
          <w:sz w:val="28"/>
          <w:szCs w:val="28"/>
        </w:rPr>
        <w:t>.1. Внести плату за публичный сервитут согласно статье 39.46 Земельного кодекса Р</w:t>
      </w:r>
      <w:r w:rsidR="00AE2079">
        <w:rPr>
          <w:sz w:val="28"/>
          <w:szCs w:val="28"/>
        </w:rPr>
        <w:t>оссийской Федерации в отношении части земельного участка, находящего</w:t>
      </w:r>
      <w:r w:rsidR="00772A8D" w:rsidRPr="00D7010D">
        <w:rPr>
          <w:sz w:val="28"/>
          <w:szCs w:val="28"/>
        </w:rPr>
        <w:t>ся в государственной или муниципальной</w:t>
      </w:r>
      <w:r w:rsidR="00AE2079">
        <w:rPr>
          <w:sz w:val="28"/>
          <w:szCs w:val="28"/>
        </w:rPr>
        <w:t xml:space="preserve"> собственности и не обремененного</w:t>
      </w:r>
      <w:r w:rsidR="00772A8D" w:rsidRPr="00D7010D">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 </w:t>
      </w:r>
    </w:p>
    <w:p w:rsidR="00772A8D" w:rsidRPr="00D7010D" w:rsidRDefault="00986275" w:rsidP="00772A8D">
      <w:pPr>
        <w:autoSpaceDE w:val="0"/>
        <w:autoSpaceDN w:val="0"/>
        <w:adjustRightInd w:val="0"/>
        <w:spacing w:line="312" w:lineRule="auto"/>
        <w:ind w:firstLine="567"/>
        <w:jc w:val="both"/>
        <w:rPr>
          <w:sz w:val="28"/>
          <w:szCs w:val="28"/>
        </w:rPr>
      </w:pPr>
      <w:r>
        <w:rPr>
          <w:sz w:val="28"/>
          <w:szCs w:val="28"/>
        </w:rPr>
        <w:t>6</w:t>
      </w:r>
      <w:r w:rsidR="00772A8D" w:rsidRPr="00D7010D">
        <w:rPr>
          <w:sz w:val="28"/>
          <w:szCs w:val="28"/>
        </w:rPr>
        <w:t>.2. </w:t>
      </w:r>
      <w:r w:rsidR="00772A8D">
        <w:rPr>
          <w:sz w:val="28"/>
          <w:szCs w:val="28"/>
        </w:rPr>
        <w:t>П</w:t>
      </w:r>
      <w:r w:rsidR="00772A8D" w:rsidRPr="00633BD6">
        <w:rPr>
          <w:sz w:val="28"/>
          <w:szCs w:val="28"/>
        </w:rPr>
        <w:t>ривести</w:t>
      </w:r>
      <w:r w:rsidR="00AE2079">
        <w:rPr>
          <w:sz w:val="28"/>
          <w:szCs w:val="28"/>
        </w:rPr>
        <w:t xml:space="preserve"> земельный участок</w:t>
      </w:r>
      <w:r w:rsidR="00772A8D" w:rsidRPr="00633BD6">
        <w:rPr>
          <w:sz w:val="28"/>
          <w:szCs w:val="28"/>
        </w:rPr>
        <w:t xml:space="preserve"> в состояние, пригодное для  использования в соответствии с видом разрешенного использования, </w:t>
      </w:r>
      <w:r w:rsidR="00772A8D">
        <w:rPr>
          <w:sz w:val="28"/>
          <w:szCs w:val="28"/>
        </w:rPr>
        <w:t>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Default="00986275" w:rsidP="007021AC">
      <w:pPr>
        <w:pStyle w:val="af"/>
        <w:widowControl w:val="0"/>
        <w:tabs>
          <w:tab w:val="left" w:pos="0"/>
          <w:tab w:val="left" w:pos="6237"/>
        </w:tabs>
        <w:spacing w:line="312" w:lineRule="auto"/>
        <w:ind w:left="0" w:right="-1" w:firstLine="567"/>
        <w:jc w:val="both"/>
        <w:rPr>
          <w:sz w:val="28"/>
          <w:szCs w:val="28"/>
        </w:rPr>
      </w:pPr>
      <w:r>
        <w:rPr>
          <w:sz w:val="28"/>
          <w:szCs w:val="28"/>
        </w:rPr>
        <w:t>7</w:t>
      </w:r>
      <w:r w:rsidR="007021AC">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7021AC" w:rsidRDefault="00986275" w:rsidP="007021AC">
      <w:pPr>
        <w:pStyle w:val="af"/>
        <w:widowControl w:val="0"/>
        <w:tabs>
          <w:tab w:val="left" w:pos="0"/>
          <w:tab w:val="left" w:pos="6237"/>
        </w:tabs>
        <w:spacing w:line="312" w:lineRule="auto"/>
        <w:ind w:left="0" w:right="-1" w:firstLine="567"/>
        <w:jc w:val="both"/>
        <w:rPr>
          <w:sz w:val="28"/>
          <w:szCs w:val="28"/>
        </w:rPr>
      </w:pPr>
      <w:r>
        <w:rPr>
          <w:sz w:val="28"/>
          <w:szCs w:val="28"/>
        </w:rPr>
        <w:t>8</w:t>
      </w:r>
      <w:r w:rsidR="007021AC">
        <w:rPr>
          <w:sz w:val="28"/>
          <w:szCs w:val="28"/>
        </w:rPr>
        <w:t>. Муниципальному казенному учреждению «Земельное управление» муниципального образования города Чебоксары – столицы Чувашской Республики в течение 5 рабочих дней со дня подписания настоящего  по</w:t>
      </w:r>
      <w:r w:rsidR="008F242E">
        <w:rPr>
          <w:sz w:val="28"/>
          <w:szCs w:val="28"/>
        </w:rPr>
        <w:t>становления направить его копию</w:t>
      </w:r>
      <w:r w:rsidR="007021AC">
        <w:rPr>
          <w:sz w:val="28"/>
          <w:szCs w:val="28"/>
        </w:rPr>
        <w:t xml:space="preserve"> в Управление Федеральной службы государственной регистрации, кадастра и картографии по Чувашской Республике и ГУП Чувашской Республики «ЧГЭС» Минпромэнерго Чувашии.</w:t>
      </w:r>
    </w:p>
    <w:p w:rsidR="007021AC" w:rsidRDefault="00986275" w:rsidP="007021AC">
      <w:pPr>
        <w:pStyle w:val="af"/>
        <w:widowControl w:val="0"/>
        <w:tabs>
          <w:tab w:val="left" w:pos="0"/>
          <w:tab w:val="left" w:pos="6237"/>
        </w:tabs>
        <w:spacing w:line="312" w:lineRule="auto"/>
        <w:ind w:left="0" w:right="-1" w:firstLine="567"/>
        <w:jc w:val="both"/>
        <w:rPr>
          <w:sz w:val="28"/>
          <w:szCs w:val="28"/>
        </w:rPr>
      </w:pPr>
      <w:r>
        <w:rPr>
          <w:sz w:val="28"/>
          <w:szCs w:val="28"/>
        </w:rPr>
        <w:t>9</w:t>
      </w:r>
      <w:r w:rsidR="007021AC">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7021AC" w:rsidRDefault="00986275" w:rsidP="007021AC">
      <w:pPr>
        <w:spacing w:after="240" w:line="312" w:lineRule="auto"/>
        <w:ind w:firstLine="567"/>
        <w:jc w:val="both"/>
        <w:rPr>
          <w:sz w:val="28"/>
          <w:szCs w:val="28"/>
        </w:rPr>
      </w:pPr>
      <w:r>
        <w:rPr>
          <w:sz w:val="28"/>
          <w:szCs w:val="28"/>
        </w:rPr>
        <w:t>10</w:t>
      </w:r>
      <w:r w:rsidR="007021AC">
        <w:rPr>
          <w:sz w:val="28"/>
          <w:szCs w:val="28"/>
        </w:rPr>
        <w:t>. Контроль за выполнением настоящего постановления возложить на  заместителя главы администрации по имущественным и земельным отношениям.</w:t>
      </w:r>
    </w:p>
    <w:p w:rsidR="00D323CD" w:rsidRDefault="00D323CD" w:rsidP="00267F40">
      <w:pPr>
        <w:pStyle w:val="2"/>
        <w:tabs>
          <w:tab w:val="clear" w:pos="426"/>
        </w:tabs>
        <w:spacing w:line="312" w:lineRule="auto"/>
        <w:rPr>
          <w:szCs w:val="28"/>
        </w:rPr>
      </w:pPr>
    </w:p>
    <w:p w:rsidR="003F0A43" w:rsidRPr="00D40CAC" w:rsidRDefault="003F0A43" w:rsidP="00267F40">
      <w:pPr>
        <w:pStyle w:val="2"/>
        <w:tabs>
          <w:tab w:val="clear" w:pos="426"/>
        </w:tabs>
        <w:spacing w:line="312" w:lineRule="auto"/>
        <w:rPr>
          <w:szCs w:val="28"/>
        </w:rPr>
      </w:pPr>
      <w:r w:rsidRPr="00633BD6">
        <w:rPr>
          <w:szCs w:val="28"/>
        </w:rPr>
        <w:t>Глава город</w:t>
      </w:r>
      <w:r w:rsidR="00D323CD">
        <w:rPr>
          <w:szCs w:val="28"/>
        </w:rPr>
        <w:t>а Чебоксары</w:t>
      </w:r>
      <w:r w:rsidR="00D323CD">
        <w:rPr>
          <w:szCs w:val="28"/>
        </w:rPr>
        <w:tab/>
      </w:r>
      <w:r w:rsidR="00D323CD">
        <w:rPr>
          <w:szCs w:val="28"/>
        </w:rPr>
        <w:tab/>
      </w:r>
      <w:r w:rsidR="00D323CD">
        <w:rPr>
          <w:szCs w:val="28"/>
        </w:rPr>
        <w:tab/>
      </w:r>
      <w:r w:rsidR="00D323CD">
        <w:rPr>
          <w:szCs w:val="28"/>
        </w:rPr>
        <w:tab/>
      </w:r>
      <w:r w:rsidR="00D323CD">
        <w:rPr>
          <w:szCs w:val="28"/>
        </w:rPr>
        <w:tab/>
        <w:t xml:space="preserve">           </w:t>
      </w:r>
      <w:r w:rsidRPr="00633BD6">
        <w:rPr>
          <w:szCs w:val="28"/>
        </w:rPr>
        <w:t xml:space="preserve"> </w:t>
      </w:r>
      <w:r w:rsidR="00D323CD">
        <w:rPr>
          <w:szCs w:val="28"/>
        </w:rPr>
        <w:t>В.А. Доброхотов</w:t>
      </w:r>
    </w:p>
    <w:p w:rsidR="007844A6" w:rsidRDefault="007844A6" w:rsidP="00E36FE1">
      <w:pPr>
        <w:ind w:left="142"/>
        <w:rPr>
          <w:sz w:val="28"/>
          <w:szCs w:val="28"/>
        </w:rPr>
      </w:pPr>
    </w:p>
    <w:sectPr w:rsidR="007844A6" w:rsidSect="00C27DBA">
      <w:pgSz w:w="11907" w:h="16840"/>
      <w:pgMar w:top="567" w:right="851" w:bottom="28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2096A"/>
    <w:rsid w:val="00020D7A"/>
    <w:rsid w:val="000221D3"/>
    <w:rsid w:val="00024B95"/>
    <w:rsid w:val="00024D2A"/>
    <w:rsid w:val="000254B9"/>
    <w:rsid w:val="00026387"/>
    <w:rsid w:val="00027D2C"/>
    <w:rsid w:val="00031160"/>
    <w:rsid w:val="00031D99"/>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5DD"/>
    <w:rsid w:val="001618F3"/>
    <w:rsid w:val="00165E94"/>
    <w:rsid w:val="001674ED"/>
    <w:rsid w:val="00167626"/>
    <w:rsid w:val="00171E80"/>
    <w:rsid w:val="00171EFD"/>
    <w:rsid w:val="00173B21"/>
    <w:rsid w:val="00177A56"/>
    <w:rsid w:val="00180BB3"/>
    <w:rsid w:val="00183568"/>
    <w:rsid w:val="00183D0A"/>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303B"/>
    <w:rsid w:val="002D5809"/>
    <w:rsid w:val="002D6407"/>
    <w:rsid w:val="002E6040"/>
    <w:rsid w:val="002E677A"/>
    <w:rsid w:val="002E770D"/>
    <w:rsid w:val="002F05EA"/>
    <w:rsid w:val="002F1FF0"/>
    <w:rsid w:val="002F4E26"/>
    <w:rsid w:val="00304237"/>
    <w:rsid w:val="003047AA"/>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6657"/>
    <w:rsid w:val="00430EE7"/>
    <w:rsid w:val="004339A0"/>
    <w:rsid w:val="00435207"/>
    <w:rsid w:val="004370BB"/>
    <w:rsid w:val="00437EEC"/>
    <w:rsid w:val="00442589"/>
    <w:rsid w:val="004442F4"/>
    <w:rsid w:val="0044527D"/>
    <w:rsid w:val="004478EC"/>
    <w:rsid w:val="00451816"/>
    <w:rsid w:val="00452537"/>
    <w:rsid w:val="004528A7"/>
    <w:rsid w:val="00452B60"/>
    <w:rsid w:val="00452E08"/>
    <w:rsid w:val="0045319F"/>
    <w:rsid w:val="00454719"/>
    <w:rsid w:val="004548B5"/>
    <w:rsid w:val="00456DDC"/>
    <w:rsid w:val="004579AB"/>
    <w:rsid w:val="00461484"/>
    <w:rsid w:val="00461F6D"/>
    <w:rsid w:val="004632A1"/>
    <w:rsid w:val="0046526D"/>
    <w:rsid w:val="00466D9B"/>
    <w:rsid w:val="0046784E"/>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A3B"/>
    <w:rsid w:val="004B7EA7"/>
    <w:rsid w:val="004C001C"/>
    <w:rsid w:val="004C0031"/>
    <w:rsid w:val="004C1B55"/>
    <w:rsid w:val="004C390E"/>
    <w:rsid w:val="004C5C81"/>
    <w:rsid w:val="004C7EC6"/>
    <w:rsid w:val="004D09F0"/>
    <w:rsid w:val="004D17D9"/>
    <w:rsid w:val="004D1C82"/>
    <w:rsid w:val="004D1FD9"/>
    <w:rsid w:val="004D2A92"/>
    <w:rsid w:val="004D31AA"/>
    <w:rsid w:val="004D34B5"/>
    <w:rsid w:val="004D456B"/>
    <w:rsid w:val="004D7F0B"/>
    <w:rsid w:val="004E2D12"/>
    <w:rsid w:val="004E453D"/>
    <w:rsid w:val="004E4B2E"/>
    <w:rsid w:val="004E5237"/>
    <w:rsid w:val="004E62F9"/>
    <w:rsid w:val="004E7AC5"/>
    <w:rsid w:val="004E7FCA"/>
    <w:rsid w:val="004F0110"/>
    <w:rsid w:val="004F056E"/>
    <w:rsid w:val="004F0E35"/>
    <w:rsid w:val="004F1E0B"/>
    <w:rsid w:val="004F70D8"/>
    <w:rsid w:val="004F7189"/>
    <w:rsid w:val="004F7592"/>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6718"/>
    <w:rsid w:val="00561B38"/>
    <w:rsid w:val="005622F8"/>
    <w:rsid w:val="00562AA6"/>
    <w:rsid w:val="00562EF8"/>
    <w:rsid w:val="00563B7C"/>
    <w:rsid w:val="00564C0E"/>
    <w:rsid w:val="0056512A"/>
    <w:rsid w:val="0057170A"/>
    <w:rsid w:val="00571A58"/>
    <w:rsid w:val="00571A63"/>
    <w:rsid w:val="00571C70"/>
    <w:rsid w:val="00572F8F"/>
    <w:rsid w:val="00574E59"/>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77D3"/>
    <w:rsid w:val="006B1524"/>
    <w:rsid w:val="006B32F2"/>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60E92"/>
    <w:rsid w:val="00762809"/>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B433E"/>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C58"/>
    <w:rsid w:val="008407EB"/>
    <w:rsid w:val="00842521"/>
    <w:rsid w:val="0084516C"/>
    <w:rsid w:val="0084519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902C3C"/>
    <w:rsid w:val="0090391F"/>
    <w:rsid w:val="00904926"/>
    <w:rsid w:val="00910273"/>
    <w:rsid w:val="009104B6"/>
    <w:rsid w:val="00910D7E"/>
    <w:rsid w:val="009115BE"/>
    <w:rsid w:val="00914DC0"/>
    <w:rsid w:val="0092158A"/>
    <w:rsid w:val="00922E65"/>
    <w:rsid w:val="00923A69"/>
    <w:rsid w:val="00926695"/>
    <w:rsid w:val="00926745"/>
    <w:rsid w:val="0093003C"/>
    <w:rsid w:val="00930073"/>
    <w:rsid w:val="0093227A"/>
    <w:rsid w:val="009328B9"/>
    <w:rsid w:val="00933495"/>
    <w:rsid w:val="009343BB"/>
    <w:rsid w:val="00937485"/>
    <w:rsid w:val="00943C33"/>
    <w:rsid w:val="00944EEE"/>
    <w:rsid w:val="00946EB0"/>
    <w:rsid w:val="00947005"/>
    <w:rsid w:val="009501F4"/>
    <w:rsid w:val="00952151"/>
    <w:rsid w:val="0095365E"/>
    <w:rsid w:val="00955F16"/>
    <w:rsid w:val="00956EB8"/>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4C24"/>
    <w:rsid w:val="00A85186"/>
    <w:rsid w:val="00A93A01"/>
    <w:rsid w:val="00A95122"/>
    <w:rsid w:val="00A9600F"/>
    <w:rsid w:val="00A96DEE"/>
    <w:rsid w:val="00AA013B"/>
    <w:rsid w:val="00AA09D1"/>
    <w:rsid w:val="00AA23BC"/>
    <w:rsid w:val="00AA3D1D"/>
    <w:rsid w:val="00AA4ADC"/>
    <w:rsid w:val="00AA76D3"/>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B00A70"/>
    <w:rsid w:val="00B00E24"/>
    <w:rsid w:val="00B012D8"/>
    <w:rsid w:val="00B02864"/>
    <w:rsid w:val="00B02D73"/>
    <w:rsid w:val="00B030F4"/>
    <w:rsid w:val="00B03BCC"/>
    <w:rsid w:val="00B0408D"/>
    <w:rsid w:val="00B05C97"/>
    <w:rsid w:val="00B0652C"/>
    <w:rsid w:val="00B06624"/>
    <w:rsid w:val="00B0679C"/>
    <w:rsid w:val="00B07FEE"/>
    <w:rsid w:val="00B10076"/>
    <w:rsid w:val="00B116E4"/>
    <w:rsid w:val="00B123F9"/>
    <w:rsid w:val="00B12A7C"/>
    <w:rsid w:val="00B13649"/>
    <w:rsid w:val="00B164D5"/>
    <w:rsid w:val="00B1702B"/>
    <w:rsid w:val="00B22AA0"/>
    <w:rsid w:val="00B22CB5"/>
    <w:rsid w:val="00B25F69"/>
    <w:rsid w:val="00B274A1"/>
    <w:rsid w:val="00B3082F"/>
    <w:rsid w:val="00B310E6"/>
    <w:rsid w:val="00B3301C"/>
    <w:rsid w:val="00B33283"/>
    <w:rsid w:val="00B333D8"/>
    <w:rsid w:val="00B361DB"/>
    <w:rsid w:val="00B40604"/>
    <w:rsid w:val="00B41AF5"/>
    <w:rsid w:val="00B43AAF"/>
    <w:rsid w:val="00B44443"/>
    <w:rsid w:val="00B45236"/>
    <w:rsid w:val="00B4674A"/>
    <w:rsid w:val="00B50C63"/>
    <w:rsid w:val="00B51F48"/>
    <w:rsid w:val="00B52E23"/>
    <w:rsid w:val="00B5601A"/>
    <w:rsid w:val="00B5611F"/>
    <w:rsid w:val="00B601DA"/>
    <w:rsid w:val="00B609B4"/>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A2880"/>
    <w:rsid w:val="00BA2E04"/>
    <w:rsid w:val="00BA3356"/>
    <w:rsid w:val="00BA51F8"/>
    <w:rsid w:val="00BA601C"/>
    <w:rsid w:val="00BB06D7"/>
    <w:rsid w:val="00BB0E79"/>
    <w:rsid w:val="00BB1EF6"/>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27DBA"/>
    <w:rsid w:val="00C30DAE"/>
    <w:rsid w:val="00C30F5B"/>
    <w:rsid w:val="00C32489"/>
    <w:rsid w:val="00C34948"/>
    <w:rsid w:val="00C5022F"/>
    <w:rsid w:val="00C5107A"/>
    <w:rsid w:val="00C513D6"/>
    <w:rsid w:val="00C52962"/>
    <w:rsid w:val="00C544B5"/>
    <w:rsid w:val="00C5581F"/>
    <w:rsid w:val="00C560A2"/>
    <w:rsid w:val="00C5682E"/>
    <w:rsid w:val="00C56BE2"/>
    <w:rsid w:val="00C606D9"/>
    <w:rsid w:val="00C61353"/>
    <w:rsid w:val="00C61DC3"/>
    <w:rsid w:val="00C63B28"/>
    <w:rsid w:val="00C6439F"/>
    <w:rsid w:val="00C65419"/>
    <w:rsid w:val="00C65600"/>
    <w:rsid w:val="00C65FFF"/>
    <w:rsid w:val="00C72793"/>
    <w:rsid w:val="00C748F5"/>
    <w:rsid w:val="00C74D40"/>
    <w:rsid w:val="00C74F01"/>
    <w:rsid w:val="00C77D48"/>
    <w:rsid w:val="00C806D6"/>
    <w:rsid w:val="00C80B85"/>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FEE"/>
    <w:rsid w:val="00CD48D4"/>
    <w:rsid w:val="00CD4D8A"/>
    <w:rsid w:val="00CD4F56"/>
    <w:rsid w:val="00CD5984"/>
    <w:rsid w:val="00CD6DC4"/>
    <w:rsid w:val="00CD736B"/>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2F90"/>
    <w:rsid w:val="00D178D7"/>
    <w:rsid w:val="00D20148"/>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F2A"/>
    <w:rsid w:val="00E07163"/>
    <w:rsid w:val="00E112BF"/>
    <w:rsid w:val="00E11ED3"/>
    <w:rsid w:val="00E13852"/>
    <w:rsid w:val="00E138EE"/>
    <w:rsid w:val="00E147B7"/>
    <w:rsid w:val="00E15F30"/>
    <w:rsid w:val="00E202E5"/>
    <w:rsid w:val="00E266E9"/>
    <w:rsid w:val="00E2779E"/>
    <w:rsid w:val="00E305AF"/>
    <w:rsid w:val="00E309CF"/>
    <w:rsid w:val="00E30DA8"/>
    <w:rsid w:val="00E31302"/>
    <w:rsid w:val="00E31A8C"/>
    <w:rsid w:val="00E36FE1"/>
    <w:rsid w:val="00E3768F"/>
    <w:rsid w:val="00E407E0"/>
    <w:rsid w:val="00E408BF"/>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C08C2"/>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15BE"/>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0">
    <w:name w:val="Body Text 2"/>
    <w:basedOn w:val="a"/>
    <w:link w:val="21"/>
    <w:uiPriority w:val="99"/>
    <w:rsid w:val="009115BE"/>
    <w:pPr>
      <w:widowControl w:val="0"/>
      <w:spacing w:line="360" w:lineRule="auto"/>
      <w:jc w:val="both"/>
    </w:pPr>
    <w:rPr>
      <w:sz w:val="28"/>
    </w:rPr>
  </w:style>
  <w:style w:type="character" w:customStyle="1" w:styleId="21">
    <w:name w:val="Основной текст 2 Знак"/>
    <w:basedOn w:val="a0"/>
    <w:link w:val="20"/>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2">
    <w:name w:val="Body Text Indent 2"/>
    <w:basedOn w:val="a"/>
    <w:link w:val="23"/>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3">
    <w:name w:val="Основной текст с отступом 2 Знак"/>
    <w:basedOn w:val="a0"/>
    <w:link w:val="22"/>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893FF-A45C-48D8-BC47-16E762B0A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1</Pages>
  <Words>594</Words>
  <Characters>3388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3975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7</cp:revision>
  <cp:lastPrinted>2025-02-28T09:11:00Z</cp:lastPrinted>
  <dcterms:created xsi:type="dcterms:W3CDTF">2025-02-28T06:51:00Z</dcterms:created>
  <dcterms:modified xsi:type="dcterms:W3CDTF">2025-03-10T12:34:00Z</dcterms:modified>
</cp:coreProperties>
</file>