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C7D" w:rsidRDefault="00374C7D">
      <w:pPr>
        <w:pStyle w:val="Title"/>
        <w:spacing w:line="240" w:lineRule="auto"/>
        <w:rPr>
          <w:sz w:val="24"/>
          <w:szCs w:val="24"/>
        </w:rPr>
      </w:pPr>
    </w:p>
    <w:p w:rsidR="00374C7D" w:rsidRDefault="00374C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законов Чувашской Республики</w:t>
      </w:r>
    </w:p>
    <w:p w:rsidR="00374C7D" w:rsidRDefault="00374C7D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Республики  «</w:t>
      </w:r>
      <w:r>
        <w:rPr>
          <w:b/>
          <w:bCs/>
          <w:sz w:val="26"/>
          <w:szCs w:val="26"/>
        </w:rPr>
        <w:t xml:space="preserve">О порядке подачи заявок на получение государственной поддержки в сфере развития </w:t>
      </w:r>
    </w:p>
    <w:p w:rsidR="00374C7D" w:rsidRDefault="00374C7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сельского хозяйства, устойчивого развития сельских территорий </w:t>
      </w:r>
    </w:p>
    <w:p w:rsidR="00374C7D" w:rsidRDefault="00374C7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Чувашской Республике»</w:t>
      </w:r>
    </w:p>
    <w:p w:rsidR="00374C7D" w:rsidRDefault="00374C7D">
      <w:pPr>
        <w:jc w:val="center"/>
        <w:rPr>
          <w:b/>
          <w:sz w:val="26"/>
          <w:szCs w:val="26"/>
        </w:rPr>
      </w:pPr>
    </w:p>
    <w:p w:rsidR="00374C7D" w:rsidRDefault="00374C7D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Принятие закона Чувашской Республики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«О порядке подачи заявок на получение государственной поддержки в сфере развития сельского хозяйства, устойчивого развития сельских территорий в Чувашской Республике»</w:t>
      </w:r>
      <w:r>
        <w:rPr>
          <w:spacing w:val="4"/>
          <w:sz w:val="26"/>
          <w:szCs w:val="26"/>
        </w:rPr>
        <w:t xml:space="preserve"> не </w:t>
      </w:r>
      <w:r>
        <w:rPr>
          <w:color w:val="000000"/>
          <w:spacing w:val="-7"/>
          <w:sz w:val="26"/>
          <w:szCs w:val="26"/>
        </w:rPr>
        <w:t xml:space="preserve">потребует </w:t>
      </w:r>
      <w:r>
        <w:rPr>
          <w:bCs/>
          <w:sz w:val="26"/>
          <w:szCs w:val="26"/>
        </w:rPr>
        <w:t xml:space="preserve">внесения изменений в иные нормативные правовые акты Чувашской Республики. </w:t>
      </w:r>
    </w:p>
    <w:p w:rsidR="00374C7D" w:rsidRDefault="00374C7D">
      <w:pPr>
        <w:ind w:firstLine="709"/>
        <w:rPr>
          <w:sz w:val="26"/>
          <w:szCs w:val="26"/>
        </w:rPr>
      </w:pPr>
    </w:p>
    <w:p w:rsidR="00374C7D" w:rsidRDefault="00374C7D">
      <w:pPr>
        <w:ind w:firstLine="709"/>
        <w:rPr>
          <w:sz w:val="26"/>
          <w:szCs w:val="26"/>
        </w:rPr>
      </w:pPr>
    </w:p>
    <w:p w:rsidR="00374C7D" w:rsidRDefault="00374C7D">
      <w:pPr>
        <w:ind w:firstLine="709"/>
        <w:rPr>
          <w:sz w:val="26"/>
          <w:szCs w:val="26"/>
        </w:rPr>
      </w:pPr>
    </w:p>
    <w:tbl>
      <w:tblPr>
        <w:tblW w:w="9493" w:type="dxa"/>
        <w:tblInd w:w="108" w:type="dxa"/>
        <w:tblLayout w:type="fixed"/>
        <w:tblLook w:val="01E0"/>
      </w:tblPr>
      <w:tblGrid>
        <w:gridCol w:w="4110"/>
        <w:gridCol w:w="3281"/>
        <w:gridCol w:w="2102"/>
      </w:tblGrid>
      <w:tr w:rsidR="00374C7D">
        <w:tc>
          <w:tcPr>
            <w:tcW w:w="41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74C7D" w:rsidRDefault="00374C7D">
            <w:pPr>
              <w:jc w:val="both"/>
              <w:rPr>
                <w:sz w:val="26"/>
                <w:szCs w:val="26"/>
              </w:rPr>
            </w:pPr>
          </w:p>
          <w:p w:rsidR="00374C7D" w:rsidRDefault="00374C7D">
            <w:pPr>
              <w:ind w:lef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Председателя Кабинета Министров Чувашской Республики - министр сельского хозяйства Чувашской Республики</w:t>
            </w:r>
          </w:p>
        </w:tc>
        <w:tc>
          <w:tcPr>
            <w:tcW w:w="32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74C7D" w:rsidRDefault="00374C7D">
            <w:pPr>
              <w:rPr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noProof/>
              </w:rPr>
              <w:pict>
                <v:shape id="_x0000_i0" o:spid="_x0000_s1027" type="#_x0000_t75" style="position:absolute;margin-left:7.1pt;margin-top:3.45pt;width:140.8pt;height:64.35pt;z-index:251659264;mso-wrap-distance-left:0;mso-wrap-distance-right:0;mso-position-horizontal-relative:page;mso-position-vertical-relative:text">
                  <v:imagedata r:id="rId6" o:title=""/>
                  <v:path textboxrect="0,0,0,0"/>
                  <w10:wrap anchorx="page"/>
                </v:shape>
              </w:pict>
            </w:r>
          </w:p>
          <w:p w:rsidR="00374C7D" w:rsidRDefault="00374C7D"/>
          <w:p w:rsidR="00374C7D" w:rsidRDefault="00374C7D"/>
          <w:p w:rsidR="00374C7D" w:rsidRDefault="00374C7D"/>
          <w:p w:rsidR="00374C7D" w:rsidRDefault="00374C7D">
            <w:pPr>
              <w:ind w:left="-108"/>
              <w:jc w:val="right"/>
              <w:rPr>
                <w:sz w:val="26"/>
                <w:szCs w:val="26"/>
              </w:rPr>
            </w:pPr>
          </w:p>
          <w:p w:rsidR="00374C7D" w:rsidRDefault="00374C7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74C7D" w:rsidRDefault="00374C7D">
            <w:pPr>
              <w:rPr>
                <w:sz w:val="26"/>
                <w:szCs w:val="26"/>
              </w:rPr>
            </w:pPr>
          </w:p>
          <w:p w:rsidR="00374C7D" w:rsidRDefault="00374C7D">
            <w:pPr>
              <w:rPr>
                <w:sz w:val="26"/>
                <w:szCs w:val="26"/>
              </w:rPr>
            </w:pPr>
          </w:p>
          <w:p w:rsidR="00374C7D" w:rsidRDefault="00374C7D">
            <w:pPr>
              <w:jc w:val="right"/>
              <w:rPr>
                <w:sz w:val="26"/>
                <w:szCs w:val="26"/>
              </w:rPr>
            </w:pPr>
          </w:p>
          <w:p w:rsidR="00374C7D" w:rsidRDefault="00374C7D">
            <w:pPr>
              <w:jc w:val="right"/>
              <w:rPr>
                <w:sz w:val="26"/>
                <w:szCs w:val="26"/>
              </w:rPr>
            </w:pPr>
          </w:p>
          <w:p w:rsidR="00374C7D" w:rsidRDefault="00374C7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А.Е. Макушев </w:t>
            </w:r>
          </w:p>
        </w:tc>
      </w:tr>
    </w:tbl>
    <w:p w:rsidR="00374C7D" w:rsidRDefault="00374C7D">
      <w:pPr>
        <w:rPr>
          <w:sz w:val="26"/>
          <w:szCs w:val="26"/>
        </w:rPr>
      </w:pPr>
    </w:p>
    <w:sectPr w:rsidR="00374C7D" w:rsidSect="00B646B0">
      <w:headerReference w:type="even" r:id="rId7"/>
      <w:headerReference w:type="default" r:id="rId8"/>
      <w:pgSz w:w="11906" w:h="16838"/>
      <w:pgMar w:top="1134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C7D" w:rsidRDefault="00374C7D">
      <w:r>
        <w:separator/>
      </w:r>
    </w:p>
  </w:endnote>
  <w:endnote w:type="continuationSeparator" w:id="0">
    <w:p w:rsidR="00374C7D" w:rsidRDefault="00374C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C7D" w:rsidRDefault="00374C7D">
      <w:r>
        <w:separator/>
      </w:r>
    </w:p>
  </w:footnote>
  <w:footnote w:type="continuationSeparator" w:id="0">
    <w:p w:rsidR="00374C7D" w:rsidRDefault="00374C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7D" w:rsidRDefault="00374C7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4C7D" w:rsidRDefault="00374C7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7D" w:rsidRDefault="00374C7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4C7D" w:rsidRDefault="00374C7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46B0"/>
    <w:rsid w:val="00374C7D"/>
    <w:rsid w:val="00616FCD"/>
    <w:rsid w:val="00786C25"/>
    <w:rsid w:val="00B646B0"/>
    <w:rsid w:val="00C63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B646B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46B0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46B0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46B0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646B0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646B0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B646B0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646B0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646B0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646B0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  <w:rsid w:val="00B646B0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46B0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646B0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646B0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646B0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646B0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646B0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646B0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646B0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646B0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B646B0"/>
    <w:pPr>
      <w:ind w:left="720"/>
      <w:contextualSpacing/>
    </w:pPr>
  </w:style>
  <w:style w:type="paragraph" w:styleId="NoSpacing">
    <w:name w:val="No Spacing"/>
    <w:uiPriority w:val="99"/>
    <w:qFormat/>
    <w:rsid w:val="00B646B0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B646B0"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B646B0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B646B0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B646B0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B646B0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B646B0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B646B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B646B0"/>
    <w:rPr>
      <w:i/>
    </w:rPr>
  </w:style>
  <w:style w:type="paragraph" w:styleId="Header">
    <w:name w:val="header"/>
    <w:basedOn w:val="Normal"/>
    <w:link w:val="HeaderChar"/>
    <w:uiPriority w:val="99"/>
    <w:rsid w:val="00B646B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646B0"/>
  </w:style>
  <w:style w:type="paragraph" w:styleId="Footer">
    <w:name w:val="footer"/>
    <w:basedOn w:val="Normal"/>
    <w:link w:val="FooterChar1"/>
    <w:uiPriority w:val="99"/>
    <w:rsid w:val="00B646B0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6B0"/>
  </w:style>
  <w:style w:type="paragraph" w:styleId="Caption">
    <w:name w:val="caption"/>
    <w:basedOn w:val="Normal"/>
    <w:next w:val="Normal"/>
    <w:uiPriority w:val="99"/>
    <w:qFormat/>
    <w:rsid w:val="00B646B0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B646B0"/>
  </w:style>
  <w:style w:type="table" w:styleId="TableGrid">
    <w:name w:val="Table Grid"/>
    <w:basedOn w:val="TableNormal"/>
    <w:uiPriority w:val="99"/>
    <w:rsid w:val="00B646B0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646B0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B646B0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646B0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646B0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646B0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B646B0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B646B0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B646B0"/>
    <w:rPr>
      <w:sz w:val="18"/>
    </w:rPr>
  </w:style>
  <w:style w:type="character" w:styleId="FootnoteReference">
    <w:name w:val="footnote reference"/>
    <w:basedOn w:val="DefaultParagraphFont"/>
    <w:uiPriority w:val="99"/>
    <w:rsid w:val="00B646B0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B646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B646B0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B646B0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B646B0"/>
    <w:pPr>
      <w:spacing w:after="57"/>
    </w:pPr>
  </w:style>
  <w:style w:type="paragraph" w:styleId="TOC2">
    <w:name w:val="toc 2"/>
    <w:basedOn w:val="Normal"/>
    <w:next w:val="Normal"/>
    <w:uiPriority w:val="99"/>
    <w:rsid w:val="00B646B0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B646B0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B646B0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B646B0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B646B0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B646B0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B646B0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B646B0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B646B0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B646B0"/>
  </w:style>
  <w:style w:type="character" w:styleId="PageNumber">
    <w:name w:val="page number"/>
    <w:basedOn w:val="DefaultParagraphFont"/>
    <w:uiPriority w:val="99"/>
    <w:rsid w:val="00B646B0"/>
    <w:rPr>
      <w:rFonts w:cs="Times New Roman"/>
    </w:rPr>
  </w:style>
  <w:style w:type="paragraph" w:customStyle="1" w:styleId="ConsPlusTitle">
    <w:name w:val="ConsPlusTitle"/>
    <w:uiPriority w:val="99"/>
    <w:rsid w:val="00B646B0"/>
    <w:pPr>
      <w:widowControl w:val="0"/>
    </w:pPr>
    <w:rPr>
      <w:rFonts w:ascii="Calibri" w:hAnsi="Calibri" w:cs="Calibri"/>
      <w:b/>
      <w:szCs w:val="20"/>
    </w:rPr>
  </w:style>
  <w:style w:type="paragraph" w:customStyle="1" w:styleId="ConsPlusNormal">
    <w:name w:val="ConsPlusNormal"/>
    <w:uiPriority w:val="99"/>
    <w:rsid w:val="00B646B0"/>
    <w:rPr>
      <w:sz w:val="28"/>
      <w:szCs w:val="28"/>
    </w:rPr>
  </w:style>
  <w:style w:type="paragraph" w:styleId="BalloonText">
    <w:name w:val="Balloon Text"/>
    <w:basedOn w:val="Normal"/>
    <w:link w:val="BalloonTextChar1"/>
    <w:uiPriority w:val="99"/>
    <w:rsid w:val="00B646B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CB2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locked/>
    <w:rsid w:val="00B646B0"/>
    <w:rPr>
      <w:rFonts w:ascii="Tahoma" w:hAnsi="Tahoma"/>
      <w:sz w:val="16"/>
    </w:rPr>
  </w:style>
  <w:style w:type="paragraph" w:customStyle="1" w:styleId="2">
    <w:name w:val="Основной текст (2)"/>
    <w:uiPriority w:val="99"/>
    <w:rsid w:val="00B646B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solid" w:color="FFFFFF" w:fill="auto"/>
      <w:spacing w:before="300" w:line="317" w:lineRule="exact"/>
      <w:jc w:val="both"/>
    </w:pPr>
    <w:rPr>
      <w:color w:val="000000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125</Words>
  <Characters>716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Порфирьев</dc:creator>
  <cp:keywords/>
  <dc:description/>
  <cp:lastModifiedBy> АГ</cp:lastModifiedBy>
  <cp:revision>21</cp:revision>
  <dcterms:created xsi:type="dcterms:W3CDTF">2021-08-24T06:50:00Z</dcterms:created>
  <dcterms:modified xsi:type="dcterms:W3CDTF">2025-11-11T05:49:00Z</dcterms:modified>
</cp:coreProperties>
</file>