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6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 xml:space="preserve">рокуратура </w:t>
      </w:r>
      <w:r>
        <w:rPr>
          <w:rFonts w:ascii="Times New Roman" w:hAnsi="Times New Roman"/>
          <w:b w:val="1"/>
          <w:sz w:val="28"/>
        </w:rPr>
        <w:t>Яльчикского</w:t>
      </w:r>
      <w:r>
        <w:rPr>
          <w:rFonts w:ascii="Times New Roman" w:hAnsi="Times New Roman"/>
          <w:b w:val="1"/>
          <w:sz w:val="28"/>
        </w:rPr>
        <w:t xml:space="preserve"> района обратилась в суд </w:t>
      </w:r>
      <w:r>
        <w:rPr>
          <w:rFonts w:ascii="Times New Roman" w:hAnsi="Times New Roman"/>
          <w:b w:val="1"/>
          <w:sz w:val="28"/>
        </w:rPr>
        <w:t xml:space="preserve">в интересах несовершеннолетнего </w:t>
      </w:r>
      <w:r>
        <w:rPr>
          <w:rFonts w:ascii="Times New Roman" w:hAnsi="Times New Roman"/>
          <w:b w:val="1"/>
          <w:sz w:val="28"/>
        </w:rPr>
        <w:t>по взысканию компенсации морального вреда, вследствие нанесения ему побоев</w:t>
      </w:r>
    </w:p>
    <w:p w14:paraId="07000000">
      <w:pPr>
        <w:spacing w:after="0" w:line="240" w:lineRule="exact"/>
        <w:ind w:firstLine="709" w:left="0"/>
        <w:jc w:val="center"/>
        <w:rPr>
          <w:rFonts w:ascii="Times New Roman" w:hAnsi="Times New Roman"/>
          <w:sz w:val="26"/>
        </w:rPr>
      </w:pPr>
    </w:p>
    <w:p w14:paraId="08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Прокурорской проверкой, проведенной по обращению матери 14-летнего ребенка, установлено, что сосед по улице целенаправленно наехал на ребенка на </w:t>
      </w:r>
      <w:r>
        <w:rPr>
          <w:rFonts w:ascii="Times New Roman" w:hAnsi="Times New Roman"/>
          <w:sz w:val="28"/>
        </w:rPr>
        <w:t>велосипеде</w:t>
      </w:r>
      <w:r>
        <w:rPr>
          <w:rFonts w:ascii="Times New Roman" w:hAnsi="Times New Roman"/>
          <w:color w:themeColor="text1" w:val="000000"/>
          <w:sz w:val="28"/>
        </w:rPr>
        <w:t>, когда тот катался на качелях, чем причинил физическую боль и ссадину левой голени, не образующую вреда здоровью. По итогам происшествия мать с ребенком вынуждены обратиться в медицинское учреждение и полицию.</w:t>
      </w:r>
    </w:p>
    <w:p w14:paraId="09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 данному факту «дружелюбный сосед» привлечен к административной ответственности по ст. 6.1.1 КоАП РФ (побои).</w:t>
      </w:r>
    </w:p>
    <w:p w14:paraId="0A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целях защиты прав и интересов несовершеннолетнего, прокуратура обратилась с исковым заявлением в суд о взыскании компенсации морального вреда в размере 20 тыс. рублей в пользу пострадавшего.</w:t>
      </w:r>
    </w:p>
    <w:p w14:paraId="0B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Исковое заявление находится на рассмотрении Яльчикского районного суда.</w:t>
      </w:r>
    </w:p>
    <w:p w14:paraId="0C000000">
      <w:pPr>
        <w:spacing w:after="0" w:line="240" w:lineRule="exact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spacing w:after="0" w:line="240" w:lineRule="exact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0E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0F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0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А.Н. Кудряшов</w:t>
      </w:r>
    </w:p>
    <w:p w14:paraId="11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headerReference r:id="rId2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annotation text"/>
    <w:basedOn w:val="Style_2"/>
    <w:link w:val="Style_9_ch"/>
    <w:pPr>
      <w:spacing w:line="240" w:lineRule="auto"/>
      <w:ind/>
    </w:pPr>
    <w:rPr>
      <w:sz w:val="20"/>
    </w:rPr>
  </w:style>
  <w:style w:styleId="Style_9_ch" w:type="character">
    <w:name w:val="annotation text"/>
    <w:basedOn w:val="Style_2_ch"/>
    <w:link w:val="Style_9"/>
    <w:rPr>
      <w:sz w:val="20"/>
    </w:rPr>
  </w:style>
  <w:style w:styleId="Style_10" w:type="paragraph">
    <w:name w:val="footer"/>
    <w:basedOn w:val="Style_2"/>
    <w:link w:val="Style_1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0_ch" w:type="character">
    <w:name w:val="footer"/>
    <w:basedOn w:val="Style_2_ch"/>
    <w:link w:val="Style_10"/>
  </w:style>
  <w:style w:styleId="Style_11" w:type="paragraph">
    <w:name w:val="Balloon Text"/>
    <w:basedOn w:val="Style_2"/>
    <w:link w:val="Style_11_ch"/>
    <w:pPr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2" w:type="paragraph">
    <w:name w:val="annotation subject"/>
    <w:basedOn w:val="Style_9"/>
    <w:next w:val="Style_9"/>
    <w:link w:val="Style_12_ch"/>
    <w:rPr>
      <w:b w:val="1"/>
    </w:rPr>
  </w:style>
  <w:style w:styleId="Style_12_ch" w:type="character">
    <w:name w:val="annotation subject"/>
    <w:basedOn w:val="Style_9_ch"/>
    <w:link w:val="Style_12"/>
    <w:rPr>
      <w:b w:val="1"/>
    </w:rPr>
  </w:style>
  <w:style w:styleId="Style_13" w:type="paragraph">
    <w:name w:val="toc 3"/>
    <w:next w:val="Style_2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4" w:type="paragraph">
    <w:name w:val="Основной текст1"/>
    <w:basedOn w:val="Style_2"/>
    <w:link w:val="Style_14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14_ch" w:type="character">
    <w:name w:val="Основной текст1"/>
    <w:basedOn w:val="Style_2_ch"/>
    <w:link w:val="Style_14"/>
    <w:rPr>
      <w:rFonts w:ascii="Times New Roman" w:hAnsi="Times New Roman"/>
      <w:color w:val="231F20"/>
      <w:sz w:val="20"/>
    </w:rPr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1"/>
    <w:next w:val="Style_2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annotation reference"/>
    <w:basedOn w:val="Style_16"/>
    <w:link w:val="Style_23_ch"/>
    <w:rPr>
      <w:sz w:val="16"/>
    </w:rPr>
  </w:style>
  <w:style w:styleId="Style_23_ch" w:type="character">
    <w:name w:val="annotation reference"/>
    <w:basedOn w:val="Style_16_ch"/>
    <w:link w:val="Style_23"/>
    <w:rPr>
      <w:sz w:val="16"/>
    </w:rPr>
  </w:style>
  <w:style w:styleId="Style_24" w:type="paragraph">
    <w:name w:val="Placeholder Text"/>
    <w:basedOn w:val="Style_16"/>
    <w:link w:val="Style_24_ch"/>
    <w:rPr>
      <w:color w:val="808080"/>
    </w:rPr>
  </w:style>
  <w:style w:styleId="Style_24_ch" w:type="character">
    <w:name w:val="Placeholder Text"/>
    <w:basedOn w:val="Style_16_ch"/>
    <w:link w:val="Style_24"/>
    <w:rPr>
      <w:color w:val="808080"/>
    </w:rPr>
  </w:style>
  <w:style w:styleId="Style_25" w:type="paragraph">
    <w:name w:val="caption"/>
    <w:basedOn w:val="Style_2"/>
    <w:next w:val="Style_2"/>
    <w:link w:val="Style_25_ch"/>
    <w:pPr>
      <w:spacing w:after="200" w:line="240" w:lineRule="auto"/>
      <w:ind/>
    </w:pPr>
    <w:rPr>
      <w:i w:val="1"/>
      <w:color w:themeColor="text2" w:val="44546A"/>
      <w:sz w:val="18"/>
    </w:rPr>
  </w:style>
  <w:style w:styleId="Style_25_ch" w:type="character">
    <w:name w:val="caption"/>
    <w:basedOn w:val="Style_2_ch"/>
    <w:link w:val="Style_25"/>
    <w:rPr>
      <w:i w:val="1"/>
      <w:color w:themeColor="text2" w:val="44546A"/>
      <w:sz w:val="18"/>
    </w:rPr>
  </w:style>
  <w:style w:styleId="Style_26" w:type="paragraph">
    <w:name w:val="toc 8"/>
    <w:next w:val="Style_2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Default"/>
    <w:link w:val="Style_28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8_ch" w:type="character">
    <w:name w:val="Default"/>
    <w:link w:val="Style_28"/>
    <w:rPr>
      <w:rFonts w:ascii="Times New Roman" w:hAnsi="Times New Roman"/>
      <w:color w:val="000000"/>
      <w:sz w:val="24"/>
    </w:rPr>
  </w:style>
  <w:style w:styleId="Style_29" w:type="paragraph">
    <w:name w:val="Subtitle"/>
    <w:next w:val="Style_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2025-09-04T17:30:37Z</dcterms:modified>
</cp:coreProperties>
</file>