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CCEE149" w:rsidR="009A3F0A" w:rsidRPr="00EE4895" w:rsidRDefault="00561B0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01322A">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9775D0">
                              <w:rPr>
                                <w:rFonts w:ascii="Times New Roman" w:eastAsia="Times New Roman" w:hAnsi="Times New Roman" w:cs="Times New Roman"/>
                                <w:sz w:val="24"/>
                                <w:szCs w:val="20"/>
                                <w:u w:val="single"/>
                                <w:lang w:eastAsia="ru-RU"/>
                              </w:rPr>
                              <w:t>5</w:t>
                            </w:r>
                            <w:r w:rsidR="007D5DC4">
                              <w:rPr>
                                <w:rFonts w:ascii="Times New Roman" w:eastAsia="Times New Roman" w:hAnsi="Times New Roman" w:cs="Times New Roman"/>
                                <w:sz w:val="24"/>
                                <w:szCs w:val="20"/>
                                <w:u w:val="single"/>
                                <w:lang w:eastAsia="ru-RU"/>
                              </w:rPr>
                              <w:t>6</w:t>
                            </w:r>
                            <w:r w:rsidR="0070384D">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CCEE149" w:rsidR="009A3F0A" w:rsidRPr="00EE4895" w:rsidRDefault="00561B0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01322A">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9775D0">
                        <w:rPr>
                          <w:rFonts w:ascii="Times New Roman" w:eastAsia="Times New Roman" w:hAnsi="Times New Roman" w:cs="Times New Roman"/>
                          <w:sz w:val="24"/>
                          <w:szCs w:val="20"/>
                          <w:u w:val="single"/>
                          <w:lang w:eastAsia="ru-RU"/>
                        </w:rPr>
                        <w:t>5</w:t>
                      </w:r>
                      <w:r w:rsidR="007D5DC4">
                        <w:rPr>
                          <w:rFonts w:ascii="Times New Roman" w:eastAsia="Times New Roman" w:hAnsi="Times New Roman" w:cs="Times New Roman"/>
                          <w:sz w:val="24"/>
                          <w:szCs w:val="20"/>
                          <w:u w:val="single"/>
                          <w:lang w:eastAsia="ru-RU"/>
                        </w:rPr>
                        <w:t>6</w:t>
                      </w:r>
                      <w:r w:rsidR="0070384D">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EBE1522" w:rsidR="009A3F0A" w:rsidRPr="00EE4895" w:rsidRDefault="00561B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01322A">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9775D0">
                              <w:rPr>
                                <w:rFonts w:ascii="Times New Roman" w:eastAsia="Times New Roman" w:hAnsi="Times New Roman" w:cs="Times New Roman"/>
                                <w:sz w:val="24"/>
                                <w:szCs w:val="24"/>
                                <w:u w:val="single"/>
                                <w:lang w:eastAsia="ru-RU"/>
                              </w:rPr>
                              <w:t>5</w:t>
                            </w:r>
                            <w:r w:rsidR="007D5DC4">
                              <w:rPr>
                                <w:rFonts w:ascii="Times New Roman" w:eastAsia="Times New Roman" w:hAnsi="Times New Roman" w:cs="Times New Roman"/>
                                <w:sz w:val="24"/>
                                <w:szCs w:val="24"/>
                                <w:u w:val="single"/>
                                <w:lang w:eastAsia="ru-RU"/>
                              </w:rPr>
                              <w:t>6</w:t>
                            </w:r>
                            <w:r w:rsidR="0070384D">
                              <w:rPr>
                                <w:rFonts w:ascii="Times New Roman" w:eastAsia="Times New Roman" w:hAnsi="Times New Roman" w:cs="Times New Roman"/>
                                <w:sz w:val="24"/>
                                <w:szCs w:val="24"/>
                                <w:u w:val="single"/>
                                <w:lang w:eastAsia="ru-RU"/>
                              </w:rPr>
                              <w:t>7</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EBE1522" w:rsidR="009A3F0A" w:rsidRPr="00EE4895" w:rsidRDefault="00561B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01322A">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9775D0">
                        <w:rPr>
                          <w:rFonts w:ascii="Times New Roman" w:eastAsia="Times New Roman" w:hAnsi="Times New Roman" w:cs="Times New Roman"/>
                          <w:sz w:val="24"/>
                          <w:szCs w:val="24"/>
                          <w:u w:val="single"/>
                          <w:lang w:eastAsia="ru-RU"/>
                        </w:rPr>
                        <w:t>5</w:t>
                      </w:r>
                      <w:r w:rsidR="007D5DC4">
                        <w:rPr>
                          <w:rFonts w:ascii="Times New Roman" w:eastAsia="Times New Roman" w:hAnsi="Times New Roman" w:cs="Times New Roman"/>
                          <w:sz w:val="24"/>
                          <w:szCs w:val="24"/>
                          <w:u w:val="single"/>
                          <w:lang w:eastAsia="ru-RU"/>
                        </w:rPr>
                        <w:t>6</w:t>
                      </w:r>
                      <w:r w:rsidR="0070384D">
                        <w:rPr>
                          <w:rFonts w:ascii="Times New Roman" w:eastAsia="Times New Roman" w:hAnsi="Times New Roman" w:cs="Times New Roman"/>
                          <w:sz w:val="24"/>
                          <w:szCs w:val="24"/>
                          <w:u w:val="single"/>
                          <w:lang w:eastAsia="ru-RU"/>
                        </w:rPr>
                        <w:t>7</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EBB8B3C" w14:textId="77777777" w:rsidR="00F93B20" w:rsidRDefault="00F93B20" w:rsidP="00F93B20">
      <w:pPr>
        <w:ind w:right="535"/>
        <w:jc w:val="both"/>
      </w:pPr>
    </w:p>
    <w:p w14:paraId="77F589A2" w14:textId="71F19123" w:rsidR="0070384D" w:rsidRDefault="0070384D" w:rsidP="0070384D">
      <w:pPr>
        <w:pStyle w:val="af6"/>
        <w:ind w:right="4820"/>
        <w:jc w:val="both"/>
        <w:rPr>
          <w:color w:val="000000"/>
        </w:rPr>
      </w:pPr>
      <w:r>
        <w:t>О внесении изменений в постановление</w:t>
      </w:r>
      <w:r>
        <w:t xml:space="preserve"> </w:t>
      </w:r>
      <w:r>
        <w:t>администрации Урмарского муниципального округа Чувашской Республики от 21.03.2023 № 352 «Об утверждении муниципальной программы Урмарского муниципального округа Чувашской Республики «Социальная поддержка граждан»</w:t>
      </w:r>
    </w:p>
    <w:p w14:paraId="2B07FA76" w14:textId="77777777" w:rsidR="0070384D" w:rsidRPr="0070384D" w:rsidRDefault="0070384D" w:rsidP="0070384D">
      <w:pPr>
        <w:spacing w:after="0" w:line="240" w:lineRule="auto"/>
        <w:ind w:firstLine="709"/>
        <w:jc w:val="both"/>
        <w:rPr>
          <w:rFonts w:ascii="Times New Roman" w:hAnsi="Times New Roman" w:cs="Times New Roman"/>
          <w:sz w:val="24"/>
          <w:szCs w:val="24"/>
        </w:rPr>
      </w:pPr>
    </w:p>
    <w:p w14:paraId="30918136" w14:textId="2975E612" w:rsidR="0070384D" w:rsidRPr="0070384D" w:rsidRDefault="0070384D" w:rsidP="0070384D">
      <w:pPr>
        <w:spacing w:after="0" w:line="240" w:lineRule="auto"/>
        <w:ind w:firstLine="709"/>
        <w:jc w:val="both"/>
        <w:rPr>
          <w:rFonts w:ascii="Times New Roman" w:hAnsi="Times New Roman" w:cs="Times New Roman"/>
          <w:bCs/>
          <w:iCs/>
          <w:noProof/>
          <w:sz w:val="24"/>
          <w:szCs w:val="24"/>
        </w:rPr>
      </w:pPr>
      <w:r w:rsidRPr="0070384D">
        <w:rPr>
          <w:rFonts w:ascii="Times New Roman" w:hAnsi="Times New Roman" w:cs="Times New Roman"/>
          <w:sz w:val="24"/>
          <w:szCs w:val="24"/>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и Уставом Урмарского муниципального </w:t>
      </w:r>
      <w:proofErr w:type="gramStart"/>
      <w:r w:rsidRPr="0070384D">
        <w:rPr>
          <w:rFonts w:ascii="Times New Roman" w:hAnsi="Times New Roman" w:cs="Times New Roman"/>
          <w:sz w:val="24"/>
          <w:szCs w:val="24"/>
        </w:rPr>
        <w:t>округа,  Администрация</w:t>
      </w:r>
      <w:proofErr w:type="gramEnd"/>
      <w:r w:rsidRPr="0070384D">
        <w:rPr>
          <w:rFonts w:ascii="Times New Roman" w:hAnsi="Times New Roman" w:cs="Times New Roman"/>
          <w:sz w:val="24"/>
          <w:szCs w:val="24"/>
        </w:rPr>
        <w:t xml:space="preserve">  Урмарского  муниципального  округа</w:t>
      </w:r>
      <w:r w:rsidRPr="0070384D">
        <w:rPr>
          <w:rFonts w:ascii="Times New Roman" w:hAnsi="Times New Roman" w:cs="Times New Roman"/>
          <w:bCs/>
          <w:iCs/>
          <w:noProof/>
          <w:sz w:val="24"/>
          <w:szCs w:val="24"/>
        </w:rPr>
        <w:t xml:space="preserve"> п о с т а н о в л я е т:</w:t>
      </w:r>
    </w:p>
    <w:p w14:paraId="5916CB02" w14:textId="0B67DD45" w:rsidR="0070384D" w:rsidRPr="0070384D" w:rsidRDefault="0070384D" w:rsidP="0070384D">
      <w:pPr>
        <w:autoSpaceDE w:val="0"/>
        <w:autoSpaceDN w:val="0"/>
        <w:adjustRightInd w:val="0"/>
        <w:spacing w:after="0" w:line="240" w:lineRule="auto"/>
        <w:ind w:firstLine="709"/>
        <w:jc w:val="both"/>
        <w:rPr>
          <w:rFonts w:ascii="Times New Roman" w:hAnsi="Times New Roman" w:cs="Times New Roman"/>
          <w:sz w:val="24"/>
          <w:szCs w:val="24"/>
        </w:rPr>
      </w:pPr>
      <w:r w:rsidRPr="0070384D">
        <w:rPr>
          <w:rFonts w:ascii="Times New Roman" w:hAnsi="Times New Roman" w:cs="Times New Roman"/>
          <w:sz w:val="24"/>
          <w:szCs w:val="24"/>
        </w:rPr>
        <w:t>1. Утвердить прилагаем</w:t>
      </w:r>
      <w:r>
        <w:rPr>
          <w:rFonts w:ascii="Times New Roman" w:hAnsi="Times New Roman" w:cs="Times New Roman"/>
          <w:sz w:val="24"/>
          <w:szCs w:val="24"/>
        </w:rPr>
        <w:t>ые</w:t>
      </w:r>
      <w:r w:rsidRPr="0070384D">
        <w:rPr>
          <w:rFonts w:ascii="Times New Roman" w:hAnsi="Times New Roman" w:cs="Times New Roman"/>
          <w:sz w:val="24"/>
          <w:szCs w:val="24"/>
        </w:rPr>
        <w:t xml:space="preserve"> изменения, которые вносятся в муниципальную программу Урмарского муниципального округа Чувашской Республики </w:t>
      </w:r>
      <w:r w:rsidRPr="0070384D">
        <w:rPr>
          <w:rFonts w:ascii="Times New Roman" w:hAnsi="Times New Roman" w:cs="Times New Roman"/>
          <w:color w:val="000000"/>
          <w:sz w:val="24"/>
          <w:szCs w:val="24"/>
        </w:rPr>
        <w:t>«</w:t>
      </w:r>
      <w:r w:rsidRPr="0070384D">
        <w:rPr>
          <w:rFonts w:ascii="Times New Roman" w:hAnsi="Times New Roman" w:cs="Times New Roman"/>
          <w:sz w:val="24"/>
          <w:szCs w:val="24"/>
        </w:rPr>
        <w:t>Об утверждении муниципальной программы Урмарского муниципального округа Чувашской Республики «Социальная поддержка граждан</w:t>
      </w:r>
      <w:r w:rsidRPr="0070384D">
        <w:rPr>
          <w:rFonts w:ascii="Times New Roman" w:hAnsi="Times New Roman" w:cs="Times New Roman"/>
          <w:color w:val="000000"/>
          <w:sz w:val="24"/>
          <w:szCs w:val="24"/>
        </w:rPr>
        <w:t xml:space="preserve">» от 21.03.2023 № 352 </w:t>
      </w:r>
      <w:proofErr w:type="gramStart"/>
      <w:r w:rsidRPr="0070384D">
        <w:rPr>
          <w:rFonts w:ascii="Times New Roman" w:hAnsi="Times New Roman" w:cs="Times New Roman"/>
          <w:color w:val="000000"/>
          <w:sz w:val="24"/>
          <w:szCs w:val="24"/>
        </w:rPr>
        <w:t>согласно приложения</w:t>
      </w:r>
      <w:proofErr w:type="gramEnd"/>
      <w:r w:rsidRPr="0070384D">
        <w:rPr>
          <w:rFonts w:ascii="Times New Roman" w:hAnsi="Times New Roman" w:cs="Times New Roman"/>
          <w:color w:val="000000"/>
          <w:sz w:val="24"/>
          <w:szCs w:val="24"/>
        </w:rPr>
        <w:t xml:space="preserve"> № 4</w:t>
      </w:r>
      <w:r w:rsidRPr="0070384D">
        <w:rPr>
          <w:rFonts w:ascii="Times New Roman" w:hAnsi="Times New Roman" w:cs="Times New Roman"/>
          <w:sz w:val="24"/>
          <w:szCs w:val="24"/>
        </w:rPr>
        <w:t>.</w:t>
      </w:r>
    </w:p>
    <w:p w14:paraId="54817B77" w14:textId="77777777" w:rsidR="0070384D" w:rsidRDefault="0070384D" w:rsidP="0070384D">
      <w:pPr>
        <w:spacing w:after="0" w:line="240" w:lineRule="auto"/>
        <w:ind w:firstLine="709"/>
        <w:jc w:val="both"/>
        <w:rPr>
          <w:rFonts w:ascii="Times New Roman" w:hAnsi="Times New Roman" w:cs="Times New Roman"/>
          <w:sz w:val="24"/>
          <w:szCs w:val="24"/>
        </w:rPr>
      </w:pPr>
      <w:r w:rsidRPr="0070384D">
        <w:rPr>
          <w:rFonts w:ascii="Times New Roman" w:hAnsi="Times New Roman" w:cs="Times New Roman"/>
          <w:color w:val="000000"/>
          <w:sz w:val="24"/>
          <w:szCs w:val="24"/>
        </w:rPr>
        <w:t>2.</w:t>
      </w:r>
      <w:r w:rsidRPr="0070384D">
        <w:rPr>
          <w:rFonts w:ascii="Times New Roman" w:hAnsi="Times New Roman" w:cs="Times New Roman"/>
          <w:sz w:val="24"/>
          <w:szCs w:val="24"/>
        </w:rPr>
        <w:t xml:space="preserve"> Контроль за исполнением настоящего постановления возложить на отдел культуры, социального развития и спорта администрации Урмарского муниципального округа.</w:t>
      </w:r>
    </w:p>
    <w:p w14:paraId="20CD00C5" w14:textId="58F545BE" w:rsidR="0070384D" w:rsidRPr="0070384D" w:rsidRDefault="0070384D" w:rsidP="0070384D">
      <w:pPr>
        <w:spacing w:after="0" w:line="240" w:lineRule="auto"/>
        <w:ind w:firstLine="709"/>
        <w:jc w:val="both"/>
        <w:rPr>
          <w:rFonts w:ascii="Times New Roman" w:hAnsi="Times New Roman" w:cs="Times New Roman"/>
          <w:sz w:val="24"/>
          <w:szCs w:val="24"/>
        </w:rPr>
      </w:pPr>
      <w:r w:rsidRPr="0070384D">
        <w:rPr>
          <w:rFonts w:ascii="Times New Roman" w:hAnsi="Times New Roman" w:cs="Times New Roman"/>
          <w:color w:val="000000"/>
        </w:rPr>
        <w:t>3. Настоящее постановление вступает в силу после его официального опубликования.</w:t>
      </w:r>
    </w:p>
    <w:p w14:paraId="662B382E" w14:textId="77777777" w:rsidR="0070384D" w:rsidRDefault="0070384D" w:rsidP="0070384D">
      <w:pPr>
        <w:spacing w:after="0" w:line="240" w:lineRule="auto"/>
        <w:jc w:val="both"/>
        <w:rPr>
          <w:rFonts w:ascii="Times New Roman" w:hAnsi="Times New Roman" w:cs="Times New Roman"/>
          <w:sz w:val="24"/>
          <w:szCs w:val="24"/>
        </w:rPr>
      </w:pPr>
    </w:p>
    <w:p w14:paraId="4C97398B" w14:textId="77777777" w:rsidR="0070384D" w:rsidRDefault="0070384D" w:rsidP="0070384D">
      <w:pPr>
        <w:spacing w:after="0" w:line="240" w:lineRule="auto"/>
        <w:jc w:val="both"/>
        <w:rPr>
          <w:rFonts w:ascii="Times New Roman" w:hAnsi="Times New Roman" w:cs="Times New Roman"/>
          <w:sz w:val="24"/>
          <w:szCs w:val="24"/>
        </w:rPr>
      </w:pPr>
    </w:p>
    <w:p w14:paraId="450BEB23" w14:textId="77777777" w:rsidR="0070384D" w:rsidRDefault="0070384D" w:rsidP="0070384D">
      <w:pPr>
        <w:spacing w:after="0" w:line="240" w:lineRule="auto"/>
        <w:jc w:val="both"/>
        <w:rPr>
          <w:rFonts w:ascii="Times New Roman" w:hAnsi="Times New Roman" w:cs="Times New Roman"/>
          <w:sz w:val="24"/>
          <w:szCs w:val="24"/>
        </w:rPr>
      </w:pPr>
    </w:p>
    <w:p w14:paraId="47DD9A70" w14:textId="608763C8" w:rsidR="0070384D" w:rsidRPr="0070384D" w:rsidRDefault="0070384D" w:rsidP="0070384D">
      <w:pPr>
        <w:spacing w:after="0" w:line="240" w:lineRule="auto"/>
        <w:jc w:val="both"/>
        <w:rPr>
          <w:rFonts w:ascii="Times New Roman" w:hAnsi="Times New Roman" w:cs="Times New Roman"/>
          <w:sz w:val="24"/>
          <w:szCs w:val="24"/>
        </w:rPr>
      </w:pPr>
      <w:r w:rsidRPr="0070384D">
        <w:rPr>
          <w:rFonts w:ascii="Times New Roman" w:hAnsi="Times New Roman" w:cs="Times New Roman"/>
          <w:sz w:val="24"/>
          <w:szCs w:val="24"/>
        </w:rPr>
        <w:t xml:space="preserve">Глава Урмарского </w:t>
      </w:r>
    </w:p>
    <w:p w14:paraId="1B7A8F6F" w14:textId="048FEE42" w:rsidR="0070384D" w:rsidRPr="0070384D" w:rsidRDefault="0070384D" w:rsidP="0070384D">
      <w:pPr>
        <w:spacing w:after="0" w:line="240" w:lineRule="auto"/>
        <w:jc w:val="both"/>
        <w:rPr>
          <w:rFonts w:ascii="Times New Roman" w:hAnsi="Times New Roman" w:cs="Times New Roman"/>
          <w:sz w:val="24"/>
          <w:szCs w:val="24"/>
        </w:rPr>
      </w:pPr>
      <w:r w:rsidRPr="0070384D">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70384D">
        <w:rPr>
          <w:rFonts w:ascii="Times New Roman" w:hAnsi="Times New Roman" w:cs="Times New Roman"/>
          <w:sz w:val="24"/>
          <w:szCs w:val="24"/>
        </w:rPr>
        <w:t>В.В. Шигильдеев</w:t>
      </w:r>
    </w:p>
    <w:p w14:paraId="3FEA0327" w14:textId="77777777" w:rsidR="0070384D" w:rsidRDefault="0070384D" w:rsidP="0070384D">
      <w:pPr>
        <w:ind w:firstLine="709"/>
        <w:jc w:val="both"/>
        <w:rPr>
          <w:sz w:val="24"/>
          <w:szCs w:val="24"/>
        </w:rPr>
      </w:pPr>
    </w:p>
    <w:p w14:paraId="0F87D719" w14:textId="77777777" w:rsidR="0070384D" w:rsidRDefault="0070384D" w:rsidP="0070384D">
      <w:pPr>
        <w:ind w:firstLine="709"/>
        <w:jc w:val="both"/>
        <w:rPr>
          <w:sz w:val="24"/>
          <w:szCs w:val="24"/>
        </w:rPr>
      </w:pPr>
    </w:p>
    <w:p w14:paraId="69538B15" w14:textId="77777777" w:rsidR="0070384D" w:rsidRDefault="0070384D" w:rsidP="0070384D">
      <w:pPr>
        <w:ind w:firstLine="709"/>
        <w:jc w:val="both"/>
        <w:rPr>
          <w:sz w:val="24"/>
          <w:szCs w:val="24"/>
        </w:rPr>
      </w:pPr>
    </w:p>
    <w:p w14:paraId="450B9CE4" w14:textId="4E9F3B17" w:rsidR="0070384D" w:rsidRDefault="0070384D" w:rsidP="0070384D">
      <w:pPr>
        <w:ind w:firstLine="709"/>
        <w:jc w:val="both"/>
        <w:rPr>
          <w:sz w:val="24"/>
          <w:szCs w:val="24"/>
        </w:rPr>
      </w:pPr>
    </w:p>
    <w:p w14:paraId="3FD46D91" w14:textId="77777777" w:rsidR="0070384D" w:rsidRDefault="0070384D" w:rsidP="0070384D">
      <w:pPr>
        <w:ind w:firstLine="709"/>
        <w:jc w:val="both"/>
        <w:rPr>
          <w:sz w:val="24"/>
          <w:szCs w:val="24"/>
        </w:rPr>
      </w:pPr>
    </w:p>
    <w:p w14:paraId="698E9EC2" w14:textId="77777777" w:rsidR="0070384D" w:rsidRDefault="0070384D" w:rsidP="0070384D">
      <w:pPr>
        <w:ind w:firstLine="709"/>
        <w:jc w:val="both"/>
        <w:rPr>
          <w:sz w:val="24"/>
          <w:szCs w:val="24"/>
        </w:rPr>
      </w:pPr>
    </w:p>
    <w:p w14:paraId="4223A644" w14:textId="77777777" w:rsidR="0070384D" w:rsidRDefault="0070384D" w:rsidP="0070384D">
      <w:pPr>
        <w:pStyle w:val="af6"/>
        <w:spacing w:before="0" w:beforeAutospacing="0" w:after="0" w:afterAutospacing="0"/>
        <w:jc w:val="both"/>
        <w:rPr>
          <w:sz w:val="20"/>
          <w:szCs w:val="20"/>
        </w:rPr>
      </w:pPr>
      <w:r>
        <w:rPr>
          <w:sz w:val="20"/>
          <w:szCs w:val="20"/>
        </w:rPr>
        <w:t>Краснов Александр Валериевич</w:t>
      </w:r>
    </w:p>
    <w:p w14:paraId="6CAE667A" w14:textId="77777777" w:rsidR="0070384D" w:rsidRDefault="0070384D" w:rsidP="0070384D">
      <w:pPr>
        <w:pStyle w:val="af6"/>
        <w:spacing w:before="0" w:beforeAutospacing="0" w:after="0" w:afterAutospacing="0"/>
        <w:jc w:val="both"/>
        <w:rPr>
          <w:color w:val="000000"/>
          <w:sz w:val="20"/>
          <w:szCs w:val="20"/>
        </w:rPr>
      </w:pPr>
      <w:r>
        <w:rPr>
          <w:sz w:val="20"/>
          <w:szCs w:val="20"/>
        </w:rPr>
        <w:t>8(835-44) 2-31-38</w:t>
      </w:r>
    </w:p>
    <w:p w14:paraId="5C2A86CC" w14:textId="77777777" w:rsidR="0070384D" w:rsidRDefault="0070384D" w:rsidP="0070384D">
      <w:pPr>
        <w:ind w:left="3540" w:firstLine="708"/>
        <w:jc w:val="center"/>
        <w:rPr>
          <w:sz w:val="24"/>
          <w:szCs w:val="24"/>
        </w:rPr>
      </w:pPr>
      <w:r>
        <w:rPr>
          <w:sz w:val="24"/>
          <w:szCs w:val="24"/>
        </w:rPr>
        <w:t xml:space="preserve"> </w:t>
      </w:r>
    </w:p>
    <w:p w14:paraId="799E461C" w14:textId="7698C84D" w:rsidR="0070384D" w:rsidRPr="0070384D" w:rsidRDefault="0070384D" w:rsidP="0070384D">
      <w:pPr>
        <w:spacing w:after="0" w:line="240" w:lineRule="auto"/>
        <w:ind w:left="3540" w:firstLine="708"/>
        <w:jc w:val="center"/>
        <w:rPr>
          <w:rFonts w:ascii="Times New Roman" w:hAnsi="Times New Roman" w:cs="Times New Roman"/>
          <w:sz w:val="24"/>
          <w:szCs w:val="24"/>
        </w:rPr>
      </w:pPr>
      <w:r w:rsidRPr="0070384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70384D">
        <w:rPr>
          <w:rFonts w:ascii="Times New Roman" w:hAnsi="Times New Roman" w:cs="Times New Roman"/>
          <w:sz w:val="24"/>
          <w:szCs w:val="24"/>
        </w:rPr>
        <w:t xml:space="preserve"> УТВЕРЖДЕНЫ</w:t>
      </w:r>
    </w:p>
    <w:p w14:paraId="47F4A0AC" w14:textId="77777777" w:rsidR="0070384D" w:rsidRPr="0070384D" w:rsidRDefault="0070384D" w:rsidP="0070384D">
      <w:pPr>
        <w:spacing w:after="0" w:line="240" w:lineRule="auto"/>
        <w:ind w:left="2832" w:firstLine="708"/>
        <w:jc w:val="center"/>
        <w:rPr>
          <w:rFonts w:ascii="Times New Roman" w:hAnsi="Times New Roman" w:cs="Times New Roman"/>
          <w:sz w:val="24"/>
          <w:szCs w:val="24"/>
        </w:rPr>
      </w:pPr>
      <w:r w:rsidRPr="0070384D">
        <w:rPr>
          <w:rFonts w:ascii="Times New Roman" w:hAnsi="Times New Roman" w:cs="Times New Roman"/>
          <w:sz w:val="24"/>
          <w:szCs w:val="24"/>
        </w:rPr>
        <w:tab/>
      </w:r>
      <w:r w:rsidRPr="0070384D">
        <w:rPr>
          <w:rFonts w:ascii="Times New Roman" w:hAnsi="Times New Roman" w:cs="Times New Roman"/>
          <w:sz w:val="24"/>
          <w:szCs w:val="24"/>
        </w:rPr>
        <w:tab/>
        <w:t xml:space="preserve">      постановлением администрации</w:t>
      </w:r>
    </w:p>
    <w:p w14:paraId="0EC4D41C" w14:textId="77777777" w:rsidR="0070384D" w:rsidRPr="0070384D" w:rsidRDefault="0070384D" w:rsidP="0070384D">
      <w:pPr>
        <w:spacing w:after="0" w:line="240" w:lineRule="auto"/>
        <w:ind w:left="3540" w:firstLine="708"/>
        <w:jc w:val="center"/>
        <w:rPr>
          <w:rFonts w:ascii="Times New Roman" w:hAnsi="Times New Roman" w:cs="Times New Roman"/>
          <w:sz w:val="24"/>
          <w:szCs w:val="24"/>
        </w:rPr>
      </w:pPr>
      <w:r w:rsidRPr="0070384D">
        <w:rPr>
          <w:rFonts w:ascii="Times New Roman" w:hAnsi="Times New Roman" w:cs="Times New Roman"/>
          <w:sz w:val="24"/>
          <w:szCs w:val="24"/>
        </w:rPr>
        <w:tab/>
        <w:t xml:space="preserve">     Урмарского муниципального округа</w:t>
      </w:r>
    </w:p>
    <w:p w14:paraId="3009DFAF" w14:textId="5BE7CDD8" w:rsidR="0070384D" w:rsidRPr="0070384D" w:rsidRDefault="0070384D" w:rsidP="0070384D">
      <w:pPr>
        <w:spacing w:after="0" w:line="240" w:lineRule="auto"/>
        <w:ind w:left="3540" w:firstLine="708"/>
        <w:jc w:val="center"/>
        <w:rPr>
          <w:rFonts w:ascii="Times New Roman" w:hAnsi="Times New Roman" w:cs="Times New Roman"/>
          <w:sz w:val="24"/>
          <w:szCs w:val="24"/>
        </w:rPr>
      </w:pPr>
      <w:r w:rsidRPr="007038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384D">
        <w:rPr>
          <w:rFonts w:ascii="Times New Roman" w:hAnsi="Times New Roman" w:cs="Times New Roman"/>
          <w:sz w:val="24"/>
          <w:szCs w:val="24"/>
        </w:rPr>
        <w:t xml:space="preserve">    Чувашской Республики</w:t>
      </w:r>
    </w:p>
    <w:p w14:paraId="05D7082E" w14:textId="0D21CD41" w:rsidR="0070384D" w:rsidRPr="0070384D" w:rsidRDefault="0070384D" w:rsidP="0070384D">
      <w:pPr>
        <w:spacing w:after="0" w:line="240" w:lineRule="auto"/>
        <w:ind w:left="3540" w:firstLine="708"/>
        <w:jc w:val="center"/>
        <w:rPr>
          <w:rFonts w:ascii="Times New Roman" w:hAnsi="Times New Roman" w:cs="Times New Roman"/>
          <w:sz w:val="24"/>
          <w:szCs w:val="24"/>
        </w:rPr>
      </w:pPr>
      <w:r w:rsidRPr="007038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384D">
        <w:rPr>
          <w:rFonts w:ascii="Times New Roman" w:hAnsi="Times New Roman" w:cs="Times New Roman"/>
          <w:sz w:val="24"/>
          <w:szCs w:val="24"/>
        </w:rPr>
        <w:t xml:space="preserve">от </w:t>
      </w:r>
      <w:r>
        <w:rPr>
          <w:rFonts w:ascii="Times New Roman" w:hAnsi="Times New Roman" w:cs="Times New Roman"/>
          <w:sz w:val="24"/>
          <w:szCs w:val="24"/>
        </w:rPr>
        <w:t xml:space="preserve">09.10.2024 </w:t>
      </w:r>
      <w:r w:rsidRPr="0070384D">
        <w:rPr>
          <w:rFonts w:ascii="Times New Roman" w:hAnsi="Times New Roman" w:cs="Times New Roman"/>
          <w:sz w:val="24"/>
          <w:szCs w:val="24"/>
        </w:rPr>
        <w:t>№</w:t>
      </w:r>
      <w:r>
        <w:rPr>
          <w:rFonts w:ascii="Times New Roman" w:hAnsi="Times New Roman" w:cs="Times New Roman"/>
          <w:sz w:val="24"/>
          <w:szCs w:val="24"/>
        </w:rPr>
        <w:t xml:space="preserve"> 1567</w:t>
      </w:r>
      <w:r w:rsidRPr="0070384D">
        <w:rPr>
          <w:rFonts w:ascii="Times New Roman" w:hAnsi="Times New Roman" w:cs="Times New Roman"/>
          <w:sz w:val="24"/>
          <w:szCs w:val="24"/>
        </w:rPr>
        <w:t xml:space="preserve">   </w:t>
      </w:r>
    </w:p>
    <w:p w14:paraId="25618AC1" w14:textId="77777777" w:rsidR="0070384D" w:rsidRPr="0070384D" w:rsidRDefault="0070384D" w:rsidP="0070384D">
      <w:pPr>
        <w:spacing w:after="0" w:line="240" w:lineRule="auto"/>
        <w:ind w:left="3540" w:firstLine="708"/>
        <w:jc w:val="center"/>
        <w:rPr>
          <w:rFonts w:ascii="Times New Roman" w:hAnsi="Times New Roman" w:cs="Times New Roman"/>
          <w:sz w:val="24"/>
          <w:szCs w:val="24"/>
        </w:rPr>
      </w:pPr>
    </w:p>
    <w:p w14:paraId="387E6106" w14:textId="77777777" w:rsidR="0070384D" w:rsidRDefault="0070384D" w:rsidP="0070384D">
      <w:pPr>
        <w:pStyle w:val="2f2"/>
        <w:spacing w:line="240" w:lineRule="auto"/>
        <w:jc w:val="center"/>
      </w:pPr>
    </w:p>
    <w:p w14:paraId="2A14D0E0" w14:textId="5E492E34" w:rsidR="0070384D" w:rsidRPr="0070384D" w:rsidRDefault="0070384D" w:rsidP="0070384D">
      <w:pPr>
        <w:pStyle w:val="2f2"/>
        <w:spacing w:line="240" w:lineRule="auto"/>
        <w:jc w:val="center"/>
      </w:pPr>
      <w:r w:rsidRPr="0070384D">
        <w:t>И з м е н е н и я,</w:t>
      </w:r>
    </w:p>
    <w:p w14:paraId="7B9DF524" w14:textId="77777777" w:rsidR="0070384D" w:rsidRPr="0070384D" w:rsidRDefault="0070384D" w:rsidP="0070384D">
      <w:pPr>
        <w:pStyle w:val="2f2"/>
        <w:spacing w:line="240" w:lineRule="auto"/>
        <w:jc w:val="center"/>
      </w:pPr>
      <w:r w:rsidRPr="0070384D">
        <w:t>которые вносятся в муниципальную программу Урмарского муниципального округа Чувашской Республики «Об утверждении муниципальной программы Урмарского муниципального округа Чувашской Республики «Социальная поддержка граждан»</w:t>
      </w:r>
    </w:p>
    <w:p w14:paraId="75D26920" w14:textId="77777777" w:rsidR="0070384D" w:rsidRPr="0070384D" w:rsidRDefault="0070384D" w:rsidP="0070384D">
      <w:pPr>
        <w:spacing w:after="0" w:line="240" w:lineRule="auto"/>
        <w:ind w:left="3540" w:firstLine="709"/>
        <w:jc w:val="both"/>
        <w:rPr>
          <w:rFonts w:ascii="Times New Roman" w:hAnsi="Times New Roman" w:cs="Times New Roman"/>
          <w:sz w:val="24"/>
          <w:szCs w:val="24"/>
        </w:rPr>
      </w:pPr>
      <w:r w:rsidRPr="0070384D">
        <w:rPr>
          <w:rFonts w:ascii="Times New Roman" w:hAnsi="Times New Roman" w:cs="Times New Roman"/>
          <w:sz w:val="24"/>
          <w:szCs w:val="24"/>
        </w:rPr>
        <w:t xml:space="preserve"> </w:t>
      </w:r>
    </w:p>
    <w:p w14:paraId="2417E4FE" w14:textId="77777777" w:rsidR="0070384D" w:rsidRPr="0070384D" w:rsidRDefault="0070384D" w:rsidP="0070384D">
      <w:pPr>
        <w:pStyle w:val="2f2"/>
        <w:spacing w:line="240" w:lineRule="auto"/>
        <w:jc w:val="both"/>
        <w:rPr>
          <w:rFonts w:eastAsia="Calibri"/>
        </w:rPr>
      </w:pPr>
      <w:r w:rsidRPr="0070384D">
        <w:tab/>
        <w:t xml:space="preserve">1. Приложение № 4 к муниципальной программе Урмарского </w:t>
      </w:r>
      <w:r w:rsidRPr="0070384D">
        <w:rPr>
          <w:color w:val="000000"/>
        </w:rPr>
        <w:t>муниципального округа</w:t>
      </w:r>
      <w:r w:rsidRPr="0070384D">
        <w:t xml:space="preserve"> Чувашской Республики «</w:t>
      </w:r>
      <w:r w:rsidRPr="0070384D">
        <w:rPr>
          <w:color w:val="000000"/>
        </w:rPr>
        <w:t>Социальная поддержка граждан</w:t>
      </w:r>
      <w:r w:rsidRPr="0070384D">
        <w:t xml:space="preserve">» </w:t>
      </w:r>
      <w:r w:rsidRPr="0070384D">
        <w:rPr>
          <w:rFonts w:eastAsia="Calibri"/>
        </w:rPr>
        <w:t>изложить в следующей редакции:</w:t>
      </w:r>
    </w:p>
    <w:p w14:paraId="43B89B32" w14:textId="77777777" w:rsidR="0070384D" w:rsidRPr="0070384D" w:rsidRDefault="0070384D" w:rsidP="0070384D">
      <w:pPr>
        <w:spacing w:after="0" w:line="240" w:lineRule="auto"/>
        <w:ind w:left="3540" w:firstLine="708"/>
        <w:jc w:val="center"/>
        <w:rPr>
          <w:rFonts w:ascii="Times New Roman" w:eastAsia="Times New Roman" w:hAnsi="Times New Roman" w:cs="Times New Roman"/>
          <w:sz w:val="24"/>
          <w:szCs w:val="24"/>
        </w:rPr>
      </w:pPr>
    </w:p>
    <w:p w14:paraId="1C26AC7A" w14:textId="77777777" w:rsidR="0070384D" w:rsidRPr="0070384D" w:rsidRDefault="0070384D" w:rsidP="0070384D">
      <w:pPr>
        <w:pStyle w:val="ConsPlusNormal0"/>
        <w:ind w:left="5124" w:hanging="6"/>
        <w:jc w:val="center"/>
        <w:rPr>
          <w:rFonts w:ascii="Times New Roman" w:hAnsi="Times New Roman" w:cs="Times New Roman"/>
          <w:color w:val="000000"/>
          <w:sz w:val="24"/>
          <w:szCs w:val="24"/>
        </w:rPr>
      </w:pPr>
      <w:r w:rsidRPr="0070384D">
        <w:rPr>
          <w:rFonts w:ascii="Times New Roman" w:hAnsi="Times New Roman" w:cs="Times New Roman"/>
          <w:color w:val="000000"/>
          <w:sz w:val="24"/>
          <w:szCs w:val="24"/>
        </w:rPr>
        <w:t xml:space="preserve">«Приложение № 4 </w:t>
      </w:r>
    </w:p>
    <w:p w14:paraId="12B37999" w14:textId="77777777" w:rsidR="0070384D" w:rsidRPr="0070384D" w:rsidRDefault="0070384D" w:rsidP="0070384D">
      <w:pPr>
        <w:pStyle w:val="ConsPlusNormal0"/>
        <w:tabs>
          <w:tab w:val="left" w:pos="5387"/>
        </w:tabs>
        <w:ind w:left="5124" w:hanging="6"/>
        <w:jc w:val="center"/>
        <w:rPr>
          <w:rFonts w:ascii="Times New Roman" w:hAnsi="Times New Roman" w:cs="Times New Roman"/>
          <w:color w:val="000000"/>
          <w:sz w:val="24"/>
          <w:szCs w:val="24"/>
        </w:rPr>
      </w:pPr>
      <w:r w:rsidRPr="0070384D">
        <w:rPr>
          <w:rFonts w:ascii="Times New Roman" w:hAnsi="Times New Roman" w:cs="Times New Roman"/>
          <w:color w:val="000000"/>
          <w:sz w:val="24"/>
          <w:szCs w:val="24"/>
        </w:rPr>
        <w:t xml:space="preserve">к муниципальной программе </w:t>
      </w:r>
    </w:p>
    <w:p w14:paraId="0A4C9BAE" w14:textId="77777777" w:rsidR="0070384D" w:rsidRPr="0070384D" w:rsidRDefault="0070384D" w:rsidP="0070384D">
      <w:pPr>
        <w:pStyle w:val="ConsPlusNormal0"/>
        <w:tabs>
          <w:tab w:val="left" w:pos="5387"/>
        </w:tabs>
        <w:ind w:left="5124" w:hanging="6"/>
        <w:jc w:val="center"/>
        <w:rPr>
          <w:rFonts w:ascii="Times New Roman" w:hAnsi="Times New Roman" w:cs="Times New Roman"/>
          <w:color w:val="000000"/>
          <w:sz w:val="24"/>
          <w:szCs w:val="24"/>
        </w:rPr>
      </w:pPr>
      <w:r w:rsidRPr="0070384D">
        <w:rPr>
          <w:rFonts w:ascii="Times New Roman" w:hAnsi="Times New Roman" w:cs="Times New Roman"/>
          <w:color w:val="000000"/>
          <w:sz w:val="24"/>
          <w:szCs w:val="24"/>
        </w:rPr>
        <w:t>Урмарского муниципального округа</w:t>
      </w:r>
    </w:p>
    <w:p w14:paraId="37FD256C" w14:textId="77777777" w:rsidR="0070384D" w:rsidRPr="0070384D" w:rsidRDefault="0070384D" w:rsidP="0070384D">
      <w:pPr>
        <w:pStyle w:val="ConsPlusNormal0"/>
        <w:tabs>
          <w:tab w:val="left" w:pos="5387"/>
        </w:tabs>
        <w:ind w:left="5124" w:hanging="6"/>
        <w:jc w:val="center"/>
        <w:rPr>
          <w:rFonts w:ascii="Times New Roman" w:hAnsi="Times New Roman" w:cs="Times New Roman"/>
          <w:color w:val="000000"/>
          <w:sz w:val="24"/>
          <w:szCs w:val="24"/>
        </w:rPr>
      </w:pPr>
      <w:r w:rsidRPr="0070384D">
        <w:rPr>
          <w:rFonts w:ascii="Times New Roman" w:hAnsi="Times New Roman" w:cs="Times New Roman"/>
          <w:color w:val="000000"/>
          <w:sz w:val="24"/>
          <w:szCs w:val="24"/>
        </w:rPr>
        <w:t>«Социальная поддержка граждан»</w:t>
      </w:r>
    </w:p>
    <w:p w14:paraId="05917774" w14:textId="77777777" w:rsidR="0070384D" w:rsidRPr="0070384D" w:rsidRDefault="0070384D" w:rsidP="0070384D">
      <w:pPr>
        <w:spacing w:after="0" w:line="240" w:lineRule="auto"/>
        <w:rPr>
          <w:rFonts w:ascii="Times New Roman" w:eastAsia="Calibri" w:hAnsi="Times New Roman" w:cs="Times New Roman"/>
          <w:color w:val="000000"/>
          <w:sz w:val="24"/>
          <w:szCs w:val="24"/>
        </w:rPr>
      </w:pPr>
    </w:p>
    <w:p w14:paraId="38A0611A" w14:textId="77777777" w:rsidR="0070384D" w:rsidRPr="0070384D" w:rsidRDefault="0070384D" w:rsidP="0070384D">
      <w:pPr>
        <w:spacing w:after="0" w:line="240" w:lineRule="auto"/>
        <w:rPr>
          <w:rFonts w:ascii="Times New Roman" w:eastAsia="Calibri" w:hAnsi="Times New Roman" w:cs="Times New Roman"/>
          <w:color w:val="000000"/>
          <w:sz w:val="24"/>
          <w:szCs w:val="24"/>
        </w:rPr>
      </w:pPr>
    </w:p>
    <w:p w14:paraId="7BB9F29E" w14:textId="77777777" w:rsidR="0070384D" w:rsidRPr="0070384D" w:rsidRDefault="0070384D" w:rsidP="0070384D">
      <w:pPr>
        <w:spacing w:after="0" w:line="240" w:lineRule="auto"/>
        <w:jc w:val="center"/>
        <w:rPr>
          <w:rFonts w:ascii="Times New Roman" w:eastAsia="Calibri" w:hAnsi="Times New Roman" w:cs="Times New Roman"/>
          <w:b/>
          <w:caps/>
          <w:color w:val="000000"/>
          <w:sz w:val="24"/>
          <w:szCs w:val="24"/>
        </w:rPr>
      </w:pPr>
      <w:r w:rsidRPr="0070384D">
        <w:rPr>
          <w:rFonts w:ascii="Times New Roman" w:eastAsia="Calibri" w:hAnsi="Times New Roman" w:cs="Times New Roman"/>
          <w:b/>
          <w:caps/>
          <w:color w:val="000000"/>
          <w:sz w:val="24"/>
          <w:szCs w:val="24"/>
        </w:rPr>
        <w:t xml:space="preserve">П о д п р о г р а м </w:t>
      </w:r>
      <w:proofErr w:type="spellStart"/>
      <w:r w:rsidRPr="0070384D">
        <w:rPr>
          <w:rFonts w:ascii="Times New Roman" w:eastAsia="Calibri" w:hAnsi="Times New Roman" w:cs="Times New Roman"/>
          <w:b/>
          <w:caps/>
          <w:color w:val="000000"/>
          <w:sz w:val="24"/>
          <w:szCs w:val="24"/>
        </w:rPr>
        <w:t>м</w:t>
      </w:r>
      <w:proofErr w:type="spellEnd"/>
      <w:r w:rsidRPr="0070384D">
        <w:rPr>
          <w:rFonts w:ascii="Times New Roman" w:eastAsia="Calibri" w:hAnsi="Times New Roman" w:cs="Times New Roman"/>
          <w:b/>
          <w:caps/>
          <w:color w:val="000000"/>
          <w:sz w:val="24"/>
          <w:szCs w:val="24"/>
        </w:rPr>
        <w:t xml:space="preserve"> а </w:t>
      </w:r>
    </w:p>
    <w:p w14:paraId="279D7EE0"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r w:rsidRPr="0070384D">
        <w:rPr>
          <w:rFonts w:ascii="Times New Roman" w:eastAsia="Calibri" w:hAnsi="Times New Roman" w:cs="Times New Roman"/>
          <w:b/>
          <w:color w:val="000000"/>
          <w:sz w:val="24"/>
          <w:szCs w:val="24"/>
        </w:rPr>
        <w:t>«Поддержка социально ориентированных некоммерческих организаций»</w:t>
      </w:r>
    </w:p>
    <w:p w14:paraId="60192B5E"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r w:rsidRPr="0070384D">
        <w:rPr>
          <w:rFonts w:ascii="Times New Roman" w:eastAsia="Calibri" w:hAnsi="Times New Roman" w:cs="Times New Roman"/>
          <w:b/>
          <w:color w:val="000000"/>
          <w:sz w:val="24"/>
          <w:szCs w:val="24"/>
        </w:rPr>
        <w:t xml:space="preserve"> муниципальной программы Урмарского муниципального округа </w:t>
      </w:r>
    </w:p>
    <w:p w14:paraId="40A1A6BD"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r w:rsidRPr="0070384D">
        <w:rPr>
          <w:rFonts w:ascii="Times New Roman" w:eastAsia="Calibri" w:hAnsi="Times New Roman" w:cs="Times New Roman"/>
          <w:b/>
          <w:color w:val="000000"/>
          <w:sz w:val="24"/>
          <w:szCs w:val="24"/>
        </w:rPr>
        <w:t>«Социальная поддержка граждан»</w:t>
      </w:r>
    </w:p>
    <w:p w14:paraId="14868897"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p>
    <w:p w14:paraId="0832B9DD" w14:textId="77777777" w:rsidR="0070384D" w:rsidRPr="0070384D" w:rsidRDefault="0070384D" w:rsidP="0070384D">
      <w:pPr>
        <w:pStyle w:val="ConsPlusNormal0"/>
        <w:ind w:left="708" w:hanging="850"/>
        <w:jc w:val="center"/>
        <w:rPr>
          <w:rFonts w:ascii="Times New Roman" w:eastAsia="Times New Roman" w:hAnsi="Times New Roman" w:cs="Times New Roman"/>
          <w:caps/>
          <w:color w:val="000000"/>
          <w:sz w:val="24"/>
          <w:szCs w:val="24"/>
        </w:rPr>
      </w:pPr>
      <w:r w:rsidRPr="0070384D">
        <w:rPr>
          <w:rFonts w:ascii="Times New Roman" w:hAnsi="Times New Roman" w:cs="Times New Roman"/>
          <w:caps/>
          <w:color w:val="000000"/>
          <w:sz w:val="24"/>
          <w:szCs w:val="24"/>
        </w:rPr>
        <w:t>Паспорт подпрограммы</w:t>
      </w:r>
    </w:p>
    <w:p w14:paraId="1D10FED2" w14:textId="77777777" w:rsidR="0070384D" w:rsidRPr="0070384D" w:rsidRDefault="0070384D" w:rsidP="0070384D">
      <w:pPr>
        <w:pStyle w:val="ConsPlusNormal0"/>
        <w:ind w:left="708" w:hanging="850"/>
        <w:jc w:val="center"/>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418"/>
        <w:gridCol w:w="5718"/>
      </w:tblGrid>
      <w:tr w:rsidR="0070384D" w:rsidRPr="0070384D" w14:paraId="684E7730" w14:textId="77777777" w:rsidTr="0070384D">
        <w:tc>
          <w:tcPr>
            <w:tcW w:w="3149" w:type="dxa"/>
            <w:tcBorders>
              <w:top w:val="single" w:sz="4" w:space="0" w:color="auto"/>
              <w:left w:val="single" w:sz="4" w:space="0" w:color="auto"/>
              <w:bottom w:val="single" w:sz="4" w:space="0" w:color="auto"/>
              <w:right w:val="single" w:sz="4" w:space="0" w:color="auto"/>
            </w:tcBorders>
            <w:hideMark/>
          </w:tcPr>
          <w:p w14:paraId="300C8639" w14:textId="77777777" w:rsidR="0070384D" w:rsidRPr="0070384D" w:rsidRDefault="0070384D" w:rsidP="0070384D">
            <w:pPr>
              <w:autoSpaceDE w:val="0"/>
              <w:autoSpaceDN w:val="0"/>
              <w:adjustRightInd w:val="0"/>
              <w:spacing w:after="0" w:line="240" w:lineRule="auto"/>
              <w:rPr>
                <w:rFonts w:ascii="Times New Roman" w:eastAsia="Calibri" w:hAnsi="Times New Roman" w:cs="Times New Roman"/>
                <w:sz w:val="24"/>
                <w:szCs w:val="24"/>
              </w:rPr>
            </w:pPr>
            <w:r w:rsidRPr="0070384D">
              <w:rPr>
                <w:rFonts w:ascii="Times New Roman" w:eastAsia="Calibri" w:hAnsi="Times New Roman" w:cs="Times New Roman"/>
                <w:sz w:val="24"/>
                <w:szCs w:val="24"/>
              </w:rPr>
              <w:t xml:space="preserve">Ответственный </w:t>
            </w:r>
          </w:p>
          <w:p w14:paraId="6B85FA91" w14:textId="77777777" w:rsidR="0070384D" w:rsidRPr="0070384D" w:rsidRDefault="0070384D" w:rsidP="0070384D">
            <w:pPr>
              <w:autoSpaceDE w:val="0"/>
              <w:autoSpaceDN w:val="0"/>
              <w:adjustRightInd w:val="0"/>
              <w:spacing w:after="0" w:line="240" w:lineRule="auto"/>
              <w:rPr>
                <w:rFonts w:ascii="Times New Roman" w:eastAsia="Calibri" w:hAnsi="Times New Roman" w:cs="Times New Roman"/>
                <w:sz w:val="24"/>
                <w:szCs w:val="24"/>
              </w:rPr>
            </w:pPr>
            <w:r w:rsidRPr="0070384D">
              <w:rPr>
                <w:rFonts w:ascii="Times New Roman" w:eastAsia="Calibri" w:hAnsi="Times New Roman" w:cs="Times New Roman"/>
                <w:sz w:val="24"/>
                <w:szCs w:val="24"/>
              </w:rPr>
              <w:t xml:space="preserve">исполнитель </w:t>
            </w:r>
            <w:r w:rsidRPr="0070384D">
              <w:rPr>
                <w:rFonts w:ascii="Times New Roman" w:eastAsia="Calibri" w:hAnsi="Times New Roman" w:cs="Times New Roman"/>
                <w:color w:val="000000"/>
                <w:sz w:val="24"/>
                <w:szCs w:val="24"/>
              </w:rPr>
              <w:t>подпрограммы</w:t>
            </w:r>
          </w:p>
        </w:tc>
        <w:tc>
          <w:tcPr>
            <w:tcW w:w="418" w:type="dxa"/>
            <w:tcBorders>
              <w:top w:val="single" w:sz="4" w:space="0" w:color="auto"/>
              <w:left w:val="single" w:sz="4" w:space="0" w:color="auto"/>
              <w:bottom w:val="single" w:sz="4" w:space="0" w:color="auto"/>
              <w:right w:val="single" w:sz="4" w:space="0" w:color="auto"/>
            </w:tcBorders>
            <w:hideMark/>
          </w:tcPr>
          <w:p w14:paraId="0DEA7FEB" w14:textId="77777777" w:rsidR="0070384D" w:rsidRPr="0070384D" w:rsidRDefault="0070384D" w:rsidP="0070384D">
            <w:pPr>
              <w:autoSpaceDE w:val="0"/>
              <w:autoSpaceDN w:val="0"/>
              <w:adjustRightInd w:val="0"/>
              <w:spacing w:after="0" w:line="240" w:lineRule="auto"/>
              <w:jc w:val="right"/>
              <w:rPr>
                <w:rFonts w:ascii="Times New Roman" w:eastAsia="Calibri" w:hAnsi="Times New Roman" w:cs="Times New Roman"/>
                <w:sz w:val="24"/>
                <w:szCs w:val="24"/>
              </w:rPr>
            </w:pPr>
            <w:r w:rsidRPr="0070384D">
              <w:rPr>
                <w:rFonts w:ascii="Times New Roman" w:eastAsia="Calibri" w:hAnsi="Times New Roman" w:cs="Times New Roman"/>
                <w:sz w:val="24"/>
                <w:szCs w:val="24"/>
              </w:rPr>
              <w:t>-</w:t>
            </w:r>
          </w:p>
        </w:tc>
        <w:tc>
          <w:tcPr>
            <w:tcW w:w="5718" w:type="dxa"/>
            <w:tcBorders>
              <w:top w:val="single" w:sz="4" w:space="0" w:color="auto"/>
              <w:left w:val="single" w:sz="4" w:space="0" w:color="auto"/>
              <w:bottom w:val="single" w:sz="4" w:space="0" w:color="auto"/>
              <w:right w:val="single" w:sz="4" w:space="0" w:color="auto"/>
            </w:tcBorders>
            <w:hideMark/>
          </w:tcPr>
          <w:p w14:paraId="783A1BEE" w14:textId="77777777" w:rsidR="0070384D" w:rsidRPr="0070384D" w:rsidRDefault="0070384D" w:rsidP="0070384D">
            <w:pPr>
              <w:pStyle w:val="af"/>
              <w:jc w:val="both"/>
              <w:rPr>
                <w:rFonts w:ascii="Times New Roman" w:hAnsi="Times New Roman"/>
                <w:sz w:val="24"/>
                <w:szCs w:val="24"/>
              </w:rPr>
            </w:pPr>
            <w:r w:rsidRPr="0070384D">
              <w:rPr>
                <w:rFonts w:ascii="Times New Roman" w:eastAsia="Times New Roman" w:hAnsi="Times New Roman"/>
                <w:color w:val="000000"/>
                <w:sz w:val="24"/>
                <w:szCs w:val="24"/>
                <w:lang w:eastAsia="ru-RU"/>
              </w:rPr>
              <w:t>Отдел культуры, социального развития и спорта администрации Урмарского муниципального округа Чувашской Республики</w:t>
            </w:r>
          </w:p>
        </w:tc>
      </w:tr>
      <w:tr w:rsidR="0070384D" w:rsidRPr="0070384D" w14:paraId="7EC8CA90" w14:textId="77777777" w:rsidTr="0070384D">
        <w:tc>
          <w:tcPr>
            <w:tcW w:w="3149" w:type="dxa"/>
            <w:tcBorders>
              <w:top w:val="single" w:sz="4" w:space="0" w:color="auto"/>
              <w:left w:val="single" w:sz="4" w:space="0" w:color="auto"/>
              <w:bottom w:val="single" w:sz="4" w:space="0" w:color="auto"/>
              <w:right w:val="single" w:sz="4" w:space="0" w:color="auto"/>
            </w:tcBorders>
            <w:hideMark/>
          </w:tcPr>
          <w:p w14:paraId="253F64D9" w14:textId="77777777" w:rsidR="0070384D" w:rsidRPr="0070384D" w:rsidRDefault="0070384D" w:rsidP="0070384D">
            <w:pPr>
              <w:autoSpaceDE w:val="0"/>
              <w:autoSpaceDN w:val="0"/>
              <w:adjustRightInd w:val="0"/>
              <w:spacing w:after="0" w:line="240" w:lineRule="auto"/>
              <w:rPr>
                <w:rFonts w:ascii="Times New Roman" w:eastAsia="Calibri" w:hAnsi="Times New Roman" w:cs="Times New Roman"/>
                <w:color w:val="000000"/>
                <w:sz w:val="24"/>
                <w:szCs w:val="24"/>
              </w:rPr>
            </w:pPr>
            <w:r w:rsidRPr="0070384D">
              <w:rPr>
                <w:rFonts w:ascii="Times New Roman" w:eastAsia="Calibri" w:hAnsi="Times New Roman" w:cs="Times New Roman"/>
                <w:color w:val="000000"/>
                <w:sz w:val="24"/>
                <w:szCs w:val="24"/>
              </w:rPr>
              <w:t xml:space="preserve">Соисполнители </w:t>
            </w:r>
          </w:p>
          <w:p w14:paraId="0C0CAEB4" w14:textId="77777777" w:rsidR="0070384D" w:rsidRPr="0070384D" w:rsidRDefault="0070384D" w:rsidP="0070384D">
            <w:pPr>
              <w:autoSpaceDE w:val="0"/>
              <w:autoSpaceDN w:val="0"/>
              <w:adjustRightInd w:val="0"/>
              <w:spacing w:after="0" w:line="240" w:lineRule="auto"/>
              <w:jc w:val="both"/>
              <w:rPr>
                <w:rFonts w:ascii="Times New Roman" w:eastAsia="Calibri" w:hAnsi="Times New Roman" w:cs="Times New Roman"/>
                <w:color w:val="000000"/>
                <w:sz w:val="24"/>
                <w:szCs w:val="24"/>
              </w:rPr>
            </w:pPr>
            <w:r w:rsidRPr="0070384D">
              <w:rPr>
                <w:rFonts w:ascii="Times New Roman" w:eastAsia="Calibri" w:hAnsi="Times New Roman" w:cs="Times New Roman"/>
                <w:color w:val="000000"/>
                <w:sz w:val="24"/>
                <w:szCs w:val="24"/>
              </w:rPr>
              <w:t>подпрограммы</w:t>
            </w:r>
          </w:p>
        </w:tc>
        <w:tc>
          <w:tcPr>
            <w:tcW w:w="418" w:type="dxa"/>
            <w:tcBorders>
              <w:top w:val="single" w:sz="4" w:space="0" w:color="auto"/>
              <w:left w:val="single" w:sz="4" w:space="0" w:color="auto"/>
              <w:bottom w:val="single" w:sz="4" w:space="0" w:color="auto"/>
              <w:right w:val="single" w:sz="4" w:space="0" w:color="auto"/>
            </w:tcBorders>
            <w:hideMark/>
          </w:tcPr>
          <w:p w14:paraId="5D96E902" w14:textId="77777777" w:rsidR="0070384D" w:rsidRPr="0070384D" w:rsidRDefault="0070384D" w:rsidP="0070384D">
            <w:pPr>
              <w:autoSpaceDE w:val="0"/>
              <w:autoSpaceDN w:val="0"/>
              <w:adjustRightInd w:val="0"/>
              <w:spacing w:after="0" w:line="240" w:lineRule="auto"/>
              <w:jc w:val="both"/>
              <w:rPr>
                <w:rFonts w:ascii="Times New Roman" w:eastAsia="Calibri" w:hAnsi="Times New Roman" w:cs="Times New Roman"/>
                <w:color w:val="000000"/>
                <w:sz w:val="24"/>
                <w:szCs w:val="24"/>
              </w:rPr>
            </w:pPr>
            <w:r w:rsidRPr="0070384D">
              <w:rPr>
                <w:rFonts w:ascii="Times New Roman" w:eastAsia="Calibri" w:hAnsi="Times New Roman" w:cs="Times New Roman"/>
                <w:color w:val="000000"/>
                <w:sz w:val="24"/>
                <w:szCs w:val="24"/>
              </w:rPr>
              <w:t>-</w:t>
            </w:r>
          </w:p>
        </w:tc>
        <w:tc>
          <w:tcPr>
            <w:tcW w:w="5718" w:type="dxa"/>
            <w:tcBorders>
              <w:top w:val="single" w:sz="4" w:space="0" w:color="auto"/>
              <w:left w:val="single" w:sz="4" w:space="0" w:color="auto"/>
              <w:bottom w:val="single" w:sz="4" w:space="0" w:color="auto"/>
              <w:right w:val="single" w:sz="4" w:space="0" w:color="auto"/>
            </w:tcBorders>
            <w:hideMark/>
          </w:tcPr>
          <w:p w14:paraId="0175E5B8" w14:textId="77777777" w:rsidR="0070384D" w:rsidRPr="0070384D" w:rsidRDefault="0070384D" w:rsidP="0070384D">
            <w:pPr>
              <w:pStyle w:val="af"/>
              <w:jc w:val="both"/>
              <w:rPr>
                <w:rFonts w:ascii="Times New Roman" w:eastAsia="Times New Roman" w:hAnsi="Times New Roman"/>
                <w:color w:val="000000"/>
                <w:sz w:val="24"/>
                <w:szCs w:val="24"/>
                <w:lang w:eastAsia="ru-RU"/>
              </w:rPr>
            </w:pPr>
            <w:r w:rsidRPr="0070384D">
              <w:rPr>
                <w:rFonts w:ascii="Times New Roman" w:hAnsi="Times New Roman"/>
                <w:color w:val="000000"/>
                <w:sz w:val="24"/>
                <w:szCs w:val="24"/>
                <w:shd w:val="clear" w:color="auto" w:fill="FFFFFF"/>
              </w:rPr>
              <w:t>Отдел экономики, земельных и имущественных отношений</w:t>
            </w:r>
            <w:r w:rsidRPr="0070384D">
              <w:rPr>
                <w:rFonts w:ascii="Times New Roman" w:hAnsi="Times New Roman"/>
                <w:color w:val="000000"/>
                <w:sz w:val="24"/>
                <w:szCs w:val="24"/>
              </w:rPr>
              <w:t xml:space="preserve"> администрации Урмарского </w:t>
            </w:r>
            <w:r w:rsidRPr="0070384D">
              <w:rPr>
                <w:rFonts w:ascii="Times New Roman" w:hAnsi="Times New Roman"/>
                <w:color w:val="000000"/>
                <w:sz w:val="24"/>
                <w:szCs w:val="24"/>
                <w:shd w:val="clear" w:color="auto" w:fill="FFFFFF"/>
              </w:rPr>
              <w:t>муниципального округа;</w:t>
            </w:r>
          </w:p>
          <w:p w14:paraId="22FA7E37" w14:textId="77777777" w:rsidR="0070384D" w:rsidRPr="0070384D" w:rsidRDefault="0070384D" w:rsidP="0070384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384D">
              <w:rPr>
                <w:rFonts w:ascii="Times New Roman" w:hAnsi="Times New Roman" w:cs="Times New Roman"/>
                <w:color w:val="000000"/>
                <w:sz w:val="24"/>
                <w:szCs w:val="24"/>
              </w:rPr>
              <w:t>Отдел образования и молодежной политики администрации Урмарского муниципального округа</w:t>
            </w:r>
          </w:p>
        </w:tc>
      </w:tr>
      <w:tr w:rsidR="0070384D" w:rsidRPr="0070384D" w14:paraId="7F074524" w14:textId="77777777" w:rsidTr="0070384D">
        <w:tc>
          <w:tcPr>
            <w:tcW w:w="3149" w:type="dxa"/>
            <w:tcBorders>
              <w:top w:val="single" w:sz="4" w:space="0" w:color="auto"/>
              <w:left w:val="single" w:sz="4" w:space="0" w:color="auto"/>
              <w:bottom w:val="single" w:sz="4" w:space="0" w:color="auto"/>
              <w:right w:val="single" w:sz="4" w:space="0" w:color="auto"/>
            </w:tcBorders>
            <w:hideMark/>
          </w:tcPr>
          <w:p w14:paraId="780FDFB2" w14:textId="77777777" w:rsidR="0070384D" w:rsidRPr="0070384D" w:rsidRDefault="0070384D" w:rsidP="0070384D">
            <w:pPr>
              <w:autoSpaceDE w:val="0"/>
              <w:autoSpaceDN w:val="0"/>
              <w:adjustRightInd w:val="0"/>
              <w:spacing w:after="0" w:line="240" w:lineRule="auto"/>
              <w:rPr>
                <w:rFonts w:ascii="Times New Roman" w:eastAsia="Calibri" w:hAnsi="Times New Roman" w:cs="Times New Roman"/>
                <w:sz w:val="24"/>
                <w:szCs w:val="24"/>
              </w:rPr>
            </w:pPr>
            <w:r w:rsidRPr="0070384D">
              <w:rPr>
                <w:rFonts w:ascii="Times New Roman" w:eastAsia="Calibri" w:hAnsi="Times New Roman" w:cs="Times New Roman"/>
                <w:sz w:val="24"/>
                <w:szCs w:val="24"/>
              </w:rPr>
              <w:t xml:space="preserve">Цели </w:t>
            </w:r>
            <w:r w:rsidRPr="0070384D">
              <w:rPr>
                <w:rFonts w:ascii="Times New Roman" w:eastAsia="Calibri" w:hAnsi="Times New Roman" w:cs="Times New Roman"/>
                <w:color w:val="000000"/>
                <w:sz w:val="24"/>
                <w:szCs w:val="24"/>
              </w:rPr>
              <w:t>подпрограммы</w:t>
            </w:r>
          </w:p>
        </w:tc>
        <w:tc>
          <w:tcPr>
            <w:tcW w:w="418" w:type="dxa"/>
            <w:tcBorders>
              <w:top w:val="single" w:sz="4" w:space="0" w:color="auto"/>
              <w:left w:val="single" w:sz="4" w:space="0" w:color="auto"/>
              <w:bottom w:val="single" w:sz="4" w:space="0" w:color="auto"/>
              <w:right w:val="single" w:sz="4" w:space="0" w:color="auto"/>
            </w:tcBorders>
          </w:tcPr>
          <w:p w14:paraId="1405AF1F" w14:textId="77777777" w:rsidR="0070384D" w:rsidRPr="0070384D" w:rsidRDefault="0070384D" w:rsidP="0070384D">
            <w:pPr>
              <w:autoSpaceDE w:val="0"/>
              <w:autoSpaceDN w:val="0"/>
              <w:adjustRightInd w:val="0"/>
              <w:spacing w:after="0" w:line="240" w:lineRule="auto"/>
              <w:jc w:val="right"/>
              <w:rPr>
                <w:rFonts w:ascii="Times New Roman" w:eastAsia="Calibri" w:hAnsi="Times New Roman" w:cs="Times New Roman"/>
                <w:sz w:val="24"/>
                <w:szCs w:val="24"/>
              </w:rPr>
            </w:pPr>
          </w:p>
        </w:tc>
        <w:tc>
          <w:tcPr>
            <w:tcW w:w="5718" w:type="dxa"/>
            <w:tcBorders>
              <w:top w:val="single" w:sz="4" w:space="0" w:color="auto"/>
              <w:left w:val="single" w:sz="4" w:space="0" w:color="auto"/>
              <w:bottom w:val="single" w:sz="4" w:space="0" w:color="auto"/>
              <w:right w:val="single" w:sz="4" w:space="0" w:color="auto"/>
            </w:tcBorders>
            <w:hideMark/>
          </w:tcPr>
          <w:p w14:paraId="391BEAB0" w14:textId="77777777" w:rsidR="0070384D" w:rsidRPr="0070384D" w:rsidRDefault="0070384D" w:rsidP="0070384D">
            <w:pPr>
              <w:pStyle w:val="af"/>
              <w:jc w:val="both"/>
              <w:rPr>
                <w:rFonts w:ascii="Times New Roman" w:hAnsi="Times New Roman"/>
                <w:color w:val="000000"/>
                <w:sz w:val="24"/>
                <w:szCs w:val="24"/>
              </w:rPr>
            </w:pPr>
            <w:r w:rsidRPr="0070384D">
              <w:rPr>
                <w:rFonts w:ascii="Times New Roman" w:hAnsi="Times New Roman"/>
                <w:color w:val="000000"/>
                <w:sz w:val="24"/>
                <w:szCs w:val="24"/>
                <w:shd w:val="clear" w:color="auto" w:fill="FFFFFF"/>
              </w:rPr>
              <w:t>активизация потенциала социально ориентированных некоммерческих организаций как ресурса социально-экономического развития Урмарского муниципального округа Чувашской Республики,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(волонтеров)</w:t>
            </w:r>
          </w:p>
        </w:tc>
      </w:tr>
      <w:tr w:rsidR="0070384D" w:rsidRPr="0070384D" w14:paraId="363F395B" w14:textId="77777777" w:rsidTr="0070384D">
        <w:tc>
          <w:tcPr>
            <w:tcW w:w="3149" w:type="dxa"/>
            <w:tcBorders>
              <w:top w:val="single" w:sz="4" w:space="0" w:color="auto"/>
              <w:left w:val="single" w:sz="4" w:space="0" w:color="auto"/>
              <w:bottom w:val="single" w:sz="4" w:space="0" w:color="auto"/>
              <w:right w:val="single" w:sz="4" w:space="0" w:color="auto"/>
            </w:tcBorders>
            <w:hideMark/>
          </w:tcPr>
          <w:p w14:paraId="54F462CC" w14:textId="77777777" w:rsidR="0070384D" w:rsidRPr="0070384D" w:rsidRDefault="0070384D" w:rsidP="0070384D">
            <w:pPr>
              <w:autoSpaceDE w:val="0"/>
              <w:autoSpaceDN w:val="0"/>
              <w:adjustRightInd w:val="0"/>
              <w:spacing w:after="0" w:line="240" w:lineRule="auto"/>
              <w:rPr>
                <w:rFonts w:ascii="Times New Roman" w:eastAsia="Calibri" w:hAnsi="Times New Roman" w:cs="Times New Roman"/>
                <w:sz w:val="24"/>
                <w:szCs w:val="24"/>
              </w:rPr>
            </w:pPr>
            <w:r w:rsidRPr="0070384D">
              <w:rPr>
                <w:rFonts w:ascii="Times New Roman" w:eastAsia="Calibri" w:hAnsi="Times New Roman" w:cs="Times New Roman"/>
                <w:sz w:val="24"/>
                <w:szCs w:val="24"/>
              </w:rPr>
              <w:t xml:space="preserve">Задачи </w:t>
            </w:r>
            <w:r w:rsidRPr="0070384D">
              <w:rPr>
                <w:rFonts w:ascii="Times New Roman" w:eastAsia="Calibri" w:hAnsi="Times New Roman" w:cs="Times New Roman"/>
                <w:color w:val="000000"/>
                <w:sz w:val="24"/>
                <w:szCs w:val="24"/>
              </w:rPr>
              <w:t>подпрограммы</w:t>
            </w:r>
          </w:p>
        </w:tc>
        <w:tc>
          <w:tcPr>
            <w:tcW w:w="418" w:type="dxa"/>
            <w:tcBorders>
              <w:top w:val="single" w:sz="4" w:space="0" w:color="auto"/>
              <w:left w:val="single" w:sz="4" w:space="0" w:color="auto"/>
              <w:bottom w:val="single" w:sz="4" w:space="0" w:color="auto"/>
              <w:right w:val="single" w:sz="4" w:space="0" w:color="auto"/>
            </w:tcBorders>
          </w:tcPr>
          <w:p w14:paraId="3E7F1B87" w14:textId="77777777" w:rsidR="0070384D" w:rsidRPr="0070384D" w:rsidRDefault="0070384D" w:rsidP="0070384D">
            <w:pPr>
              <w:autoSpaceDE w:val="0"/>
              <w:autoSpaceDN w:val="0"/>
              <w:adjustRightInd w:val="0"/>
              <w:spacing w:after="0" w:line="240" w:lineRule="auto"/>
              <w:jc w:val="right"/>
              <w:rPr>
                <w:rFonts w:ascii="Times New Roman" w:eastAsia="Calibri" w:hAnsi="Times New Roman" w:cs="Times New Roman"/>
                <w:sz w:val="24"/>
                <w:szCs w:val="24"/>
              </w:rPr>
            </w:pPr>
          </w:p>
        </w:tc>
        <w:tc>
          <w:tcPr>
            <w:tcW w:w="5718" w:type="dxa"/>
            <w:tcBorders>
              <w:top w:val="single" w:sz="4" w:space="0" w:color="auto"/>
              <w:left w:val="single" w:sz="4" w:space="0" w:color="auto"/>
              <w:bottom w:val="single" w:sz="4" w:space="0" w:color="auto"/>
              <w:right w:val="single" w:sz="4" w:space="0" w:color="auto"/>
            </w:tcBorders>
            <w:hideMark/>
          </w:tcPr>
          <w:p w14:paraId="2D4FE7B4" w14:textId="77777777" w:rsidR="0070384D" w:rsidRPr="0070384D" w:rsidRDefault="0070384D" w:rsidP="0070384D">
            <w:pPr>
              <w:pStyle w:val="s16"/>
              <w:shd w:val="clear" w:color="auto" w:fill="FFFFFF"/>
              <w:spacing w:before="0" w:beforeAutospacing="0" w:after="0" w:afterAutospacing="0"/>
              <w:jc w:val="both"/>
              <w:rPr>
                <w:color w:val="000000"/>
              </w:rPr>
            </w:pPr>
            <w:r w:rsidRPr="0070384D">
              <w:rPr>
                <w:color w:val="000000"/>
              </w:rPr>
              <w:t>обеспечение расширения участия граждан в благотворительной и добровольческой (волонтерской) деятельности;</w:t>
            </w:r>
          </w:p>
          <w:p w14:paraId="6D78C02D" w14:textId="77777777" w:rsidR="0070384D" w:rsidRPr="0070384D" w:rsidRDefault="0070384D" w:rsidP="0070384D">
            <w:pPr>
              <w:pStyle w:val="s16"/>
              <w:shd w:val="clear" w:color="auto" w:fill="FFFFFF"/>
              <w:spacing w:before="0" w:beforeAutospacing="0" w:after="0" w:afterAutospacing="0"/>
              <w:jc w:val="both"/>
              <w:rPr>
                <w:color w:val="000000"/>
              </w:rPr>
            </w:pPr>
            <w:r w:rsidRPr="0070384D">
              <w:rPr>
                <w:color w:val="000000"/>
              </w:rPr>
              <w:lastRenderedPageBreak/>
              <w:t>решение приоритетных задач в социальной сфере за счет использования потенциала некоммерческих организаций в социальной сфере;</w:t>
            </w:r>
          </w:p>
          <w:p w14:paraId="4C716BBE" w14:textId="77777777" w:rsidR="0070384D" w:rsidRPr="0070384D" w:rsidRDefault="0070384D" w:rsidP="0070384D">
            <w:pPr>
              <w:pStyle w:val="s16"/>
              <w:shd w:val="clear" w:color="auto" w:fill="FFFFFF"/>
              <w:spacing w:before="0" w:beforeAutospacing="0" w:after="0" w:afterAutospacing="0"/>
              <w:jc w:val="both"/>
              <w:rPr>
                <w:color w:val="000000"/>
              </w:rPr>
            </w:pPr>
            <w:r w:rsidRPr="0070384D">
              <w:rPr>
                <w:color w:val="000000"/>
              </w:rPr>
              <w:t>решение приоритетных задач за счет использования потенциала социально ориентированных некоммерческих организаций</w:t>
            </w:r>
          </w:p>
        </w:tc>
      </w:tr>
      <w:tr w:rsidR="0070384D" w:rsidRPr="0070384D" w14:paraId="47A38D40" w14:textId="77777777" w:rsidTr="0070384D">
        <w:tc>
          <w:tcPr>
            <w:tcW w:w="3149" w:type="dxa"/>
            <w:tcBorders>
              <w:top w:val="single" w:sz="4" w:space="0" w:color="auto"/>
              <w:left w:val="single" w:sz="4" w:space="0" w:color="auto"/>
              <w:bottom w:val="single" w:sz="4" w:space="0" w:color="auto"/>
              <w:right w:val="single" w:sz="4" w:space="0" w:color="auto"/>
            </w:tcBorders>
            <w:hideMark/>
          </w:tcPr>
          <w:p w14:paraId="32883007" w14:textId="77777777" w:rsidR="0070384D" w:rsidRPr="0070384D" w:rsidRDefault="0070384D" w:rsidP="0070384D">
            <w:pPr>
              <w:autoSpaceDE w:val="0"/>
              <w:autoSpaceDN w:val="0"/>
              <w:adjustRightInd w:val="0"/>
              <w:spacing w:after="0" w:line="240" w:lineRule="auto"/>
              <w:rPr>
                <w:rFonts w:ascii="Times New Roman" w:eastAsia="Calibri" w:hAnsi="Times New Roman" w:cs="Times New Roman"/>
                <w:sz w:val="24"/>
                <w:szCs w:val="24"/>
              </w:rPr>
            </w:pPr>
            <w:r w:rsidRPr="0070384D">
              <w:rPr>
                <w:rFonts w:ascii="Times New Roman" w:hAnsi="Times New Roman" w:cs="Times New Roman"/>
                <w:color w:val="000000"/>
                <w:sz w:val="24"/>
                <w:szCs w:val="24"/>
              </w:rPr>
              <w:lastRenderedPageBreak/>
              <w:t xml:space="preserve">Целевые индикаторы и показатели </w:t>
            </w:r>
            <w:r w:rsidRPr="0070384D">
              <w:rPr>
                <w:rFonts w:ascii="Times New Roman" w:eastAsia="Calibri" w:hAnsi="Times New Roman" w:cs="Times New Roman"/>
                <w:color w:val="000000"/>
                <w:sz w:val="24"/>
                <w:szCs w:val="24"/>
              </w:rPr>
              <w:t>подпрограммы</w:t>
            </w:r>
          </w:p>
        </w:tc>
        <w:tc>
          <w:tcPr>
            <w:tcW w:w="418" w:type="dxa"/>
            <w:tcBorders>
              <w:top w:val="single" w:sz="4" w:space="0" w:color="auto"/>
              <w:left w:val="single" w:sz="4" w:space="0" w:color="auto"/>
              <w:bottom w:val="single" w:sz="4" w:space="0" w:color="auto"/>
              <w:right w:val="single" w:sz="4" w:space="0" w:color="auto"/>
            </w:tcBorders>
          </w:tcPr>
          <w:p w14:paraId="2DA73976" w14:textId="77777777" w:rsidR="0070384D" w:rsidRPr="0070384D" w:rsidRDefault="0070384D" w:rsidP="0070384D">
            <w:pPr>
              <w:autoSpaceDE w:val="0"/>
              <w:autoSpaceDN w:val="0"/>
              <w:adjustRightInd w:val="0"/>
              <w:spacing w:after="0" w:line="240" w:lineRule="auto"/>
              <w:jc w:val="right"/>
              <w:rPr>
                <w:rFonts w:ascii="Times New Roman" w:eastAsia="Calibri" w:hAnsi="Times New Roman" w:cs="Times New Roman"/>
                <w:sz w:val="24"/>
                <w:szCs w:val="24"/>
              </w:rPr>
            </w:pPr>
          </w:p>
        </w:tc>
        <w:tc>
          <w:tcPr>
            <w:tcW w:w="5718" w:type="dxa"/>
            <w:tcBorders>
              <w:top w:val="single" w:sz="4" w:space="0" w:color="auto"/>
              <w:left w:val="single" w:sz="4" w:space="0" w:color="auto"/>
              <w:bottom w:val="single" w:sz="4" w:space="0" w:color="auto"/>
              <w:right w:val="single" w:sz="4" w:space="0" w:color="auto"/>
            </w:tcBorders>
            <w:hideMark/>
          </w:tcPr>
          <w:p w14:paraId="03543132"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eastAsia="Calibri" w:hAnsi="Times New Roman" w:cs="Times New Roman"/>
                <w:sz w:val="24"/>
                <w:szCs w:val="24"/>
              </w:rPr>
              <w:t>к 2036 году предусматривается достижение следующих целевых индикаторов и показателей:</w:t>
            </w:r>
          </w:p>
          <w:p w14:paraId="4FF01006"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hAnsi="Times New Roman" w:cs="Times New Roman"/>
                <w:sz w:val="24"/>
                <w:szCs w:val="24"/>
              </w:rPr>
              <w:t>увеличение количества зарегистрированных на территории Урмарского муниципального округа Чувашской Республики благотворительных организаций-17 ед.</w:t>
            </w:r>
          </w:p>
        </w:tc>
      </w:tr>
      <w:tr w:rsidR="0070384D" w:rsidRPr="0070384D" w14:paraId="4A839A8F" w14:textId="77777777" w:rsidTr="0070384D">
        <w:tc>
          <w:tcPr>
            <w:tcW w:w="3149" w:type="dxa"/>
            <w:tcBorders>
              <w:top w:val="single" w:sz="4" w:space="0" w:color="auto"/>
              <w:left w:val="single" w:sz="4" w:space="0" w:color="auto"/>
              <w:bottom w:val="single" w:sz="4" w:space="0" w:color="auto"/>
              <w:right w:val="single" w:sz="4" w:space="0" w:color="auto"/>
            </w:tcBorders>
            <w:hideMark/>
          </w:tcPr>
          <w:p w14:paraId="686E9D46" w14:textId="77777777" w:rsidR="0070384D" w:rsidRPr="0070384D" w:rsidRDefault="0070384D" w:rsidP="0070384D">
            <w:pPr>
              <w:pStyle w:val="af"/>
              <w:rPr>
                <w:rFonts w:ascii="Times New Roman" w:hAnsi="Times New Roman"/>
                <w:sz w:val="24"/>
                <w:szCs w:val="24"/>
              </w:rPr>
            </w:pPr>
            <w:r w:rsidRPr="0070384D">
              <w:rPr>
                <w:rFonts w:ascii="Times New Roman" w:hAnsi="Times New Roman"/>
                <w:sz w:val="24"/>
                <w:szCs w:val="24"/>
              </w:rPr>
              <w:t>Сроки и этапы реализации подпрограммы</w:t>
            </w:r>
          </w:p>
        </w:tc>
        <w:tc>
          <w:tcPr>
            <w:tcW w:w="418" w:type="dxa"/>
            <w:tcBorders>
              <w:top w:val="single" w:sz="4" w:space="0" w:color="auto"/>
              <w:left w:val="single" w:sz="4" w:space="0" w:color="auto"/>
              <w:bottom w:val="single" w:sz="4" w:space="0" w:color="auto"/>
              <w:right w:val="single" w:sz="4" w:space="0" w:color="auto"/>
            </w:tcBorders>
            <w:hideMark/>
          </w:tcPr>
          <w:p w14:paraId="76947C24" w14:textId="77777777" w:rsidR="0070384D" w:rsidRPr="0070384D" w:rsidRDefault="0070384D" w:rsidP="0070384D">
            <w:pPr>
              <w:pStyle w:val="af"/>
              <w:rPr>
                <w:rFonts w:ascii="Times New Roman" w:hAnsi="Times New Roman"/>
                <w:sz w:val="24"/>
                <w:szCs w:val="24"/>
              </w:rPr>
            </w:pPr>
            <w:r w:rsidRPr="0070384D">
              <w:rPr>
                <w:rFonts w:ascii="Times New Roman" w:hAnsi="Times New Roman"/>
                <w:sz w:val="24"/>
                <w:szCs w:val="24"/>
              </w:rPr>
              <w:t>–</w:t>
            </w:r>
          </w:p>
        </w:tc>
        <w:tc>
          <w:tcPr>
            <w:tcW w:w="5718" w:type="dxa"/>
            <w:tcBorders>
              <w:top w:val="single" w:sz="4" w:space="0" w:color="auto"/>
              <w:left w:val="single" w:sz="4" w:space="0" w:color="auto"/>
              <w:bottom w:val="single" w:sz="4" w:space="0" w:color="auto"/>
              <w:right w:val="single" w:sz="4" w:space="0" w:color="auto"/>
            </w:tcBorders>
            <w:hideMark/>
          </w:tcPr>
          <w:p w14:paraId="396B58A1" w14:textId="77777777" w:rsidR="0070384D" w:rsidRPr="0070384D" w:rsidRDefault="0070384D" w:rsidP="0070384D">
            <w:pPr>
              <w:pStyle w:val="af"/>
              <w:rPr>
                <w:rFonts w:ascii="Times New Roman" w:hAnsi="Times New Roman"/>
                <w:sz w:val="24"/>
                <w:szCs w:val="24"/>
              </w:rPr>
            </w:pPr>
            <w:r w:rsidRPr="0070384D">
              <w:rPr>
                <w:rFonts w:ascii="Times New Roman" w:hAnsi="Times New Roman"/>
                <w:sz w:val="24"/>
                <w:szCs w:val="24"/>
              </w:rPr>
              <w:t>2023–2035 годы:</w:t>
            </w:r>
          </w:p>
          <w:p w14:paraId="6633F386" w14:textId="77777777" w:rsidR="0070384D" w:rsidRPr="0070384D" w:rsidRDefault="0070384D" w:rsidP="0070384D">
            <w:pPr>
              <w:pStyle w:val="af"/>
              <w:rPr>
                <w:rFonts w:ascii="Times New Roman" w:hAnsi="Times New Roman"/>
                <w:sz w:val="24"/>
                <w:szCs w:val="24"/>
              </w:rPr>
            </w:pPr>
            <w:r w:rsidRPr="0070384D">
              <w:rPr>
                <w:rFonts w:ascii="Times New Roman" w:hAnsi="Times New Roman"/>
                <w:sz w:val="24"/>
                <w:szCs w:val="24"/>
              </w:rPr>
              <w:t>1 этап – 2023–2025 годы;</w:t>
            </w:r>
          </w:p>
          <w:p w14:paraId="7212501E" w14:textId="77777777" w:rsidR="0070384D" w:rsidRPr="0070384D" w:rsidRDefault="0070384D" w:rsidP="0070384D">
            <w:pPr>
              <w:pStyle w:val="af"/>
              <w:rPr>
                <w:rFonts w:ascii="Times New Roman" w:hAnsi="Times New Roman"/>
                <w:sz w:val="24"/>
                <w:szCs w:val="24"/>
              </w:rPr>
            </w:pPr>
            <w:r w:rsidRPr="0070384D">
              <w:rPr>
                <w:rFonts w:ascii="Times New Roman" w:hAnsi="Times New Roman"/>
                <w:sz w:val="24"/>
                <w:szCs w:val="24"/>
              </w:rPr>
              <w:t>2 этап – 2026–2030 годы;</w:t>
            </w:r>
          </w:p>
          <w:p w14:paraId="43987314" w14:textId="77777777" w:rsidR="0070384D" w:rsidRPr="0070384D" w:rsidRDefault="0070384D" w:rsidP="0070384D">
            <w:pPr>
              <w:pStyle w:val="af"/>
              <w:rPr>
                <w:rFonts w:ascii="Times New Roman" w:hAnsi="Times New Roman"/>
                <w:sz w:val="24"/>
                <w:szCs w:val="24"/>
              </w:rPr>
            </w:pPr>
            <w:r w:rsidRPr="0070384D">
              <w:rPr>
                <w:rFonts w:ascii="Times New Roman" w:hAnsi="Times New Roman"/>
                <w:sz w:val="24"/>
                <w:szCs w:val="24"/>
              </w:rPr>
              <w:t>3 этап – 2031–2035 годы</w:t>
            </w:r>
          </w:p>
        </w:tc>
      </w:tr>
      <w:tr w:rsidR="0070384D" w:rsidRPr="0070384D" w14:paraId="4485EF9B" w14:textId="77777777" w:rsidTr="0070384D">
        <w:tc>
          <w:tcPr>
            <w:tcW w:w="3149" w:type="dxa"/>
            <w:tcBorders>
              <w:top w:val="single" w:sz="4" w:space="0" w:color="auto"/>
              <w:left w:val="single" w:sz="4" w:space="0" w:color="auto"/>
              <w:bottom w:val="single" w:sz="4" w:space="0" w:color="auto"/>
              <w:right w:val="single" w:sz="4" w:space="0" w:color="auto"/>
            </w:tcBorders>
            <w:hideMark/>
          </w:tcPr>
          <w:p w14:paraId="35CD470D"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eastAsia="Calibri" w:hAnsi="Times New Roman" w:cs="Times New Roman"/>
                <w:sz w:val="24"/>
                <w:szCs w:val="24"/>
              </w:rPr>
              <w:t xml:space="preserve">Объемы финансирования подпрограммы с разбивкой по годам реализации </w:t>
            </w:r>
          </w:p>
        </w:tc>
        <w:tc>
          <w:tcPr>
            <w:tcW w:w="418" w:type="dxa"/>
            <w:tcBorders>
              <w:top w:val="single" w:sz="4" w:space="0" w:color="auto"/>
              <w:left w:val="single" w:sz="4" w:space="0" w:color="auto"/>
              <w:bottom w:val="single" w:sz="4" w:space="0" w:color="auto"/>
              <w:right w:val="single" w:sz="4" w:space="0" w:color="auto"/>
            </w:tcBorders>
            <w:hideMark/>
          </w:tcPr>
          <w:p w14:paraId="1F2B952B" w14:textId="77777777" w:rsidR="0070384D" w:rsidRPr="0070384D" w:rsidRDefault="0070384D" w:rsidP="0070384D">
            <w:pPr>
              <w:spacing w:after="0" w:line="240" w:lineRule="auto"/>
              <w:rPr>
                <w:rFonts w:ascii="Times New Roman" w:eastAsia="Calibri" w:hAnsi="Times New Roman" w:cs="Times New Roman"/>
                <w:sz w:val="24"/>
                <w:szCs w:val="24"/>
              </w:rPr>
            </w:pPr>
            <w:r w:rsidRPr="0070384D">
              <w:rPr>
                <w:rFonts w:ascii="Times New Roman" w:eastAsia="Calibri" w:hAnsi="Times New Roman" w:cs="Times New Roman"/>
                <w:sz w:val="24"/>
                <w:szCs w:val="24"/>
              </w:rPr>
              <w:t>–</w:t>
            </w:r>
          </w:p>
        </w:tc>
        <w:tc>
          <w:tcPr>
            <w:tcW w:w="5718" w:type="dxa"/>
            <w:tcBorders>
              <w:top w:val="single" w:sz="4" w:space="0" w:color="auto"/>
              <w:left w:val="single" w:sz="4" w:space="0" w:color="auto"/>
              <w:bottom w:val="single" w:sz="4" w:space="0" w:color="auto"/>
              <w:right w:val="single" w:sz="4" w:space="0" w:color="auto"/>
            </w:tcBorders>
            <w:hideMark/>
          </w:tcPr>
          <w:p w14:paraId="6606451F"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eastAsia="Calibri" w:hAnsi="Times New Roman" w:cs="Times New Roman"/>
                <w:sz w:val="24"/>
                <w:szCs w:val="24"/>
              </w:rPr>
              <w:t>прогнозируемые объемы бюджетных ассигнований на реализацию мероприятий подпрограммы в 2023–2035 годах составляют 0,0 тыс. рублей, в том числе:</w:t>
            </w:r>
          </w:p>
          <w:p w14:paraId="1996A070"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eastAsia="Calibri" w:hAnsi="Times New Roman" w:cs="Times New Roman"/>
                <w:sz w:val="24"/>
                <w:szCs w:val="24"/>
              </w:rPr>
              <w:t>в 2023 году – 0,0 тыс. рублей;</w:t>
            </w:r>
          </w:p>
          <w:p w14:paraId="4295AAED"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eastAsia="Calibri" w:hAnsi="Times New Roman" w:cs="Times New Roman"/>
                <w:sz w:val="24"/>
                <w:szCs w:val="24"/>
              </w:rPr>
              <w:t>в 2024 году – 0,0 тыс. рублей;</w:t>
            </w:r>
          </w:p>
          <w:p w14:paraId="02CB0F75"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eastAsia="Calibri" w:hAnsi="Times New Roman" w:cs="Times New Roman"/>
                <w:sz w:val="24"/>
                <w:szCs w:val="24"/>
              </w:rPr>
              <w:t>в 2025 году – 0,0 тыс. рублей;</w:t>
            </w:r>
          </w:p>
          <w:p w14:paraId="431CA850"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eastAsia="Calibri" w:hAnsi="Times New Roman" w:cs="Times New Roman"/>
                <w:sz w:val="24"/>
                <w:szCs w:val="24"/>
              </w:rPr>
              <w:t>в 2026–2030 годах – 0,0 тыс. рублей;</w:t>
            </w:r>
          </w:p>
          <w:p w14:paraId="3D71D05E"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eastAsia="Calibri" w:hAnsi="Times New Roman" w:cs="Times New Roman"/>
                <w:sz w:val="24"/>
                <w:szCs w:val="24"/>
              </w:rPr>
              <w:t>в 2031–2035 годах – 0,0 тыс. рублей;</w:t>
            </w:r>
          </w:p>
          <w:p w14:paraId="525385AE"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eastAsia="Calibri" w:hAnsi="Times New Roman" w:cs="Times New Roman"/>
                <w:sz w:val="24"/>
                <w:szCs w:val="24"/>
              </w:rPr>
              <w:t>из них средства:</w:t>
            </w:r>
          </w:p>
          <w:p w14:paraId="693C54C0"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eastAsia="Calibri" w:hAnsi="Times New Roman" w:cs="Times New Roman"/>
                <w:sz w:val="24"/>
                <w:szCs w:val="24"/>
              </w:rPr>
              <w:t>бюджета Урмарского муниципального округа – 0,0 тыс. рублей, в том числе:</w:t>
            </w:r>
          </w:p>
          <w:p w14:paraId="4A8C4335"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eastAsia="Calibri" w:hAnsi="Times New Roman" w:cs="Times New Roman"/>
                <w:sz w:val="24"/>
                <w:szCs w:val="24"/>
              </w:rPr>
              <w:t>в 2023 году – 0,0 тыс. рублей;</w:t>
            </w:r>
          </w:p>
          <w:p w14:paraId="01FB32F5"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eastAsia="Calibri" w:hAnsi="Times New Roman" w:cs="Times New Roman"/>
                <w:sz w:val="24"/>
                <w:szCs w:val="24"/>
              </w:rPr>
              <w:t>в 2024 году – 0,0 тыс. рублей;</w:t>
            </w:r>
          </w:p>
          <w:p w14:paraId="1CDE874B"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eastAsia="Calibri" w:hAnsi="Times New Roman" w:cs="Times New Roman"/>
                <w:sz w:val="24"/>
                <w:szCs w:val="24"/>
              </w:rPr>
              <w:t>в 2025 году – 0,0 тыс. рублей;</w:t>
            </w:r>
          </w:p>
          <w:p w14:paraId="1FF91B1F"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eastAsia="Calibri" w:hAnsi="Times New Roman" w:cs="Times New Roman"/>
                <w:sz w:val="24"/>
                <w:szCs w:val="24"/>
              </w:rPr>
              <w:t>в 2026–2030 годах – 0,0 тыс. рублей;</w:t>
            </w:r>
          </w:p>
          <w:p w14:paraId="32923AB2"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eastAsia="Calibri" w:hAnsi="Times New Roman" w:cs="Times New Roman"/>
                <w:sz w:val="24"/>
                <w:szCs w:val="24"/>
              </w:rPr>
              <w:t>в 2031–2035 годах – 0,0 тыс. рублей.</w:t>
            </w:r>
          </w:p>
          <w:p w14:paraId="2EE28E9D"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eastAsia="Calibri" w:hAnsi="Times New Roman" w:cs="Times New Roman"/>
                <w:sz w:val="24"/>
                <w:szCs w:val="24"/>
              </w:rPr>
              <w:t>Объемы финансирования подпрограммы подлежат ежегодному уточнению исходя из возможностей бюджета Урмарского муниципального округа на очередной финансовый год и плановый период</w:t>
            </w:r>
          </w:p>
        </w:tc>
      </w:tr>
      <w:tr w:rsidR="0070384D" w:rsidRPr="0070384D" w14:paraId="55015523" w14:textId="77777777" w:rsidTr="0070384D">
        <w:tc>
          <w:tcPr>
            <w:tcW w:w="3149" w:type="dxa"/>
            <w:tcBorders>
              <w:top w:val="single" w:sz="4" w:space="0" w:color="auto"/>
              <w:left w:val="single" w:sz="4" w:space="0" w:color="auto"/>
              <w:bottom w:val="single" w:sz="4" w:space="0" w:color="auto"/>
              <w:right w:val="single" w:sz="4" w:space="0" w:color="auto"/>
            </w:tcBorders>
            <w:hideMark/>
          </w:tcPr>
          <w:p w14:paraId="6145ED97" w14:textId="77777777" w:rsidR="0070384D" w:rsidRPr="0070384D" w:rsidRDefault="0070384D" w:rsidP="0070384D">
            <w:pPr>
              <w:spacing w:after="0" w:line="240" w:lineRule="auto"/>
              <w:jc w:val="both"/>
              <w:rPr>
                <w:rFonts w:ascii="Times New Roman" w:eastAsia="Calibri" w:hAnsi="Times New Roman" w:cs="Times New Roman"/>
                <w:sz w:val="24"/>
                <w:szCs w:val="24"/>
              </w:rPr>
            </w:pPr>
            <w:r w:rsidRPr="0070384D">
              <w:rPr>
                <w:rFonts w:ascii="Times New Roman" w:eastAsia="Calibri" w:hAnsi="Times New Roman" w:cs="Times New Roman"/>
                <w:sz w:val="24"/>
                <w:szCs w:val="24"/>
              </w:rPr>
              <w:t xml:space="preserve">Ожидаемые результаты </w:t>
            </w:r>
          </w:p>
          <w:p w14:paraId="52B8A35B" w14:textId="77777777" w:rsidR="0070384D" w:rsidRPr="0070384D" w:rsidRDefault="0070384D" w:rsidP="0070384D">
            <w:pPr>
              <w:pStyle w:val="af"/>
              <w:rPr>
                <w:rFonts w:ascii="Times New Roman" w:hAnsi="Times New Roman"/>
                <w:sz w:val="24"/>
                <w:szCs w:val="24"/>
                <w:lang w:eastAsia="ru-RU"/>
              </w:rPr>
            </w:pPr>
            <w:r w:rsidRPr="0070384D">
              <w:rPr>
                <w:rFonts w:ascii="Times New Roman" w:hAnsi="Times New Roman"/>
                <w:sz w:val="24"/>
                <w:szCs w:val="24"/>
                <w:lang w:eastAsia="ru-RU"/>
              </w:rPr>
              <w:t>реализации подпрограммы</w:t>
            </w:r>
          </w:p>
        </w:tc>
        <w:tc>
          <w:tcPr>
            <w:tcW w:w="418" w:type="dxa"/>
            <w:tcBorders>
              <w:top w:val="single" w:sz="4" w:space="0" w:color="auto"/>
              <w:left w:val="single" w:sz="4" w:space="0" w:color="auto"/>
              <w:bottom w:val="single" w:sz="4" w:space="0" w:color="auto"/>
              <w:right w:val="single" w:sz="4" w:space="0" w:color="auto"/>
            </w:tcBorders>
          </w:tcPr>
          <w:p w14:paraId="105FAA4F" w14:textId="77777777" w:rsidR="0070384D" w:rsidRPr="0070384D" w:rsidRDefault="0070384D" w:rsidP="0070384D">
            <w:pPr>
              <w:pStyle w:val="af"/>
              <w:rPr>
                <w:rFonts w:ascii="Times New Roman" w:hAnsi="Times New Roman"/>
                <w:sz w:val="24"/>
                <w:szCs w:val="24"/>
                <w:lang w:eastAsia="ru-RU"/>
              </w:rPr>
            </w:pPr>
          </w:p>
        </w:tc>
        <w:tc>
          <w:tcPr>
            <w:tcW w:w="5718" w:type="dxa"/>
            <w:tcBorders>
              <w:top w:val="single" w:sz="4" w:space="0" w:color="auto"/>
              <w:left w:val="single" w:sz="4" w:space="0" w:color="auto"/>
              <w:bottom w:val="single" w:sz="4" w:space="0" w:color="auto"/>
              <w:right w:val="single" w:sz="4" w:space="0" w:color="auto"/>
            </w:tcBorders>
            <w:hideMark/>
          </w:tcPr>
          <w:p w14:paraId="411560C8" w14:textId="77777777" w:rsidR="0070384D" w:rsidRPr="0070384D" w:rsidRDefault="0070384D" w:rsidP="0070384D">
            <w:pPr>
              <w:pStyle w:val="af"/>
              <w:rPr>
                <w:rFonts w:ascii="Times New Roman" w:hAnsi="Times New Roman"/>
                <w:sz w:val="24"/>
                <w:szCs w:val="24"/>
                <w:lang w:eastAsia="ru-RU"/>
              </w:rPr>
            </w:pPr>
            <w:r w:rsidRPr="0070384D">
              <w:rPr>
                <w:rFonts w:ascii="Times New Roman" w:hAnsi="Times New Roman"/>
                <w:sz w:val="24"/>
                <w:szCs w:val="24"/>
                <w:lang w:eastAsia="ru-RU"/>
              </w:rPr>
              <w:t>увеличение объемов социальных услуг, оказываемых социально ориентированными некоммерческими организациями;</w:t>
            </w:r>
          </w:p>
          <w:p w14:paraId="6C2EA874" w14:textId="77777777" w:rsidR="0070384D" w:rsidRPr="0070384D" w:rsidRDefault="0070384D" w:rsidP="0070384D">
            <w:pPr>
              <w:pStyle w:val="af"/>
              <w:rPr>
                <w:rFonts w:ascii="Times New Roman" w:hAnsi="Times New Roman"/>
                <w:color w:val="000000"/>
                <w:sz w:val="24"/>
                <w:szCs w:val="24"/>
                <w:lang w:eastAsia="ru-RU"/>
              </w:rPr>
            </w:pPr>
            <w:r w:rsidRPr="0070384D">
              <w:rPr>
                <w:rFonts w:ascii="Times New Roman" w:hAnsi="Times New Roman"/>
                <w:color w:val="000000"/>
                <w:sz w:val="24"/>
                <w:szCs w:val="24"/>
                <w:lang w:eastAsia="ru-RU"/>
              </w:rPr>
              <w:t>увеличение количества социально ориентированных некоммерческих организаций, а также численность работников и добровольцев СОНКО.</w:t>
            </w:r>
          </w:p>
        </w:tc>
      </w:tr>
    </w:tbl>
    <w:p w14:paraId="2F2C083E"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lang w:eastAsia="ru-RU"/>
        </w:rPr>
      </w:pPr>
    </w:p>
    <w:p w14:paraId="4744F4E9"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p>
    <w:p w14:paraId="3B7465F0" w14:textId="77777777" w:rsidR="0070384D" w:rsidRPr="0070384D" w:rsidRDefault="0070384D" w:rsidP="0070384D">
      <w:pPr>
        <w:spacing w:after="0" w:line="240" w:lineRule="auto"/>
        <w:jc w:val="center"/>
        <w:rPr>
          <w:rFonts w:ascii="Times New Roman" w:eastAsia="Calibri" w:hAnsi="Times New Roman" w:cs="Times New Roman"/>
          <w:b/>
          <w:sz w:val="24"/>
          <w:szCs w:val="24"/>
        </w:rPr>
      </w:pPr>
    </w:p>
    <w:p w14:paraId="7B77731D"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r w:rsidRPr="0070384D">
        <w:rPr>
          <w:rFonts w:ascii="Times New Roman" w:eastAsia="Calibri" w:hAnsi="Times New Roman" w:cs="Times New Roman"/>
          <w:b/>
          <w:sz w:val="24"/>
          <w:szCs w:val="24"/>
        </w:rPr>
        <w:br w:type="page"/>
      </w:r>
      <w:r w:rsidRPr="0070384D">
        <w:rPr>
          <w:rFonts w:ascii="Times New Roman" w:eastAsia="Calibri" w:hAnsi="Times New Roman" w:cs="Times New Roman"/>
          <w:b/>
          <w:color w:val="000000"/>
          <w:sz w:val="24"/>
          <w:szCs w:val="24"/>
        </w:rPr>
        <w:lastRenderedPageBreak/>
        <w:t xml:space="preserve">Раздел I. Приоритеты и цели подпрограммы, общая характеристика </w:t>
      </w:r>
    </w:p>
    <w:p w14:paraId="308811F4"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r w:rsidRPr="0070384D">
        <w:rPr>
          <w:rFonts w:ascii="Times New Roman" w:eastAsia="Calibri" w:hAnsi="Times New Roman" w:cs="Times New Roman"/>
          <w:b/>
          <w:color w:val="000000"/>
          <w:sz w:val="24"/>
          <w:szCs w:val="24"/>
        </w:rPr>
        <w:t>участия органов местного самоуправления в реализации подпрограммы</w:t>
      </w:r>
    </w:p>
    <w:p w14:paraId="6F257F33"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p>
    <w:p w14:paraId="0C8DC543" w14:textId="77777777" w:rsidR="0070384D" w:rsidRPr="0070384D" w:rsidRDefault="0070384D" w:rsidP="0070384D">
      <w:pPr>
        <w:pStyle w:val="af"/>
        <w:ind w:firstLine="720"/>
        <w:jc w:val="both"/>
        <w:rPr>
          <w:rFonts w:ascii="Times New Roman" w:hAnsi="Times New Roman"/>
          <w:sz w:val="24"/>
          <w:szCs w:val="24"/>
        </w:rPr>
      </w:pPr>
      <w:hyperlink r:id="rId9" w:anchor="/document/10105879/entry/0" w:history="1">
        <w:r w:rsidRPr="0070384D">
          <w:rPr>
            <w:rStyle w:val="ae"/>
            <w:rFonts w:ascii="Times New Roman" w:hAnsi="Times New Roman"/>
            <w:color w:val="auto"/>
            <w:sz w:val="24"/>
            <w:szCs w:val="24"/>
            <w:u w:val="none"/>
          </w:rPr>
          <w:t>Федеральным законом</w:t>
        </w:r>
      </w:hyperlink>
      <w:r w:rsidRPr="0070384D">
        <w:rPr>
          <w:rFonts w:ascii="Times New Roman" w:hAnsi="Times New Roman"/>
          <w:sz w:val="24"/>
          <w:szCs w:val="24"/>
        </w:rPr>
        <w:t> от 12 января 1996 г. № 7-ФЗ «О некоммерческих организациях» определены основные формы, в которых могут создаваться некоммерческие организации - организации, не имеющие извлечение прибыли в качестве основной цели своей деятельности и не распределяющие полученную прибыль между участниками.</w:t>
      </w:r>
    </w:p>
    <w:p w14:paraId="35D54706" w14:textId="77777777" w:rsidR="0070384D" w:rsidRPr="0070384D" w:rsidRDefault="0070384D" w:rsidP="0070384D">
      <w:pPr>
        <w:pStyle w:val="af"/>
        <w:ind w:firstLine="720"/>
        <w:jc w:val="both"/>
        <w:rPr>
          <w:rFonts w:ascii="Times New Roman" w:hAnsi="Times New Roman"/>
          <w:sz w:val="24"/>
          <w:szCs w:val="24"/>
        </w:rPr>
      </w:pPr>
      <w:r w:rsidRPr="0070384D">
        <w:rPr>
          <w:rFonts w:ascii="Times New Roman" w:hAnsi="Times New Roman"/>
          <w:sz w:val="24"/>
          <w:szCs w:val="24"/>
        </w:rPr>
        <w:t>В соответствии с </w:t>
      </w:r>
      <w:hyperlink r:id="rId10" w:anchor="/document/12117177/entry/2630291" w:history="1">
        <w:r w:rsidRPr="0070384D">
          <w:rPr>
            <w:rStyle w:val="ae"/>
            <w:rFonts w:ascii="Times New Roman" w:hAnsi="Times New Roman"/>
            <w:color w:val="auto"/>
            <w:sz w:val="24"/>
            <w:szCs w:val="24"/>
            <w:u w:val="none"/>
          </w:rPr>
          <w:t>подпунктом 9.1 пункта 2 статьи 26.3</w:t>
        </w:r>
      </w:hyperlink>
      <w:r w:rsidRPr="0070384D">
        <w:rPr>
          <w:rFonts w:ascii="Times New Roman" w:hAnsi="Times New Roman"/>
          <w:sz w:val="24"/>
          <w:szCs w:val="24"/>
        </w:rPr>
        <w:t>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поддержки социально ориентированных некоммерческих организаций, благотворительной деятельности и добровольчества (</w:t>
      </w:r>
      <w:proofErr w:type="spellStart"/>
      <w:r w:rsidRPr="0070384D">
        <w:rPr>
          <w:rFonts w:ascii="Times New Roman" w:hAnsi="Times New Roman"/>
          <w:sz w:val="24"/>
          <w:szCs w:val="24"/>
        </w:rPr>
        <w:t>волонтерства</w:t>
      </w:r>
      <w:proofErr w:type="spellEnd"/>
      <w:r w:rsidRPr="0070384D">
        <w:rPr>
          <w:rFonts w:ascii="Times New Roman" w:hAnsi="Times New Roman"/>
          <w:sz w:val="24"/>
          <w:szCs w:val="24"/>
        </w:rPr>
        <w:t>),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 (</w:t>
      </w:r>
      <w:proofErr w:type="spellStart"/>
      <w:r w:rsidRPr="0070384D">
        <w:rPr>
          <w:rFonts w:ascii="Times New Roman" w:hAnsi="Times New Roman"/>
          <w:sz w:val="24"/>
          <w:szCs w:val="24"/>
        </w:rPr>
        <w:t>волонтерства</w:t>
      </w:r>
      <w:proofErr w:type="spellEnd"/>
      <w:r w:rsidRPr="0070384D">
        <w:rPr>
          <w:rFonts w:ascii="Times New Roman" w:hAnsi="Times New Roman"/>
          <w:sz w:val="24"/>
          <w:szCs w:val="24"/>
        </w:rPr>
        <w:t>).</w:t>
      </w:r>
    </w:p>
    <w:p w14:paraId="5212870C" w14:textId="77777777" w:rsidR="0070384D" w:rsidRPr="0070384D" w:rsidRDefault="0070384D" w:rsidP="0070384D">
      <w:pPr>
        <w:pStyle w:val="af"/>
        <w:ind w:firstLine="720"/>
        <w:jc w:val="both"/>
        <w:rPr>
          <w:rFonts w:ascii="Times New Roman" w:hAnsi="Times New Roman"/>
          <w:sz w:val="24"/>
          <w:szCs w:val="24"/>
        </w:rPr>
      </w:pPr>
      <w:hyperlink r:id="rId11" w:anchor="/document/17542917/entry/0" w:history="1">
        <w:r w:rsidRPr="0070384D">
          <w:rPr>
            <w:rStyle w:val="ae"/>
            <w:rFonts w:ascii="Times New Roman" w:hAnsi="Times New Roman"/>
            <w:color w:val="auto"/>
            <w:sz w:val="24"/>
            <w:szCs w:val="24"/>
            <w:u w:val="none"/>
          </w:rPr>
          <w:t>Законом</w:t>
        </w:r>
      </w:hyperlink>
      <w:r w:rsidRPr="0070384D">
        <w:rPr>
          <w:rFonts w:ascii="Times New Roman" w:hAnsi="Times New Roman"/>
          <w:sz w:val="24"/>
          <w:szCs w:val="24"/>
        </w:rPr>
        <w:t> Чувашской Республики от 15 сентября 2011 г. № 61 «О поддержке социально ориентированных некоммерческих организаций в Чувашской Республике» определены формы поддержки социально ориентированных некоммерческих организаций. Такие некоммерческие организации поддерживаются в соответствии с видами деятельности по следующим приоритетным направлениям деятельности: профилактика сиротства, поддержка материнства и детства, повышение качества жизни пожилых людей, социальная адаптация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развитие межнационального сотрудничества и др.</w:t>
      </w:r>
    </w:p>
    <w:p w14:paraId="2BD3B758" w14:textId="77777777" w:rsidR="0070384D" w:rsidRPr="0070384D" w:rsidRDefault="0070384D" w:rsidP="0070384D">
      <w:pPr>
        <w:pStyle w:val="af"/>
        <w:ind w:firstLine="720"/>
        <w:jc w:val="both"/>
        <w:rPr>
          <w:rFonts w:ascii="Times New Roman" w:hAnsi="Times New Roman"/>
          <w:sz w:val="24"/>
          <w:szCs w:val="24"/>
        </w:rPr>
      </w:pPr>
      <w:r w:rsidRPr="0070384D">
        <w:rPr>
          <w:rFonts w:ascii="Times New Roman" w:hAnsi="Times New Roman"/>
          <w:sz w:val="24"/>
          <w:szCs w:val="24"/>
        </w:rPr>
        <w:t>Самыми востребованными формами поддержки, наиболее отвечающими интересам некоммерческих организаций, являются имущественная поддержка в виде предоставления во владение и (или) в пользование (в том числе по льготным ставкам арендной платы) имущества, принадлежащего на праве собственности Урмарского муниципального округа, информационная поддержка.</w:t>
      </w:r>
    </w:p>
    <w:p w14:paraId="742D7897" w14:textId="77777777" w:rsidR="0070384D" w:rsidRPr="0070384D" w:rsidRDefault="0070384D" w:rsidP="0070384D">
      <w:pPr>
        <w:pStyle w:val="af"/>
        <w:ind w:firstLine="720"/>
        <w:jc w:val="both"/>
        <w:rPr>
          <w:rFonts w:ascii="Times New Roman" w:hAnsi="Times New Roman"/>
          <w:sz w:val="24"/>
          <w:szCs w:val="24"/>
        </w:rPr>
      </w:pPr>
      <w:r w:rsidRPr="0070384D">
        <w:rPr>
          <w:rFonts w:ascii="Times New Roman" w:hAnsi="Times New Roman"/>
          <w:sz w:val="24"/>
          <w:szCs w:val="24"/>
        </w:rPr>
        <w:t>Основными целями подпрограммы являются:</w:t>
      </w:r>
    </w:p>
    <w:p w14:paraId="0F783FF4" w14:textId="77777777" w:rsidR="0070384D" w:rsidRPr="0070384D" w:rsidRDefault="0070384D" w:rsidP="0070384D">
      <w:pPr>
        <w:pStyle w:val="af"/>
        <w:ind w:firstLine="720"/>
        <w:jc w:val="both"/>
        <w:rPr>
          <w:rFonts w:ascii="Times New Roman" w:hAnsi="Times New Roman"/>
          <w:sz w:val="24"/>
          <w:szCs w:val="24"/>
        </w:rPr>
      </w:pPr>
      <w:r w:rsidRPr="0070384D">
        <w:rPr>
          <w:rFonts w:ascii="Times New Roman" w:hAnsi="Times New Roman"/>
          <w:sz w:val="24"/>
          <w:szCs w:val="24"/>
        </w:rPr>
        <w:t>активизация потенциала социально ориентированных некоммерческих организаций как ресурса социально-экономического развития Урмарского муниципального округа,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(волонтеров).</w:t>
      </w:r>
    </w:p>
    <w:p w14:paraId="133A3A4D" w14:textId="77777777" w:rsidR="0070384D" w:rsidRPr="0070384D" w:rsidRDefault="0070384D" w:rsidP="0070384D">
      <w:pPr>
        <w:pStyle w:val="af"/>
        <w:ind w:firstLine="720"/>
        <w:jc w:val="both"/>
        <w:rPr>
          <w:rFonts w:ascii="Times New Roman" w:hAnsi="Times New Roman"/>
          <w:sz w:val="24"/>
          <w:szCs w:val="24"/>
        </w:rPr>
      </w:pPr>
      <w:r w:rsidRPr="0070384D">
        <w:rPr>
          <w:rFonts w:ascii="Times New Roman" w:hAnsi="Times New Roman"/>
          <w:sz w:val="24"/>
          <w:szCs w:val="24"/>
        </w:rPr>
        <w:t>Достижению поставленных в подпрограмме целей способствует решение следующих задач:</w:t>
      </w:r>
    </w:p>
    <w:p w14:paraId="3BDB5A77" w14:textId="77777777" w:rsidR="0070384D" w:rsidRPr="0070384D" w:rsidRDefault="0070384D" w:rsidP="0070384D">
      <w:pPr>
        <w:pStyle w:val="af"/>
        <w:ind w:firstLine="720"/>
        <w:jc w:val="both"/>
        <w:rPr>
          <w:rFonts w:ascii="Times New Roman" w:hAnsi="Times New Roman"/>
          <w:sz w:val="24"/>
          <w:szCs w:val="24"/>
        </w:rPr>
      </w:pPr>
      <w:r w:rsidRPr="0070384D">
        <w:rPr>
          <w:rFonts w:ascii="Times New Roman" w:hAnsi="Times New Roman"/>
          <w:sz w:val="24"/>
          <w:szCs w:val="24"/>
        </w:rPr>
        <w:t>обеспечение расширения участия граждан в благотворительной и добровольческой (волонтерской) деятельности;</w:t>
      </w:r>
    </w:p>
    <w:p w14:paraId="692A4D70" w14:textId="77777777" w:rsidR="0070384D" w:rsidRPr="0070384D" w:rsidRDefault="0070384D" w:rsidP="0070384D">
      <w:pPr>
        <w:pStyle w:val="af"/>
        <w:ind w:firstLine="720"/>
        <w:jc w:val="both"/>
        <w:rPr>
          <w:rFonts w:ascii="Times New Roman" w:hAnsi="Times New Roman"/>
          <w:sz w:val="24"/>
          <w:szCs w:val="24"/>
        </w:rPr>
      </w:pPr>
      <w:r w:rsidRPr="0070384D">
        <w:rPr>
          <w:rFonts w:ascii="Times New Roman" w:hAnsi="Times New Roman"/>
          <w:sz w:val="24"/>
          <w:szCs w:val="24"/>
        </w:rPr>
        <w:t>решение приоритетных задач в социальной сфере за счет использования потенциала некоммерческих организаций в социальной сфере;</w:t>
      </w:r>
    </w:p>
    <w:p w14:paraId="16E9A319" w14:textId="77777777" w:rsidR="0070384D" w:rsidRPr="0070384D" w:rsidRDefault="0070384D" w:rsidP="0070384D">
      <w:pPr>
        <w:pStyle w:val="af"/>
        <w:ind w:firstLine="720"/>
        <w:jc w:val="both"/>
        <w:rPr>
          <w:rFonts w:ascii="Times New Roman" w:hAnsi="Times New Roman"/>
          <w:color w:val="000000"/>
          <w:sz w:val="24"/>
          <w:szCs w:val="24"/>
        </w:rPr>
      </w:pPr>
      <w:r w:rsidRPr="0070384D">
        <w:rPr>
          <w:rFonts w:ascii="Times New Roman" w:hAnsi="Times New Roman"/>
          <w:color w:val="000000"/>
          <w:sz w:val="24"/>
          <w:szCs w:val="24"/>
        </w:rPr>
        <w:t>решение приоритетных задач за счет использования потенциала социально ориентированных некоммерческих организаций.</w:t>
      </w:r>
    </w:p>
    <w:p w14:paraId="1C22AEA8" w14:textId="77777777" w:rsidR="0070384D" w:rsidRPr="0070384D" w:rsidRDefault="0070384D" w:rsidP="0070384D">
      <w:pPr>
        <w:pStyle w:val="af"/>
        <w:ind w:firstLine="720"/>
        <w:jc w:val="both"/>
        <w:rPr>
          <w:rFonts w:ascii="Times New Roman" w:hAnsi="Times New Roman"/>
          <w:sz w:val="24"/>
          <w:szCs w:val="24"/>
        </w:rPr>
      </w:pPr>
      <w:r w:rsidRPr="0070384D">
        <w:rPr>
          <w:rFonts w:ascii="Times New Roman" w:hAnsi="Times New Roman"/>
          <w:sz w:val="24"/>
          <w:szCs w:val="24"/>
        </w:rPr>
        <w:t>Актуальность принятия подпрограммы объясняется чрезвычайной важностью имеющихся проблем и необходимостью их своевременного, комплексного и планомерного решения, а также необходимостью дальнейшего развития гражданского общества и закрепления механизма социального партнерства.</w:t>
      </w:r>
    </w:p>
    <w:p w14:paraId="79931BD3"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p>
    <w:p w14:paraId="1B9F61B8"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r w:rsidRPr="0070384D">
        <w:rPr>
          <w:rFonts w:ascii="Times New Roman" w:eastAsia="Calibri" w:hAnsi="Times New Roman" w:cs="Times New Roman"/>
          <w:b/>
          <w:color w:val="000000"/>
          <w:sz w:val="24"/>
          <w:szCs w:val="24"/>
        </w:rPr>
        <w:t>Раздел II. Перечень и сведения о целевых индикаторах</w:t>
      </w:r>
    </w:p>
    <w:p w14:paraId="4C749141"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r w:rsidRPr="0070384D">
        <w:rPr>
          <w:rFonts w:ascii="Times New Roman" w:eastAsia="Calibri" w:hAnsi="Times New Roman" w:cs="Times New Roman"/>
          <w:b/>
          <w:color w:val="000000"/>
          <w:sz w:val="24"/>
          <w:szCs w:val="24"/>
        </w:rPr>
        <w:t>и показателях подпрограммы с расшифровкой плановых значений</w:t>
      </w:r>
    </w:p>
    <w:p w14:paraId="2EF55A68"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r w:rsidRPr="0070384D">
        <w:rPr>
          <w:rFonts w:ascii="Times New Roman" w:eastAsia="Calibri" w:hAnsi="Times New Roman" w:cs="Times New Roman"/>
          <w:b/>
          <w:color w:val="000000"/>
          <w:sz w:val="24"/>
          <w:szCs w:val="24"/>
        </w:rPr>
        <w:t>по годам ее реализации</w:t>
      </w:r>
    </w:p>
    <w:p w14:paraId="159A21EC" w14:textId="77777777" w:rsidR="0070384D" w:rsidRPr="0070384D" w:rsidRDefault="0070384D" w:rsidP="0070384D">
      <w:pPr>
        <w:spacing w:after="0" w:line="240" w:lineRule="auto"/>
        <w:ind w:firstLine="720"/>
        <w:jc w:val="both"/>
        <w:rPr>
          <w:rFonts w:ascii="Times New Roman" w:eastAsia="Times New Roman" w:hAnsi="Times New Roman" w:cs="Times New Roman"/>
          <w:sz w:val="24"/>
          <w:szCs w:val="24"/>
        </w:rPr>
      </w:pPr>
      <w:r w:rsidRPr="0070384D">
        <w:rPr>
          <w:rFonts w:ascii="Times New Roman" w:hAnsi="Times New Roman" w:cs="Times New Roman"/>
          <w:sz w:val="24"/>
          <w:szCs w:val="24"/>
        </w:rPr>
        <w:t>Целевыми индикаторами и показателями подпрограммы являются:</w:t>
      </w:r>
    </w:p>
    <w:p w14:paraId="551421EA" w14:textId="77777777" w:rsidR="0070384D" w:rsidRPr="0070384D" w:rsidRDefault="0070384D" w:rsidP="0070384D">
      <w:pPr>
        <w:spacing w:after="0" w:line="240" w:lineRule="auto"/>
        <w:ind w:firstLine="720"/>
        <w:jc w:val="both"/>
        <w:rPr>
          <w:rFonts w:ascii="Times New Roman" w:hAnsi="Times New Roman" w:cs="Times New Roman"/>
          <w:sz w:val="24"/>
          <w:szCs w:val="24"/>
        </w:rPr>
      </w:pPr>
      <w:r w:rsidRPr="0070384D">
        <w:rPr>
          <w:rFonts w:ascii="Times New Roman" w:hAnsi="Times New Roman" w:cs="Times New Roman"/>
          <w:sz w:val="24"/>
          <w:szCs w:val="24"/>
        </w:rPr>
        <w:t>увеличение количества зарегистрированных на территории Урмарского муниципального округа Чувашской Республики благотворительных организаций.</w:t>
      </w:r>
    </w:p>
    <w:p w14:paraId="0065FD48" w14:textId="77777777" w:rsidR="0070384D" w:rsidRPr="0070384D" w:rsidRDefault="0070384D" w:rsidP="0070384D">
      <w:pPr>
        <w:spacing w:after="0" w:line="240" w:lineRule="auto"/>
        <w:ind w:firstLine="720"/>
        <w:jc w:val="both"/>
        <w:rPr>
          <w:rFonts w:ascii="Times New Roman" w:hAnsi="Times New Roman" w:cs="Times New Roman"/>
          <w:sz w:val="24"/>
          <w:szCs w:val="24"/>
        </w:rPr>
      </w:pPr>
      <w:r w:rsidRPr="0070384D">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14:paraId="63B25C84" w14:textId="77777777" w:rsidR="0070384D" w:rsidRPr="0070384D" w:rsidRDefault="0070384D" w:rsidP="0070384D">
      <w:pPr>
        <w:pStyle w:val="af"/>
        <w:ind w:firstLine="720"/>
        <w:jc w:val="both"/>
        <w:rPr>
          <w:rFonts w:ascii="Times New Roman" w:hAnsi="Times New Roman"/>
          <w:color w:val="000000"/>
          <w:sz w:val="24"/>
          <w:szCs w:val="24"/>
        </w:rPr>
      </w:pPr>
      <w:r w:rsidRPr="0070384D">
        <w:rPr>
          <w:rFonts w:ascii="Times New Roman" w:hAnsi="Times New Roman"/>
          <w:sz w:val="24"/>
          <w:szCs w:val="24"/>
        </w:rPr>
        <w:t>увеличение количества зарегистрированных на территории Урмарского муниципального округа Чувашской Республики благотворительных организаций.</w:t>
      </w:r>
    </w:p>
    <w:p w14:paraId="4C9417FC" w14:textId="77777777" w:rsidR="0070384D" w:rsidRPr="0070384D" w:rsidRDefault="0070384D" w:rsidP="0070384D">
      <w:pPr>
        <w:spacing w:after="0" w:line="240" w:lineRule="auto"/>
        <w:rPr>
          <w:rFonts w:ascii="Times New Roman" w:eastAsia="Calibri" w:hAnsi="Times New Roman" w:cs="Times New Roman"/>
          <w:color w:val="000000"/>
          <w:sz w:val="24"/>
          <w:szCs w:val="24"/>
        </w:rPr>
      </w:pPr>
    </w:p>
    <w:p w14:paraId="6868F337"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r w:rsidRPr="0070384D">
        <w:rPr>
          <w:rFonts w:ascii="Times New Roman" w:eastAsia="Calibri" w:hAnsi="Times New Roman" w:cs="Times New Roman"/>
          <w:b/>
          <w:color w:val="000000"/>
          <w:sz w:val="24"/>
          <w:szCs w:val="24"/>
        </w:rPr>
        <w:t>Раздел III. Характеристики основных мероприятий</w:t>
      </w:r>
    </w:p>
    <w:p w14:paraId="1D476890"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r w:rsidRPr="0070384D">
        <w:rPr>
          <w:rFonts w:ascii="Times New Roman" w:eastAsia="Calibri" w:hAnsi="Times New Roman" w:cs="Times New Roman"/>
          <w:b/>
          <w:color w:val="000000"/>
          <w:sz w:val="24"/>
          <w:szCs w:val="24"/>
        </w:rPr>
        <w:t>подпрограммы с указанием сроков и этапов их реализации</w:t>
      </w:r>
    </w:p>
    <w:p w14:paraId="57831F26"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p>
    <w:p w14:paraId="5C4ECF8B" w14:textId="77777777" w:rsidR="0070384D" w:rsidRPr="0070384D" w:rsidRDefault="0070384D" w:rsidP="0070384D">
      <w:pPr>
        <w:spacing w:after="0" w:line="240" w:lineRule="auto"/>
        <w:ind w:firstLine="708"/>
        <w:jc w:val="both"/>
        <w:rPr>
          <w:rFonts w:ascii="Times New Roman" w:eastAsia="Calibri" w:hAnsi="Times New Roman" w:cs="Times New Roman"/>
          <w:color w:val="000000"/>
          <w:sz w:val="24"/>
          <w:szCs w:val="24"/>
        </w:rPr>
      </w:pPr>
      <w:r w:rsidRPr="0070384D">
        <w:rPr>
          <w:rFonts w:ascii="Times New Roman" w:eastAsia="Calibri" w:hAnsi="Times New Roman" w:cs="Times New Roman"/>
          <w:color w:val="000000"/>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 и включают два основных мероприятия:</w:t>
      </w:r>
    </w:p>
    <w:p w14:paraId="567CE00F" w14:textId="77777777" w:rsidR="0070384D" w:rsidRPr="0070384D" w:rsidRDefault="0070384D" w:rsidP="0070384D">
      <w:pPr>
        <w:spacing w:after="0" w:line="240" w:lineRule="auto"/>
        <w:ind w:firstLine="708"/>
        <w:jc w:val="both"/>
        <w:rPr>
          <w:rFonts w:ascii="Times New Roman" w:eastAsia="Times New Roman" w:hAnsi="Times New Roman" w:cs="Times New Roman"/>
          <w:sz w:val="24"/>
          <w:szCs w:val="24"/>
        </w:rPr>
      </w:pPr>
      <w:r w:rsidRPr="0070384D">
        <w:rPr>
          <w:rFonts w:ascii="Times New Roman" w:hAnsi="Times New Roman" w:cs="Times New Roman"/>
          <w:sz w:val="24"/>
          <w:szCs w:val="24"/>
        </w:rPr>
        <w:t>Основное мероприятие 1. Оказание имущественной поддержки.</w:t>
      </w:r>
    </w:p>
    <w:p w14:paraId="0FAC941E" w14:textId="77777777" w:rsidR="0070384D" w:rsidRPr="0070384D" w:rsidRDefault="0070384D" w:rsidP="0070384D">
      <w:pPr>
        <w:spacing w:after="0" w:line="240" w:lineRule="auto"/>
        <w:ind w:firstLine="708"/>
        <w:jc w:val="both"/>
        <w:rPr>
          <w:rFonts w:ascii="Times New Roman" w:hAnsi="Times New Roman" w:cs="Times New Roman"/>
          <w:color w:val="FF0000"/>
          <w:sz w:val="24"/>
          <w:szCs w:val="24"/>
        </w:rPr>
      </w:pPr>
      <w:r w:rsidRPr="0070384D">
        <w:rPr>
          <w:rFonts w:ascii="Times New Roman" w:hAnsi="Times New Roman" w:cs="Times New Roman"/>
          <w:color w:val="000000"/>
          <w:sz w:val="24"/>
          <w:szCs w:val="24"/>
        </w:rPr>
        <w:t>Мероприятие предусматривает предоставление во владение и (или) в пользование (в том числе по льготным ставкам арендной платы) социально ориентированным некоммерческим организациям имущества, принадлежащего на праве собственности</w:t>
      </w:r>
      <w:r w:rsidRPr="0070384D">
        <w:rPr>
          <w:rFonts w:ascii="Times New Roman" w:hAnsi="Times New Roman" w:cs="Times New Roman"/>
          <w:color w:val="FF0000"/>
          <w:sz w:val="24"/>
          <w:szCs w:val="24"/>
        </w:rPr>
        <w:t xml:space="preserve"> </w:t>
      </w:r>
      <w:r w:rsidRPr="0070384D">
        <w:rPr>
          <w:rFonts w:ascii="Times New Roman" w:hAnsi="Times New Roman" w:cs="Times New Roman"/>
          <w:color w:val="000000"/>
          <w:sz w:val="24"/>
          <w:szCs w:val="24"/>
        </w:rPr>
        <w:t>Урмарскому муниципальному округу Чувашской Республике.</w:t>
      </w:r>
    </w:p>
    <w:p w14:paraId="6ABAEF41" w14:textId="77777777" w:rsidR="0070384D" w:rsidRPr="0070384D" w:rsidRDefault="0070384D" w:rsidP="0070384D">
      <w:pPr>
        <w:spacing w:after="0" w:line="240" w:lineRule="auto"/>
        <w:ind w:firstLine="708"/>
        <w:jc w:val="both"/>
        <w:rPr>
          <w:rFonts w:ascii="Times New Roman" w:hAnsi="Times New Roman" w:cs="Times New Roman"/>
          <w:sz w:val="24"/>
          <w:szCs w:val="24"/>
        </w:rPr>
      </w:pPr>
      <w:r w:rsidRPr="0070384D">
        <w:rPr>
          <w:rFonts w:ascii="Times New Roman" w:hAnsi="Times New Roman" w:cs="Times New Roman"/>
          <w:sz w:val="24"/>
          <w:szCs w:val="24"/>
        </w:rPr>
        <w:t>Основное мероприятие 2. Предоставление информационной поддержки.</w:t>
      </w:r>
    </w:p>
    <w:p w14:paraId="20797ED6" w14:textId="77777777" w:rsidR="0070384D" w:rsidRPr="0070384D" w:rsidRDefault="0070384D" w:rsidP="0070384D">
      <w:pPr>
        <w:spacing w:after="0" w:line="240" w:lineRule="auto"/>
        <w:ind w:firstLine="708"/>
        <w:jc w:val="both"/>
        <w:rPr>
          <w:rFonts w:ascii="Times New Roman" w:hAnsi="Times New Roman" w:cs="Times New Roman"/>
          <w:sz w:val="24"/>
          <w:szCs w:val="24"/>
        </w:rPr>
      </w:pPr>
      <w:r w:rsidRPr="0070384D">
        <w:rPr>
          <w:rFonts w:ascii="Times New Roman" w:hAnsi="Times New Roman" w:cs="Times New Roman"/>
          <w:sz w:val="24"/>
          <w:szCs w:val="24"/>
        </w:rPr>
        <w:t>В рамках реализации мероприятия осуществляется содействие в предоставлении социально ориентированным некоммерческим организациям бесплатного эфирного времени, бесплатной печатной площади, в размещении информационных материалов социально ориентированных некоммерческих организаций в информационно-телекоммуникационной сети «Интернет».</w:t>
      </w:r>
    </w:p>
    <w:p w14:paraId="700392A2" w14:textId="77777777" w:rsidR="0070384D" w:rsidRPr="0070384D" w:rsidRDefault="0070384D" w:rsidP="0070384D">
      <w:pPr>
        <w:spacing w:after="0" w:line="240" w:lineRule="auto"/>
        <w:ind w:firstLine="708"/>
        <w:jc w:val="both"/>
        <w:rPr>
          <w:rFonts w:ascii="Times New Roman" w:hAnsi="Times New Roman" w:cs="Times New Roman"/>
          <w:sz w:val="24"/>
          <w:szCs w:val="24"/>
        </w:rPr>
      </w:pPr>
      <w:r w:rsidRPr="0070384D">
        <w:rPr>
          <w:rFonts w:ascii="Times New Roman" w:hAnsi="Times New Roman" w:cs="Times New Roman"/>
          <w:sz w:val="24"/>
          <w:szCs w:val="24"/>
        </w:rPr>
        <w:t>Подпрограмма реализуется в период с 2023 по 2035 год в три этапа:</w:t>
      </w:r>
    </w:p>
    <w:p w14:paraId="541D4836" w14:textId="77777777" w:rsidR="0070384D" w:rsidRPr="0070384D" w:rsidRDefault="0070384D" w:rsidP="0070384D">
      <w:pPr>
        <w:spacing w:after="0" w:line="240" w:lineRule="auto"/>
        <w:jc w:val="both"/>
        <w:rPr>
          <w:rFonts w:ascii="Times New Roman" w:hAnsi="Times New Roman" w:cs="Times New Roman"/>
          <w:sz w:val="24"/>
          <w:szCs w:val="24"/>
        </w:rPr>
      </w:pPr>
      <w:r w:rsidRPr="0070384D">
        <w:rPr>
          <w:rFonts w:ascii="Times New Roman" w:hAnsi="Times New Roman" w:cs="Times New Roman"/>
          <w:sz w:val="24"/>
          <w:szCs w:val="24"/>
        </w:rPr>
        <w:t>1 этап - 2023 - 2025 годы;</w:t>
      </w:r>
    </w:p>
    <w:p w14:paraId="02682719" w14:textId="77777777" w:rsidR="0070384D" w:rsidRPr="0070384D" w:rsidRDefault="0070384D" w:rsidP="0070384D">
      <w:pPr>
        <w:spacing w:after="0" w:line="240" w:lineRule="auto"/>
        <w:jc w:val="both"/>
        <w:rPr>
          <w:rFonts w:ascii="Times New Roman" w:hAnsi="Times New Roman" w:cs="Times New Roman"/>
          <w:sz w:val="24"/>
          <w:szCs w:val="24"/>
        </w:rPr>
      </w:pPr>
      <w:r w:rsidRPr="0070384D">
        <w:rPr>
          <w:rFonts w:ascii="Times New Roman" w:hAnsi="Times New Roman" w:cs="Times New Roman"/>
          <w:sz w:val="24"/>
          <w:szCs w:val="24"/>
        </w:rPr>
        <w:t>2 этап - 2026 - 2030 годы;</w:t>
      </w:r>
    </w:p>
    <w:p w14:paraId="70B097A3" w14:textId="77777777" w:rsidR="0070384D" w:rsidRPr="0070384D" w:rsidRDefault="0070384D" w:rsidP="0070384D">
      <w:pPr>
        <w:spacing w:after="0" w:line="240" w:lineRule="auto"/>
        <w:jc w:val="both"/>
        <w:rPr>
          <w:rFonts w:ascii="Times New Roman" w:hAnsi="Times New Roman" w:cs="Times New Roman"/>
          <w:sz w:val="24"/>
          <w:szCs w:val="24"/>
        </w:rPr>
      </w:pPr>
      <w:r w:rsidRPr="0070384D">
        <w:rPr>
          <w:rFonts w:ascii="Times New Roman" w:hAnsi="Times New Roman" w:cs="Times New Roman"/>
          <w:sz w:val="24"/>
          <w:szCs w:val="24"/>
        </w:rPr>
        <w:t>3 этап - 2031 - 2035 годы.</w:t>
      </w:r>
    </w:p>
    <w:p w14:paraId="41B632D7" w14:textId="77777777" w:rsidR="0070384D" w:rsidRPr="0070384D" w:rsidRDefault="0070384D" w:rsidP="0070384D">
      <w:pPr>
        <w:spacing w:after="0" w:line="240" w:lineRule="auto"/>
        <w:ind w:firstLine="708"/>
        <w:jc w:val="both"/>
        <w:rPr>
          <w:rFonts w:ascii="Times New Roman" w:eastAsia="Calibri" w:hAnsi="Times New Roman" w:cs="Times New Roman"/>
          <w:color w:val="000000"/>
          <w:sz w:val="24"/>
          <w:szCs w:val="24"/>
        </w:rPr>
      </w:pPr>
    </w:p>
    <w:p w14:paraId="05C93ECC"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r w:rsidRPr="0070384D">
        <w:rPr>
          <w:rFonts w:ascii="Times New Roman" w:eastAsia="Calibri" w:hAnsi="Times New Roman" w:cs="Times New Roman"/>
          <w:b/>
          <w:color w:val="000000"/>
          <w:sz w:val="24"/>
          <w:szCs w:val="24"/>
        </w:rPr>
        <w:t xml:space="preserve">Раздел IV. Обоснование объема финансовых ресурсов, необходимых </w:t>
      </w:r>
    </w:p>
    <w:p w14:paraId="147ABFAD"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r w:rsidRPr="0070384D">
        <w:rPr>
          <w:rFonts w:ascii="Times New Roman" w:eastAsia="Calibri" w:hAnsi="Times New Roman" w:cs="Times New Roman"/>
          <w:b/>
          <w:color w:val="000000"/>
          <w:sz w:val="24"/>
          <w:szCs w:val="24"/>
        </w:rPr>
        <w:t xml:space="preserve">для реализации подпрограммы (с расшифровкой по источникам </w:t>
      </w:r>
    </w:p>
    <w:p w14:paraId="4417FFBA" w14:textId="77777777" w:rsidR="0070384D" w:rsidRPr="0070384D" w:rsidRDefault="0070384D" w:rsidP="0070384D">
      <w:pPr>
        <w:spacing w:after="0" w:line="240" w:lineRule="auto"/>
        <w:jc w:val="center"/>
        <w:rPr>
          <w:rFonts w:ascii="Times New Roman" w:eastAsia="Calibri" w:hAnsi="Times New Roman" w:cs="Times New Roman"/>
          <w:b/>
          <w:color w:val="000000"/>
          <w:sz w:val="24"/>
          <w:szCs w:val="24"/>
        </w:rPr>
      </w:pPr>
      <w:r w:rsidRPr="0070384D">
        <w:rPr>
          <w:rFonts w:ascii="Times New Roman" w:eastAsia="Calibri" w:hAnsi="Times New Roman" w:cs="Times New Roman"/>
          <w:b/>
          <w:color w:val="000000"/>
          <w:sz w:val="24"/>
          <w:szCs w:val="24"/>
        </w:rPr>
        <w:t>финансирования, по этапам и годам ее реализации)</w:t>
      </w:r>
    </w:p>
    <w:p w14:paraId="67BA5F08" w14:textId="77777777" w:rsidR="0070384D" w:rsidRPr="0070384D" w:rsidRDefault="0070384D" w:rsidP="0070384D">
      <w:pPr>
        <w:spacing w:after="0" w:line="240" w:lineRule="auto"/>
        <w:ind w:firstLine="708"/>
        <w:rPr>
          <w:rFonts w:ascii="Times New Roman" w:eastAsia="Calibri" w:hAnsi="Times New Roman" w:cs="Times New Roman"/>
          <w:color w:val="000000"/>
          <w:sz w:val="24"/>
          <w:szCs w:val="24"/>
        </w:rPr>
      </w:pPr>
    </w:p>
    <w:p w14:paraId="73DC954A" w14:textId="77777777" w:rsidR="0070384D" w:rsidRPr="0070384D" w:rsidRDefault="0070384D" w:rsidP="0070384D">
      <w:pPr>
        <w:spacing w:after="0" w:line="240" w:lineRule="auto"/>
        <w:ind w:firstLine="708"/>
        <w:jc w:val="both"/>
        <w:rPr>
          <w:rFonts w:ascii="Times New Roman" w:eastAsia="Times New Roman" w:hAnsi="Times New Roman" w:cs="Times New Roman"/>
          <w:color w:val="22272F"/>
          <w:sz w:val="24"/>
          <w:szCs w:val="24"/>
        </w:rPr>
      </w:pPr>
      <w:r w:rsidRPr="0070384D">
        <w:rPr>
          <w:rFonts w:ascii="Times New Roman" w:eastAsia="Calibri" w:hAnsi="Times New Roman" w:cs="Times New Roman"/>
          <w:color w:val="000000"/>
          <w:sz w:val="24"/>
          <w:szCs w:val="24"/>
        </w:rPr>
        <w:t>Общий объем финансирования подпрограммы в 2023–2035 годах составляет 0,0 тыс. рублей.</w:t>
      </w:r>
    </w:p>
    <w:p w14:paraId="70581A7C" w14:textId="77777777" w:rsidR="0070384D" w:rsidRPr="0070384D" w:rsidRDefault="0070384D" w:rsidP="0070384D">
      <w:pPr>
        <w:pStyle w:val="af"/>
        <w:ind w:firstLine="708"/>
        <w:jc w:val="both"/>
        <w:rPr>
          <w:rFonts w:ascii="Times New Roman" w:hAnsi="Times New Roman"/>
          <w:color w:val="000000"/>
          <w:sz w:val="24"/>
          <w:szCs w:val="24"/>
        </w:rPr>
      </w:pPr>
      <w:r w:rsidRPr="0070384D">
        <w:rPr>
          <w:rFonts w:ascii="Times New Roman" w:hAnsi="Times New Roman"/>
          <w:color w:val="000000"/>
          <w:sz w:val="24"/>
          <w:szCs w:val="24"/>
        </w:rPr>
        <w:t>Прогнозируемый объем финансирования подпрограммы на 1 этапе (2023 - 2025 годы) составляет 0,0 тыс. рублей.</w:t>
      </w:r>
    </w:p>
    <w:p w14:paraId="7EFD08BF" w14:textId="77777777" w:rsidR="0070384D" w:rsidRPr="0070384D" w:rsidRDefault="0070384D" w:rsidP="0070384D">
      <w:pPr>
        <w:pStyle w:val="af"/>
        <w:ind w:firstLine="708"/>
        <w:jc w:val="both"/>
        <w:rPr>
          <w:rFonts w:ascii="Times New Roman" w:hAnsi="Times New Roman"/>
          <w:color w:val="000000"/>
          <w:sz w:val="24"/>
          <w:szCs w:val="24"/>
        </w:rPr>
      </w:pPr>
      <w:r w:rsidRPr="0070384D">
        <w:rPr>
          <w:rFonts w:ascii="Times New Roman" w:hAnsi="Times New Roman"/>
          <w:color w:val="000000"/>
          <w:sz w:val="24"/>
          <w:szCs w:val="24"/>
        </w:rPr>
        <w:t>На 2 этапе (2026 - 2030 годы) объем финансирования подпрограммы составляет 0,0 тыс. рублей.</w:t>
      </w:r>
    </w:p>
    <w:p w14:paraId="4C457169" w14:textId="77777777" w:rsidR="0070384D" w:rsidRPr="0070384D" w:rsidRDefault="0070384D" w:rsidP="0070384D">
      <w:pPr>
        <w:pStyle w:val="af"/>
        <w:ind w:firstLine="708"/>
        <w:jc w:val="both"/>
        <w:rPr>
          <w:rFonts w:ascii="Times New Roman" w:hAnsi="Times New Roman"/>
          <w:color w:val="000000"/>
          <w:sz w:val="24"/>
          <w:szCs w:val="24"/>
        </w:rPr>
      </w:pPr>
      <w:r w:rsidRPr="0070384D">
        <w:rPr>
          <w:rFonts w:ascii="Times New Roman" w:hAnsi="Times New Roman"/>
          <w:color w:val="000000"/>
          <w:sz w:val="24"/>
          <w:szCs w:val="24"/>
        </w:rPr>
        <w:t>На 3 этапе (2031 - 2035 годы) объем финансирования подпрограммы составляет 0,0 тыс. рублей.</w:t>
      </w:r>
    </w:p>
    <w:p w14:paraId="1F1CA3E3" w14:textId="77777777" w:rsidR="0070384D" w:rsidRPr="0070384D" w:rsidRDefault="0070384D" w:rsidP="0070384D">
      <w:pPr>
        <w:pStyle w:val="af"/>
        <w:ind w:firstLine="708"/>
        <w:jc w:val="both"/>
        <w:rPr>
          <w:rFonts w:ascii="Times New Roman" w:hAnsi="Times New Roman"/>
          <w:color w:val="000000"/>
          <w:sz w:val="24"/>
          <w:szCs w:val="24"/>
        </w:rPr>
      </w:pPr>
      <w:r w:rsidRPr="0070384D">
        <w:rPr>
          <w:rFonts w:ascii="Times New Roman" w:hAnsi="Times New Roman"/>
          <w:color w:val="000000"/>
          <w:sz w:val="24"/>
          <w:szCs w:val="24"/>
        </w:rPr>
        <w:t>Объемы финансирования подпрограммы подлежат ежегодному уточнению исходя из реальных возможностей бюджетов всех уровней.».</w:t>
      </w:r>
    </w:p>
    <w:p w14:paraId="28C7EDAB" w14:textId="77777777" w:rsidR="0070384D" w:rsidRDefault="0070384D" w:rsidP="0070384D">
      <w:pPr>
        <w:rPr>
          <w:rFonts w:eastAsia="Calibri"/>
          <w:color w:val="000000"/>
          <w:sz w:val="26"/>
          <w:szCs w:val="26"/>
        </w:rPr>
        <w:sectPr w:rsidR="0070384D" w:rsidSect="0070384D">
          <w:pgSz w:w="11905" w:h="16838"/>
          <w:pgMar w:top="1134" w:right="706" w:bottom="1134" w:left="1843" w:header="709" w:footer="709" w:gutter="0"/>
          <w:pgNumType w:start="1"/>
          <w:cols w:space="720"/>
        </w:sectPr>
      </w:pPr>
    </w:p>
    <w:p w14:paraId="18F5876D" w14:textId="77777777" w:rsidR="0070384D" w:rsidRPr="0070384D" w:rsidRDefault="0070384D" w:rsidP="0070384D">
      <w:pPr>
        <w:spacing w:after="0" w:line="240" w:lineRule="auto"/>
        <w:jc w:val="right"/>
        <w:rPr>
          <w:rStyle w:val="af2"/>
          <w:rFonts w:ascii="Times New Roman" w:hAnsi="Times New Roman" w:cs="Times New Roman"/>
          <w:b w:val="0"/>
          <w:color w:val="000000"/>
          <w:sz w:val="24"/>
          <w:szCs w:val="24"/>
        </w:rPr>
      </w:pPr>
      <w:bookmarkStart w:id="0" w:name="sub_4100"/>
      <w:r w:rsidRPr="0070384D">
        <w:rPr>
          <w:rStyle w:val="af2"/>
          <w:rFonts w:ascii="Times New Roman" w:hAnsi="Times New Roman" w:cs="Times New Roman"/>
          <w:b w:val="0"/>
          <w:color w:val="000000"/>
          <w:sz w:val="24"/>
          <w:szCs w:val="24"/>
        </w:rPr>
        <w:lastRenderedPageBreak/>
        <w:t>Приложение</w:t>
      </w:r>
      <w:r w:rsidRPr="0070384D">
        <w:rPr>
          <w:rStyle w:val="af2"/>
          <w:rFonts w:ascii="Times New Roman" w:hAnsi="Times New Roman" w:cs="Times New Roman"/>
          <w:b w:val="0"/>
          <w:color w:val="000000"/>
          <w:sz w:val="24"/>
          <w:szCs w:val="24"/>
        </w:rPr>
        <w:br/>
      </w:r>
      <w:hyperlink r:id="rId12" w:anchor="sub_4000" w:history="1">
        <w:r w:rsidRPr="0070384D">
          <w:rPr>
            <w:rStyle w:val="af3"/>
            <w:rFonts w:ascii="Times New Roman" w:hAnsi="Times New Roman"/>
            <w:color w:val="000000"/>
            <w:sz w:val="24"/>
            <w:szCs w:val="24"/>
          </w:rPr>
          <w:t>подпрограммы</w:t>
        </w:r>
      </w:hyperlink>
      <w:r w:rsidRPr="0070384D">
        <w:rPr>
          <w:rStyle w:val="af2"/>
          <w:rFonts w:ascii="Times New Roman" w:hAnsi="Times New Roman" w:cs="Times New Roman"/>
          <w:b w:val="0"/>
          <w:color w:val="000000"/>
          <w:sz w:val="24"/>
          <w:szCs w:val="24"/>
        </w:rPr>
        <w:t xml:space="preserve"> «Поддержка</w:t>
      </w:r>
      <w:r w:rsidRPr="0070384D">
        <w:rPr>
          <w:rStyle w:val="af2"/>
          <w:rFonts w:ascii="Times New Roman" w:hAnsi="Times New Roman" w:cs="Times New Roman"/>
          <w:b w:val="0"/>
          <w:color w:val="000000"/>
          <w:sz w:val="24"/>
          <w:szCs w:val="24"/>
        </w:rPr>
        <w:br/>
        <w:t>социально ориентированных</w:t>
      </w:r>
      <w:r w:rsidRPr="0070384D">
        <w:rPr>
          <w:rStyle w:val="af2"/>
          <w:rFonts w:ascii="Times New Roman" w:hAnsi="Times New Roman" w:cs="Times New Roman"/>
          <w:b w:val="0"/>
          <w:color w:val="000000"/>
          <w:sz w:val="24"/>
          <w:szCs w:val="24"/>
        </w:rPr>
        <w:br/>
        <w:t>некоммерческих организаций»</w:t>
      </w:r>
      <w:r w:rsidRPr="0070384D">
        <w:rPr>
          <w:rStyle w:val="af2"/>
          <w:rFonts w:ascii="Times New Roman" w:hAnsi="Times New Roman" w:cs="Times New Roman"/>
          <w:b w:val="0"/>
          <w:color w:val="000000"/>
          <w:sz w:val="24"/>
          <w:szCs w:val="24"/>
        </w:rPr>
        <w:br/>
        <w:t>Муниципальной программы</w:t>
      </w:r>
      <w:r w:rsidRPr="0070384D">
        <w:rPr>
          <w:rStyle w:val="af2"/>
          <w:rFonts w:ascii="Times New Roman" w:hAnsi="Times New Roman" w:cs="Times New Roman"/>
          <w:b w:val="0"/>
          <w:color w:val="000000"/>
          <w:sz w:val="24"/>
          <w:szCs w:val="24"/>
        </w:rPr>
        <w:br/>
        <w:t>«Социальная поддержка граждан»</w:t>
      </w:r>
    </w:p>
    <w:bookmarkEnd w:id="0"/>
    <w:p w14:paraId="1E590CF5" w14:textId="77777777" w:rsidR="0070384D" w:rsidRPr="0070384D" w:rsidRDefault="0070384D" w:rsidP="0070384D">
      <w:pPr>
        <w:spacing w:after="0"/>
        <w:rPr>
          <w:rFonts w:ascii="Times New Roman" w:hAnsi="Times New Roman" w:cs="Times New Roman"/>
          <w:sz w:val="24"/>
          <w:szCs w:val="24"/>
        </w:rPr>
      </w:pPr>
    </w:p>
    <w:p w14:paraId="5952DADC" w14:textId="77777777" w:rsidR="0070384D" w:rsidRPr="0070384D" w:rsidRDefault="0070384D" w:rsidP="0070384D">
      <w:pPr>
        <w:pStyle w:val="10"/>
        <w:spacing w:after="0"/>
        <w:jc w:val="center"/>
        <w:rPr>
          <w:rFonts w:cs="Times New Roman"/>
          <w:sz w:val="24"/>
          <w:szCs w:val="24"/>
        </w:rPr>
      </w:pPr>
      <w:r w:rsidRPr="0070384D">
        <w:rPr>
          <w:rFonts w:cs="Times New Roman"/>
          <w:sz w:val="24"/>
          <w:szCs w:val="24"/>
        </w:rPr>
        <w:t>Ресурсное обеспечение и прогнозная (справочная) оценка</w:t>
      </w:r>
      <w:r w:rsidRPr="0070384D">
        <w:rPr>
          <w:rFonts w:cs="Times New Roman"/>
          <w:sz w:val="24"/>
          <w:szCs w:val="24"/>
        </w:rPr>
        <w:br/>
        <w:t>расходов за счет всех источников финансирования реализации подпрограммы «Поддержка социально ориентированных некоммерческих организаций» Муниципальной программы Урмарского муниципального округа Чувашской Республики «Социальная поддержка граждан»</w:t>
      </w:r>
    </w:p>
    <w:p w14:paraId="5AA30B2D" w14:textId="77777777" w:rsidR="0070384D" w:rsidRDefault="0070384D" w:rsidP="0070384D">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0"/>
        <w:gridCol w:w="1400"/>
        <w:gridCol w:w="1400"/>
        <w:gridCol w:w="1260"/>
        <w:gridCol w:w="1120"/>
        <w:gridCol w:w="1400"/>
        <w:gridCol w:w="1120"/>
        <w:gridCol w:w="1120"/>
        <w:gridCol w:w="1120"/>
        <w:gridCol w:w="1120"/>
        <w:gridCol w:w="1120"/>
      </w:tblGrid>
      <w:tr w:rsidR="0070384D" w14:paraId="17955C93" w14:textId="77777777" w:rsidTr="0070384D">
        <w:tc>
          <w:tcPr>
            <w:tcW w:w="1260" w:type="dxa"/>
            <w:vMerge w:val="restart"/>
            <w:tcBorders>
              <w:top w:val="single" w:sz="4" w:space="0" w:color="auto"/>
              <w:left w:val="single" w:sz="4" w:space="0" w:color="auto"/>
              <w:bottom w:val="single" w:sz="4" w:space="0" w:color="auto"/>
              <w:right w:val="single" w:sz="4" w:space="0" w:color="auto"/>
            </w:tcBorders>
            <w:hideMark/>
          </w:tcPr>
          <w:p w14:paraId="3BF0B4B6"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Статус</w:t>
            </w:r>
          </w:p>
        </w:tc>
        <w:tc>
          <w:tcPr>
            <w:tcW w:w="1400" w:type="dxa"/>
            <w:vMerge w:val="restart"/>
            <w:tcBorders>
              <w:top w:val="single" w:sz="4" w:space="0" w:color="auto"/>
              <w:left w:val="single" w:sz="4" w:space="0" w:color="auto"/>
              <w:bottom w:val="single" w:sz="4" w:space="0" w:color="auto"/>
              <w:right w:val="single" w:sz="4" w:space="0" w:color="auto"/>
            </w:tcBorders>
            <w:hideMark/>
          </w:tcPr>
          <w:p w14:paraId="1C516B28"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Наименование подпрограммы муниципальной программы Урмарского муниципального округа Чувашской Республики (основного мероприятия)</w:t>
            </w:r>
          </w:p>
        </w:tc>
        <w:tc>
          <w:tcPr>
            <w:tcW w:w="1400" w:type="dxa"/>
            <w:vMerge w:val="restart"/>
            <w:tcBorders>
              <w:top w:val="single" w:sz="4" w:space="0" w:color="auto"/>
              <w:left w:val="single" w:sz="4" w:space="0" w:color="auto"/>
              <w:bottom w:val="single" w:sz="4" w:space="0" w:color="auto"/>
              <w:right w:val="single" w:sz="4" w:space="0" w:color="auto"/>
            </w:tcBorders>
            <w:hideMark/>
          </w:tcPr>
          <w:p w14:paraId="7A88AA7B"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Ответственный исполнитель, соисполнитель, участники</w:t>
            </w:r>
          </w:p>
        </w:tc>
        <w:tc>
          <w:tcPr>
            <w:tcW w:w="2380" w:type="dxa"/>
            <w:gridSpan w:val="2"/>
            <w:tcBorders>
              <w:top w:val="single" w:sz="4" w:space="0" w:color="auto"/>
              <w:left w:val="single" w:sz="4" w:space="0" w:color="auto"/>
              <w:bottom w:val="single" w:sz="4" w:space="0" w:color="auto"/>
              <w:right w:val="single" w:sz="4" w:space="0" w:color="auto"/>
            </w:tcBorders>
            <w:hideMark/>
          </w:tcPr>
          <w:p w14:paraId="68011F6D" w14:textId="77777777" w:rsidR="0070384D" w:rsidRDefault="0070384D">
            <w:pPr>
              <w:pStyle w:val="af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Код </w:t>
            </w:r>
            <w:hyperlink r:id="rId13" w:history="1">
              <w:r>
                <w:rPr>
                  <w:rStyle w:val="af3"/>
                  <w:rFonts w:ascii="Cambria" w:hAnsi="Cambria" w:cs="Cambria"/>
                  <w:color w:val="000000"/>
                  <w:sz w:val="20"/>
                  <w:szCs w:val="20"/>
                </w:rPr>
                <w:t>бюджетной</w:t>
              </w:r>
              <w:r>
                <w:rPr>
                  <w:rStyle w:val="af3"/>
                  <w:color w:val="000000"/>
                  <w:sz w:val="20"/>
                  <w:szCs w:val="20"/>
                </w:rPr>
                <w:t xml:space="preserve"> </w:t>
              </w:r>
              <w:r>
                <w:rPr>
                  <w:rStyle w:val="af3"/>
                  <w:rFonts w:ascii="Cambria" w:hAnsi="Cambria" w:cs="Cambria"/>
                  <w:color w:val="000000"/>
                  <w:sz w:val="20"/>
                  <w:szCs w:val="20"/>
                </w:rPr>
                <w:t>классификации</w:t>
              </w:r>
            </w:hyperlink>
          </w:p>
        </w:tc>
        <w:tc>
          <w:tcPr>
            <w:tcW w:w="1400" w:type="dxa"/>
            <w:vMerge w:val="restart"/>
            <w:tcBorders>
              <w:top w:val="single" w:sz="4" w:space="0" w:color="auto"/>
              <w:left w:val="single" w:sz="4" w:space="0" w:color="auto"/>
              <w:bottom w:val="single" w:sz="4" w:space="0" w:color="auto"/>
              <w:right w:val="single" w:sz="4" w:space="0" w:color="auto"/>
            </w:tcBorders>
            <w:hideMark/>
          </w:tcPr>
          <w:p w14:paraId="0E1F846C"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5600" w:type="dxa"/>
            <w:gridSpan w:val="5"/>
            <w:tcBorders>
              <w:top w:val="single" w:sz="4" w:space="0" w:color="auto"/>
              <w:left w:val="single" w:sz="4" w:space="0" w:color="auto"/>
              <w:bottom w:val="single" w:sz="4" w:space="0" w:color="auto"/>
              <w:right w:val="single" w:sz="4" w:space="0" w:color="auto"/>
            </w:tcBorders>
            <w:hideMark/>
          </w:tcPr>
          <w:p w14:paraId="6A27E552"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Расходы по годам, тыс. рублей</w:t>
            </w:r>
          </w:p>
        </w:tc>
      </w:tr>
      <w:tr w:rsidR="0070384D" w14:paraId="2D750089" w14:textId="77777777" w:rsidTr="0070384D">
        <w:tc>
          <w:tcPr>
            <w:tcW w:w="1260" w:type="dxa"/>
            <w:vMerge/>
            <w:tcBorders>
              <w:top w:val="single" w:sz="4" w:space="0" w:color="auto"/>
              <w:left w:val="single" w:sz="4" w:space="0" w:color="auto"/>
              <w:bottom w:val="single" w:sz="4" w:space="0" w:color="auto"/>
              <w:right w:val="single" w:sz="4" w:space="0" w:color="auto"/>
            </w:tcBorders>
            <w:vAlign w:val="center"/>
            <w:hideMark/>
          </w:tcPr>
          <w:p w14:paraId="580D2873" w14:textId="77777777" w:rsidR="0070384D" w:rsidRDefault="0070384D"/>
        </w:tc>
        <w:tc>
          <w:tcPr>
            <w:tcW w:w="6580" w:type="dxa"/>
            <w:vMerge/>
            <w:tcBorders>
              <w:top w:val="single" w:sz="4" w:space="0" w:color="auto"/>
              <w:left w:val="single" w:sz="4" w:space="0" w:color="auto"/>
              <w:bottom w:val="single" w:sz="4" w:space="0" w:color="auto"/>
              <w:right w:val="single" w:sz="4" w:space="0" w:color="auto"/>
            </w:tcBorders>
            <w:vAlign w:val="center"/>
            <w:hideMark/>
          </w:tcPr>
          <w:p w14:paraId="0BD5B4B3" w14:textId="77777777" w:rsidR="0070384D" w:rsidRDefault="0070384D"/>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081E03D" w14:textId="77777777" w:rsidR="0070384D" w:rsidRDefault="0070384D"/>
        </w:tc>
        <w:tc>
          <w:tcPr>
            <w:tcW w:w="1260" w:type="dxa"/>
            <w:tcBorders>
              <w:top w:val="single" w:sz="4" w:space="0" w:color="auto"/>
              <w:left w:val="single" w:sz="4" w:space="0" w:color="auto"/>
              <w:bottom w:val="single" w:sz="4" w:space="0" w:color="auto"/>
              <w:right w:val="single" w:sz="4" w:space="0" w:color="auto"/>
            </w:tcBorders>
            <w:hideMark/>
          </w:tcPr>
          <w:p w14:paraId="31845A41"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главный распорядитель бюджетных средств</w:t>
            </w:r>
          </w:p>
        </w:tc>
        <w:tc>
          <w:tcPr>
            <w:tcW w:w="1120" w:type="dxa"/>
            <w:tcBorders>
              <w:top w:val="single" w:sz="4" w:space="0" w:color="auto"/>
              <w:left w:val="single" w:sz="4" w:space="0" w:color="auto"/>
              <w:bottom w:val="single" w:sz="4" w:space="0" w:color="auto"/>
              <w:right w:val="single" w:sz="4" w:space="0" w:color="auto"/>
            </w:tcBorders>
            <w:hideMark/>
          </w:tcPr>
          <w:p w14:paraId="3D873E23"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целевая статья расходов</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867AC58" w14:textId="77777777" w:rsidR="0070384D" w:rsidRDefault="0070384D"/>
        </w:tc>
        <w:tc>
          <w:tcPr>
            <w:tcW w:w="1120" w:type="dxa"/>
            <w:tcBorders>
              <w:top w:val="single" w:sz="4" w:space="0" w:color="auto"/>
              <w:left w:val="single" w:sz="4" w:space="0" w:color="auto"/>
              <w:bottom w:val="single" w:sz="4" w:space="0" w:color="auto"/>
              <w:right w:val="single" w:sz="4" w:space="0" w:color="auto"/>
            </w:tcBorders>
            <w:hideMark/>
          </w:tcPr>
          <w:p w14:paraId="0C4B6777"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2023</w:t>
            </w:r>
          </w:p>
        </w:tc>
        <w:tc>
          <w:tcPr>
            <w:tcW w:w="1120" w:type="dxa"/>
            <w:tcBorders>
              <w:top w:val="single" w:sz="4" w:space="0" w:color="auto"/>
              <w:left w:val="single" w:sz="4" w:space="0" w:color="auto"/>
              <w:bottom w:val="single" w:sz="4" w:space="0" w:color="auto"/>
              <w:right w:val="single" w:sz="4" w:space="0" w:color="auto"/>
            </w:tcBorders>
            <w:hideMark/>
          </w:tcPr>
          <w:p w14:paraId="43CCFC40"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2024</w:t>
            </w:r>
          </w:p>
        </w:tc>
        <w:tc>
          <w:tcPr>
            <w:tcW w:w="1120" w:type="dxa"/>
            <w:tcBorders>
              <w:top w:val="single" w:sz="4" w:space="0" w:color="auto"/>
              <w:left w:val="single" w:sz="4" w:space="0" w:color="auto"/>
              <w:bottom w:val="single" w:sz="4" w:space="0" w:color="auto"/>
              <w:right w:val="single" w:sz="4" w:space="0" w:color="auto"/>
            </w:tcBorders>
            <w:hideMark/>
          </w:tcPr>
          <w:p w14:paraId="29F5E9AF"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2025</w:t>
            </w:r>
          </w:p>
        </w:tc>
        <w:tc>
          <w:tcPr>
            <w:tcW w:w="1120" w:type="dxa"/>
            <w:tcBorders>
              <w:top w:val="single" w:sz="4" w:space="0" w:color="auto"/>
              <w:left w:val="single" w:sz="4" w:space="0" w:color="auto"/>
              <w:bottom w:val="single" w:sz="4" w:space="0" w:color="auto"/>
              <w:right w:val="single" w:sz="4" w:space="0" w:color="auto"/>
            </w:tcBorders>
            <w:hideMark/>
          </w:tcPr>
          <w:p w14:paraId="5A12AE85"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2026-2030</w:t>
            </w:r>
          </w:p>
        </w:tc>
        <w:tc>
          <w:tcPr>
            <w:tcW w:w="1120" w:type="dxa"/>
            <w:tcBorders>
              <w:top w:val="single" w:sz="4" w:space="0" w:color="auto"/>
              <w:left w:val="single" w:sz="4" w:space="0" w:color="auto"/>
              <w:bottom w:val="single" w:sz="4" w:space="0" w:color="auto"/>
              <w:right w:val="single" w:sz="4" w:space="0" w:color="auto"/>
            </w:tcBorders>
            <w:hideMark/>
          </w:tcPr>
          <w:p w14:paraId="19BE1D41"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2031-2035</w:t>
            </w:r>
          </w:p>
        </w:tc>
      </w:tr>
      <w:tr w:rsidR="0070384D" w14:paraId="51142606" w14:textId="77777777" w:rsidTr="0070384D">
        <w:tc>
          <w:tcPr>
            <w:tcW w:w="1260" w:type="dxa"/>
            <w:vMerge w:val="restart"/>
            <w:tcBorders>
              <w:top w:val="single" w:sz="4" w:space="0" w:color="auto"/>
              <w:left w:val="single" w:sz="4" w:space="0" w:color="auto"/>
              <w:bottom w:val="single" w:sz="4" w:space="0" w:color="auto"/>
              <w:right w:val="single" w:sz="4" w:space="0" w:color="auto"/>
            </w:tcBorders>
            <w:hideMark/>
          </w:tcPr>
          <w:p w14:paraId="7CA24AE7"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Подпрограмма</w:t>
            </w:r>
          </w:p>
        </w:tc>
        <w:tc>
          <w:tcPr>
            <w:tcW w:w="1400" w:type="dxa"/>
            <w:vMerge w:val="restart"/>
            <w:tcBorders>
              <w:top w:val="single" w:sz="4" w:space="0" w:color="auto"/>
              <w:left w:val="single" w:sz="4" w:space="0" w:color="auto"/>
              <w:bottom w:val="single" w:sz="4" w:space="0" w:color="auto"/>
              <w:right w:val="single" w:sz="4" w:space="0" w:color="auto"/>
            </w:tcBorders>
            <w:hideMark/>
          </w:tcPr>
          <w:p w14:paraId="79207687"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«Поддержка социально ориентированных некоммерческих организаций»</w:t>
            </w:r>
          </w:p>
        </w:tc>
        <w:tc>
          <w:tcPr>
            <w:tcW w:w="1400" w:type="dxa"/>
            <w:vMerge w:val="restart"/>
            <w:tcBorders>
              <w:top w:val="single" w:sz="4" w:space="0" w:color="auto"/>
              <w:left w:val="single" w:sz="4" w:space="0" w:color="auto"/>
              <w:bottom w:val="single" w:sz="4" w:space="0" w:color="auto"/>
              <w:right w:val="single" w:sz="4" w:space="0" w:color="auto"/>
            </w:tcBorders>
            <w:hideMark/>
          </w:tcPr>
          <w:p w14:paraId="6D70078F" w14:textId="77777777" w:rsidR="0070384D" w:rsidRDefault="0070384D">
            <w:pPr>
              <w:pStyle w:val="af5"/>
              <w:rPr>
                <w:rFonts w:ascii="Times New Roman" w:hAnsi="Times New Roman" w:cs="Times New Roman"/>
                <w:sz w:val="20"/>
                <w:szCs w:val="20"/>
              </w:rPr>
            </w:pPr>
            <w:r>
              <w:rPr>
                <w:rFonts w:ascii="Times New Roman" w:hAnsi="Times New Roman"/>
                <w:bCs/>
                <w:color w:val="000000"/>
                <w:sz w:val="20"/>
                <w:szCs w:val="20"/>
                <w:lang w:eastAsia="en-US"/>
              </w:rPr>
              <w:t>о</w:t>
            </w:r>
            <w:r>
              <w:rPr>
                <w:rFonts w:ascii="Times New Roman" w:hAnsi="Times New Roman"/>
                <w:sz w:val="20"/>
                <w:szCs w:val="20"/>
                <w:lang w:eastAsia="ar-SA"/>
              </w:rPr>
              <w:t>тдел культуры, социального развития и спорта администрации Урмарского муниципального округа</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7DDEF627"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х</w:t>
            </w:r>
          </w:p>
        </w:tc>
        <w:tc>
          <w:tcPr>
            <w:tcW w:w="1120" w:type="dxa"/>
            <w:vMerge w:val="restart"/>
            <w:tcBorders>
              <w:top w:val="single" w:sz="4" w:space="0" w:color="auto"/>
              <w:left w:val="single" w:sz="4" w:space="0" w:color="auto"/>
              <w:bottom w:val="single" w:sz="4" w:space="0" w:color="auto"/>
              <w:right w:val="single" w:sz="4" w:space="0" w:color="auto"/>
            </w:tcBorders>
            <w:hideMark/>
          </w:tcPr>
          <w:p w14:paraId="6D962416"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х</w:t>
            </w:r>
          </w:p>
        </w:tc>
        <w:tc>
          <w:tcPr>
            <w:tcW w:w="1400" w:type="dxa"/>
            <w:tcBorders>
              <w:top w:val="single" w:sz="4" w:space="0" w:color="auto"/>
              <w:left w:val="single" w:sz="4" w:space="0" w:color="auto"/>
              <w:bottom w:val="single" w:sz="4" w:space="0" w:color="auto"/>
              <w:right w:val="single" w:sz="4" w:space="0" w:color="auto"/>
            </w:tcBorders>
            <w:hideMark/>
          </w:tcPr>
          <w:p w14:paraId="33F34BD1"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всего</w:t>
            </w:r>
          </w:p>
        </w:tc>
        <w:tc>
          <w:tcPr>
            <w:tcW w:w="1120" w:type="dxa"/>
            <w:tcBorders>
              <w:top w:val="single" w:sz="4" w:space="0" w:color="auto"/>
              <w:left w:val="single" w:sz="4" w:space="0" w:color="auto"/>
              <w:bottom w:val="single" w:sz="4" w:space="0" w:color="auto"/>
              <w:right w:val="single" w:sz="4" w:space="0" w:color="auto"/>
            </w:tcBorders>
            <w:hideMark/>
          </w:tcPr>
          <w:p w14:paraId="17B05317"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62705BBD"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0B7C5F52"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3D61715B"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5E467C1C"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r>
      <w:tr w:rsidR="0070384D" w14:paraId="0A343CF3" w14:textId="77777777" w:rsidTr="0070384D">
        <w:tc>
          <w:tcPr>
            <w:tcW w:w="1260" w:type="dxa"/>
            <w:vMerge/>
            <w:tcBorders>
              <w:top w:val="single" w:sz="4" w:space="0" w:color="auto"/>
              <w:left w:val="single" w:sz="4" w:space="0" w:color="auto"/>
              <w:bottom w:val="single" w:sz="4" w:space="0" w:color="auto"/>
              <w:right w:val="single" w:sz="4" w:space="0" w:color="auto"/>
            </w:tcBorders>
            <w:vAlign w:val="center"/>
            <w:hideMark/>
          </w:tcPr>
          <w:p w14:paraId="0D038495" w14:textId="77777777" w:rsidR="0070384D" w:rsidRDefault="0070384D"/>
        </w:tc>
        <w:tc>
          <w:tcPr>
            <w:tcW w:w="6580" w:type="dxa"/>
            <w:vMerge/>
            <w:tcBorders>
              <w:top w:val="single" w:sz="4" w:space="0" w:color="auto"/>
              <w:left w:val="single" w:sz="4" w:space="0" w:color="auto"/>
              <w:bottom w:val="single" w:sz="4" w:space="0" w:color="auto"/>
              <w:right w:val="single" w:sz="4" w:space="0" w:color="auto"/>
            </w:tcBorders>
            <w:vAlign w:val="center"/>
            <w:hideMark/>
          </w:tcPr>
          <w:p w14:paraId="5B01F7C8" w14:textId="77777777" w:rsidR="0070384D" w:rsidRDefault="0070384D"/>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58BA193" w14:textId="77777777" w:rsidR="0070384D" w:rsidRDefault="0070384D"/>
        </w:tc>
        <w:tc>
          <w:tcPr>
            <w:tcW w:w="2380" w:type="dxa"/>
            <w:vMerge/>
            <w:tcBorders>
              <w:top w:val="single" w:sz="4" w:space="0" w:color="auto"/>
              <w:left w:val="single" w:sz="4" w:space="0" w:color="auto"/>
              <w:bottom w:val="single" w:sz="4" w:space="0" w:color="auto"/>
              <w:right w:val="single" w:sz="4" w:space="0" w:color="auto"/>
            </w:tcBorders>
            <w:vAlign w:val="center"/>
            <w:hideMark/>
          </w:tcPr>
          <w:p w14:paraId="08C27027" w14:textId="77777777" w:rsidR="0070384D" w:rsidRDefault="0070384D"/>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6554370" w14:textId="77777777" w:rsidR="0070384D" w:rsidRDefault="0070384D"/>
        </w:tc>
        <w:tc>
          <w:tcPr>
            <w:tcW w:w="1400" w:type="dxa"/>
            <w:tcBorders>
              <w:top w:val="single" w:sz="4" w:space="0" w:color="auto"/>
              <w:left w:val="single" w:sz="4" w:space="0" w:color="auto"/>
              <w:bottom w:val="single" w:sz="4" w:space="0" w:color="auto"/>
              <w:right w:val="single" w:sz="4" w:space="0" w:color="auto"/>
            </w:tcBorders>
            <w:hideMark/>
          </w:tcPr>
          <w:p w14:paraId="3008ED2A"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республиканский бюджет Чувашской Республики</w:t>
            </w:r>
          </w:p>
        </w:tc>
        <w:tc>
          <w:tcPr>
            <w:tcW w:w="1120" w:type="dxa"/>
            <w:tcBorders>
              <w:top w:val="single" w:sz="4" w:space="0" w:color="auto"/>
              <w:left w:val="single" w:sz="4" w:space="0" w:color="auto"/>
              <w:bottom w:val="single" w:sz="4" w:space="0" w:color="auto"/>
              <w:right w:val="single" w:sz="4" w:space="0" w:color="auto"/>
            </w:tcBorders>
            <w:hideMark/>
          </w:tcPr>
          <w:p w14:paraId="617F370D"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686FE2E9"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2760E1C8"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4AC28707"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23C2FB6D"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r>
      <w:tr w:rsidR="0070384D" w14:paraId="743370CB" w14:textId="77777777" w:rsidTr="0070384D">
        <w:tc>
          <w:tcPr>
            <w:tcW w:w="1260" w:type="dxa"/>
            <w:vMerge/>
            <w:tcBorders>
              <w:top w:val="single" w:sz="4" w:space="0" w:color="auto"/>
              <w:left w:val="single" w:sz="4" w:space="0" w:color="auto"/>
              <w:bottom w:val="single" w:sz="4" w:space="0" w:color="auto"/>
              <w:right w:val="single" w:sz="4" w:space="0" w:color="auto"/>
            </w:tcBorders>
            <w:vAlign w:val="center"/>
            <w:hideMark/>
          </w:tcPr>
          <w:p w14:paraId="1112DA2C" w14:textId="77777777" w:rsidR="0070384D" w:rsidRDefault="0070384D"/>
        </w:tc>
        <w:tc>
          <w:tcPr>
            <w:tcW w:w="6580" w:type="dxa"/>
            <w:vMerge/>
            <w:tcBorders>
              <w:top w:val="single" w:sz="4" w:space="0" w:color="auto"/>
              <w:left w:val="single" w:sz="4" w:space="0" w:color="auto"/>
              <w:bottom w:val="single" w:sz="4" w:space="0" w:color="auto"/>
              <w:right w:val="single" w:sz="4" w:space="0" w:color="auto"/>
            </w:tcBorders>
            <w:vAlign w:val="center"/>
            <w:hideMark/>
          </w:tcPr>
          <w:p w14:paraId="1B487DB0" w14:textId="77777777" w:rsidR="0070384D" w:rsidRDefault="0070384D"/>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70A8927" w14:textId="77777777" w:rsidR="0070384D" w:rsidRDefault="0070384D"/>
        </w:tc>
        <w:tc>
          <w:tcPr>
            <w:tcW w:w="2380" w:type="dxa"/>
            <w:vMerge/>
            <w:tcBorders>
              <w:top w:val="single" w:sz="4" w:space="0" w:color="auto"/>
              <w:left w:val="single" w:sz="4" w:space="0" w:color="auto"/>
              <w:bottom w:val="single" w:sz="4" w:space="0" w:color="auto"/>
              <w:right w:val="single" w:sz="4" w:space="0" w:color="auto"/>
            </w:tcBorders>
            <w:vAlign w:val="center"/>
            <w:hideMark/>
          </w:tcPr>
          <w:p w14:paraId="7A3C6A31" w14:textId="77777777" w:rsidR="0070384D" w:rsidRDefault="0070384D"/>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AC2CF83" w14:textId="77777777" w:rsidR="0070384D" w:rsidRDefault="0070384D"/>
        </w:tc>
        <w:tc>
          <w:tcPr>
            <w:tcW w:w="1400" w:type="dxa"/>
            <w:tcBorders>
              <w:top w:val="single" w:sz="4" w:space="0" w:color="auto"/>
              <w:left w:val="single" w:sz="4" w:space="0" w:color="auto"/>
              <w:bottom w:val="single" w:sz="4" w:space="0" w:color="auto"/>
              <w:right w:val="single" w:sz="4" w:space="0" w:color="auto"/>
            </w:tcBorders>
            <w:hideMark/>
          </w:tcPr>
          <w:p w14:paraId="1E9FBC38"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бюджет Урмарского муниципального округа</w:t>
            </w:r>
          </w:p>
        </w:tc>
        <w:tc>
          <w:tcPr>
            <w:tcW w:w="1120" w:type="dxa"/>
            <w:tcBorders>
              <w:top w:val="single" w:sz="4" w:space="0" w:color="auto"/>
              <w:left w:val="single" w:sz="4" w:space="0" w:color="auto"/>
              <w:bottom w:val="single" w:sz="4" w:space="0" w:color="auto"/>
              <w:right w:val="single" w:sz="4" w:space="0" w:color="auto"/>
            </w:tcBorders>
            <w:hideMark/>
          </w:tcPr>
          <w:p w14:paraId="71046BE9"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51ACB2FE"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695BA319"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7B8CD457"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64BAFAC6"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r>
      <w:tr w:rsidR="0070384D" w14:paraId="75F2236D" w14:textId="77777777" w:rsidTr="0070384D">
        <w:tc>
          <w:tcPr>
            <w:tcW w:w="1260" w:type="dxa"/>
            <w:vMerge w:val="restart"/>
            <w:tcBorders>
              <w:top w:val="single" w:sz="4" w:space="0" w:color="auto"/>
              <w:left w:val="single" w:sz="4" w:space="0" w:color="auto"/>
              <w:bottom w:val="single" w:sz="4" w:space="0" w:color="auto"/>
              <w:right w:val="single" w:sz="4" w:space="0" w:color="auto"/>
            </w:tcBorders>
            <w:hideMark/>
          </w:tcPr>
          <w:p w14:paraId="747B070A"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lastRenderedPageBreak/>
              <w:t>Основное мероприятие 1</w:t>
            </w:r>
          </w:p>
        </w:tc>
        <w:tc>
          <w:tcPr>
            <w:tcW w:w="1400" w:type="dxa"/>
            <w:vMerge w:val="restart"/>
            <w:tcBorders>
              <w:top w:val="single" w:sz="4" w:space="0" w:color="auto"/>
              <w:left w:val="single" w:sz="4" w:space="0" w:color="auto"/>
              <w:bottom w:val="single" w:sz="4" w:space="0" w:color="auto"/>
              <w:right w:val="single" w:sz="4" w:space="0" w:color="auto"/>
            </w:tcBorders>
            <w:hideMark/>
          </w:tcPr>
          <w:p w14:paraId="2ECA0F08"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Оказание имущественной поддержки</w:t>
            </w:r>
          </w:p>
        </w:tc>
        <w:tc>
          <w:tcPr>
            <w:tcW w:w="1400" w:type="dxa"/>
            <w:vMerge w:val="restart"/>
            <w:tcBorders>
              <w:top w:val="single" w:sz="4" w:space="0" w:color="auto"/>
              <w:left w:val="single" w:sz="4" w:space="0" w:color="auto"/>
              <w:bottom w:val="single" w:sz="4" w:space="0" w:color="auto"/>
              <w:right w:val="single" w:sz="4" w:space="0" w:color="auto"/>
            </w:tcBorders>
            <w:hideMark/>
          </w:tcPr>
          <w:p w14:paraId="18AF7E40" w14:textId="77777777" w:rsidR="0070384D" w:rsidRDefault="0070384D">
            <w:pPr>
              <w:pStyle w:val="af5"/>
              <w:rPr>
                <w:rFonts w:ascii="Times New Roman" w:hAnsi="Times New Roman" w:cs="Times New Roman"/>
                <w:sz w:val="20"/>
                <w:szCs w:val="20"/>
              </w:rPr>
            </w:pPr>
            <w:r>
              <w:rPr>
                <w:rFonts w:ascii="Times New Roman" w:hAnsi="Times New Roman"/>
                <w:bCs/>
                <w:color w:val="000000"/>
                <w:sz w:val="20"/>
                <w:szCs w:val="20"/>
                <w:lang w:eastAsia="en-US"/>
              </w:rPr>
              <w:t>о</w:t>
            </w:r>
            <w:r>
              <w:rPr>
                <w:rFonts w:ascii="Times New Roman" w:hAnsi="Times New Roman"/>
                <w:sz w:val="20"/>
                <w:szCs w:val="20"/>
                <w:lang w:eastAsia="ar-SA"/>
              </w:rPr>
              <w:t>тдел культуры, социального развития и спорта администрации Урмарского муниципального округа</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1F8B16A6"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х</w:t>
            </w:r>
          </w:p>
        </w:tc>
        <w:tc>
          <w:tcPr>
            <w:tcW w:w="1120" w:type="dxa"/>
            <w:vMerge w:val="restart"/>
            <w:tcBorders>
              <w:top w:val="single" w:sz="4" w:space="0" w:color="auto"/>
              <w:left w:val="single" w:sz="4" w:space="0" w:color="auto"/>
              <w:bottom w:val="single" w:sz="4" w:space="0" w:color="auto"/>
              <w:right w:val="single" w:sz="4" w:space="0" w:color="auto"/>
            </w:tcBorders>
            <w:hideMark/>
          </w:tcPr>
          <w:p w14:paraId="35F09707"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х</w:t>
            </w:r>
          </w:p>
        </w:tc>
        <w:tc>
          <w:tcPr>
            <w:tcW w:w="1400" w:type="dxa"/>
            <w:tcBorders>
              <w:top w:val="single" w:sz="4" w:space="0" w:color="auto"/>
              <w:left w:val="single" w:sz="4" w:space="0" w:color="auto"/>
              <w:bottom w:val="single" w:sz="4" w:space="0" w:color="auto"/>
              <w:right w:val="single" w:sz="4" w:space="0" w:color="auto"/>
            </w:tcBorders>
            <w:hideMark/>
          </w:tcPr>
          <w:p w14:paraId="69DEAE46"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всего</w:t>
            </w:r>
          </w:p>
        </w:tc>
        <w:tc>
          <w:tcPr>
            <w:tcW w:w="1120" w:type="dxa"/>
            <w:tcBorders>
              <w:top w:val="single" w:sz="4" w:space="0" w:color="auto"/>
              <w:left w:val="single" w:sz="4" w:space="0" w:color="auto"/>
              <w:bottom w:val="single" w:sz="4" w:space="0" w:color="auto"/>
              <w:right w:val="single" w:sz="4" w:space="0" w:color="auto"/>
            </w:tcBorders>
            <w:hideMark/>
          </w:tcPr>
          <w:p w14:paraId="1ED09F41"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447A42B3"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215DAED0"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2208169D"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2B584F97"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r>
      <w:tr w:rsidR="0070384D" w14:paraId="4BC7CE56" w14:textId="77777777" w:rsidTr="0070384D">
        <w:tc>
          <w:tcPr>
            <w:tcW w:w="1260" w:type="dxa"/>
            <w:vMerge/>
            <w:tcBorders>
              <w:top w:val="single" w:sz="4" w:space="0" w:color="auto"/>
              <w:left w:val="single" w:sz="4" w:space="0" w:color="auto"/>
              <w:bottom w:val="single" w:sz="4" w:space="0" w:color="auto"/>
              <w:right w:val="single" w:sz="4" w:space="0" w:color="auto"/>
            </w:tcBorders>
            <w:vAlign w:val="center"/>
            <w:hideMark/>
          </w:tcPr>
          <w:p w14:paraId="6546090D" w14:textId="77777777" w:rsidR="0070384D" w:rsidRDefault="0070384D"/>
        </w:tc>
        <w:tc>
          <w:tcPr>
            <w:tcW w:w="6580" w:type="dxa"/>
            <w:vMerge/>
            <w:tcBorders>
              <w:top w:val="single" w:sz="4" w:space="0" w:color="auto"/>
              <w:left w:val="single" w:sz="4" w:space="0" w:color="auto"/>
              <w:bottom w:val="single" w:sz="4" w:space="0" w:color="auto"/>
              <w:right w:val="single" w:sz="4" w:space="0" w:color="auto"/>
            </w:tcBorders>
            <w:vAlign w:val="center"/>
            <w:hideMark/>
          </w:tcPr>
          <w:p w14:paraId="4AD62CAF" w14:textId="77777777" w:rsidR="0070384D" w:rsidRDefault="0070384D"/>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57D242C" w14:textId="77777777" w:rsidR="0070384D" w:rsidRDefault="0070384D"/>
        </w:tc>
        <w:tc>
          <w:tcPr>
            <w:tcW w:w="2380" w:type="dxa"/>
            <w:vMerge/>
            <w:tcBorders>
              <w:top w:val="single" w:sz="4" w:space="0" w:color="auto"/>
              <w:left w:val="single" w:sz="4" w:space="0" w:color="auto"/>
              <w:bottom w:val="single" w:sz="4" w:space="0" w:color="auto"/>
              <w:right w:val="single" w:sz="4" w:space="0" w:color="auto"/>
            </w:tcBorders>
            <w:vAlign w:val="center"/>
            <w:hideMark/>
          </w:tcPr>
          <w:p w14:paraId="7CE1635A" w14:textId="77777777" w:rsidR="0070384D" w:rsidRDefault="0070384D"/>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DAD7CD0" w14:textId="77777777" w:rsidR="0070384D" w:rsidRDefault="0070384D"/>
        </w:tc>
        <w:tc>
          <w:tcPr>
            <w:tcW w:w="1400" w:type="dxa"/>
            <w:tcBorders>
              <w:top w:val="single" w:sz="4" w:space="0" w:color="auto"/>
              <w:left w:val="single" w:sz="4" w:space="0" w:color="auto"/>
              <w:bottom w:val="single" w:sz="4" w:space="0" w:color="auto"/>
              <w:right w:val="single" w:sz="4" w:space="0" w:color="auto"/>
            </w:tcBorders>
            <w:hideMark/>
          </w:tcPr>
          <w:p w14:paraId="339A20FD"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республиканский бюджет Чувашской Республики</w:t>
            </w:r>
          </w:p>
        </w:tc>
        <w:tc>
          <w:tcPr>
            <w:tcW w:w="1120" w:type="dxa"/>
            <w:tcBorders>
              <w:top w:val="single" w:sz="4" w:space="0" w:color="auto"/>
              <w:left w:val="single" w:sz="4" w:space="0" w:color="auto"/>
              <w:bottom w:val="single" w:sz="4" w:space="0" w:color="auto"/>
              <w:right w:val="single" w:sz="4" w:space="0" w:color="auto"/>
            </w:tcBorders>
            <w:hideMark/>
          </w:tcPr>
          <w:p w14:paraId="3AF05344"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30B72AE0"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7DF49EAD"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2C7841BE"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1C7EE945"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r>
      <w:tr w:rsidR="0070384D" w14:paraId="546BCA2B" w14:textId="77777777" w:rsidTr="0070384D">
        <w:tc>
          <w:tcPr>
            <w:tcW w:w="1260" w:type="dxa"/>
            <w:vMerge/>
            <w:tcBorders>
              <w:top w:val="single" w:sz="4" w:space="0" w:color="auto"/>
              <w:left w:val="single" w:sz="4" w:space="0" w:color="auto"/>
              <w:bottom w:val="single" w:sz="4" w:space="0" w:color="auto"/>
              <w:right w:val="single" w:sz="4" w:space="0" w:color="auto"/>
            </w:tcBorders>
            <w:vAlign w:val="center"/>
            <w:hideMark/>
          </w:tcPr>
          <w:p w14:paraId="4B43A404" w14:textId="77777777" w:rsidR="0070384D" w:rsidRDefault="0070384D"/>
        </w:tc>
        <w:tc>
          <w:tcPr>
            <w:tcW w:w="6580" w:type="dxa"/>
            <w:vMerge/>
            <w:tcBorders>
              <w:top w:val="single" w:sz="4" w:space="0" w:color="auto"/>
              <w:left w:val="single" w:sz="4" w:space="0" w:color="auto"/>
              <w:bottom w:val="single" w:sz="4" w:space="0" w:color="auto"/>
              <w:right w:val="single" w:sz="4" w:space="0" w:color="auto"/>
            </w:tcBorders>
            <w:vAlign w:val="center"/>
            <w:hideMark/>
          </w:tcPr>
          <w:p w14:paraId="7CF80112" w14:textId="77777777" w:rsidR="0070384D" w:rsidRDefault="0070384D"/>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14E04A7" w14:textId="77777777" w:rsidR="0070384D" w:rsidRDefault="0070384D"/>
        </w:tc>
        <w:tc>
          <w:tcPr>
            <w:tcW w:w="2380" w:type="dxa"/>
            <w:vMerge/>
            <w:tcBorders>
              <w:top w:val="single" w:sz="4" w:space="0" w:color="auto"/>
              <w:left w:val="single" w:sz="4" w:space="0" w:color="auto"/>
              <w:bottom w:val="single" w:sz="4" w:space="0" w:color="auto"/>
              <w:right w:val="single" w:sz="4" w:space="0" w:color="auto"/>
            </w:tcBorders>
            <w:vAlign w:val="center"/>
            <w:hideMark/>
          </w:tcPr>
          <w:p w14:paraId="391550E9" w14:textId="77777777" w:rsidR="0070384D" w:rsidRDefault="0070384D"/>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1CDD71C" w14:textId="77777777" w:rsidR="0070384D" w:rsidRDefault="0070384D"/>
        </w:tc>
        <w:tc>
          <w:tcPr>
            <w:tcW w:w="1400" w:type="dxa"/>
            <w:tcBorders>
              <w:top w:val="single" w:sz="4" w:space="0" w:color="auto"/>
              <w:left w:val="single" w:sz="4" w:space="0" w:color="auto"/>
              <w:bottom w:val="single" w:sz="4" w:space="0" w:color="auto"/>
              <w:right w:val="single" w:sz="4" w:space="0" w:color="auto"/>
            </w:tcBorders>
            <w:hideMark/>
          </w:tcPr>
          <w:p w14:paraId="50C20631"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бюджет Урмарского муниципального округа</w:t>
            </w:r>
          </w:p>
        </w:tc>
        <w:tc>
          <w:tcPr>
            <w:tcW w:w="1120" w:type="dxa"/>
            <w:tcBorders>
              <w:top w:val="single" w:sz="4" w:space="0" w:color="auto"/>
              <w:left w:val="single" w:sz="4" w:space="0" w:color="auto"/>
              <w:bottom w:val="single" w:sz="4" w:space="0" w:color="auto"/>
              <w:right w:val="single" w:sz="4" w:space="0" w:color="auto"/>
            </w:tcBorders>
            <w:hideMark/>
          </w:tcPr>
          <w:p w14:paraId="3E746869"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12D65020"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42CC9625"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3DA8DDF6"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1257FC03"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r>
      <w:tr w:rsidR="0070384D" w14:paraId="02282BF0" w14:textId="77777777" w:rsidTr="0070384D">
        <w:tc>
          <w:tcPr>
            <w:tcW w:w="1260" w:type="dxa"/>
            <w:tcBorders>
              <w:top w:val="single" w:sz="4" w:space="0" w:color="auto"/>
              <w:left w:val="single" w:sz="4" w:space="0" w:color="auto"/>
              <w:bottom w:val="single" w:sz="4" w:space="0" w:color="auto"/>
              <w:right w:val="single" w:sz="4" w:space="0" w:color="auto"/>
            </w:tcBorders>
            <w:hideMark/>
          </w:tcPr>
          <w:p w14:paraId="4637AD9C"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Целевой индикатор и показатель подпрограммы, увязанные с основным мероприятием 1</w:t>
            </w:r>
          </w:p>
        </w:tc>
        <w:tc>
          <w:tcPr>
            <w:tcW w:w="6580" w:type="dxa"/>
            <w:gridSpan w:val="5"/>
            <w:tcBorders>
              <w:top w:val="single" w:sz="4" w:space="0" w:color="auto"/>
              <w:left w:val="single" w:sz="4" w:space="0" w:color="auto"/>
              <w:bottom w:val="single" w:sz="4" w:space="0" w:color="auto"/>
              <w:right w:val="single" w:sz="4" w:space="0" w:color="auto"/>
            </w:tcBorders>
            <w:hideMark/>
          </w:tcPr>
          <w:p w14:paraId="610C1947"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Увеличение количества зарегистрированных на территории Урмарского муниципального округа Чувашской Республики благотворительных организаций (единиц)</w:t>
            </w:r>
          </w:p>
        </w:tc>
        <w:tc>
          <w:tcPr>
            <w:tcW w:w="1120" w:type="dxa"/>
            <w:tcBorders>
              <w:top w:val="single" w:sz="4" w:space="0" w:color="auto"/>
              <w:left w:val="single" w:sz="4" w:space="0" w:color="auto"/>
              <w:bottom w:val="single" w:sz="4" w:space="0" w:color="auto"/>
              <w:right w:val="single" w:sz="4" w:space="0" w:color="auto"/>
            </w:tcBorders>
            <w:hideMark/>
          </w:tcPr>
          <w:p w14:paraId="2832B04E"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hideMark/>
          </w:tcPr>
          <w:p w14:paraId="3BA26F50"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hideMark/>
          </w:tcPr>
          <w:p w14:paraId="619514C5"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hideMark/>
          </w:tcPr>
          <w:p w14:paraId="2F4AB910"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16</w:t>
            </w:r>
          </w:p>
        </w:tc>
        <w:tc>
          <w:tcPr>
            <w:tcW w:w="1120" w:type="dxa"/>
            <w:tcBorders>
              <w:top w:val="single" w:sz="4" w:space="0" w:color="auto"/>
              <w:left w:val="single" w:sz="4" w:space="0" w:color="auto"/>
              <w:bottom w:val="single" w:sz="4" w:space="0" w:color="auto"/>
              <w:right w:val="single" w:sz="4" w:space="0" w:color="auto"/>
            </w:tcBorders>
            <w:hideMark/>
          </w:tcPr>
          <w:p w14:paraId="60AA5914"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17</w:t>
            </w:r>
          </w:p>
        </w:tc>
      </w:tr>
      <w:tr w:rsidR="0070384D" w14:paraId="32D93713" w14:textId="77777777" w:rsidTr="0070384D">
        <w:tc>
          <w:tcPr>
            <w:tcW w:w="1260" w:type="dxa"/>
            <w:vMerge w:val="restart"/>
            <w:tcBorders>
              <w:top w:val="single" w:sz="4" w:space="0" w:color="auto"/>
              <w:left w:val="single" w:sz="4" w:space="0" w:color="auto"/>
              <w:bottom w:val="single" w:sz="4" w:space="0" w:color="auto"/>
              <w:right w:val="single" w:sz="4" w:space="0" w:color="auto"/>
            </w:tcBorders>
            <w:hideMark/>
          </w:tcPr>
          <w:p w14:paraId="5A2A373B"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Основное мероприятие 2</w:t>
            </w:r>
          </w:p>
        </w:tc>
        <w:tc>
          <w:tcPr>
            <w:tcW w:w="1400" w:type="dxa"/>
            <w:vMerge w:val="restart"/>
            <w:tcBorders>
              <w:top w:val="single" w:sz="4" w:space="0" w:color="auto"/>
              <w:left w:val="single" w:sz="4" w:space="0" w:color="auto"/>
              <w:bottom w:val="single" w:sz="4" w:space="0" w:color="auto"/>
              <w:right w:val="single" w:sz="4" w:space="0" w:color="auto"/>
            </w:tcBorders>
            <w:hideMark/>
          </w:tcPr>
          <w:p w14:paraId="2095B040"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Предоставление информационной поддержки</w:t>
            </w:r>
          </w:p>
        </w:tc>
        <w:tc>
          <w:tcPr>
            <w:tcW w:w="1400" w:type="dxa"/>
            <w:vMerge w:val="restart"/>
            <w:tcBorders>
              <w:top w:val="single" w:sz="4" w:space="0" w:color="auto"/>
              <w:left w:val="single" w:sz="4" w:space="0" w:color="auto"/>
              <w:bottom w:val="single" w:sz="4" w:space="0" w:color="auto"/>
              <w:right w:val="single" w:sz="4" w:space="0" w:color="auto"/>
            </w:tcBorders>
            <w:hideMark/>
          </w:tcPr>
          <w:p w14:paraId="29973B40" w14:textId="77777777" w:rsidR="0070384D" w:rsidRDefault="0070384D">
            <w:pPr>
              <w:pStyle w:val="af5"/>
              <w:rPr>
                <w:rFonts w:ascii="Times New Roman" w:hAnsi="Times New Roman" w:cs="Times New Roman"/>
                <w:sz w:val="20"/>
                <w:szCs w:val="20"/>
              </w:rPr>
            </w:pPr>
            <w:r>
              <w:rPr>
                <w:rFonts w:ascii="Times New Roman" w:hAnsi="Times New Roman"/>
                <w:bCs/>
                <w:color w:val="000000"/>
                <w:sz w:val="20"/>
                <w:szCs w:val="20"/>
                <w:lang w:eastAsia="en-US"/>
              </w:rPr>
              <w:t>о</w:t>
            </w:r>
            <w:r>
              <w:rPr>
                <w:rFonts w:ascii="Times New Roman" w:hAnsi="Times New Roman"/>
                <w:sz w:val="20"/>
                <w:szCs w:val="20"/>
                <w:lang w:eastAsia="ar-SA"/>
              </w:rPr>
              <w:t>тдел культуры, социального развития и спорта администрации Урмарского муниципального округа</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29C8E257"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х</w:t>
            </w:r>
          </w:p>
        </w:tc>
        <w:tc>
          <w:tcPr>
            <w:tcW w:w="1120" w:type="dxa"/>
            <w:vMerge w:val="restart"/>
            <w:tcBorders>
              <w:top w:val="single" w:sz="4" w:space="0" w:color="auto"/>
              <w:left w:val="single" w:sz="4" w:space="0" w:color="auto"/>
              <w:bottom w:val="single" w:sz="4" w:space="0" w:color="auto"/>
              <w:right w:val="single" w:sz="4" w:space="0" w:color="auto"/>
            </w:tcBorders>
            <w:hideMark/>
          </w:tcPr>
          <w:p w14:paraId="1A9FE026"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х</w:t>
            </w:r>
          </w:p>
        </w:tc>
        <w:tc>
          <w:tcPr>
            <w:tcW w:w="1400" w:type="dxa"/>
            <w:tcBorders>
              <w:top w:val="single" w:sz="4" w:space="0" w:color="auto"/>
              <w:left w:val="single" w:sz="4" w:space="0" w:color="auto"/>
              <w:bottom w:val="single" w:sz="4" w:space="0" w:color="auto"/>
              <w:right w:val="single" w:sz="4" w:space="0" w:color="auto"/>
            </w:tcBorders>
            <w:hideMark/>
          </w:tcPr>
          <w:p w14:paraId="0266E2A8"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всего</w:t>
            </w:r>
          </w:p>
        </w:tc>
        <w:tc>
          <w:tcPr>
            <w:tcW w:w="1120" w:type="dxa"/>
            <w:tcBorders>
              <w:top w:val="single" w:sz="4" w:space="0" w:color="auto"/>
              <w:left w:val="single" w:sz="4" w:space="0" w:color="auto"/>
              <w:bottom w:val="single" w:sz="4" w:space="0" w:color="auto"/>
              <w:right w:val="single" w:sz="4" w:space="0" w:color="auto"/>
            </w:tcBorders>
            <w:hideMark/>
          </w:tcPr>
          <w:p w14:paraId="4011FA22"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0CB5BF8D"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33823C7F"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2657976D"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0958E86C"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r>
      <w:tr w:rsidR="0070384D" w14:paraId="4D568636" w14:textId="77777777" w:rsidTr="0070384D">
        <w:tc>
          <w:tcPr>
            <w:tcW w:w="1260" w:type="dxa"/>
            <w:vMerge/>
            <w:tcBorders>
              <w:top w:val="single" w:sz="4" w:space="0" w:color="auto"/>
              <w:left w:val="single" w:sz="4" w:space="0" w:color="auto"/>
              <w:bottom w:val="single" w:sz="4" w:space="0" w:color="auto"/>
              <w:right w:val="single" w:sz="4" w:space="0" w:color="auto"/>
            </w:tcBorders>
            <w:vAlign w:val="center"/>
            <w:hideMark/>
          </w:tcPr>
          <w:p w14:paraId="5222A473" w14:textId="77777777" w:rsidR="0070384D" w:rsidRDefault="0070384D"/>
        </w:tc>
        <w:tc>
          <w:tcPr>
            <w:tcW w:w="6580" w:type="dxa"/>
            <w:vMerge/>
            <w:tcBorders>
              <w:top w:val="single" w:sz="4" w:space="0" w:color="auto"/>
              <w:left w:val="single" w:sz="4" w:space="0" w:color="auto"/>
              <w:bottom w:val="single" w:sz="4" w:space="0" w:color="auto"/>
              <w:right w:val="single" w:sz="4" w:space="0" w:color="auto"/>
            </w:tcBorders>
            <w:vAlign w:val="center"/>
            <w:hideMark/>
          </w:tcPr>
          <w:p w14:paraId="160BB3BC" w14:textId="77777777" w:rsidR="0070384D" w:rsidRDefault="0070384D"/>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9FAF29C" w14:textId="77777777" w:rsidR="0070384D" w:rsidRDefault="0070384D"/>
        </w:tc>
        <w:tc>
          <w:tcPr>
            <w:tcW w:w="2380" w:type="dxa"/>
            <w:vMerge/>
            <w:tcBorders>
              <w:top w:val="single" w:sz="4" w:space="0" w:color="auto"/>
              <w:left w:val="single" w:sz="4" w:space="0" w:color="auto"/>
              <w:bottom w:val="single" w:sz="4" w:space="0" w:color="auto"/>
              <w:right w:val="single" w:sz="4" w:space="0" w:color="auto"/>
            </w:tcBorders>
            <w:vAlign w:val="center"/>
            <w:hideMark/>
          </w:tcPr>
          <w:p w14:paraId="0B3A372C" w14:textId="77777777" w:rsidR="0070384D" w:rsidRDefault="0070384D"/>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363470F" w14:textId="77777777" w:rsidR="0070384D" w:rsidRDefault="0070384D"/>
        </w:tc>
        <w:tc>
          <w:tcPr>
            <w:tcW w:w="1400" w:type="dxa"/>
            <w:tcBorders>
              <w:top w:val="single" w:sz="4" w:space="0" w:color="auto"/>
              <w:left w:val="single" w:sz="4" w:space="0" w:color="auto"/>
              <w:bottom w:val="single" w:sz="4" w:space="0" w:color="auto"/>
              <w:right w:val="single" w:sz="4" w:space="0" w:color="auto"/>
            </w:tcBorders>
            <w:hideMark/>
          </w:tcPr>
          <w:p w14:paraId="22A9ED82"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республиканский бюджет Чувашской Республики</w:t>
            </w:r>
          </w:p>
        </w:tc>
        <w:tc>
          <w:tcPr>
            <w:tcW w:w="1120" w:type="dxa"/>
            <w:tcBorders>
              <w:top w:val="single" w:sz="4" w:space="0" w:color="auto"/>
              <w:left w:val="single" w:sz="4" w:space="0" w:color="auto"/>
              <w:bottom w:val="single" w:sz="4" w:space="0" w:color="auto"/>
              <w:right w:val="single" w:sz="4" w:space="0" w:color="auto"/>
            </w:tcBorders>
            <w:hideMark/>
          </w:tcPr>
          <w:p w14:paraId="6C094CA5"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3BCE4D87"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748109FC"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1568EF80"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75B8CB27"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r>
      <w:tr w:rsidR="0070384D" w14:paraId="203A01FD" w14:textId="77777777" w:rsidTr="0070384D">
        <w:tc>
          <w:tcPr>
            <w:tcW w:w="1260" w:type="dxa"/>
            <w:vMerge/>
            <w:tcBorders>
              <w:top w:val="single" w:sz="4" w:space="0" w:color="auto"/>
              <w:left w:val="single" w:sz="4" w:space="0" w:color="auto"/>
              <w:bottom w:val="single" w:sz="4" w:space="0" w:color="auto"/>
              <w:right w:val="single" w:sz="4" w:space="0" w:color="auto"/>
            </w:tcBorders>
            <w:vAlign w:val="center"/>
            <w:hideMark/>
          </w:tcPr>
          <w:p w14:paraId="0B67A6F4" w14:textId="77777777" w:rsidR="0070384D" w:rsidRDefault="0070384D"/>
        </w:tc>
        <w:tc>
          <w:tcPr>
            <w:tcW w:w="6580" w:type="dxa"/>
            <w:vMerge/>
            <w:tcBorders>
              <w:top w:val="single" w:sz="4" w:space="0" w:color="auto"/>
              <w:left w:val="single" w:sz="4" w:space="0" w:color="auto"/>
              <w:bottom w:val="single" w:sz="4" w:space="0" w:color="auto"/>
              <w:right w:val="single" w:sz="4" w:space="0" w:color="auto"/>
            </w:tcBorders>
            <w:vAlign w:val="center"/>
            <w:hideMark/>
          </w:tcPr>
          <w:p w14:paraId="227C903F" w14:textId="77777777" w:rsidR="0070384D" w:rsidRDefault="0070384D"/>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FB67DCE" w14:textId="77777777" w:rsidR="0070384D" w:rsidRDefault="0070384D"/>
        </w:tc>
        <w:tc>
          <w:tcPr>
            <w:tcW w:w="2380" w:type="dxa"/>
            <w:vMerge/>
            <w:tcBorders>
              <w:top w:val="single" w:sz="4" w:space="0" w:color="auto"/>
              <w:left w:val="single" w:sz="4" w:space="0" w:color="auto"/>
              <w:bottom w:val="single" w:sz="4" w:space="0" w:color="auto"/>
              <w:right w:val="single" w:sz="4" w:space="0" w:color="auto"/>
            </w:tcBorders>
            <w:vAlign w:val="center"/>
            <w:hideMark/>
          </w:tcPr>
          <w:p w14:paraId="3705152A" w14:textId="77777777" w:rsidR="0070384D" w:rsidRDefault="0070384D"/>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909B11E" w14:textId="77777777" w:rsidR="0070384D" w:rsidRDefault="0070384D"/>
        </w:tc>
        <w:tc>
          <w:tcPr>
            <w:tcW w:w="1400" w:type="dxa"/>
            <w:tcBorders>
              <w:top w:val="single" w:sz="4" w:space="0" w:color="auto"/>
              <w:left w:val="single" w:sz="4" w:space="0" w:color="auto"/>
              <w:bottom w:val="single" w:sz="4" w:space="0" w:color="auto"/>
              <w:right w:val="single" w:sz="4" w:space="0" w:color="auto"/>
            </w:tcBorders>
            <w:hideMark/>
          </w:tcPr>
          <w:p w14:paraId="63DCA2F7"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бюджет Урмарского муниципального округа</w:t>
            </w:r>
          </w:p>
        </w:tc>
        <w:tc>
          <w:tcPr>
            <w:tcW w:w="1120" w:type="dxa"/>
            <w:tcBorders>
              <w:top w:val="single" w:sz="4" w:space="0" w:color="auto"/>
              <w:left w:val="single" w:sz="4" w:space="0" w:color="auto"/>
              <w:bottom w:val="single" w:sz="4" w:space="0" w:color="auto"/>
              <w:right w:val="single" w:sz="4" w:space="0" w:color="auto"/>
            </w:tcBorders>
            <w:hideMark/>
          </w:tcPr>
          <w:p w14:paraId="2264BA1F"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0D44E951"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27B788CA"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47078858"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14:paraId="07068571"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0</w:t>
            </w:r>
          </w:p>
        </w:tc>
      </w:tr>
      <w:tr w:rsidR="0070384D" w14:paraId="09BBA783" w14:textId="77777777" w:rsidTr="0070384D">
        <w:tc>
          <w:tcPr>
            <w:tcW w:w="1260" w:type="dxa"/>
            <w:tcBorders>
              <w:top w:val="single" w:sz="4" w:space="0" w:color="auto"/>
              <w:left w:val="single" w:sz="4" w:space="0" w:color="auto"/>
              <w:bottom w:val="single" w:sz="4" w:space="0" w:color="auto"/>
              <w:right w:val="single" w:sz="4" w:space="0" w:color="auto"/>
            </w:tcBorders>
            <w:hideMark/>
          </w:tcPr>
          <w:p w14:paraId="6C6B1AC1"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Целевой индикатор и показатель подпрограммы, увязанные с основным мероприятием 2</w:t>
            </w:r>
          </w:p>
        </w:tc>
        <w:tc>
          <w:tcPr>
            <w:tcW w:w="6580" w:type="dxa"/>
            <w:gridSpan w:val="5"/>
            <w:tcBorders>
              <w:top w:val="single" w:sz="4" w:space="0" w:color="auto"/>
              <w:left w:val="single" w:sz="4" w:space="0" w:color="auto"/>
              <w:bottom w:val="single" w:sz="4" w:space="0" w:color="auto"/>
              <w:right w:val="single" w:sz="4" w:space="0" w:color="auto"/>
            </w:tcBorders>
            <w:hideMark/>
          </w:tcPr>
          <w:p w14:paraId="63EE41C4" w14:textId="77777777" w:rsidR="0070384D" w:rsidRDefault="0070384D">
            <w:pPr>
              <w:pStyle w:val="af5"/>
              <w:rPr>
                <w:rFonts w:ascii="Times New Roman" w:hAnsi="Times New Roman" w:cs="Times New Roman"/>
                <w:sz w:val="20"/>
                <w:szCs w:val="20"/>
              </w:rPr>
            </w:pPr>
            <w:r>
              <w:rPr>
                <w:rFonts w:ascii="Times New Roman" w:hAnsi="Times New Roman" w:cs="Times New Roman"/>
                <w:sz w:val="20"/>
                <w:szCs w:val="20"/>
              </w:rPr>
              <w:t>Увеличение количества зарегистрированных на территории Урмарского муниципального округа Чувашской Республики благотворительных организаций (единиц)</w:t>
            </w:r>
          </w:p>
        </w:tc>
        <w:tc>
          <w:tcPr>
            <w:tcW w:w="1120" w:type="dxa"/>
            <w:tcBorders>
              <w:top w:val="single" w:sz="4" w:space="0" w:color="auto"/>
              <w:left w:val="single" w:sz="4" w:space="0" w:color="auto"/>
              <w:bottom w:val="single" w:sz="4" w:space="0" w:color="auto"/>
              <w:right w:val="single" w:sz="4" w:space="0" w:color="auto"/>
            </w:tcBorders>
            <w:hideMark/>
          </w:tcPr>
          <w:p w14:paraId="465DEC85"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hideMark/>
          </w:tcPr>
          <w:p w14:paraId="1C478EDF"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hideMark/>
          </w:tcPr>
          <w:p w14:paraId="0040D1B7"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hideMark/>
          </w:tcPr>
          <w:p w14:paraId="51B9FEA5"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16</w:t>
            </w:r>
          </w:p>
        </w:tc>
        <w:tc>
          <w:tcPr>
            <w:tcW w:w="1120" w:type="dxa"/>
            <w:tcBorders>
              <w:top w:val="single" w:sz="4" w:space="0" w:color="auto"/>
              <w:left w:val="single" w:sz="4" w:space="0" w:color="auto"/>
              <w:bottom w:val="single" w:sz="4" w:space="0" w:color="auto"/>
              <w:right w:val="single" w:sz="4" w:space="0" w:color="auto"/>
            </w:tcBorders>
            <w:hideMark/>
          </w:tcPr>
          <w:p w14:paraId="676ADD60" w14:textId="77777777" w:rsidR="0070384D" w:rsidRDefault="0070384D">
            <w:pPr>
              <w:pStyle w:val="af4"/>
              <w:jc w:val="center"/>
              <w:rPr>
                <w:rFonts w:ascii="Times New Roman" w:hAnsi="Times New Roman" w:cs="Times New Roman"/>
                <w:sz w:val="20"/>
                <w:szCs w:val="20"/>
              </w:rPr>
            </w:pPr>
            <w:r>
              <w:rPr>
                <w:rFonts w:ascii="Times New Roman" w:hAnsi="Times New Roman" w:cs="Times New Roman"/>
                <w:sz w:val="20"/>
                <w:szCs w:val="20"/>
              </w:rPr>
              <w:t>17</w:t>
            </w:r>
          </w:p>
        </w:tc>
      </w:tr>
    </w:tbl>
    <w:p w14:paraId="105328AD" w14:textId="4C3A69B1" w:rsidR="0001322A" w:rsidRPr="0001322A" w:rsidRDefault="0001322A" w:rsidP="0070384D">
      <w:pPr>
        <w:spacing w:after="0" w:line="240" w:lineRule="auto"/>
        <w:ind w:right="4819"/>
        <w:jc w:val="both"/>
        <w:rPr>
          <w:b/>
        </w:rPr>
      </w:pPr>
    </w:p>
    <w:sectPr w:rsidR="0001322A" w:rsidRPr="0001322A" w:rsidSect="0070384D">
      <w:headerReference w:type="default" r:id="rId14"/>
      <w:pgSz w:w="16800" w:h="11900" w:orient="landscape"/>
      <w:pgMar w:top="1701" w:right="1276" w:bottom="800"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D9BD7" w14:textId="77777777" w:rsidR="00325387" w:rsidRDefault="00325387" w:rsidP="00C65999">
      <w:pPr>
        <w:spacing w:after="0" w:line="240" w:lineRule="auto"/>
      </w:pPr>
      <w:r>
        <w:separator/>
      </w:r>
    </w:p>
  </w:endnote>
  <w:endnote w:type="continuationSeparator" w:id="0">
    <w:p w14:paraId="1F3AD372" w14:textId="77777777" w:rsidR="00325387" w:rsidRDefault="0032538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F9098" w14:textId="77777777" w:rsidR="00325387" w:rsidRDefault="00325387" w:rsidP="00C65999">
      <w:pPr>
        <w:spacing w:after="0" w:line="240" w:lineRule="auto"/>
      </w:pPr>
      <w:r>
        <w:separator/>
      </w:r>
    </w:p>
  </w:footnote>
  <w:footnote w:type="continuationSeparator" w:id="0">
    <w:p w14:paraId="68DA4F43" w14:textId="77777777" w:rsidR="00325387" w:rsidRDefault="0032538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8"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661964"/>
    <w:multiLevelType w:val="hybridMultilevel"/>
    <w:tmpl w:val="B9486F0E"/>
    <w:lvl w:ilvl="0" w:tplc="F620AB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633B20E9"/>
    <w:multiLevelType w:val="hybridMultilevel"/>
    <w:tmpl w:val="246CB552"/>
    <w:lvl w:ilvl="0" w:tplc="DA162762">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3"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4"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5"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8"/>
  </w:num>
  <w:num w:numId="3">
    <w:abstractNumId w:val="27"/>
  </w:num>
  <w:num w:numId="4">
    <w:abstractNumId w:val="15"/>
  </w:num>
  <w:num w:numId="5">
    <w:abstractNumId w:val="25"/>
  </w:num>
  <w:num w:numId="6">
    <w:abstractNumId w:val="19"/>
  </w:num>
  <w:num w:numId="7">
    <w:abstractNumId w:val="3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5BD"/>
    <w:rsid w:val="0000598D"/>
    <w:rsid w:val="00005BC9"/>
    <w:rsid w:val="00006AB5"/>
    <w:rsid w:val="00006EB7"/>
    <w:rsid w:val="00012104"/>
    <w:rsid w:val="000128EE"/>
    <w:rsid w:val="00013134"/>
    <w:rsid w:val="0001322A"/>
    <w:rsid w:val="00013E82"/>
    <w:rsid w:val="00014F74"/>
    <w:rsid w:val="000154CA"/>
    <w:rsid w:val="000161FF"/>
    <w:rsid w:val="00017FC7"/>
    <w:rsid w:val="00020078"/>
    <w:rsid w:val="00023847"/>
    <w:rsid w:val="00024CCF"/>
    <w:rsid w:val="00024EF8"/>
    <w:rsid w:val="00026A03"/>
    <w:rsid w:val="00026DCE"/>
    <w:rsid w:val="00031083"/>
    <w:rsid w:val="00031A66"/>
    <w:rsid w:val="00032572"/>
    <w:rsid w:val="000328C1"/>
    <w:rsid w:val="0003598D"/>
    <w:rsid w:val="00035C98"/>
    <w:rsid w:val="00037C9A"/>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1C32"/>
    <w:rsid w:val="00073FA3"/>
    <w:rsid w:val="00075195"/>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D69"/>
    <w:rsid w:val="000A2F94"/>
    <w:rsid w:val="000A3529"/>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26C"/>
    <w:rsid w:val="00145662"/>
    <w:rsid w:val="00145BE8"/>
    <w:rsid w:val="00150378"/>
    <w:rsid w:val="00157C1C"/>
    <w:rsid w:val="00157E7D"/>
    <w:rsid w:val="001602BA"/>
    <w:rsid w:val="001616D0"/>
    <w:rsid w:val="00163811"/>
    <w:rsid w:val="001662B2"/>
    <w:rsid w:val="00170640"/>
    <w:rsid w:val="00170A9D"/>
    <w:rsid w:val="00170F0F"/>
    <w:rsid w:val="00171622"/>
    <w:rsid w:val="001728CD"/>
    <w:rsid w:val="00172DD0"/>
    <w:rsid w:val="0017614E"/>
    <w:rsid w:val="001764EB"/>
    <w:rsid w:val="0017744E"/>
    <w:rsid w:val="00177CA6"/>
    <w:rsid w:val="00180746"/>
    <w:rsid w:val="00181F2D"/>
    <w:rsid w:val="0018206F"/>
    <w:rsid w:val="00182422"/>
    <w:rsid w:val="001824DE"/>
    <w:rsid w:val="0018468F"/>
    <w:rsid w:val="00190120"/>
    <w:rsid w:val="001901F6"/>
    <w:rsid w:val="001911A1"/>
    <w:rsid w:val="00191E55"/>
    <w:rsid w:val="001950F9"/>
    <w:rsid w:val="00195242"/>
    <w:rsid w:val="00195C9E"/>
    <w:rsid w:val="0019609B"/>
    <w:rsid w:val="001965E5"/>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5A2F"/>
    <w:rsid w:val="001B5A6D"/>
    <w:rsid w:val="001B5C9E"/>
    <w:rsid w:val="001C04AF"/>
    <w:rsid w:val="001C074C"/>
    <w:rsid w:val="001C086A"/>
    <w:rsid w:val="001C0D22"/>
    <w:rsid w:val="001C0D6C"/>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88B"/>
    <w:rsid w:val="001E3FAE"/>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7FC9"/>
    <w:rsid w:val="002216D5"/>
    <w:rsid w:val="00222614"/>
    <w:rsid w:val="00222D62"/>
    <w:rsid w:val="00225193"/>
    <w:rsid w:val="002255C2"/>
    <w:rsid w:val="00226D7C"/>
    <w:rsid w:val="00227772"/>
    <w:rsid w:val="00234195"/>
    <w:rsid w:val="00234CFF"/>
    <w:rsid w:val="00235BED"/>
    <w:rsid w:val="00237EBE"/>
    <w:rsid w:val="002402DE"/>
    <w:rsid w:val="002405A0"/>
    <w:rsid w:val="00240D65"/>
    <w:rsid w:val="00241E01"/>
    <w:rsid w:val="0024273B"/>
    <w:rsid w:val="00243C3A"/>
    <w:rsid w:val="00243FD9"/>
    <w:rsid w:val="00244910"/>
    <w:rsid w:val="002456BC"/>
    <w:rsid w:val="00245A9E"/>
    <w:rsid w:val="0024611C"/>
    <w:rsid w:val="0024676F"/>
    <w:rsid w:val="00247699"/>
    <w:rsid w:val="00247B0C"/>
    <w:rsid w:val="002508CB"/>
    <w:rsid w:val="0025351E"/>
    <w:rsid w:val="00253581"/>
    <w:rsid w:val="00254215"/>
    <w:rsid w:val="00255EED"/>
    <w:rsid w:val="00261480"/>
    <w:rsid w:val="002634B6"/>
    <w:rsid w:val="0026388F"/>
    <w:rsid w:val="00263CC8"/>
    <w:rsid w:val="0026484B"/>
    <w:rsid w:val="00264A84"/>
    <w:rsid w:val="002669E2"/>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4776"/>
    <w:rsid w:val="002A7E01"/>
    <w:rsid w:val="002B07FC"/>
    <w:rsid w:val="002B0D53"/>
    <w:rsid w:val="002B2037"/>
    <w:rsid w:val="002B3A45"/>
    <w:rsid w:val="002B4DA9"/>
    <w:rsid w:val="002B5C9C"/>
    <w:rsid w:val="002B6CC4"/>
    <w:rsid w:val="002C0B06"/>
    <w:rsid w:val="002C456F"/>
    <w:rsid w:val="002C52BA"/>
    <w:rsid w:val="002C679A"/>
    <w:rsid w:val="002C7D15"/>
    <w:rsid w:val="002D0235"/>
    <w:rsid w:val="002D24EE"/>
    <w:rsid w:val="002D2A0D"/>
    <w:rsid w:val="002D2AA4"/>
    <w:rsid w:val="002D486C"/>
    <w:rsid w:val="002D53F2"/>
    <w:rsid w:val="002D5562"/>
    <w:rsid w:val="002D576D"/>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387"/>
    <w:rsid w:val="00325E4F"/>
    <w:rsid w:val="003263AA"/>
    <w:rsid w:val="0032665A"/>
    <w:rsid w:val="00326982"/>
    <w:rsid w:val="00326AD2"/>
    <w:rsid w:val="0033251E"/>
    <w:rsid w:val="00332F81"/>
    <w:rsid w:val="00333D66"/>
    <w:rsid w:val="0033648C"/>
    <w:rsid w:val="00337A3C"/>
    <w:rsid w:val="00337E08"/>
    <w:rsid w:val="00341916"/>
    <w:rsid w:val="00342D34"/>
    <w:rsid w:val="00342D8E"/>
    <w:rsid w:val="00343077"/>
    <w:rsid w:val="003435BE"/>
    <w:rsid w:val="00343D9B"/>
    <w:rsid w:val="00346649"/>
    <w:rsid w:val="00346EB7"/>
    <w:rsid w:val="00350089"/>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1E74"/>
    <w:rsid w:val="0037275A"/>
    <w:rsid w:val="00372D70"/>
    <w:rsid w:val="00375B18"/>
    <w:rsid w:val="00377AA8"/>
    <w:rsid w:val="0038123F"/>
    <w:rsid w:val="003814BC"/>
    <w:rsid w:val="00382167"/>
    <w:rsid w:val="00382890"/>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F8F"/>
    <w:rsid w:val="003D532C"/>
    <w:rsid w:val="003E219C"/>
    <w:rsid w:val="003E22BD"/>
    <w:rsid w:val="003E38F3"/>
    <w:rsid w:val="003E5795"/>
    <w:rsid w:val="003E631D"/>
    <w:rsid w:val="003E68F4"/>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3D29"/>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C05BC"/>
    <w:rsid w:val="004C1596"/>
    <w:rsid w:val="004C48DB"/>
    <w:rsid w:val="004C5FC9"/>
    <w:rsid w:val="004C6107"/>
    <w:rsid w:val="004C63EE"/>
    <w:rsid w:val="004C764C"/>
    <w:rsid w:val="004D105A"/>
    <w:rsid w:val="004D1E9C"/>
    <w:rsid w:val="004D26F6"/>
    <w:rsid w:val="004D2C69"/>
    <w:rsid w:val="004D3342"/>
    <w:rsid w:val="004D4A11"/>
    <w:rsid w:val="004D5358"/>
    <w:rsid w:val="004D75DB"/>
    <w:rsid w:val="004E15E5"/>
    <w:rsid w:val="004E1A7C"/>
    <w:rsid w:val="004E2844"/>
    <w:rsid w:val="004E2AFD"/>
    <w:rsid w:val="004E2B59"/>
    <w:rsid w:val="004E390C"/>
    <w:rsid w:val="004E6119"/>
    <w:rsid w:val="004E7A00"/>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72C2B"/>
    <w:rsid w:val="00573153"/>
    <w:rsid w:val="00574DF6"/>
    <w:rsid w:val="005755F1"/>
    <w:rsid w:val="00576575"/>
    <w:rsid w:val="0057664A"/>
    <w:rsid w:val="00576DF5"/>
    <w:rsid w:val="0057737A"/>
    <w:rsid w:val="00577A99"/>
    <w:rsid w:val="00577D2C"/>
    <w:rsid w:val="005807AD"/>
    <w:rsid w:val="00580CDD"/>
    <w:rsid w:val="005818E9"/>
    <w:rsid w:val="0058647B"/>
    <w:rsid w:val="005902F9"/>
    <w:rsid w:val="005905FE"/>
    <w:rsid w:val="00592045"/>
    <w:rsid w:val="0059205F"/>
    <w:rsid w:val="00592D2C"/>
    <w:rsid w:val="00596D82"/>
    <w:rsid w:val="005A31A4"/>
    <w:rsid w:val="005A3813"/>
    <w:rsid w:val="005A4987"/>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5E33"/>
    <w:rsid w:val="005C71C8"/>
    <w:rsid w:val="005C72B4"/>
    <w:rsid w:val="005D0496"/>
    <w:rsid w:val="005D1B23"/>
    <w:rsid w:val="005D237B"/>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5F2B"/>
    <w:rsid w:val="006061B3"/>
    <w:rsid w:val="0061144D"/>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10D3"/>
    <w:rsid w:val="00652190"/>
    <w:rsid w:val="0065450B"/>
    <w:rsid w:val="00655F14"/>
    <w:rsid w:val="0065722E"/>
    <w:rsid w:val="006601B6"/>
    <w:rsid w:val="0066022A"/>
    <w:rsid w:val="00661419"/>
    <w:rsid w:val="00661C51"/>
    <w:rsid w:val="00662C8B"/>
    <w:rsid w:val="0066313D"/>
    <w:rsid w:val="00664105"/>
    <w:rsid w:val="006648FA"/>
    <w:rsid w:val="00664AA3"/>
    <w:rsid w:val="006652FA"/>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74ED"/>
    <w:rsid w:val="00687544"/>
    <w:rsid w:val="006878B2"/>
    <w:rsid w:val="00690519"/>
    <w:rsid w:val="00690942"/>
    <w:rsid w:val="00690BBA"/>
    <w:rsid w:val="00691E30"/>
    <w:rsid w:val="0069227D"/>
    <w:rsid w:val="00693D8C"/>
    <w:rsid w:val="00694971"/>
    <w:rsid w:val="0069678B"/>
    <w:rsid w:val="00697F4F"/>
    <w:rsid w:val="006A0009"/>
    <w:rsid w:val="006A05E3"/>
    <w:rsid w:val="006A0C4F"/>
    <w:rsid w:val="006A2015"/>
    <w:rsid w:val="006A366B"/>
    <w:rsid w:val="006A48ED"/>
    <w:rsid w:val="006A4C3E"/>
    <w:rsid w:val="006A54EA"/>
    <w:rsid w:val="006A5D20"/>
    <w:rsid w:val="006A76D2"/>
    <w:rsid w:val="006B1054"/>
    <w:rsid w:val="006B252A"/>
    <w:rsid w:val="006B3DEB"/>
    <w:rsid w:val="006B5877"/>
    <w:rsid w:val="006B5DF4"/>
    <w:rsid w:val="006B60CD"/>
    <w:rsid w:val="006B65B1"/>
    <w:rsid w:val="006B6D25"/>
    <w:rsid w:val="006C1A10"/>
    <w:rsid w:val="006C2C0B"/>
    <w:rsid w:val="006C459F"/>
    <w:rsid w:val="006C5A53"/>
    <w:rsid w:val="006C78B2"/>
    <w:rsid w:val="006D12A4"/>
    <w:rsid w:val="006D2AFC"/>
    <w:rsid w:val="006D43F9"/>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34D2"/>
    <w:rsid w:val="006F3A36"/>
    <w:rsid w:val="006F46AB"/>
    <w:rsid w:val="006F640C"/>
    <w:rsid w:val="006F74A5"/>
    <w:rsid w:val="007029C8"/>
    <w:rsid w:val="00702CFC"/>
    <w:rsid w:val="00702F32"/>
    <w:rsid w:val="0070384D"/>
    <w:rsid w:val="00703888"/>
    <w:rsid w:val="007041B3"/>
    <w:rsid w:val="00704484"/>
    <w:rsid w:val="0070676E"/>
    <w:rsid w:val="00706D6C"/>
    <w:rsid w:val="007073C9"/>
    <w:rsid w:val="0071264D"/>
    <w:rsid w:val="00713AC5"/>
    <w:rsid w:val="00715325"/>
    <w:rsid w:val="00715633"/>
    <w:rsid w:val="00721BFE"/>
    <w:rsid w:val="00723DDB"/>
    <w:rsid w:val="00725E67"/>
    <w:rsid w:val="00726543"/>
    <w:rsid w:val="00727A0A"/>
    <w:rsid w:val="00727E81"/>
    <w:rsid w:val="00731539"/>
    <w:rsid w:val="007339E5"/>
    <w:rsid w:val="00733AF3"/>
    <w:rsid w:val="00733B5C"/>
    <w:rsid w:val="00734A57"/>
    <w:rsid w:val="00734EAB"/>
    <w:rsid w:val="00736AAA"/>
    <w:rsid w:val="00737B12"/>
    <w:rsid w:val="00743425"/>
    <w:rsid w:val="0074346A"/>
    <w:rsid w:val="007454C2"/>
    <w:rsid w:val="00747343"/>
    <w:rsid w:val="00752894"/>
    <w:rsid w:val="00752D8A"/>
    <w:rsid w:val="00756842"/>
    <w:rsid w:val="00756FF9"/>
    <w:rsid w:val="00757BB1"/>
    <w:rsid w:val="007605AD"/>
    <w:rsid w:val="0076144C"/>
    <w:rsid w:val="00761FC6"/>
    <w:rsid w:val="007625B3"/>
    <w:rsid w:val="00763130"/>
    <w:rsid w:val="00763A74"/>
    <w:rsid w:val="00765A2E"/>
    <w:rsid w:val="007665A7"/>
    <w:rsid w:val="00767ADA"/>
    <w:rsid w:val="0077048C"/>
    <w:rsid w:val="007716C8"/>
    <w:rsid w:val="007718BE"/>
    <w:rsid w:val="0077385D"/>
    <w:rsid w:val="00773F56"/>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2DB2"/>
    <w:rsid w:val="007B3E33"/>
    <w:rsid w:val="007B5532"/>
    <w:rsid w:val="007B5D40"/>
    <w:rsid w:val="007C00C0"/>
    <w:rsid w:val="007C0D90"/>
    <w:rsid w:val="007C1AAF"/>
    <w:rsid w:val="007C3FB5"/>
    <w:rsid w:val="007C520F"/>
    <w:rsid w:val="007C6279"/>
    <w:rsid w:val="007C7F34"/>
    <w:rsid w:val="007D0870"/>
    <w:rsid w:val="007D0A5D"/>
    <w:rsid w:val="007D16F9"/>
    <w:rsid w:val="007D1B6E"/>
    <w:rsid w:val="007D1DAC"/>
    <w:rsid w:val="007D2F2F"/>
    <w:rsid w:val="007D5172"/>
    <w:rsid w:val="007D547F"/>
    <w:rsid w:val="007D5A90"/>
    <w:rsid w:val="007D5DC4"/>
    <w:rsid w:val="007D6197"/>
    <w:rsid w:val="007E0B8B"/>
    <w:rsid w:val="007E0FCE"/>
    <w:rsid w:val="007E27EF"/>
    <w:rsid w:val="007E2842"/>
    <w:rsid w:val="007E5C2E"/>
    <w:rsid w:val="007E621D"/>
    <w:rsid w:val="007E703F"/>
    <w:rsid w:val="007E775F"/>
    <w:rsid w:val="007E77E5"/>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5A5"/>
    <w:rsid w:val="0081765A"/>
    <w:rsid w:val="00817A69"/>
    <w:rsid w:val="00817F97"/>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A7B03"/>
    <w:rsid w:val="008B0C99"/>
    <w:rsid w:val="008B16FD"/>
    <w:rsid w:val="008B17FF"/>
    <w:rsid w:val="008B29D9"/>
    <w:rsid w:val="008B4211"/>
    <w:rsid w:val="008B4595"/>
    <w:rsid w:val="008B5B80"/>
    <w:rsid w:val="008B6A8A"/>
    <w:rsid w:val="008C0692"/>
    <w:rsid w:val="008C1489"/>
    <w:rsid w:val="008C1623"/>
    <w:rsid w:val="008C2922"/>
    <w:rsid w:val="008C2B01"/>
    <w:rsid w:val="008C46C5"/>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9002F1"/>
    <w:rsid w:val="00900E14"/>
    <w:rsid w:val="00901271"/>
    <w:rsid w:val="00901BA9"/>
    <w:rsid w:val="00903588"/>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FE5"/>
    <w:rsid w:val="009A1D36"/>
    <w:rsid w:val="009A3AF8"/>
    <w:rsid w:val="009A3F0A"/>
    <w:rsid w:val="009A417B"/>
    <w:rsid w:val="009A4209"/>
    <w:rsid w:val="009A576E"/>
    <w:rsid w:val="009A5CCE"/>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3B24"/>
    <w:rsid w:val="00A149E9"/>
    <w:rsid w:val="00A155B9"/>
    <w:rsid w:val="00A16023"/>
    <w:rsid w:val="00A221EC"/>
    <w:rsid w:val="00A23209"/>
    <w:rsid w:val="00A2334A"/>
    <w:rsid w:val="00A239EA"/>
    <w:rsid w:val="00A23D18"/>
    <w:rsid w:val="00A23DF6"/>
    <w:rsid w:val="00A25928"/>
    <w:rsid w:val="00A259FA"/>
    <w:rsid w:val="00A26DC2"/>
    <w:rsid w:val="00A270F8"/>
    <w:rsid w:val="00A314AD"/>
    <w:rsid w:val="00A31E7F"/>
    <w:rsid w:val="00A32B35"/>
    <w:rsid w:val="00A33A07"/>
    <w:rsid w:val="00A35CA5"/>
    <w:rsid w:val="00A35EA2"/>
    <w:rsid w:val="00A36312"/>
    <w:rsid w:val="00A3660E"/>
    <w:rsid w:val="00A369CC"/>
    <w:rsid w:val="00A36F79"/>
    <w:rsid w:val="00A377BA"/>
    <w:rsid w:val="00A379D9"/>
    <w:rsid w:val="00A4075F"/>
    <w:rsid w:val="00A40D5C"/>
    <w:rsid w:val="00A41B3B"/>
    <w:rsid w:val="00A41FC3"/>
    <w:rsid w:val="00A424B4"/>
    <w:rsid w:val="00A436B6"/>
    <w:rsid w:val="00A44E4C"/>
    <w:rsid w:val="00A450A9"/>
    <w:rsid w:val="00A451B5"/>
    <w:rsid w:val="00A45E12"/>
    <w:rsid w:val="00A46690"/>
    <w:rsid w:val="00A469CC"/>
    <w:rsid w:val="00A47061"/>
    <w:rsid w:val="00A47E77"/>
    <w:rsid w:val="00A47ED8"/>
    <w:rsid w:val="00A51B71"/>
    <w:rsid w:val="00A539D6"/>
    <w:rsid w:val="00A54A05"/>
    <w:rsid w:val="00A55EB7"/>
    <w:rsid w:val="00A577CC"/>
    <w:rsid w:val="00A57897"/>
    <w:rsid w:val="00A604C7"/>
    <w:rsid w:val="00A60F50"/>
    <w:rsid w:val="00A60F5E"/>
    <w:rsid w:val="00A60FEC"/>
    <w:rsid w:val="00A61A63"/>
    <w:rsid w:val="00A620F4"/>
    <w:rsid w:val="00A6241A"/>
    <w:rsid w:val="00A649EC"/>
    <w:rsid w:val="00A66A49"/>
    <w:rsid w:val="00A6754F"/>
    <w:rsid w:val="00A714EE"/>
    <w:rsid w:val="00A723B1"/>
    <w:rsid w:val="00A72DB7"/>
    <w:rsid w:val="00A73704"/>
    <w:rsid w:val="00A740AD"/>
    <w:rsid w:val="00A74A4C"/>
    <w:rsid w:val="00A76B68"/>
    <w:rsid w:val="00A77F14"/>
    <w:rsid w:val="00A80444"/>
    <w:rsid w:val="00A8076C"/>
    <w:rsid w:val="00A815CA"/>
    <w:rsid w:val="00A8165B"/>
    <w:rsid w:val="00A8295F"/>
    <w:rsid w:val="00A84620"/>
    <w:rsid w:val="00A86549"/>
    <w:rsid w:val="00A87C35"/>
    <w:rsid w:val="00A90079"/>
    <w:rsid w:val="00A90C01"/>
    <w:rsid w:val="00A92CE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C0A03"/>
    <w:rsid w:val="00AC2128"/>
    <w:rsid w:val="00AC27C0"/>
    <w:rsid w:val="00AC3840"/>
    <w:rsid w:val="00AC3B63"/>
    <w:rsid w:val="00AC5B6C"/>
    <w:rsid w:val="00AC6DCE"/>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5091"/>
    <w:rsid w:val="00AF55B2"/>
    <w:rsid w:val="00AF5E34"/>
    <w:rsid w:val="00AF6251"/>
    <w:rsid w:val="00AF7DE3"/>
    <w:rsid w:val="00B00F92"/>
    <w:rsid w:val="00B01509"/>
    <w:rsid w:val="00B01631"/>
    <w:rsid w:val="00B01BF9"/>
    <w:rsid w:val="00B03E24"/>
    <w:rsid w:val="00B04FFE"/>
    <w:rsid w:val="00B05228"/>
    <w:rsid w:val="00B0538D"/>
    <w:rsid w:val="00B05921"/>
    <w:rsid w:val="00B0718D"/>
    <w:rsid w:val="00B07B84"/>
    <w:rsid w:val="00B152BE"/>
    <w:rsid w:val="00B15543"/>
    <w:rsid w:val="00B16B66"/>
    <w:rsid w:val="00B16CD7"/>
    <w:rsid w:val="00B202B0"/>
    <w:rsid w:val="00B20BBA"/>
    <w:rsid w:val="00B21680"/>
    <w:rsid w:val="00B217F4"/>
    <w:rsid w:val="00B2282D"/>
    <w:rsid w:val="00B23063"/>
    <w:rsid w:val="00B230D9"/>
    <w:rsid w:val="00B234DC"/>
    <w:rsid w:val="00B23DC9"/>
    <w:rsid w:val="00B24082"/>
    <w:rsid w:val="00B24A21"/>
    <w:rsid w:val="00B25DA6"/>
    <w:rsid w:val="00B26179"/>
    <w:rsid w:val="00B27DED"/>
    <w:rsid w:val="00B30AB2"/>
    <w:rsid w:val="00B31287"/>
    <w:rsid w:val="00B31BF2"/>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ED1"/>
    <w:rsid w:val="00B5524B"/>
    <w:rsid w:val="00B565AD"/>
    <w:rsid w:val="00B567CA"/>
    <w:rsid w:val="00B56D6B"/>
    <w:rsid w:val="00B57A83"/>
    <w:rsid w:val="00B60500"/>
    <w:rsid w:val="00B63915"/>
    <w:rsid w:val="00B65256"/>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7008"/>
    <w:rsid w:val="00B971D9"/>
    <w:rsid w:val="00B9726D"/>
    <w:rsid w:val="00B97C43"/>
    <w:rsid w:val="00B97C7F"/>
    <w:rsid w:val="00B97F5B"/>
    <w:rsid w:val="00BA0164"/>
    <w:rsid w:val="00BA177F"/>
    <w:rsid w:val="00BA2720"/>
    <w:rsid w:val="00BA2C78"/>
    <w:rsid w:val="00BA2E57"/>
    <w:rsid w:val="00BA385C"/>
    <w:rsid w:val="00BA460E"/>
    <w:rsid w:val="00BA5948"/>
    <w:rsid w:val="00BA6B30"/>
    <w:rsid w:val="00BB0CF1"/>
    <w:rsid w:val="00BB119B"/>
    <w:rsid w:val="00BB25EA"/>
    <w:rsid w:val="00BB2623"/>
    <w:rsid w:val="00BB26BC"/>
    <w:rsid w:val="00BB2894"/>
    <w:rsid w:val="00BB2BEB"/>
    <w:rsid w:val="00BB36AB"/>
    <w:rsid w:val="00BB40F5"/>
    <w:rsid w:val="00BB4A1A"/>
    <w:rsid w:val="00BB51BF"/>
    <w:rsid w:val="00BB548C"/>
    <w:rsid w:val="00BB5600"/>
    <w:rsid w:val="00BB5901"/>
    <w:rsid w:val="00BB60D3"/>
    <w:rsid w:val="00BB79B6"/>
    <w:rsid w:val="00BC0CF1"/>
    <w:rsid w:val="00BC24E5"/>
    <w:rsid w:val="00BC34E1"/>
    <w:rsid w:val="00BC3EEF"/>
    <w:rsid w:val="00BC4D57"/>
    <w:rsid w:val="00BC768C"/>
    <w:rsid w:val="00BD0B05"/>
    <w:rsid w:val="00BD1D2F"/>
    <w:rsid w:val="00BD200A"/>
    <w:rsid w:val="00BD24C7"/>
    <w:rsid w:val="00BD4D99"/>
    <w:rsid w:val="00BD4EF1"/>
    <w:rsid w:val="00BD4FE0"/>
    <w:rsid w:val="00BD5B47"/>
    <w:rsid w:val="00BD69A6"/>
    <w:rsid w:val="00BD6A18"/>
    <w:rsid w:val="00BE06E5"/>
    <w:rsid w:val="00BE0D4B"/>
    <w:rsid w:val="00BE1392"/>
    <w:rsid w:val="00BE2786"/>
    <w:rsid w:val="00BE3A91"/>
    <w:rsid w:val="00BE56AF"/>
    <w:rsid w:val="00BE6BFA"/>
    <w:rsid w:val="00BE76E1"/>
    <w:rsid w:val="00BE7D36"/>
    <w:rsid w:val="00BF086F"/>
    <w:rsid w:val="00BF1348"/>
    <w:rsid w:val="00BF318A"/>
    <w:rsid w:val="00BF3A58"/>
    <w:rsid w:val="00BF3CDF"/>
    <w:rsid w:val="00BF4A84"/>
    <w:rsid w:val="00BF6335"/>
    <w:rsid w:val="00BF63B6"/>
    <w:rsid w:val="00C0237E"/>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B6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36D2F"/>
    <w:rsid w:val="00C40181"/>
    <w:rsid w:val="00C40A6C"/>
    <w:rsid w:val="00C40F51"/>
    <w:rsid w:val="00C43CF0"/>
    <w:rsid w:val="00C4585D"/>
    <w:rsid w:val="00C45C21"/>
    <w:rsid w:val="00C467A5"/>
    <w:rsid w:val="00C46931"/>
    <w:rsid w:val="00C517F1"/>
    <w:rsid w:val="00C52FAB"/>
    <w:rsid w:val="00C562D2"/>
    <w:rsid w:val="00C564BB"/>
    <w:rsid w:val="00C56E36"/>
    <w:rsid w:val="00C61E4A"/>
    <w:rsid w:val="00C62216"/>
    <w:rsid w:val="00C62A9A"/>
    <w:rsid w:val="00C65999"/>
    <w:rsid w:val="00C660C3"/>
    <w:rsid w:val="00C6651F"/>
    <w:rsid w:val="00C6675C"/>
    <w:rsid w:val="00C66FC8"/>
    <w:rsid w:val="00C707E8"/>
    <w:rsid w:val="00C70E2D"/>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6B98"/>
    <w:rsid w:val="00C97213"/>
    <w:rsid w:val="00CA0397"/>
    <w:rsid w:val="00CA10E9"/>
    <w:rsid w:val="00CA3945"/>
    <w:rsid w:val="00CA396A"/>
    <w:rsid w:val="00CA4628"/>
    <w:rsid w:val="00CA67DB"/>
    <w:rsid w:val="00CA6BCE"/>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F2A"/>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7293"/>
    <w:rsid w:val="00D47D86"/>
    <w:rsid w:val="00D530A6"/>
    <w:rsid w:val="00D54331"/>
    <w:rsid w:val="00D54D25"/>
    <w:rsid w:val="00D55279"/>
    <w:rsid w:val="00D565E5"/>
    <w:rsid w:val="00D57B40"/>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3825"/>
    <w:rsid w:val="00D95AA5"/>
    <w:rsid w:val="00D9679F"/>
    <w:rsid w:val="00D976CA"/>
    <w:rsid w:val="00DA1263"/>
    <w:rsid w:val="00DA1B23"/>
    <w:rsid w:val="00DA4511"/>
    <w:rsid w:val="00DA51D3"/>
    <w:rsid w:val="00DA73CE"/>
    <w:rsid w:val="00DB0392"/>
    <w:rsid w:val="00DB1C59"/>
    <w:rsid w:val="00DB2384"/>
    <w:rsid w:val="00DB3AEE"/>
    <w:rsid w:val="00DB4586"/>
    <w:rsid w:val="00DB7F30"/>
    <w:rsid w:val="00DC2C50"/>
    <w:rsid w:val="00DC2E56"/>
    <w:rsid w:val="00DC3084"/>
    <w:rsid w:val="00DC47A4"/>
    <w:rsid w:val="00DC4A14"/>
    <w:rsid w:val="00DC56FC"/>
    <w:rsid w:val="00DC6523"/>
    <w:rsid w:val="00DC7ECA"/>
    <w:rsid w:val="00DD11D5"/>
    <w:rsid w:val="00DD230E"/>
    <w:rsid w:val="00DD4E9B"/>
    <w:rsid w:val="00DE0635"/>
    <w:rsid w:val="00DE06ED"/>
    <w:rsid w:val="00DE6CAF"/>
    <w:rsid w:val="00DE75A5"/>
    <w:rsid w:val="00DF2A14"/>
    <w:rsid w:val="00DF2E62"/>
    <w:rsid w:val="00DF321A"/>
    <w:rsid w:val="00DF3450"/>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8A0"/>
    <w:rsid w:val="00E665AE"/>
    <w:rsid w:val="00E70187"/>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634E"/>
    <w:rsid w:val="00E966EB"/>
    <w:rsid w:val="00E97D0C"/>
    <w:rsid w:val="00EA04B1"/>
    <w:rsid w:val="00EA0A19"/>
    <w:rsid w:val="00EA117D"/>
    <w:rsid w:val="00EA1E39"/>
    <w:rsid w:val="00EA24E6"/>
    <w:rsid w:val="00EA418F"/>
    <w:rsid w:val="00EA45DB"/>
    <w:rsid w:val="00EB06DD"/>
    <w:rsid w:val="00EB1FA2"/>
    <w:rsid w:val="00EB2848"/>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46A2"/>
    <w:rsid w:val="00EE4895"/>
    <w:rsid w:val="00EE505B"/>
    <w:rsid w:val="00EE526C"/>
    <w:rsid w:val="00EE65B7"/>
    <w:rsid w:val="00EE6D20"/>
    <w:rsid w:val="00EE7C3E"/>
    <w:rsid w:val="00EF0098"/>
    <w:rsid w:val="00EF1A1C"/>
    <w:rsid w:val="00EF20C7"/>
    <w:rsid w:val="00EF28AD"/>
    <w:rsid w:val="00EF3CDA"/>
    <w:rsid w:val="00EF4880"/>
    <w:rsid w:val="00EF4961"/>
    <w:rsid w:val="00EF4A15"/>
    <w:rsid w:val="00EF4BB5"/>
    <w:rsid w:val="00EF4BF5"/>
    <w:rsid w:val="00EF52B1"/>
    <w:rsid w:val="00EF5470"/>
    <w:rsid w:val="00EF7DF8"/>
    <w:rsid w:val="00EF7FB6"/>
    <w:rsid w:val="00F009ED"/>
    <w:rsid w:val="00F00BD7"/>
    <w:rsid w:val="00F01418"/>
    <w:rsid w:val="00F01CDD"/>
    <w:rsid w:val="00F02434"/>
    <w:rsid w:val="00F0303E"/>
    <w:rsid w:val="00F039A2"/>
    <w:rsid w:val="00F03F99"/>
    <w:rsid w:val="00F06241"/>
    <w:rsid w:val="00F064A2"/>
    <w:rsid w:val="00F07668"/>
    <w:rsid w:val="00F076F3"/>
    <w:rsid w:val="00F07DD6"/>
    <w:rsid w:val="00F11658"/>
    <w:rsid w:val="00F124C0"/>
    <w:rsid w:val="00F13DA5"/>
    <w:rsid w:val="00F14AB7"/>
    <w:rsid w:val="00F166A9"/>
    <w:rsid w:val="00F16A42"/>
    <w:rsid w:val="00F17A65"/>
    <w:rsid w:val="00F17F8D"/>
    <w:rsid w:val="00F219A6"/>
    <w:rsid w:val="00F23478"/>
    <w:rsid w:val="00F25E07"/>
    <w:rsid w:val="00F267C2"/>
    <w:rsid w:val="00F30537"/>
    <w:rsid w:val="00F30EB4"/>
    <w:rsid w:val="00F3120C"/>
    <w:rsid w:val="00F32D9E"/>
    <w:rsid w:val="00F330DA"/>
    <w:rsid w:val="00F33EBD"/>
    <w:rsid w:val="00F351CC"/>
    <w:rsid w:val="00F36A0D"/>
    <w:rsid w:val="00F36C99"/>
    <w:rsid w:val="00F37971"/>
    <w:rsid w:val="00F37BD8"/>
    <w:rsid w:val="00F40FD1"/>
    <w:rsid w:val="00F457E6"/>
    <w:rsid w:val="00F45897"/>
    <w:rsid w:val="00F45BAD"/>
    <w:rsid w:val="00F47A86"/>
    <w:rsid w:val="00F520CE"/>
    <w:rsid w:val="00F54B59"/>
    <w:rsid w:val="00F54F49"/>
    <w:rsid w:val="00F55918"/>
    <w:rsid w:val="00F5617F"/>
    <w:rsid w:val="00F566AF"/>
    <w:rsid w:val="00F60338"/>
    <w:rsid w:val="00F61336"/>
    <w:rsid w:val="00F637C9"/>
    <w:rsid w:val="00F63CDA"/>
    <w:rsid w:val="00F65749"/>
    <w:rsid w:val="00F66B83"/>
    <w:rsid w:val="00F673B8"/>
    <w:rsid w:val="00F6770E"/>
    <w:rsid w:val="00F67A0F"/>
    <w:rsid w:val="00F67EBA"/>
    <w:rsid w:val="00F710B4"/>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1ED"/>
    <w:rsid w:val="00F847D1"/>
    <w:rsid w:val="00F84D8B"/>
    <w:rsid w:val="00F85719"/>
    <w:rsid w:val="00F90D98"/>
    <w:rsid w:val="00F912F6"/>
    <w:rsid w:val="00F91E07"/>
    <w:rsid w:val="00F91F13"/>
    <w:rsid w:val="00F91F5B"/>
    <w:rsid w:val="00F93B20"/>
    <w:rsid w:val="00F945BC"/>
    <w:rsid w:val="00F96660"/>
    <w:rsid w:val="00FA1094"/>
    <w:rsid w:val="00FA10BA"/>
    <w:rsid w:val="00FA3EBA"/>
    <w:rsid w:val="00FA4B45"/>
    <w:rsid w:val="00FA589D"/>
    <w:rsid w:val="00FA5BAA"/>
    <w:rsid w:val="00FA6FE2"/>
    <w:rsid w:val="00FA7A95"/>
    <w:rsid w:val="00FA7DB5"/>
    <w:rsid w:val="00FB06F9"/>
    <w:rsid w:val="00FB0AC5"/>
    <w:rsid w:val="00FB0ECB"/>
    <w:rsid w:val="00FB163F"/>
    <w:rsid w:val="00FB2511"/>
    <w:rsid w:val="00FB4D58"/>
    <w:rsid w:val="00FB4ECA"/>
    <w:rsid w:val="00FB7360"/>
    <w:rsid w:val="00FC5F04"/>
    <w:rsid w:val="00FC69FA"/>
    <w:rsid w:val="00FD1034"/>
    <w:rsid w:val="00FD125E"/>
    <w:rsid w:val="00FD4BE7"/>
    <w:rsid w:val="00FD6544"/>
    <w:rsid w:val="00FD6563"/>
    <w:rsid w:val="00FD6E05"/>
    <w:rsid w:val="00FD7677"/>
    <w:rsid w:val="00FD79BE"/>
    <w:rsid w:val="00FE22F2"/>
    <w:rsid w:val="00FE230A"/>
    <w:rsid w:val="00FE24F0"/>
    <w:rsid w:val="00FE35CE"/>
    <w:rsid w:val="00FE35CF"/>
    <w:rsid w:val="00FE3799"/>
    <w:rsid w:val="00FE634C"/>
    <w:rsid w:val="00FE7D23"/>
    <w:rsid w:val="00FF2D49"/>
    <w:rsid w:val="00FF4181"/>
    <w:rsid w:val="00FF4443"/>
    <w:rsid w:val="00FF4DBC"/>
    <w:rsid w:val="00FF634D"/>
    <w:rsid w:val="00FF67A8"/>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7">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8">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1981660">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5957801">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281627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39492861">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095929">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250988">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nternet.garant.ru/document/redirect/12112604/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O:\&#1045;&#1050;&#1040;&#1058;&#1045;&#1056;&#1048;&#1053;&#1040;%20&#1053;&#1048;&#1050;&#1054;&#1051;&#1040;&#1045;&#1042;&#1040;\&#1082;&#1091;&#1083;&#1100;&#1090;&#1091;&#1088;&#1072;%20&#1074;&#1085;&#1077;&#1089;.%20&#1080;&#1079;&#1084;%201_&#1087;&#1086;&#1089;&#1090;_352_&#1086;&#1090;_21.03.2023.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2015</Words>
  <Characters>11491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59</cp:revision>
  <cp:lastPrinted>2024-10-09T07:58:00Z</cp:lastPrinted>
  <dcterms:created xsi:type="dcterms:W3CDTF">2024-09-30T06:34:00Z</dcterms:created>
  <dcterms:modified xsi:type="dcterms:W3CDTF">2024-10-09T07:58:00Z</dcterms:modified>
</cp:coreProperties>
</file>