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82" w:rsidRPr="00F2419E" w:rsidRDefault="00ED4DD7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выявлены нарушения при проведении процедуры признания многоквартирного дома аварийным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A2ADA" w:rsidRPr="002907C6" w:rsidRDefault="001A2ADA" w:rsidP="0014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907C6">
        <w:rPr>
          <w:rFonts w:ascii="Times New Roman" w:hAnsi="Times New Roman" w:cs="Times New Roman"/>
          <w:sz w:val="27"/>
          <w:szCs w:val="27"/>
        </w:rPr>
        <w:t>По результатам проведенной прокуратурой района проверки соблюдения жилищного законодательства установлено, что 13.08.2022 в жилом доме № 10 по ул. Юбилейная с. Яльчики случился пожар.</w:t>
      </w:r>
    </w:p>
    <w:p w:rsidR="001A2ADA" w:rsidRPr="002907C6" w:rsidRDefault="001A2ADA" w:rsidP="00145A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907C6">
        <w:rPr>
          <w:rFonts w:ascii="Times New Roman" w:hAnsi="Times New Roman" w:cs="Times New Roman"/>
          <w:sz w:val="27"/>
          <w:szCs w:val="27"/>
        </w:rPr>
        <w:t>14.09.2022 муниципальной межведомственной комиссией проведено обследование указанного дома, по результатам которого выявлены основания для признания дома непригодным для проживания, однако данная формулировка комиссии на соответствовала требованиям действующего законодательства.</w:t>
      </w:r>
    </w:p>
    <w:p w:rsidR="001A2ADA" w:rsidRPr="002907C6" w:rsidRDefault="001A2ADA" w:rsidP="002907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907C6">
        <w:rPr>
          <w:rFonts w:ascii="Times New Roman" w:hAnsi="Times New Roman" w:cs="Times New Roman"/>
          <w:sz w:val="27"/>
          <w:szCs w:val="27"/>
        </w:rPr>
        <w:t xml:space="preserve">В целях устранения выявленных нарушений и недопущения их впредь прокуратурой района 21.09.2022 в адрес главы администрации </w:t>
      </w:r>
      <w:proofErr w:type="spellStart"/>
      <w:r w:rsidRPr="002907C6">
        <w:rPr>
          <w:rFonts w:ascii="Times New Roman" w:hAnsi="Times New Roman" w:cs="Times New Roman"/>
          <w:sz w:val="27"/>
          <w:szCs w:val="27"/>
        </w:rPr>
        <w:t>Яльчикского</w:t>
      </w:r>
      <w:proofErr w:type="spellEnd"/>
      <w:r w:rsidRPr="002907C6">
        <w:rPr>
          <w:rFonts w:ascii="Times New Roman" w:hAnsi="Times New Roman" w:cs="Times New Roman"/>
          <w:sz w:val="27"/>
          <w:szCs w:val="27"/>
        </w:rPr>
        <w:t xml:space="preserve"> сельского поселения внесено представление, по результатам рассмотрения которого принят</w:t>
      </w:r>
      <w:r w:rsidR="002907C6" w:rsidRPr="002907C6">
        <w:rPr>
          <w:rFonts w:ascii="Times New Roman" w:hAnsi="Times New Roman" w:cs="Times New Roman"/>
          <w:sz w:val="27"/>
          <w:szCs w:val="27"/>
        </w:rPr>
        <w:t>ы меры для устранения нарушений</w:t>
      </w:r>
      <w:r w:rsidRPr="002907C6">
        <w:rPr>
          <w:rFonts w:ascii="Times New Roman" w:hAnsi="Times New Roman" w:cs="Times New Roman"/>
          <w:sz w:val="27"/>
          <w:szCs w:val="27"/>
        </w:rPr>
        <w:t>.</w:t>
      </w:r>
    </w:p>
    <w:p w:rsidR="001A2ADA" w:rsidRPr="002907C6" w:rsidRDefault="001A2ADA" w:rsidP="0014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07C6">
        <w:rPr>
          <w:rFonts w:ascii="Times New Roman" w:hAnsi="Times New Roman" w:cs="Times New Roman"/>
          <w:sz w:val="27"/>
          <w:szCs w:val="27"/>
        </w:rPr>
        <w:t xml:space="preserve">Между тем, по результатам контрольной проверки установлено, что вопреки требованиям действующего законодательства в состав межведомственной комиссии по </w:t>
      </w:r>
      <w:r w:rsidRPr="002907C6">
        <w:rPr>
          <w:rFonts w:ascii="Times New Roman" w:hAnsi="Times New Roman" w:cs="Times New Roman"/>
          <w:bCs/>
          <w:sz w:val="27"/>
          <w:szCs w:val="27"/>
        </w:rPr>
        <w:t>обследованию</w:t>
      </w:r>
      <w:r w:rsidRPr="002907C6">
        <w:rPr>
          <w:rFonts w:ascii="Times New Roman" w:hAnsi="Times New Roman" w:cs="Times New Roman"/>
          <w:sz w:val="27"/>
          <w:szCs w:val="27"/>
        </w:rPr>
        <w:t xml:space="preserve"> </w:t>
      </w:r>
      <w:r w:rsidR="00145A5A" w:rsidRPr="002907C6">
        <w:rPr>
          <w:rFonts w:ascii="Times New Roman" w:hAnsi="Times New Roman" w:cs="Times New Roman"/>
          <w:sz w:val="27"/>
          <w:szCs w:val="27"/>
        </w:rPr>
        <w:t xml:space="preserve">вышеуказанного </w:t>
      </w:r>
      <w:r w:rsidRPr="002907C6">
        <w:rPr>
          <w:rFonts w:ascii="Times New Roman" w:hAnsi="Times New Roman" w:cs="Times New Roman"/>
          <w:sz w:val="27"/>
          <w:szCs w:val="27"/>
        </w:rPr>
        <w:t>дома представитель органа, уполномоченного на проведение регионального жилищного надзора (муниципального жилищного контроля) не включен.</w:t>
      </w:r>
    </w:p>
    <w:p w:rsidR="001A2ADA" w:rsidRPr="002907C6" w:rsidRDefault="001A2ADA" w:rsidP="0014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07C6">
        <w:rPr>
          <w:rFonts w:ascii="Times New Roman" w:hAnsi="Times New Roman" w:cs="Times New Roman"/>
          <w:sz w:val="27"/>
          <w:szCs w:val="27"/>
        </w:rPr>
        <w:t xml:space="preserve">Кроме того, в распоряжении администрации </w:t>
      </w:r>
      <w:proofErr w:type="spellStart"/>
      <w:r w:rsidRPr="002907C6">
        <w:rPr>
          <w:rFonts w:ascii="Times New Roman" w:hAnsi="Times New Roman" w:cs="Times New Roman"/>
          <w:sz w:val="27"/>
          <w:szCs w:val="27"/>
        </w:rPr>
        <w:t>Яльчикского</w:t>
      </w:r>
      <w:proofErr w:type="spellEnd"/>
      <w:r w:rsidRPr="002907C6">
        <w:rPr>
          <w:rFonts w:ascii="Times New Roman" w:hAnsi="Times New Roman" w:cs="Times New Roman"/>
          <w:sz w:val="27"/>
          <w:szCs w:val="27"/>
        </w:rPr>
        <w:t xml:space="preserve"> сельского поселения от 30.12.2022 № 51 указана неверная формулировка.</w:t>
      </w:r>
    </w:p>
    <w:p w:rsidR="001A2ADA" w:rsidRPr="002907C6" w:rsidRDefault="001A2ADA" w:rsidP="0014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07C6">
        <w:rPr>
          <w:rFonts w:ascii="Times New Roman" w:hAnsi="Times New Roman" w:cs="Times New Roman"/>
          <w:sz w:val="27"/>
          <w:szCs w:val="27"/>
        </w:rPr>
        <w:t xml:space="preserve">Согласно распоряжению, вышеуказанный дом признан непригодным для проживания, аварийным и подлежащим сносу, что противоречит требованиям действующего законодательства – </w:t>
      </w:r>
      <w:r w:rsidR="002907C6" w:rsidRPr="002907C6">
        <w:rPr>
          <w:rFonts w:ascii="Times New Roman" w:hAnsi="Times New Roman" w:cs="Times New Roman"/>
          <w:sz w:val="27"/>
          <w:szCs w:val="27"/>
        </w:rPr>
        <w:t xml:space="preserve">дом </w:t>
      </w:r>
      <w:r w:rsidRPr="002907C6">
        <w:rPr>
          <w:rFonts w:ascii="Times New Roman" w:hAnsi="Times New Roman" w:cs="Times New Roman"/>
          <w:sz w:val="27"/>
          <w:szCs w:val="27"/>
        </w:rPr>
        <w:t>должен быть признан либо непригодным для проживания, либо аварийным и подлежащим сносу.</w:t>
      </w:r>
    </w:p>
    <w:p w:rsidR="001A2ADA" w:rsidRPr="002907C6" w:rsidRDefault="00145A5A" w:rsidP="00290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07C6">
        <w:rPr>
          <w:rFonts w:ascii="Times New Roman" w:hAnsi="Times New Roman" w:cs="Times New Roman"/>
          <w:sz w:val="27"/>
          <w:szCs w:val="27"/>
        </w:rPr>
        <w:t>Более</w:t>
      </w:r>
      <w:r w:rsidR="001A2ADA" w:rsidRPr="002907C6">
        <w:rPr>
          <w:rFonts w:ascii="Times New Roman" w:hAnsi="Times New Roman" w:cs="Times New Roman"/>
          <w:sz w:val="27"/>
          <w:szCs w:val="27"/>
        </w:rPr>
        <w:t xml:space="preserve"> того, несмотря на то, что заключение межведомственной комиссии должно основываться на заключении специализированной организации, эксперт привлечен лишь после вынесения межведомственной комиссией соответствующего заключения</w:t>
      </w:r>
      <w:r w:rsidR="002907C6" w:rsidRPr="002907C6">
        <w:rPr>
          <w:rFonts w:ascii="Times New Roman" w:hAnsi="Times New Roman" w:cs="Times New Roman"/>
          <w:sz w:val="27"/>
          <w:szCs w:val="27"/>
        </w:rPr>
        <w:t>. Стоит также добавить, что привлеченный эксперт является индивидуальным предпринимателем, в связи с чем, его заключение не могло лечь в основу принятого решения о признании многоквартирного дома аварийным</w:t>
      </w:r>
      <w:r w:rsidR="001A2ADA" w:rsidRPr="002907C6">
        <w:rPr>
          <w:rFonts w:ascii="Times New Roman" w:hAnsi="Times New Roman" w:cs="Times New Roman"/>
          <w:sz w:val="27"/>
          <w:szCs w:val="27"/>
        </w:rPr>
        <w:t>.</w:t>
      </w:r>
    </w:p>
    <w:p w:rsidR="001A2ADA" w:rsidRPr="002907C6" w:rsidRDefault="001A2ADA" w:rsidP="0014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07C6">
        <w:rPr>
          <w:rFonts w:ascii="Times New Roman" w:hAnsi="Times New Roman" w:cs="Times New Roman"/>
          <w:sz w:val="27"/>
          <w:szCs w:val="27"/>
        </w:rPr>
        <w:t xml:space="preserve">Также </w:t>
      </w:r>
      <w:r w:rsidR="00145A5A" w:rsidRPr="002907C6">
        <w:rPr>
          <w:rFonts w:ascii="Times New Roman" w:hAnsi="Times New Roman" w:cs="Times New Roman"/>
          <w:sz w:val="27"/>
          <w:szCs w:val="27"/>
        </w:rPr>
        <w:t>на дату контрольной проверки</w:t>
      </w:r>
      <w:r w:rsidRPr="002907C6">
        <w:rPr>
          <w:rFonts w:ascii="Times New Roman" w:hAnsi="Times New Roman" w:cs="Times New Roman"/>
          <w:sz w:val="27"/>
          <w:szCs w:val="27"/>
        </w:rPr>
        <w:t xml:space="preserve"> не актуализирована информация в ГИС ЖКХ, вопреки требованию прокурора.</w:t>
      </w:r>
    </w:p>
    <w:p w:rsidR="00145A5A" w:rsidRPr="002907C6" w:rsidRDefault="00145A5A" w:rsidP="00145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07C6">
        <w:rPr>
          <w:rFonts w:ascii="Times New Roman" w:hAnsi="Times New Roman" w:cs="Times New Roman"/>
          <w:sz w:val="27"/>
          <w:szCs w:val="27"/>
        </w:rPr>
        <w:t xml:space="preserve">В целях устранения выявленных нарушений и недопущения их впредь прокуратурой района в адрес главы администрации </w:t>
      </w:r>
      <w:proofErr w:type="spellStart"/>
      <w:r w:rsidRPr="002907C6">
        <w:rPr>
          <w:rFonts w:ascii="Times New Roman" w:hAnsi="Times New Roman" w:cs="Times New Roman"/>
          <w:sz w:val="27"/>
          <w:szCs w:val="27"/>
        </w:rPr>
        <w:t>Яльчикского</w:t>
      </w:r>
      <w:proofErr w:type="spellEnd"/>
      <w:r w:rsidRPr="002907C6">
        <w:rPr>
          <w:rFonts w:ascii="Times New Roman" w:hAnsi="Times New Roman" w:cs="Times New Roman"/>
          <w:sz w:val="27"/>
          <w:szCs w:val="27"/>
        </w:rPr>
        <w:t xml:space="preserve"> муниципального округа внесено предс</w:t>
      </w:r>
      <w:bookmarkStart w:id="0" w:name="_GoBack"/>
      <w:bookmarkEnd w:id="0"/>
      <w:r w:rsidRPr="002907C6">
        <w:rPr>
          <w:rFonts w:ascii="Times New Roman" w:hAnsi="Times New Roman" w:cs="Times New Roman"/>
          <w:sz w:val="27"/>
          <w:szCs w:val="27"/>
        </w:rPr>
        <w:t xml:space="preserve">тавление, на распоряжение администрации </w:t>
      </w:r>
      <w:proofErr w:type="spellStart"/>
      <w:r w:rsidRPr="002907C6">
        <w:rPr>
          <w:rFonts w:ascii="Times New Roman" w:hAnsi="Times New Roman" w:cs="Times New Roman"/>
          <w:sz w:val="27"/>
          <w:szCs w:val="27"/>
        </w:rPr>
        <w:t>Яльчикского</w:t>
      </w:r>
      <w:proofErr w:type="spellEnd"/>
      <w:r w:rsidRPr="002907C6">
        <w:rPr>
          <w:rFonts w:ascii="Times New Roman" w:hAnsi="Times New Roman" w:cs="Times New Roman"/>
          <w:sz w:val="27"/>
          <w:szCs w:val="27"/>
        </w:rPr>
        <w:t xml:space="preserve"> сельского поселения от 30.12.2022 № 51 принесен протест, в отношении бывшего главы администрации </w:t>
      </w:r>
      <w:proofErr w:type="spellStart"/>
      <w:r w:rsidRPr="002907C6">
        <w:rPr>
          <w:rFonts w:ascii="Times New Roman" w:hAnsi="Times New Roman" w:cs="Times New Roman"/>
          <w:sz w:val="27"/>
          <w:szCs w:val="27"/>
        </w:rPr>
        <w:t>Яльчикского</w:t>
      </w:r>
      <w:proofErr w:type="spellEnd"/>
      <w:r w:rsidRPr="002907C6">
        <w:rPr>
          <w:rFonts w:ascii="Times New Roman" w:hAnsi="Times New Roman" w:cs="Times New Roman"/>
          <w:sz w:val="27"/>
          <w:szCs w:val="27"/>
        </w:rPr>
        <w:t xml:space="preserve"> сельского поселения возбуждено дело об административном правонарушении, предусмотренном ст.17.7 КоАП РФ.</w:t>
      </w:r>
    </w:p>
    <w:p w:rsidR="00C5749A" w:rsidRPr="002907C6" w:rsidRDefault="00C5749A" w:rsidP="00145A5A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8383E" w:rsidRPr="002907C6" w:rsidRDefault="0068383E" w:rsidP="00145A5A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68383E" w:rsidRPr="002907C6" w:rsidRDefault="00C5749A" w:rsidP="00145A5A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907C6">
        <w:rPr>
          <w:rFonts w:ascii="Times New Roman" w:hAnsi="Times New Roman" w:cs="Times New Roman"/>
          <w:sz w:val="27"/>
          <w:szCs w:val="27"/>
        </w:rPr>
        <w:t>П</w:t>
      </w:r>
      <w:r w:rsidR="0068383E" w:rsidRPr="002907C6">
        <w:rPr>
          <w:rFonts w:ascii="Times New Roman" w:hAnsi="Times New Roman" w:cs="Times New Roman"/>
          <w:sz w:val="27"/>
          <w:szCs w:val="27"/>
        </w:rPr>
        <w:t xml:space="preserve">рокурор </w:t>
      </w:r>
      <w:proofErr w:type="spellStart"/>
      <w:r w:rsidR="0068383E" w:rsidRPr="002907C6">
        <w:rPr>
          <w:rFonts w:ascii="Times New Roman" w:hAnsi="Times New Roman" w:cs="Times New Roman"/>
          <w:sz w:val="27"/>
          <w:szCs w:val="27"/>
        </w:rPr>
        <w:t>Яльчикского</w:t>
      </w:r>
      <w:proofErr w:type="spellEnd"/>
      <w:r w:rsidR="0068383E" w:rsidRPr="002907C6">
        <w:rPr>
          <w:rFonts w:ascii="Times New Roman" w:hAnsi="Times New Roman" w:cs="Times New Roman"/>
          <w:sz w:val="27"/>
          <w:szCs w:val="27"/>
        </w:rPr>
        <w:t xml:space="preserve"> района </w:t>
      </w:r>
    </w:p>
    <w:p w:rsidR="0068383E" w:rsidRPr="002907C6" w:rsidRDefault="002907C6" w:rsidP="00145A5A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1504950</wp:posOffset>
                </wp:positionH>
                <wp:positionV relativeFrom="page">
                  <wp:posOffset>9097010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18.5pt;margin-top:716.3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FB/tMLjAAAADQ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68383E" w:rsidRPr="002907C6" w:rsidRDefault="0068383E" w:rsidP="00145A5A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907C6">
        <w:rPr>
          <w:rFonts w:ascii="Times New Roman" w:hAnsi="Times New Roman" w:cs="Times New Roman"/>
          <w:sz w:val="27"/>
          <w:szCs w:val="27"/>
        </w:rPr>
        <w:t xml:space="preserve">советник юстиции                                                                                 </w:t>
      </w:r>
      <w:r w:rsidR="00C5749A" w:rsidRPr="002907C6">
        <w:rPr>
          <w:rFonts w:ascii="Times New Roman" w:hAnsi="Times New Roman" w:cs="Times New Roman"/>
          <w:sz w:val="27"/>
          <w:szCs w:val="27"/>
        </w:rPr>
        <w:t>А.Н. Кудряшов</w:t>
      </w:r>
    </w:p>
    <w:p w:rsidR="00055BB7" w:rsidRPr="00E71F68" w:rsidRDefault="00055BB7" w:rsidP="00145A5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145A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0F0271" w:rsidP="00145A5A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68383E" w:rsidSect="002907C6">
      <w:headerReference w:type="default" r:id="rId7"/>
      <w:headerReference w:type="first" r:id="rId8"/>
      <w:footerReference w:type="first" r:id="rId9"/>
      <w:pgSz w:w="11906" w:h="16838"/>
      <w:pgMar w:top="28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21" w:rsidRDefault="004F4C21" w:rsidP="003A127D">
      <w:pPr>
        <w:spacing w:after="0" w:line="240" w:lineRule="auto"/>
      </w:pPr>
      <w:r>
        <w:separator/>
      </w:r>
    </w:p>
  </w:endnote>
  <w:endnote w:type="continuationSeparator" w:id="0">
    <w:p w:rsidR="004F4C21" w:rsidRDefault="004F4C21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21" w:rsidRDefault="004F4C21" w:rsidP="003A127D">
      <w:pPr>
        <w:spacing w:after="0" w:line="240" w:lineRule="auto"/>
      </w:pPr>
      <w:r>
        <w:separator/>
      </w:r>
    </w:p>
  </w:footnote>
  <w:footnote w:type="continuationSeparator" w:id="0">
    <w:p w:rsidR="004F4C21" w:rsidRDefault="004F4C21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5647" w:rsidRPr="00145A5A" w:rsidRDefault="00CC564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5A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5A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5A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07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45A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2907C6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30B2E"/>
    <w:rsid w:val="00145A5A"/>
    <w:rsid w:val="001519E6"/>
    <w:rsid w:val="001A2ADA"/>
    <w:rsid w:val="001B3355"/>
    <w:rsid w:val="001C78CD"/>
    <w:rsid w:val="001E2AF7"/>
    <w:rsid w:val="001F5648"/>
    <w:rsid w:val="00223C15"/>
    <w:rsid w:val="00226827"/>
    <w:rsid w:val="002631EB"/>
    <w:rsid w:val="002907C6"/>
    <w:rsid w:val="002E53DF"/>
    <w:rsid w:val="00342756"/>
    <w:rsid w:val="00344153"/>
    <w:rsid w:val="003A127D"/>
    <w:rsid w:val="003D2AC4"/>
    <w:rsid w:val="003D3017"/>
    <w:rsid w:val="00477A55"/>
    <w:rsid w:val="004E2421"/>
    <w:rsid w:val="004F4324"/>
    <w:rsid w:val="004F4C21"/>
    <w:rsid w:val="005441BE"/>
    <w:rsid w:val="005508C6"/>
    <w:rsid w:val="00576BF2"/>
    <w:rsid w:val="005F6814"/>
    <w:rsid w:val="00660103"/>
    <w:rsid w:val="0068383E"/>
    <w:rsid w:val="00714DA6"/>
    <w:rsid w:val="00785D10"/>
    <w:rsid w:val="007B1129"/>
    <w:rsid w:val="007B51A4"/>
    <w:rsid w:val="008B474A"/>
    <w:rsid w:val="008B56CD"/>
    <w:rsid w:val="00976068"/>
    <w:rsid w:val="009865ED"/>
    <w:rsid w:val="009B09B0"/>
    <w:rsid w:val="009D444A"/>
    <w:rsid w:val="00AB1382"/>
    <w:rsid w:val="00AC2BDA"/>
    <w:rsid w:val="00AE1441"/>
    <w:rsid w:val="00AE531C"/>
    <w:rsid w:val="00C5245A"/>
    <w:rsid w:val="00C5749A"/>
    <w:rsid w:val="00C731B0"/>
    <w:rsid w:val="00C93F05"/>
    <w:rsid w:val="00C95EE6"/>
    <w:rsid w:val="00CC5647"/>
    <w:rsid w:val="00D32872"/>
    <w:rsid w:val="00D70956"/>
    <w:rsid w:val="00DB196E"/>
    <w:rsid w:val="00DB7F5B"/>
    <w:rsid w:val="00E3689A"/>
    <w:rsid w:val="00E52606"/>
    <w:rsid w:val="00E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16E58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74656-AA6D-4183-BD11-1399F7A1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31</cp:revision>
  <dcterms:created xsi:type="dcterms:W3CDTF">2022-02-02T05:55:00Z</dcterms:created>
  <dcterms:modified xsi:type="dcterms:W3CDTF">2023-02-15T11:11:00Z</dcterms:modified>
</cp:coreProperties>
</file>