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140" w:type="dxa"/>
        <w:tblLook w:val="00A0"/>
      </w:tblPr>
      <w:tblGrid>
        <w:gridCol w:w="5687"/>
      </w:tblGrid>
      <w:tr w:rsidR="00A27024" w:rsidRPr="008B724D" w:rsidTr="00A27024">
        <w:tc>
          <w:tcPr>
            <w:tcW w:w="5687" w:type="dxa"/>
          </w:tcPr>
          <w:p w:rsidR="00A27024" w:rsidRPr="009C3249" w:rsidRDefault="00A27024" w:rsidP="00AC5F11">
            <w:pPr>
              <w:spacing w:line="235" w:lineRule="auto"/>
              <w:rPr>
                <w:sz w:val="24"/>
                <w:szCs w:val="24"/>
              </w:rPr>
            </w:pPr>
            <w:r w:rsidRPr="009C3249">
              <w:rPr>
                <w:sz w:val="24"/>
                <w:szCs w:val="24"/>
              </w:rPr>
              <w:t>Приложение к Решению Собрания депутатов</w:t>
            </w:r>
          </w:p>
        </w:tc>
      </w:tr>
      <w:tr w:rsidR="00A27024" w:rsidRPr="008B724D" w:rsidTr="00A27024">
        <w:tc>
          <w:tcPr>
            <w:tcW w:w="5687" w:type="dxa"/>
          </w:tcPr>
          <w:p w:rsidR="00A27024" w:rsidRPr="009C3249" w:rsidRDefault="00F41B3B" w:rsidP="00AC5F11">
            <w:pPr>
              <w:spacing w:line="235" w:lineRule="auto"/>
              <w:rPr>
                <w:sz w:val="24"/>
                <w:szCs w:val="24"/>
              </w:rPr>
            </w:pPr>
            <w:r>
              <w:rPr>
                <w:sz w:val="24"/>
                <w:szCs w:val="24"/>
              </w:rPr>
              <w:t>Атлашевского</w:t>
            </w:r>
            <w:r w:rsidR="00A27024" w:rsidRPr="009C3249">
              <w:rPr>
                <w:sz w:val="24"/>
                <w:szCs w:val="24"/>
              </w:rPr>
              <w:t xml:space="preserve"> сельского поселения </w:t>
            </w:r>
          </w:p>
        </w:tc>
      </w:tr>
      <w:tr w:rsidR="00A27024" w:rsidRPr="008B724D" w:rsidTr="00A27024">
        <w:tc>
          <w:tcPr>
            <w:tcW w:w="5687" w:type="dxa"/>
          </w:tcPr>
          <w:p w:rsidR="00A27024" w:rsidRPr="009C3249" w:rsidRDefault="00A27024" w:rsidP="00AC5F11">
            <w:pPr>
              <w:spacing w:line="235" w:lineRule="auto"/>
              <w:rPr>
                <w:sz w:val="24"/>
                <w:szCs w:val="24"/>
              </w:rPr>
            </w:pPr>
            <w:r>
              <w:rPr>
                <w:sz w:val="24"/>
                <w:szCs w:val="24"/>
              </w:rPr>
              <w:t>Чебоксарского</w:t>
            </w:r>
            <w:r w:rsidRPr="009C3249">
              <w:rPr>
                <w:sz w:val="24"/>
                <w:szCs w:val="24"/>
              </w:rPr>
              <w:t xml:space="preserve"> района Чувашской Республики  </w:t>
            </w:r>
          </w:p>
        </w:tc>
      </w:tr>
      <w:tr w:rsidR="0034659A" w:rsidRPr="008B724D" w:rsidTr="00A27024">
        <w:trPr>
          <w:trHeight w:val="615"/>
        </w:trPr>
        <w:tc>
          <w:tcPr>
            <w:tcW w:w="5687" w:type="dxa"/>
          </w:tcPr>
          <w:p w:rsidR="0034659A" w:rsidRPr="008B724D" w:rsidRDefault="0034659A" w:rsidP="008B724D">
            <w:pPr>
              <w:spacing w:line="235" w:lineRule="auto"/>
              <w:rPr>
                <w:sz w:val="28"/>
                <w:szCs w:val="28"/>
              </w:rPr>
            </w:pPr>
            <w:r w:rsidRPr="008B724D">
              <w:rPr>
                <w:sz w:val="28"/>
                <w:szCs w:val="28"/>
              </w:rPr>
              <w:t>________________№ ____</w:t>
            </w:r>
          </w:p>
        </w:tc>
      </w:tr>
    </w:tbl>
    <w:p w:rsidR="0034659A" w:rsidRDefault="0034659A">
      <w:pPr>
        <w:spacing w:line="235" w:lineRule="auto"/>
        <w:ind w:left="4140"/>
        <w:jc w:val="right"/>
        <w:rPr>
          <w:sz w:val="28"/>
          <w:szCs w:val="28"/>
        </w:rPr>
      </w:pPr>
    </w:p>
    <w:p w:rsidR="0034659A" w:rsidRPr="0044532F" w:rsidRDefault="0034659A">
      <w:pPr>
        <w:spacing w:line="235" w:lineRule="auto"/>
        <w:ind w:left="4140"/>
        <w:jc w:val="right"/>
        <w:rPr>
          <w:sz w:val="20"/>
          <w:szCs w:val="20"/>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B349E" w:rsidRDefault="0034659A" w:rsidP="004B349E">
      <w:pPr>
        <w:ind w:right="320"/>
        <w:jc w:val="center"/>
        <w:rPr>
          <w:sz w:val="28"/>
          <w:szCs w:val="28"/>
        </w:rPr>
      </w:pPr>
    </w:p>
    <w:p w:rsidR="00A27024" w:rsidRDefault="00A27024" w:rsidP="00A27024">
      <w:pPr>
        <w:jc w:val="center"/>
        <w:rPr>
          <w:sz w:val="32"/>
          <w:szCs w:val="32"/>
        </w:rPr>
      </w:pPr>
      <w:r>
        <w:rPr>
          <w:sz w:val="32"/>
          <w:szCs w:val="32"/>
        </w:rPr>
        <w:t>Проект внесения изменений в</w:t>
      </w:r>
    </w:p>
    <w:p w:rsidR="00A27024" w:rsidRPr="00DF0EBF" w:rsidRDefault="00A27024" w:rsidP="00A27024">
      <w:pPr>
        <w:jc w:val="center"/>
        <w:rPr>
          <w:sz w:val="32"/>
          <w:szCs w:val="32"/>
        </w:rPr>
      </w:pPr>
      <w:r w:rsidRPr="00DF0EBF">
        <w:rPr>
          <w:sz w:val="32"/>
          <w:szCs w:val="32"/>
        </w:rPr>
        <w:t>ГЕНЕРАЛЬНЫЙ ПЛАН</w:t>
      </w:r>
    </w:p>
    <w:p w:rsidR="00A27024" w:rsidRPr="00DF0EBF" w:rsidRDefault="00F41B3B" w:rsidP="00A27024">
      <w:pPr>
        <w:ind w:left="2268" w:right="320" w:hanging="2268"/>
        <w:jc w:val="center"/>
        <w:rPr>
          <w:sz w:val="32"/>
          <w:szCs w:val="32"/>
        </w:rPr>
      </w:pPr>
      <w:r>
        <w:rPr>
          <w:sz w:val="32"/>
          <w:szCs w:val="32"/>
        </w:rPr>
        <w:t>Атлашевского</w:t>
      </w:r>
      <w:r w:rsidR="00A27024" w:rsidRPr="00DF0EBF">
        <w:rPr>
          <w:sz w:val="32"/>
          <w:szCs w:val="32"/>
        </w:rPr>
        <w:t xml:space="preserve"> сельского поселения</w:t>
      </w:r>
    </w:p>
    <w:p w:rsidR="00A27024" w:rsidRPr="00DF0EBF" w:rsidRDefault="00A27024" w:rsidP="00A27024">
      <w:pPr>
        <w:ind w:right="320"/>
        <w:jc w:val="center"/>
        <w:rPr>
          <w:sz w:val="32"/>
          <w:szCs w:val="32"/>
        </w:rPr>
      </w:pPr>
      <w:r>
        <w:rPr>
          <w:sz w:val="32"/>
          <w:szCs w:val="32"/>
        </w:rPr>
        <w:t>Чебоксарского</w:t>
      </w:r>
      <w:r w:rsidRPr="00DF0EBF">
        <w:rPr>
          <w:sz w:val="32"/>
          <w:szCs w:val="32"/>
        </w:rPr>
        <w:t xml:space="preserve"> района</w:t>
      </w:r>
    </w:p>
    <w:p w:rsidR="00A27024" w:rsidRDefault="00A27024" w:rsidP="00A27024">
      <w:pPr>
        <w:ind w:right="320"/>
        <w:jc w:val="center"/>
        <w:rPr>
          <w:sz w:val="32"/>
          <w:szCs w:val="32"/>
        </w:rPr>
      </w:pPr>
      <w:r w:rsidRPr="00DF0EBF">
        <w:rPr>
          <w:sz w:val="32"/>
          <w:szCs w:val="32"/>
        </w:rPr>
        <w:t>Чувашской Республики</w:t>
      </w:r>
    </w:p>
    <w:p w:rsidR="00A27024" w:rsidRPr="00DF0EBF" w:rsidRDefault="00A27024" w:rsidP="00A27024">
      <w:pPr>
        <w:ind w:right="320"/>
        <w:jc w:val="center"/>
        <w:rPr>
          <w:sz w:val="32"/>
          <w:szCs w:val="32"/>
        </w:rPr>
      </w:pPr>
      <w:r>
        <w:rPr>
          <w:sz w:val="32"/>
          <w:szCs w:val="32"/>
        </w:rPr>
        <w:t>(актуализация генерального плана)</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8" w:lineRule="exact"/>
        <w:rPr>
          <w:sz w:val="24"/>
          <w:szCs w:val="24"/>
        </w:rPr>
      </w:pPr>
    </w:p>
    <w:p w:rsidR="0034659A" w:rsidRPr="0044532F" w:rsidRDefault="0034659A">
      <w:pPr>
        <w:ind w:right="320"/>
        <w:jc w:val="center"/>
        <w:rPr>
          <w:sz w:val="20"/>
          <w:szCs w:val="20"/>
        </w:rPr>
      </w:pPr>
      <w:r w:rsidRPr="0044532F">
        <w:rPr>
          <w:sz w:val="28"/>
          <w:szCs w:val="28"/>
        </w:rPr>
        <w:t>Положение о территориальном</w:t>
      </w:r>
    </w:p>
    <w:p w:rsidR="0034659A" w:rsidRPr="0044532F" w:rsidRDefault="0034659A">
      <w:pPr>
        <w:ind w:right="320"/>
        <w:jc w:val="center"/>
        <w:rPr>
          <w:sz w:val="20"/>
          <w:szCs w:val="20"/>
        </w:rPr>
      </w:pPr>
      <w:r w:rsidRPr="0044532F">
        <w:rPr>
          <w:sz w:val="28"/>
          <w:szCs w:val="28"/>
        </w:rPr>
        <w:t>планировании</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18" w:lineRule="exact"/>
        <w:rPr>
          <w:sz w:val="24"/>
          <w:szCs w:val="24"/>
        </w:rPr>
      </w:pPr>
    </w:p>
    <w:p w:rsidR="0034659A" w:rsidRPr="0044532F" w:rsidRDefault="0034659A" w:rsidP="00AF656C">
      <w:pPr>
        <w:ind w:right="320"/>
        <w:jc w:val="center"/>
        <w:sectPr w:rsidR="0034659A" w:rsidRPr="0044532F" w:rsidSect="00442F6F">
          <w:headerReference w:type="default" r:id="rId7"/>
          <w:footerReference w:type="default" r:id="rId8"/>
          <w:footerReference w:type="first" r:id="rId9"/>
          <w:pgSz w:w="11900" w:h="16838"/>
          <w:pgMar w:top="1141" w:right="849" w:bottom="701" w:left="1440" w:header="0" w:footer="0" w:gutter="0"/>
          <w:pgNumType w:start="1"/>
          <w:cols w:space="720" w:equalWidth="0">
            <w:col w:w="9620"/>
          </w:cols>
        </w:sectPr>
      </w:pPr>
      <w:r w:rsidRPr="0044532F">
        <w:rPr>
          <w:sz w:val="28"/>
          <w:szCs w:val="28"/>
        </w:rPr>
        <w:t>Том I</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3" w:lineRule="exact"/>
        <w:rPr>
          <w:sz w:val="24"/>
          <w:szCs w:val="24"/>
        </w:rPr>
      </w:pPr>
    </w:p>
    <w:p w:rsidR="00A27024" w:rsidRDefault="00F41B3B" w:rsidP="00A27024">
      <w:pPr>
        <w:ind w:right="320"/>
        <w:jc w:val="center"/>
      </w:pPr>
      <w:r>
        <w:rPr>
          <w:sz w:val="27"/>
          <w:szCs w:val="27"/>
        </w:rPr>
        <w:t xml:space="preserve">п. Новое Атлашево </w:t>
      </w:r>
      <w:r w:rsidR="00A27024" w:rsidRPr="00DF0EBF">
        <w:rPr>
          <w:sz w:val="27"/>
          <w:szCs w:val="27"/>
        </w:rPr>
        <w:t>- 202</w:t>
      </w:r>
      <w:r w:rsidR="00F5409C">
        <w:rPr>
          <w:sz w:val="27"/>
          <w:szCs w:val="27"/>
        </w:rPr>
        <w:t>2</w:t>
      </w:r>
    </w:p>
    <w:p w:rsidR="00751CD5" w:rsidRPr="00031DAB" w:rsidRDefault="00751CD5" w:rsidP="00751CD5">
      <w:pPr>
        <w:pageBreakBefore/>
        <w:jc w:val="center"/>
        <w:rPr>
          <w:sz w:val="26"/>
          <w:szCs w:val="26"/>
        </w:rPr>
      </w:pPr>
      <w:r w:rsidRPr="00031DAB">
        <w:rPr>
          <w:sz w:val="26"/>
          <w:szCs w:val="26"/>
        </w:rPr>
        <w:lastRenderedPageBreak/>
        <w:t>СОСТАВ ПРОЕКТА</w:t>
      </w:r>
    </w:p>
    <w:p w:rsidR="00751CD5" w:rsidRPr="00031DAB" w:rsidRDefault="00751CD5" w:rsidP="00751CD5">
      <w:pPr>
        <w:ind w:left="1943" w:right="2006"/>
        <w:jc w:val="center"/>
        <w:rPr>
          <w:sz w:val="26"/>
          <w:szCs w:val="26"/>
        </w:rPr>
      </w:pPr>
      <w:r w:rsidRPr="00031DAB">
        <w:rPr>
          <w:sz w:val="26"/>
          <w:szCs w:val="26"/>
        </w:rPr>
        <w:t xml:space="preserve"> ВНЕСЕНИЯ ИЗМЕНЕНИЙ В ГЕНЕРАЛЬНЫЙ ПЛАН</w:t>
      </w:r>
    </w:p>
    <w:p w:rsidR="00751CD5" w:rsidRPr="00031DAB" w:rsidRDefault="00751CD5" w:rsidP="00751CD5">
      <w:pPr>
        <w:pStyle w:val="ad"/>
        <w:rPr>
          <w:sz w:val="26"/>
          <w:szCs w:val="26"/>
        </w:rPr>
      </w:pPr>
    </w:p>
    <w:p w:rsidR="00751CD5" w:rsidRPr="00031DAB" w:rsidRDefault="00751CD5" w:rsidP="00751CD5">
      <w:pPr>
        <w:pStyle w:val="11"/>
        <w:keepNext w:val="0"/>
        <w:keepLines w:val="0"/>
        <w:widowControl w:val="0"/>
        <w:numPr>
          <w:ilvl w:val="0"/>
          <w:numId w:val="0"/>
        </w:numPr>
        <w:autoSpaceDE w:val="0"/>
        <w:autoSpaceDN w:val="0"/>
        <w:spacing w:before="0" w:after="0" w:line="240" w:lineRule="auto"/>
        <w:ind w:left="2510" w:firstLine="370"/>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w:t>
      </w:r>
      <w:r w:rsidRPr="00F41B3B">
        <w:rPr>
          <w:rFonts w:ascii="Times New Roman" w:hAnsi="Times New Roman"/>
          <w:bCs w:val="0"/>
          <w:sz w:val="26"/>
          <w:szCs w:val="26"/>
          <w:lang w:eastAsia="ru-RU" w:bidi="ru-RU"/>
        </w:rPr>
        <w:t xml:space="preserve">. </w:t>
      </w:r>
      <w:r w:rsidRPr="00031DAB">
        <w:rPr>
          <w:rFonts w:ascii="Times New Roman" w:hAnsi="Times New Roman"/>
          <w:bCs w:val="0"/>
          <w:sz w:val="26"/>
          <w:szCs w:val="26"/>
          <w:lang w:eastAsia="ru-RU" w:bidi="ru-RU"/>
        </w:rPr>
        <w:t>Генеральный план</w:t>
      </w:r>
    </w:p>
    <w:p w:rsidR="00751CD5" w:rsidRPr="00031DAB" w:rsidRDefault="00751CD5" w:rsidP="00751CD5">
      <w:pPr>
        <w:pStyle w:val="31"/>
        <w:tabs>
          <w:tab w:val="left" w:pos="1380"/>
        </w:tabs>
        <w:ind w:left="1640"/>
        <w:rPr>
          <w:b w:val="0"/>
          <w:bCs w:val="0"/>
          <w:lang w:eastAsia="ru-RU" w:bidi="ru-RU"/>
        </w:rPr>
      </w:pPr>
    </w:p>
    <w:p w:rsidR="00751CD5" w:rsidRPr="00031DAB" w:rsidRDefault="00751CD5" w:rsidP="00751CD5">
      <w:pPr>
        <w:pStyle w:val="31"/>
        <w:numPr>
          <w:ilvl w:val="0"/>
          <w:numId w:val="17"/>
        </w:numPr>
        <w:tabs>
          <w:tab w:val="left" w:pos="142"/>
        </w:tabs>
        <w:ind w:left="284" w:firstLine="0"/>
        <w:rPr>
          <w:b w:val="0"/>
        </w:rPr>
      </w:pPr>
      <w:r w:rsidRPr="00031DAB">
        <w:rPr>
          <w:b w:val="0"/>
        </w:rPr>
        <w:t>Положениеотерриториальномпланировании</w:t>
      </w:r>
    </w:p>
    <w:p w:rsidR="00751CD5" w:rsidRPr="00031DAB" w:rsidRDefault="00751CD5" w:rsidP="00751CD5">
      <w:pPr>
        <w:pStyle w:val="a5"/>
        <w:widowControl w:val="0"/>
        <w:numPr>
          <w:ilvl w:val="0"/>
          <w:numId w:val="17"/>
        </w:numPr>
        <w:tabs>
          <w:tab w:val="left" w:pos="142"/>
        </w:tabs>
        <w:autoSpaceDE w:val="0"/>
        <w:autoSpaceDN w:val="0"/>
        <w:spacing w:before="2"/>
        <w:ind w:left="284" w:right="917" w:firstLine="0"/>
        <w:contextualSpacing w:val="0"/>
        <w:rPr>
          <w:sz w:val="26"/>
          <w:szCs w:val="26"/>
        </w:rPr>
      </w:pPr>
      <w:r w:rsidRPr="00031DAB">
        <w:rPr>
          <w:sz w:val="26"/>
          <w:szCs w:val="26"/>
        </w:rPr>
        <w:t>Карта планируемого размещения объектов местного значенияпоселения</w:t>
      </w:r>
    </w:p>
    <w:p w:rsidR="00751CD5" w:rsidRPr="00031DAB" w:rsidRDefault="00751CD5" w:rsidP="00751CD5">
      <w:pPr>
        <w:pStyle w:val="31"/>
        <w:numPr>
          <w:ilvl w:val="0"/>
          <w:numId w:val="17"/>
        </w:numPr>
        <w:tabs>
          <w:tab w:val="left" w:pos="142"/>
        </w:tabs>
        <w:ind w:left="284" w:right="1728" w:firstLine="0"/>
        <w:rPr>
          <w:b w:val="0"/>
        </w:rPr>
      </w:pPr>
      <w:r w:rsidRPr="00031DAB">
        <w:rPr>
          <w:b w:val="0"/>
        </w:rPr>
        <w:t>Карта границ населенных пунктов (в том числе границобразуемыхнаселенныхпунктов),входящихвсоставпоселения</w:t>
      </w:r>
    </w:p>
    <w:p w:rsidR="00751CD5" w:rsidRPr="00031DAB" w:rsidRDefault="00751CD5" w:rsidP="00751CD5">
      <w:pPr>
        <w:pStyle w:val="a5"/>
        <w:widowControl w:val="0"/>
        <w:numPr>
          <w:ilvl w:val="0"/>
          <w:numId w:val="17"/>
        </w:numPr>
        <w:tabs>
          <w:tab w:val="left" w:pos="142"/>
        </w:tabs>
        <w:autoSpaceDE w:val="0"/>
        <w:autoSpaceDN w:val="0"/>
        <w:spacing w:line="299" w:lineRule="exact"/>
        <w:ind w:left="284" w:firstLine="0"/>
        <w:contextualSpacing w:val="0"/>
        <w:rPr>
          <w:sz w:val="26"/>
          <w:szCs w:val="26"/>
        </w:rPr>
      </w:pPr>
      <w:r w:rsidRPr="00031DAB">
        <w:rPr>
          <w:sz w:val="26"/>
          <w:szCs w:val="26"/>
        </w:rPr>
        <w:t>Картафункциональныхзонпоселения</w:t>
      </w:r>
    </w:p>
    <w:p w:rsidR="00751CD5" w:rsidRPr="00031DAB" w:rsidRDefault="00751CD5" w:rsidP="00751CD5">
      <w:pPr>
        <w:pStyle w:val="ad"/>
        <w:tabs>
          <w:tab w:val="left" w:pos="142"/>
        </w:tabs>
        <w:spacing w:before="3"/>
        <w:ind w:left="284" w:firstLine="0"/>
        <w:jc w:val="left"/>
        <w:rPr>
          <w:sz w:val="26"/>
          <w:szCs w:val="26"/>
        </w:rPr>
      </w:pPr>
    </w:p>
    <w:p w:rsidR="00751CD5" w:rsidRPr="00031DAB" w:rsidRDefault="00751CD5" w:rsidP="00751CD5">
      <w:pPr>
        <w:pStyle w:val="ad"/>
        <w:tabs>
          <w:tab w:val="left" w:pos="142"/>
        </w:tabs>
        <w:spacing w:before="5"/>
        <w:ind w:left="284" w:firstLine="0"/>
        <w:rPr>
          <w:sz w:val="26"/>
          <w:szCs w:val="26"/>
        </w:rPr>
      </w:pPr>
    </w:p>
    <w:p w:rsidR="00751CD5" w:rsidRPr="00031DAB" w:rsidRDefault="00751CD5" w:rsidP="00751CD5">
      <w:pPr>
        <w:pStyle w:val="11"/>
        <w:keepNext w:val="0"/>
        <w:keepLines w:val="0"/>
        <w:widowControl w:val="0"/>
        <w:numPr>
          <w:ilvl w:val="0"/>
          <w:numId w:val="0"/>
        </w:numPr>
        <w:tabs>
          <w:tab w:val="left" w:pos="142"/>
        </w:tabs>
        <w:autoSpaceDE w:val="0"/>
        <w:autoSpaceDN w:val="0"/>
        <w:spacing w:before="0" w:after="0" w:line="240" w:lineRule="auto"/>
        <w:ind w:left="284"/>
        <w:jc w:val="center"/>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II</w:t>
      </w:r>
      <w:r w:rsidRPr="008E1919">
        <w:rPr>
          <w:rFonts w:ascii="Times New Roman" w:hAnsi="Times New Roman"/>
          <w:bCs w:val="0"/>
          <w:sz w:val="26"/>
          <w:szCs w:val="26"/>
          <w:lang w:eastAsia="ru-RU" w:bidi="ru-RU"/>
        </w:rPr>
        <w:t>. Материалы по обоснованию генерального плана</w:t>
      </w:r>
    </w:p>
    <w:p w:rsidR="00751CD5" w:rsidRPr="00031DAB" w:rsidRDefault="00751CD5" w:rsidP="00751CD5">
      <w:pPr>
        <w:tabs>
          <w:tab w:val="left" w:pos="142"/>
        </w:tabs>
        <w:ind w:left="284"/>
        <w:rPr>
          <w:sz w:val="26"/>
          <w:szCs w:val="26"/>
          <w:lang w:bidi="ru-RU"/>
        </w:rPr>
      </w:pPr>
    </w:p>
    <w:p w:rsidR="00751CD5" w:rsidRPr="00031DAB" w:rsidRDefault="00751CD5" w:rsidP="00751CD5">
      <w:pPr>
        <w:pStyle w:val="31"/>
        <w:numPr>
          <w:ilvl w:val="0"/>
          <w:numId w:val="17"/>
        </w:numPr>
        <w:tabs>
          <w:tab w:val="left" w:pos="142"/>
        </w:tabs>
        <w:ind w:left="284" w:firstLine="0"/>
        <w:rPr>
          <w:b w:val="0"/>
        </w:rPr>
      </w:pPr>
      <w:r w:rsidRPr="00031DAB">
        <w:rPr>
          <w:b w:val="0"/>
        </w:rPr>
        <w:t>Материалы по обоснованию генерального плана в текстовой форме</w:t>
      </w:r>
    </w:p>
    <w:p w:rsidR="00751CD5" w:rsidRPr="00031DAB" w:rsidRDefault="00751CD5" w:rsidP="00751CD5">
      <w:pPr>
        <w:pStyle w:val="31"/>
        <w:numPr>
          <w:ilvl w:val="0"/>
          <w:numId w:val="17"/>
        </w:numPr>
        <w:tabs>
          <w:tab w:val="left" w:pos="142"/>
        </w:tabs>
        <w:ind w:left="284" w:firstLine="0"/>
        <w:rPr>
          <w:b w:val="0"/>
        </w:rPr>
      </w:pPr>
      <w:r w:rsidRPr="00031DAB">
        <w:rPr>
          <w:b w:val="0"/>
        </w:rPr>
        <w:t>Материалы по обоснованию генерального плана в виде карт</w:t>
      </w:r>
    </w:p>
    <w:p w:rsidR="00751CD5" w:rsidRPr="00031DAB" w:rsidRDefault="00751CD5" w:rsidP="00751CD5">
      <w:pPr>
        <w:pStyle w:val="ad"/>
        <w:tabs>
          <w:tab w:val="left" w:pos="142"/>
        </w:tabs>
        <w:spacing w:before="4"/>
        <w:ind w:left="284" w:firstLine="0"/>
        <w:rPr>
          <w:b/>
          <w:sz w:val="26"/>
          <w:szCs w:val="26"/>
        </w:rPr>
      </w:pPr>
    </w:p>
    <w:p w:rsidR="00751CD5" w:rsidRPr="00031DAB" w:rsidRDefault="00751CD5" w:rsidP="00751CD5">
      <w:pPr>
        <w:pStyle w:val="ad"/>
        <w:tabs>
          <w:tab w:val="left" w:pos="142"/>
        </w:tabs>
        <w:spacing w:before="0"/>
        <w:rPr>
          <w:b/>
          <w:sz w:val="26"/>
          <w:szCs w:val="26"/>
        </w:rPr>
      </w:pPr>
      <w:r w:rsidRPr="00031DAB">
        <w:rPr>
          <w:sz w:val="26"/>
          <w:szCs w:val="26"/>
        </w:rPr>
        <w:tab/>
      </w:r>
      <w:r w:rsidRPr="00031DAB">
        <w:rPr>
          <w:sz w:val="26"/>
          <w:szCs w:val="26"/>
        </w:rPr>
        <w:tab/>
      </w:r>
      <w:r w:rsidRPr="00031DAB">
        <w:rPr>
          <w:sz w:val="26"/>
          <w:szCs w:val="26"/>
        </w:rPr>
        <w:tab/>
      </w:r>
      <w:r w:rsidRPr="00031DAB">
        <w:rPr>
          <w:sz w:val="26"/>
          <w:szCs w:val="26"/>
        </w:rPr>
        <w:tab/>
      </w:r>
    </w:p>
    <w:p w:rsidR="00751CD5" w:rsidRPr="00751CD5" w:rsidRDefault="00751CD5" w:rsidP="006060DB">
      <w:pPr>
        <w:rPr>
          <w:bCs/>
          <w:sz w:val="26"/>
          <w:szCs w:val="26"/>
          <w:lang w:eastAsia="en-US"/>
        </w:rPr>
      </w:pPr>
      <w:r w:rsidRPr="00751CD5">
        <w:rPr>
          <w:bCs/>
          <w:sz w:val="26"/>
          <w:szCs w:val="26"/>
          <w:lang w:eastAsia="en-US"/>
        </w:rPr>
        <w:t xml:space="preserve">Приложение в электронном виде CD-диск с вложенными файлами 1 шт.: </w:t>
      </w:r>
    </w:p>
    <w:p w:rsidR="002721A9" w:rsidRPr="00751CD5" w:rsidRDefault="002721A9" w:rsidP="002721A9">
      <w:pPr>
        <w:ind w:firstLine="708"/>
        <w:rPr>
          <w:bCs/>
          <w:sz w:val="26"/>
          <w:szCs w:val="26"/>
          <w:lang w:eastAsia="en-US"/>
        </w:rPr>
      </w:pPr>
      <w:r w:rsidRPr="00751CD5">
        <w:rPr>
          <w:bCs/>
          <w:sz w:val="26"/>
          <w:szCs w:val="26"/>
          <w:lang w:eastAsia="en-US"/>
        </w:rPr>
        <w:t>- Положение о территориальном планировании;</w:t>
      </w:r>
    </w:p>
    <w:p w:rsidR="002721A9" w:rsidRPr="00751CD5" w:rsidRDefault="002721A9" w:rsidP="002721A9">
      <w:pPr>
        <w:ind w:firstLine="708"/>
        <w:rPr>
          <w:bCs/>
          <w:sz w:val="26"/>
          <w:szCs w:val="26"/>
          <w:lang w:eastAsia="en-US"/>
        </w:rPr>
      </w:pPr>
      <w:r w:rsidRPr="00751CD5">
        <w:rPr>
          <w:bCs/>
          <w:sz w:val="26"/>
          <w:szCs w:val="26"/>
          <w:lang w:eastAsia="en-US"/>
        </w:rPr>
        <w:t>- Материалы по обоснованию Генерального плана;</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границ населенных пунктов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планируемого размещения объектов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функциональных зон поселения или городского округа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материалов по обоснованию в виде карт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xml:space="preserve">- Сведения, предусмотренные п.3.1 ст.19, п.5.1 ст.23 и п.6.1 ст.30 Градостроительного </w:t>
      </w:r>
      <w:proofErr w:type="spellStart"/>
      <w:r w:rsidRPr="00751CD5">
        <w:rPr>
          <w:bCs/>
          <w:sz w:val="26"/>
          <w:szCs w:val="26"/>
          <w:lang w:eastAsia="en-US"/>
        </w:rPr>
        <w:t>кодекса.xlsx</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sidRPr="00751CD5">
        <w:rPr>
          <w:bCs/>
          <w:sz w:val="26"/>
          <w:szCs w:val="26"/>
          <w:lang w:eastAsia="en-US"/>
        </w:rPr>
        <w:t>- Карта границ населенных пунктов (в том числе</w:t>
      </w:r>
      <w:r>
        <w:rPr>
          <w:bCs/>
          <w:sz w:val="26"/>
          <w:szCs w:val="26"/>
          <w:lang w:eastAsia="en-US"/>
        </w:rPr>
        <w:t xml:space="preserve"> образуемых населенных пунктов)</w:t>
      </w:r>
      <w:r w:rsidRPr="00751CD5">
        <w:rPr>
          <w:bCs/>
          <w:sz w:val="26"/>
          <w:szCs w:val="26"/>
          <w:lang w:eastAsia="en-US"/>
        </w:rPr>
        <w:t>.</w:t>
      </w:r>
      <w:proofErr w:type="spellStart"/>
      <w:r>
        <w:rPr>
          <w:bCs/>
          <w:sz w:val="26"/>
          <w:szCs w:val="26"/>
          <w:lang w:val="en-US" w:eastAsia="en-US"/>
        </w:rPr>
        <w:t>gml</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Pr>
          <w:bCs/>
          <w:sz w:val="26"/>
          <w:szCs w:val="26"/>
          <w:lang w:eastAsia="en-US"/>
        </w:rPr>
        <w:t>- Карта</w:t>
      </w:r>
      <w:r w:rsidRPr="00751CD5">
        <w:rPr>
          <w:bCs/>
          <w:sz w:val="26"/>
          <w:szCs w:val="26"/>
          <w:lang w:eastAsia="en-US"/>
        </w:rPr>
        <w:t xml:space="preserve"> планируемого размещения объектов.</w:t>
      </w:r>
      <w:proofErr w:type="spellStart"/>
      <w:r>
        <w:rPr>
          <w:bCs/>
          <w:sz w:val="26"/>
          <w:szCs w:val="26"/>
          <w:lang w:val="en-US" w:eastAsia="en-US"/>
        </w:rPr>
        <w:t>gml</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sidRPr="00751CD5">
        <w:rPr>
          <w:bCs/>
          <w:sz w:val="26"/>
          <w:szCs w:val="26"/>
          <w:lang w:eastAsia="en-US"/>
        </w:rPr>
        <w:t>- Карт</w:t>
      </w:r>
      <w:r>
        <w:rPr>
          <w:bCs/>
          <w:sz w:val="26"/>
          <w:szCs w:val="26"/>
          <w:lang w:eastAsia="en-US"/>
        </w:rPr>
        <w:t>а</w:t>
      </w:r>
      <w:r w:rsidRPr="00751CD5">
        <w:rPr>
          <w:bCs/>
          <w:sz w:val="26"/>
          <w:szCs w:val="26"/>
          <w:lang w:eastAsia="en-US"/>
        </w:rPr>
        <w:t xml:space="preserve"> функциональных зон поселения или городского округа.</w:t>
      </w:r>
      <w:proofErr w:type="spellStart"/>
      <w:r>
        <w:rPr>
          <w:bCs/>
          <w:sz w:val="26"/>
          <w:szCs w:val="26"/>
          <w:lang w:val="en-US" w:eastAsia="en-US"/>
        </w:rPr>
        <w:t>gml</w:t>
      </w:r>
      <w:proofErr w:type="spellEnd"/>
      <w:r w:rsidRPr="00751CD5">
        <w:rPr>
          <w:bCs/>
          <w:sz w:val="26"/>
          <w:szCs w:val="26"/>
          <w:lang w:eastAsia="en-US"/>
        </w:rPr>
        <w:t>;</w:t>
      </w:r>
    </w:p>
    <w:p w:rsidR="002721A9" w:rsidRDefault="002721A9" w:rsidP="002721A9">
      <w:pPr>
        <w:ind w:firstLine="708"/>
        <w:rPr>
          <w:bCs/>
          <w:sz w:val="26"/>
          <w:szCs w:val="26"/>
          <w:lang w:eastAsia="en-US"/>
        </w:rPr>
      </w:pPr>
      <w:r w:rsidRPr="00751CD5">
        <w:rPr>
          <w:bCs/>
          <w:sz w:val="26"/>
          <w:szCs w:val="26"/>
          <w:lang w:eastAsia="en-US"/>
        </w:rPr>
        <w:t>- Материалы по обоснованию в виде карт.</w:t>
      </w:r>
      <w:proofErr w:type="spellStart"/>
      <w:r>
        <w:rPr>
          <w:bCs/>
          <w:sz w:val="26"/>
          <w:szCs w:val="26"/>
          <w:lang w:val="en-US" w:eastAsia="en-US"/>
        </w:rPr>
        <w:t>gml</w:t>
      </w:r>
      <w:proofErr w:type="spellEnd"/>
      <w:r w:rsidRPr="00751CD5">
        <w:rPr>
          <w:bCs/>
          <w:sz w:val="26"/>
          <w:szCs w:val="26"/>
          <w:lang w:eastAsia="en-US"/>
        </w:rPr>
        <w:t>.</w:t>
      </w:r>
    </w:p>
    <w:p w:rsidR="00751CD5" w:rsidRPr="00751CD5" w:rsidRDefault="00751CD5" w:rsidP="00751CD5">
      <w:pPr>
        <w:spacing w:line="276" w:lineRule="exact"/>
        <w:jc w:val="both"/>
        <w:rPr>
          <w:bCs/>
          <w:sz w:val="26"/>
          <w:szCs w:val="26"/>
          <w:lang w:eastAsia="en-US"/>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Pr="00751CD5" w:rsidRDefault="00751CD5">
      <w:pPr>
        <w:sectPr w:rsidR="00751CD5" w:rsidRPr="00751CD5">
          <w:type w:val="continuous"/>
          <w:pgSz w:w="11900" w:h="16838"/>
          <w:pgMar w:top="1141" w:right="849" w:bottom="701" w:left="1440" w:header="0" w:footer="0" w:gutter="0"/>
          <w:cols w:space="720" w:equalWidth="0">
            <w:col w:w="9620"/>
          </w:cols>
        </w:sectPr>
      </w:pPr>
    </w:p>
    <w:p w:rsidR="00751CD5" w:rsidRPr="00751CD5" w:rsidRDefault="00751CD5" w:rsidP="006411A8">
      <w:pPr>
        <w:pageBreakBefore/>
        <w:jc w:val="center"/>
        <w:rPr>
          <w:b/>
          <w:sz w:val="26"/>
          <w:szCs w:val="26"/>
        </w:rPr>
      </w:pPr>
    </w:p>
    <w:p w:rsidR="0034659A" w:rsidRDefault="0034659A" w:rsidP="007C7601">
      <w:pPr>
        <w:ind w:left="3800"/>
        <w:rPr>
          <w:sz w:val="28"/>
          <w:szCs w:val="28"/>
        </w:rPr>
      </w:pPr>
      <w:r w:rsidRPr="0044532F">
        <w:rPr>
          <w:sz w:val="28"/>
          <w:szCs w:val="28"/>
        </w:rPr>
        <w:t>СОДЕРЖАНИЕ:</w:t>
      </w:r>
    </w:p>
    <w:p w:rsidR="0034659A" w:rsidRDefault="0034659A" w:rsidP="007C7601">
      <w:pPr>
        <w:ind w:left="3800"/>
        <w:rPr>
          <w:sz w:val="28"/>
          <w:szCs w:val="28"/>
        </w:rPr>
      </w:pPr>
    </w:p>
    <w:p w:rsidR="0034659A" w:rsidRDefault="0034659A" w:rsidP="007C7601">
      <w:pPr>
        <w:ind w:left="3800"/>
        <w:rPr>
          <w:sz w:val="28"/>
          <w:szCs w:val="28"/>
        </w:rPr>
      </w:pPr>
    </w:p>
    <w:tbl>
      <w:tblPr>
        <w:tblW w:w="9836" w:type="dxa"/>
        <w:tblLook w:val="00A0"/>
      </w:tblPr>
      <w:tblGrid>
        <w:gridCol w:w="576"/>
        <w:gridCol w:w="8560"/>
        <w:gridCol w:w="700"/>
      </w:tblGrid>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1.</w:t>
            </w:r>
          </w:p>
        </w:tc>
        <w:tc>
          <w:tcPr>
            <w:tcW w:w="8560" w:type="dxa"/>
          </w:tcPr>
          <w:p w:rsidR="0034659A" w:rsidRPr="008B724D" w:rsidRDefault="0034659A" w:rsidP="008B724D">
            <w:pPr>
              <w:spacing w:line="288" w:lineRule="auto"/>
              <w:jc w:val="both"/>
              <w:rPr>
                <w:sz w:val="24"/>
                <w:szCs w:val="24"/>
              </w:rPr>
            </w:pPr>
            <w:r w:rsidRPr="008B724D">
              <w:rPr>
                <w:sz w:val="24"/>
                <w:szCs w:val="24"/>
              </w:rPr>
              <w:t>ОБЩИЕ ПОЛОЖЕНИЯ</w:t>
            </w:r>
          </w:p>
          <w:p w:rsidR="0034659A" w:rsidRPr="008B724D" w:rsidRDefault="0034659A" w:rsidP="008B724D">
            <w:pPr>
              <w:spacing w:line="288" w:lineRule="auto"/>
              <w:jc w:val="both"/>
              <w:rPr>
                <w:sz w:val="24"/>
                <w:szCs w:val="24"/>
              </w:rPr>
            </w:pPr>
          </w:p>
        </w:tc>
        <w:tc>
          <w:tcPr>
            <w:tcW w:w="700" w:type="dxa"/>
          </w:tcPr>
          <w:p w:rsidR="0034659A" w:rsidRPr="008B724D" w:rsidRDefault="0034659A" w:rsidP="008B724D">
            <w:pPr>
              <w:spacing w:line="288" w:lineRule="auto"/>
              <w:jc w:val="right"/>
              <w:rPr>
                <w:sz w:val="24"/>
                <w:szCs w:val="24"/>
              </w:rPr>
            </w:pPr>
            <w:r w:rsidRPr="008B724D">
              <w:rPr>
                <w:sz w:val="24"/>
                <w:szCs w:val="24"/>
              </w:rPr>
              <w:t>4</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2.</w:t>
            </w:r>
          </w:p>
        </w:tc>
        <w:tc>
          <w:tcPr>
            <w:tcW w:w="8560" w:type="dxa"/>
          </w:tcPr>
          <w:p w:rsidR="0034659A" w:rsidRPr="008B724D" w:rsidRDefault="0034659A" w:rsidP="008B724D">
            <w:pPr>
              <w:spacing w:line="288" w:lineRule="auto"/>
              <w:jc w:val="both"/>
              <w:rPr>
                <w:b/>
                <w:sz w:val="24"/>
                <w:szCs w:val="24"/>
              </w:rPr>
            </w:pPr>
            <w:r w:rsidRPr="008B724D">
              <w:rPr>
                <w:bCs/>
                <w:sz w:val="24"/>
                <w:szCs w:val="24"/>
              </w:rPr>
              <w:t>СВЕДЕНИЯ О ВИДАХ, НАЗНАЧЕНИИ И НАИМЕНОВАНИЯХ ПЛАНИРУЕМЫХ ДЛЯ РАЗМЕЩЕНИЯ ОБЪЕКТОВ МЕСТНОГО ЗНАЧЕНИЯ СЕЛЬСКОГО ПОСЕЛЕНИЯ, ИХ МЕСТОПОЛОЖЕНИЕ И ОСНОВНЫЕ ХАРАКТЕРИСТИКИ</w:t>
            </w:r>
          </w:p>
        </w:tc>
        <w:tc>
          <w:tcPr>
            <w:tcW w:w="700" w:type="dxa"/>
          </w:tcPr>
          <w:p w:rsidR="0034659A" w:rsidRPr="008B724D" w:rsidRDefault="0034659A" w:rsidP="008B724D">
            <w:pPr>
              <w:spacing w:line="288" w:lineRule="auto"/>
              <w:jc w:val="right"/>
              <w:rPr>
                <w:sz w:val="24"/>
                <w:szCs w:val="24"/>
              </w:rPr>
            </w:pPr>
            <w:r w:rsidRPr="008B724D">
              <w:rPr>
                <w:sz w:val="24"/>
                <w:szCs w:val="24"/>
              </w:rPr>
              <w:t>5</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3.</w:t>
            </w:r>
          </w:p>
        </w:tc>
        <w:tc>
          <w:tcPr>
            <w:tcW w:w="8560" w:type="dxa"/>
          </w:tcPr>
          <w:p w:rsidR="0034659A" w:rsidRPr="008B724D" w:rsidRDefault="0034659A" w:rsidP="008B724D">
            <w:pPr>
              <w:spacing w:line="288" w:lineRule="auto"/>
              <w:jc w:val="both"/>
              <w:rPr>
                <w:sz w:val="24"/>
                <w:szCs w:val="24"/>
              </w:rPr>
            </w:pPr>
            <w:r w:rsidRPr="008B724D">
              <w:rPr>
                <w:bCs/>
                <w:sz w:val="24"/>
                <w:szCs w:val="24"/>
              </w:rPr>
              <w:t>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 И ИНОГО ЗНАЧЕНИЯ</w:t>
            </w:r>
          </w:p>
        </w:tc>
        <w:tc>
          <w:tcPr>
            <w:tcW w:w="700" w:type="dxa"/>
          </w:tcPr>
          <w:p w:rsidR="0034659A" w:rsidRPr="008B724D" w:rsidRDefault="0034659A" w:rsidP="00F520AA">
            <w:pPr>
              <w:spacing w:line="288" w:lineRule="auto"/>
              <w:jc w:val="right"/>
              <w:rPr>
                <w:sz w:val="24"/>
                <w:szCs w:val="24"/>
              </w:rPr>
            </w:pPr>
            <w:r w:rsidRPr="008B724D">
              <w:rPr>
                <w:sz w:val="24"/>
                <w:szCs w:val="24"/>
              </w:rPr>
              <w:t>1</w:t>
            </w:r>
            <w:r w:rsidR="00F520AA">
              <w:rPr>
                <w:sz w:val="24"/>
                <w:szCs w:val="24"/>
              </w:rPr>
              <w:t>3</w:t>
            </w:r>
          </w:p>
        </w:tc>
      </w:tr>
    </w:tbl>
    <w:p w:rsidR="0034659A" w:rsidRPr="0044532F" w:rsidRDefault="0034659A" w:rsidP="007C7601">
      <w:pPr>
        <w:ind w:left="3800"/>
        <w:rPr>
          <w:sz w:val="20"/>
          <w:szCs w:val="20"/>
        </w:rPr>
      </w:pPr>
    </w:p>
    <w:p w:rsidR="0034659A" w:rsidRPr="0044532F" w:rsidRDefault="0034659A" w:rsidP="007C7601">
      <w:pPr>
        <w:spacing w:line="122" w:lineRule="exact"/>
        <w:rPr>
          <w:sz w:val="20"/>
          <w:szCs w:val="20"/>
        </w:rPr>
      </w:pPr>
    </w:p>
    <w:p w:rsidR="0034659A" w:rsidRPr="006411A8" w:rsidRDefault="0034659A" w:rsidP="006411A8">
      <w:pPr>
        <w:rPr>
          <w:sz w:val="24"/>
          <w:szCs w:val="24"/>
        </w:rPr>
      </w:pPr>
    </w:p>
    <w:p w:rsidR="0034659A" w:rsidRPr="006411A8" w:rsidRDefault="0034659A">
      <w:pPr>
        <w:spacing w:line="397" w:lineRule="exact"/>
        <w:rPr>
          <w:sz w:val="24"/>
          <w:szCs w:val="24"/>
        </w:rPr>
      </w:pPr>
    </w:p>
    <w:p w:rsidR="0034659A" w:rsidRPr="0044532F" w:rsidRDefault="0034659A">
      <w:pPr>
        <w:sectPr w:rsidR="0034659A" w:rsidRPr="0044532F">
          <w:footerReference w:type="default" r:id="rId10"/>
          <w:pgSz w:w="11900" w:h="16838"/>
          <w:pgMar w:top="1125" w:right="864" w:bottom="149" w:left="1420" w:header="0" w:footer="0" w:gutter="0"/>
          <w:cols w:space="720" w:equalWidth="0">
            <w:col w:w="9620"/>
          </w:cols>
        </w:sectPr>
      </w:pPr>
    </w:p>
    <w:p w:rsidR="0034659A" w:rsidRPr="00FF7EDB" w:rsidRDefault="0034659A" w:rsidP="009C3249">
      <w:pPr>
        <w:pStyle w:val="a5"/>
        <w:numPr>
          <w:ilvl w:val="0"/>
          <w:numId w:val="14"/>
        </w:numPr>
        <w:ind w:right="-543"/>
        <w:jc w:val="center"/>
        <w:rPr>
          <w:b/>
          <w:sz w:val="26"/>
          <w:szCs w:val="26"/>
        </w:rPr>
      </w:pPr>
      <w:r w:rsidRPr="00FF7EDB">
        <w:rPr>
          <w:b/>
          <w:sz w:val="26"/>
          <w:szCs w:val="26"/>
        </w:rPr>
        <w:lastRenderedPageBreak/>
        <w:t>ОБЩИЕ ПОЛОЖЕНИЯ</w:t>
      </w:r>
    </w:p>
    <w:p w:rsidR="0034659A" w:rsidRPr="002C7D4B" w:rsidRDefault="0034659A">
      <w:pPr>
        <w:spacing w:line="129" w:lineRule="exact"/>
        <w:rPr>
          <w:sz w:val="26"/>
          <w:szCs w:val="26"/>
        </w:rPr>
      </w:pPr>
    </w:p>
    <w:p w:rsidR="0034659A" w:rsidRPr="009C3249" w:rsidRDefault="0034659A" w:rsidP="009C3249">
      <w:pPr>
        <w:spacing w:line="238" w:lineRule="auto"/>
        <w:ind w:left="4" w:firstLine="567"/>
        <w:jc w:val="both"/>
        <w:rPr>
          <w:sz w:val="26"/>
          <w:szCs w:val="26"/>
        </w:rPr>
      </w:pPr>
      <w:r w:rsidRPr="009C3249">
        <w:rPr>
          <w:sz w:val="26"/>
          <w:szCs w:val="26"/>
        </w:rPr>
        <w:t xml:space="preserve">Настоящее Положение о территориальном планировании (далее– Положение) </w:t>
      </w:r>
      <w:r w:rsidR="003C18C8">
        <w:rPr>
          <w:sz w:val="26"/>
          <w:szCs w:val="26"/>
        </w:rPr>
        <w:t>Атлашевского</w:t>
      </w:r>
      <w:r>
        <w:rPr>
          <w:sz w:val="26"/>
          <w:szCs w:val="26"/>
        </w:rPr>
        <w:t xml:space="preserve"> сельского поселения </w:t>
      </w:r>
      <w:r w:rsidR="00A27024">
        <w:rPr>
          <w:sz w:val="26"/>
          <w:szCs w:val="26"/>
        </w:rPr>
        <w:t xml:space="preserve">Чебоксарского </w:t>
      </w:r>
      <w:r>
        <w:rPr>
          <w:sz w:val="26"/>
          <w:szCs w:val="26"/>
        </w:rPr>
        <w:t xml:space="preserve">района </w:t>
      </w:r>
      <w:r w:rsidRPr="009C3249">
        <w:rPr>
          <w:sz w:val="26"/>
          <w:szCs w:val="26"/>
        </w:rPr>
        <w:t xml:space="preserve">Чувашской Республики (далее– </w:t>
      </w:r>
      <w:r w:rsidR="003C18C8">
        <w:rPr>
          <w:sz w:val="26"/>
          <w:szCs w:val="26"/>
        </w:rPr>
        <w:t>Атлашевское</w:t>
      </w:r>
      <w:r w:rsidRPr="009C3249">
        <w:rPr>
          <w:sz w:val="26"/>
          <w:szCs w:val="26"/>
        </w:rPr>
        <w:t xml:space="preserve">сельское поселение, муниципальное образование, поселение, сельское поселение) подготовлено в соответствии со статьей 23 Градостроительного кодекса Российской Федерации в качестве текстовой части Генерального плана </w:t>
      </w:r>
      <w:r w:rsidR="003C18C8">
        <w:rPr>
          <w:sz w:val="26"/>
          <w:szCs w:val="26"/>
        </w:rPr>
        <w:t>Атлашевского</w:t>
      </w:r>
      <w:r w:rsidR="00A27024">
        <w:rPr>
          <w:sz w:val="26"/>
          <w:szCs w:val="26"/>
        </w:rPr>
        <w:t xml:space="preserve">сельского поселения Чебоксарского </w:t>
      </w:r>
      <w:r>
        <w:rPr>
          <w:sz w:val="26"/>
          <w:szCs w:val="26"/>
        </w:rPr>
        <w:t xml:space="preserve">района </w:t>
      </w:r>
      <w:r w:rsidRPr="009C3249">
        <w:rPr>
          <w:sz w:val="26"/>
          <w:szCs w:val="26"/>
        </w:rPr>
        <w:t>Чувашской Республики (далее по тексту также – генеральный план), содержащей:</w:t>
      </w:r>
    </w:p>
    <w:p w:rsidR="0034659A" w:rsidRPr="009C3249" w:rsidRDefault="00AC647F" w:rsidP="00AC647F">
      <w:pPr>
        <w:spacing w:line="238" w:lineRule="auto"/>
        <w:ind w:firstLine="571"/>
        <w:jc w:val="both"/>
        <w:rPr>
          <w:sz w:val="26"/>
          <w:szCs w:val="26"/>
        </w:rPr>
      </w:pPr>
      <w:r>
        <w:rPr>
          <w:sz w:val="26"/>
          <w:szCs w:val="26"/>
        </w:rPr>
        <w:t>1)</w:t>
      </w:r>
      <w:r w:rsidR="0034659A" w:rsidRPr="009C3249">
        <w:rPr>
          <w:sz w:val="26"/>
          <w:szCs w:val="26"/>
        </w:rPr>
        <w:t xml:space="preserve">сведения о видах, назначении и </w:t>
      </w:r>
      <w:r w:rsidR="00F60FA6" w:rsidRPr="009C3249">
        <w:rPr>
          <w:sz w:val="26"/>
          <w:szCs w:val="26"/>
        </w:rPr>
        <w:t>наименованиях,</w:t>
      </w:r>
      <w:r w:rsidR="0034659A" w:rsidRPr="009C3249">
        <w:rPr>
          <w:sz w:val="26"/>
          <w:szCs w:val="26"/>
        </w:rPr>
        <w:t xml:space="preserve">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4659A" w:rsidRPr="009C3249" w:rsidRDefault="00AC647F" w:rsidP="00AC647F">
      <w:pPr>
        <w:tabs>
          <w:tab w:val="left" w:pos="567"/>
        </w:tabs>
        <w:spacing w:line="235" w:lineRule="auto"/>
        <w:jc w:val="both"/>
        <w:rPr>
          <w:sz w:val="26"/>
          <w:szCs w:val="26"/>
        </w:rPr>
      </w:pPr>
      <w:r>
        <w:rPr>
          <w:sz w:val="26"/>
          <w:szCs w:val="26"/>
        </w:rPr>
        <w:tab/>
        <w:t xml:space="preserve">2) </w:t>
      </w:r>
      <w:r w:rsidR="0034659A" w:rsidRPr="009C3249">
        <w:rPr>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4659A" w:rsidRPr="009C3249" w:rsidRDefault="0034659A" w:rsidP="009C3249">
      <w:pPr>
        <w:spacing w:line="237" w:lineRule="auto"/>
        <w:ind w:left="4" w:firstLine="567"/>
        <w:jc w:val="both"/>
        <w:rPr>
          <w:sz w:val="26"/>
          <w:szCs w:val="26"/>
        </w:rPr>
      </w:pPr>
      <w:r w:rsidRPr="009C3249">
        <w:rPr>
          <w:sz w:val="26"/>
          <w:szCs w:val="26"/>
        </w:rPr>
        <w:t>Территориальное планирование сельского поселения осуществляется в соответствии с действующим федеральным и республиканским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06.10.2003г. № 131-ФЗ «Об общих принципах организации местного самоуправления в Российской Федерации».</w:t>
      </w:r>
    </w:p>
    <w:p w:rsidR="0034659A" w:rsidRPr="009C3249" w:rsidRDefault="0034659A" w:rsidP="009C3249">
      <w:pPr>
        <w:spacing w:line="233" w:lineRule="auto"/>
        <w:ind w:left="4" w:firstLine="567"/>
        <w:jc w:val="both"/>
        <w:rPr>
          <w:sz w:val="26"/>
          <w:szCs w:val="26"/>
        </w:rPr>
      </w:pPr>
      <w:r w:rsidRPr="009C3249">
        <w:rPr>
          <w:sz w:val="26"/>
          <w:szCs w:val="26"/>
        </w:rPr>
        <w:t>При подготовке генерального плана поселения учтены социально-экономические, демографические и иные показатели развития муниципального образования.</w:t>
      </w:r>
    </w:p>
    <w:p w:rsidR="0034659A" w:rsidRPr="009C3249" w:rsidRDefault="0034659A" w:rsidP="009C3249">
      <w:pPr>
        <w:ind w:left="4" w:firstLine="567"/>
        <w:jc w:val="both"/>
        <w:rPr>
          <w:sz w:val="26"/>
          <w:szCs w:val="26"/>
        </w:rPr>
      </w:pPr>
      <w:r w:rsidRPr="009C3249">
        <w:rPr>
          <w:sz w:val="26"/>
          <w:szCs w:val="26"/>
        </w:rPr>
        <w:t>Основные задачи генерального плана:</w:t>
      </w:r>
    </w:p>
    <w:p w:rsidR="0034659A" w:rsidRPr="009C3249" w:rsidRDefault="0034659A" w:rsidP="009C3249">
      <w:pPr>
        <w:spacing w:line="231" w:lineRule="auto"/>
        <w:ind w:left="4" w:firstLine="567"/>
        <w:jc w:val="both"/>
        <w:rPr>
          <w:sz w:val="26"/>
          <w:szCs w:val="26"/>
        </w:rPr>
      </w:pPr>
      <w:r w:rsidRPr="009C3249">
        <w:rPr>
          <w:sz w:val="26"/>
          <w:szCs w:val="26"/>
        </w:rPr>
        <w:t>– выявление проблем градостроительного развития территории поселения, обеспечение их решения;</w:t>
      </w:r>
    </w:p>
    <w:p w:rsidR="0034659A" w:rsidRPr="009C3249" w:rsidRDefault="0034659A" w:rsidP="009C3249">
      <w:pPr>
        <w:spacing w:line="236" w:lineRule="auto"/>
        <w:ind w:left="4" w:firstLine="567"/>
        <w:jc w:val="both"/>
        <w:rPr>
          <w:sz w:val="26"/>
          <w:szCs w:val="26"/>
        </w:rPr>
      </w:pPr>
      <w:r w:rsidRPr="009C3249">
        <w:rPr>
          <w:sz w:val="26"/>
          <w:szCs w:val="26"/>
        </w:rPr>
        <w:t>– определение основных направлений и параметров пространственного развития поселения, обеспечивающих создание инструмента управления развитием территории поселения на основе баланса интересов федеральных, республиканских и местных органов публичной власти;</w:t>
      </w:r>
    </w:p>
    <w:p w:rsidR="0034659A" w:rsidRPr="009C3249" w:rsidRDefault="0034659A" w:rsidP="009C3249">
      <w:pPr>
        <w:spacing w:line="235" w:lineRule="auto"/>
        <w:ind w:left="4" w:firstLine="567"/>
        <w:jc w:val="both"/>
        <w:rPr>
          <w:sz w:val="26"/>
          <w:szCs w:val="26"/>
        </w:rPr>
      </w:pPr>
      <w:r w:rsidRPr="009C3249">
        <w:rPr>
          <w:sz w:val="26"/>
          <w:szCs w:val="26"/>
        </w:rPr>
        <w:t>– создание электронного генерального плана на основе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34659A" w:rsidRPr="009C3249" w:rsidRDefault="0034659A" w:rsidP="009C3249">
      <w:pPr>
        <w:ind w:left="4" w:firstLine="567"/>
        <w:jc w:val="both"/>
        <w:rPr>
          <w:sz w:val="26"/>
          <w:szCs w:val="26"/>
        </w:rPr>
      </w:pPr>
      <w:r w:rsidRPr="009C3249">
        <w:rPr>
          <w:sz w:val="26"/>
          <w:szCs w:val="26"/>
        </w:rPr>
        <w:t>Генеральный план устанавливает:</w:t>
      </w:r>
    </w:p>
    <w:p w:rsidR="0034659A" w:rsidRPr="009C3249" w:rsidRDefault="0034659A" w:rsidP="009C3249">
      <w:pPr>
        <w:ind w:left="4" w:firstLine="567"/>
        <w:jc w:val="both"/>
        <w:rPr>
          <w:sz w:val="26"/>
          <w:szCs w:val="26"/>
        </w:rPr>
      </w:pPr>
      <w:r w:rsidRPr="009C3249">
        <w:rPr>
          <w:sz w:val="26"/>
          <w:szCs w:val="26"/>
        </w:rPr>
        <w:t>– функциональное зонирование территории сельского поселения;</w:t>
      </w:r>
    </w:p>
    <w:p w:rsidR="0034659A" w:rsidRPr="009C3249" w:rsidRDefault="0034659A" w:rsidP="009C3249">
      <w:pPr>
        <w:ind w:left="4" w:firstLine="567"/>
        <w:jc w:val="both"/>
        <w:rPr>
          <w:sz w:val="26"/>
          <w:szCs w:val="26"/>
        </w:rPr>
      </w:pPr>
      <w:r w:rsidRPr="009C3249">
        <w:rPr>
          <w:sz w:val="26"/>
          <w:szCs w:val="26"/>
        </w:rPr>
        <w:t>– границы населенных пунктов, входящих в состав поселения;</w:t>
      </w:r>
    </w:p>
    <w:p w:rsidR="0034659A" w:rsidRPr="009C3249" w:rsidRDefault="0034659A" w:rsidP="009C3249">
      <w:pPr>
        <w:spacing w:line="235" w:lineRule="auto"/>
        <w:ind w:left="4" w:firstLine="567"/>
        <w:jc w:val="both"/>
        <w:rPr>
          <w:sz w:val="26"/>
          <w:szCs w:val="26"/>
        </w:rPr>
      </w:pPr>
      <w:r w:rsidRPr="009C3249">
        <w:rPr>
          <w:sz w:val="26"/>
          <w:szCs w:val="26"/>
        </w:rPr>
        <w:t>– характер развития муниципального образования с определением подсистем социально-культурных и общественно-деловых центров на основе перечня планируемых к размещению объектов местного значения;</w:t>
      </w:r>
    </w:p>
    <w:p w:rsidR="0034659A" w:rsidRPr="009C3249" w:rsidRDefault="0034659A" w:rsidP="009C3249">
      <w:pPr>
        <w:spacing w:line="233" w:lineRule="auto"/>
        <w:ind w:left="4" w:firstLine="567"/>
        <w:jc w:val="both"/>
        <w:rPr>
          <w:sz w:val="26"/>
          <w:szCs w:val="26"/>
        </w:rPr>
      </w:pPr>
      <w:r w:rsidRPr="009C3249">
        <w:rPr>
          <w:sz w:val="26"/>
          <w:szCs w:val="26"/>
        </w:rPr>
        <w:t>– направления развития жилищного строительства за счет сноса ветхого и аварийного жилья, а также путем освоения незастроенных территорий;</w:t>
      </w:r>
    </w:p>
    <w:p w:rsidR="0034659A" w:rsidRPr="009C3249" w:rsidRDefault="0034659A" w:rsidP="009C3249">
      <w:pPr>
        <w:spacing w:line="231" w:lineRule="auto"/>
        <w:ind w:left="4" w:firstLine="567"/>
        <w:jc w:val="both"/>
        <w:rPr>
          <w:sz w:val="26"/>
          <w:szCs w:val="26"/>
        </w:rPr>
      </w:pPr>
      <w:r w:rsidRPr="009C3249">
        <w:rPr>
          <w:sz w:val="26"/>
          <w:szCs w:val="26"/>
        </w:rPr>
        <w:t>– характер развития сети транспортной, инженерной, социальной и иных инфраструктур.</w:t>
      </w:r>
    </w:p>
    <w:p w:rsidR="0034659A" w:rsidRPr="0044532F" w:rsidRDefault="0034659A">
      <w:pPr>
        <w:sectPr w:rsidR="0034659A" w:rsidRPr="0044532F" w:rsidSect="00FF7EDB">
          <w:pgSz w:w="11900" w:h="16838"/>
          <w:pgMar w:top="851" w:right="844" w:bottom="149" w:left="1420" w:header="0" w:footer="0" w:gutter="0"/>
          <w:cols w:space="720" w:equalWidth="0">
            <w:col w:w="9640"/>
          </w:cols>
        </w:sectPr>
      </w:pPr>
    </w:p>
    <w:p w:rsidR="0034659A" w:rsidRDefault="0034659A" w:rsidP="00C65C04">
      <w:pPr>
        <w:pStyle w:val="a5"/>
        <w:numPr>
          <w:ilvl w:val="0"/>
          <w:numId w:val="14"/>
        </w:numPr>
        <w:spacing w:line="245" w:lineRule="auto"/>
        <w:ind w:right="600"/>
        <w:jc w:val="center"/>
        <w:rPr>
          <w:b/>
          <w:sz w:val="26"/>
          <w:szCs w:val="26"/>
        </w:rPr>
      </w:pPr>
      <w:r w:rsidRPr="00C65C04">
        <w:rPr>
          <w:b/>
          <w:sz w:val="26"/>
          <w:szCs w:val="26"/>
        </w:rPr>
        <w:lastRenderedPageBreak/>
        <w:t>СВЕДЕНИЯ О ВИДАХ,НАЗНАЧЕНИИ И НАИМЕНОВАНИЯХ ПЛАНИРУЕМЫХ ДЛЯ РАЗМЕЩЕНИЯОБЪЕКТОВ МЕСТНОГО ЗНАЧЕНИЯ СЕЛЬСКОГО ПОСЕЛЕНИЯ, ИХ МЕСТОПОЛОЖЕНИЕ И ОСНОВНЫЕ ХАРАКТЕРИСТИКИ</w:t>
      </w:r>
    </w:p>
    <w:p w:rsidR="0034659A" w:rsidRPr="00CC7FDD" w:rsidRDefault="0034659A" w:rsidP="004E1DB7">
      <w:pPr>
        <w:pStyle w:val="a5"/>
        <w:spacing w:line="245" w:lineRule="auto"/>
        <w:ind w:left="142" w:right="600" w:firstLine="709"/>
        <w:rPr>
          <w:b/>
          <w:sz w:val="24"/>
          <w:szCs w:val="24"/>
        </w:rPr>
      </w:pPr>
      <w:r w:rsidRPr="00CC7FDD">
        <w:rPr>
          <w:sz w:val="24"/>
          <w:szCs w:val="24"/>
        </w:rPr>
        <w:t>Сведения о видах, назначении и наименованиях планируемых для размещения объектах местного значения сельского поселения приведены в таблице  1</w:t>
      </w:r>
    </w:p>
    <w:p w:rsidR="0034659A" w:rsidRPr="00CC7FDD" w:rsidRDefault="0034659A" w:rsidP="004E1DB7">
      <w:pPr>
        <w:tabs>
          <w:tab w:val="left" w:pos="14742"/>
        </w:tabs>
        <w:spacing w:line="245" w:lineRule="auto"/>
        <w:ind w:right="-224"/>
        <w:jc w:val="right"/>
        <w:rPr>
          <w:sz w:val="24"/>
          <w:szCs w:val="24"/>
        </w:rPr>
      </w:pPr>
      <w:r w:rsidRPr="00CC7FDD">
        <w:rPr>
          <w:sz w:val="24"/>
          <w:szCs w:val="24"/>
        </w:rPr>
        <w:t>Таблица 1</w:t>
      </w:r>
    </w:p>
    <w:tbl>
      <w:tblPr>
        <w:tblW w:w="157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2300"/>
        <w:gridCol w:w="6"/>
        <w:gridCol w:w="2120"/>
        <w:gridCol w:w="2269"/>
        <w:gridCol w:w="1847"/>
        <w:gridCol w:w="1701"/>
        <w:gridCol w:w="31"/>
        <w:gridCol w:w="2978"/>
        <w:gridCol w:w="1811"/>
      </w:tblGrid>
      <w:tr w:rsidR="0034659A" w:rsidRPr="00CC7FDD" w:rsidTr="00123ED3">
        <w:trPr>
          <w:tblHeader/>
        </w:trPr>
        <w:tc>
          <w:tcPr>
            <w:tcW w:w="673" w:type="dxa"/>
          </w:tcPr>
          <w:p w:rsidR="0034659A" w:rsidRPr="006D6DE5" w:rsidRDefault="0034659A" w:rsidP="008B724D">
            <w:pPr>
              <w:spacing w:line="245" w:lineRule="auto"/>
              <w:ind w:right="34"/>
              <w:jc w:val="center"/>
              <w:rPr>
                <w:b/>
                <w:sz w:val="24"/>
                <w:szCs w:val="24"/>
              </w:rPr>
            </w:pPr>
            <w:r w:rsidRPr="006D6DE5">
              <w:rPr>
                <w:b/>
                <w:sz w:val="24"/>
                <w:szCs w:val="24"/>
              </w:rPr>
              <w:t xml:space="preserve">№ </w:t>
            </w:r>
            <w:proofErr w:type="spellStart"/>
            <w:proofErr w:type="gramStart"/>
            <w:r w:rsidRPr="006D6DE5">
              <w:rPr>
                <w:b/>
                <w:sz w:val="24"/>
                <w:szCs w:val="24"/>
              </w:rPr>
              <w:t>п</w:t>
            </w:r>
            <w:proofErr w:type="spellEnd"/>
            <w:proofErr w:type="gramEnd"/>
            <w:r w:rsidRPr="006D6DE5">
              <w:rPr>
                <w:b/>
                <w:sz w:val="24"/>
                <w:szCs w:val="24"/>
              </w:rPr>
              <w:t>/</w:t>
            </w:r>
            <w:proofErr w:type="spellStart"/>
            <w:r w:rsidRPr="006D6DE5">
              <w:rPr>
                <w:b/>
                <w:sz w:val="24"/>
                <w:szCs w:val="24"/>
              </w:rPr>
              <w:t>п</w:t>
            </w:r>
            <w:proofErr w:type="spellEnd"/>
          </w:p>
        </w:tc>
        <w:tc>
          <w:tcPr>
            <w:tcW w:w="2300" w:type="dxa"/>
          </w:tcPr>
          <w:p w:rsidR="0034659A" w:rsidRPr="006D6DE5" w:rsidRDefault="006D6DE5" w:rsidP="008B724D">
            <w:pPr>
              <w:tabs>
                <w:tab w:val="left" w:pos="1627"/>
              </w:tabs>
              <w:spacing w:line="245" w:lineRule="auto"/>
              <w:ind w:right="-128"/>
              <w:jc w:val="center"/>
              <w:rPr>
                <w:b/>
                <w:sz w:val="24"/>
                <w:szCs w:val="24"/>
              </w:rPr>
            </w:pPr>
            <w:r w:rsidRPr="006D6DE5">
              <w:rPr>
                <w:b/>
                <w:sz w:val="24"/>
                <w:szCs w:val="24"/>
              </w:rPr>
              <w:t>Наименова</w:t>
            </w:r>
            <w:r w:rsidR="0034659A" w:rsidRPr="006D6DE5">
              <w:rPr>
                <w:b/>
                <w:sz w:val="24"/>
                <w:szCs w:val="24"/>
              </w:rPr>
              <w:t>ние объекта</w:t>
            </w:r>
          </w:p>
        </w:tc>
        <w:tc>
          <w:tcPr>
            <w:tcW w:w="2126" w:type="dxa"/>
            <w:gridSpan w:val="2"/>
          </w:tcPr>
          <w:p w:rsidR="0034659A" w:rsidRPr="006D6DE5" w:rsidRDefault="0034659A" w:rsidP="008B724D">
            <w:pPr>
              <w:spacing w:line="245" w:lineRule="auto"/>
              <w:jc w:val="center"/>
              <w:rPr>
                <w:b/>
                <w:sz w:val="24"/>
                <w:szCs w:val="24"/>
              </w:rPr>
            </w:pPr>
            <w:r w:rsidRPr="006D6DE5">
              <w:rPr>
                <w:b/>
                <w:sz w:val="24"/>
                <w:szCs w:val="24"/>
              </w:rPr>
              <w:t>Краткая характеристика</w:t>
            </w:r>
          </w:p>
        </w:tc>
        <w:tc>
          <w:tcPr>
            <w:tcW w:w="2269" w:type="dxa"/>
          </w:tcPr>
          <w:p w:rsidR="0034659A" w:rsidRPr="006D6DE5" w:rsidRDefault="0034659A" w:rsidP="008B724D">
            <w:pPr>
              <w:spacing w:line="245" w:lineRule="auto"/>
              <w:jc w:val="center"/>
              <w:rPr>
                <w:b/>
                <w:sz w:val="24"/>
                <w:szCs w:val="24"/>
              </w:rPr>
            </w:pPr>
            <w:r w:rsidRPr="006D6DE5">
              <w:rPr>
                <w:b/>
                <w:sz w:val="24"/>
                <w:szCs w:val="24"/>
              </w:rPr>
              <w:t>Местоположение</w:t>
            </w:r>
          </w:p>
        </w:tc>
        <w:tc>
          <w:tcPr>
            <w:tcW w:w="1847" w:type="dxa"/>
          </w:tcPr>
          <w:p w:rsidR="0034659A" w:rsidRPr="006D6DE5" w:rsidRDefault="0034659A" w:rsidP="008B724D">
            <w:pPr>
              <w:spacing w:line="245" w:lineRule="auto"/>
              <w:ind w:right="-25"/>
              <w:jc w:val="center"/>
              <w:rPr>
                <w:b/>
                <w:sz w:val="24"/>
                <w:szCs w:val="24"/>
              </w:rPr>
            </w:pPr>
            <w:r w:rsidRPr="006D6DE5">
              <w:rPr>
                <w:b/>
                <w:sz w:val="24"/>
                <w:szCs w:val="24"/>
              </w:rPr>
              <w:t>Статус</w:t>
            </w:r>
          </w:p>
        </w:tc>
        <w:tc>
          <w:tcPr>
            <w:tcW w:w="1732" w:type="dxa"/>
            <w:gridSpan w:val="2"/>
          </w:tcPr>
          <w:p w:rsidR="0034659A" w:rsidRPr="006D6DE5" w:rsidRDefault="0034659A" w:rsidP="008B724D">
            <w:pPr>
              <w:spacing w:line="245" w:lineRule="auto"/>
              <w:ind w:right="9"/>
              <w:jc w:val="center"/>
              <w:rPr>
                <w:b/>
                <w:sz w:val="24"/>
                <w:szCs w:val="24"/>
              </w:rPr>
            </w:pPr>
            <w:r w:rsidRPr="006D6DE5">
              <w:rPr>
                <w:b/>
                <w:sz w:val="24"/>
                <w:szCs w:val="24"/>
              </w:rPr>
              <w:t>Функциональная зона</w:t>
            </w:r>
          </w:p>
        </w:tc>
        <w:tc>
          <w:tcPr>
            <w:tcW w:w="2978" w:type="dxa"/>
          </w:tcPr>
          <w:p w:rsidR="0034659A" w:rsidRPr="006D6DE5" w:rsidRDefault="0034659A" w:rsidP="008B724D">
            <w:pPr>
              <w:tabs>
                <w:tab w:val="left" w:pos="1661"/>
              </w:tabs>
              <w:spacing w:line="245" w:lineRule="auto"/>
              <w:ind w:right="43"/>
              <w:jc w:val="center"/>
              <w:rPr>
                <w:b/>
                <w:sz w:val="24"/>
                <w:szCs w:val="24"/>
              </w:rPr>
            </w:pPr>
            <w:r w:rsidRPr="006D6DE5">
              <w:rPr>
                <w:b/>
                <w:sz w:val="24"/>
                <w:szCs w:val="24"/>
              </w:rPr>
              <w:t>Национальный проект, региональный проект</w:t>
            </w:r>
          </w:p>
        </w:tc>
        <w:tc>
          <w:tcPr>
            <w:tcW w:w="1811" w:type="dxa"/>
          </w:tcPr>
          <w:p w:rsidR="0034659A" w:rsidRPr="006D6DE5" w:rsidRDefault="0034659A" w:rsidP="008B724D">
            <w:pPr>
              <w:tabs>
                <w:tab w:val="left" w:pos="1661"/>
              </w:tabs>
              <w:spacing w:line="245" w:lineRule="auto"/>
              <w:jc w:val="center"/>
              <w:rPr>
                <w:b/>
                <w:sz w:val="24"/>
                <w:szCs w:val="24"/>
              </w:rPr>
            </w:pPr>
            <w:r w:rsidRPr="006D6DE5">
              <w:rPr>
                <w:b/>
                <w:sz w:val="24"/>
                <w:szCs w:val="24"/>
              </w:rPr>
              <w:t>Зоны с особым условием использования территории</w:t>
            </w:r>
          </w:p>
        </w:tc>
      </w:tr>
      <w:tr w:rsidR="009B4289" w:rsidRPr="005F0C01" w:rsidTr="003C737C">
        <w:tc>
          <w:tcPr>
            <w:tcW w:w="673" w:type="dxa"/>
          </w:tcPr>
          <w:p w:rsidR="009B4289" w:rsidRPr="005F0C01" w:rsidRDefault="00016C3D" w:rsidP="008B724D">
            <w:pPr>
              <w:spacing w:line="245" w:lineRule="auto"/>
              <w:ind w:right="34"/>
              <w:jc w:val="center"/>
              <w:rPr>
                <w:sz w:val="24"/>
                <w:szCs w:val="24"/>
              </w:rPr>
            </w:pPr>
            <w:r>
              <w:rPr>
                <w:sz w:val="24"/>
                <w:szCs w:val="24"/>
              </w:rPr>
              <w:t>1</w:t>
            </w:r>
          </w:p>
        </w:tc>
        <w:tc>
          <w:tcPr>
            <w:tcW w:w="15063" w:type="dxa"/>
            <w:gridSpan w:val="9"/>
            <w:shd w:val="clear" w:color="auto" w:fill="FFFFFF"/>
          </w:tcPr>
          <w:p w:rsidR="009B4289" w:rsidRPr="000D5E10" w:rsidRDefault="000D5E10" w:rsidP="00E15B30">
            <w:pPr>
              <w:tabs>
                <w:tab w:val="left" w:pos="1661"/>
              </w:tabs>
              <w:spacing w:line="245" w:lineRule="auto"/>
              <w:jc w:val="center"/>
              <w:rPr>
                <w:sz w:val="24"/>
                <w:szCs w:val="24"/>
              </w:rPr>
            </w:pPr>
            <w:r w:rsidRPr="008B724D">
              <w:rPr>
                <w:sz w:val="23"/>
                <w:szCs w:val="23"/>
              </w:rPr>
              <w:t>Объекты местного значения в сфере образования, молодежной политики и спорта</w:t>
            </w:r>
          </w:p>
        </w:tc>
      </w:tr>
      <w:tr w:rsidR="000D5E10" w:rsidRPr="005F0C01" w:rsidTr="00123ED3">
        <w:tc>
          <w:tcPr>
            <w:tcW w:w="673" w:type="dxa"/>
          </w:tcPr>
          <w:p w:rsidR="000D5E10" w:rsidRPr="000D5E10" w:rsidRDefault="000D5E10" w:rsidP="008B724D">
            <w:pPr>
              <w:spacing w:line="245" w:lineRule="auto"/>
              <w:ind w:right="34"/>
              <w:jc w:val="center"/>
              <w:rPr>
                <w:sz w:val="24"/>
                <w:szCs w:val="24"/>
              </w:rPr>
            </w:pPr>
            <w:r>
              <w:rPr>
                <w:sz w:val="24"/>
                <w:szCs w:val="24"/>
                <w:lang w:val="en-US"/>
              </w:rPr>
              <w:t>1.1</w:t>
            </w:r>
          </w:p>
        </w:tc>
        <w:tc>
          <w:tcPr>
            <w:tcW w:w="2300" w:type="dxa"/>
            <w:shd w:val="clear" w:color="auto" w:fill="FFFFFF"/>
          </w:tcPr>
          <w:p w:rsidR="000D5E10" w:rsidRDefault="000D5E10" w:rsidP="00F5409C">
            <w:pPr>
              <w:tabs>
                <w:tab w:val="left" w:pos="1593"/>
              </w:tabs>
              <w:spacing w:line="244" w:lineRule="auto"/>
              <w:ind w:right="34"/>
              <w:jc w:val="both"/>
              <w:rPr>
                <w:bCs/>
                <w:color w:val="000000"/>
                <w:sz w:val="24"/>
                <w:szCs w:val="24"/>
              </w:rPr>
            </w:pPr>
            <w:r>
              <w:rPr>
                <w:bCs/>
                <w:color w:val="000000"/>
                <w:sz w:val="24"/>
                <w:szCs w:val="24"/>
              </w:rPr>
              <w:t>МБОУ «Атлашевская средняя общеобразовательная школа» Чебоксарского района</w:t>
            </w:r>
          </w:p>
        </w:tc>
        <w:tc>
          <w:tcPr>
            <w:tcW w:w="2126" w:type="dxa"/>
            <w:gridSpan w:val="2"/>
            <w:shd w:val="clear" w:color="auto" w:fill="FFFFFF"/>
          </w:tcPr>
          <w:p w:rsidR="000D5E10" w:rsidRDefault="008643B8" w:rsidP="00F5409C">
            <w:pPr>
              <w:tabs>
                <w:tab w:val="left" w:pos="1593"/>
              </w:tabs>
              <w:spacing w:line="244" w:lineRule="auto"/>
              <w:ind w:right="34"/>
              <w:jc w:val="both"/>
              <w:rPr>
                <w:bCs/>
                <w:color w:val="000000"/>
                <w:sz w:val="24"/>
                <w:szCs w:val="24"/>
              </w:rPr>
            </w:pPr>
            <w:r>
              <w:rPr>
                <w:bCs/>
                <w:color w:val="000000"/>
                <w:sz w:val="24"/>
                <w:szCs w:val="24"/>
              </w:rPr>
              <w:t>Капитальный ремонт</w:t>
            </w:r>
            <w:r w:rsidR="000D5E10">
              <w:rPr>
                <w:bCs/>
                <w:color w:val="000000"/>
                <w:sz w:val="24"/>
                <w:szCs w:val="24"/>
              </w:rPr>
              <w:t xml:space="preserve"> здания школы</w:t>
            </w:r>
          </w:p>
        </w:tc>
        <w:tc>
          <w:tcPr>
            <w:tcW w:w="2269" w:type="dxa"/>
            <w:shd w:val="clear" w:color="auto" w:fill="FFFFFF"/>
          </w:tcPr>
          <w:p w:rsidR="000D5E10" w:rsidRDefault="000D5E10" w:rsidP="00F5409C">
            <w:pPr>
              <w:tabs>
                <w:tab w:val="left" w:pos="1593"/>
              </w:tabs>
              <w:spacing w:line="244" w:lineRule="auto"/>
              <w:ind w:right="34"/>
              <w:jc w:val="both"/>
              <w:rPr>
                <w:bCs/>
                <w:color w:val="000000"/>
                <w:sz w:val="24"/>
                <w:szCs w:val="24"/>
              </w:rPr>
            </w:pPr>
            <w:r>
              <w:rPr>
                <w:bCs/>
                <w:color w:val="000000"/>
                <w:sz w:val="24"/>
                <w:szCs w:val="24"/>
              </w:rPr>
              <w:t>Чебоксарский район, п. Новое Атлашево, пер. Кудряшова, д. 5</w:t>
            </w:r>
          </w:p>
          <w:p w:rsidR="000D5E10" w:rsidRDefault="000D5E10" w:rsidP="00F5409C">
            <w:pPr>
              <w:tabs>
                <w:tab w:val="left" w:pos="1593"/>
              </w:tabs>
              <w:spacing w:line="244" w:lineRule="auto"/>
              <w:ind w:right="34"/>
              <w:jc w:val="both"/>
              <w:rPr>
                <w:bCs/>
                <w:color w:val="000000"/>
                <w:sz w:val="24"/>
                <w:szCs w:val="24"/>
              </w:rPr>
            </w:pPr>
          </w:p>
        </w:tc>
        <w:tc>
          <w:tcPr>
            <w:tcW w:w="1847" w:type="dxa"/>
            <w:shd w:val="clear" w:color="auto" w:fill="FFFFFF"/>
          </w:tcPr>
          <w:p w:rsidR="000D5E10" w:rsidRDefault="000D5E10" w:rsidP="00F5409C">
            <w:pPr>
              <w:tabs>
                <w:tab w:val="left" w:pos="1593"/>
              </w:tabs>
              <w:spacing w:line="244" w:lineRule="auto"/>
              <w:ind w:right="34"/>
              <w:jc w:val="both"/>
              <w:rPr>
                <w:bCs/>
                <w:color w:val="000000"/>
                <w:sz w:val="24"/>
                <w:szCs w:val="24"/>
              </w:rPr>
            </w:pPr>
            <w:r>
              <w:rPr>
                <w:bCs/>
                <w:color w:val="000000"/>
                <w:sz w:val="24"/>
                <w:szCs w:val="24"/>
              </w:rPr>
              <w:t xml:space="preserve">Капитальный ремонт </w:t>
            </w:r>
          </w:p>
          <w:p w:rsidR="000D5E10" w:rsidRDefault="000D5E10" w:rsidP="00F5409C">
            <w:pPr>
              <w:tabs>
                <w:tab w:val="left" w:pos="1593"/>
              </w:tabs>
              <w:spacing w:line="244" w:lineRule="auto"/>
              <w:ind w:right="34"/>
              <w:jc w:val="both"/>
              <w:rPr>
                <w:bCs/>
                <w:color w:val="000000"/>
                <w:sz w:val="24"/>
                <w:szCs w:val="24"/>
              </w:rPr>
            </w:pPr>
          </w:p>
        </w:tc>
        <w:tc>
          <w:tcPr>
            <w:tcW w:w="1732" w:type="dxa"/>
            <w:gridSpan w:val="2"/>
            <w:shd w:val="clear" w:color="auto" w:fill="FFFFFF"/>
          </w:tcPr>
          <w:p w:rsidR="000D5E10" w:rsidRDefault="000D5E10" w:rsidP="00F5409C">
            <w:pPr>
              <w:spacing w:line="244" w:lineRule="auto"/>
              <w:ind w:right="9"/>
              <w:jc w:val="both"/>
              <w:rPr>
                <w:b/>
                <w:sz w:val="24"/>
                <w:szCs w:val="24"/>
              </w:rPr>
            </w:pPr>
            <w:r>
              <w:rPr>
                <w:sz w:val="24"/>
                <w:szCs w:val="24"/>
              </w:rPr>
              <w:t>Общественно-делового назначения</w:t>
            </w:r>
          </w:p>
        </w:tc>
        <w:tc>
          <w:tcPr>
            <w:tcW w:w="2978" w:type="dxa"/>
            <w:shd w:val="clear" w:color="auto" w:fill="FFFFFF"/>
          </w:tcPr>
          <w:p w:rsidR="000D5E10" w:rsidRDefault="000D5E10" w:rsidP="00F5409C">
            <w:pPr>
              <w:tabs>
                <w:tab w:val="left" w:pos="1901"/>
              </w:tabs>
              <w:spacing w:line="244" w:lineRule="auto"/>
              <w:ind w:right="43"/>
              <w:jc w:val="both"/>
              <w:rPr>
                <w:b/>
                <w:sz w:val="24"/>
                <w:szCs w:val="24"/>
              </w:rPr>
            </w:pPr>
            <w:r>
              <w:rPr>
                <w:bCs/>
                <w:sz w:val="24"/>
                <w:szCs w:val="24"/>
              </w:rPr>
              <w:t>Планируется включить в региональный проект «Развитие образования»</w:t>
            </w:r>
          </w:p>
        </w:tc>
        <w:tc>
          <w:tcPr>
            <w:tcW w:w="1811" w:type="dxa"/>
            <w:shd w:val="clear" w:color="auto" w:fill="FFFFFF"/>
          </w:tcPr>
          <w:p w:rsidR="000D5E10" w:rsidRDefault="000D5E10" w:rsidP="00F5409C">
            <w:pPr>
              <w:tabs>
                <w:tab w:val="left" w:pos="1661"/>
              </w:tabs>
              <w:spacing w:line="244" w:lineRule="auto"/>
              <w:jc w:val="both"/>
              <w:rPr>
                <w:sz w:val="24"/>
                <w:szCs w:val="24"/>
              </w:rPr>
            </w:pPr>
            <w:r>
              <w:rPr>
                <w:sz w:val="24"/>
                <w:szCs w:val="24"/>
              </w:rPr>
              <w:t>Установление не требуется</w:t>
            </w:r>
          </w:p>
        </w:tc>
      </w:tr>
      <w:tr w:rsidR="000D5E10" w:rsidRPr="005F0C01" w:rsidTr="00123ED3">
        <w:tc>
          <w:tcPr>
            <w:tcW w:w="673" w:type="dxa"/>
          </w:tcPr>
          <w:p w:rsidR="000D5E10" w:rsidRPr="005F0C01" w:rsidRDefault="000D5E10" w:rsidP="008B724D">
            <w:pPr>
              <w:spacing w:line="245" w:lineRule="auto"/>
              <w:ind w:right="34"/>
              <w:jc w:val="center"/>
              <w:rPr>
                <w:sz w:val="24"/>
                <w:szCs w:val="24"/>
              </w:rPr>
            </w:pPr>
            <w:r>
              <w:rPr>
                <w:sz w:val="24"/>
                <w:szCs w:val="24"/>
              </w:rPr>
              <w:t>1.2</w:t>
            </w:r>
          </w:p>
        </w:tc>
        <w:tc>
          <w:tcPr>
            <w:tcW w:w="2300" w:type="dxa"/>
            <w:shd w:val="clear" w:color="auto" w:fill="FFFFFF"/>
          </w:tcPr>
          <w:p w:rsidR="000D5E10" w:rsidRPr="00123ED3" w:rsidRDefault="000D5E10" w:rsidP="00F5409C">
            <w:pPr>
              <w:spacing w:line="245" w:lineRule="auto"/>
              <w:jc w:val="both"/>
              <w:rPr>
                <w:sz w:val="24"/>
                <w:szCs w:val="24"/>
              </w:rPr>
            </w:pPr>
            <w:r w:rsidRPr="00123ED3">
              <w:rPr>
                <w:sz w:val="24"/>
                <w:szCs w:val="24"/>
              </w:rPr>
              <w:t xml:space="preserve">Спортивный комплекс </w:t>
            </w:r>
          </w:p>
        </w:tc>
        <w:tc>
          <w:tcPr>
            <w:tcW w:w="2126" w:type="dxa"/>
            <w:gridSpan w:val="2"/>
            <w:shd w:val="clear" w:color="auto" w:fill="FFFFFF"/>
          </w:tcPr>
          <w:p w:rsidR="000D5E10" w:rsidRPr="00123ED3" w:rsidRDefault="000D5E10" w:rsidP="00F5409C">
            <w:pPr>
              <w:spacing w:line="245" w:lineRule="auto"/>
              <w:jc w:val="both"/>
              <w:rPr>
                <w:sz w:val="24"/>
                <w:szCs w:val="24"/>
              </w:rPr>
            </w:pPr>
            <w:r w:rsidRPr="00123ED3">
              <w:rPr>
                <w:sz w:val="24"/>
                <w:szCs w:val="24"/>
              </w:rPr>
              <w:t>Реконструкция здания бывшей котельной в спортивный комплекс</w:t>
            </w:r>
            <w:r>
              <w:rPr>
                <w:sz w:val="24"/>
                <w:szCs w:val="24"/>
              </w:rPr>
              <w:t>, оснащенного современным оборудованием</w:t>
            </w:r>
          </w:p>
        </w:tc>
        <w:tc>
          <w:tcPr>
            <w:tcW w:w="2269" w:type="dxa"/>
            <w:shd w:val="clear" w:color="auto" w:fill="FFFFFF"/>
          </w:tcPr>
          <w:p w:rsidR="000D5E10" w:rsidRPr="00123ED3" w:rsidRDefault="000D5E10" w:rsidP="00F5409C">
            <w:pPr>
              <w:spacing w:line="245" w:lineRule="auto"/>
              <w:jc w:val="both"/>
              <w:rPr>
                <w:sz w:val="24"/>
                <w:szCs w:val="24"/>
              </w:rPr>
            </w:pPr>
            <w:r w:rsidRPr="00123ED3">
              <w:rPr>
                <w:sz w:val="24"/>
                <w:szCs w:val="24"/>
              </w:rPr>
              <w:t>Чебоксарский район, п. Новое Атлашево,</w:t>
            </w:r>
            <w:r>
              <w:rPr>
                <w:sz w:val="24"/>
                <w:szCs w:val="24"/>
              </w:rPr>
              <w:t xml:space="preserve"> ул. Парковая, д. 1/4</w:t>
            </w:r>
          </w:p>
        </w:tc>
        <w:tc>
          <w:tcPr>
            <w:tcW w:w="1847" w:type="dxa"/>
            <w:shd w:val="clear" w:color="auto" w:fill="FFFFFF"/>
          </w:tcPr>
          <w:p w:rsidR="000D5E10" w:rsidRPr="00123ED3" w:rsidRDefault="000D5E10" w:rsidP="00F5409C">
            <w:pPr>
              <w:spacing w:line="245" w:lineRule="auto"/>
              <w:jc w:val="both"/>
              <w:rPr>
                <w:sz w:val="24"/>
                <w:szCs w:val="24"/>
              </w:rPr>
            </w:pPr>
            <w:r w:rsidRPr="00123ED3">
              <w:rPr>
                <w:sz w:val="24"/>
                <w:szCs w:val="24"/>
              </w:rPr>
              <w:t>Реконструкция</w:t>
            </w:r>
          </w:p>
        </w:tc>
        <w:tc>
          <w:tcPr>
            <w:tcW w:w="1732" w:type="dxa"/>
            <w:gridSpan w:val="2"/>
            <w:shd w:val="clear" w:color="auto" w:fill="FFFFFF"/>
          </w:tcPr>
          <w:p w:rsidR="000D5E10" w:rsidRPr="00123ED3" w:rsidRDefault="000D5E10" w:rsidP="00F5409C">
            <w:pPr>
              <w:spacing w:line="245" w:lineRule="auto"/>
              <w:jc w:val="both"/>
              <w:rPr>
                <w:sz w:val="24"/>
                <w:szCs w:val="24"/>
              </w:rPr>
            </w:pPr>
            <w:r>
              <w:rPr>
                <w:sz w:val="24"/>
                <w:szCs w:val="24"/>
              </w:rPr>
              <w:t>Общественно-деловая зона</w:t>
            </w:r>
          </w:p>
          <w:p w:rsidR="000D5E10" w:rsidRPr="00217860" w:rsidRDefault="000D5E10" w:rsidP="00F5409C">
            <w:pPr>
              <w:spacing w:line="245" w:lineRule="auto"/>
              <w:jc w:val="both"/>
              <w:rPr>
                <w:sz w:val="24"/>
                <w:szCs w:val="24"/>
              </w:rPr>
            </w:pPr>
          </w:p>
        </w:tc>
        <w:tc>
          <w:tcPr>
            <w:tcW w:w="2978" w:type="dxa"/>
            <w:shd w:val="clear" w:color="auto" w:fill="FFFFFF"/>
          </w:tcPr>
          <w:p w:rsidR="000D5E10" w:rsidRPr="00123ED3" w:rsidRDefault="000D5E10" w:rsidP="00F5409C">
            <w:pPr>
              <w:spacing w:line="245" w:lineRule="auto"/>
              <w:jc w:val="center"/>
              <w:rPr>
                <w:sz w:val="24"/>
                <w:szCs w:val="24"/>
              </w:rPr>
            </w:pPr>
            <w:r>
              <w:rPr>
                <w:sz w:val="24"/>
                <w:szCs w:val="24"/>
              </w:rPr>
              <w:t>-</w:t>
            </w:r>
          </w:p>
        </w:tc>
        <w:tc>
          <w:tcPr>
            <w:tcW w:w="1811" w:type="dxa"/>
            <w:shd w:val="clear" w:color="auto" w:fill="FFFFFF"/>
          </w:tcPr>
          <w:p w:rsidR="000D5E10" w:rsidRPr="00123ED3" w:rsidRDefault="000D5E10" w:rsidP="00F5409C">
            <w:pPr>
              <w:spacing w:line="245" w:lineRule="auto"/>
              <w:jc w:val="both"/>
              <w:rPr>
                <w:sz w:val="24"/>
                <w:szCs w:val="24"/>
              </w:rPr>
            </w:pPr>
            <w:r w:rsidRPr="00123ED3">
              <w:rPr>
                <w:sz w:val="24"/>
                <w:szCs w:val="24"/>
              </w:rPr>
              <w:t>Установление не требуется</w:t>
            </w:r>
          </w:p>
        </w:tc>
      </w:tr>
      <w:tr w:rsidR="00432C27" w:rsidRPr="005F0C01" w:rsidTr="00432C27">
        <w:tc>
          <w:tcPr>
            <w:tcW w:w="673" w:type="dxa"/>
          </w:tcPr>
          <w:p w:rsidR="00432C27" w:rsidRPr="005F0C01" w:rsidRDefault="000D5E10" w:rsidP="008B724D">
            <w:pPr>
              <w:spacing w:line="245" w:lineRule="auto"/>
              <w:ind w:right="34"/>
              <w:jc w:val="center"/>
              <w:rPr>
                <w:sz w:val="24"/>
                <w:szCs w:val="24"/>
              </w:rPr>
            </w:pPr>
            <w:r>
              <w:rPr>
                <w:sz w:val="24"/>
                <w:szCs w:val="24"/>
              </w:rPr>
              <w:t>2</w:t>
            </w:r>
          </w:p>
        </w:tc>
        <w:tc>
          <w:tcPr>
            <w:tcW w:w="15063" w:type="dxa"/>
            <w:gridSpan w:val="9"/>
            <w:shd w:val="clear" w:color="auto" w:fill="FFFFFF"/>
          </w:tcPr>
          <w:p w:rsidR="00432C27" w:rsidRPr="00123ED3" w:rsidRDefault="000D5E10" w:rsidP="00432C27">
            <w:pPr>
              <w:spacing w:line="245" w:lineRule="auto"/>
              <w:jc w:val="center"/>
              <w:rPr>
                <w:sz w:val="24"/>
                <w:szCs w:val="24"/>
              </w:rPr>
            </w:pPr>
            <w:r w:rsidRPr="008B724D">
              <w:rPr>
                <w:sz w:val="23"/>
                <w:szCs w:val="23"/>
              </w:rPr>
              <w:t>Объекты местного значения в области культуры и искусства</w:t>
            </w:r>
          </w:p>
        </w:tc>
      </w:tr>
      <w:tr w:rsidR="00432C27" w:rsidRPr="005F0C01" w:rsidTr="00123ED3">
        <w:tc>
          <w:tcPr>
            <w:tcW w:w="673" w:type="dxa"/>
          </w:tcPr>
          <w:p w:rsidR="00432C27" w:rsidRPr="005F0C01" w:rsidRDefault="000D5E10" w:rsidP="00432C27">
            <w:pPr>
              <w:spacing w:line="245" w:lineRule="auto"/>
              <w:ind w:right="34"/>
              <w:jc w:val="center"/>
              <w:rPr>
                <w:sz w:val="24"/>
                <w:szCs w:val="24"/>
              </w:rPr>
            </w:pPr>
            <w:r>
              <w:rPr>
                <w:sz w:val="24"/>
                <w:szCs w:val="24"/>
              </w:rPr>
              <w:t>2</w:t>
            </w:r>
            <w:r w:rsidR="00432C27" w:rsidRPr="005F0C01">
              <w:rPr>
                <w:sz w:val="24"/>
                <w:szCs w:val="24"/>
              </w:rPr>
              <w:t>.1</w:t>
            </w:r>
          </w:p>
        </w:tc>
        <w:tc>
          <w:tcPr>
            <w:tcW w:w="2300" w:type="dxa"/>
            <w:shd w:val="clear" w:color="auto" w:fill="FFFFFF"/>
          </w:tcPr>
          <w:p w:rsidR="00432C27" w:rsidRPr="00123ED3" w:rsidRDefault="00432C27" w:rsidP="00432C27">
            <w:pPr>
              <w:spacing w:line="245" w:lineRule="auto"/>
              <w:jc w:val="both"/>
              <w:rPr>
                <w:sz w:val="24"/>
                <w:szCs w:val="24"/>
              </w:rPr>
            </w:pPr>
            <w:r w:rsidRPr="00123ED3">
              <w:rPr>
                <w:sz w:val="24"/>
                <w:szCs w:val="24"/>
              </w:rPr>
              <w:t>Ураево-Магазьский сельский клуб МБУ «ЦКС» Чебоксарского района</w:t>
            </w:r>
          </w:p>
        </w:tc>
        <w:tc>
          <w:tcPr>
            <w:tcW w:w="2126" w:type="dxa"/>
            <w:gridSpan w:val="2"/>
            <w:shd w:val="clear" w:color="auto" w:fill="FFFFFF"/>
          </w:tcPr>
          <w:p w:rsidR="00432C27" w:rsidRPr="00845A01" w:rsidRDefault="00432C27" w:rsidP="00432C27">
            <w:pPr>
              <w:spacing w:line="245" w:lineRule="auto"/>
              <w:jc w:val="both"/>
              <w:rPr>
                <w:sz w:val="24"/>
                <w:szCs w:val="24"/>
              </w:rPr>
            </w:pPr>
            <w:r w:rsidRPr="00845A01">
              <w:rPr>
                <w:sz w:val="24"/>
                <w:szCs w:val="24"/>
              </w:rPr>
              <w:t>Строительство клуба, включающих библиотеку, кабинеты для кружковой работы</w:t>
            </w:r>
          </w:p>
        </w:tc>
        <w:tc>
          <w:tcPr>
            <w:tcW w:w="2269" w:type="dxa"/>
            <w:shd w:val="clear" w:color="auto" w:fill="FFFFFF"/>
          </w:tcPr>
          <w:p w:rsidR="00432C27" w:rsidRPr="00845A01" w:rsidRDefault="00432C27" w:rsidP="00432C27">
            <w:pPr>
              <w:spacing w:line="245" w:lineRule="auto"/>
              <w:jc w:val="both"/>
              <w:rPr>
                <w:sz w:val="24"/>
                <w:szCs w:val="24"/>
              </w:rPr>
            </w:pPr>
            <w:r w:rsidRPr="00845A01">
              <w:rPr>
                <w:sz w:val="24"/>
                <w:szCs w:val="24"/>
              </w:rPr>
              <w:t>Чебоксарский район, д. Ураево-Магазь</w:t>
            </w:r>
          </w:p>
          <w:p w:rsidR="00432C27" w:rsidRPr="00845A01" w:rsidRDefault="00432C27" w:rsidP="00432C27">
            <w:pPr>
              <w:spacing w:line="245" w:lineRule="auto"/>
              <w:jc w:val="both"/>
              <w:rPr>
                <w:sz w:val="24"/>
                <w:szCs w:val="24"/>
              </w:rPr>
            </w:pPr>
          </w:p>
        </w:tc>
        <w:tc>
          <w:tcPr>
            <w:tcW w:w="1847" w:type="dxa"/>
            <w:shd w:val="clear" w:color="auto" w:fill="FFFFFF"/>
          </w:tcPr>
          <w:p w:rsidR="00432C27" w:rsidRPr="00845A01" w:rsidRDefault="00F60FA6" w:rsidP="00432C27">
            <w:pPr>
              <w:spacing w:line="245" w:lineRule="auto"/>
              <w:jc w:val="both"/>
              <w:rPr>
                <w:sz w:val="24"/>
                <w:szCs w:val="24"/>
              </w:rPr>
            </w:pPr>
            <w:r w:rsidRPr="00845A01">
              <w:rPr>
                <w:sz w:val="24"/>
                <w:szCs w:val="24"/>
              </w:rPr>
              <w:t>Строительство</w:t>
            </w:r>
          </w:p>
        </w:tc>
        <w:tc>
          <w:tcPr>
            <w:tcW w:w="1732" w:type="dxa"/>
            <w:gridSpan w:val="2"/>
            <w:shd w:val="clear" w:color="auto" w:fill="FFFFFF"/>
          </w:tcPr>
          <w:p w:rsidR="00432C27" w:rsidRPr="00845A01" w:rsidRDefault="00D85BB2" w:rsidP="00432C27">
            <w:pPr>
              <w:spacing w:line="245" w:lineRule="auto"/>
              <w:jc w:val="both"/>
              <w:rPr>
                <w:sz w:val="24"/>
                <w:szCs w:val="24"/>
              </w:rPr>
            </w:pPr>
            <w:r>
              <w:rPr>
                <w:sz w:val="24"/>
                <w:szCs w:val="24"/>
              </w:rPr>
              <w:t>Жилая зона</w:t>
            </w:r>
          </w:p>
          <w:p w:rsidR="00432C27" w:rsidRPr="00845A01" w:rsidRDefault="00432C27" w:rsidP="00432C27">
            <w:pPr>
              <w:spacing w:line="245" w:lineRule="auto"/>
              <w:jc w:val="both"/>
              <w:rPr>
                <w:sz w:val="24"/>
                <w:szCs w:val="24"/>
              </w:rPr>
            </w:pPr>
          </w:p>
        </w:tc>
        <w:tc>
          <w:tcPr>
            <w:tcW w:w="2978" w:type="dxa"/>
            <w:shd w:val="clear" w:color="auto" w:fill="FFFFFF"/>
          </w:tcPr>
          <w:p w:rsidR="00432C27" w:rsidRPr="00123ED3" w:rsidRDefault="00432C27" w:rsidP="00432C27">
            <w:pPr>
              <w:spacing w:line="245" w:lineRule="auto"/>
              <w:jc w:val="both"/>
              <w:rPr>
                <w:sz w:val="24"/>
                <w:szCs w:val="24"/>
              </w:rPr>
            </w:pPr>
            <w:r w:rsidRPr="00123ED3">
              <w:rPr>
                <w:sz w:val="24"/>
                <w:szCs w:val="24"/>
              </w:rPr>
              <w:t>В соответствии с муниципальной программой</w:t>
            </w:r>
          </w:p>
          <w:p w:rsidR="00432C27" w:rsidRPr="00123ED3" w:rsidRDefault="00432C27" w:rsidP="00432C27">
            <w:pPr>
              <w:spacing w:line="245" w:lineRule="auto"/>
              <w:jc w:val="both"/>
              <w:rPr>
                <w:sz w:val="24"/>
                <w:szCs w:val="24"/>
              </w:rPr>
            </w:pPr>
            <w:r w:rsidRPr="00123ED3">
              <w:rPr>
                <w:sz w:val="24"/>
                <w:szCs w:val="24"/>
              </w:rPr>
              <w:t>Чебоксарского района</w:t>
            </w:r>
          </w:p>
          <w:p w:rsidR="00432C27" w:rsidRPr="00123ED3" w:rsidRDefault="00432C27" w:rsidP="00432C27">
            <w:pPr>
              <w:spacing w:line="245" w:lineRule="auto"/>
              <w:jc w:val="both"/>
              <w:rPr>
                <w:sz w:val="24"/>
                <w:szCs w:val="24"/>
              </w:rPr>
            </w:pPr>
            <w:r w:rsidRPr="00123ED3">
              <w:rPr>
                <w:sz w:val="24"/>
                <w:szCs w:val="24"/>
              </w:rPr>
              <w:t>"Развитие культуры и туризма"</w:t>
            </w:r>
          </w:p>
        </w:tc>
        <w:tc>
          <w:tcPr>
            <w:tcW w:w="1811" w:type="dxa"/>
            <w:shd w:val="clear" w:color="auto" w:fill="FFFFFF"/>
          </w:tcPr>
          <w:p w:rsidR="00432C27" w:rsidRPr="00123ED3" w:rsidRDefault="00432C27" w:rsidP="00432C27">
            <w:pPr>
              <w:spacing w:line="245" w:lineRule="auto"/>
              <w:jc w:val="both"/>
              <w:rPr>
                <w:sz w:val="24"/>
                <w:szCs w:val="24"/>
              </w:rPr>
            </w:pPr>
            <w:r w:rsidRPr="00123ED3">
              <w:rPr>
                <w:sz w:val="24"/>
                <w:szCs w:val="24"/>
              </w:rPr>
              <w:t>Установление не требуется</w:t>
            </w:r>
          </w:p>
        </w:tc>
      </w:tr>
      <w:tr w:rsidR="00E74C7A" w:rsidRPr="005F0C01" w:rsidTr="00123ED3">
        <w:tc>
          <w:tcPr>
            <w:tcW w:w="673" w:type="dxa"/>
          </w:tcPr>
          <w:p w:rsidR="00E74C7A" w:rsidRPr="005F0C01" w:rsidRDefault="000D5E10" w:rsidP="008B724D">
            <w:pPr>
              <w:spacing w:line="245" w:lineRule="auto"/>
              <w:ind w:right="34"/>
              <w:jc w:val="center"/>
              <w:rPr>
                <w:sz w:val="24"/>
                <w:szCs w:val="24"/>
              </w:rPr>
            </w:pPr>
            <w:r>
              <w:rPr>
                <w:sz w:val="24"/>
                <w:szCs w:val="24"/>
              </w:rPr>
              <w:t>2</w:t>
            </w:r>
            <w:r w:rsidR="00E74C7A" w:rsidRPr="005F0C01">
              <w:rPr>
                <w:sz w:val="24"/>
                <w:szCs w:val="24"/>
              </w:rPr>
              <w:t>.2</w:t>
            </w:r>
          </w:p>
        </w:tc>
        <w:tc>
          <w:tcPr>
            <w:tcW w:w="2300" w:type="dxa"/>
            <w:shd w:val="clear" w:color="auto" w:fill="FFFFFF"/>
          </w:tcPr>
          <w:p w:rsidR="00E74C7A" w:rsidRPr="00123ED3" w:rsidRDefault="00E74C7A" w:rsidP="00123ED3">
            <w:pPr>
              <w:spacing w:line="245" w:lineRule="auto"/>
              <w:jc w:val="both"/>
              <w:rPr>
                <w:sz w:val="24"/>
                <w:szCs w:val="24"/>
              </w:rPr>
            </w:pPr>
            <w:proofErr w:type="spellStart"/>
            <w:r w:rsidRPr="00123ED3">
              <w:rPr>
                <w:sz w:val="24"/>
                <w:szCs w:val="24"/>
              </w:rPr>
              <w:t>Ердовский</w:t>
            </w:r>
            <w:proofErr w:type="spellEnd"/>
            <w:r w:rsidR="004B3B63">
              <w:rPr>
                <w:sz w:val="24"/>
                <w:szCs w:val="24"/>
              </w:rPr>
              <w:t xml:space="preserve"> </w:t>
            </w:r>
            <w:r w:rsidRPr="00123ED3">
              <w:rPr>
                <w:sz w:val="24"/>
                <w:szCs w:val="24"/>
              </w:rPr>
              <w:lastRenderedPageBreak/>
              <w:t>сельский клуб-музей МБУ «ЦКС» Чебоксарского района</w:t>
            </w:r>
          </w:p>
        </w:tc>
        <w:tc>
          <w:tcPr>
            <w:tcW w:w="2126" w:type="dxa"/>
            <w:gridSpan w:val="2"/>
            <w:shd w:val="clear" w:color="auto" w:fill="FFFFFF"/>
          </w:tcPr>
          <w:p w:rsidR="00E74C7A" w:rsidRPr="00123ED3" w:rsidRDefault="00E74C7A" w:rsidP="00123ED3">
            <w:pPr>
              <w:spacing w:line="245" w:lineRule="auto"/>
              <w:jc w:val="both"/>
              <w:rPr>
                <w:sz w:val="24"/>
                <w:szCs w:val="24"/>
              </w:rPr>
            </w:pPr>
            <w:r w:rsidRPr="00123ED3">
              <w:rPr>
                <w:sz w:val="24"/>
                <w:szCs w:val="24"/>
              </w:rPr>
              <w:lastRenderedPageBreak/>
              <w:t>Реконструкция</w:t>
            </w:r>
            <w:r w:rsidR="002C5CB6">
              <w:rPr>
                <w:sz w:val="24"/>
                <w:szCs w:val="24"/>
              </w:rPr>
              <w:t xml:space="preserve"> </w:t>
            </w:r>
            <w:r w:rsidR="00393ECE">
              <w:rPr>
                <w:sz w:val="24"/>
                <w:szCs w:val="24"/>
              </w:rPr>
              <w:lastRenderedPageBreak/>
              <w:t>сельского клуба-музея</w:t>
            </w:r>
          </w:p>
        </w:tc>
        <w:tc>
          <w:tcPr>
            <w:tcW w:w="2269" w:type="dxa"/>
            <w:shd w:val="clear" w:color="auto" w:fill="FFFFFF"/>
          </w:tcPr>
          <w:p w:rsidR="00E74C7A" w:rsidRPr="00123ED3" w:rsidRDefault="00E74C7A" w:rsidP="00123ED3">
            <w:pPr>
              <w:spacing w:line="245" w:lineRule="auto"/>
              <w:jc w:val="both"/>
              <w:rPr>
                <w:sz w:val="24"/>
                <w:szCs w:val="24"/>
              </w:rPr>
            </w:pPr>
            <w:r w:rsidRPr="00123ED3">
              <w:rPr>
                <w:sz w:val="24"/>
                <w:szCs w:val="24"/>
              </w:rPr>
              <w:lastRenderedPageBreak/>
              <w:t xml:space="preserve">Чебоксарский </w:t>
            </w:r>
            <w:r w:rsidRPr="00123ED3">
              <w:rPr>
                <w:sz w:val="24"/>
                <w:szCs w:val="24"/>
              </w:rPr>
              <w:lastRenderedPageBreak/>
              <w:t>район,  д. Ердово, ул. В. Трофимова, д. 31</w:t>
            </w:r>
          </w:p>
        </w:tc>
        <w:tc>
          <w:tcPr>
            <w:tcW w:w="1847" w:type="dxa"/>
            <w:shd w:val="clear" w:color="auto" w:fill="FFFFFF"/>
          </w:tcPr>
          <w:p w:rsidR="00E74C7A" w:rsidRPr="00123ED3" w:rsidRDefault="00393ECE" w:rsidP="00123ED3">
            <w:pPr>
              <w:spacing w:line="245" w:lineRule="auto"/>
              <w:jc w:val="both"/>
              <w:rPr>
                <w:sz w:val="24"/>
                <w:szCs w:val="24"/>
              </w:rPr>
            </w:pPr>
            <w:r>
              <w:rPr>
                <w:sz w:val="24"/>
                <w:szCs w:val="24"/>
              </w:rPr>
              <w:lastRenderedPageBreak/>
              <w:t>Реконструкция</w:t>
            </w:r>
          </w:p>
        </w:tc>
        <w:tc>
          <w:tcPr>
            <w:tcW w:w="1732" w:type="dxa"/>
            <w:gridSpan w:val="2"/>
            <w:shd w:val="clear" w:color="auto" w:fill="FFFFFF"/>
          </w:tcPr>
          <w:p w:rsidR="00F60FA6" w:rsidRPr="00123ED3" w:rsidRDefault="00D85BB2" w:rsidP="00F60FA6">
            <w:pPr>
              <w:spacing w:line="245" w:lineRule="auto"/>
              <w:jc w:val="both"/>
              <w:rPr>
                <w:sz w:val="24"/>
                <w:szCs w:val="24"/>
              </w:rPr>
            </w:pPr>
            <w:r w:rsidRPr="00D85BB2">
              <w:rPr>
                <w:sz w:val="24"/>
                <w:szCs w:val="24"/>
              </w:rPr>
              <w:t>Жилая зона</w:t>
            </w:r>
          </w:p>
          <w:p w:rsidR="00E74C7A" w:rsidRPr="00217860" w:rsidRDefault="00E74C7A" w:rsidP="00E74C7A">
            <w:pPr>
              <w:spacing w:line="245" w:lineRule="auto"/>
              <w:jc w:val="both"/>
              <w:rPr>
                <w:sz w:val="24"/>
                <w:szCs w:val="24"/>
              </w:rPr>
            </w:pPr>
          </w:p>
        </w:tc>
        <w:tc>
          <w:tcPr>
            <w:tcW w:w="2978" w:type="dxa"/>
            <w:shd w:val="clear" w:color="auto" w:fill="FFFFFF"/>
          </w:tcPr>
          <w:p w:rsidR="00E74C7A" w:rsidRPr="00123ED3" w:rsidRDefault="00E74C7A" w:rsidP="00123ED3">
            <w:pPr>
              <w:spacing w:line="245" w:lineRule="auto"/>
              <w:jc w:val="both"/>
              <w:rPr>
                <w:sz w:val="24"/>
                <w:szCs w:val="24"/>
              </w:rPr>
            </w:pPr>
            <w:r w:rsidRPr="00123ED3">
              <w:rPr>
                <w:sz w:val="24"/>
                <w:szCs w:val="24"/>
              </w:rPr>
              <w:lastRenderedPageBreak/>
              <w:t xml:space="preserve">В соответствии с </w:t>
            </w:r>
            <w:r w:rsidRPr="00123ED3">
              <w:rPr>
                <w:sz w:val="24"/>
                <w:szCs w:val="24"/>
              </w:rPr>
              <w:lastRenderedPageBreak/>
              <w:t xml:space="preserve">Комплексной программой социально-экономического развития Чебоксарского района на 2020-2025 годы  </w:t>
            </w:r>
          </w:p>
        </w:tc>
        <w:tc>
          <w:tcPr>
            <w:tcW w:w="1811" w:type="dxa"/>
            <w:shd w:val="clear" w:color="auto" w:fill="FFFFFF"/>
          </w:tcPr>
          <w:p w:rsidR="00E74C7A" w:rsidRPr="00123ED3" w:rsidRDefault="00E74C7A" w:rsidP="00123ED3">
            <w:pPr>
              <w:spacing w:line="245" w:lineRule="auto"/>
              <w:jc w:val="both"/>
              <w:rPr>
                <w:sz w:val="24"/>
                <w:szCs w:val="24"/>
              </w:rPr>
            </w:pPr>
            <w:r w:rsidRPr="00123ED3">
              <w:rPr>
                <w:sz w:val="24"/>
                <w:szCs w:val="24"/>
              </w:rPr>
              <w:lastRenderedPageBreak/>
              <w:t xml:space="preserve">Установление </w:t>
            </w:r>
            <w:r w:rsidRPr="00123ED3">
              <w:rPr>
                <w:sz w:val="24"/>
                <w:szCs w:val="24"/>
              </w:rPr>
              <w:lastRenderedPageBreak/>
              <w:t>не требуется</w:t>
            </w:r>
          </w:p>
        </w:tc>
      </w:tr>
      <w:tr w:rsidR="009B4289" w:rsidRPr="005F0C01" w:rsidTr="003C737C">
        <w:tc>
          <w:tcPr>
            <w:tcW w:w="673" w:type="dxa"/>
          </w:tcPr>
          <w:p w:rsidR="009B4289" w:rsidRPr="005F0C01" w:rsidRDefault="00BA6B39" w:rsidP="008B724D">
            <w:pPr>
              <w:spacing w:line="245" w:lineRule="auto"/>
              <w:ind w:right="34"/>
              <w:jc w:val="center"/>
              <w:rPr>
                <w:sz w:val="24"/>
                <w:szCs w:val="24"/>
              </w:rPr>
            </w:pPr>
            <w:r>
              <w:rPr>
                <w:sz w:val="24"/>
                <w:szCs w:val="24"/>
              </w:rPr>
              <w:lastRenderedPageBreak/>
              <w:t>3</w:t>
            </w:r>
          </w:p>
        </w:tc>
        <w:tc>
          <w:tcPr>
            <w:tcW w:w="15063" w:type="dxa"/>
            <w:gridSpan w:val="9"/>
            <w:shd w:val="clear" w:color="auto" w:fill="FFFFFF"/>
          </w:tcPr>
          <w:p w:rsidR="009B4289" w:rsidRPr="005F0C01" w:rsidRDefault="009B4289" w:rsidP="00D844B1">
            <w:pPr>
              <w:tabs>
                <w:tab w:val="left" w:pos="1661"/>
              </w:tabs>
              <w:spacing w:line="245" w:lineRule="auto"/>
              <w:jc w:val="center"/>
              <w:rPr>
                <w:sz w:val="24"/>
                <w:szCs w:val="24"/>
              </w:rPr>
            </w:pPr>
            <w:r w:rsidRPr="005F0C01">
              <w:rPr>
                <w:sz w:val="24"/>
                <w:szCs w:val="24"/>
              </w:rPr>
              <w:t>Объекты местного значения в сфере здравоохранения</w:t>
            </w:r>
          </w:p>
        </w:tc>
      </w:tr>
      <w:tr w:rsidR="009B4289" w:rsidRPr="005F0C01" w:rsidTr="00123ED3">
        <w:tc>
          <w:tcPr>
            <w:tcW w:w="673" w:type="dxa"/>
          </w:tcPr>
          <w:p w:rsidR="009B4289" w:rsidRPr="005F0C01" w:rsidRDefault="00BA6B39" w:rsidP="008B724D">
            <w:pPr>
              <w:spacing w:line="245" w:lineRule="auto"/>
              <w:ind w:right="34"/>
              <w:jc w:val="center"/>
              <w:rPr>
                <w:sz w:val="24"/>
                <w:szCs w:val="24"/>
              </w:rPr>
            </w:pPr>
            <w:r>
              <w:rPr>
                <w:sz w:val="24"/>
                <w:szCs w:val="24"/>
              </w:rPr>
              <w:t>3</w:t>
            </w:r>
            <w:r w:rsidR="009B4289" w:rsidRPr="005F0C01">
              <w:rPr>
                <w:sz w:val="24"/>
                <w:szCs w:val="24"/>
              </w:rPr>
              <w:t>.1</w:t>
            </w:r>
          </w:p>
        </w:tc>
        <w:tc>
          <w:tcPr>
            <w:tcW w:w="2300" w:type="dxa"/>
            <w:shd w:val="clear" w:color="auto" w:fill="FFFFFF"/>
          </w:tcPr>
          <w:p w:rsidR="009B4289" w:rsidRPr="00123ED3" w:rsidRDefault="00D85BB2" w:rsidP="00123ED3">
            <w:pPr>
              <w:spacing w:line="245" w:lineRule="auto"/>
              <w:jc w:val="both"/>
              <w:rPr>
                <w:sz w:val="24"/>
                <w:szCs w:val="24"/>
              </w:rPr>
            </w:pPr>
            <w:proofErr w:type="spellStart"/>
            <w:r>
              <w:rPr>
                <w:sz w:val="24"/>
                <w:szCs w:val="24"/>
              </w:rPr>
              <w:t>Толиковский</w:t>
            </w:r>
            <w:proofErr w:type="spellEnd"/>
            <w:r>
              <w:rPr>
                <w:sz w:val="24"/>
                <w:szCs w:val="24"/>
              </w:rPr>
              <w:t xml:space="preserve"> фельдшерско-акушерский пункт БУ ЧР «Чебоксарская районная больница» Минздрава Чувашии</w:t>
            </w:r>
          </w:p>
        </w:tc>
        <w:tc>
          <w:tcPr>
            <w:tcW w:w="2126" w:type="dxa"/>
            <w:gridSpan w:val="2"/>
            <w:shd w:val="clear" w:color="auto" w:fill="FFFFFF"/>
          </w:tcPr>
          <w:p w:rsidR="009B4289" w:rsidRPr="005F0C01" w:rsidRDefault="0018376B" w:rsidP="00D85BB2">
            <w:pPr>
              <w:spacing w:line="245" w:lineRule="auto"/>
              <w:jc w:val="both"/>
              <w:rPr>
                <w:sz w:val="24"/>
                <w:szCs w:val="24"/>
              </w:rPr>
            </w:pPr>
            <w:r>
              <w:rPr>
                <w:sz w:val="24"/>
                <w:szCs w:val="24"/>
              </w:rPr>
              <w:t>Реконструкция</w:t>
            </w:r>
            <w:r w:rsidR="00D85BB2">
              <w:rPr>
                <w:sz w:val="24"/>
                <w:szCs w:val="24"/>
              </w:rPr>
              <w:t xml:space="preserve"> </w:t>
            </w:r>
          </w:p>
        </w:tc>
        <w:tc>
          <w:tcPr>
            <w:tcW w:w="2269" w:type="dxa"/>
            <w:shd w:val="clear" w:color="auto" w:fill="FFFFFF"/>
          </w:tcPr>
          <w:p w:rsidR="00AE05C8" w:rsidRPr="005F0C01" w:rsidRDefault="009B4289" w:rsidP="00123ED3">
            <w:pPr>
              <w:spacing w:line="245" w:lineRule="auto"/>
              <w:jc w:val="both"/>
              <w:rPr>
                <w:sz w:val="24"/>
                <w:szCs w:val="24"/>
              </w:rPr>
            </w:pPr>
            <w:r w:rsidRPr="005F0C01">
              <w:rPr>
                <w:sz w:val="24"/>
                <w:szCs w:val="24"/>
              </w:rPr>
              <w:t>Че</w:t>
            </w:r>
            <w:r w:rsidR="00B62148">
              <w:rPr>
                <w:sz w:val="24"/>
                <w:szCs w:val="24"/>
              </w:rPr>
              <w:t>боксарский район, д. Толиково</w:t>
            </w:r>
            <w:r w:rsidR="0018376B">
              <w:rPr>
                <w:sz w:val="24"/>
                <w:szCs w:val="24"/>
              </w:rPr>
              <w:t xml:space="preserve">, ул. </w:t>
            </w:r>
            <w:proofErr w:type="gramStart"/>
            <w:r w:rsidR="0018376B">
              <w:rPr>
                <w:sz w:val="24"/>
                <w:szCs w:val="24"/>
              </w:rPr>
              <w:t>Школьная</w:t>
            </w:r>
            <w:proofErr w:type="gramEnd"/>
            <w:r w:rsidR="0018376B">
              <w:rPr>
                <w:sz w:val="24"/>
                <w:szCs w:val="24"/>
              </w:rPr>
              <w:t>, д. 1, пом. 1</w:t>
            </w:r>
          </w:p>
        </w:tc>
        <w:tc>
          <w:tcPr>
            <w:tcW w:w="1847" w:type="dxa"/>
            <w:shd w:val="clear" w:color="auto" w:fill="FFFFFF"/>
          </w:tcPr>
          <w:p w:rsidR="009B4289" w:rsidRPr="00123ED3" w:rsidRDefault="0018376B" w:rsidP="00123ED3">
            <w:pPr>
              <w:spacing w:line="245" w:lineRule="auto"/>
              <w:jc w:val="both"/>
              <w:rPr>
                <w:sz w:val="24"/>
                <w:szCs w:val="24"/>
              </w:rPr>
            </w:pPr>
            <w:r>
              <w:rPr>
                <w:sz w:val="24"/>
                <w:szCs w:val="24"/>
              </w:rPr>
              <w:t>Реконструкция</w:t>
            </w:r>
          </w:p>
        </w:tc>
        <w:tc>
          <w:tcPr>
            <w:tcW w:w="1732" w:type="dxa"/>
            <w:gridSpan w:val="2"/>
            <w:shd w:val="clear" w:color="auto" w:fill="FFFFFF"/>
          </w:tcPr>
          <w:p w:rsidR="00E74C7A" w:rsidRPr="00123ED3" w:rsidRDefault="00E74C7A" w:rsidP="00E74C7A">
            <w:pPr>
              <w:spacing w:line="245" w:lineRule="auto"/>
              <w:jc w:val="both"/>
              <w:rPr>
                <w:sz w:val="24"/>
                <w:szCs w:val="24"/>
              </w:rPr>
            </w:pPr>
            <w:r w:rsidRPr="0018376B">
              <w:rPr>
                <w:sz w:val="24"/>
                <w:szCs w:val="24"/>
              </w:rPr>
              <w:t>Общественно-деловая зона</w:t>
            </w:r>
          </w:p>
          <w:p w:rsidR="009B4289" w:rsidRPr="005F0C01" w:rsidRDefault="009B4289" w:rsidP="00123ED3">
            <w:pPr>
              <w:spacing w:line="245" w:lineRule="auto"/>
              <w:jc w:val="both"/>
              <w:rPr>
                <w:sz w:val="24"/>
                <w:szCs w:val="24"/>
              </w:rPr>
            </w:pPr>
          </w:p>
        </w:tc>
        <w:tc>
          <w:tcPr>
            <w:tcW w:w="2978" w:type="dxa"/>
            <w:shd w:val="clear" w:color="auto" w:fill="FFFFFF"/>
          </w:tcPr>
          <w:p w:rsidR="009B4289" w:rsidRPr="005F0C01" w:rsidRDefault="00657688" w:rsidP="005C4EF9">
            <w:pPr>
              <w:spacing w:line="245" w:lineRule="auto"/>
              <w:jc w:val="both"/>
              <w:rPr>
                <w:sz w:val="24"/>
                <w:szCs w:val="24"/>
              </w:rPr>
            </w:pPr>
            <w:r>
              <w:rPr>
                <w:sz w:val="24"/>
                <w:szCs w:val="24"/>
              </w:rPr>
              <w:t>В соответствии с Государственной программой Чувашской Республики «Развитие здравоохранения»</w:t>
            </w:r>
          </w:p>
        </w:tc>
        <w:tc>
          <w:tcPr>
            <w:tcW w:w="1811" w:type="dxa"/>
            <w:shd w:val="clear" w:color="auto" w:fill="FFFFFF"/>
          </w:tcPr>
          <w:p w:rsidR="009B4289" w:rsidRPr="005F0C01" w:rsidRDefault="009B4289" w:rsidP="00123ED3">
            <w:pPr>
              <w:spacing w:line="245" w:lineRule="auto"/>
              <w:jc w:val="both"/>
              <w:rPr>
                <w:sz w:val="24"/>
                <w:szCs w:val="24"/>
              </w:rPr>
            </w:pPr>
            <w:r w:rsidRPr="005F0C01">
              <w:rPr>
                <w:sz w:val="24"/>
                <w:szCs w:val="24"/>
              </w:rPr>
              <w:t>Установление не требуется</w:t>
            </w:r>
          </w:p>
        </w:tc>
      </w:tr>
      <w:tr w:rsidR="00D85BB2" w:rsidRPr="005F0C01" w:rsidTr="00123ED3">
        <w:tc>
          <w:tcPr>
            <w:tcW w:w="673" w:type="dxa"/>
          </w:tcPr>
          <w:p w:rsidR="00D85BB2" w:rsidRDefault="00D85BB2" w:rsidP="008B724D">
            <w:pPr>
              <w:spacing w:line="245" w:lineRule="auto"/>
              <w:ind w:right="34"/>
              <w:jc w:val="center"/>
              <w:rPr>
                <w:sz w:val="24"/>
                <w:szCs w:val="24"/>
              </w:rPr>
            </w:pPr>
            <w:r>
              <w:rPr>
                <w:sz w:val="24"/>
                <w:szCs w:val="24"/>
              </w:rPr>
              <w:t>3.2</w:t>
            </w:r>
          </w:p>
        </w:tc>
        <w:tc>
          <w:tcPr>
            <w:tcW w:w="2300" w:type="dxa"/>
            <w:shd w:val="clear" w:color="auto" w:fill="FFFFFF"/>
          </w:tcPr>
          <w:p w:rsidR="00D85BB2" w:rsidRPr="00123ED3" w:rsidRDefault="00D85BB2" w:rsidP="00123ED3">
            <w:pPr>
              <w:spacing w:line="245" w:lineRule="auto"/>
              <w:jc w:val="both"/>
              <w:rPr>
                <w:sz w:val="24"/>
                <w:szCs w:val="24"/>
              </w:rPr>
            </w:pPr>
            <w:r>
              <w:rPr>
                <w:sz w:val="24"/>
                <w:szCs w:val="24"/>
              </w:rPr>
              <w:t>Атлашевская участковая больница БУ ЧР «Чебоксарская районная больница» Минздрава Чувашии</w:t>
            </w:r>
          </w:p>
        </w:tc>
        <w:tc>
          <w:tcPr>
            <w:tcW w:w="2126" w:type="dxa"/>
            <w:gridSpan w:val="2"/>
            <w:shd w:val="clear" w:color="auto" w:fill="FFFFFF"/>
          </w:tcPr>
          <w:p w:rsidR="00D85BB2" w:rsidRDefault="00D85BB2" w:rsidP="00D85BB2">
            <w:pPr>
              <w:spacing w:line="245" w:lineRule="auto"/>
              <w:jc w:val="both"/>
              <w:rPr>
                <w:sz w:val="24"/>
                <w:szCs w:val="24"/>
              </w:rPr>
            </w:pPr>
            <w:r>
              <w:rPr>
                <w:sz w:val="24"/>
                <w:szCs w:val="24"/>
              </w:rPr>
              <w:t xml:space="preserve">Капитальный ремонт </w:t>
            </w:r>
          </w:p>
        </w:tc>
        <w:tc>
          <w:tcPr>
            <w:tcW w:w="2269" w:type="dxa"/>
            <w:shd w:val="clear" w:color="auto" w:fill="FFFFFF"/>
          </w:tcPr>
          <w:p w:rsidR="00D85BB2" w:rsidRPr="005F0C01" w:rsidRDefault="00D85BB2" w:rsidP="00123ED3">
            <w:pPr>
              <w:spacing w:line="245" w:lineRule="auto"/>
              <w:jc w:val="both"/>
              <w:rPr>
                <w:sz w:val="24"/>
                <w:szCs w:val="24"/>
              </w:rPr>
            </w:pPr>
            <w:r w:rsidRPr="00D85BB2">
              <w:rPr>
                <w:sz w:val="24"/>
                <w:szCs w:val="24"/>
              </w:rPr>
              <w:t>Чебоксарский район, пос. Новое Атлашево, ул. 70 лет Октября, д. 1</w:t>
            </w:r>
          </w:p>
        </w:tc>
        <w:tc>
          <w:tcPr>
            <w:tcW w:w="1847" w:type="dxa"/>
            <w:shd w:val="clear" w:color="auto" w:fill="FFFFFF"/>
          </w:tcPr>
          <w:p w:rsidR="00D85BB2" w:rsidRPr="00123ED3" w:rsidRDefault="00D85BB2" w:rsidP="003F219B">
            <w:pPr>
              <w:spacing w:line="245" w:lineRule="auto"/>
              <w:jc w:val="both"/>
              <w:rPr>
                <w:sz w:val="24"/>
                <w:szCs w:val="24"/>
              </w:rPr>
            </w:pPr>
            <w:r>
              <w:rPr>
                <w:sz w:val="24"/>
                <w:szCs w:val="24"/>
              </w:rPr>
              <w:t>Капитальный ремонт</w:t>
            </w:r>
          </w:p>
        </w:tc>
        <w:tc>
          <w:tcPr>
            <w:tcW w:w="1732" w:type="dxa"/>
            <w:gridSpan w:val="2"/>
            <w:shd w:val="clear" w:color="auto" w:fill="FFFFFF"/>
          </w:tcPr>
          <w:p w:rsidR="00D85BB2" w:rsidRPr="00123ED3" w:rsidRDefault="00D85BB2" w:rsidP="003F219B">
            <w:pPr>
              <w:spacing w:line="245" w:lineRule="auto"/>
              <w:jc w:val="both"/>
              <w:rPr>
                <w:sz w:val="24"/>
                <w:szCs w:val="24"/>
              </w:rPr>
            </w:pPr>
            <w:r w:rsidRPr="0018376B">
              <w:rPr>
                <w:sz w:val="24"/>
                <w:szCs w:val="24"/>
              </w:rPr>
              <w:t>Общественно-деловая зона</w:t>
            </w:r>
          </w:p>
          <w:p w:rsidR="00D85BB2" w:rsidRPr="005F0C01" w:rsidRDefault="00D85BB2" w:rsidP="003F219B">
            <w:pPr>
              <w:spacing w:line="245" w:lineRule="auto"/>
              <w:jc w:val="both"/>
              <w:rPr>
                <w:sz w:val="24"/>
                <w:szCs w:val="24"/>
              </w:rPr>
            </w:pPr>
          </w:p>
        </w:tc>
        <w:tc>
          <w:tcPr>
            <w:tcW w:w="2978" w:type="dxa"/>
            <w:shd w:val="clear" w:color="auto" w:fill="FFFFFF"/>
          </w:tcPr>
          <w:p w:rsidR="00D85BB2" w:rsidRPr="005F0C01" w:rsidRDefault="00D85BB2" w:rsidP="003F219B">
            <w:pPr>
              <w:spacing w:line="245" w:lineRule="auto"/>
              <w:jc w:val="center"/>
              <w:rPr>
                <w:sz w:val="24"/>
                <w:szCs w:val="24"/>
              </w:rPr>
            </w:pPr>
            <w:r>
              <w:rPr>
                <w:sz w:val="24"/>
                <w:szCs w:val="24"/>
              </w:rPr>
              <w:t>-</w:t>
            </w:r>
          </w:p>
        </w:tc>
        <w:tc>
          <w:tcPr>
            <w:tcW w:w="1811" w:type="dxa"/>
            <w:shd w:val="clear" w:color="auto" w:fill="FFFFFF"/>
          </w:tcPr>
          <w:p w:rsidR="00D85BB2" w:rsidRPr="005F0C01" w:rsidRDefault="00D85BB2" w:rsidP="003F219B">
            <w:pPr>
              <w:spacing w:line="245" w:lineRule="auto"/>
              <w:jc w:val="both"/>
              <w:rPr>
                <w:sz w:val="24"/>
                <w:szCs w:val="24"/>
              </w:rPr>
            </w:pPr>
            <w:r w:rsidRPr="005F0C01">
              <w:rPr>
                <w:sz w:val="24"/>
                <w:szCs w:val="24"/>
              </w:rPr>
              <w:t>Установление не требуется</w:t>
            </w:r>
          </w:p>
        </w:tc>
      </w:tr>
      <w:tr w:rsidR="003C737C" w:rsidRPr="005F0C01" w:rsidTr="003C737C">
        <w:tc>
          <w:tcPr>
            <w:tcW w:w="673" w:type="dxa"/>
          </w:tcPr>
          <w:p w:rsidR="003C737C" w:rsidRPr="005F0C01" w:rsidRDefault="00BA6B39" w:rsidP="008B724D">
            <w:pPr>
              <w:spacing w:line="245" w:lineRule="auto"/>
              <w:ind w:right="34"/>
              <w:jc w:val="center"/>
              <w:rPr>
                <w:sz w:val="24"/>
                <w:szCs w:val="24"/>
              </w:rPr>
            </w:pPr>
            <w:r>
              <w:rPr>
                <w:sz w:val="24"/>
                <w:szCs w:val="24"/>
              </w:rPr>
              <w:t>4</w:t>
            </w:r>
          </w:p>
        </w:tc>
        <w:tc>
          <w:tcPr>
            <w:tcW w:w="15063" w:type="dxa"/>
            <w:gridSpan w:val="9"/>
            <w:shd w:val="clear" w:color="auto" w:fill="FFFFFF"/>
          </w:tcPr>
          <w:p w:rsidR="003C737C" w:rsidRPr="005F0C01" w:rsidRDefault="003C737C" w:rsidP="008B724D">
            <w:pPr>
              <w:tabs>
                <w:tab w:val="left" w:pos="1661"/>
              </w:tabs>
              <w:spacing w:line="245" w:lineRule="auto"/>
              <w:jc w:val="center"/>
              <w:rPr>
                <w:sz w:val="24"/>
                <w:szCs w:val="24"/>
              </w:rPr>
            </w:pPr>
            <w:r w:rsidRPr="005F0C01">
              <w:rPr>
                <w:sz w:val="24"/>
                <w:szCs w:val="24"/>
              </w:rPr>
              <w:t>Объекты местного значения в области водоснабжения населения, водоотведения</w:t>
            </w:r>
          </w:p>
        </w:tc>
      </w:tr>
      <w:tr w:rsidR="003C737C" w:rsidRPr="005F0C01" w:rsidTr="00123ED3">
        <w:tc>
          <w:tcPr>
            <w:tcW w:w="673" w:type="dxa"/>
          </w:tcPr>
          <w:p w:rsidR="003C737C" w:rsidRPr="005F0C01" w:rsidRDefault="00BA6B39" w:rsidP="008B724D">
            <w:pPr>
              <w:spacing w:line="245" w:lineRule="auto"/>
              <w:ind w:right="34"/>
              <w:jc w:val="center"/>
              <w:rPr>
                <w:sz w:val="24"/>
                <w:szCs w:val="24"/>
              </w:rPr>
            </w:pPr>
            <w:r>
              <w:rPr>
                <w:sz w:val="24"/>
                <w:szCs w:val="24"/>
              </w:rPr>
              <w:t>4</w:t>
            </w:r>
            <w:r w:rsidR="00BF59F8">
              <w:rPr>
                <w:sz w:val="24"/>
                <w:szCs w:val="24"/>
              </w:rPr>
              <w:t>.1</w:t>
            </w:r>
          </w:p>
        </w:tc>
        <w:tc>
          <w:tcPr>
            <w:tcW w:w="2306" w:type="dxa"/>
            <w:gridSpan w:val="2"/>
            <w:shd w:val="clear" w:color="auto" w:fill="FFFFFF"/>
          </w:tcPr>
          <w:p w:rsidR="003C737C" w:rsidRPr="005F0C01" w:rsidRDefault="006608AE" w:rsidP="00123ED3">
            <w:pPr>
              <w:spacing w:line="245" w:lineRule="auto"/>
              <w:jc w:val="both"/>
              <w:rPr>
                <w:sz w:val="24"/>
                <w:szCs w:val="24"/>
              </w:rPr>
            </w:pPr>
            <w:r>
              <w:rPr>
                <w:sz w:val="24"/>
                <w:szCs w:val="24"/>
              </w:rPr>
              <w:t>Канализационные напорные сети</w:t>
            </w:r>
          </w:p>
        </w:tc>
        <w:tc>
          <w:tcPr>
            <w:tcW w:w="2120" w:type="dxa"/>
            <w:shd w:val="clear" w:color="auto" w:fill="FFFFFF"/>
          </w:tcPr>
          <w:p w:rsidR="003C737C" w:rsidRPr="005F0C01" w:rsidRDefault="006608AE" w:rsidP="000E760A">
            <w:pPr>
              <w:spacing w:line="245" w:lineRule="auto"/>
              <w:jc w:val="both"/>
              <w:rPr>
                <w:sz w:val="24"/>
                <w:szCs w:val="24"/>
              </w:rPr>
            </w:pPr>
            <w:r w:rsidRPr="00123ED3">
              <w:rPr>
                <w:sz w:val="24"/>
                <w:szCs w:val="24"/>
              </w:rPr>
              <w:t>Строительство канализационных напорны</w:t>
            </w:r>
            <w:r w:rsidR="000E760A">
              <w:rPr>
                <w:sz w:val="24"/>
                <w:szCs w:val="24"/>
              </w:rPr>
              <w:t xml:space="preserve">х сетей от пос. Новое Атлашево </w:t>
            </w:r>
            <w:r w:rsidRPr="00123ED3">
              <w:rPr>
                <w:sz w:val="24"/>
                <w:szCs w:val="24"/>
              </w:rPr>
              <w:t xml:space="preserve">до ГУП Чувашской Республики "БОС" Минстроя </w:t>
            </w:r>
            <w:r w:rsidRPr="00123ED3">
              <w:rPr>
                <w:sz w:val="24"/>
                <w:szCs w:val="24"/>
              </w:rPr>
              <w:lastRenderedPageBreak/>
              <w:t>Чувашии</w:t>
            </w:r>
          </w:p>
        </w:tc>
        <w:tc>
          <w:tcPr>
            <w:tcW w:w="2269" w:type="dxa"/>
            <w:shd w:val="clear" w:color="auto" w:fill="FFFFFF"/>
          </w:tcPr>
          <w:p w:rsidR="003C737C" w:rsidRPr="005F0C01" w:rsidRDefault="001D06FE" w:rsidP="00123ED3">
            <w:pPr>
              <w:spacing w:line="245" w:lineRule="auto"/>
              <w:jc w:val="both"/>
              <w:rPr>
                <w:sz w:val="24"/>
                <w:szCs w:val="24"/>
              </w:rPr>
            </w:pPr>
            <w:r>
              <w:rPr>
                <w:sz w:val="24"/>
                <w:szCs w:val="24"/>
              </w:rPr>
              <w:lastRenderedPageBreak/>
              <w:t>Чебоксарский район, п. Новое Атлашево</w:t>
            </w:r>
          </w:p>
        </w:tc>
        <w:tc>
          <w:tcPr>
            <w:tcW w:w="1847" w:type="dxa"/>
            <w:shd w:val="clear" w:color="auto" w:fill="FFFFFF"/>
          </w:tcPr>
          <w:p w:rsidR="003C737C" w:rsidRPr="005F0C01" w:rsidRDefault="001D06FE" w:rsidP="00123ED3">
            <w:pPr>
              <w:spacing w:line="245" w:lineRule="auto"/>
              <w:jc w:val="both"/>
              <w:rPr>
                <w:sz w:val="24"/>
                <w:szCs w:val="24"/>
              </w:rPr>
            </w:pPr>
            <w:r>
              <w:rPr>
                <w:sz w:val="24"/>
                <w:szCs w:val="24"/>
              </w:rPr>
              <w:t>Строительство</w:t>
            </w:r>
          </w:p>
        </w:tc>
        <w:tc>
          <w:tcPr>
            <w:tcW w:w="1701" w:type="dxa"/>
            <w:shd w:val="clear" w:color="auto" w:fill="FFFFFF"/>
          </w:tcPr>
          <w:p w:rsidR="003C737C" w:rsidRPr="005F0C01" w:rsidRDefault="001D06FE" w:rsidP="00123ED3">
            <w:pPr>
              <w:spacing w:line="245" w:lineRule="auto"/>
              <w:jc w:val="both"/>
              <w:rPr>
                <w:sz w:val="24"/>
                <w:szCs w:val="24"/>
              </w:rPr>
            </w:pPr>
            <w:r w:rsidRPr="00123ED3">
              <w:rPr>
                <w:sz w:val="24"/>
                <w:szCs w:val="24"/>
              </w:rPr>
              <w:t>Зона инженерной инфраструктуры</w:t>
            </w:r>
          </w:p>
        </w:tc>
        <w:tc>
          <w:tcPr>
            <w:tcW w:w="3009" w:type="dxa"/>
            <w:gridSpan w:val="2"/>
            <w:shd w:val="clear" w:color="auto" w:fill="FFFFFF"/>
          </w:tcPr>
          <w:p w:rsidR="003C737C" w:rsidRPr="005F0C01" w:rsidRDefault="00123ED3" w:rsidP="00123ED3">
            <w:pPr>
              <w:spacing w:line="245" w:lineRule="auto"/>
              <w:jc w:val="both"/>
              <w:rPr>
                <w:sz w:val="24"/>
                <w:szCs w:val="24"/>
              </w:rPr>
            </w:pPr>
            <w:r w:rsidRPr="00C01131">
              <w:rPr>
                <w:sz w:val="24"/>
                <w:szCs w:val="24"/>
              </w:rPr>
              <w:t>Госпрограмма ЧР</w:t>
            </w:r>
            <w:r w:rsidR="000E760A">
              <w:rPr>
                <w:sz w:val="24"/>
                <w:szCs w:val="24"/>
              </w:rPr>
              <w:t xml:space="preserve"> </w:t>
            </w:r>
            <w:r w:rsidRPr="00C01131">
              <w:rPr>
                <w:sz w:val="24"/>
                <w:szCs w:val="24"/>
              </w:rPr>
              <w:t xml:space="preserve">«Модернизация и развитие сферы жилищно-коммунального хозяйства», подпрограмма «Развитие систем коммунальной инфраструктуры и </w:t>
            </w:r>
            <w:r w:rsidRPr="00C01131">
              <w:rPr>
                <w:sz w:val="24"/>
                <w:szCs w:val="24"/>
              </w:rPr>
              <w:lastRenderedPageBreak/>
              <w:t>объектов, используемых для очистки сточных вод</w:t>
            </w:r>
            <w:r>
              <w:rPr>
                <w:sz w:val="24"/>
                <w:szCs w:val="24"/>
              </w:rPr>
              <w:t>»</w:t>
            </w:r>
          </w:p>
        </w:tc>
        <w:tc>
          <w:tcPr>
            <w:tcW w:w="1811" w:type="dxa"/>
            <w:shd w:val="clear" w:color="auto" w:fill="FFFFFF"/>
          </w:tcPr>
          <w:p w:rsidR="003C737C" w:rsidRPr="005F0C01" w:rsidRDefault="00123ED3" w:rsidP="00123ED3">
            <w:pPr>
              <w:spacing w:line="245" w:lineRule="auto"/>
              <w:jc w:val="both"/>
              <w:rPr>
                <w:sz w:val="24"/>
                <w:szCs w:val="24"/>
              </w:rPr>
            </w:pPr>
            <w:r w:rsidRPr="00595493">
              <w:rPr>
                <w:sz w:val="24"/>
                <w:szCs w:val="24"/>
              </w:rPr>
              <w:lastRenderedPageBreak/>
              <w:t>Зона санитарной охраны устанавливается проектом</w:t>
            </w:r>
          </w:p>
        </w:tc>
      </w:tr>
      <w:tr w:rsidR="00F60FA6" w:rsidRPr="005F0C01" w:rsidTr="00123ED3">
        <w:tc>
          <w:tcPr>
            <w:tcW w:w="673" w:type="dxa"/>
          </w:tcPr>
          <w:p w:rsidR="00F60FA6" w:rsidRPr="004F2B24" w:rsidRDefault="00F60FA6" w:rsidP="00F60FA6">
            <w:pPr>
              <w:spacing w:line="245" w:lineRule="auto"/>
              <w:ind w:right="34"/>
              <w:jc w:val="center"/>
              <w:rPr>
                <w:sz w:val="24"/>
                <w:szCs w:val="24"/>
              </w:rPr>
            </w:pPr>
            <w:r w:rsidRPr="004F2B24">
              <w:rPr>
                <w:sz w:val="24"/>
                <w:szCs w:val="24"/>
              </w:rPr>
              <w:lastRenderedPageBreak/>
              <w:t>4.2</w:t>
            </w:r>
          </w:p>
        </w:tc>
        <w:tc>
          <w:tcPr>
            <w:tcW w:w="2306" w:type="dxa"/>
            <w:gridSpan w:val="2"/>
            <w:shd w:val="clear" w:color="auto" w:fill="FFFFFF"/>
          </w:tcPr>
          <w:p w:rsidR="00F60FA6" w:rsidRPr="004F2B24" w:rsidRDefault="00F60FA6" w:rsidP="00F60FA6">
            <w:pPr>
              <w:spacing w:line="245" w:lineRule="auto"/>
              <w:jc w:val="both"/>
              <w:rPr>
                <w:sz w:val="24"/>
                <w:szCs w:val="24"/>
              </w:rPr>
            </w:pPr>
            <w:r w:rsidRPr="004F2B24">
              <w:rPr>
                <w:sz w:val="24"/>
                <w:szCs w:val="24"/>
              </w:rPr>
              <w:t>Канализационные сети</w:t>
            </w:r>
          </w:p>
        </w:tc>
        <w:tc>
          <w:tcPr>
            <w:tcW w:w="2120" w:type="dxa"/>
            <w:shd w:val="clear" w:color="auto" w:fill="FFFFFF"/>
          </w:tcPr>
          <w:p w:rsidR="00F60FA6" w:rsidRPr="004F2B24" w:rsidRDefault="00F60FA6" w:rsidP="00F60FA6">
            <w:pPr>
              <w:spacing w:line="245" w:lineRule="auto"/>
              <w:jc w:val="both"/>
              <w:rPr>
                <w:sz w:val="24"/>
                <w:szCs w:val="24"/>
              </w:rPr>
            </w:pPr>
            <w:r w:rsidRPr="004F2B24">
              <w:rPr>
                <w:sz w:val="24"/>
                <w:szCs w:val="24"/>
              </w:rPr>
              <w:t>Строительство</w:t>
            </w:r>
            <w:r w:rsidR="004F2B24" w:rsidRPr="004F2B24">
              <w:rPr>
                <w:sz w:val="24"/>
                <w:szCs w:val="24"/>
              </w:rPr>
              <w:t xml:space="preserve"> </w:t>
            </w:r>
            <w:r w:rsidRPr="004F2B24">
              <w:rPr>
                <w:sz w:val="24"/>
                <w:szCs w:val="24"/>
              </w:rPr>
              <w:t>сетей</w:t>
            </w:r>
            <w:r w:rsidR="00672173" w:rsidRPr="004F2B24">
              <w:rPr>
                <w:sz w:val="24"/>
                <w:szCs w:val="24"/>
              </w:rPr>
              <w:t xml:space="preserve"> водоотведения в </w:t>
            </w:r>
            <w:r w:rsidRPr="004F2B24">
              <w:rPr>
                <w:sz w:val="24"/>
                <w:szCs w:val="24"/>
              </w:rPr>
              <w:t xml:space="preserve">пос. Новое Атлашево по ул. </w:t>
            </w:r>
            <w:proofErr w:type="gramStart"/>
            <w:r w:rsidRPr="004F2B24">
              <w:rPr>
                <w:sz w:val="24"/>
                <w:szCs w:val="24"/>
              </w:rPr>
              <w:t>Сиреневая</w:t>
            </w:r>
            <w:proofErr w:type="gramEnd"/>
            <w:r w:rsidRPr="004F2B24">
              <w:rPr>
                <w:sz w:val="24"/>
                <w:szCs w:val="24"/>
              </w:rPr>
              <w:t>, Садовая, Зелёная</w:t>
            </w:r>
          </w:p>
        </w:tc>
        <w:tc>
          <w:tcPr>
            <w:tcW w:w="2269" w:type="dxa"/>
            <w:shd w:val="clear" w:color="auto" w:fill="FFFFFF"/>
          </w:tcPr>
          <w:p w:rsidR="00F60FA6" w:rsidRPr="004F2B24" w:rsidRDefault="00F60FA6" w:rsidP="00F60FA6">
            <w:pPr>
              <w:spacing w:line="245" w:lineRule="auto"/>
              <w:jc w:val="both"/>
              <w:rPr>
                <w:sz w:val="24"/>
                <w:szCs w:val="24"/>
              </w:rPr>
            </w:pPr>
            <w:r w:rsidRPr="004F2B24">
              <w:rPr>
                <w:sz w:val="24"/>
                <w:szCs w:val="24"/>
              </w:rPr>
              <w:t>Чебоксарский район, п. Новое Атлашево</w:t>
            </w:r>
          </w:p>
        </w:tc>
        <w:tc>
          <w:tcPr>
            <w:tcW w:w="1847" w:type="dxa"/>
            <w:shd w:val="clear" w:color="auto" w:fill="FFFFFF"/>
          </w:tcPr>
          <w:p w:rsidR="00F60FA6" w:rsidRPr="004F2B24" w:rsidRDefault="00F60FA6" w:rsidP="00F60FA6">
            <w:pPr>
              <w:spacing w:line="245" w:lineRule="auto"/>
              <w:jc w:val="both"/>
              <w:rPr>
                <w:sz w:val="24"/>
                <w:szCs w:val="24"/>
              </w:rPr>
            </w:pPr>
            <w:r w:rsidRPr="004F2B24">
              <w:rPr>
                <w:sz w:val="24"/>
                <w:szCs w:val="24"/>
              </w:rPr>
              <w:t>Строительство</w:t>
            </w:r>
          </w:p>
        </w:tc>
        <w:tc>
          <w:tcPr>
            <w:tcW w:w="1701" w:type="dxa"/>
            <w:shd w:val="clear" w:color="auto" w:fill="FFFFFF"/>
          </w:tcPr>
          <w:p w:rsidR="00F60FA6" w:rsidRPr="004F2B24" w:rsidRDefault="00F60FA6" w:rsidP="00F60FA6">
            <w:pPr>
              <w:spacing w:line="245" w:lineRule="auto"/>
              <w:jc w:val="both"/>
              <w:rPr>
                <w:sz w:val="24"/>
                <w:szCs w:val="24"/>
              </w:rPr>
            </w:pPr>
            <w:r w:rsidRPr="004F2B24">
              <w:rPr>
                <w:sz w:val="24"/>
                <w:szCs w:val="24"/>
              </w:rPr>
              <w:t>Зона инженерной инфраструктуры</w:t>
            </w:r>
          </w:p>
        </w:tc>
        <w:tc>
          <w:tcPr>
            <w:tcW w:w="3009" w:type="dxa"/>
            <w:gridSpan w:val="2"/>
            <w:shd w:val="clear" w:color="auto" w:fill="FFFFFF"/>
          </w:tcPr>
          <w:p w:rsidR="00F60FA6" w:rsidRPr="004F2B24" w:rsidRDefault="002C51D6" w:rsidP="00F60FA6">
            <w:pPr>
              <w:spacing w:line="245" w:lineRule="auto"/>
              <w:jc w:val="both"/>
              <w:rPr>
                <w:sz w:val="24"/>
                <w:szCs w:val="24"/>
              </w:rPr>
            </w:pPr>
            <w:r w:rsidRPr="004F2B24">
              <w:rPr>
                <w:sz w:val="24"/>
                <w:szCs w:val="24"/>
              </w:rPr>
              <w:t>Муниципальная программа Чебоксарского района Чувашской Республики «Комплексное развитие сельских территорий»</w:t>
            </w:r>
          </w:p>
        </w:tc>
        <w:tc>
          <w:tcPr>
            <w:tcW w:w="1811" w:type="dxa"/>
            <w:shd w:val="clear" w:color="auto" w:fill="FFFFFF"/>
          </w:tcPr>
          <w:p w:rsidR="00F60FA6" w:rsidRPr="004F2B24" w:rsidRDefault="00F60FA6" w:rsidP="00F60FA6">
            <w:pPr>
              <w:spacing w:line="245" w:lineRule="auto"/>
              <w:jc w:val="both"/>
              <w:rPr>
                <w:sz w:val="24"/>
                <w:szCs w:val="24"/>
              </w:rPr>
            </w:pPr>
            <w:r w:rsidRPr="004F2B24">
              <w:rPr>
                <w:sz w:val="24"/>
                <w:szCs w:val="24"/>
              </w:rPr>
              <w:t>Зона санитарной охраны устанавливается проектом</w:t>
            </w:r>
          </w:p>
        </w:tc>
      </w:tr>
      <w:tr w:rsidR="00F60FA6" w:rsidRPr="005F0C01" w:rsidTr="00123ED3">
        <w:tc>
          <w:tcPr>
            <w:tcW w:w="673" w:type="dxa"/>
          </w:tcPr>
          <w:p w:rsidR="00F60FA6" w:rsidRPr="004F2B24" w:rsidRDefault="00F60FA6" w:rsidP="00F60FA6">
            <w:pPr>
              <w:spacing w:line="245" w:lineRule="auto"/>
              <w:ind w:right="34"/>
              <w:jc w:val="center"/>
              <w:rPr>
                <w:sz w:val="24"/>
                <w:szCs w:val="24"/>
              </w:rPr>
            </w:pPr>
            <w:r w:rsidRPr="004F2B24">
              <w:rPr>
                <w:sz w:val="24"/>
                <w:szCs w:val="24"/>
              </w:rPr>
              <w:t>4.3</w:t>
            </w:r>
          </w:p>
        </w:tc>
        <w:tc>
          <w:tcPr>
            <w:tcW w:w="2306" w:type="dxa"/>
            <w:gridSpan w:val="2"/>
            <w:shd w:val="clear" w:color="auto" w:fill="FFFFFF"/>
          </w:tcPr>
          <w:p w:rsidR="00F60FA6" w:rsidRPr="004F2B24" w:rsidRDefault="00F60FA6" w:rsidP="00F60FA6">
            <w:pPr>
              <w:spacing w:line="245" w:lineRule="auto"/>
              <w:jc w:val="both"/>
              <w:rPr>
                <w:sz w:val="24"/>
                <w:szCs w:val="24"/>
              </w:rPr>
            </w:pPr>
            <w:r w:rsidRPr="004F2B24">
              <w:rPr>
                <w:sz w:val="24"/>
                <w:szCs w:val="24"/>
              </w:rPr>
              <w:t>Водопроводные сети</w:t>
            </w:r>
          </w:p>
        </w:tc>
        <w:tc>
          <w:tcPr>
            <w:tcW w:w="2120" w:type="dxa"/>
            <w:shd w:val="clear" w:color="auto" w:fill="FFFFFF"/>
          </w:tcPr>
          <w:p w:rsidR="00F60FA6" w:rsidRPr="004F2B24" w:rsidRDefault="00F60FA6" w:rsidP="00F60FA6">
            <w:pPr>
              <w:spacing w:line="245" w:lineRule="auto"/>
              <w:jc w:val="both"/>
              <w:rPr>
                <w:sz w:val="24"/>
                <w:szCs w:val="24"/>
              </w:rPr>
            </w:pPr>
            <w:r w:rsidRPr="004F2B24">
              <w:rPr>
                <w:sz w:val="24"/>
                <w:szCs w:val="24"/>
              </w:rPr>
              <w:t>Строительство</w:t>
            </w:r>
            <w:r w:rsidR="004B3B63" w:rsidRPr="004F2B24">
              <w:rPr>
                <w:sz w:val="24"/>
                <w:szCs w:val="24"/>
              </w:rPr>
              <w:t xml:space="preserve"> </w:t>
            </w:r>
            <w:r w:rsidRPr="004F2B24">
              <w:rPr>
                <w:sz w:val="24"/>
                <w:szCs w:val="24"/>
              </w:rPr>
              <w:t>сете</w:t>
            </w:r>
            <w:r w:rsidR="00672173" w:rsidRPr="004F2B24">
              <w:rPr>
                <w:sz w:val="24"/>
                <w:szCs w:val="24"/>
              </w:rPr>
              <w:t xml:space="preserve">й водоснабжения в </w:t>
            </w:r>
            <w:r w:rsidRPr="004F2B24">
              <w:rPr>
                <w:sz w:val="24"/>
                <w:szCs w:val="24"/>
              </w:rPr>
              <w:t xml:space="preserve">пос. Новое Атлашево по ул. </w:t>
            </w:r>
            <w:proofErr w:type="gramStart"/>
            <w:r w:rsidRPr="004F2B24">
              <w:rPr>
                <w:sz w:val="24"/>
                <w:szCs w:val="24"/>
              </w:rPr>
              <w:t>Сиреневая</w:t>
            </w:r>
            <w:proofErr w:type="gramEnd"/>
            <w:r w:rsidRPr="004F2B24">
              <w:rPr>
                <w:sz w:val="24"/>
                <w:szCs w:val="24"/>
              </w:rPr>
              <w:t>, Садовая, Зелёная</w:t>
            </w:r>
          </w:p>
        </w:tc>
        <w:tc>
          <w:tcPr>
            <w:tcW w:w="2269" w:type="dxa"/>
            <w:shd w:val="clear" w:color="auto" w:fill="FFFFFF"/>
          </w:tcPr>
          <w:p w:rsidR="00F60FA6" w:rsidRPr="004F2B24" w:rsidRDefault="00F60FA6" w:rsidP="00F60FA6">
            <w:pPr>
              <w:spacing w:line="245" w:lineRule="auto"/>
              <w:jc w:val="both"/>
              <w:rPr>
                <w:sz w:val="24"/>
                <w:szCs w:val="24"/>
              </w:rPr>
            </w:pPr>
            <w:r w:rsidRPr="004F2B24">
              <w:rPr>
                <w:sz w:val="24"/>
                <w:szCs w:val="24"/>
              </w:rPr>
              <w:t>Чебоксарский район, п. Новое Атлашево</w:t>
            </w:r>
          </w:p>
        </w:tc>
        <w:tc>
          <w:tcPr>
            <w:tcW w:w="1847" w:type="dxa"/>
            <w:shd w:val="clear" w:color="auto" w:fill="FFFFFF"/>
          </w:tcPr>
          <w:p w:rsidR="00F60FA6" w:rsidRPr="004F2B24" w:rsidRDefault="00F60FA6" w:rsidP="00F60FA6">
            <w:pPr>
              <w:spacing w:line="245" w:lineRule="auto"/>
              <w:jc w:val="both"/>
              <w:rPr>
                <w:sz w:val="24"/>
                <w:szCs w:val="24"/>
              </w:rPr>
            </w:pPr>
            <w:r w:rsidRPr="004F2B24">
              <w:rPr>
                <w:sz w:val="24"/>
                <w:szCs w:val="24"/>
              </w:rPr>
              <w:t>Строительство</w:t>
            </w:r>
          </w:p>
        </w:tc>
        <w:tc>
          <w:tcPr>
            <w:tcW w:w="1701" w:type="dxa"/>
            <w:shd w:val="clear" w:color="auto" w:fill="FFFFFF"/>
          </w:tcPr>
          <w:p w:rsidR="00F60FA6" w:rsidRPr="004F2B24" w:rsidRDefault="00F60FA6" w:rsidP="00F60FA6">
            <w:pPr>
              <w:spacing w:line="245" w:lineRule="auto"/>
              <w:jc w:val="both"/>
              <w:rPr>
                <w:sz w:val="24"/>
                <w:szCs w:val="24"/>
              </w:rPr>
            </w:pPr>
            <w:r w:rsidRPr="004F2B24">
              <w:rPr>
                <w:sz w:val="24"/>
                <w:szCs w:val="24"/>
              </w:rPr>
              <w:t>Зона инженерной инфраструктуры</w:t>
            </w:r>
          </w:p>
        </w:tc>
        <w:tc>
          <w:tcPr>
            <w:tcW w:w="3009" w:type="dxa"/>
            <w:gridSpan w:val="2"/>
            <w:shd w:val="clear" w:color="auto" w:fill="FFFFFF"/>
          </w:tcPr>
          <w:p w:rsidR="00F60FA6" w:rsidRPr="004F2B24" w:rsidRDefault="002C51D6" w:rsidP="00F60FA6">
            <w:pPr>
              <w:spacing w:line="245" w:lineRule="auto"/>
              <w:jc w:val="both"/>
              <w:rPr>
                <w:sz w:val="24"/>
                <w:szCs w:val="24"/>
              </w:rPr>
            </w:pPr>
            <w:r w:rsidRPr="004F2B24">
              <w:rPr>
                <w:sz w:val="24"/>
                <w:szCs w:val="24"/>
              </w:rPr>
              <w:t xml:space="preserve">Муниципальная программа Чебоксарского района Чувашской Республики «Комплексное развитие сельских территорий» </w:t>
            </w:r>
          </w:p>
        </w:tc>
        <w:tc>
          <w:tcPr>
            <w:tcW w:w="1811" w:type="dxa"/>
            <w:shd w:val="clear" w:color="auto" w:fill="FFFFFF"/>
          </w:tcPr>
          <w:p w:rsidR="00F60FA6" w:rsidRPr="004F2B24" w:rsidRDefault="00F60FA6" w:rsidP="00F60FA6">
            <w:pPr>
              <w:spacing w:line="245" w:lineRule="auto"/>
              <w:jc w:val="both"/>
              <w:rPr>
                <w:sz w:val="24"/>
                <w:szCs w:val="24"/>
              </w:rPr>
            </w:pPr>
            <w:r w:rsidRPr="004F2B24">
              <w:rPr>
                <w:sz w:val="24"/>
                <w:szCs w:val="24"/>
              </w:rPr>
              <w:t>Зона санитарной охраны устанавливается проектом</w:t>
            </w:r>
          </w:p>
        </w:tc>
      </w:tr>
      <w:tr w:rsidR="003C737C" w:rsidRPr="005F0C01" w:rsidTr="003C737C">
        <w:tc>
          <w:tcPr>
            <w:tcW w:w="673" w:type="dxa"/>
          </w:tcPr>
          <w:p w:rsidR="003C737C" w:rsidRPr="005F0C01" w:rsidRDefault="00BA6B39" w:rsidP="008B724D">
            <w:pPr>
              <w:spacing w:line="245" w:lineRule="auto"/>
              <w:ind w:right="34"/>
              <w:jc w:val="center"/>
              <w:rPr>
                <w:sz w:val="24"/>
                <w:szCs w:val="24"/>
              </w:rPr>
            </w:pPr>
            <w:r>
              <w:rPr>
                <w:sz w:val="24"/>
                <w:szCs w:val="24"/>
              </w:rPr>
              <w:t>5</w:t>
            </w:r>
          </w:p>
        </w:tc>
        <w:tc>
          <w:tcPr>
            <w:tcW w:w="15063" w:type="dxa"/>
            <w:gridSpan w:val="9"/>
            <w:shd w:val="clear" w:color="auto" w:fill="FFFFFF"/>
          </w:tcPr>
          <w:p w:rsidR="003C737C" w:rsidRPr="005F0C01" w:rsidRDefault="003C737C" w:rsidP="00915A77">
            <w:pPr>
              <w:tabs>
                <w:tab w:val="left" w:pos="1661"/>
              </w:tabs>
              <w:spacing w:line="245" w:lineRule="auto"/>
              <w:jc w:val="center"/>
              <w:rPr>
                <w:sz w:val="24"/>
                <w:szCs w:val="24"/>
              </w:rPr>
            </w:pPr>
            <w:r w:rsidRPr="005F0C01">
              <w:rPr>
                <w:sz w:val="24"/>
                <w:szCs w:val="24"/>
              </w:rPr>
              <w:t>Объекты местного значения в области газоснабжения населения</w:t>
            </w:r>
          </w:p>
        </w:tc>
      </w:tr>
      <w:tr w:rsidR="009B4289" w:rsidRPr="005F0C01" w:rsidTr="003C737C">
        <w:tc>
          <w:tcPr>
            <w:tcW w:w="673" w:type="dxa"/>
          </w:tcPr>
          <w:p w:rsidR="009B4289" w:rsidRPr="005F0C01" w:rsidRDefault="009B4289" w:rsidP="008B724D">
            <w:pPr>
              <w:spacing w:line="245" w:lineRule="auto"/>
              <w:ind w:right="34"/>
              <w:jc w:val="center"/>
              <w:rPr>
                <w:sz w:val="24"/>
                <w:szCs w:val="24"/>
              </w:rPr>
            </w:pPr>
          </w:p>
        </w:tc>
        <w:tc>
          <w:tcPr>
            <w:tcW w:w="15063" w:type="dxa"/>
            <w:gridSpan w:val="9"/>
            <w:shd w:val="clear" w:color="auto" w:fill="FFFFFF"/>
          </w:tcPr>
          <w:p w:rsidR="009B4289" w:rsidRPr="005F0C01" w:rsidRDefault="009B4289" w:rsidP="00915A77">
            <w:pPr>
              <w:tabs>
                <w:tab w:val="left" w:pos="1661"/>
              </w:tabs>
              <w:spacing w:line="245" w:lineRule="auto"/>
              <w:jc w:val="center"/>
              <w:rPr>
                <w:sz w:val="24"/>
                <w:szCs w:val="24"/>
              </w:rPr>
            </w:pPr>
            <w:r w:rsidRPr="005F0C01">
              <w:rPr>
                <w:i/>
                <w:sz w:val="24"/>
                <w:szCs w:val="24"/>
              </w:rPr>
              <w:t>Планируемые для размещения объекты местного значения в области газоснабжения населения отсутствуют</w:t>
            </w:r>
          </w:p>
        </w:tc>
      </w:tr>
      <w:tr w:rsidR="004C3EC0" w:rsidRPr="005F0C01" w:rsidTr="003C737C">
        <w:tc>
          <w:tcPr>
            <w:tcW w:w="673" w:type="dxa"/>
          </w:tcPr>
          <w:p w:rsidR="004C3EC0" w:rsidRPr="005F0C01" w:rsidRDefault="00BA6B39" w:rsidP="008B724D">
            <w:pPr>
              <w:spacing w:line="245" w:lineRule="auto"/>
              <w:ind w:right="34"/>
              <w:jc w:val="center"/>
              <w:rPr>
                <w:sz w:val="24"/>
                <w:szCs w:val="24"/>
              </w:rPr>
            </w:pPr>
            <w:r>
              <w:rPr>
                <w:sz w:val="24"/>
                <w:szCs w:val="24"/>
              </w:rPr>
              <w:t>6</w:t>
            </w:r>
          </w:p>
        </w:tc>
        <w:tc>
          <w:tcPr>
            <w:tcW w:w="15063" w:type="dxa"/>
            <w:gridSpan w:val="9"/>
            <w:shd w:val="clear" w:color="auto" w:fill="FFFFFF"/>
          </w:tcPr>
          <w:p w:rsidR="004C3EC0" w:rsidRPr="005F0C01" w:rsidRDefault="004C3EC0" w:rsidP="004C3EC0">
            <w:pPr>
              <w:tabs>
                <w:tab w:val="left" w:pos="1661"/>
              </w:tabs>
              <w:spacing w:line="245" w:lineRule="auto"/>
              <w:jc w:val="center"/>
              <w:rPr>
                <w:i/>
                <w:sz w:val="24"/>
                <w:szCs w:val="24"/>
              </w:rPr>
            </w:pPr>
            <w:r w:rsidRPr="005F0C01">
              <w:rPr>
                <w:sz w:val="24"/>
                <w:szCs w:val="24"/>
              </w:rPr>
              <w:t xml:space="preserve">Объекты местного значения в области </w:t>
            </w:r>
            <w:r>
              <w:rPr>
                <w:sz w:val="24"/>
                <w:szCs w:val="24"/>
              </w:rPr>
              <w:t xml:space="preserve">теплоснабжения </w:t>
            </w:r>
            <w:r w:rsidRPr="005F0C01">
              <w:rPr>
                <w:sz w:val="24"/>
                <w:szCs w:val="24"/>
              </w:rPr>
              <w:t>населения</w:t>
            </w:r>
          </w:p>
        </w:tc>
      </w:tr>
      <w:tr w:rsidR="009B4289" w:rsidRPr="005F0C01" w:rsidTr="003C737C">
        <w:tc>
          <w:tcPr>
            <w:tcW w:w="673" w:type="dxa"/>
          </w:tcPr>
          <w:p w:rsidR="009B4289" w:rsidRPr="005F0C01" w:rsidRDefault="009B4289" w:rsidP="008B724D">
            <w:pPr>
              <w:spacing w:line="245" w:lineRule="auto"/>
              <w:ind w:right="34"/>
              <w:jc w:val="center"/>
              <w:rPr>
                <w:sz w:val="24"/>
                <w:szCs w:val="24"/>
              </w:rPr>
            </w:pPr>
          </w:p>
        </w:tc>
        <w:tc>
          <w:tcPr>
            <w:tcW w:w="15063" w:type="dxa"/>
            <w:gridSpan w:val="9"/>
            <w:shd w:val="clear" w:color="auto" w:fill="FFFFFF"/>
          </w:tcPr>
          <w:p w:rsidR="009B4289" w:rsidRPr="005F0C01" w:rsidRDefault="004C3EC0" w:rsidP="004C3EC0">
            <w:pPr>
              <w:tabs>
                <w:tab w:val="left" w:pos="1661"/>
              </w:tabs>
              <w:spacing w:line="245" w:lineRule="auto"/>
              <w:jc w:val="center"/>
              <w:rPr>
                <w:sz w:val="24"/>
                <w:szCs w:val="24"/>
              </w:rPr>
            </w:pPr>
            <w:r w:rsidRPr="005F0C01">
              <w:rPr>
                <w:i/>
                <w:sz w:val="24"/>
                <w:szCs w:val="24"/>
              </w:rPr>
              <w:t>Планируемые для размещения объек</w:t>
            </w:r>
            <w:r>
              <w:rPr>
                <w:i/>
                <w:sz w:val="24"/>
                <w:szCs w:val="24"/>
              </w:rPr>
              <w:t>ты местного значения в области теплоснабжени</w:t>
            </w:r>
            <w:r w:rsidRPr="005F0C01">
              <w:rPr>
                <w:i/>
                <w:sz w:val="24"/>
                <w:szCs w:val="24"/>
              </w:rPr>
              <w:t>я населения отсутствуют</w:t>
            </w:r>
          </w:p>
        </w:tc>
      </w:tr>
      <w:tr w:rsidR="009B4289" w:rsidRPr="005F0C01" w:rsidTr="003C737C">
        <w:tc>
          <w:tcPr>
            <w:tcW w:w="673" w:type="dxa"/>
          </w:tcPr>
          <w:p w:rsidR="009B4289" w:rsidRPr="005F0C01" w:rsidRDefault="00BA6B39" w:rsidP="008B724D">
            <w:pPr>
              <w:spacing w:line="245" w:lineRule="auto"/>
              <w:ind w:right="34"/>
              <w:jc w:val="center"/>
              <w:rPr>
                <w:sz w:val="24"/>
                <w:szCs w:val="24"/>
              </w:rPr>
            </w:pPr>
            <w:r>
              <w:rPr>
                <w:sz w:val="24"/>
                <w:szCs w:val="24"/>
              </w:rPr>
              <w:t>7</w:t>
            </w:r>
          </w:p>
        </w:tc>
        <w:tc>
          <w:tcPr>
            <w:tcW w:w="15063" w:type="dxa"/>
            <w:gridSpan w:val="9"/>
            <w:shd w:val="clear" w:color="auto" w:fill="FFFFFF"/>
          </w:tcPr>
          <w:p w:rsidR="009B4289" w:rsidRPr="005F0C01" w:rsidRDefault="009B4289" w:rsidP="008B724D">
            <w:pPr>
              <w:tabs>
                <w:tab w:val="left" w:pos="1661"/>
              </w:tabs>
              <w:spacing w:line="245" w:lineRule="auto"/>
              <w:jc w:val="center"/>
              <w:rPr>
                <w:i/>
                <w:sz w:val="24"/>
                <w:szCs w:val="24"/>
              </w:rPr>
            </w:pPr>
            <w:r w:rsidRPr="005F0C01">
              <w:rPr>
                <w:sz w:val="24"/>
                <w:szCs w:val="24"/>
              </w:rPr>
              <w:t>Объекты местного значения в области электроснабжения населения</w:t>
            </w:r>
          </w:p>
        </w:tc>
      </w:tr>
      <w:tr w:rsidR="009B4289" w:rsidRPr="005F0C01" w:rsidTr="00123ED3">
        <w:tc>
          <w:tcPr>
            <w:tcW w:w="673" w:type="dxa"/>
          </w:tcPr>
          <w:p w:rsidR="009B4289" w:rsidRPr="005F0C01" w:rsidRDefault="00BA6B39" w:rsidP="00E16197">
            <w:pPr>
              <w:spacing w:line="245" w:lineRule="auto"/>
              <w:ind w:right="34"/>
              <w:jc w:val="center"/>
              <w:rPr>
                <w:sz w:val="24"/>
                <w:szCs w:val="24"/>
              </w:rPr>
            </w:pPr>
            <w:r>
              <w:rPr>
                <w:sz w:val="24"/>
                <w:szCs w:val="24"/>
              </w:rPr>
              <w:t>7</w:t>
            </w:r>
            <w:r w:rsidR="009B4289" w:rsidRPr="005F0C01">
              <w:rPr>
                <w:sz w:val="24"/>
                <w:szCs w:val="24"/>
              </w:rPr>
              <w:t>.1</w:t>
            </w:r>
          </w:p>
        </w:tc>
        <w:tc>
          <w:tcPr>
            <w:tcW w:w="2300" w:type="dxa"/>
            <w:shd w:val="clear" w:color="auto" w:fill="FFFFFF"/>
          </w:tcPr>
          <w:p w:rsidR="009B4289" w:rsidRPr="004B3B63" w:rsidRDefault="006D6DE5" w:rsidP="00123ED3">
            <w:pPr>
              <w:spacing w:line="245" w:lineRule="auto"/>
              <w:jc w:val="both"/>
              <w:rPr>
                <w:sz w:val="24"/>
                <w:szCs w:val="24"/>
              </w:rPr>
            </w:pPr>
            <w:r w:rsidRPr="004B3B63">
              <w:rPr>
                <w:sz w:val="24"/>
                <w:szCs w:val="24"/>
              </w:rPr>
              <w:t>Наружное освещение</w:t>
            </w:r>
          </w:p>
        </w:tc>
        <w:tc>
          <w:tcPr>
            <w:tcW w:w="2126" w:type="dxa"/>
            <w:gridSpan w:val="2"/>
            <w:shd w:val="clear" w:color="auto" w:fill="FFFFFF"/>
          </w:tcPr>
          <w:p w:rsidR="009B4289" w:rsidRPr="004B3B63" w:rsidRDefault="006D6DE5" w:rsidP="00123ED3">
            <w:pPr>
              <w:spacing w:line="245" w:lineRule="auto"/>
              <w:jc w:val="both"/>
              <w:rPr>
                <w:sz w:val="24"/>
                <w:szCs w:val="24"/>
              </w:rPr>
            </w:pPr>
            <w:r w:rsidRPr="004B3B63">
              <w:rPr>
                <w:sz w:val="24"/>
                <w:szCs w:val="24"/>
              </w:rPr>
              <w:t xml:space="preserve">Строительство наружного освещения автомобильной дороги Кугеси-Атлашево-Новочебоксарск на участке </w:t>
            </w:r>
            <w:proofErr w:type="gramStart"/>
            <w:r w:rsidRPr="004B3B63">
              <w:rPr>
                <w:sz w:val="24"/>
                <w:szCs w:val="24"/>
              </w:rPr>
              <w:t>км</w:t>
            </w:r>
            <w:proofErr w:type="gramEnd"/>
            <w:r w:rsidRPr="004B3B63">
              <w:rPr>
                <w:sz w:val="24"/>
                <w:szCs w:val="24"/>
              </w:rPr>
              <w:t xml:space="preserve"> 19+563-км 19+861 с устройством пешеходного </w:t>
            </w:r>
            <w:r w:rsidRPr="004B3B63">
              <w:rPr>
                <w:sz w:val="24"/>
                <w:szCs w:val="24"/>
              </w:rPr>
              <w:lastRenderedPageBreak/>
              <w:t>перехода на км 19+708</w:t>
            </w:r>
            <w:r w:rsidR="004C3EC0" w:rsidRPr="004B3B63">
              <w:rPr>
                <w:sz w:val="24"/>
                <w:szCs w:val="24"/>
              </w:rPr>
              <w:t xml:space="preserve"> (0,298 км; 1 пешеходный переход)</w:t>
            </w:r>
          </w:p>
        </w:tc>
        <w:tc>
          <w:tcPr>
            <w:tcW w:w="2269" w:type="dxa"/>
            <w:shd w:val="clear" w:color="auto" w:fill="FFFFFF"/>
          </w:tcPr>
          <w:p w:rsidR="009B4289" w:rsidRPr="004B3B63" w:rsidRDefault="006D6DE5" w:rsidP="00123ED3">
            <w:pPr>
              <w:spacing w:line="245" w:lineRule="auto"/>
              <w:jc w:val="both"/>
              <w:rPr>
                <w:sz w:val="24"/>
                <w:szCs w:val="24"/>
              </w:rPr>
            </w:pPr>
            <w:r w:rsidRPr="004B3B63">
              <w:rPr>
                <w:sz w:val="24"/>
                <w:szCs w:val="24"/>
              </w:rPr>
              <w:lastRenderedPageBreak/>
              <w:t>Чебоксарский район, Атлашевское с/</w:t>
            </w:r>
            <w:proofErr w:type="spellStart"/>
            <w:proofErr w:type="gramStart"/>
            <w:r w:rsidRPr="004B3B63">
              <w:rPr>
                <w:sz w:val="24"/>
                <w:szCs w:val="24"/>
              </w:rPr>
              <w:t>п</w:t>
            </w:r>
            <w:proofErr w:type="spellEnd"/>
            <w:proofErr w:type="gramEnd"/>
          </w:p>
          <w:p w:rsidR="004B3B63" w:rsidRPr="004B3B63" w:rsidRDefault="004B3B63" w:rsidP="00123ED3">
            <w:pPr>
              <w:spacing w:line="245" w:lineRule="auto"/>
              <w:jc w:val="both"/>
              <w:rPr>
                <w:sz w:val="24"/>
                <w:szCs w:val="24"/>
              </w:rPr>
            </w:pPr>
          </w:p>
          <w:p w:rsidR="004B3B63" w:rsidRPr="004B3B63" w:rsidRDefault="004B3B63" w:rsidP="00123ED3">
            <w:pPr>
              <w:spacing w:line="245" w:lineRule="auto"/>
              <w:jc w:val="both"/>
              <w:rPr>
                <w:sz w:val="24"/>
                <w:szCs w:val="24"/>
              </w:rPr>
            </w:pPr>
            <w:r w:rsidRPr="004B3B63">
              <w:rPr>
                <w:sz w:val="24"/>
                <w:szCs w:val="24"/>
              </w:rPr>
              <w:t>убрать</w:t>
            </w:r>
          </w:p>
        </w:tc>
        <w:tc>
          <w:tcPr>
            <w:tcW w:w="1847" w:type="dxa"/>
            <w:shd w:val="clear" w:color="auto" w:fill="FFFFFF"/>
          </w:tcPr>
          <w:p w:rsidR="009B4289" w:rsidRPr="004B3B63" w:rsidRDefault="006D6DE5" w:rsidP="00123ED3">
            <w:pPr>
              <w:jc w:val="both"/>
              <w:rPr>
                <w:sz w:val="24"/>
                <w:szCs w:val="24"/>
              </w:rPr>
            </w:pPr>
            <w:r w:rsidRPr="004B3B63">
              <w:rPr>
                <w:sz w:val="24"/>
                <w:szCs w:val="24"/>
              </w:rPr>
              <w:t>Строительство</w:t>
            </w:r>
          </w:p>
        </w:tc>
        <w:tc>
          <w:tcPr>
            <w:tcW w:w="1732" w:type="dxa"/>
            <w:gridSpan w:val="2"/>
            <w:shd w:val="clear" w:color="auto" w:fill="FFFFFF"/>
          </w:tcPr>
          <w:p w:rsidR="009B4289" w:rsidRPr="004B3B63" w:rsidRDefault="00166F7B" w:rsidP="00123ED3">
            <w:pPr>
              <w:spacing w:line="245" w:lineRule="auto"/>
              <w:jc w:val="both"/>
              <w:rPr>
                <w:sz w:val="24"/>
                <w:szCs w:val="24"/>
              </w:rPr>
            </w:pPr>
            <w:r w:rsidRPr="004B3B63">
              <w:rPr>
                <w:sz w:val="24"/>
                <w:szCs w:val="24"/>
              </w:rPr>
              <w:t>Зона транспортной инфраструктуры</w:t>
            </w:r>
          </w:p>
        </w:tc>
        <w:tc>
          <w:tcPr>
            <w:tcW w:w="2978" w:type="dxa"/>
            <w:shd w:val="clear" w:color="auto" w:fill="FFFFFF"/>
          </w:tcPr>
          <w:p w:rsidR="009B4289" w:rsidRPr="004B3B63" w:rsidRDefault="006D6DE5" w:rsidP="00123ED3">
            <w:pPr>
              <w:tabs>
                <w:tab w:val="left" w:pos="1901"/>
              </w:tabs>
              <w:spacing w:line="245" w:lineRule="auto"/>
              <w:jc w:val="both"/>
              <w:rPr>
                <w:sz w:val="24"/>
                <w:szCs w:val="24"/>
              </w:rPr>
            </w:pPr>
            <w:r w:rsidRPr="004B3B63">
              <w:rPr>
                <w:sz w:val="24"/>
                <w:szCs w:val="24"/>
              </w:rPr>
              <w:t xml:space="preserve">В соответствии с Комплексной программой социально-экономического развития Чебоксарского района на 2020-2025 годы  </w:t>
            </w:r>
          </w:p>
        </w:tc>
        <w:tc>
          <w:tcPr>
            <w:tcW w:w="1811" w:type="dxa"/>
            <w:shd w:val="clear" w:color="auto" w:fill="FFFFFF"/>
          </w:tcPr>
          <w:p w:rsidR="009B4289" w:rsidRPr="004B3B63" w:rsidRDefault="006D6DE5" w:rsidP="00123ED3">
            <w:pPr>
              <w:tabs>
                <w:tab w:val="left" w:pos="1661"/>
              </w:tabs>
              <w:spacing w:line="245" w:lineRule="auto"/>
              <w:jc w:val="both"/>
              <w:rPr>
                <w:sz w:val="24"/>
                <w:szCs w:val="24"/>
              </w:rPr>
            </w:pPr>
            <w:r w:rsidRPr="004B3B63">
              <w:rPr>
                <w:sz w:val="24"/>
                <w:szCs w:val="24"/>
              </w:rPr>
              <w:t>Охранная зона вдоль воздушных линий электропередач 1-20 кВ – 10 метров</w:t>
            </w:r>
          </w:p>
        </w:tc>
      </w:tr>
      <w:tr w:rsidR="009B4289" w:rsidRPr="005F0C01" w:rsidTr="00123ED3">
        <w:tc>
          <w:tcPr>
            <w:tcW w:w="673" w:type="dxa"/>
          </w:tcPr>
          <w:p w:rsidR="009B4289" w:rsidRPr="005F0C01" w:rsidRDefault="00BA6B39" w:rsidP="00E16197">
            <w:pPr>
              <w:spacing w:line="245" w:lineRule="auto"/>
              <w:ind w:right="34"/>
              <w:jc w:val="center"/>
              <w:rPr>
                <w:sz w:val="24"/>
                <w:szCs w:val="24"/>
              </w:rPr>
            </w:pPr>
            <w:r>
              <w:rPr>
                <w:sz w:val="24"/>
                <w:szCs w:val="24"/>
              </w:rPr>
              <w:lastRenderedPageBreak/>
              <w:t>7</w:t>
            </w:r>
            <w:r w:rsidR="009B4289" w:rsidRPr="005F0C01">
              <w:rPr>
                <w:sz w:val="24"/>
                <w:szCs w:val="24"/>
              </w:rPr>
              <w:t>.2</w:t>
            </w:r>
          </w:p>
        </w:tc>
        <w:tc>
          <w:tcPr>
            <w:tcW w:w="2300" w:type="dxa"/>
            <w:shd w:val="clear" w:color="auto" w:fill="FFFFFF"/>
          </w:tcPr>
          <w:p w:rsidR="009B4289" w:rsidRPr="005F0C01" w:rsidRDefault="009B4289" w:rsidP="00123ED3">
            <w:pPr>
              <w:spacing w:line="245" w:lineRule="auto"/>
              <w:jc w:val="both"/>
              <w:rPr>
                <w:sz w:val="24"/>
                <w:szCs w:val="24"/>
              </w:rPr>
            </w:pPr>
            <w:r w:rsidRPr="00123ED3">
              <w:rPr>
                <w:sz w:val="24"/>
                <w:szCs w:val="24"/>
              </w:rPr>
              <w:t>Наружное освещение</w:t>
            </w:r>
          </w:p>
        </w:tc>
        <w:tc>
          <w:tcPr>
            <w:tcW w:w="2126" w:type="dxa"/>
            <w:gridSpan w:val="2"/>
            <w:shd w:val="clear" w:color="auto" w:fill="FFFFFF"/>
          </w:tcPr>
          <w:p w:rsidR="009B4289" w:rsidRPr="00123ED3" w:rsidRDefault="006D6DE5" w:rsidP="00123ED3">
            <w:pPr>
              <w:spacing w:line="245" w:lineRule="auto"/>
              <w:jc w:val="both"/>
              <w:rPr>
                <w:sz w:val="24"/>
                <w:szCs w:val="24"/>
              </w:rPr>
            </w:pPr>
            <w:proofErr w:type="gramStart"/>
            <w:r w:rsidRPr="00123ED3">
              <w:rPr>
                <w:sz w:val="24"/>
                <w:szCs w:val="24"/>
              </w:rPr>
              <w:t>Строительство наружного освещения и тротуаров автомобильной дороги Кугеси-Атлашево-Новочебоксарск на участках км 2+190-км 3+035,км 7+036-км 7+707, км 18+670-км 18+982, км 21+032-км 25+475  с устройством пешеходных переходов на км  2+343, км 2+883, км 7+188, км 7+555, км 9+444 км 18+225, км 24+138, км 25+435</w:t>
            </w:r>
            <w:r w:rsidR="004C3EC0" w:rsidRPr="00123ED3">
              <w:rPr>
                <w:sz w:val="24"/>
                <w:szCs w:val="24"/>
              </w:rPr>
              <w:t xml:space="preserve"> (6.26</w:t>
            </w:r>
            <w:proofErr w:type="gramEnd"/>
            <w:r w:rsidR="004C3EC0" w:rsidRPr="00123ED3">
              <w:rPr>
                <w:sz w:val="24"/>
                <w:szCs w:val="24"/>
              </w:rPr>
              <w:t xml:space="preserve"> </w:t>
            </w:r>
            <w:proofErr w:type="gramStart"/>
            <w:r w:rsidR="004C3EC0" w:rsidRPr="00123ED3">
              <w:rPr>
                <w:sz w:val="24"/>
                <w:szCs w:val="24"/>
              </w:rPr>
              <w:t>км</w:t>
            </w:r>
            <w:proofErr w:type="gramEnd"/>
            <w:r w:rsidR="004C3EC0" w:rsidRPr="00123ED3">
              <w:rPr>
                <w:sz w:val="24"/>
                <w:szCs w:val="24"/>
              </w:rPr>
              <w:t>; 7 пешеходных переходов)</w:t>
            </w:r>
          </w:p>
        </w:tc>
        <w:tc>
          <w:tcPr>
            <w:tcW w:w="2269" w:type="dxa"/>
            <w:shd w:val="clear" w:color="auto" w:fill="FFFFFF"/>
          </w:tcPr>
          <w:p w:rsidR="009B4289" w:rsidRPr="00123ED3" w:rsidRDefault="006D6DE5" w:rsidP="00123ED3">
            <w:pPr>
              <w:spacing w:line="245" w:lineRule="auto"/>
              <w:jc w:val="both"/>
              <w:rPr>
                <w:sz w:val="24"/>
                <w:szCs w:val="24"/>
              </w:rPr>
            </w:pPr>
            <w:r w:rsidRPr="00123ED3">
              <w:rPr>
                <w:sz w:val="24"/>
                <w:szCs w:val="24"/>
              </w:rPr>
              <w:t>Чебоксарский район, Атлашевское с/п</w:t>
            </w:r>
          </w:p>
        </w:tc>
        <w:tc>
          <w:tcPr>
            <w:tcW w:w="1847" w:type="dxa"/>
            <w:shd w:val="clear" w:color="auto" w:fill="FFFFFF"/>
          </w:tcPr>
          <w:p w:rsidR="009B4289" w:rsidRPr="00123ED3" w:rsidRDefault="009B4289" w:rsidP="00123ED3">
            <w:pPr>
              <w:jc w:val="both"/>
              <w:rPr>
                <w:sz w:val="24"/>
                <w:szCs w:val="24"/>
              </w:rPr>
            </w:pPr>
            <w:r w:rsidRPr="00123ED3">
              <w:rPr>
                <w:sz w:val="24"/>
                <w:szCs w:val="24"/>
              </w:rPr>
              <w:t>Строительство</w:t>
            </w:r>
          </w:p>
        </w:tc>
        <w:tc>
          <w:tcPr>
            <w:tcW w:w="1732" w:type="dxa"/>
            <w:gridSpan w:val="2"/>
            <w:shd w:val="clear" w:color="auto" w:fill="FFFFFF"/>
          </w:tcPr>
          <w:p w:rsidR="009B4289" w:rsidRPr="00123ED3" w:rsidRDefault="009B4289" w:rsidP="00123ED3">
            <w:pPr>
              <w:spacing w:line="245" w:lineRule="auto"/>
              <w:jc w:val="both"/>
              <w:rPr>
                <w:sz w:val="24"/>
                <w:szCs w:val="24"/>
              </w:rPr>
            </w:pPr>
            <w:r w:rsidRPr="00123ED3">
              <w:rPr>
                <w:sz w:val="24"/>
                <w:szCs w:val="24"/>
              </w:rPr>
              <w:t>Зона транспортной инфраструктуры</w:t>
            </w:r>
          </w:p>
        </w:tc>
        <w:tc>
          <w:tcPr>
            <w:tcW w:w="2978" w:type="dxa"/>
            <w:shd w:val="clear" w:color="auto" w:fill="FFFFFF"/>
          </w:tcPr>
          <w:p w:rsidR="009B4289" w:rsidRPr="00123ED3" w:rsidRDefault="009B4289" w:rsidP="00123ED3">
            <w:pPr>
              <w:tabs>
                <w:tab w:val="left" w:pos="1901"/>
              </w:tabs>
              <w:spacing w:line="245" w:lineRule="auto"/>
              <w:jc w:val="both"/>
              <w:rPr>
                <w:sz w:val="24"/>
                <w:szCs w:val="24"/>
              </w:rPr>
            </w:pPr>
            <w:r w:rsidRPr="00123ED3">
              <w:rPr>
                <w:sz w:val="24"/>
                <w:szCs w:val="24"/>
              </w:rPr>
              <w:t xml:space="preserve">В соответствии с Комплексной программой социально-экономического развития Чебоксарского района на 2020-2025 годы  </w:t>
            </w:r>
          </w:p>
        </w:tc>
        <w:tc>
          <w:tcPr>
            <w:tcW w:w="1811" w:type="dxa"/>
            <w:shd w:val="clear" w:color="auto" w:fill="FFFFFF"/>
          </w:tcPr>
          <w:p w:rsidR="009B4289" w:rsidRPr="00123ED3" w:rsidRDefault="009B4289" w:rsidP="00123ED3">
            <w:pPr>
              <w:tabs>
                <w:tab w:val="left" w:pos="1661"/>
              </w:tabs>
              <w:spacing w:line="245" w:lineRule="auto"/>
              <w:jc w:val="both"/>
              <w:rPr>
                <w:sz w:val="24"/>
                <w:szCs w:val="24"/>
              </w:rPr>
            </w:pPr>
            <w:r w:rsidRPr="00123ED3">
              <w:rPr>
                <w:sz w:val="24"/>
                <w:szCs w:val="24"/>
              </w:rPr>
              <w:t>Охранная зона вдоль воздушных линий электропередачи 1-20 кВ 10 метров –</w:t>
            </w:r>
          </w:p>
        </w:tc>
      </w:tr>
      <w:tr w:rsidR="00D1301A" w:rsidRPr="005F0C01" w:rsidTr="00123ED3">
        <w:tc>
          <w:tcPr>
            <w:tcW w:w="673" w:type="dxa"/>
          </w:tcPr>
          <w:p w:rsidR="00D1301A" w:rsidRDefault="00D1301A" w:rsidP="00E16197">
            <w:pPr>
              <w:spacing w:line="245" w:lineRule="auto"/>
              <w:ind w:right="34"/>
              <w:jc w:val="center"/>
              <w:rPr>
                <w:sz w:val="24"/>
                <w:szCs w:val="24"/>
              </w:rPr>
            </w:pPr>
            <w:r>
              <w:rPr>
                <w:sz w:val="24"/>
                <w:szCs w:val="24"/>
              </w:rPr>
              <w:t>7.3</w:t>
            </w:r>
          </w:p>
        </w:tc>
        <w:tc>
          <w:tcPr>
            <w:tcW w:w="2300" w:type="dxa"/>
            <w:shd w:val="clear" w:color="auto" w:fill="FFFFFF"/>
          </w:tcPr>
          <w:p w:rsidR="00D1301A" w:rsidRPr="00123ED3" w:rsidRDefault="00D1301A" w:rsidP="00123ED3">
            <w:pPr>
              <w:spacing w:line="245" w:lineRule="auto"/>
              <w:jc w:val="both"/>
              <w:rPr>
                <w:sz w:val="24"/>
                <w:szCs w:val="24"/>
              </w:rPr>
            </w:pPr>
            <w:r>
              <w:rPr>
                <w:sz w:val="24"/>
                <w:szCs w:val="24"/>
              </w:rPr>
              <w:t>Наружное освещение</w:t>
            </w:r>
          </w:p>
        </w:tc>
        <w:tc>
          <w:tcPr>
            <w:tcW w:w="2126" w:type="dxa"/>
            <w:gridSpan w:val="2"/>
            <w:shd w:val="clear" w:color="auto" w:fill="FFFFFF"/>
          </w:tcPr>
          <w:p w:rsidR="00D1301A" w:rsidRPr="00123ED3" w:rsidRDefault="00D1301A" w:rsidP="00123ED3">
            <w:pPr>
              <w:spacing w:line="245" w:lineRule="auto"/>
              <w:jc w:val="both"/>
              <w:rPr>
                <w:sz w:val="24"/>
                <w:szCs w:val="24"/>
              </w:rPr>
            </w:pPr>
            <w:r>
              <w:rPr>
                <w:sz w:val="24"/>
                <w:szCs w:val="24"/>
              </w:rPr>
              <w:t xml:space="preserve">Устройство искусственного </w:t>
            </w:r>
            <w:r>
              <w:rPr>
                <w:sz w:val="24"/>
                <w:szCs w:val="24"/>
              </w:rPr>
              <w:lastRenderedPageBreak/>
              <w:t xml:space="preserve">освещения на автомобильной дороге </w:t>
            </w:r>
            <w:proofErr w:type="spellStart"/>
            <w:r>
              <w:rPr>
                <w:sz w:val="24"/>
                <w:szCs w:val="24"/>
              </w:rPr>
              <w:t>Кугеси-Атлашево-Новочебоксарск</w:t>
            </w:r>
            <w:proofErr w:type="spellEnd"/>
            <w:r>
              <w:rPr>
                <w:sz w:val="24"/>
                <w:szCs w:val="24"/>
              </w:rPr>
              <w:t xml:space="preserve"> на участке </w:t>
            </w:r>
            <w:proofErr w:type="gramStart"/>
            <w:r>
              <w:rPr>
                <w:sz w:val="24"/>
                <w:szCs w:val="24"/>
              </w:rPr>
              <w:t>км</w:t>
            </w:r>
            <w:proofErr w:type="gramEnd"/>
            <w:r>
              <w:rPr>
                <w:sz w:val="24"/>
                <w:szCs w:val="24"/>
              </w:rPr>
              <w:t xml:space="preserve"> 21+000 – 25+525</w:t>
            </w:r>
          </w:p>
        </w:tc>
        <w:tc>
          <w:tcPr>
            <w:tcW w:w="2269" w:type="dxa"/>
            <w:shd w:val="clear" w:color="auto" w:fill="FFFFFF"/>
          </w:tcPr>
          <w:p w:rsidR="00D1301A" w:rsidRPr="00123ED3" w:rsidRDefault="00D1301A" w:rsidP="00123ED3">
            <w:pPr>
              <w:spacing w:line="245" w:lineRule="auto"/>
              <w:jc w:val="both"/>
              <w:rPr>
                <w:sz w:val="24"/>
                <w:szCs w:val="24"/>
              </w:rPr>
            </w:pPr>
            <w:r w:rsidRPr="00123ED3">
              <w:rPr>
                <w:sz w:val="24"/>
                <w:szCs w:val="24"/>
              </w:rPr>
              <w:lastRenderedPageBreak/>
              <w:t xml:space="preserve">Чебоксарский район, </w:t>
            </w:r>
            <w:r w:rsidRPr="00123ED3">
              <w:rPr>
                <w:sz w:val="24"/>
                <w:szCs w:val="24"/>
              </w:rPr>
              <w:lastRenderedPageBreak/>
              <w:t>Атлашевское с/</w:t>
            </w:r>
            <w:proofErr w:type="spellStart"/>
            <w:proofErr w:type="gramStart"/>
            <w:r w:rsidRPr="00123ED3">
              <w:rPr>
                <w:sz w:val="24"/>
                <w:szCs w:val="24"/>
              </w:rPr>
              <w:t>п</w:t>
            </w:r>
            <w:proofErr w:type="spellEnd"/>
            <w:proofErr w:type="gramEnd"/>
          </w:p>
        </w:tc>
        <w:tc>
          <w:tcPr>
            <w:tcW w:w="1847" w:type="dxa"/>
            <w:shd w:val="clear" w:color="auto" w:fill="FFFFFF"/>
          </w:tcPr>
          <w:p w:rsidR="00D1301A" w:rsidRPr="00123ED3" w:rsidRDefault="00D1301A" w:rsidP="00123ED3">
            <w:pPr>
              <w:jc w:val="both"/>
              <w:rPr>
                <w:sz w:val="24"/>
                <w:szCs w:val="24"/>
              </w:rPr>
            </w:pPr>
            <w:r w:rsidRPr="00123ED3">
              <w:rPr>
                <w:sz w:val="24"/>
                <w:szCs w:val="24"/>
              </w:rPr>
              <w:lastRenderedPageBreak/>
              <w:t>Строительство</w:t>
            </w:r>
          </w:p>
        </w:tc>
        <w:tc>
          <w:tcPr>
            <w:tcW w:w="1732" w:type="dxa"/>
            <w:gridSpan w:val="2"/>
            <w:shd w:val="clear" w:color="auto" w:fill="FFFFFF"/>
          </w:tcPr>
          <w:p w:rsidR="00D1301A" w:rsidRPr="00123ED3" w:rsidRDefault="00D1301A" w:rsidP="00123ED3">
            <w:pPr>
              <w:spacing w:line="245" w:lineRule="auto"/>
              <w:jc w:val="both"/>
              <w:rPr>
                <w:sz w:val="24"/>
                <w:szCs w:val="24"/>
              </w:rPr>
            </w:pPr>
            <w:r w:rsidRPr="00123ED3">
              <w:rPr>
                <w:sz w:val="24"/>
                <w:szCs w:val="24"/>
              </w:rPr>
              <w:t xml:space="preserve">Зона транспортной </w:t>
            </w:r>
            <w:r w:rsidRPr="00123ED3">
              <w:rPr>
                <w:sz w:val="24"/>
                <w:szCs w:val="24"/>
              </w:rPr>
              <w:lastRenderedPageBreak/>
              <w:t>инфраструктуры</w:t>
            </w:r>
          </w:p>
        </w:tc>
        <w:tc>
          <w:tcPr>
            <w:tcW w:w="2978" w:type="dxa"/>
            <w:shd w:val="clear" w:color="auto" w:fill="FFFFFF"/>
          </w:tcPr>
          <w:p w:rsidR="00D1301A" w:rsidRPr="00123ED3" w:rsidRDefault="00D1301A" w:rsidP="00123ED3">
            <w:pPr>
              <w:tabs>
                <w:tab w:val="left" w:pos="1901"/>
              </w:tabs>
              <w:spacing w:line="245" w:lineRule="auto"/>
              <w:jc w:val="both"/>
              <w:rPr>
                <w:sz w:val="24"/>
                <w:szCs w:val="24"/>
              </w:rPr>
            </w:pPr>
            <w:r>
              <w:rPr>
                <w:sz w:val="24"/>
                <w:szCs w:val="24"/>
              </w:rPr>
              <w:lastRenderedPageBreak/>
              <w:t>-</w:t>
            </w:r>
          </w:p>
        </w:tc>
        <w:tc>
          <w:tcPr>
            <w:tcW w:w="1811" w:type="dxa"/>
            <w:shd w:val="clear" w:color="auto" w:fill="FFFFFF"/>
          </w:tcPr>
          <w:p w:rsidR="00D1301A" w:rsidRPr="00123ED3" w:rsidRDefault="00D1301A" w:rsidP="00123ED3">
            <w:pPr>
              <w:tabs>
                <w:tab w:val="left" w:pos="1661"/>
              </w:tabs>
              <w:spacing w:line="245" w:lineRule="auto"/>
              <w:jc w:val="both"/>
              <w:rPr>
                <w:sz w:val="24"/>
                <w:szCs w:val="24"/>
              </w:rPr>
            </w:pPr>
            <w:r w:rsidRPr="00123ED3">
              <w:rPr>
                <w:sz w:val="24"/>
                <w:szCs w:val="24"/>
              </w:rPr>
              <w:t xml:space="preserve">Охранная зона вдоль </w:t>
            </w:r>
            <w:r w:rsidRPr="00123ED3">
              <w:rPr>
                <w:sz w:val="24"/>
                <w:szCs w:val="24"/>
              </w:rPr>
              <w:lastRenderedPageBreak/>
              <w:t>воздушных линий электропередачи 1-20 кВ 10 метров –</w:t>
            </w:r>
          </w:p>
        </w:tc>
      </w:tr>
      <w:tr w:rsidR="009B4289" w:rsidRPr="005F0C01" w:rsidTr="00123ED3">
        <w:tc>
          <w:tcPr>
            <w:tcW w:w="673" w:type="dxa"/>
          </w:tcPr>
          <w:p w:rsidR="009B4289" w:rsidRPr="005F0C01" w:rsidRDefault="00BA6B39" w:rsidP="00E16197">
            <w:pPr>
              <w:spacing w:line="245" w:lineRule="auto"/>
              <w:ind w:right="34"/>
              <w:jc w:val="center"/>
              <w:rPr>
                <w:sz w:val="24"/>
                <w:szCs w:val="24"/>
              </w:rPr>
            </w:pPr>
            <w:r>
              <w:rPr>
                <w:sz w:val="24"/>
                <w:szCs w:val="24"/>
              </w:rPr>
              <w:lastRenderedPageBreak/>
              <w:t>7</w:t>
            </w:r>
            <w:r w:rsidR="00D1301A">
              <w:rPr>
                <w:sz w:val="24"/>
                <w:szCs w:val="24"/>
              </w:rPr>
              <w:t>.4</w:t>
            </w:r>
          </w:p>
        </w:tc>
        <w:tc>
          <w:tcPr>
            <w:tcW w:w="2300" w:type="dxa"/>
            <w:shd w:val="clear" w:color="auto" w:fill="FFFFFF"/>
          </w:tcPr>
          <w:p w:rsidR="009B4289" w:rsidRPr="004B3B63" w:rsidRDefault="009B4289" w:rsidP="00123ED3">
            <w:pPr>
              <w:spacing w:line="245" w:lineRule="auto"/>
              <w:jc w:val="both"/>
              <w:rPr>
                <w:sz w:val="24"/>
                <w:szCs w:val="24"/>
              </w:rPr>
            </w:pPr>
            <w:r w:rsidRPr="004B3B63">
              <w:rPr>
                <w:sz w:val="24"/>
                <w:szCs w:val="24"/>
              </w:rPr>
              <w:t>Наружное освещение</w:t>
            </w:r>
          </w:p>
        </w:tc>
        <w:tc>
          <w:tcPr>
            <w:tcW w:w="2126" w:type="dxa"/>
            <w:gridSpan w:val="2"/>
            <w:shd w:val="clear" w:color="auto" w:fill="FFFFFF"/>
          </w:tcPr>
          <w:p w:rsidR="009B4289" w:rsidRPr="004B3B63" w:rsidRDefault="002C51D6" w:rsidP="00123ED3">
            <w:pPr>
              <w:spacing w:line="245" w:lineRule="auto"/>
              <w:jc w:val="both"/>
              <w:rPr>
                <w:sz w:val="24"/>
                <w:szCs w:val="24"/>
              </w:rPr>
            </w:pPr>
            <w:r w:rsidRPr="004B3B63">
              <w:rPr>
                <w:sz w:val="24"/>
                <w:szCs w:val="24"/>
              </w:rPr>
              <w:t>Строительство наружного</w:t>
            </w:r>
            <w:r w:rsidR="004B3B63" w:rsidRPr="004B3B63">
              <w:rPr>
                <w:sz w:val="24"/>
                <w:szCs w:val="24"/>
              </w:rPr>
              <w:t xml:space="preserve"> </w:t>
            </w:r>
            <w:r w:rsidRPr="004B3B63">
              <w:rPr>
                <w:sz w:val="24"/>
                <w:szCs w:val="24"/>
              </w:rPr>
              <w:t>освещения автомобильной</w:t>
            </w:r>
            <w:r w:rsidR="006D6DE5" w:rsidRPr="004B3B63">
              <w:rPr>
                <w:sz w:val="24"/>
                <w:szCs w:val="24"/>
              </w:rPr>
              <w:t xml:space="preserve"> дороги Атлашево </w:t>
            </w:r>
            <w:proofErr w:type="gramStart"/>
            <w:r w:rsidR="006D6DE5" w:rsidRPr="004B3B63">
              <w:rPr>
                <w:sz w:val="24"/>
                <w:szCs w:val="24"/>
              </w:rPr>
              <w:t>-"</w:t>
            </w:r>
            <w:proofErr w:type="gramEnd"/>
            <w:r w:rsidR="006D6DE5" w:rsidRPr="004B3B63">
              <w:rPr>
                <w:sz w:val="24"/>
                <w:szCs w:val="24"/>
              </w:rPr>
              <w:t xml:space="preserve">Волга" - </w:t>
            </w:r>
            <w:proofErr w:type="spellStart"/>
            <w:r w:rsidR="006D6DE5" w:rsidRPr="004B3B63">
              <w:rPr>
                <w:sz w:val="24"/>
                <w:szCs w:val="24"/>
              </w:rPr>
              <w:t>Марпосад</w:t>
            </w:r>
            <w:proofErr w:type="spellEnd"/>
            <w:r w:rsidR="006D6DE5" w:rsidRPr="004B3B63">
              <w:rPr>
                <w:sz w:val="24"/>
                <w:szCs w:val="24"/>
              </w:rPr>
              <w:t xml:space="preserve"> на участке км 0+311 - км 0+548</w:t>
            </w:r>
            <w:r w:rsidR="004C3EC0" w:rsidRPr="004B3B63">
              <w:rPr>
                <w:sz w:val="24"/>
                <w:szCs w:val="24"/>
              </w:rPr>
              <w:t xml:space="preserve"> (0,237 км)</w:t>
            </w:r>
          </w:p>
        </w:tc>
        <w:tc>
          <w:tcPr>
            <w:tcW w:w="2269" w:type="dxa"/>
            <w:shd w:val="clear" w:color="auto" w:fill="FFFFFF"/>
          </w:tcPr>
          <w:p w:rsidR="009B4289" w:rsidRPr="004B3B63" w:rsidRDefault="00166F7B" w:rsidP="00123ED3">
            <w:pPr>
              <w:spacing w:line="245" w:lineRule="auto"/>
              <w:jc w:val="both"/>
              <w:rPr>
                <w:sz w:val="24"/>
                <w:szCs w:val="24"/>
              </w:rPr>
            </w:pPr>
            <w:r w:rsidRPr="004B3B63">
              <w:rPr>
                <w:sz w:val="24"/>
                <w:szCs w:val="24"/>
              </w:rPr>
              <w:t>Чебоксарский район, Атлашевское с/п</w:t>
            </w:r>
          </w:p>
        </w:tc>
        <w:tc>
          <w:tcPr>
            <w:tcW w:w="1847" w:type="dxa"/>
            <w:shd w:val="clear" w:color="auto" w:fill="FFFFFF"/>
          </w:tcPr>
          <w:p w:rsidR="009B4289" w:rsidRPr="004B3B63" w:rsidRDefault="009B4289" w:rsidP="00123ED3">
            <w:pPr>
              <w:jc w:val="both"/>
              <w:rPr>
                <w:sz w:val="24"/>
                <w:szCs w:val="24"/>
              </w:rPr>
            </w:pPr>
            <w:r w:rsidRPr="004B3B63">
              <w:rPr>
                <w:sz w:val="24"/>
                <w:szCs w:val="24"/>
              </w:rPr>
              <w:t>Строительство</w:t>
            </w:r>
          </w:p>
        </w:tc>
        <w:tc>
          <w:tcPr>
            <w:tcW w:w="1732" w:type="dxa"/>
            <w:gridSpan w:val="2"/>
            <w:shd w:val="clear" w:color="auto" w:fill="FFFFFF"/>
          </w:tcPr>
          <w:p w:rsidR="009B4289" w:rsidRPr="004B3B63" w:rsidRDefault="009B4289" w:rsidP="00123ED3">
            <w:pPr>
              <w:spacing w:line="245" w:lineRule="auto"/>
              <w:jc w:val="both"/>
              <w:rPr>
                <w:sz w:val="24"/>
                <w:szCs w:val="24"/>
              </w:rPr>
            </w:pPr>
            <w:r w:rsidRPr="004B3B63">
              <w:rPr>
                <w:sz w:val="24"/>
                <w:szCs w:val="24"/>
              </w:rPr>
              <w:t>Зона транспортной инфраструктуры</w:t>
            </w:r>
          </w:p>
        </w:tc>
        <w:tc>
          <w:tcPr>
            <w:tcW w:w="2978" w:type="dxa"/>
            <w:shd w:val="clear" w:color="auto" w:fill="FFFFFF"/>
          </w:tcPr>
          <w:p w:rsidR="009B4289" w:rsidRPr="004B3B63" w:rsidRDefault="009B4289" w:rsidP="00123ED3">
            <w:pPr>
              <w:tabs>
                <w:tab w:val="left" w:pos="1901"/>
              </w:tabs>
              <w:spacing w:line="245" w:lineRule="auto"/>
              <w:jc w:val="both"/>
              <w:rPr>
                <w:sz w:val="24"/>
                <w:szCs w:val="24"/>
              </w:rPr>
            </w:pPr>
            <w:r w:rsidRPr="004B3B63">
              <w:rPr>
                <w:sz w:val="24"/>
                <w:szCs w:val="24"/>
              </w:rPr>
              <w:t xml:space="preserve">В соответствии с Комплексной программой социально-экономического развития Чебоксарского района на 2020-2025 годы  </w:t>
            </w:r>
          </w:p>
        </w:tc>
        <w:tc>
          <w:tcPr>
            <w:tcW w:w="1811" w:type="dxa"/>
            <w:shd w:val="clear" w:color="auto" w:fill="FFFFFF"/>
          </w:tcPr>
          <w:p w:rsidR="009B4289" w:rsidRPr="004B3B63" w:rsidRDefault="009B4289" w:rsidP="00123ED3">
            <w:pPr>
              <w:tabs>
                <w:tab w:val="left" w:pos="1661"/>
              </w:tabs>
              <w:spacing w:line="245" w:lineRule="auto"/>
              <w:jc w:val="both"/>
              <w:rPr>
                <w:sz w:val="24"/>
                <w:szCs w:val="24"/>
              </w:rPr>
            </w:pPr>
            <w:r w:rsidRPr="004B3B63">
              <w:rPr>
                <w:sz w:val="24"/>
                <w:szCs w:val="24"/>
              </w:rPr>
              <w:t>Охранная зона вдоль воздушных линий электропередачи 1-20 кВ 10 метров –</w:t>
            </w:r>
          </w:p>
        </w:tc>
      </w:tr>
      <w:tr w:rsidR="009B4289" w:rsidRPr="005F0C01" w:rsidTr="003C737C">
        <w:tc>
          <w:tcPr>
            <w:tcW w:w="673" w:type="dxa"/>
          </w:tcPr>
          <w:p w:rsidR="009B4289" w:rsidRPr="005F0C01" w:rsidRDefault="00BA6B39" w:rsidP="008B724D">
            <w:pPr>
              <w:spacing w:line="245" w:lineRule="auto"/>
              <w:ind w:right="34"/>
              <w:jc w:val="center"/>
              <w:rPr>
                <w:sz w:val="24"/>
                <w:szCs w:val="24"/>
              </w:rPr>
            </w:pPr>
            <w:r>
              <w:rPr>
                <w:sz w:val="24"/>
                <w:szCs w:val="24"/>
              </w:rPr>
              <w:t>8</w:t>
            </w:r>
          </w:p>
        </w:tc>
        <w:tc>
          <w:tcPr>
            <w:tcW w:w="15063" w:type="dxa"/>
            <w:gridSpan w:val="9"/>
            <w:shd w:val="clear" w:color="auto" w:fill="FFFFFF"/>
          </w:tcPr>
          <w:p w:rsidR="009B4289" w:rsidRPr="005F0C01" w:rsidRDefault="009B4289" w:rsidP="008B724D">
            <w:pPr>
              <w:tabs>
                <w:tab w:val="left" w:pos="1661"/>
              </w:tabs>
              <w:spacing w:line="245" w:lineRule="auto"/>
              <w:jc w:val="center"/>
              <w:rPr>
                <w:sz w:val="24"/>
                <w:szCs w:val="24"/>
              </w:rPr>
            </w:pPr>
            <w:r w:rsidRPr="005F0C01">
              <w:rPr>
                <w:sz w:val="24"/>
                <w:szCs w:val="24"/>
              </w:rPr>
              <w:t>Объекты местного значения в области автомобильных дорог местного значения</w:t>
            </w:r>
          </w:p>
        </w:tc>
      </w:tr>
      <w:tr w:rsidR="004F2B24" w:rsidRPr="005F0C01" w:rsidTr="003C737C">
        <w:tc>
          <w:tcPr>
            <w:tcW w:w="673" w:type="dxa"/>
          </w:tcPr>
          <w:p w:rsidR="004F2B24" w:rsidRDefault="004F2B24" w:rsidP="008B724D">
            <w:pPr>
              <w:spacing w:line="245" w:lineRule="auto"/>
              <w:ind w:right="34"/>
              <w:jc w:val="center"/>
              <w:rPr>
                <w:sz w:val="24"/>
                <w:szCs w:val="24"/>
              </w:rPr>
            </w:pPr>
          </w:p>
        </w:tc>
        <w:tc>
          <w:tcPr>
            <w:tcW w:w="15063" w:type="dxa"/>
            <w:gridSpan w:val="9"/>
            <w:shd w:val="clear" w:color="auto" w:fill="FFFFFF"/>
          </w:tcPr>
          <w:p w:rsidR="004F2B24" w:rsidRPr="004F2B24" w:rsidRDefault="004F2B24" w:rsidP="008B724D">
            <w:pPr>
              <w:tabs>
                <w:tab w:val="left" w:pos="1661"/>
              </w:tabs>
              <w:spacing w:line="245" w:lineRule="auto"/>
              <w:jc w:val="center"/>
              <w:rPr>
                <w:i/>
                <w:sz w:val="24"/>
                <w:szCs w:val="24"/>
              </w:rPr>
            </w:pPr>
            <w:r w:rsidRPr="004F2B24">
              <w:rPr>
                <w:i/>
                <w:sz w:val="24"/>
                <w:szCs w:val="24"/>
              </w:rPr>
              <w:t>Объекты местного значения в области автомобильных дорог местного значения отсутствуют</w:t>
            </w:r>
          </w:p>
        </w:tc>
      </w:tr>
      <w:tr w:rsidR="009B4289" w:rsidRPr="005F0C01" w:rsidTr="003C737C">
        <w:tc>
          <w:tcPr>
            <w:tcW w:w="673" w:type="dxa"/>
          </w:tcPr>
          <w:p w:rsidR="009B4289" w:rsidRPr="005F0C01" w:rsidRDefault="00BA6B39" w:rsidP="008B724D">
            <w:pPr>
              <w:spacing w:line="245" w:lineRule="auto"/>
              <w:ind w:right="34"/>
              <w:jc w:val="center"/>
              <w:rPr>
                <w:sz w:val="24"/>
                <w:szCs w:val="24"/>
              </w:rPr>
            </w:pPr>
            <w:r>
              <w:rPr>
                <w:sz w:val="24"/>
                <w:szCs w:val="24"/>
              </w:rPr>
              <w:t>9</w:t>
            </w:r>
          </w:p>
        </w:tc>
        <w:tc>
          <w:tcPr>
            <w:tcW w:w="15063" w:type="dxa"/>
            <w:gridSpan w:val="9"/>
            <w:shd w:val="clear" w:color="auto" w:fill="FFFFFF"/>
          </w:tcPr>
          <w:p w:rsidR="009B4289" w:rsidRPr="005F0C01" w:rsidRDefault="009B4289" w:rsidP="008B724D">
            <w:pPr>
              <w:tabs>
                <w:tab w:val="left" w:pos="1661"/>
              </w:tabs>
              <w:spacing w:line="245" w:lineRule="auto"/>
              <w:jc w:val="center"/>
              <w:rPr>
                <w:sz w:val="24"/>
                <w:szCs w:val="24"/>
              </w:rPr>
            </w:pPr>
            <w:r w:rsidRPr="005F0C01">
              <w:rPr>
                <w:sz w:val="24"/>
                <w:szCs w:val="24"/>
              </w:rPr>
              <w:t>Объекты в иных областях в связи с решением вопросов местного значения</w:t>
            </w:r>
          </w:p>
        </w:tc>
      </w:tr>
      <w:tr w:rsidR="009B4289" w:rsidRPr="005F0C01" w:rsidTr="00123ED3">
        <w:tc>
          <w:tcPr>
            <w:tcW w:w="673" w:type="dxa"/>
          </w:tcPr>
          <w:p w:rsidR="009B4289" w:rsidRPr="005F0C01" w:rsidRDefault="00BA6B39" w:rsidP="008B724D">
            <w:pPr>
              <w:spacing w:line="245" w:lineRule="auto"/>
              <w:ind w:right="34"/>
              <w:jc w:val="center"/>
              <w:rPr>
                <w:sz w:val="24"/>
                <w:szCs w:val="24"/>
              </w:rPr>
            </w:pPr>
            <w:r>
              <w:rPr>
                <w:sz w:val="24"/>
                <w:szCs w:val="24"/>
              </w:rPr>
              <w:t>9</w:t>
            </w:r>
            <w:r w:rsidR="004F2B24">
              <w:rPr>
                <w:sz w:val="24"/>
                <w:szCs w:val="24"/>
              </w:rPr>
              <w:t>.1</w:t>
            </w:r>
          </w:p>
        </w:tc>
        <w:tc>
          <w:tcPr>
            <w:tcW w:w="2300" w:type="dxa"/>
            <w:shd w:val="clear" w:color="auto" w:fill="FFFFFF"/>
          </w:tcPr>
          <w:p w:rsidR="009B4289" w:rsidRPr="00123ED3" w:rsidRDefault="00C85BCC" w:rsidP="00123ED3">
            <w:pPr>
              <w:spacing w:line="245" w:lineRule="auto"/>
              <w:jc w:val="both"/>
              <w:rPr>
                <w:sz w:val="24"/>
                <w:szCs w:val="24"/>
              </w:rPr>
            </w:pPr>
            <w:r w:rsidRPr="00123ED3">
              <w:rPr>
                <w:sz w:val="24"/>
                <w:szCs w:val="24"/>
              </w:rPr>
              <w:t xml:space="preserve">Объект  агропромышленного комплекса </w:t>
            </w:r>
          </w:p>
        </w:tc>
        <w:tc>
          <w:tcPr>
            <w:tcW w:w="2126" w:type="dxa"/>
            <w:gridSpan w:val="2"/>
            <w:shd w:val="clear" w:color="auto" w:fill="FFFFFF"/>
          </w:tcPr>
          <w:p w:rsidR="009B4289" w:rsidRPr="00123ED3" w:rsidRDefault="00E7643C" w:rsidP="00123ED3">
            <w:pPr>
              <w:spacing w:line="245" w:lineRule="auto"/>
              <w:jc w:val="both"/>
              <w:rPr>
                <w:sz w:val="24"/>
                <w:szCs w:val="24"/>
              </w:rPr>
            </w:pPr>
            <w:r w:rsidRPr="00123ED3">
              <w:rPr>
                <w:sz w:val="24"/>
                <w:szCs w:val="24"/>
              </w:rPr>
              <w:t>Модернизация существующих ферм. Создание стада мясного направления до 1000 голов, ООО «Агрофирма «Атлашевская»</w:t>
            </w:r>
          </w:p>
        </w:tc>
        <w:tc>
          <w:tcPr>
            <w:tcW w:w="2269" w:type="dxa"/>
            <w:shd w:val="clear" w:color="auto" w:fill="FFFFFF"/>
          </w:tcPr>
          <w:p w:rsidR="009B4289" w:rsidRPr="00123ED3" w:rsidRDefault="007A124C" w:rsidP="00C47884">
            <w:pPr>
              <w:spacing w:line="245" w:lineRule="auto"/>
              <w:jc w:val="both"/>
              <w:rPr>
                <w:sz w:val="24"/>
                <w:szCs w:val="24"/>
              </w:rPr>
            </w:pPr>
            <w:r w:rsidRPr="00123ED3">
              <w:rPr>
                <w:sz w:val="24"/>
                <w:szCs w:val="24"/>
              </w:rPr>
              <w:t xml:space="preserve">Чебоксарский район, </w:t>
            </w:r>
            <w:r w:rsidR="00C47884">
              <w:rPr>
                <w:sz w:val="24"/>
                <w:szCs w:val="24"/>
              </w:rPr>
              <w:t>Атлашевское с/п</w:t>
            </w:r>
          </w:p>
        </w:tc>
        <w:tc>
          <w:tcPr>
            <w:tcW w:w="1847" w:type="dxa"/>
            <w:shd w:val="clear" w:color="auto" w:fill="FFFFFF"/>
          </w:tcPr>
          <w:p w:rsidR="009B4289" w:rsidRPr="00123ED3" w:rsidRDefault="00C85BCC" w:rsidP="00123ED3">
            <w:pPr>
              <w:spacing w:line="245" w:lineRule="auto"/>
              <w:jc w:val="both"/>
              <w:rPr>
                <w:sz w:val="24"/>
                <w:szCs w:val="24"/>
              </w:rPr>
            </w:pPr>
            <w:r w:rsidRPr="00123ED3">
              <w:rPr>
                <w:sz w:val="24"/>
                <w:szCs w:val="24"/>
              </w:rPr>
              <w:t>Модернизация</w:t>
            </w:r>
          </w:p>
        </w:tc>
        <w:tc>
          <w:tcPr>
            <w:tcW w:w="1732" w:type="dxa"/>
            <w:gridSpan w:val="2"/>
            <w:shd w:val="clear" w:color="auto" w:fill="FFFFFF"/>
          </w:tcPr>
          <w:p w:rsidR="009B4289" w:rsidRPr="00123ED3" w:rsidRDefault="007A124C" w:rsidP="00123ED3">
            <w:pPr>
              <w:spacing w:line="245" w:lineRule="auto"/>
              <w:ind w:right="9"/>
              <w:jc w:val="both"/>
              <w:rPr>
                <w:sz w:val="24"/>
                <w:szCs w:val="24"/>
              </w:rPr>
            </w:pPr>
            <w:r w:rsidRPr="00123ED3">
              <w:rPr>
                <w:sz w:val="24"/>
                <w:szCs w:val="24"/>
              </w:rPr>
              <w:t>Производственная зона сельскохозяйственных предприятий</w:t>
            </w:r>
          </w:p>
        </w:tc>
        <w:tc>
          <w:tcPr>
            <w:tcW w:w="2978" w:type="dxa"/>
            <w:shd w:val="clear" w:color="auto" w:fill="FFFFFF"/>
          </w:tcPr>
          <w:p w:rsidR="009B4289" w:rsidRPr="00123ED3" w:rsidRDefault="00BB09B4" w:rsidP="00123ED3">
            <w:pPr>
              <w:spacing w:line="245" w:lineRule="auto"/>
              <w:ind w:right="9"/>
              <w:jc w:val="both"/>
              <w:rPr>
                <w:sz w:val="24"/>
                <w:szCs w:val="24"/>
              </w:rPr>
            </w:pPr>
            <w:r w:rsidRPr="00123ED3">
              <w:rPr>
                <w:sz w:val="24"/>
                <w:szCs w:val="24"/>
              </w:rPr>
              <w:t>В соответствии с Комплексной программой социально-экономического развития Чебоксарского района на 2020-2025 годы</w:t>
            </w:r>
          </w:p>
        </w:tc>
        <w:tc>
          <w:tcPr>
            <w:tcW w:w="1811" w:type="dxa"/>
            <w:shd w:val="clear" w:color="auto" w:fill="FFFFFF"/>
          </w:tcPr>
          <w:p w:rsidR="00BF36A5" w:rsidRPr="00123ED3" w:rsidRDefault="00BF36A5" w:rsidP="00123ED3">
            <w:pPr>
              <w:pStyle w:val="ConsPlusNormal"/>
              <w:spacing w:line="245" w:lineRule="auto"/>
              <w:jc w:val="both"/>
              <w:rPr>
                <w:rFonts w:eastAsia="Times New Roman"/>
              </w:rPr>
            </w:pPr>
            <w:r w:rsidRPr="00123ED3">
              <w:rPr>
                <w:rFonts w:eastAsia="Times New Roman"/>
              </w:rPr>
              <w:t>СЗЗ 300 м</w:t>
            </w:r>
          </w:p>
          <w:p w:rsidR="009B4289" w:rsidRPr="00123ED3" w:rsidRDefault="00BF36A5" w:rsidP="00123ED3">
            <w:pPr>
              <w:tabs>
                <w:tab w:val="left" w:pos="1661"/>
              </w:tabs>
              <w:spacing w:line="245" w:lineRule="auto"/>
              <w:jc w:val="both"/>
              <w:rPr>
                <w:sz w:val="24"/>
                <w:szCs w:val="24"/>
              </w:rPr>
            </w:pPr>
            <w:r w:rsidRPr="00123ED3">
              <w:rPr>
                <w:sz w:val="24"/>
                <w:szCs w:val="24"/>
              </w:rPr>
              <w:t>III класс 7.1.11/2</w:t>
            </w:r>
          </w:p>
        </w:tc>
      </w:tr>
      <w:tr w:rsidR="003C737C" w:rsidRPr="005F0C01" w:rsidTr="00123ED3">
        <w:tc>
          <w:tcPr>
            <w:tcW w:w="673" w:type="dxa"/>
          </w:tcPr>
          <w:p w:rsidR="003C737C" w:rsidRPr="005F0C01" w:rsidRDefault="00BA6B39" w:rsidP="008B724D">
            <w:pPr>
              <w:spacing w:line="245" w:lineRule="auto"/>
              <w:ind w:right="34"/>
              <w:jc w:val="center"/>
              <w:rPr>
                <w:sz w:val="24"/>
                <w:szCs w:val="24"/>
              </w:rPr>
            </w:pPr>
            <w:r>
              <w:rPr>
                <w:sz w:val="24"/>
                <w:szCs w:val="24"/>
              </w:rPr>
              <w:t>9</w:t>
            </w:r>
            <w:r w:rsidR="003C737C">
              <w:rPr>
                <w:sz w:val="24"/>
                <w:szCs w:val="24"/>
              </w:rPr>
              <w:t>.</w:t>
            </w:r>
            <w:r w:rsidR="004F2B24">
              <w:rPr>
                <w:sz w:val="24"/>
                <w:szCs w:val="24"/>
              </w:rPr>
              <w:t>2</w:t>
            </w:r>
          </w:p>
        </w:tc>
        <w:tc>
          <w:tcPr>
            <w:tcW w:w="2300" w:type="dxa"/>
            <w:shd w:val="clear" w:color="auto" w:fill="FFFFFF"/>
          </w:tcPr>
          <w:p w:rsidR="003C737C" w:rsidRPr="00123ED3" w:rsidRDefault="003C737C" w:rsidP="00123ED3">
            <w:pPr>
              <w:spacing w:line="245" w:lineRule="auto"/>
              <w:jc w:val="both"/>
              <w:rPr>
                <w:sz w:val="24"/>
                <w:szCs w:val="24"/>
              </w:rPr>
            </w:pPr>
            <w:r w:rsidRPr="00123ED3">
              <w:rPr>
                <w:sz w:val="24"/>
                <w:szCs w:val="24"/>
              </w:rPr>
              <w:t>Объект  агропромышленного комплекса</w:t>
            </w:r>
          </w:p>
        </w:tc>
        <w:tc>
          <w:tcPr>
            <w:tcW w:w="2126" w:type="dxa"/>
            <w:gridSpan w:val="2"/>
            <w:shd w:val="clear" w:color="auto" w:fill="FFFFFF"/>
          </w:tcPr>
          <w:p w:rsidR="003C737C" w:rsidRPr="00123ED3" w:rsidRDefault="003C737C" w:rsidP="00123ED3">
            <w:pPr>
              <w:spacing w:line="245" w:lineRule="auto"/>
              <w:jc w:val="both"/>
              <w:rPr>
                <w:sz w:val="24"/>
                <w:szCs w:val="24"/>
              </w:rPr>
            </w:pPr>
            <w:r w:rsidRPr="00123ED3">
              <w:rPr>
                <w:sz w:val="24"/>
                <w:szCs w:val="24"/>
              </w:rPr>
              <w:t xml:space="preserve">Модернизация существующих ферм, создание собственной </w:t>
            </w:r>
            <w:r w:rsidRPr="00123ED3">
              <w:rPr>
                <w:sz w:val="24"/>
                <w:szCs w:val="24"/>
              </w:rPr>
              <w:lastRenderedPageBreak/>
              <w:t>переработки мяса и изготовление полуфабрикатов с брендом "Из Атлашево" (ООО "Агрофирма "Атлашевская")</w:t>
            </w:r>
          </w:p>
        </w:tc>
        <w:tc>
          <w:tcPr>
            <w:tcW w:w="2269" w:type="dxa"/>
            <w:shd w:val="clear" w:color="auto" w:fill="FFFFFF"/>
          </w:tcPr>
          <w:p w:rsidR="003C737C" w:rsidRPr="00123ED3" w:rsidRDefault="003C737C" w:rsidP="00C47884">
            <w:pPr>
              <w:spacing w:line="245" w:lineRule="auto"/>
              <w:jc w:val="both"/>
              <w:rPr>
                <w:sz w:val="24"/>
                <w:szCs w:val="24"/>
              </w:rPr>
            </w:pPr>
            <w:r w:rsidRPr="00123ED3">
              <w:rPr>
                <w:sz w:val="24"/>
                <w:szCs w:val="24"/>
              </w:rPr>
              <w:lastRenderedPageBreak/>
              <w:t xml:space="preserve">Чебоксарский район, </w:t>
            </w:r>
            <w:r w:rsidR="00C47884">
              <w:rPr>
                <w:sz w:val="24"/>
                <w:szCs w:val="24"/>
              </w:rPr>
              <w:t>Атлашевское с/п</w:t>
            </w:r>
          </w:p>
        </w:tc>
        <w:tc>
          <w:tcPr>
            <w:tcW w:w="1847" w:type="dxa"/>
            <w:shd w:val="clear" w:color="auto" w:fill="FFFFFF"/>
          </w:tcPr>
          <w:p w:rsidR="003C737C" w:rsidRPr="00123ED3" w:rsidRDefault="003C737C" w:rsidP="00123ED3">
            <w:pPr>
              <w:spacing w:line="245" w:lineRule="auto"/>
              <w:jc w:val="both"/>
              <w:rPr>
                <w:sz w:val="24"/>
                <w:szCs w:val="24"/>
              </w:rPr>
            </w:pPr>
            <w:r w:rsidRPr="00123ED3">
              <w:rPr>
                <w:sz w:val="24"/>
                <w:szCs w:val="24"/>
              </w:rPr>
              <w:t>Модернизация</w:t>
            </w:r>
          </w:p>
        </w:tc>
        <w:tc>
          <w:tcPr>
            <w:tcW w:w="1732" w:type="dxa"/>
            <w:gridSpan w:val="2"/>
            <w:shd w:val="clear" w:color="auto" w:fill="FFFFFF"/>
          </w:tcPr>
          <w:p w:rsidR="003C737C" w:rsidRPr="00123ED3" w:rsidRDefault="003C737C" w:rsidP="00123ED3">
            <w:pPr>
              <w:spacing w:line="245" w:lineRule="auto"/>
              <w:ind w:right="9"/>
              <w:jc w:val="both"/>
              <w:rPr>
                <w:sz w:val="24"/>
                <w:szCs w:val="24"/>
              </w:rPr>
            </w:pPr>
            <w:r w:rsidRPr="00123ED3">
              <w:rPr>
                <w:sz w:val="24"/>
                <w:szCs w:val="24"/>
              </w:rPr>
              <w:t xml:space="preserve">Производственная зона сельскохозяйственных </w:t>
            </w:r>
            <w:r w:rsidRPr="00123ED3">
              <w:rPr>
                <w:sz w:val="24"/>
                <w:szCs w:val="24"/>
              </w:rPr>
              <w:lastRenderedPageBreak/>
              <w:t>предприятий</w:t>
            </w:r>
          </w:p>
        </w:tc>
        <w:tc>
          <w:tcPr>
            <w:tcW w:w="2978" w:type="dxa"/>
            <w:shd w:val="clear" w:color="auto" w:fill="FFFFFF"/>
          </w:tcPr>
          <w:p w:rsidR="003C737C" w:rsidRPr="00123ED3" w:rsidRDefault="00A745D4" w:rsidP="00123ED3">
            <w:pPr>
              <w:tabs>
                <w:tab w:val="left" w:pos="1901"/>
              </w:tabs>
              <w:spacing w:line="245" w:lineRule="auto"/>
              <w:ind w:right="43"/>
              <w:jc w:val="center"/>
              <w:rPr>
                <w:sz w:val="24"/>
                <w:szCs w:val="24"/>
              </w:rPr>
            </w:pPr>
            <w:r>
              <w:rPr>
                <w:sz w:val="24"/>
                <w:szCs w:val="24"/>
              </w:rPr>
              <w:lastRenderedPageBreak/>
              <w:t>-</w:t>
            </w:r>
          </w:p>
        </w:tc>
        <w:tc>
          <w:tcPr>
            <w:tcW w:w="1811" w:type="dxa"/>
            <w:shd w:val="clear" w:color="auto" w:fill="FFFFFF"/>
          </w:tcPr>
          <w:p w:rsidR="003C737C" w:rsidRPr="00123ED3" w:rsidRDefault="003C737C" w:rsidP="00123ED3">
            <w:pPr>
              <w:pStyle w:val="ConsPlusNormal"/>
              <w:spacing w:line="245" w:lineRule="auto"/>
              <w:jc w:val="both"/>
              <w:rPr>
                <w:rFonts w:eastAsia="Times New Roman"/>
              </w:rPr>
            </w:pPr>
            <w:r w:rsidRPr="00123ED3">
              <w:rPr>
                <w:rFonts w:eastAsia="Times New Roman"/>
              </w:rPr>
              <w:t>СЗЗ 300 м</w:t>
            </w:r>
          </w:p>
          <w:p w:rsidR="003C737C" w:rsidRPr="00123ED3" w:rsidRDefault="003C737C" w:rsidP="00123ED3">
            <w:pPr>
              <w:tabs>
                <w:tab w:val="left" w:pos="1661"/>
              </w:tabs>
              <w:spacing w:line="245" w:lineRule="auto"/>
              <w:jc w:val="both"/>
              <w:rPr>
                <w:sz w:val="24"/>
                <w:szCs w:val="24"/>
              </w:rPr>
            </w:pPr>
            <w:r w:rsidRPr="00123ED3">
              <w:rPr>
                <w:sz w:val="24"/>
                <w:szCs w:val="24"/>
              </w:rPr>
              <w:t>III класс 7.1.11/2</w:t>
            </w:r>
          </w:p>
        </w:tc>
      </w:tr>
      <w:tr w:rsidR="00BF36A5" w:rsidRPr="005F0C01" w:rsidTr="00123ED3">
        <w:tc>
          <w:tcPr>
            <w:tcW w:w="673" w:type="dxa"/>
          </w:tcPr>
          <w:p w:rsidR="00BF36A5" w:rsidRPr="005F0C01" w:rsidRDefault="00BA6B39" w:rsidP="00AE05C8">
            <w:pPr>
              <w:spacing w:line="245" w:lineRule="auto"/>
              <w:ind w:right="34"/>
              <w:jc w:val="center"/>
              <w:rPr>
                <w:sz w:val="24"/>
                <w:szCs w:val="24"/>
              </w:rPr>
            </w:pPr>
            <w:r>
              <w:rPr>
                <w:sz w:val="24"/>
                <w:szCs w:val="24"/>
              </w:rPr>
              <w:lastRenderedPageBreak/>
              <w:t>9</w:t>
            </w:r>
            <w:r w:rsidR="00BF36A5">
              <w:rPr>
                <w:sz w:val="24"/>
                <w:szCs w:val="24"/>
              </w:rPr>
              <w:t>.</w:t>
            </w:r>
            <w:r w:rsidR="004F2B24">
              <w:rPr>
                <w:sz w:val="24"/>
                <w:szCs w:val="24"/>
              </w:rPr>
              <w:t>3</w:t>
            </w:r>
          </w:p>
        </w:tc>
        <w:tc>
          <w:tcPr>
            <w:tcW w:w="2300" w:type="dxa"/>
            <w:shd w:val="clear" w:color="auto" w:fill="FFFFFF"/>
          </w:tcPr>
          <w:p w:rsidR="00BF36A5" w:rsidRPr="00123ED3" w:rsidRDefault="00BF36A5" w:rsidP="00123ED3">
            <w:pPr>
              <w:spacing w:line="245" w:lineRule="auto"/>
              <w:jc w:val="both"/>
              <w:rPr>
                <w:sz w:val="24"/>
                <w:szCs w:val="24"/>
              </w:rPr>
            </w:pPr>
            <w:r w:rsidRPr="00123ED3">
              <w:rPr>
                <w:sz w:val="24"/>
                <w:szCs w:val="24"/>
              </w:rPr>
              <w:t>Объект  агропромышленного комплекса</w:t>
            </w:r>
          </w:p>
        </w:tc>
        <w:tc>
          <w:tcPr>
            <w:tcW w:w="2126" w:type="dxa"/>
            <w:gridSpan w:val="2"/>
            <w:shd w:val="clear" w:color="auto" w:fill="FFFFFF"/>
          </w:tcPr>
          <w:p w:rsidR="00BF36A5" w:rsidRPr="00123ED3" w:rsidRDefault="00BF36A5" w:rsidP="00123ED3">
            <w:pPr>
              <w:spacing w:line="245" w:lineRule="auto"/>
              <w:jc w:val="both"/>
              <w:rPr>
                <w:sz w:val="24"/>
                <w:szCs w:val="24"/>
              </w:rPr>
            </w:pPr>
            <w:r w:rsidRPr="00123ED3">
              <w:rPr>
                <w:sz w:val="24"/>
                <w:szCs w:val="24"/>
              </w:rPr>
              <w:t>Расширение животноводческого комплекса по производству молока с содержанием до 1200 голов КРС (2 этап - 600 голов), ООО "ЧебоМилк"</w:t>
            </w:r>
          </w:p>
        </w:tc>
        <w:tc>
          <w:tcPr>
            <w:tcW w:w="2269" w:type="dxa"/>
            <w:shd w:val="clear" w:color="auto" w:fill="FFFFFF"/>
          </w:tcPr>
          <w:p w:rsidR="00BF36A5" w:rsidRPr="00123ED3" w:rsidRDefault="00BF36A5" w:rsidP="00C47884">
            <w:pPr>
              <w:spacing w:line="245" w:lineRule="auto"/>
              <w:jc w:val="both"/>
              <w:rPr>
                <w:sz w:val="24"/>
                <w:szCs w:val="24"/>
              </w:rPr>
            </w:pPr>
            <w:r w:rsidRPr="00123ED3">
              <w:rPr>
                <w:sz w:val="24"/>
                <w:szCs w:val="24"/>
              </w:rPr>
              <w:t xml:space="preserve">Чебоксарский район, </w:t>
            </w:r>
            <w:r w:rsidR="00C47884">
              <w:rPr>
                <w:sz w:val="24"/>
                <w:szCs w:val="24"/>
              </w:rPr>
              <w:t>Атлашевское с/п</w:t>
            </w:r>
          </w:p>
        </w:tc>
        <w:tc>
          <w:tcPr>
            <w:tcW w:w="1847" w:type="dxa"/>
            <w:shd w:val="clear" w:color="auto" w:fill="FFFFFF"/>
          </w:tcPr>
          <w:p w:rsidR="00BF36A5" w:rsidRPr="00123ED3" w:rsidRDefault="002E5D26" w:rsidP="00123ED3">
            <w:pPr>
              <w:spacing w:line="245" w:lineRule="auto"/>
              <w:jc w:val="both"/>
              <w:rPr>
                <w:sz w:val="24"/>
                <w:szCs w:val="24"/>
              </w:rPr>
            </w:pPr>
            <w:r>
              <w:rPr>
                <w:sz w:val="24"/>
                <w:szCs w:val="24"/>
              </w:rPr>
              <w:t>Реконструкция</w:t>
            </w:r>
          </w:p>
        </w:tc>
        <w:tc>
          <w:tcPr>
            <w:tcW w:w="1732" w:type="dxa"/>
            <w:gridSpan w:val="2"/>
            <w:shd w:val="clear" w:color="auto" w:fill="FFFFFF"/>
          </w:tcPr>
          <w:p w:rsidR="00BF36A5" w:rsidRPr="00123ED3" w:rsidRDefault="00BF36A5" w:rsidP="00123ED3">
            <w:pPr>
              <w:spacing w:line="245" w:lineRule="auto"/>
              <w:ind w:right="9"/>
              <w:jc w:val="both"/>
              <w:rPr>
                <w:sz w:val="24"/>
                <w:szCs w:val="24"/>
              </w:rPr>
            </w:pPr>
            <w:r w:rsidRPr="00123ED3">
              <w:rPr>
                <w:sz w:val="24"/>
                <w:szCs w:val="24"/>
              </w:rPr>
              <w:t>Производственная зона сельскохозяйственных предприятий</w:t>
            </w:r>
          </w:p>
        </w:tc>
        <w:tc>
          <w:tcPr>
            <w:tcW w:w="2978" w:type="dxa"/>
            <w:shd w:val="clear" w:color="auto" w:fill="FFFFFF"/>
          </w:tcPr>
          <w:p w:rsidR="00BF36A5" w:rsidRPr="00123ED3" w:rsidRDefault="00BF36A5" w:rsidP="005C0764">
            <w:pPr>
              <w:tabs>
                <w:tab w:val="left" w:pos="1901"/>
              </w:tabs>
              <w:spacing w:line="245" w:lineRule="auto"/>
              <w:ind w:right="43"/>
              <w:jc w:val="both"/>
              <w:rPr>
                <w:sz w:val="24"/>
                <w:szCs w:val="24"/>
              </w:rPr>
            </w:pPr>
            <w:r w:rsidRPr="00123ED3">
              <w:rPr>
                <w:sz w:val="24"/>
                <w:szCs w:val="24"/>
              </w:rPr>
              <w:t>В соответствии с Комплексной программой социально-экономического развития Чебоксарского района на 2020-2025 годы</w:t>
            </w:r>
          </w:p>
        </w:tc>
        <w:tc>
          <w:tcPr>
            <w:tcW w:w="1811" w:type="dxa"/>
            <w:shd w:val="clear" w:color="auto" w:fill="FFFFFF"/>
          </w:tcPr>
          <w:p w:rsidR="003C737C" w:rsidRPr="00123ED3" w:rsidRDefault="003C737C" w:rsidP="00123ED3">
            <w:pPr>
              <w:pStyle w:val="ConsPlusNormal"/>
              <w:spacing w:line="245" w:lineRule="auto"/>
              <w:jc w:val="both"/>
              <w:rPr>
                <w:rFonts w:eastAsia="Times New Roman"/>
              </w:rPr>
            </w:pPr>
            <w:r w:rsidRPr="00123ED3">
              <w:rPr>
                <w:rFonts w:eastAsia="Times New Roman"/>
              </w:rPr>
              <w:t>СЗЗ 300 м</w:t>
            </w:r>
          </w:p>
          <w:p w:rsidR="00BF36A5" w:rsidRPr="00123ED3" w:rsidRDefault="003C737C" w:rsidP="00123ED3">
            <w:pPr>
              <w:tabs>
                <w:tab w:val="left" w:pos="1661"/>
              </w:tabs>
              <w:spacing w:line="245" w:lineRule="auto"/>
              <w:jc w:val="both"/>
              <w:rPr>
                <w:sz w:val="24"/>
                <w:szCs w:val="24"/>
              </w:rPr>
            </w:pPr>
            <w:r w:rsidRPr="00123ED3">
              <w:rPr>
                <w:sz w:val="24"/>
                <w:szCs w:val="24"/>
              </w:rPr>
              <w:t>III класс 7.1.11/2</w:t>
            </w:r>
          </w:p>
        </w:tc>
      </w:tr>
      <w:tr w:rsidR="00556A7D" w:rsidRPr="005F0C01" w:rsidTr="00123ED3">
        <w:tc>
          <w:tcPr>
            <w:tcW w:w="673" w:type="dxa"/>
          </w:tcPr>
          <w:p w:rsidR="00556A7D" w:rsidRDefault="00BA6B39" w:rsidP="00AE05C8">
            <w:pPr>
              <w:spacing w:line="245" w:lineRule="auto"/>
              <w:ind w:right="34"/>
              <w:jc w:val="center"/>
              <w:rPr>
                <w:sz w:val="24"/>
                <w:szCs w:val="24"/>
              </w:rPr>
            </w:pPr>
            <w:r>
              <w:rPr>
                <w:sz w:val="24"/>
                <w:szCs w:val="24"/>
              </w:rPr>
              <w:t>9</w:t>
            </w:r>
            <w:r w:rsidR="00556A7D">
              <w:rPr>
                <w:sz w:val="24"/>
                <w:szCs w:val="24"/>
              </w:rPr>
              <w:t>.</w:t>
            </w:r>
            <w:r w:rsidR="004F2B24">
              <w:rPr>
                <w:sz w:val="24"/>
                <w:szCs w:val="24"/>
              </w:rPr>
              <w:t>4</w:t>
            </w:r>
          </w:p>
        </w:tc>
        <w:tc>
          <w:tcPr>
            <w:tcW w:w="2300" w:type="dxa"/>
            <w:shd w:val="clear" w:color="auto" w:fill="FFFFFF"/>
          </w:tcPr>
          <w:p w:rsidR="00556A7D" w:rsidRPr="00123ED3" w:rsidRDefault="00556A7D" w:rsidP="00123ED3">
            <w:pPr>
              <w:spacing w:line="245" w:lineRule="auto"/>
              <w:jc w:val="both"/>
              <w:rPr>
                <w:sz w:val="24"/>
                <w:szCs w:val="24"/>
              </w:rPr>
            </w:pPr>
            <w:r w:rsidRPr="00123ED3">
              <w:rPr>
                <w:sz w:val="24"/>
                <w:szCs w:val="24"/>
              </w:rPr>
              <w:t>Объект  агропромышленного комплекса</w:t>
            </w:r>
          </w:p>
        </w:tc>
        <w:tc>
          <w:tcPr>
            <w:tcW w:w="2126" w:type="dxa"/>
            <w:gridSpan w:val="2"/>
            <w:shd w:val="clear" w:color="auto" w:fill="FFFFFF"/>
          </w:tcPr>
          <w:p w:rsidR="00556A7D" w:rsidRPr="00123ED3" w:rsidRDefault="00556A7D" w:rsidP="00123ED3">
            <w:pPr>
              <w:spacing w:line="245" w:lineRule="auto"/>
              <w:jc w:val="both"/>
              <w:rPr>
                <w:sz w:val="24"/>
                <w:szCs w:val="24"/>
              </w:rPr>
            </w:pPr>
            <w:r w:rsidRPr="00123ED3">
              <w:rPr>
                <w:sz w:val="24"/>
                <w:szCs w:val="24"/>
              </w:rPr>
              <w:t>Строительство животноводческого комплекса молочного направления на 1200 дойных коров п.Новое Атлашево ООО "ЧебоМилк"</w:t>
            </w:r>
          </w:p>
        </w:tc>
        <w:tc>
          <w:tcPr>
            <w:tcW w:w="2269" w:type="dxa"/>
            <w:shd w:val="clear" w:color="auto" w:fill="FFFFFF"/>
          </w:tcPr>
          <w:p w:rsidR="00556A7D" w:rsidRPr="00123ED3" w:rsidRDefault="00556A7D" w:rsidP="002E5D26">
            <w:pPr>
              <w:spacing w:line="245" w:lineRule="auto"/>
              <w:jc w:val="both"/>
              <w:rPr>
                <w:sz w:val="24"/>
                <w:szCs w:val="24"/>
              </w:rPr>
            </w:pPr>
            <w:r w:rsidRPr="00123ED3">
              <w:rPr>
                <w:sz w:val="24"/>
                <w:szCs w:val="24"/>
              </w:rPr>
              <w:t>Чебоксарский район, п. Новое Атлашево</w:t>
            </w:r>
          </w:p>
        </w:tc>
        <w:tc>
          <w:tcPr>
            <w:tcW w:w="1847" w:type="dxa"/>
            <w:shd w:val="clear" w:color="auto" w:fill="FFFFFF"/>
          </w:tcPr>
          <w:p w:rsidR="00556A7D" w:rsidRPr="00123ED3" w:rsidRDefault="00556A7D" w:rsidP="00123ED3">
            <w:pPr>
              <w:spacing w:line="245" w:lineRule="auto"/>
              <w:jc w:val="both"/>
              <w:rPr>
                <w:sz w:val="24"/>
                <w:szCs w:val="24"/>
              </w:rPr>
            </w:pPr>
            <w:r w:rsidRPr="00123ED3">
              <w:rPr>
                <w:sz w:val="24"/>
                <w:szCs w:val="24"/>
              </w:rPr>
              <w:t>Строительство</w:t>
            </w:r>
          </w:p>
        </w:tc>
        <w:tc>
          <w:tcPr>
            <w:tcW w:w="1732" w:type="dxa"/>
            <w:gridSpan w:val="2"/>
            <w:shd w:val="clear" w:color="auto" w:fill="FFFFFF"/>
          </w:tcPr>
          <w:p w:rsidR="00556A7D" w:rsidRPr="00123ED3" w:rsidRDefault="00556A7D" w:rsidP="00123ED3">
            <w:pPr>
              <w:spacing w:line="245" w:lineRule="auto"/>
              <w:ind w:right="9"/>
              <w:jc w:val="both"/>
              <w:rPr>
                <w:sz w:val="24"/>
                <w:szCs w:val="24"/>
              </w:rPr>
            </w:pPr>
            <w:r w:rsidRPr="00123ED3">
              <w:rPr>
                <w:sz w:val="24"/>
                <w:szCs w:val="24"/>
              </w:rPr>
              <w:t>Производственная зона сельскохозяйственных предприятий</w:t>
            </w:r>
          </w:p>
        </w:tc>
        <w:tc>
          <w:tcPr>
            <w:tcW w:w="2978" w:type="dxa"/>
            <w:shd w:val="clear" w:color="auto" w:fill="FFFFFF"/>
          </w:tcPr>
          <w:p w:rsidR="00556A7D" w:rsidRPr="00123ED3" w:rsidRDefault="00576A62" w:rsidP="005C0764">
            <w:pPr>
              <w:tabs>
                <w:tab w:val="left" w:pos="1901"/>
              </w:tabs>
              <w:spacing w:line="245" w:lineRule="auto"/>
              <w:ind w:right="43"/>
              <w:jc w:val="both"/>
              <w:rPr>
                <w:sz w:val="24"/>
                <w:szCs w:val="24"/>
              </w:rPr>
            </w:pPr>
            <w:r w:rsidRPr="00123ED3">
              <w:rPr>
                <w:sz w:val="24"/>
                <w:szCs w:val="24"/>
              </w:rPr>
              <w:t>В соответствии с Комплексной программой социально-экономического развития Чебоксарского района на 2020-2025 годы</w:t>
            </w:r>
          </w:p>
        </w:tc>
        <w:tc>
          <w:tcPr>
            <w:tcW w:w="1811" w:type="dxa"/>
            <w:shd w:val="clear" w:color="auto" w:fill="FFFFFF"/>
          </w:tcPr>
          <w:p w:rsidR="003C737C" w:rsidRPr="00123ED3" w:rsidRDefault="003C737C" w:rsidP="00123ED3">
            <w:pPr>
              <w:pStyle w:val="ConsPlusNormal"/>
              <w:spacing w:line="245" w:lineRule="auto"/>
              <w:jc w:val="both"/>
              <w:rPr>
                <w:rFonts w:eastAsia="Times New Roman"/>
              </w:rPr>
            </w:pPr>
            <w:r w:rsidRPr="00123ED3">
              <w:rPr>
                <w:rFonts w:eastAsia="Times New Roman"/>
              </w:rPr>
              <w:t>СЗЗ 300 м</w:t>
            </w:r>
          </w:p>
          <w:p w:rsidR="00556A7D" w:rsidRPr="00123ED3" w:rsidRDefault="003C737C" w:rsidP="00123ED3">
            <w:pPr>
              <w:tabs>
                <w:tab w:val="left" w:pos="1661"/>
              </w:tabs>
              <w:spacing w:line="245" w:lineRule="auto"/>
              <w:jc w:val="both"/>
              <w:rPr>
                <w:sz w:val="24"/>
                <w:szCs w:val="24"/>
              </w:rPr>
            </w:pPr>
            <w:r w:rsidRPr="00123ED3">
              <w:rPr>
                <w:sz w:val="24"/>
                <w:szCs w:val="24"/>
              </w:rPr>
              <w:t>III класс 7.1.11/2</w:t>
            </w:r>
          </w:p>
        </w:tc>
      </w:tr>
      <w:tr w:rsidR="00556A7D" w:rsidRPr="005F0C01" w:rsidTr="00123ED3">
        <w:tc>
          <w:tcPr>
            <w:tcW w:w="673" w:type="dxa"/>
          </w:tcPr>
          <w:p w:rsidR="00556A7D" w:rsidRDefault="00BA6B39" w:rsidP="00AE05C8">
            <w:pPr>
              <w:spacing w:line="245" w:lineRule="auto"/>
              <w:ind w:right="34"/>
              <w:jc w:val="center"/>
              <w:rPr>
                <w:sz w:val="24"/>
                <w:szCs w:val="24"/>
              </w:rPr>
            </w:pPr>
            <w:r>
              <w:rPr>
                <w:sz w:val="24"/>
                <w:szCs w:val="24"/>
              </w:rPr>
              <w:t>9</w:t>
            </w:r>
            <w:r w:rsidR="00556A7D">
              <w:rPr>
                <w:sz w:val="24"/>
                <w:szCs w:val="24"/>
              </w:rPr>
              <w:t>.</w:t>
            </w:r>
            <w:r w:rsidR="004F2B24">
              <w:rPr>
                <w:sz w:val="24"/>
                <w:szCs w:val="24"/>
              </w:rPr>
              <w:t>5</w:t>
            </w:r>
          </w:p>
        </w:tc>
        <w:tc>
          <w:tcPr>
            <w:tcW w:w="2300" w:type="dxa"/>
            <w:shd w:val="clear" w:color="auto" w:fill="FFFFFF"/>
          </w:tcPr>
          <w:p w:rsidR="00556A7D" w:rsidRPr="00123ED3" w:rsidRDefault="00556A7D" w:rsidP="00123ED3">
            <w:pPr>
              <w:spacing w:line="245" w:lineRule="auto"/>
              <w:jc w:val="both"/>
              <w:rPr>
                <w:sz w:val="24"/>
                <w:szCs w:val="24"/>
              </w:rPr>
            </w:pPr>
            <w:r w:rsidRPr="00123ED3">
              <w:rPr>
                <w:sz w:val="24"/>
                <w:szCs w:val="24"/>
              </w:rPr>
              <w:t>Объект  агропромышленного комплекса</w:t>
            </w:r>
          </w:p>
        </w:tc>
        <w:tc>
          <w:tcPr>
            <w:tcW w:w="2126" w:type="dxa"/>
            <w:gridSpan w:val="2"/>
            <w:shd w:val="clear" w:color="auto" w:fill="FFFFFF"/>
          </w:tcPr>
          <w:p w:rsidR="00556A7D" w:rsidRPr="00123ED3" w:rsidRDefault="00556A7D" w:rsidP="00123ED3">
            <w:pPr>
              <w:spacing w:line="245" w:lineRule="auto"/>
              <w:jc w:val="both"/>
              <w:rPr>
                <w:sz w:val="24"/>
                <w:szCs w:val="24"/>
              </w:rPr>
            </w:pPr>
            <w:r w:rsidRPr="00123ED3">
              <w:rPr>
                <w:sz w:val="24"/>
                <w:szCs w:val="24"/>
              </w:rPr>
              <w:t xml:space="preserve">Строительство Поволжского центра трансплантации эмбрионов и биотехнологий п. Новое Атлашево </w:t>
            </w:r>
            <w:r w:rsidRPr="00123ED3">
              <w:rPr>
                <w:sz w:val="24"/>
                <w:szCs w:val="24"/>
              </w:rPr>
              <w:lastRenderedPageBreak/>
              <w:t>ООО "ЧебоМилк"</w:t>
            </w:r>
          </w:p>
        </w:tc>
        <w:tc>
          <w:tcPr>
            <w:tcW w:w="2269" w:type="dxa"/>
            <w:shd w:val="clear" w:color="auto" w:fill="FFFFFF"/>
          </w:tcPr>
          <w:p w:rsidR="00556A7D" w:rsidRPr="00123ED3" w:rsidRDefault="00556A7D" w:rsidP="00123ED3">
            <w:pPr>
              <w:spacing w:line="245" w:lineRule="auto"/>
              <w:jc w:val="both"/>
              <w:rPr>
                <w:sz w:val="24"/>
                <w:szCs w:val="24"/>
              </w:rPr>
            </w:pPr>
            <w:r w:rsidRPr="00123ED3">
              <w:rPr>
                <w:sz w:val="24"/>
                <w:szCs w:val="24"/>
              </w:rPr>
              <w:lastRenderedPageBreak/>
              <w:t>Чебоксарский район, п. Новое Атлашево, ул. Промышленная, д. 9</w:t>
            </w:r>
          </w:p>
        </w:tc>
        <w:tc>
          <w:tcPr>
            <w:tcW w:w="1847" w:type="dxa"/>
            <w:shd w:val="clear" w:color="auto" w:fill="FFFFFF"/>
          </w:tcPr>
          <w:p w:rsidR="00556A7D" w:rsidRPr="00123ED3" w:rsidRDefault="00556A7D" w:rsidP="00123ED3">
            <w:pPr>
              <w:spacing w:line="245" w:lineRule="auto"/>
              <w:jc w:val="both"/>
              <w:rPr>
                <w:sz w:val="24"/>
                <w:szCs w:val="24"/>
              </w:rPr>
            </w:pPr>
            <w:r w:rsidRPr="00123ED3">
              <w:rPr>
                <w:sz w:val="24"/>
                <w:szCs w:val="24"/>
              </w:rPr>
              <w:t>Строительство</w:t>
            </w:r>
          </w:p>
        </w:tc>
        <w:tc>
          <w:tcPr>
            <w:tcW w:w="1732" w:type="dxa"/>
            <w:gridSpan w:val="2"/>
            <w:shd w:val="clear" w:color="auto" w:fill="FFFFFF"/>
          </w:tcPr>
          <w:p w:rsidR="00556A7D" w:rsidRPr="00123ED3" w:rsidRDefault="00556A7D" w:rsidP="00123ED3">
            <w:pPr>
              <w:spacing w:line="245" w:lineRule="auto"/>
              <w:ind w:right="9"/>
              <w:jc w:val="both"/>
              <w:rPr>
                <w:sz w:val="24"/>
                <w:szCs w:val="24"/>
              </w:rPr>
            </w:pPr>
            <w:r w:rsidRPr="00123ED3">
              <w:rPr>
                <w:sz w:val="24"/>
                <w:szCs w:val="24"/>
              </w:rPr>
              <w:t>Производственная зона сельскохозяйственных предприятий</w:t>
            </w:r>
          </w:p>
        </w:tc>
        <w:tc>
          <w:tcPr>
            <w:tcW w:w="2978" w:type="dxa"/>
            <w:shd w:val="clear" w:color="auto" w:fill="FFFFFF"/>
          </w:tcPr>
          <w:p w:rsidR="00556A7D" w:rsidRPr="00123ED3" w:rsidRDefault="00576A62" w:rsidP="005C0764">
            <w:pPr>
              <w:tabs>
                <w:tab w:val="left" w:pos="1901"/>
              </w:tabs>
              <w:spacing w:line="245" w:lineRule="auto"/>
              <w:ind w:right="43"/>
              <w:jc w:val="both"/>
              <w:rPr>
                <w:sz w:val="24"/>
                <w:szCs w:val="24"/>
              </w:rPr>
            </w:pPr>
            <w:r w:rsidRPr="00123ED3">
              <w:rPr>
                <w:sz w:val="24"/>
                <w:szCs w:val="24"/>
              </w:rPr>
              <w:t>В соответствии с Комплексной программой социально-экономического развития Чебоксарского района на 2020-2025 годы</w:t>
            </w:r>
          </w:p>
        </w:tc>
        <w:tc>
          <w:tcPr>
            <w:tcW w:w="1811" w:type="dxa"/>
            <w:shd w:val="clear" w:color="auto" w:fill="FFFFFF"/>
          </w:tcPr>
          <w:p w:rsidR="003C737C" w:rsidRPr="00123ED3" w:rsidRDefault="003C737C" w:rsidP="00123ED3">
            <w:pPr>
              <w:pStyle w:val="ConsPlusNormal"/>
              <w:spacing w:line="245" w:lineRule="auto"/>
              <w:jc w:val="both"/>
              <w:rPr>
                <w:rFonts w:eastAsia="Times New Roman"/>
              </w:rPr>
            </w:pPr>
            <w:r w:rsidRPr="00123ED3">
              <w:rPr>
                <w:rFonts w:eastAsia="Times New Roman"/>
              </w:rPr>
              <w:t>СЗЗ 300 м</w:t>
            </w:r>
          </w:p>
          <w:p w:rsidR="00556A7D" w:rsidRPr="00123ED3" w:rsidRDefault="003C737C" w:rsidP="00123ED3">
            <w:pPr>
              <w:tabs>
                <w:tab w:val="left" w:pos="1661"/>
              </w:tabs>
              <w:spacing w:line="245" w:lineRule="auto"/>
              <w:jc w:val="both"/>
              <w:rPr>
                <w:sz w:val="24"/>
                <w:szCs w:val="24"/>
              </w:rPr>
            </w:pPr>
            <w:r w:rsidRPr="00123ED3">
              <w:rPr>
                <w:sz w:val="24"/>
                <w:szCs w:val="24"/>
              </w:rPr>
              <w:t>III класс 7.1.11/2</w:t>
            </w:r>
          </w:p>
        </w:tc>
      </w:tr>
      <w:tr w:rsidR="00310085" w:rsidRPr="005F0C01" w:rsidTr="00123ED3">
        <w:tc>
          <w:tcPr>
            <w:tcW w:w="673" w:type="dxa"/>
          </w:tcPr>
          <w:p w:rsidR="00310085" w:rsidRDefault="00BA6B39" w:rsidP="00AE05C8">
            <w:pPr>
              <w:spacing w:line="245" w:lineRule="auto"/>
              <w:ind w:right="34"/>
              <w:jc w:val="center"/>
              <w:rPr>
                <w:sz w:val="24"/>
                <w:szCs w:val="24"/>
              </w:rPr>
            </w:pPr>
            <w:r>
              <w:rPr>
                <w:sz w:val="24"/>
                <w:szCs w:val="24"/>
              </w:rPr>
              <w:lastRenderedPageBreak/>
              <w:t>9</w:t>
            </w:r>
            <w:r w:rsidR="00AE05C8">
              <w:rPr>
                <w:sz w:val="24"/>
                <w:szCs w:val="24"/>
              </w:rPr>
              <w:t>.</w:t>
            </w:r>
            <w:r w:rsidR="004F2B24">
              <w:rPr>
                <w:sz w:val="24"/>
                <w:szCs w:val="24"/>
              </w:rPr>
              <w:t>6</w:t>
            </w:r>
          </w:p>
        </w:tc>
        <w:tc>
          <w:tcPr>
            <w:tcW w:w="2300" w:type="dxa"/>
            <w:shd w:val="clear" w:color="auto" w:fill="FFFFFF"/>
          </w:tcPr>
          <w:p w:rsidR="00310085" w:rsidRPr="00123ED3" w:rsidRDefault="00310085" w:rsidP="00123ED3">
            <w:pPr>
              <w:spacing w:line="245" w:lineRule="auto"/>
              <w:jc w:val="both"/>
              <w:rPr>
                <w:sz w:val="24"/>
                <w:szCs w:val="24"/>
              </w:rPr>
            </w:pPr>
            <w:r w:rsidRPr="00123ED3">
              <w:rPr>
                <w:sz w:val="24"/>
                <w:szCs w:val="24"/>
              </w:rPr>
              <w:t>Объект  агропромышленного комплекса</w:t>
            </w:r>
          </w:p>
        </w:tc>
        <w:tc>
          <w:tcPr>
            <w:tcW w:w="2126" w:type="dxa"/>
            <w:gridSpan w:val="2"/>
            <w:shd w:val="clear" w:color="auto" w:fill="FFFFFF"/>
          </w:tcPr>
          <w:p w:rsidR="00310085" w:rsidRPr="00123ED3" w:rsidRDefault="00310085" w:rsidP="00A745D4">
            <w:pPr>
              <w:spacing w:line="245" w:lineRule="auto"/>
              <w:jc w:val="both"/>
              <w:rPr>
                <w:sz w:val="24"/>
                <w:szCs w:val="24"/>
              </w:rPr>
            </w:pPr>
            <w:r w:rsidRPr="00123ED3">
              <w:rPr>
                <w:sz w:val="24"/>
                <w:szCs w:val="24"/>
              </w:rPr>
              <w:t>Строительство цеха по переработке картофеля (производство картофеля фри) ИП Анисимов Сергей Михайлович</w:t>
            </w:r>
          </w:p>
        </w:tc>
        <w:tc>
          <w:tcPr>
            <w:tcW w:w="2269" w:type="dxa"/>
            <w:shd w:val="clear" w:color="auto" w:fill="FFFFFF"/>
          </w:tcPr>
          <w:p w:rsidR="00A745D4" w:rsidRPr="00123ED3" w:rsidRDefault="00310085" w:rsidP="00123ED3">
            <w:pPr>
              <w:spacing w:line="245" w:lineRule="auto"/>
              <w:jc w:val="both"/>
              <w:rPr>
                <w:sz w:val="24"/>
                <w:szCs w:val="24"/>
              </w:rPr>
            </w:pPr>
            <w:r w:rsidRPr="00123ED3">
              <w:rPr>
                <w:sz w:val="24"/>
                <w:szCs w:val="24"/>
              </w:rPr>
              <w:t>Чебоксарский район, п. Новое Атлашево</w:t>
            </w:r>
            <w:r w:rsidR="00302321">
              <w:rPr>
                <w:sz w:val="24"/>
                <w:szCs w:val="24"/>
              </w:rPr>
              <w:t>, ул. 70 лет Октября, здание 2А</w:t>
            </w:r>
          </w:p>
        </w:tc>
        <w:tc>
          <w:tcPr>
            <w:tcW w:w="1847" w:type="dxa"/>
            <w:shd w:val="clear" w:color="auto" w:fill="FFFFFF"/>
          </w:tcPr>
          <w:p w:rsidR="00310085" w:rsidRPr="00123ED3" w:rsidRDefault="00310085" w:rsidP="00123ED3">
            <w:pPr>
              <w:spacing w:line="245" w:lineRule="auto"/>
              <w:jc w:val="both"/>
              <w:rPr>
                <w:sz w:val="24"/>
                <w:szCs w:val="24"/>
              </w:rPr>
            </w:pPr>
            <w:r w:rsidRPr="00123ED3">
              <w:rPr>
                <w:sz w:val="24"/>
                <w:szCs w:val="24"/>
              </w:rPr>
              <w:t>Строительство</w:t>
            </w:r>
          </w:p>
        </w:tc>
        <w:tc>
          <w:tcPr>
            <w:tcW w:w="1732" w:type="dxa"/>
            <w:gridSpan w:val="2"/>
            <w:shd w:val="clear" w:color="auto" w:fill="FFFFFF"/>
          </w:tcPr>
          <w:p w:rsidR="00310085" w:rsidRPr="00123ED3" w:rsidRDefault="00310085" w:rsidP="00123ED3">
            <w:pPr>
              <w:spacing w:line="245" w:lineRule="auto"/>
              <w:ind w:right="9"/>
              <w:jc w:val="both"/>
              <w:rPr>
                <w:sz w:val="24"/>
                <w:szCs w:val="24"/>
              </w:rPr>
            </w:pPr>
            <w:r w:rsidRPr="00302321">
              <w:rPr>
                <w:sz w:val="24"/>
                <w:szCs w:val="24"/>
              </w:rPr>
              <w:t>Производственная зона сельскохозяйственных предприятий</w:t>
            </w:r>
          </w:p>
        </w:tc>
        <w:tc>
          <w:tcPr>
            <w:tcW w:w="2978" w:type="dxa"/>
            <w:shd w:val="clear" w:color="auto" w:fill="FFFFFF"/>
          </w:tcPr>
          <w:p w:rsidR="00310085" w:rsidRPr="00123ED3" w:rsidRDefault="00576A62" w:rsidP="005C0764">
            <w:pPr>
              <w:tabs>
                <w:tab w:val="left" w:pos="1901"/>
              </w:tabs>
              <w:spacing w:line="245" w:lineRule="auto"/>
              <w:ind w:right="43"/>
              <w:jc w:val="both"/>
              <w:rPr>
                <w:sz w:val="24"/>
                <w:szCs w:val="24"/>
              </w:rPr>
            </w:pPr>
            <w:r w:rsidRPr="00123ED3">
              <w:rPr>
                <w:sz w:val="24"/>
                <w:szCs w:val="24"/>
              </w:rPr>
              <w:t>В соответствии с Комплексной программой социально-экономического развития Чебоксарского района на 2020-2025 годы</w:t>
            </w:r>
          </w:p>
        </w:tc>
        <w:tc>
          <w:tcPr>
            <w:tcW w:w="1811" w:type="dxa"/>
            <w:shd w:val="clear" w:color="auto" w:fill="FFFFFF"/>
          </w:tcPr>
          <w:p w:rsidR="006375FA" w:rsidRPr="00123ED3" w:rsidRDefault="006375FA" w:rsidP="006375FA">
            <w:pPr>
              <w:pStyle w:val="ConsPlusNormal"/>
              <w:spacing w:line="245" w:lineRule="auto"/>
              <w:jc w:val="both"/>
              <w:rPr>
                <w:rFonts w:eastAsia="Times New Roman"/>
              </w:rPr>
            </w:pPr>
            <w:r w:rsidRPr="00123ED3">
              <w:rPr>
                <w:rFonts w:eastAsia="Times New Roman"/>
              </w:rPr>
              <w:t>СЗЗ 100 м</w:t>
            </w:r>
          </w:p>
          <w:p w:rsidR="00310085" w:rsidRPr="00123ED3" w:rsidRDefault="006375FA" w:rsidP="006375FA">
            <w:pPr>
              <w:tabs>
                <w:tab w:val="left" w:pos="1661"/>
              </w:tabs>
              <w:spacing w:line="245" w:lineRule="auto"/>
              <w:jc w:val="both"/>
              <w:rPr>
                <w:sz w:val="24"/>
                <w:szCs w:val="24"/>
              </w:rPr>
            </w:pPr>
            <w:r w:rsidRPr="00123ED3">
              <w:rPr>
                <w:sz w:val="24"/>
                <w:szCs w:val="24"/>
              </w:rPr>
              <w:t>IV класс 7.1.11/1</w:t>
            </w:r>
          </w:p>
        </w:tc>
      </w:tr>
      <w:tr w:rsidR="00310085" w:rsidRPr="005F0C01" w:rsidTr="00123ED3">
        <w:tc>
          <w:tcPr>
            <w:tcW w:w="673" w:type="dxa"/>
          </w:tcPr>
          <w:p w:rsidR="00310085" w:rsidRDefault="00BA6B39" w:rsidP="008B724D">
            <w:pPr>
              <w:spacing w:line="245" w:lineRule="auto"/>
              <w:ind w:right="34"/>
              <w:jc w:val="center"/>
              <w:rPr>
                <w:sz w:val="24"/>
                <w:szCs w:val="24"/>
              </w:rPr>
            </w:pPr>
            <w:r>
              <w:rPr>
                <w:sz w:val="24"/>
                <w:szCs w:val="24"/>
              </w:rPr>
              <w:t>9</w:t>
            </w:r>
            <w:r w:rsidR="00AE05C8">
              <w:rPr>
                <w:sz w:val="24"/>
                <w:szCs w:val="24"/>
              </w:rPr>
              <w:t>.</w:t>
            </w:r>
            <w:r w:rsidR="004F2B24">
              <w:rPr>
                <w:sz w:val="24"/>
                <w:szCs w:val="24"/>
              </w:rPr>
              <w:t>7</w:t>
            </w:r>
          </w:p>
        </w:tc>
        <w:tc>
          <w:tcPr>
            <w:tcW w:w="2300" w:type="dxa"/>
            <w:shd w:val="clear" w:color="auto" w:fill="FFFFFF"/>
          </w:tcPr>
          <w:p w:rsidR="00310085" w:rsidRPr="00123ED3" w:rsidRDefault="00310085" w:rsidP="00123ED3">
            <w:pPr>
              <w:spacing w:line="245" w:lineRule="auto"/>
              <w:jc w:val="both"/>
              <w:rPr>
                <w:sz w:val="24"/>
                <w:szCs w:val="24"/>
              </w:rPr>
            </w:pPr>
            <w:r w:rsidRPr="00123ED3">
              <w:rPr>
                <w:sz w:val="24"/>
                <w:szCs w:val="24"/>
              </w:rPr>
              <w:t>Объект торговли</w:t>
            </w:r>
          </w:p>
        </w:tc>
        <w:tc>
          <w:tcPr>
            <w:tcW w:w="2126" w:type="dxa"/>
            <w:gridSpan w:val="2"/>
            <w:shd w:val="clear" w:color="auto" w:fill="FFFFFF"/>
          </w:tcPr>
          <w:p w:rsidR="00310085" w:rsidRPr="00123ED3" w:rsidRDefault="00310085" w:rsidP="00A745D4">
            <w:pPr>
              <w:spacing w:line="245" w:lineRule="auto"/>
              <w:jc w:val="both"/>
              <w:rPr>
                <w:sz w:val="24"/>
                <w:szCs w:val="24"/>
              </w:rPr>
            </w:pPr>
            <w:r w:rsidRPr="00123ED3">
              <w:rPr>
                <w:sz w:val="24"/>
                <w:szCs w:val="24"/>
              </w:rPr>
              <w:t>Строительство магазина,кафе ИП Васильев Андрей Николаевич</w:t>
            </w:r>
          </w:p>
        </w:tc>
        <w:tc>
          <w:tcPr>
            <w:tcW w:w="2269" w:type="dxa"/>
            <w:shd w:val="clear" w:color="auto" w:fill="FFFFFF"/>
          </w:tcPr>
          <w:p w:rsidR="00A745D4" w:rsidRPr="00123ED3" w:rsidRDefault="00310085" w:rsidP="00123ED3">
            <w:pPr>
              <w:spacing w:line="245" w:lineRule="auto"/>
              <w:jc w:val="both"/>
              <w:rPr>
                <w:sz w:val="24"/>
                <w:szCs w:val="24"/>
              </w:rPr>
            </w:pPr>
            <w:r w:rsidRPr="00123ED3">
              <w:rPr>
                <w:sz w:val="24"/>
                <w:szCs w:val="24"/>
              </w:rPr>
              <w:t>Чебоксарский район, п. Новое Атлашево</w:t>
            </w:r>
            <w:r w:rsidR="008B0B5A">
              <w:rPr>
                <w:sz w:val="24"/>
                <w:szCs w:val="24"/>
              </w:rPr>
              <w:t>, ул. 70 лет Октября, д. 18</w:t>
            </w:r>
          </w:p>
        </w:tc>
        <w:tc>
          <w:tcPr>
            <w:tcW w:w="1847" w:type="dxa"/>
            <w:shd w:val="clear" w:color="auto" w:fill="FFFFFF"/>
          </w:tcPr>
          <w:p w:rsidR="00310085" w:rsidRPr="00123ED3" w:rsidRDefault="00310085" w:rsidP="00123ED3">
            <w:pPr>
              <w:spacing w:line="245" w:lineRule="auto"/>
              <w:jc w:val="both"/>
              <w:rPr>
                <w:sz w:val="24"/>
                <w:szCs w:val="24"/>
              </w:rPr>
            </w:pPr>
            <w:r w:rsidRPr="00123ED3">
              <w:rPr>
                <w:sz w:val="24"/>
                <w:szCs w:val="24"/>
              </w:rPr>
              <w:t>Строительство</w:t>
            </w:r>
          </w:p>
        </w:tc>
        <w:tc>
          <w:tcPr>
            <w:tcW w:w="1732" w:type="dxa"/>
            <w:gridSpan w:val="2"/>
            <w:shd w:val="clear" w:color="auto" w:fill="FFFFFF"/>
          </w:tcPr>
          <w:p w:rsidR="008B0B5A" w:rsidRPr="00123ED3" w:rsidRDefault="008B0B5A" w:rsidP="008B0B5A">
            <w:pPr>
              <w:spacing w:line="245" w:lineRule="auto"/>
              <w:jc w:val="both"/>
              <w:rPr>
                <w:sz w:val="24"/>
                <w:szCs w:val="24"/>
              </w:rPr>
            </w:pPr>
            <w:r>
              <w:rPr>
                <w:sz w:val="24"/>
                <w:szCs w:val="24"/>
              </w:rPr>
              <w:t>Общественно-деловая зона</w:t>
            </w:r>
          </w:p>
          <w:p w:rsidR="00310085" w:rsidRPr="00123ED3" w:rsidRDefault="00310085" w:rsidP="00123ED3">
            <w:pPr>
              <w:spacing w:line="245" w:lineRule="auto"/>
              <w:ind w:right="9"/>
              <w:jc w:val="both"/>
              <w:rPr>
                <w:sz w:val="24"/>
                <w:szCs w:val="24"/>
              </w:rPr>
            </w:pPr>
          </w:p>
        </w:tc>
        <w:tc>
          <w:tcPr>
            <w:tcW w:w="2978" w:type="dxa"/>
            <w:shd w:val="clear" w:color="auto" w:fill="FFFFFF"/>
          </w:tcPr>
          <w:p w:rsidR="00310085" w:rsidRPr="00123ED3" w:rsidRDefault="00647440" w:rsidP="005C0764">
            <w:pPr>
              <w:tabs>
                <w:tab w:val="left" w:pos="1901"/>
              </w:tabs>
              <w:spacing w:line="245" w:lineRule="auto"/>
              <w:ind w:right="43"/>
              <w:jc w:val="both"/>
              <w:rPr>
                <w:sz w:val="24"/>
                <w:szCs w:val="24"/>
              </w:rPr>
            </w:pPr>
            <w:r w:rsidRPr="00123ED3">
              <w:rPr>
                <w:sz w:val="24"/>
                <w:szCs w:val="24"/>
              </w:rPr>
              <w:t>В соответствии с Комплексной программой социально-экономического развития Чебоксарского района на 2020-2025 годы</w:t>
            </w:r>
          </w:p>
        </w:tc>
        <w:tc>
          <w:tcPr>
            <w:tcW w:w="1811" w:type="dxa"/>
            <w:shd w:val="clear" w:color="auto" w:fill="FFFFFF"/>
          </w:tcPr>
          <w:p w:rsidR="00310085" w:rsidRPr="00123ED3" w:rsidRDefault="00310085" w:rsidP="00123ED3">
            <w:pPr>
              <w:tabs>
                <w:tab w:val="left" w:pos="1661"/>
              </w:tabs>
              <w:spacing w:line="245" w:lineRule="auto"/>
              <w:jc w:val="both"/>
              <w:rPr>
                <w:sz w:val="24"/>
                <w:szCs w:val="24"/>
              </w:rPr>
            </w:pPr>
            <w:r w:rsidRPr="00123ED3">
              <w:rPr>
                <w:sz w:val="24"/>
                <w:szCs w:val="24"/>
              </w:rPr>
              <w:t>Установление не требуется</w:t>
            </w:r>
          </w:p>
        </w:tc>
      </w:tr>
      <w:tr w:rsidR="00647440" w:rsidRPr="005F0C01" w:rsidTr="00123ED3">
        <w:tc>
          <w:tcPr>
            <w:tcW w:w="673" w:type="dxa"/>
          </w:tcPr>
          <w:p w:rsidR="00647440" w:rsidRDefault="00BA6B39" w:rsidP="008B724D">
            <w:pPr>
              <w:spacing w:line="245" w:lineRule="auto"/>
              <w:ind w:right="34"/>
              <w:jc w:val="center"/>
              <w:rPr>
                <w:sz w:val="24"/>
                <w:szCs w:val="24"/>
              </w:rPr>
            </w:pPr>
            <w:r>
              <w:rPr>
                <w:sz w:val="24"/>
                <w:szCs w:val="24"/>
              </w:rPr>
              <w:t>9</w:t>
            </w:r>
            <w:r w:rsidR="00A745D4">
              <w:rPr>
                <w:sz w:val="24"/>
                <w:szCs w:val="24"/>
              </w:rPr>
              <w:t>.</w:t>
            </w:r>
            <w:r w:rsidR="004F2B24">
              <w:rPr>
                <w:sz w:val="24"/>
                <w:szCs w:val="24"/>
              </w:rPr>
              <w:t>8</w:t>
            </w:r>
          </w:p>
        </w:tc>
        <w:tc>
          <w:tcPr>
            <w:tcW w:w="2300" w:type="dxa"/>
            <w:shd w:val="clear" w:color="auto" w:fill="FFFFFF"/>
          </w:tcPr>
          <w:p w:rsidR="00647440" w:rsidRPr="00123ED3" w:rsidRDefault="00647440" w:rsidP="00647440">
            <w:pPr>
              <w:spacing w:line="245" w:lineRule="auto"/>
              <w:jc w:val="both"/>
              <w:rPr>
                <w:sz w:val="24"/>
                <w:szCs w:val="24"/>
              </w:rPr>
            </w:pPr>
            <w:r w:rsidRPr="00123ED3">
              <w:rPr>
                <w:sz w:val="24"/>
                <w:szCs w:val="24"/>
              </w:rPr>
              <w:t>Объект  агропромышленного комплекса</w:t>
            </w:r>
          </w:p>
        </w:tc>
        <w:tc>
          <w:tcPr>
            <w:tcW w:w="2126" w:type="dxa"/>
            <w:gridSpan w:val="2"/>
            <w:shd w:val="clear" w:color="auto" w:fill="FFFFFF"/>
          </w:tcPr>
          <w:p w:rsidR="00647440" w:rsidRPr="00123ED3" w:rsidRDefault="00647440" w:rsidP="00647440">
            <w:pPr>
              <w:spacing w:line="245" w:lineRule="auto"/>
              <w:jc w:val="both"/>
              <w:rPr>
                <w:sz w:val="24"/>
                <w:szCs w:val="24"/>
              </w:rPr>
            </w:pPr>
            <w:r w:rsidRPr="00123ED3">
              <w:rPr>
                <w:sz w:val="24"/>
                <w:szCs w:val="24"/>
              </w:rPr>
              <w:t xml:space="preserve">Строительство тепличного комплекса ООО "Техномаш", площадью 23,9 тыс. кв. м для выращивания овощной продукции защищенного грунта </w:t>
            </w:r>
          </w:p>
        </w:tc>
        <w:tc>
          <w:tcPr>
            <w:tcW w:w="2269" w:type="dxa"/>
            <w:shd w:val="clear" w:color="auto" w:fill="FFFFFF"/>
          </w:tcPr>
          <w:p w:rsidR="00B806EA" w:rsidRPr="00123ED3" w:rsidRDefault="00647440" w:rsidP="00647440">
            <w:pPr>
              <w:spacing w:line="245" w:lineRule="auto"/>
              <w:jc w:val="both"/>
              <w:rPr>
                <w:sz w:val="24"/>
                <w:szCs w:val="24"/>
              </w:rPr>
            </w:pPr>
            <w:r w:rsidRPr="00123ED3">
              <w:rPr>
                <w:sz w:val="24"/>
                <w:szCs w:val="24"/>
              </w:rPr>
              <w:t xml:space="preserve">Чебоксарский район, </w:t>
            </w:r>
            <w:r w:rsidR="009E03E5">
              <w:rPr>
                <w:sz w:val="24"/>
                <w:szCs w:val="24"/>
              </w:rPr>
              <w:t>д. Ураево</w:t>
            </w:r>
            <w:r w:rsidR="004C4703">
              <w:rPr>
                <w:sz w:val="24"/>
                <w:szCs w:val="24"/>
              </w:rPr>
              <w:t>-</w:t>
            </w:r>
            <w:r w:rsidR="009E03E5">
              <w:rPr>
                <w:sz w:val="24"/>
                <w:szCs w:val="24"/>
              </w:rPr>
              <w:t xml:space="preserve"> Магазь</w:t>
            </w:r>
          </w:p>
        </w:tc>
        <w:tc>
          <w:tcPr>
            <w:tcW w:w="1847" w:type="dxa"/>
            <w:shd w:val="clear" w:color="auto" w:fill="FFFFFF"/>
          </w:tcPr>
          <w:p w:rsidR="00647440" w:rsidRPr="00123ED3" w:rsidRDefault="00647440" w:rsidP="00647440">
            <w:pPr>
              <w:jc w:val="both"/>
              <w:rPr>
                <w:sz w:val="24"/>
                <w:szCs w:val="24"/>
              </w:rPr>
            </w:pPr>
            <w:r w:rsidRPr="00123ED3">
              <w:rPr>
                <w:sz w:val="24"/>
                <w:szCs w:val="24"/>
              </w:rPr>
              <w:t>Строительство</w:t>
            </w:r>
          </w:p>
        </w:tc>
        <w:tc>
          <w:tcPr>
            <w:tcW w:w="1732" w:type="dxa"/>
            <w:gridSpan w:val="2"/>
            <w:shd w:val="clear" w:color="auto" w:fill="FFFFFF"/>
          </w:tcPr>
          <w:p w:rsidR="00647440" w:rsidRPr="00123ED3" w:rsidRDefault="00647440" w:rsidP="00647440">
            <w:pPr>
              <w:spacing w:line="245" w:lineRule="auto"/>
              <w:ind w:right="9"/>
              <w:jc w:val="both"/>
              <w:rPr>
                <w:sz w:val="24"/>
                <w:szCs w:val="24"/>
              </w:rPr>
            </w:pPr>
            <w:r w:rsidRPr="00123ED3">
              <w:rPr>
                <w:sz w:val="24"/>
                <w:szCs w:val="24"/>
              </w:rPr>
              <w:t>Производственная зона сельскохозяйственных предприятий</w:t>
            </w:r>
          </w:p>
        </w:tc>
        <w:tc>
          <w:tcPr>
            <w:tcW w:w="2978" w:type="dxa"/>
            <w:shd w:val="clear" w:color="auto" w:fill="FFFFFF"/>
          </w:tcPr>
          <w:p w:rsidR="00647440" w:rsidRPr="00123ED3" w:rsidRDefault="00647440" w:rsidP="00647440">
            <w:pPr>
              <w:tabs>
                <w:tab w:val="left" w:pos="1901"/>
              </w:tabs>
              <w:spacing w:line="245" w:lineRule="auto"/>
              <w:ind w:right="43"/>
              <w:jc w:val="center"/>
              <w:rPr>
                <w:sz w:val="24"/>
                <w:szCs w:val="24"/>
              </w:rPr>
            </w:pPr>
            <w:r w:rsidRPr="00123ED3">
              <w:rPr>
                <w:sz w:val="24"/>
                <w:szCs w:val="24"/>
              </w:rPr>
              <w:t>-</w:t>
            </w:r>
          </w:p>
        </w:tc>
        <w:tc>
          <w:tcPr>
            <w:tcW w:w="1811" w:type="dxa"/>
            <w:shd w:val="clear" w:color="auto" w:fill="FFFFFF"/>
          </w:tcPr>
          <w:p w:rsidR="009D2067" w:rsidRPr="00123ED3" w:rsidRDefault="009D2067" w:rsidP="009D2067">
            <w:pPr>
              <w:pStyle w:val="ConsPlusNormal"/>
              <w:spacing w:line="245" w:lineRule="auto"/>
              <w:jc w:val="both"/>
              <w:rPr>
                <w:rFonts w:eastAsia="Times New Roman"/>
              </w:rPr>
            </w:pPr>
            <w:r w:rsidRPr="00123ED3">
              <w:rPr>
                <w:rFonts w:eastAsia="Times New Roman"/>
              </w:rPr>
              <w:t>СЗЗ 100 м</w:t>
            </w:r>
          </w:p>
          <w:p w:rsidR="00647440" w:rsidRPr="00123ED3" w:rsidRDefault="009D2067" w:rsidP="009D2067">
            <w:pPr>
              <w:tabs>
                <w:tab w:val="left" w:pos="1661"/>
              </w:tabs>
              <w:spacing w:line="245" w:lineRule="auto"/>
              <w:jc w:val="both"/>
              <w:rPr>
                <w:sz w:val="24"/>
                <w:szCs w:val="24"/>
              </w:rPr>
            </w:pPr>
            <w:r w:rsidRPr="00123ED3">
              <w:rPr>
                <w:sz w:val="24"/>
                <w:szCs w:val="24"/>
              </w:rPr>
              <w:t>IV класс 7.1.11/1</w:t>
            </w:r>
          </w:p>
        </w:tc>
      </w:tr>
      <w:tr w:rsidR="00BF36A5" w:rsidRPr="005F0C01" w:rsidTr="00123ED3">
        <w:tc>
          <w:tcPr>
            <w:tcW w:w="673" w:type="dxa"/>
          </w:tcPr>
          <w:p w:rsidR="00BF36A5" w:rsidRDefault="00BA6B39" w:rsidP="004F2B24">
            <w:pPr>
              <w:spacing w:line="245" w:lineRule="auto"/>
              <w:ind w:right="34"/>
              <w:jc w:val="center"/>
              <w:rPr>
                <w:sz w:val="24"/>
                <w:szCs w:val="24"/>
              </w:rPr>
            </w:pPr>
            <w:r>
              <w:rPr>
                <w:sz w:val="24"/>
                <w:szCs w:val="24"/>
              </w:rPr>
              <w:t>9</w:t>
            </w:r>
            <w:r w:rsidR="00A745D4">
              <w:rPr>
                <w:sz w:val="24"/>
                <w:szCs w:val="24"/>
              </w:rPr>
              <w:t>.</w:t>
            </w:r>
            <w:r w:rsidR="004F2B24">
              <w:rPr>
                <w:sz w:val="24"/>
                <w:szCs w:val="24"/>
              </w:rPr>
              <w:t>9</w:t>
            </w:r>
          </w:p>
        </w:tc>
        <w:tc>
          <w:tcPr>
            <w:tcW w:w="2300" w:type="dxa"/>
            <w:shd w:val="clear" w:color="auto" w:fill="FFFFFF"/>
          </w:tcPr>
          <w:p w:rsidR="00BF36A5" w:rsidRPr="00123ED3" w:rsidRDefault="00BF36A5" w:rsidP="00BB09B4">
            <w:pPr>
              <w:spacing w:line="245" w:lineRule="auto"/>
              <w:jc w:val="both"/>
              <w:rPr>
                <w:sz w:val="24"/>
                <w:szCs w:val="24"/>
              </w:rPr>
            </w:pPr>
            <w:r w:rsidRPr="00123ED3">
              <w:rPr>
                <w:sz w:val="24"/>
                <w:szCs w:val="24"/>
              </w:rPr>
              <w:t>Объект  агропромышленного комплекса</w:t>
            </w:r>
          </w:p>
        </w:tc>
        <w:tc>
          <w:tcPr>
            <w:tcW w:w="2126" w:type="dxa"/>
            <w:gridSpan w:val="2"/>
            <w:shd w:val="clear" w:color="auto" w:fill="FFFFFF"/>
          </w:tcPr>
          <w:p w:rsidR="00BF36A5" w:rsidRPr="00123ED3" w:rsidRDefault="00BF36A5" w:rsidP="00817AE4">
            <w:pPr>
              <w:spacing w:line="245" w:lineRule="auto"/>
              <w:jc w:val="both"/>
              <w:rPr>
                <w:sz w:val="24"/>
                <w:szCs w:val="24"/>
              </w:rPr>
            </w:pPr>
            <w:r w:rsidRPr="00123ED3">
              <w:rPr>
                <w:sz w:val="24"/>
                <w:szCs w:val="24"/>
              </w:rPr>
              <w:t xml:space="preserve">Модернизация и реконструкция существующего животноводческого комплекса, </w:t>
            </w:r>
            <w:r w:rsidRPr="00123ED3">
              <w:rPr>
                <w:sz w:val="24"/>
                <w:szCs w:val="24"/>
              </w:rPr>
              <w:lastRenderedPageBreak/>
              <w:t>внедрение новых энергоэффективных технологий (ООО СХК "Атлашевский")</w:t>
            </w:r>
          </w:p>
        </w:tc>
        <w:tc>
          <w:tcPr>
            <w:tcW w:w="2269" w:type="dxa"/>
            <w:shd w:val="clear" w:color="auto" w:fill="FFFFFF"/>
          </w:tcPr>
          <w:p w:rsidR="003F6F51" w:rsidRDefault="00BF36A5" w:rsidP="00BB09B4">
            <w:pPr>
              <w:spacing w:line="245" w:lineRule="auto"/>
              <w:jc w:val="both"/>
              <w:rPr>
                <w:sz w:val="24"/>
                <w:szCs w:val="24"/>
              </w:rPr>
            </w:pPr>
            <w:r w:rsidRPr="00123ED3">
              <w:rPr>
                <w:sz w:val="24"/>
                <w:szCs w:val="24"/>
              </w:rPr>
              <w:lastRenderedPageBreak/>
              <w:t>Чебоксарский район, п. Новое Атлашево</w:t>
            </w:r>
            <w:r w:rsidR="003F6F51">
              <w:rPr>
                <w:sz w:val="24"/>
                <w:szCs w:val="24"/>
              </w:rPr>
              <w:t xml:space="preserve">, ул. Промышленная, </w:t>
            </w:r>
          </w:p>
          <w:p w:rsidR="00BF36A5" w:rsidRPr="00123ED3" w:rsidRDefault="003F6F51" w:rsidP="00BB09B4">
            <w:pPr>
              <w:spacing w:line="245" w:lineRule="auto"/>
              <w:jc w:val="both"/>
              <w:rPr>
                <w:sz w:val="24"/>
                <w:szCs w:val="24"/>
              </w:rPr>
            </w:pPr>
            <w:r>
              <w:rPr>
                <w:sz w:val="24"/>
                <w:szCs w:val="24"/>
              </w:rPr>
              <w:t>д. 3</w:t>
            </w:r>
          </w:p>
        </w:tc>
        <w:tc>
          <w:tcPr>
            <w:tcW w:w="1847" w:type="dxa"/>
            <w:shd w:val="clear" w:color="auto" w:fill="FFFFFF"/>
          </w:tcPr>
          <w:p w:rsidR="00BF36A5" w:rsidRPr="00123ED3" w:rsidRDefault="00670B45" w:rsidP="00633F9A">
            <w:pPr>
              <w:jc w:val="both"/>
              <w:rPr>
                <w:sz w:val="24"/>
                <w:szCs w:val="24"/>
              </w:rPr>
            </w:pPr>
            <w:r>
              <w:rPr>
                <w:sz w:val="24"/>
                <w:szCs w:val="24"/>
              </w:rPr>
              <w:t>Реконструкция</w:t>
            </w:r>
          </w:p>
        </w:tc>
        <w:tc>
          <w:tcPr>
            <w:tcW w:w="1732" w:type="dxa"/>
            <w:gridSpan w:val="2"/>
            <w:shd w:val="clear" w:color="auto" w:fill="FFFFFF"/>
          </w:tcPr>
          <w:p w:rsidR="00BF36A5" w:rsidRPr="00123ED3" w:rsidRDefault="003A00B6" w:rsidP="00633F9A">
            <w:pPr>
              <w:spacing w:line="245" w:lineRule="auto"/>
              <w:ind w:right="9"/>
              <w:jc w:val="both"/>
              <w:rPr>
                <w:sz w:val="24"/>
                <w:szCs w:val="24"/>
              </w:rPr>
            </w:pPr>
            <w:r w:rsidRPr="00123ED3">
              <w:rPr>
                <w:sz w:val="24"/>
                <w:szCs w:val="24"/>
              </w:rPr>
              <w:t>Производственная зона сельскохозяйственных предприятий</w:t>
            </w:r>
          </w:p>
        </w:tc>
        <w:tc>
          <w:tcPr>
            <w:tcW w:w="2978" w:type="dxa"/>
            <w:shd w:val="clear" w:color="auto" w:fill="FFFFFF"/>
          </w:tcPr>
          <w:p w:rsidR="00BF36A5" w:rsidRPr="00123ED3" w:rsidRDefault="003A00B6" w:rsidP="00633F9A">
            <w:pPr>
              <w:tabs>
                <w:tab w:val="left" w:pos="1901"/>
              </w:tabs>
              <w:spacing w:line="245" w:lineRule="auto"/>
              <w:ind w:right="43"/>
              <w:jc w:val="center"/>
              <w:rPr>
                <w:sz w:val="24"/>
                <w:szCs w:val="24"/>
              </w:rPr>
            </w:pPr>
            <w:r>
              <w:rPr>
                <w:sz w:val="24"/>
                <w:szCs w:val="24"/>
              </w:rPr>
              <w:t>-</w:t>
            </w:r>
          </w:p>
        </w:tc>
        <w:tc>
          <w:tcPr>
            <w:tcW w:w="1811" w:type="dxa"/>
            <w:shd w:val="clear" w:color="auto" w:fill="FFFFFF"/>
          </w:tcPr>
          <w:p w:rsidR="00BF36A5" w:rsidRPr="00123ED3" w:rsidRDefault="00BF36A5" w:rsidP="00BF36A5">
            <w:pPr>
              <w:pStyle w:val="ConsPlusNormal"/>
              <w:jc w:val="both"/>
              <w:rPr>
                <w:rFonts w:eastAsia="Times New Roman"/>
              </w:rPr>
            </w:pPr>
            <w:r w:rsidRPr="00123ED3">
              <w:rPr>
                <w:rFonts w:eastAsia="Times New Roman"/>
              </w:rPr>
              <w:t>СЗЗ 300 м</w:t>
            </w:r>
          </w:p>
          <w:p w:rsidR="00BF36A5" w:rsidRPr="00123ED3" w:rsidRDefault="00BF36A5" w:rsidP="00BF36A5">
            <w:pPr>
              <w:tabs>
                <w:tab w:val="left" w:pos="1661"/>
              </w:tabs>
              <w:spacing w:line="245" w:lineRule="auto"/>
              <w:jc w:val="both"/>
              <w:rPr>
                <w:sz w:val="24"/>
                <w:szCs w:val="24"/>
              </w:rPr>
            </w:pPr>
            <w:r w:rsidRPr="00123ED3">
              <w:rPr>
                <w:sz w:val="24"/>
                <w:szCs w:val="24"/>
              </w:rPr>
              <w:t>III класс 7.1.11/2</w:t>
            </w:r>
          </w:p>
        </w:tc>
      </w:tr>
      <w:tr w:rsidR="00C97007" w:rsidRPr="005F0C01" w:rsidTr="00123ED3">
        <w:tc>
          <w:tcPr>
            <w:tcW w:w="673" w:type="dxa"/>
          </w:tcPr>
          <w:p w:rsidR="00C97007" w:rsidRDefault="00BA6B39" w:rsidP="008B724D">
            <w:pPr>
              <w:spacing w:line="245" w:lineRule="auto"/>
              <w:ind w:right="34"/>
              <w:jc w:val="center"/>
              <w:rPr>
                <w:sz w:val="24"/>
                <w:szCs w:val="24"/>
              </w:rPr>
            </w:pPr>
            <w:r>
              <w:rPr>
                <w:sz w:val="24"/>
                <w:szCs w:val="24"/>
              </w:rPr>
              <w:lastRenderedPageBreak/>
              <w:t>9</w:t>
            </w:r>
            <w:r w:rsidR="0059392C">
              <w:rPr>
                <w:sz w:val="24"/>
                <w:szCs w:val="24"/>
              </w:rPr>
              <w:t>.1</w:t>
            </w:r>
            <w:r w:rsidR="004F2B24">
              <w:rPr>
                <w:sz w:val="24"/>
                <w:szCs w:val="24"/>
              </w:rPr>
              <w:t>0</w:t>
            </w:r>
          </w:p>
        </w:tc>
        <w:tc>
          <w:tcPr>
            <w:tcW w:w="2300" w:type="dxa"/>
            <w:shd w:val="clear" w:color="auto" w:fill="FFFFFF"/>
          </w:tcPr>
          <w:p w:rsidR="00C97007" w:rsidRPr="005F0C01" w:rsidRDefault="00C97007" w:rsidP="0059392C">
            <w:pPr>
              <w:jc w:val="both"/>
              <w:rPr>
                <w:sz w:val="24"/>
                <w:szCs w:val="24"/>
              </w:rPr>
            </w:pPr>
            <w:r w:rsidRPr="005F0C01">
              <w:rPr>
                <w:sz w:val="24"/>
                <w:szCs w:val="24"/>
              </w:rPr>
              <w:t xml:space="preserve">Объекты </w:t>
            </w:r>
            <w:proofErr w:type="gramStart"/>
            <w:r w:rsidRPr="005F0C01">
              <w:rPr>
                <w:sz w:val="24"/>
                <w:szCs w:val="24"/>
              </w:rPr>
              <w:t>жилищного</w:t>
            </w:r>
            <w:proofErr w:type="gramEnd"/>
            <w:r w:rsidRPr="005F0C01">
              <w:rPr>
                <w:sz w:val="24"/>
                <w:szCs w:val="24"/>
              </w:rPr>
              <w:t xml:space="preserve"> строительства </w:t>
            </w:r>
          </w:p>
          <w:p w:rsidR="00C97007" w:rsidRPr="005F0C01" w:rsidRDefault="00C97007" w:rsidP="0059392C">
            <w:pPr>
              <w:jc w:val="both"/>
              <w:rPr>
                <w:bCs/>
                <w:color w:val="000000"/>
                <w:sz w:val="24"/>
                <w:szCs w:val="24"/>
              </w:rPr>
            </w:pPr>
          </w:p>
        </w:tc>
        <w:tc>
          <w:tcPr>
            <w:tcW w:w="2126" w:type="dxa"/>
            <w:gridSpan w:val="2"/>
            <w:shd w:val="clear" w:color="auto" w:fill="FFFFFF"/>
          </w:tcPr>
          <w:p w:rsidR="00C97007" w:rsidRPr="0059392C" w:rsidRDefault="00C97007" w:rsidP="0059392C">
            <w:pPr>
              <w:spacing w:line="245" w:lineRule="auto"/>
              <w:jc w:val="both"/>
              <w:rPr>
                <w:sz w:val="24"/>
                <w:szCs w:val="24"/>
              </w:rPr>
            </w:pPr>
            <w:r w:rsidRPr="005F0C01">
              <w:rPr>
                <w:sz w:val="24"/>
                <w:szCs w:val="24"/>
              </w:rPr>
              <w:t xml:space="preserve">Индивидуальные жилые дома в </w:t>
            </w:r>
            <w:r w:rsidR="0059392C">
              <w:rPr>
                <w:sz w:val="24"/>
                <w:szCs w:val="24"/>
              </w:rPr>
              <w:t>д. Ердово</w:t>
            </w:r>
          </w:p>
          <w:p w:rsidR="00C97007" w:rsidRPr="0059392C" w:rsidRDefault="00C97007" w:rsidP="0059392C">
            <w:pPr>
              <w:spacing w:line="245" w:lineRule="auto"/>
              <w:jc w:val="both"/>
              <w:rPr>
                <w:sz w:val="24"/>
                <w:szCs w:val="24"/>
              </w:rPr>
            </w:pPr>
          </w:p>
        </w:tc>
        <w:tc>
          <w:tcPr>
            <w:tcW w:w="2269" w:type="dxa"/>
            <w:shd w:val="clear" w:color="auto" w:fill="FFFFFF"/>
          </w:tcPr>
          <w:p w:rsidR="00C97007" w:rsidRPr="005F0C01" w:rsidRDefault="00C97007" w:rsidP="0059392C">
            <w:pPr>
              <w:spacing w:line="245" w:lineRule="auto"/>
              <w:jc w:val="both"/>
              <w:rPr>
                <w:sz w:val="24"/>
                <w:szCs w:val="24"/>
              </w:rPr>
            </w:pPr>
            <w:r w:rsidRPr="005F0C01">
              <w:rPr>
                <w:sz w:val="24"/>
                <w:szCs w:val="24"/>
              </w:rPr>
              <w:t xml:space="preserve">Чебоксарский район, </w:t>
            </w:r>
            <w:r w:rsidR="0059392C">
              <w:rPr>
                <w:sz w:val="24"/>
                <w:szCs w:val="24"/>
              </w:rPr>
              <w:t>Атлашевское с/п</w:t>
            </w:r>
            <w:r w:rsidRPr="005F0C01">
              <w:rPr>
                <w:sz w:val="24"/>
                <w:szCs w:val="24"/>
              </w:rPr>
              <w:t xml:space="preserve"> на земельных участках общей площадью </w:t>
            </w:r>
            <w:r w:rsidR="00CB693C">
              <w:rPr>
                <w:sz w:val="24"/>
                <w:szCs w:val="24"/>
              </w:rPr>
              <w:t>3,0641</w:t>
            </w:r>
            <w:r w:rsidRPr="005F0C01">
              <w:rPr>
                <w:sz w:val="24"/>
                <w:szCs w:val="24"/>
              </w:rPr>
              <w:t xml:space="preserve">га, планируемых для включения в </w:t>
            </w:r>
          </w:p>
          <w:p w:rsidR="00C97007" w:rsidRPr="0059392C" w:rsidRDefault="0059392C" w:rsidP="0059392C">
            <w:pPr>
              <w:spacing w:line="245" w:lineRule="auto"/>
              <w:jc w:val="both"/>
              <w:rPr>
                <w:sz w:val="24"/>
                <w:szCs w:val="24"/>
              </w:rPr>
            </w:pPr>
            <w:r>
              <w:rPr>
                <w:sz w:val="24"/>
                <w:szCs w:val="24"/>
              </w:rPr>
              <w:t>д. Ердово</w:t>
            </w:r>
          </w:p>
        </w:tc>
        <w:tc>
          <w:tcPr>
            <w:tcW w:w="1847" w:type="dxa"/>
            <w:shd w:val="clear" w:color="auto" w:fill="FFFFFF"/>
          </w:tcPr>
          <w:p w:rsidR="00C97007" w:rsidRPr="005F0C01" w:rsidRDefault="00C97007" w:rsidP="0059392C">
            <w:pPr>
              <w:jc w:val="both"/>
              <w:rPr>
                <w:sz w:val="24"/>
                <w:szCs w:val="24"/>
              </w:rPr>
            </w:pPr>
            <w:r w:rsidRPr="005F0C01">
              <w:rPr>
                <w:sz w:val="24"/>
                <w:szCs w:val="24"/>
              </w:rPr>
              <w:t>Строительство</w:t>
            </w:r>
          </w:p>
        </w:tc>
        <w:tc>
          <w:tcPr>
            <w:tcW w:w="1732" w:type="dxa"/>
            <w:gridSpan w:val="2"/>
            <w:shd w:val="clear" w:color="auto" w:fill="FFFFFF"/>
          </w:tcPr>
          <w:p w:rsidR="00C97007" w:rsidRPr="005F0C01" w:rsidRDefault="00C97007" w:rsidP="00E74C7A">
            <w:pPr>
              <w:spacing w:line="245" w:lineRule="auto"/>
              <w:ind w:right="9"/>
              <w:jc w:val="center"/>
              <w:rPr>
                <w:sz w:val="24"/>
                <w:szCs w:val="24"/>
              </w:rPr>
            </w:pPr>
            <w:r w:rsidRPr="005F0C01">
              <w:rPr>
                <w:sz w:val="24"/>
                <w:szCs w:val="24"/>
              </w:rPr>
              <w:t>Жилая зона</w:t>
            </w:r>
          </w:p>
        </w:tc>
        <w:tc>
          <w:tcPr>
            <w:tcW w:w="2978" w:type="dxa"/>
            <w:shd w:val="clear" w:color="auto" w:fill="FFFFFF"/>
          </w:tcPr>
          <w:p w:rsidR="00C97007" w:rsidRPr="005F0C01" w:rsidRDefault="00C97007" w:rsidP="0059392C">
            <w:pPr>
              <w:tabs>
                <w:tab w:val="left" w:pos="1901"/>
              </w:tabs>
              <w:spacing w:line="245" w:lineRule="auto"/>
              <w:ind w:right="43"/>
              <w:jc w:val="center"/>
              <w:rPr>
                <w:bCs/>
                <w:color w:val="000000"/>
                <w:sz w:val="24"/>
                <w:szCs w:val="24"/>
              </w:rPr>
            </w:pPr>
            <w:r w:rsidRPr="005F0C01">
              <w:rPr>
                <w:bCs/>
                <w:color w:val="000000"/>
                <w:sz w:val="24"/>
                <w:szCs w:val="24"/>
              </w:rPr>
              <w:t>-</w:t>
            </w:r>
          </w:p>
        </w:tc>
        <w:tc>
          <w:tcPr>
            <w:tcW w:w="1811" w:type="dxa"/>
            <w:shd w:val="clear" w:color="auto" w:fill="FFFFFF"/>
          </w:tcPr>
          <w:p w:rsidR="00C97007" w:rsidRPr="005F0C01" w:rsidRDefault="00C97007" w:rsidP="0059392C">
            <w:pPr>
              <w:tabs>
                <w:tab w:val="left" w:pos="1661"/>
              </w:tabs>
              <w:spacing w:line="245" w:lineRule="auto"/>
              <w:jc w:val="both"/>
              <w:rPr>
                <w:sz w:val="24"/>
                <w:szCs w:val="24"/>
              </w:rPr>
            </w:pPr>
            <w:r w:rsidRPr="005F0C01">
              <w:rPr>
                <w:sz w:val="24"/>
                <w:szCs w:val="24"/>
              </w:rPr>
              <w:t>Установление не требуется</w:t>
            </w:r>
          </w:p>
        </w:tc>
      </w:tr>
      <w:tr w:rsidR="004B5288" w:rsidRPr="005F0C01" w:rsidTr="00123ED3">
        <w:tc>
          <w:tcPr>
            <w:tcW w:w="673" w:type="dxa"/>
          </w:tcPr>
          <w:p w:rsidR="004B5288" w:rsidRDefault="00BA6B39" w:rsidP="00BF59F8">
            <w:pPr>
              <w:spacing w:line="245" w:lineRule="auto"/>
              <w:ind w:right="34"/>
              <w:jc w:val="center"/>
              <w:rPr>
                <w:sz w:val="24"/>
                <w:szCs w:val="24"/>
              </w:rPr>
            </w:pPr>
            <w:r>
              <w:rPr>
                <w:sz w:val="24"/>
                <w:szCs w:val="24"/>
              </w:rPr>
              <w:t>9</w:t>
            </w:r>
            <w:r w:rsidR="004F2B24">
              <w:rPr>
                <w:sz w:val="24"/>
                <w:szCs w:val="24"/>
              </w:rPr>
              <w:t>.11</w:t>
            </w:r>
          </w:p>
        </w:tc>
        <w:tc>
          <w:tcPr>
            <w:tcW w:w="2300" w:type="dxa"/>
            <w:shd w:val="clear" w:color="auto" w:fill="FFFFFF"/>
          </w:tcPr>
          <w:p w:rsidR="004B5288" w:rsidRPr="004B5288" w:rsidRDefault="004B5288" w:rsidP="00BF59F8">
            <w:pPr>
              <w:jc w:val="both"/>
              <w:rPr>
                <w:sz w:val="24"/>
                <w:szCs w:val="24"/>
              </w:rPr>
            </w:pPr>
            <w:r w:rsidRPr="005F0C01">
              <w:rPr>
                <w:sz w:val="24"/>
                <w:szCs w:val="24"/>
              </w:rPr>
              <w:t xml:space="preserve">Объекты </w:t>
            </w:r>
            <w:proofErr w:type="gramStart"/>
            <w:r w:rsidRPr="005F0C01">
              <w:rPr>
                <w:sz w:val="24"/>
                <w:szCs w:val="24"/>
              </w:rPr>
              <w:t>жилищного</w:t>
            </w:r>
            <w:proofErr w:type="gramEnd"/>
            <w:r w:rsidRPr="005F0C01">
              <w:rPr>
                <w:sz w:val="24"/>
                <w:szCs w:val="24"/>
              </w:rPr>
              <w:t xml:space="preserve"> строительства</w:t>
            </w:r>
          </w:p>
        </w:tc>
        <w:tc>
          <w:tcPr>
            <w:tcW w:w="2126" w:type="dxa"/>
            <w:gridSpan w:val="2"/>
            <w:shd w:val="clear" w:color="auto" w:fill="FFFFFF"/>
          </w:tcPr>
          <w:p w:rsidR="004B5288" w:rsidRPr="0059392C" w:rsidRDefault="004B5288" w:rsidP="00BF59F8">
            <w:pPr>
              <w:spacing w:line="245" w:lineRule="auto"/>
              <w:jc w:val="both"/>
              <w:rPr>
                <w:sz w:val="24"/>
                <w:szCs w:val="24"/>
              </w:rPr>
            </w:pPr>
            <w:r w:rsidRPr="005F0C01">
              <w:rPr>
                <w:sz w:val="24"/>
                <w:szCs w:val="24"/>
              </w:rPr>
              <w:t xml:space="preserve">Индивидуальные жилые дома в </w:t>
            </w:r>
            <w:r>
              <w:rPr>
                <w:sz w:val="24"/>
                <w:szCs w:val="24"/>
              </w:rPr>
              <w:t>д. Атлашево</w:t>
            </w:r>
          </w:p>
          <w:p w:rsidR="004B5288" w:rsidRPr="0059392C" w:rsidRDefault="004B5288" w:rsidP="00BF59F8">
            <w:pPr>
              <w:spacing w:line="245" w:lineRule="auto"/>
              <w:jc w:val="both"/>
              <w:rPr>
                <w:sz w:val="24"/>
                <w:szCs w:val="24"/>
              </w:rPr>
            </w:pPr>
          </w:p>
        </w:tc>
        <w:tc>
          <w:tcPr>
            <w:tcW w:w="2269" w:type="dxa"/>
            <w:shd w:val="clear" w:color="auto" w:fill="FFFFFF"/>
          </w:tcPr>
          <w:p w:rsidR="004B5288" w:rsidRPr="005F0C01" w:rsidRDefault="004B5288" w:rsidP="00BF59F8">
            <w:pPr>
              <w:spacing w:line="245" w:lineRule="auto"/>
              <w:jc w:val="both"/>
              <w:rPr>
                <w:sz w:val="24"/>
                <w:szCs w:val="24"/>
              </w:rPr>
            </w:pPr>
            <w:r w:rsidRPr="005F0C01">
              <w:rPr>
                <w:sz w:val="24"/>
                <w:szCs w:val="24"/>
              </w:rPr>
              <w:t xml:space="preserve">Чебоксарский район, </w:t>
            </w:r>
            <w:r>
              <w:rPr>
                <w:sz w:val="24"/>
                <w:szCs w:val="24"/>
              </w:rPr>
              <w:t>Атлашевское с/п</w:t>
            </w:r>
            <w:r w:rsidRPr="005F0C01">
              <w:rPr>
                <w:sz w:val="24"/>
                <w:szCs w:val="24"/>
              </w:rPr>
              <w:t xml:space="preserve"> на земельных участках общей площадью </w:t>
            </w:r>
            <w:r w:rsidR="00872FC1">
              <w:rPr>
                <w:sz w:val="24"/>
                <w:szCs w:val="24"/>
              </w:rPr>
              <w:t>9,6986</w:t>
            </w:r>
            <w:r w:rsidRPr="005F0C01">
              <w:rPr>
                <w:sz w:val="24"/>
                <w:szCs w:val="24"/>
              </w:rPr>
              <w:t xml:space="preserve">га, планируемых для включения в </w:t>
            </w:r>
          </w:p>
          <w:p w:rsidR="004B5288" w:rsidRPr="0059392C" w:rsidRDefault="004B5288" w:rsidP="00BF59F8">
            <w:pPr>
              <w:spacing w:line="245" w:lineRule="auto"/>
              <w:jc w:val="both"/>
              <w:rPr>
                <w:sz w:val="24"/>
                <w:szCs w:val="24"/>
              </w:rPr>
            </w:pPr>
            <w:r>
              <w:rPr>
                <w:sz w:val="24"/>
                <w:szCs w:val="24"/>
              </w:rPr>
              <w:t>д. Атлашево</w:t>
            </w:r>
          </w:p>
        </w:tc>
        <w:tc>
          <w:tcPr>
            <w:tcW w:w="1847" w:type="dxa"/>
            <w:shd w:val="clear" w:color="auto" w:fill="FFFFFF"/>
          </w:tcPr>
          <w:p w:rsidR="004B5288" w:rsidRPr="005F0C01" w:rsidRDefault="004B5288" w:rsidP="00BF59F8">
            <w:pPr>
              <w:jc w:val="both"/>
              <w:rPr>
                <w:sz w:val="24"/>
                <w:szCs w:val="24"/>
              </w:rPr>
            </w:pPr>
            <w:r w:rsidRPr="005F0C01">
              <w:rPr>
                <w:sz w:val="24"/>
                <w:szCs w:val="24"/>
              </w:rPr>
              <w:t>Строительство</w:t>
            </w:r>
          </w:p>
        </w:tc>
        <w:tc>
          <w:tcPr>
            <w:tcW w:w="1732" w:type="dxa"/>
            <w:gridSpan w:val="2"/>
            <w:shd w:val="clear" w:color="auto" w:fill="FFFFFF"/>
          </w:tcPr>
          <w:p w:rsidR="004B5288" w:rsidRPr="005F0C01" w:rsidRDefault="004B5288" w:rsidP="00BF59F8">
            <w:pPr>
              <w:spacing w:line="245" w:lineRule="auto"/>
              <w:ind w:right="9"/>
              <w:jc w:val="center"/>
              <w:rPr>
                <w:sz w:val="24"/>
                <w:szCs w:val="24"/>
              </w:rPr>
            </w:pPr>
            <w:r w:rsidRPr="005F0C01">
              <w:rPr>
                <w:sz w:val="24"/>
                <w:szCs w:val="24"/>
              </w:rPr>
              <w:t>Жилая зона</w:t>
            </w:r>
          </w:p>
        </w:tc>
        <w:tc>
          <w:tcPr>
            <w:tcW w:w="2978" w:type="dxa"/>
            <w:shd w:val="clear" w:color="auto" w:fill="FFFFFF"/>
          </w:tcPr>
          <w:p w:rsidR="004B5288" w:rsidRPr="005F0C01" w:rsidRDefault="004B5288" w:rsidP="00BF59F8">
            <w:pPr>
              <w:tabs>
                <w:tab w:val="left" w:pos="1901"/>
              </w:tabs>
              <w:spacing w:line="245" w:lineRule="auto"/>
              <w:ind w:right="43"/>
              <w:jc w:val="center"/>
              <w:rPr>
                <w:bCs/>
                <w:color w:val="000000"/>
                <w:sz w:val="24"/>
                <w:szCs w:val="24"/>
              </w:rPr>
            </w:pPr>
            <w:r w:rsidRPr="005F0C01">
              <w:rPr>
                <w:bCs/>
                <w:color w:val="000000"/>
                <w:sz w:val="24"/>
                <w:szCs w:val="24"/>
              </w:rPr>
              <w:t>-</w:t>
            </w:r>
          </w:p>
        </w:tc>
        <w:tc>
          <w:tcPr>
            <w:tcW w:w="1811" w:type="dxa"/>
            <w:shd w:val="clear" w:color="auto" w:fill="FFFFFF"/>
          </w:tcPr>
          <w:p w:rsidR="004B5288" w:rsidRPr="005F0C01" w:rsidRDefault="004B5288" w:rsidP="00BF59F8">
            <w:pPr>
              <w:tabs>
                <w:tab w:val="left" w:pos="1661"/>
              </w:tabs>
              <w:spacing w:line="245" w:lineRule="auto"/>
              <w:jc w:val="both"/>
              <w:rPr>
                <w:sz w:val="24"/>
                <w:szCs w:val="24"/>
              </w:rPr>
            </w:pPr>
            <w:r w:rsidRPr="005F0C01">
              <w:rPr>
                <w:sz w:val="24"/>
                <w:szCs w:val="24"/>
              </w:rPr>
              <w:t>Установление не требуется</w:t>
            </w:r>
          </w:p>
        </w:tc>
      </w:tr>
      <w:tr w:rsidR="00872FC1" w:rsidRPr="005F0C01" w:rsidTr="00123ED3">
        <w:tc>
          <w:tcPr>
            <w:tcW w:w="673" w:type="dxa"/>
          </w:tcPr>
          <w:p w:rsidR="00872FC1" w:rsidRDefault="004F2B24" w:rsidP="00BF59F8">
            <w:pPr>
              <w:spacing w:line="245" w:lineRule="auto"/>
              <w:ind w:right="34"/>
              <w:jc w:val="center"/>
              <w:rPr>
                <w:sz w:val="24"/>
                <w:szCs w:val="24"/>
              </w:rPr>
            </w:pPr>
            <w:r>
              <w:rPr>
                <w:sz w:val="24"/>
                <w:szCs w:val="24"/>
              </w:rPr>
              <w:t>9.12</w:t>
            </w:r>
          </w:p>
        </w:tc>
        <w:tc>
          <w:tcPr>
            <w:tcW w:w="2300" w:type="dxa"/>
            <w:shd w:val="clear" w:color="auto" w:fill="FFFFFF"/>
          </w:tcPr>
          <w:p w:rsidR="00872FC1" w:rsidRPr="005F0C01" w:rsidRDefault="00872FC1" w:rsidP="00BF59F8">
            <w:pPr>
              <w:jc w:val="both"/>
              <w:rPr>
                <w:sz w:val="24"/>
                <w:szCs w:val="24"/>
              </w:rPr>
            </w:pPr>
            <w:r w:rsidRPr="005F0C01">
              <w:rPr>
                <w:sz w:val="24"/>
                <w:szCs w:val="24"/>
              </w:rPr>
              <w:t xml:space="preserve">Объекты </w:t>
            </w:r>
            <w:proofErr w:type="gramStart"/>
            <w:r w:rsidRPr="005F0C01">
              <w:rPr>
                <w:sz w:val="24"/>
                <w:szCs w:val="24"/>
              </w:rPr>
              <w:t>жилищного</w:t>
            </w:r>
            <w:proofErr w:type="gramEnd"/>
            <w:r w:rsidRPr="005F0C01">
              <w:rPr>
                <w:sz w:val="24"/>
                <w:szCs w:val="24"/>
              </w:rPr>
              <w:t xml:space="preserve"> строительства</w:t>
            </w:r>
          </w:p>
        </w:tc>
        <w:tc>
          <w:tcPr>
            <w:tcW w:w="2126" w:type="dxa"/>
            <w:gridSpan w:val="2"/>
            <w:shd w:val="clear" w:color="auto" w:fill="FFFFFF"/>
          </w:tcPr>
          <w:p w:rsidR="00872FC1" w:rsidRPr="0059392C" w:rsidRDefault="00872FC1" w:rsidP="00872FC1">
            <w:pPr>
              <w:spacing w:line="245" w:lineRule="auto"/>
              <w:jc w:val="both"/>
              <w:rPr>
                <w:sz w:val="24"/>
                <w:szCs w:val="24"/>
              </w:rPr>
            </w:pPr>
            <w:r w:rsidRPr="005F0C01">
              <w:rPr>
                <w:sz w:val="24"/>
                <w:szCs w:val="24"/>
              </w:rPr>
              <w:t xml:space="preserve">Индивидуальные жилые дома в </w:t>
            </w:r>
            <w:r>
              <w:rPr>
                <w:sz w:val="24"/>
                <w:szCs w:val="24"/>
              </w:rPr>
              <w:t>д. Липово</w:t>
            </w:r>
          </w:p>
          <w:p w:rsidR="00872FC1" w:rsidRPr="005F0C01" w:rsidRDefault="00872FC1" w:rsidP="00BF59F8">
            <w:pPr>
              <w:spacing w:line="245" w:lineRule="auto"/>
              <w:jc w:val="both"/>
              <w:rPr>
                <w:sz w:val="24"/>
                <w:szCs w:val="24"/>
              </w:rPr>
            </w:pPr>
          </w:p>
        </w:tc>
        <w:tc>
          <w:tcPr>
            <w:tcW w:w="2269" w:type="dxa"/>
            <w:shd w:val="clear" w:color="auto" w:fill="FFFFFF"/>
          </w:tcPr>
          <w:p w:rsidR="00872FC1" w:rsidRPr="005F0C01" w:rsidRDefault="00872FC1" w:rsidP="00872FC1">
            <w:pPr>
              <w:spacing w:line="245" w:lineRule="auto"/>
              <w:jc w:val="both"/>
              <w:rPr>
                <w:sz w:val="24"/>
                <w:szCs w:val="24"/>
              </w:rPr>
            </w:pPr>
            <w:r w:rsidRPr="005F0C01">
              <w:rPr>
                <w:sz w:val="24"/>
                <w:szCs w:val="24"/>
              </w:rPr>
              <w:t xml:space="preserve">Чебоксарский район, </w:t>
            </w:r>
            <w:r>
              <w:rPr>
                <w:sz w:val="24"/>
                <w:szCs w:val="24"/>
              </w:rPr>
              <w:t>Атлашевское с/п</w:t>
            </w:r>
            <w:r w:rsidRPr="005F0C01">
              <w:rPr>
                <w:sz w:val="24"/>
                <w:szCs w:val="24"/>
              </w:rPr>
              <w:t xml:space="preserve"> на земельных участках общей площадью </w:t>
            </w:r>
            <w:r>
              <w:rPr>
                <w:sz w:val="24"/>
                <w:szCs w:val="24"/>
              </w:rPr>
              <w:t>10,0484</w:t>
            </w:r>
            <w:r w:rsidRPr="005F0C01">
              <w:rPr>
                <w:sz w:val="24"/>
                <w:szCs w:val="24"/>
              </w:rPr>
              <w:t xml:space="preserve">га, </w:t>
            </w:r>
            <w:r w:rsidRPr="005F0C01">
              <w:rPr>
                <w:sz w:val="24"/>
                <w:szCs w:val="24"/>
              </w:rPr>
              <w:lastRenderedPageBreak/>
              <w:t xml:space="preserve">планируемых для включения в </w:t>
            </w:r>
          </w:p>
          <w:p w:rsidR="00872FC1" w:rsidRPr="005F0C01" w:rsidRDefault="00872FC1" w:rsidP="00872FC1">
            <w:pPr>
              <w:spacing w:line="245" w:lineRule="auto"/>
              <w:jc w:val="both"/>
              <w:rPr>
                <w:sz w:val="24"/>
                <w:szCs w:val="24"/>
              </w:rPr>
            </w:pPr>
            <w:r>
              <w:rPr>
                <w:sz w:val="24"/>
                <w:szCs w:val="24"/>
              </w:rPr>
              <w:t>д. Липово</w:t>
            </w:r>
          </w:p>
        </w:tc>
        <w:tc>
          <w:tcPr>
            <w:tcW w:w="1847" w:type="dxa"/>
            <w:shd w:val="clear" w:color="auto" w:fill="FFFFFF"/>
          </w:tcPr>
          <w:p w:rsidR="00872FC1" w:rsidRPr="005F0C01" w:rsidRDefault="00872FC1" w:rsidP="00F60FA6">
            <w:pPr>
              <w:jc w:val="both"/>
              <w:rPr>
                <w:sz w:val="24"/>
                <w:szCs w:val="24"/>
              </w:rPr>
            </w:pPr>
            <w:r w:rsidRPr="005F0C01">
              <w:rPr>
                <w:sz w:val="24"/>
                <w:szCs w:val="24"/>
              </w:rPr>
              <w:lastRenderedPageBreak/>
              <w:t>Строительство</w:t>
            </w:r>
          </w:p>
        </w:tc>
        <w:tc>
          <w:tcPr>
            <w:tcW w:w="1732" w:type="dxa"/>
            <w:gridSpan w:val="2"/>
            <w:shd w:val="clear" w:color="auto" w:fill="FFFFFF"/>
          </w:tcPr>
          <w:p w:rsidR="00872FC1" w:rsidRPr="005F0C01" w:rsidRDefault="00872FC1" w:rsidP="00F60FA6">
            <w:pPr>
              <w:spacing w:line="245" w:lineRule="auto"/>
              <w:ind w:right="9"/>
              <w:jc w:val="center"/>
              <w:rPr>
                <w:sz w:val="24"/>
                <w:szCs w:val="24"/>
              </w:rPr>
            </w:pPr>
            <w:r w:rsidRPr="005F0C01">
              <w:rPr>
                <w:sz w:val="24"/>
                <w:szCs w:val="24"/>
              </w:rPr>
              <w:t>Жилая зона</w:t>
            </w:r>
          </w:p>
        </w:tc>
        <w:tc>
          <w:tcPr>
            <w:tcW w:w="2978" w:type="dxa"/>
            <w:shd w:val="clear" w:color="auto" w:fill="FFFFFF"/>
          </w:tcPr>
          <w:p w:rsidR="00872FC1" w:rsidRPr="005F0C01" w:rsidRDefault="00872FC1" w:rsidP="00F60FA6">
            <w:pPr>
              <w:tabs>
                <w:tab w:val="left" w:pos="1901"/>
              </w:tabs>
              <w:spacing w:line="245" w:lineRule="auto"/>
              <w:ind w:right="43"/>
              <w:jc w:val="center"/>
              <w:rPr>
                <w:bCs/>
                <w:color w:val="000000"/>
                <w:sz w:val="24"/>
                <w:szCs w:val="24"/>
              </w:rPr>
            </w:pPr>
            <w:r w:rsidRPr="005F0C01">
              <w:rPr>
                <w:bCs/>
                <w:color w:val="000000"/>
                <w:sz w:val="24"/>
                <w:szCs w:val="24"/>
              </w:rPr>
              <w:t>-</w:t>
            </w:r>
          </w:p>
        </w:tc>
        <w:tc>
          <w:tcPr>
            <w:tcW w:w="1811" w:type="dxa"/>
            <w:shd w:val="clear" w:color="auto" w:fill="FFFFFF"/>
          </w:tcPr>
          <w:p w:rsidR="00872FC1" w:rsidRPr="005F0C01" w:rsidRDefault="00872FC1" w:rsidP="00F60FA6">
            <w:pPr>
              <w:tabs>
                <w:tab w:val="left" w:pos="1661"/>
              </w:tabs>
              <w:spacing w:line="245" w:lineRule="auto"/>
              <w:jc w:val="both"/>
              <w:rPr>
                <w:sz w:val="24"/>
                <w:szCs w:val="24"/>
              </w:rPr>
            </w:pPr>
            <w:r w:rsidRPr="005F0C01">
              <w:rPr>
                <w:sz w:val="24"/>
                <w:szCs w:val="24"/>
              </w:rPr>
              <w:t>Установление не требуется</w:t>
            </w:r>
          </w:p>
        </w:tc>
      </w:tr>
      <w:tr w:rsidR="00872FC1" w:rsidRPr="005F0C01" w:rsidTr="00123ED3">
        <w:tc>
          <w:tcPr>
            <w:tcW w:w="673" w:type="dxa"/>
          </w:tcPr>
          <w:p w:rsidR="00872FC1" w:rsidRDefault="004F2B24" w:rsidP="00BF59F8">
            <w:pPr>
              <w:spacing w:line="245" w:lineRule="auto"/>
              <w:ind w:right="34"/>
              <w:jc w:val="center"/>
              <w:rPr>
                <w:sz w:val="24"/>
                <w:szCs w:val="24"/>
              </w:rPr>
            </w:pPr>
            <w:r>
              <w:rPr>
                <w:sz w:val="24"/>
                <w:szCs w:val="24"/>
              </w:rPr>
              <w:lastRenderedPageBreak/>
              <w:t>9.13</w:t>
            </w:r>
          </w:p>
        </w:tc>
        <w:tc>
          <w:tcPr>
            <w:tcW w:w="2300" w:type="dxa"/>
            <w:shd w:val="clear" w:color="auto" w:fill="FFFFFF"/>
          </w:tcPr>
          <w:p w:rsidR="00872FC1" w:rsidRPr="005F0C01" w:rsidRDefault="00872FC1" w:rsidP="00BF59F8">
            <w:pPr>
              <w:jc w:val="both"/>
              <w:rPr>
                <w:sz w:val="24"/>
                <w:szCs w:val="24"/>
              </w:rPr>
            </w:pPr>
            <w:r w:rsidRPr="005F0C01">
              <w:rPr>
                <w:sz w:val="24"/>
                <w:szCs w:val="24"/>
              </w:rPr>
              <w:t xml:space="preserve">Объекты </w:t>
            </w:r>
            <w:proofErr w:type="gramStart"/>
            <w:r w:rsidRPr="005F0C01">
              <w:rPr>
                <w:sz w:val="24"/>
                <w:szCs w:val="24"/>
              </w:rPr>
              <w:t>жилищного</w:t>
            </w:r>
            <w:proofErr w:type="gramEnd"/>
            <w:r w:rsidRPr="005F0C01">
              <w:rPr>
                <w:sz w:val="24"/>
                <w:szCs w:val="24"/>
              </w:rPr>
              <w:t xml:space="preserve"> строительства</w:t>
            </w:r>
          </w:p>
        </w:tc>
        <w:tc>
          <w:tcPr>
            <w:tcW w:w="2126" w:type="dxa"/>
            <w:gridSpan w:val="2"/>
            <w:shd w:val="clear" w:color="auto" w:fill="FFFFFF"/>
          </w:tcPr>
          <w:p w:rsidR="00872FC1" w:rsidRPr="0059392C" w:rsidRDefault="00872FC1" w:rsidP="00872FC1">
            <w:pPr>
              <w:spacing w:line="245" w:lineRule="auto"/>
              <w:jc w:val="both"/>
              <w:rPr>
                <w:sz w:val="24"/>
                <w:szCs w:val="24"/>
              </w:rPr>
            </w:pPr>
            <w:r w:rsidRPr="005F0C01">
              <w:rPr>
                <w:sz w:val="24"/>
                <w:szCs w:val="24"/>
              </w:rPr>
              <w:t xml:space="preserve">Индивидуальные жилые дома в </w:t>
            </w:r>
            <w:r>
              <w:rPr>
                <w:sz w:val="24"/>
                <w:szCs w:val="24"/>
              </w:rPr>
              <w:t>д. Ураево-Магазь</w:t>
            </w:r>
          </w:p>
          <w:p w:rsidR="00872FC1" w:rsidRPr="005F0C01" w:rsidRDefault="00872FC1" w:rsidP="00BF59F8">
            <w:pPr>
              <w:spacing w:line="245" w:lineRule="auto"/>
              <w:jc w:val="both"/>
              <w:rPr>
                <w:sz w:val="24"/>
                <w:szCs w:val="24"/>
              </w:rPr>
            </w:pPr>
          </w:p>
        </w:tc>
        <w:tc>
          <w:tcPr>
            <w:tcW w:w="2269" w:type="dxa"/>
            <w:shd w:val="clear" w:color="auto" w:fill="FFFFFF"/>
          </w:tcPr>
          <w:p w:rsidR="00872FC1" w:rsidRPr="005F0C01" w:rsidRDefault="00872FC1" w:rsidP="00872FC1">
            <w:pPr>
              <w:spacing w:line="245" w:lineRule="auto"/>
              <w:jc w:val="both"/>
              <w:rPr>
                <w:sz w:val="24"/>
                <w:szCs w:val="24"/>
              </w:rPr>
            </w:pPr>
            <w:r w:rsidRPr="005F0C01">
              <w:rPr>
                <w:sz w:val="24"/>
                <w:szCs w:val="24"/>
              </w:rPr>
              <w:t xml:space="preserve">Чебоксарский район, </w:t>
            </w:r>
            <w:r>
              <w:rPr>
                <w:sz w:val="24"/>
                <w:szCs w:val="24"/>
              </w:rPr>
              <w:t>Атлашевское с/п</w:t>
            </w:r>
            <w:r w:rsidRPr="005F0C01">
              <w:rPr>
                <w:sz w:val="24"/>
                <w:szCs w:val="24"/>
              </w:rPr>
              <w:t xml:space="preserve"> на земельных участках общей площадью </w:t>
            </w:r>
            <w:r>
              <w:rPr>
                <w:sz w:val="24"/>
                <w:szCs w:val="24"/>
              </w:rPr>
              <w:t>2,4162</w:t>
            </w:r>
            <w:r w:rsidRPr="005F0C01">
              <w:rPr>
                <w:sz w:val="24"/>
                <w:szCs w:val="24"/>
              </w:rPr>
              <w:t xml:space="preserve">га, планируемых для включения в </w:t>
            </w:r>
          </w:p>
          <w:p w:rsidR="00872FC1" w:rsidRPr="005F0C01" w:rsidRDefault="00872FC1" w:rsidP="00872FC1">
            <w:pPr>
              <w:spacing w:line="245" w:lineRule="auto"/>
              <w:jc w:val="both"/>
              <w:rPr>
                <w:sz w:val="24"/>
                <w:szCs w:val="24"/>
              </w:rPr>
            </w:pPr>
            <w:r>
              <w:rPr>
                <w:sz w:val="24"/>
                <w:szCs w:val="24"/>
              </w:rPr>
              <w:t>д. Ураево-Магазь</w:t>
            </w:r>
          </w:p>
        </w:tc>
        <w:tc>
          <w:tcPr>
            <w:tcW w:w="1847" w:type="dxa"/>
            <w:shd w:val="clear" w:color="auto" w:fill="FFFFFF"/>
          </w:tcPr>
          <w:p w:rsidR="00872FC1" w:rsidRPr="005F0C01" w:rsidRDefault="00872FC1" w:rsidP="00F60FA6">
            <w:pPr>
              <w:jc w:val="both"/>
              <w:rPr>
                <w:sz w:val="24"/>
                <w:szCs w:val="24"/>
              </w:rPr>
            </w:pPr>
            <w:r w:rsidRPr="005F0C01">
              <w:rPr>
                <w:sz w:val="24"/>
                <w:szCs w:val="24"/>
              </w:rPr>
              <w:t>Строительство</w:t>
            </w:r>
          </w:p>
        </w:tc>
        <w:tc>
          <w:tcPr>
            <w:tcW w:w="1732" w:type="dxa"/>
            <w:gridSpan w:val="2"/>
            <w:shd w:val="clear" w:color="auto" w:fill="FFFFFF"/>
          </w:tcPr>
          <w:p w:rsidR="00872FC1" w:rsidRPr="005F0C01" w:rsidRDefault="00872FC1" w:rsidP="00F60FA6">
            <w:pPr>
              <w:spacing w:line="245" w:lineRule="auto"/>
              <w:ind w:right="9"/>
              <w:jc w:val="center"/>
              <w:rPr>
                <w:sz w:val="24"/>
                <w:szCs w:val="24"/>
              </w:rPr>
            </w:pPr>
            <w:r w:rsidRPr="005F0C01">
              <w:rPr>
                <w:sz w:val="24"/>
                <w:szCs w:val="24"/>
              </w:rPr>
              <w:t>Жилая зона</w:t>
            </w:r>
          </w:p>
        </w:tc>
        <w:tc>
          <w:tcPr>
            <w:tcW w:w="2978" w:type="dxa"/>
            <w:shd w:val="clear" w:color="auto" w:fill="FFFFFF"/>
          </w:tcPr>
          <w:p w:rsidR="00872FC1" w:rsidRPr="005F0C01" w:rsidRDefault="00872FC1" w:rsidP="00F60FA6">
            <w:pPr>
              <w:tabs>
                <w:tab w:val="left" w:pos="1901"/>
              </w:tabs>
              <w:spacing w:line="245" w:lineRule="auto"/>
              <w:ind w:right="43"/>
              <w:jc w:val="center"/>
              <w:rPr>
                <w:bCs/>
                <w:color w:val="000000"/>
                <w:sz w:val="24"/>
                <w:szCs w:val="24"/>
              </w:rPr>
            </w:pPr>
            <w:r w:rsidRPr="005F0C01">
              <w:rPr>
                <w:bCs/>
                <w:color w:val="000000"/>
                <w:sz w:val="24"/>
                <w:szCs w:val="24"/>
              </w:rPr>
              <w:t>-</w:t>
            </w:r>
          </w:p>
        </w:tc>
        <w:tc>
          <w:tcPr>
            <w:tcW w:w="1811" w:type="dxa"/>
            <w:shd w:val="clear" w:color="auto" w:fill="FFFFFF"/>
          </w:tcPr>
          <w:p w:rsidR="00872FC1" w:rsidRPr="005F0C01" w:rsidRDefault="00872FC1" w:rsidP="00F60FA6">
            <w:pPr>
              <w:tabs>
                <w:tab w:val="left" w:pos="1661"/>
              </w:tabs>
              <w:spacing w:line="245" w:lineRule="auto"/>
              <w:jc w:val="both"/>
              <w:rPr>
                <w:sz w:val="24"/>
                <w:szCs w:val="24"/>
              </w:rPr>
            </w:pPr>
            <w:r w:rsidRPr="005F0C01">
              <w:rPr>
                <w:sz w:val="24"/>
                <w:szCs w:val="24"/>
              </w:rPr>
              <w:t>Установление не требуется</w:t>
            </w:r>
          </w:p>
        </w:tc>
      </w:tr>
      <w:tr w:rsidR="004B3B63" w:rsidRPr="005F0C01" w:rsidTr="00123ED3">
        <w:tc>
          <w:tcPr>
            <w:tcW w:w="673" w:type="dxa"/>
          </w:tcPr>
          <w:p w:rsidR="004B3B63" w:rsidRDefault="004F2B24" w:rsidP="00BF59F8">
            <w:pPr>
              <w:spacing w:line="245" w:lineRule="auto"/>
              <w:ind w:right="34"/>
              <w:jc w:val="center"/>
              <w:rPr>
                <w:sz w:val="24"/>
                <w:szCs w:val="24"/>
              </w:rPr>
            </w:pPr>
            <w:r>
              <w:rPr>
                <w:sz w:val="24"/>
                <w:szCs w:val="24"/>
              </w:rPr>
              <w:t>9.14</w:t>
            </w:r>
          </w:p>
        </w:tc>
        <w:tc>
          <w:tcPr>
            <w:tcW w:w="2300" w:type="dxa"/>
            <w:shd w:val="clear" w:color="auto" w:fill="FFFFFF"/>
          </w:tcPr>
          <w:p w:rsidR="004B3B63" w:rsidRPr="005F0C01" w:rsidRDefault="004F2B24" w:rsidP="00BF59F8">
            <w:pPr>
              <w:jc w:val="both"/>
              <w:rPr>
                <w:sz w:val="24"/>
                <w:szCs w:val="24"/>
              </w:rPr>
            </w:pPr>
            <w:r w:rsidRPr="005F0C01">
              <w:rPr>
                <w:sz w:val="24"/>
                <w:szCs w:val="24"/>
              </w:rPr>
              <w:t xml:space="preserve">Объекты </w:t>
            </w:r>
            <w:proofErr w:type="gramStart"/>
            <w:r w:rsidRPr="005F0C01">
              <w:rPr>
                <w:sz w:val="24"/>
                <w:szCs w:val="24"/>
              </w:rPr>
              <w:t>жилищного</w:t>
            </w:r>
            <w:proofErr w:type="gramEnd"/>
            <w:r w:rsidRPr="005F0C01">
              <w:rPr>
                <w:sz w:val="24"/>
                <w:szCs w:val="24"/>
              </w:rPr>
              <w:t xml:space="preserve"> строительства</w:t>
            </w:r>
          </w:p>
        </w:tc>
        <w:tc>
          <w:tcPr>
            <w:tcW w:w="2126" w:type="dxa"/>
            <w:gridSpan w:val="2"/>
            <w:shd w:val="clear" w:color="auto" w:fill="FFFFFF"/>
          </w:tcPr>
          <w:p w:rsidR="004B3B63" w:rsidRPr="005F0C01" w:rsidRDefault="004F2B24" w:rsidP="004F2B24">
            <w:pPr>
              <w:spacing w:line="245" w:lineRule="auto"/>
              <w:jc w:val="both"/>
              <w:rPr>
                <w:sz w:val="24"/>
                <w:szCs w:val="24"/>
              </w:rPr>
            </w:pPr>
            <w:r>
              <w:rPr>
                <w:sz w:val="24"/>
                <w:szCs w:val="24"/>
              </w:rPr>
              <w:t>Строительство многоквартирных жилых домов в п.</w:t>
            </w:r>
            <w:r w:rsidR="004B3B63">
              <w:rPr>
                <w:sz w:val="24"/>
                <w:szCs w:val="24"/>
              </w:rPr>
              <w:t xml:space="preserve">  </w:t>
            </w:r>
            <w:r>
              <w:rPr>
                <w:sz w:val="24"/>
                <w:szCs w:val="24"/>
              </w:rPr>
              <w:t>Новое Атлашево</w:t>
            </w:r>
          </w:p>
        </w:tc>
        <w:tc>
          <w:tcPr>
            <w:tcW w:w="2269" w:type="dxa"/>
            <w:shd w:val="clear" w:color="auto" w:fill="FFFFFF"/>
          </w:tcPr>
          <w:p w:rsidR="004B3B63" w:rsidRDefault="004F2B24" w:rsidP="00872FC1">
            <w:pPr>
              <w:spacing w:line="245" w:lineRule="auto"/>
              <w:jc w:val="both"/>
              <w:rPr>
                <w:sz w:val="24"/>
                <w:szCs w:val="24"/>
              </w:rPr>
            </w:pPr>
            <w:r>
              <w:rPr>
                <w:sz w:val="24"/>
                <w:szCs w:val="24"/>
              </w:rPr>
              <w:t>Чебоксарский район, п. Новое Атлашево на земельных участках с кадастровыми номерами 21:21:061604:820,</w:t>
            </w:r>
          </w:p>
          <w:p w:rsidR="004B3B63" w:rsidRDefault="004F2B24" w:rsidP="00872FC1">
            <w:pPr>
              <w:spacing w:line="245" w:lineRule="auto"/>
              <w:jc w:val="both"/>
              <w:rPr>
                <w:sz w:val="24"/>
                <w:szCs w:val="24"/>
              </w:rPr>
            </w:pPr>
            <w:r>
              <w:rPr>
                <w:sz w:val="24"/>
                <w:szCs w:val="24"/>
              </w:rPr>
              <w:t>21:21:061604:821 общей площадью 0,4059</w:t>
            </w:r>
          </w:p>
          <w:p w:rsidR="004B3B63" w:rsidRPr="005F0C01" w:rsidRDefault="004B3B63" w:rsidP="00872FC1">
            <w:pPr>
              <w:spacing w:line="245" w:lineRule="auto"/>
              <w:jc w:val="both"/>
              <w:rPr>
                <w:sz w:val="24"/>
                <w:szCs w:val="24"/>
              </w:rPr>
            </w:pPr>
          </w:p>
        </w:tc>
        <w:tc>
          <w:tcPr>
            <w:tcW w:w="1847" w:type="dxa"/>
            <w:shd w:val="clear" w:color="auto" w:fill="FFFFFF"/>
          </w:tcPr>
          <w:p w:rsidR="004B3B63" w:rsidRPr="005F0C01" w:rsidRDefault="004B3B63" w:rsidP="00F60FA6">
            <w:pPr>
              <w:jc w:val="both"/>
              <w:rPr>
                <w:sz w:val="24"/>
                <w:szCs w:val="24"/>
              </w:rPr>
            </w:pPr>
            <w:r>
              <w:rPr>
                <w:sz w:val="24"/>
                <w:szCs w:val="24"/>
              </w:rPr>
              <w:t>Строительство</w:t>
            </w:r>
          </w:p>
        </w:tc>
        <w:tc>
          <w:tcPr>
            <w:tcW w:w="1732" w:type="dxa"/>
            <w:gridSpan w:val="2"/>
            <w:shd w:val="clear" w:color="auto" w:fill="FFFFFF"/>
          </w:tcPr>
          <w:p w:rsidR="004B3B63" w:rsidRPr="005F0C01" w:rsidRDefault="004B3B63" w:rsidP="00F60FA6">
            <w:pPr>
              <w:spacing w:line="245" w:lineRule="auto"/>
              <w:ind w:right="9"/>
              <w:jc w:val="center"/>
              <w:rPr>
                <w:sz w:val="24"/>
                <w:szCs w:val="24"/>
              </w:rPr>
            </w:pPr>
            <w:r>
              <w:rPr>
                <w:sz w:val="24"/>
                <w:szCs w:val="24"/>
              </w:rPr>
              <w:t>Жилая зона</w:t>
            </w:r>
          </w:p>
        </w:tc>
        <w:tc>
          <w:tcPr>
            <w:tcW w:w="2978" w:type="dxa"/>
            <w:shd w:val="clear" w:color="auto" w:fill="FFFFFF"/>
          </w:tcPr>
          <w:p w:rsidR="004B3B63" w:rsidRPr="005F0C01" w:rsidRDefault="004B3B63" w:rsidP="00F60FA6">
            <w:pPr>
              <w:tabs>
                <w:tab w:val="left" w:pos="1901"/>
              </w:tabs>
              <w:spacing w:line="245" w:lineRule="auto"/>
              <w:ind w:right="43"/>
              <w:jc w:val="center"/>
              <w:rPr>
                <w:bCs/>
                <w:color w:val="000000"/>
                <w:sz w:val="24"/>
                <w:szCs w:val="24"/>
              </w:rPr>
            </w:pPr>
            <w:r>
              <w:rPr>
                <w:bCs/>
                <w:color w:val="000000"/>
                <w:sz w:val="24"/>
                <w:szCs w:val="24"/>
              </w:rPr>
              <w:t>-</w:t>
            </w:r>
          </w:p>
        </w:tc>
        <w:tc>
          <w:tcPr>
            <w:tcW w:w="1811" w:type="dxa"/>
            <w:shd w:val="clear" w:color="auto" w:fill="FFFFFF"/>
          </w:tcPr>
          <w:p w:rsidR="004B3B63" w:rsidRPr="005F0C01" w:rsidRDefault="004B3B63" w:rsidP="00F60FA6">
            <w:pPr>
              <w:tabs>
                <w:tab w:val="left" w:pos="1661"/>
              </w:tabs>
              <w:spacing w:line="245" w:lineRule="auto"/>
              <w:jc w:val="both"/>
              <w:rPr>
                <w:sz w:val="24"/>
                <w:szCs w:val="24"/>
              </w:rPr>
            </w:pPr>
            <w:r w:rsidRPr="005F0C01">
              <w:rPr>
                <w:sz w:val="24"/>
                <w:szCs w:val="24"/>
              </w:rPr>
              <w:t>Установление не требуется</w:t>
            </w:r>
          </w:p>
        </w:tc>
      </w:tr>
    </w:tbl>
    <w:p w:rsidR="004B5288" w:rsidRDefault="004B5288" w:rsidP="00872FC1">
      <w:pPr>
        <w:spacing w:line="236" w:lineRule="auto"/>
        <w:ind w:right="160"/>
        <w:rPr>
          <w:b/>
          <w:bCs/>
          <w:sz w:val="28"/>
          <w:szCs w:val="28"/>
        </w:rPr>
      </w:pPr>
    </w:p>
    <w:p w:rsidR="00F23349" w:rsidRDefault="00F23349" w:rsidP="00872FC1">
      <w:pPr>
        <w:spacing w:line="236" w:lineRule="auto"/>
        <w:ind w:right="160"/>
        <w:rPr>
          <w:b/>
          <w:bCs/>
          <w:sz w:val="28"/>
          <w:szCs w:val="28"/>
        </w:rPr>
      </w:pPr>
    </w:p>
    <w:p w:rsidR="00F23349" w:rsidRDefault="00F23349" w:rsidP="00872FC1">
      <w:pPr>
        <w:spacing w:line="236" w:lineRule="auto"/>
        <w:ind w:right="160"/>
        <w:rPr>
          <w:b/>
          <w:bCs/>
          <w:sz w:val="28"/>
          <w:szCs w:val="28"/>
        </w:rPr>
      </w:pPr>
    </w:p>
    <w:p w:rsidR="00F23349" w:rsidRDefault="00F23349" w:rsidP="00872FC1">
      <w:pPr>
        <w:spacing w:line="236" w:lineRule="auto"/>
        <w:ind w:right="160"/>
        <w:rPr>
          <w:b/>
          <w:bCs/>
          <w:sz w:val="28"/>
          <w:szCs w:val="28"/>
        </w:rPr>
      </w:pPr>
    </w:p>
    <w:p w:rsidR="00F23349" w:rsidRPr="005F0C01" w:rsidRDefault="00F23349" w:rsidP="00872FC1">
      <w:pPr>
        <w:spacing w:line="236" w:lineRule="auto"/>
        <w:ind w:right="160"/>
        <w:rPr>
          <w:b/>
          <w:bCs/>
          <w:sz w:val="28"/>
          <w:szCs w:val="28"/>
        </w:rPr>
      </w:pPr>
    </w:p>
    <w:p w:rsidR="0034659A" w:rsidRPr="005F0C01" w:rsidRDefault="0034659A" w:rsidP="004E1DB7">
      <w:pPr>
        <w:pStyle w:val="a5"/>
        <w:numPr>
          <w:ilvl w:val="0"/>
          <w:numId w:val="14"/>
        </w:numPr>
        <w:spacing w:line="236" w:lineRule="auto"/>
        <w:ind w:right="160"/>
        <w:jc w:val="center"/>
        <w:rPr>
          <w:b/>
          <w:sz w:val="26"/>
          <w:szCs w:val="26"/>
        </w:rPr>
      </w:pPr>
      <w:r w:rsidRPr="005F0C01">
        <w:rPr>
          <w:b/>
          <w:sz w:val="26"/>
          <w:szCs w:val="26"/>
        </w:rPr>
        <w:lastRenderedPageBreak/>
        <w:t>ПАРАМЕТРЫ ФУНКЦИОНАЛЬНЫХ ЗОН</w:t>
      </w:r>
      <w:proofErr w:type="gramStart"/>
      <w:r w:rsidRPr="005F0C01">
        <w:rPr>
          <w:b/>
          <w:sz w:val="26"/>
          <w:szCs w:val="26"/>
        </w:rPr>
        <w:t>,А</w:t>
      </w:r>
      <w:proofErr w:type="gramEnd"/>
      <w:r w:rsidRPr="005F0C01">
        <w:rPr>
          <w:b/>
          <w:sz w:val="26"/>
          <w:szCs w:val="26"/>
        </w:rPr>
        <w:t xml:space="preserve"> ТАКЖЕ СВЕДЕНИЯ О ПЛАНИРУЕМЫХ ДЛЯ РАЗМЕЩЕНИЯ ВНИХ ОБЪЕКТОВ ФЕДЕРАЛЬНОГО ЗНАЧЕНИЯ, ОБЪЕКТОВ РЕГИОНАЛЬНОГО ЗНАЧЕНИЯ, ОБЪЕКТОВ МЕСТНОГО ЗНАЧЕНИЯ И ИНОГО ЗНАЧЕНИЯ </w:t>
      </w:r>
    </w:p>
    <w:p w:rsidR="0034659A" w:rsidRPr="005F0C01" w:rsidRDefault="0034659A" w:rsidP="004E1DB7">
      <w:pPr>
        <w:spacing w:line="236" w:lineRule="auto"/>
        <w:ind w:right="160"/>
        <w:jc w:val="center"/>
        <w:rPr>
          <w:b/>
          <w:sz w:val="26"/>
          <w:szCs w:val="26"/>
        </w:rPr>
      </w:pPr>
    </w:p>
    <w:p w:rsidR="0034659A" w:rsidRPr="005F0C01" w:rsidRDefault="0034659A" w:rsidP="004E1DB7">
      <w:pPr>
        <w:spacing w:line="236" w:lineRule="auto"/>
        <w:ind w:right="160" w:firstLine="567"/>
        <w:jc w:val="both"/>
        <w:rPr>
          <w:b/>
          <w:sz w:val="24"/>
          <w:szCs w:val="24"/>
        </w:rPr>
      </w:pPr>
      <w:r w:rsidRPr="005F0C01">
        <w:rPr>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приведены в таблице 2</w:t>
      </w:r>
    </w:p>
    <w:p w:rsidR="0034659A" w:rsidRPr="005F0C01" w:rsidRDefault="0034659A" w:rsidP="004E1DB7">
      <w:pPr>
        <w:ind w:right="20"/>
        <w:jc w:val="right"/>
        <w:rPr>
          <w:sz w:val="24"/>
          <w:szCs w:val="24"/>
        </w:rPr>
      </w:pPr>
      <w:r w:rsidRPr="005F0C01">
        <w:rPr>
          <w:sz w:val="24"/>
          <w:szCs w:val="24"/>
        </w:rPr>
        <w:t>Таблица 2</w:t>
      </w:r>
    </w:p>
    <w:tbl>
      <w:tblP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1475"/>
        <w:gridCol w:w="1462"/>
        <w:gridCol w:w="1883"/>
        <w:gridCol w:w="1984"/>
        <w:gridCol w:w="2268"/>
        <w:gridCol w:w="2363"/>
        <w:gridCol w:w="1984"/>
      </w:tblGrid>
      <w:tr w:rsidR="0034659A" w:rsidRPr="005F0C01" w:rsidTr="003D1F84">
        <w:trPr>
          <w:tblHeader/>
        </w:trPr>
        <w:tc>
          <w:tcPr>
            <w:tcW w:w="675" w:type="dxa"/>
            <w:vMerge w:val="restart"/>
          </w:tcPr>
          <w:p w:rsidR="0034659A" w:rsidRPr="00977460" w:rsidRDefault="0034659A" w:rsidP="008B724D">
            <w:pPr>
              <w:ind w:right="20"/>
              <w:jc w:val="center"/>
              <w:rPr>
                <w:b/>
                <w:sz w:val="24"/>
                <w:szCs w:val="24"/>
              </w:rPr>
            </w:pPr>
            <w:r w:rsidRPr="00977460">
              <w:rPr>
                <w:b/>
                <w:sz w:val="24"/>
                <w:szCs w:val="24"/>
              </w:rPr>
              <w:t>№ п/п</w:t>
            </w:r>
          </w:p>
        </w:tc>
        <w:tc>
          <w:tcPr>
            <w:tcW w:w="1701" w:type="dxa"/>
            <w:vMerge w:val="restart"/>
          </w:tcPr>
          <w:p w:rsidR="0034659A" w:rsidRPr="00977460" w:rsidRDefault="0034659A" w:rsidP="008B724D">
            <w:pPr>
              <w:ind w:right="20"/>
              <w:jc w:val="center"/>
              <w:rPr>
                <w:b/>
                <w:sz w:val="24"/>
                <w:szCs w:val="24"/>
              </w:rPr>
            </w:pPr>
            <w:r w:rsidRPr="00977460">
              <w:rPr>
                <w:b/>
                <w:sz w:val="24"/>
                <w:szCs w:val="24"/>
              </w:rPr>
              <w:t>Наименование</w:t>
            </w:r>
          </w:p>
        </w:tc>
        <w:tc>
          <w:tcPr>
            <w:tcW w:w="2937" w:type="dxa"/>
            <w:gridSpan w:val="2"/>
          </w:tcPr>
          <w:p w:rsidR="0034659A" w:rsidRPr="00977460" w:rsidRDefault="0034659A" w:rsidP="008B724D">
            <w:pPr>
              <w:ind w:right="20"/>
              <w:jc w:val="center"/>
              <w:rPr>
                <w:b/>
                <w:sz w:val="24"/>
                <w:szCs w:val="24"/>
              </w:rPr>
            </w:pPr>
            <w:r w:rsidRPr="00977460">
              <w:rPr>
                <w:b/>
                <w:sz w:val="24"/>
                <w:szCs w:val="24"/>
              </w:rPr>
              <w:t>Параметры функциональных зон, га</w:t>
            </w:r>
          </w:p>
        </w:tc>
        <w:tc>
          <w:tcPr>
            <w:tcW w:w="10482" w:type="dxa"/>
            <w:gridSpan w:val="5"/>
          </w:tcPr>
          <w:p w:rsidR="0034659A" w:rsidRPr="00977460" w:rsidRDefault="0034659A" w:rsidP="008B724D">
            <w:pPr>
              <w:ind w:right="20"/>
              <w:jc w:val="center"/>
              <w:rPr>
                <w:b/>
                <w:sz w:val="24"/>
                <w:szCs w:val="24"/>
              </w:rPr>
            </w:pPr>
            <w:r w:rsidRPr="00977460">
              <w:rPr>
                <w:b/>
                <w:sz w:val="24"/>
                <w:szCs w:val="24"/>
              </w:rPr>
              <w:t>Сведения о планируемых объектах</w:t>
            </w:r>
          </w:p>
        </w:tc>
      </w:tr>
      <w:tr w:rsidR="0034659A" w:rsidRPr="005F0C01" w:rsidTr="003D1F84">
        <w:trPr>
          <w:tblHeader/>
        </w:trPr>
        <w:tc>
          <w:tcPr>
            <w:tcW w:w="675" w:type="dxa"/>
            <w:vMerge/>
          </w:tcPr>
          <w:p w:rsidR="0034659A" w:rsidRPr="00977460" w:rsidRDefault="0034659A" w:rsidP="008B724D">
            <w:pPr>
              <w:ind w:right="20"/>
              <w:jc w:val="center"/>
              <w:rPr>
                <w:b/>
                <w:sz w:val="24"/>
                <w:szCs w:val="24"/>
              </w:rPr>
            </w:pPr>
          </w:p>
        </w:tc>
        <w:tc>
          <w:tcPr>
            <w:tcW w:w="1701" w:type="dxa"/>
            <w:vMerge/>
          </w:tcPr>
          <w:p w:rsidR="0034659A" w:rsidRPr="00977460" w:rsidRDefault="0034659A" w:rsidP="008B724D">
            <w:pPr>
              <w:ind w:right="20"/>
              <w:jc w:val="center"/>
              <w:rPr>
                <w:b/>
                <w:sz w:val="24"/>
                <w:szCs w:val="24"/>
              </w:rPr>
            </w:pPr>
          </w:p>
        </w:tc>
        <w:tc>
          <w:tcPr>
            <w:tcW w:w="1475" w:type="dxa"/>
            <w:vAlign w:val="center"/>
          </w:tcPr>
          <w:p w:rsidR="0034659A" w:rsidRPr="00977460" w:rsidRDefault="0034659A" w:rsidP="008B724D">
            <w:pPr>
              <w:snapToGrid w:val="0"/>
              <w:jc w:val="center"/>
              <w:rPr>
                <w:b/>
                <w:sz w:val="24"/>
                <w:szCs w:val="24"/>
              </w:rPr>
            </w:pPr>
            <w:r w:rsidRPr="00977460">
              <w:rPr>
                <w:b/>
                <w:sz w:val="24"/>
                <w:szCs w:val="24"/>
              </w:rPr>
              <w:t>Существующее положение</w:t>
            </w:r>
          </w:p>
        </w:tc>
        <w:tc>
          <w:tcPr>
            <w:tcW w:w="1462" w:type="dxa"/>
          </w:tcPr>
          <w:p w:rsidR="0034659A" w:rsidRPr="00977460" w:rsidRDefault="0034659A" w:rsidP="008B724D">
            <w:pPr>
              <w:snapToGrid w:val="0"/>
              <w:jc w:val="center"/>
              <w:rPr>
                <w:b/>
                <w:sz w:val="24"/>
                <w:szCs w:val="24"/>
              </w:rPr>
            </w:pPr>
            <w:r w:rsidRPr="00977460">
              <w:rPr>
                <w:b/>
                <w:sz w:val="24"/>
                <w:szCs w:val="24"/>
              </w:rPr>
              <w:t>Расчетный срок</w:t>
            </w:r>
          </w:p>
          <w:p w:rsidR="0034659A" w:rsidRPr="00977460" w:rsidRDefault="0034659A" w:rsidP="008B724D">
            <w:pPr>
              <w:snapToGrid w:val="0"/>
              <w:jc w:val="center"/>
              <w:rPr>
                <w:b/>
                <w:sz w:val="24"/>
                <w:szCs w:val="24"/>
              </w:rPr>
            </w:pPr>
            <w:r w:rsidRPr="00977460">
              <w:rPr>
                <w:b/>
                <w:sz w:val="24"/>
                <w:szCs w:val="24"/>
              </w:rPr>
              <w:t>(2040 г.)</w:t>
            </w:r>
          </w:p>
        </w:tc>
        <w:tc>
          <w:tcPr>
            <w:tcW w:w="1883" w:type="dxa"/>
          </w:tcPr>
          <w:p w:rsidR="0034659A" w:rsidRPr="00977460" w:rsidRDefault="0034659A" w:rsidP="008B724D">
            <w:pPr>
              <w:spacing w:line="242" w:lineRule="exact"/>
              <w:jc w:val="center"/>
              <w:rPr>
                <w:b/>
                <w:sz w:val="24"/>
                <w:szCs w:val="24"/>
              </w:rPr>
            </w:pPr>
            <w:r w:rsidRPr="00977460">
              <w:rPr>
                <w:b/>
                <w:sz w:val="24"/>
                <w:szCs w:val="24"/>
              </w:rPr>
              <w:t>Федерального</w:t>
            </w:r>
          </w:p>
          <w:p w:rsidR="0034659A" w:rsidRPr="00977460" w:rsidRDefault="0034659A" w:rsidP="008B724D">
            <w:pPr>
              <w:jc w:val="center"/>
              <w:rPr>
                <w:b/>
                <w:sz w:val="24"/>
                <w:szCs w:val="24"/>
              </w:rPr>
            </w:pPr>
            <w:r w:rsidRPr="00977460">
              <w:rPr>
                <w:b/>
                <w:sz w:val="24"/>
                <w:szCs w:val="24"/>
              </w:rPr>
              <w:t>значения</w:t>
            </w:r>
          </w:p>
        </w:tc>
        <w:tc>
          <w:tcPr>
            <w:tcW w:w="1984" w:type="dxa"/>
          </w:tcPr>
          <w:p w:rsidR="0034659A" w:rsidRPr="00977460" w:rsidRDefault="0034659A" w:rsidP="008B724D">
            <w:pPr>
              <w:spacing w:line="242" w:lineRule="exact"/>
              <w:jc w:val="center"/>
              <w:rPr>
                <w:b/>
                <w:sz w:val="24"/>
                <w:szCs w:val="24"/>
              </w:rPr>
            </w:pPr>
            <w:r w:rsidRPr="00977460">
              <w:rPr>
                <w:b/>
                <w:sz w:val="24"/>
                <w:szCs w:val="24"/>
              </w:rPr>
              <w:t>Регионального</w:t>
            </w:r>
          </w:p>
          <w:p w:rsidR="0034659A" w:rsidRPr="00977460" w:rsidRDefault="0034659A" w:rsidP="008B724D">
            <w:pPr>
              <w:jc w:val="center"/>
              <w:rPr>
                <w:b/>
                <w:sz w:val="24"/>
                <w:szCs w:val="24"/>
              </w:rPr>
            </w:pPr>
            <w:r w:rsidRPr="00977460">
              <w:rPr>
                <w:b/>
                <w:sz w:val="24"/>
                <w:szCs w:val="24"/>
              </w:rPr>
              <w:t>значения</w:t>
            </w:r>
          </w:p>
        </w:tc>
        <w:tc>
          <w:tcPr>
            <w:tcW w:w="2268" w:type="dxa"/>
          </w:tcPr>
          <w:p w:rsidR="0034659A" w:rsidRPr="00977460" w:rsidRDefault="0034659A" w:rsidP="008B724D">
            <w:pPr>
              <w:jc w:val="center"/>
              <w:rPr>
                <w:b/>
                <w:sz w:val="24"/>
                <w:szCs w:val="24"/>
              </w:rPr>
            </w:pPr>
            <w:r w:rsidRPr="00977460">
              <w:rPr>
                <w:b/>
                <w:sz w:val="24"/>
                <w:szCs w:val="24"/>
              </w:rPr>
              <w:t>Местного значения муниципального района</w:t>
            </w:r>
          </w:p>
        </w:tc>
        <w:tc>
          <w:tcPr>
            <w:tcW w:w="2363" w:type="dxa"/>
          </w:tcPr>
          <w:p w:rsidR="0034659A" w:rsidRPr="00977460" w:rsidRDefault="0034659A" w:rsidP="008B724D">
            <w:pPr>
              <w:ind w:left="200"/>
              <w:jc w:val="center"/>
              <w:rPr>
                <w:b/>
                <w:sz w:val="24"/>
                <w:szCs w:val="24"/>
              </w:rPr>
            </w:pPr>
            <w:r w:rsidRPr="00977460">
              <w:rPr>
                <w:b/>
                <w:sz w:val="24"/>
                <w:szCs w:val="24"/>
              </w:rPr>
              <w:t>Местного значения</w:t>
            </w:r>
          </w:p>
        </w:tc>
        <w:tc>
          <w:tcPr>
            <w:tcW w:w="1984" w:type="dxa"/>
          </w:tcPr>
          <w:p w:rsidR="0034659A" w:rsidRPr="00977460" w:rsidRDefault="0034659A" w:rsidP="008B724D">
            <w:pPr>
              <w:jc w:val="center"/>
              <w:rPr>
                <w:b/>
                <w:sz w:val="24"/>
                <w:szCs w:val="24"/>
              </w:rPr>
            </w:pPr>
            <w:r w:rsidRPr="00977460">
              <w:rPr>
                <w:b/>
                <w:sz w:val="24"/>
                <w:szCs w:val="24"/>
              </w:rPr>
              <w:t>Иного значения</w:t>
            </w:r>
          </w:p>
        </w:tc>
      </w:tr>
      <w:tr w:rsidR="0034659A" w:rsidRPr="005F0C01" w:rsidTr="003D1F84">
        <w:tc>
          <w:tcPr>
            <w:tcW w:w="675" w:type="dxa"/>
          </w:tcPr>
          <w:p w:rsidR="0034659A" w:rsidRPr="005F0C01" w:rsidRDefault="0034659A" w:rsidP="008B724D">
            <w:pPr>
              <w:ind w:right="20"/>
              <w:jc w:val="center"/>
              <w:rPr>
                <w:sz w:val="24"/>
                <w:szCs w:val="24"/>
              </w:rPr>
            </w:pPr>
            <w:r w:rsidRPr="005F0C01">
              <w:rPr>
                <w:sz w:val="24"/>
                <w:szCs w:val="24"/>
              </w:rPr>
              <w:t>1</w:t>
            </w:r>
          </w:p>
        </w:tc>
        <w:tc>
          <w:tcPr>
            <w:tcW w:w="1701" w:type="dxa"/>
          </w:tcPr>
          <w:p w:rsidR="0034659A" w:rsidRPr="005F0C01" w:rsidRDefault="0034659A" w:rsidP="008B724D">
            <w:pPr>
              <w:spacing w:line="232" w:lineRule="exact"/>
              <w:ind w:right="10"/>
              <w:jc w:val="both"/>
              <w:rPr>
                <w:sz w:val="24"/>
                <w:szCs w:val="24"/>
              </w:rPr>
            </w:pPr>
            <w:r w:rsidRPr="005F0C01">
              <w:rPr>
                <w:sz w:val="24"/>
                <w:szCs w:val="24"/>
              </w:rPr>
              <w:t xml:space="preserve">Общая площадь поселения, </w:t>
            </w:r>
          </w:p>
          <w:p w:rsidR="0034659A" w:rsidRPr="005F0C01" w:rsidRDefault="0034659A" w:rsidP="008B724D">
            <w:pPr>
              <w:spacing w:line="232" w:lineRule="exact"/>
              <w:ind w:right="10"/>
              <w:jc w:val="both"/>
              <w:rPr>
                <w:sz w:val="24"/>
                <w:szCs w:val="24"/>
              </w:rPr>
            </w:pPr>
            <w:r w:rsidRPr="005F0C01">
              <w:rPr>
                <w:sz w:val="24"/>
                <w:szCs w:val="24"/>
              </w:rPr>
              <w:t>в том числе:</w:t>
            </w:r>
          </w:p>
        </w:tc>
        <w:tc>
          <w:tcPr>
            <w:tcW w:w="1475" w:type="dxa"/>
          </w:tcPr>
          <w:p w:rsidR="0034659A" w:rsidRPr="005F0C01" w:rsidRDefault="00282D79" w:rsidP="008B724D">
            <w:pPr>
              <w:jc w:val="center"/>
              <w:rPr>
                <w:sz w:val="24"/>
                <w:szCs w:val="24"/>
              </w:rPr>
            </w:pPr>
            <w:r>
              <w:rPr>
                <w:sz w:val="24"/>
                <w:szCs w:val="24"/>
              </w:rPr>
              <w:t>7846,1</w:t>
            </w:r>
          </w:p>
        </w:tc>
        <w:tc>
          <w:tcPr>
            <w:tcW w:w="1462" w:type="dxa"/>
          </w:tcPr>
          <w:p w:rsidR="0034659A" w:rsidRPr="005F0C01" w:rsidRDefault="00282D79" w:rsidP="008B724D">
            <w:pPr>
              <w:jc w:val="center"/>
              <w:rPr>
                <w:sz w:val="24"/>
                <w:szCs w:val="24"/>
              </w:rPr>
            </w:pPr>
            <w:r>
              <w:rPr>
                <w:sz w:val="24"/>
                <w:szCs w:val="24"/>
              </w:rPr>
              <w:t>7846,1</w:t>
            </w:r>
          </w:p>
        </w:tc>
        <w:tc>
          <w:tcPr>
            <w:tcW w:w="1883" w:type="dxa"/>
          </w:tcPr>
          <w:p w:rsidR="0034659A" w:rsidRPr="005F0C01" w:rsidRDefault="0034659A" w:rsidP="008B724D">
            <w:pPr>
              <w:jc w:val="center"/>
              <w:rPr>
                <w:sz w:val="24"/>
                <w:szCs w:val="24"/>
              </w:rPr>
            </w:pPr>
          </w:p>
        </w:tc>
        <w:tc>
          <w:tcPr>
            <w:tcW w:w="1984" w:type="dxa"/>
          </w:tcPr>
          <w:p w:rsidR="0034659A" w:rsidRPr="005F0C01" w:rsidRDefault="0034659A" w:rsidP="008B724D">
            <w:pPr>
              <w:jc w:val="center"/>
              <w:rPr>
                <w:sz w:val="24"/>
                <w:szCs w:val="24"/>
                <w:lang w:val="en-US"/>
              </w:rPr>
            </w:pPr>
          </w:p>
        </w:tc>
        <w:tc>
          <w:tcPr>
            <w:tcW w:w="2268" w:type="dxa"/>
          </w:tcPr>
          <w:p w:rsidR="0034659A" w:rsidRPr="005F0C01" w:rsidRDefault="0034659A" w:rsidP="008B724D">
            <w:pPr>
              <w:ind w:right="20"/>
              <w:jc w:val="center"/>
              <w:rPr>
                <w:sz w:val="24"/>
                <w:szCs w:val="24"/>
              </w:rPr>
            </w:pPr>
          </w:p>
        </w:tc>
        <w:tc>
          <w:tcPr>
            <w:tcW w:w="2363" w:type="dxa"/>
          </w:tcPr>
          <w:p w:rsidR="0034659A" w:rsidRPr="005F0C01" w:rsidRDefault="0034659A" w:rsidP="008B724D">
            <w:pPr>
              <w:ind w:right="20"/>
              <w:jc w:val="center"/>
              <w:rPr>
                <w:sz w:val="24"/>
                <w:szCs w:val="24"/>
              </w:rPr>
            </w:pPr>
          </w:p>
        </w:tc>
        <w:tc>
          <w:tcPr>
            <w:tcW w:w="1984" w:type="dxa"/>
          </w:tcPr>
          <w:p w:rsidR="0034659A" w:rsidRPr="005F0C01" w:rsidRDefault="0034659A" w:rsidP="008B724D">
            <w:pPr>
              <w:ind w:right="20"/>
              <w:jc w:val="center"/>
              <w:rPr>
                <w:sz w:val="24"/>
                <w:szCs w:val="24"/>
              </w:rPr>
            </w:pPr>
          </w:p>
        </w:tc>
      </w:tr>
      <w:tr w:rsidR="0034659A" w:rsidRPr="005F0C01" w:rsidTr="003D1F84">
        <w:tc>
          <w:tcPr>
            <w:tcW w:w="675" w:type="dxa"/>
          </w:tcPr>
          <w:p w:rsidR="0034659A" w:rsidRPr="005F0C01" w:rsidRDefault="0034659A" w:rsidP="008B724D">
            <w:pPr>
              <w:ind w:right="20"/>
              <w:jc w:val="center"/>
              <w:rPr>
                <w:sz w:val="24"/>
                <w:szCs w:val="24"/>
              </w:rPr>
            </w:pPr>
            <w:r w:rsidRPr="005F0C01">
              <w:rPr>
                <w:sz w:val="24"/>
                <w:szCs w:val="24"/>
              </w:rPr>
              <w:t>2</w:t>
            </w:r>
          </w:p>
          <w:p w:rsidR="0034659A" w:rsidRPr="005F0C01" w:rsidRDefault="0034659A" w:rsidP="008B724D">
            <w:pPr>
              <w:ind w:right="20"/>
              <w:jc w:val="center"/>
              <w:rPr>
                <w:sz w:val="24"/>
                <w:szCs w:val="24"/>
              </w:rPr>
            </w:pPr>
          </w:p>
          <w:p w:rsidR="0034659A" w:rsidRPr="005F0C01" w:rsidRDefault="0034659A" w:rsidP="008B724D">
            <w:pPr>
              <w:ind w:right="20"/>
              <w:jc w:val="center"/>
              <w:rPr>
                <w:sz w:val="24"/>
                <w:szCs w:val="24"/>
              </w:rPr>
            </w:pPr>
          </w:p>
        </w:tc>
        <w:tc>
          <w:tcPr>
            <w:tcW w:w="1701" w:type="dxa"/>
          </w:tcPr>
          <w:p w:rsidR="0034659A" w:rsidRPr="00CB693C" w:rsidRDefault="0034659A" w:rsidP="008B724D">
            <w:pPr>
              <w:spacing w:line="232" w:lineRule="exact"/>
              <w:ind w:right="10"/>
              <w:jc w:val="both"/>
              <w:rPr>
                <w:sz w:val="24"/>
                <w:szCs w:val="24"/>
              </w:rPr>
            </w:pPr>
            <w:r w:rsidRPr="00CB693C">
              <w:rPr>
                <w:sz w:val="24"/>
                <w:szCs w:val="24"/>
              </w:rPr>
              <w:t>Жилая зона</w:t>
            </w:r>
          </w:p>
          <w:p w:rsidR="0034659A" w:rsidRPr="005F0C01" w:rsidRDefault="0034659A" w:rsidP="008B724D">
            <w:pPr>
              <w:spacing w:line="232" w:lineRule="exact"/>
              <w:ind w:right="10"/>
              <w:jc w:val="both"/>
              <w:rPr>
                <w:sz w:val="24"/>
                <w:szCs w:val="24"/>
              </w:rPr>
            </w:pPr>
          </w:p>
        </w:tc>
        <w:tc>
          <w:tcPr>
            <w:tcW w:w="1475" w:type="dxa"/>
          </w:tcPr>
          <w:p w:rsidR="0034659A" w:rsidRPr="00E673E8" w:rsidRDefault="00E673E8" w:rsidP="00EC168F">
            <w:pPr>
              <w:jc w:val="center"/>
              <w:rPr>
                <w:sz w:val="24"/>
                <w:szCs w:val="24"/>
              </w:rPr>
            </w:pPr>
            <w:r w:rsidRPr="00E673E8">
              <w:rPr>
                <w:sz w:val="24"/>
                <w:szCs w:val="24"/>
              </w:rPr>
              <w:t>546,01</w:t>
            </w:r>
          </w:p>
        </w:tc>
        <w:tc>
          <w:tcPr>
            <w:tcW w:w="1462" w:type="dxa"/>
          </w:tcPr>
          <w:p w:rsidR="0034659A" w:rsidRPr="00E673E8" w:rsidRDefault="00E673E8" w:rsidP="00EC168F">
            <w:pPr>
              <w:jc w:val="center"/>
              <w:rPr>
                <w:sz w:val="24"/>
                <w:szCs w:val="24"/>
              </w:rPr>
            </w:pPr>
            <w:r w:rsidRPr="00E673E8">
              <w:rPr>
                <w:sz w:val="24"/>
                <w:szCs w:val="24"/>
              </w:rPr>
              <w:t>546,01</w:t>
            </w:r>
          </w:p>
        </w:tc>
        <w:tc>
          <w:tcPr>
            <w:tcW w:w="1883" w:type="dxa"/>
          </w:tcPr>
          <w:p w:rsidR="0034659A" w:rsidRPr="005F0C01" w:rsidRDefault="0034659A" w:rsidP="008B724D">
            <w:pPr>
              <w:jc w:val="center"/>
              <w:rPr>
                <w:sz w:val="24"/>
                <w:szCs w:val="24"/>
              </w:rPr>
            </w:pPr>
            <w:r w:rsidRPr="005F0C01">
              <w:rPr>
                <w:sz w:val="24"/>
                <w:szCs w:val="24"/>
              </w:rPr>
              <w:t>не предусмотрено</w:t>
            </w:r>
          </w:p>
        </w:tc>
        <w:tc>
          <w:tcPr>
            <w:tcW w:w="1984" w:type="dxa"/>
          </w:tcPr>
          <w:p w:rsidR="0034659A" w:rsidRPr="005F0C01" w:rsidRDefault="0034659A" w:rsidP="008B724D">
            <w:pPr>
              <w:jc w:val="center"/>
              <w:rPr>
                <w:sz w:val="24"/>
                <w:szCs w:val="24"/>
              </w:rPr>
            </w:pPr>
            <w:r w:rsidRPr="005F0C01">
              <w:rPr>
                <w:sz w:val="24"/>
                <w:szCs w:val="24"/>
              </w:rPr>
              <w:t>не предусмотрено</w:t>
            </w:r>
          </w:p>
        </w:tc>
        <w:tc>
          <w:tcPr>
            <w:tcW w:w="2268" w:type="dxa"/>
          </w:tcPr>
          <w:p w:rsidR="0034659A" w:rsidRPr="005F0C01" w:rsidRDefault="0034659A" w:rsidP="008B724D">
            <w:pPr>
              <w:ind w:right="20"/>
              <w:jc w:val="center"/>
              <w:rPr>
                <w:sz w:val="24"/>
                <w:szCs w:val="24"/>
              </w:rPr>
            </w:pPr>
            <w:r w:rsidRPr="005F0C01">
              <w:rPr>
                <w:sz w:val="24"/>
                <w:szCs w:val="24"/>
              </w:rPr>
              <w:t>не  предусмотрено</w:t>
            </w:r>
          </w:p>
        </w:tc>
        <w:tc>
          <w:tcPr>
            <w:tcW w:w="2363" w:type="dxa"/>
          </w:tcPr>
          <w:p w:rsidR="0034659A" w:rsidRPr="005F0C01" w:rsidRDefault="0034659A" w:rsidP="008B724D">
            <w:pPr>
              <w:ind w:right="20"/>
              <w:jc w:val="center"/>
              <w:rPr>
                <w:sz w:val="24"/>
                <w:szCs w:val="24"/>
              </w:rPr>
            </w:pPr>
            <w:r w:rsidRPr="005F0C01">
              <w:rPr>
                <w:sz w:val="24"/>
                <w:szCs w:val="24"/>
              </w:rPr>
              <w:t>предусмотрено</w:t>
            </w:r>
          </w:p>
        </w:tc>
        <w:tc>
          <w:tcPr>
            <w:tcW w:w="1984" w:type="dxa"/>
          </w:tcPr>
          <w:p w:rsidR="0034659A" w:rsidRPr="005F0C01" w:rsidRDefault="00177F15" w:rsidP="008B724D">
            <w:pPr>
              <w:ind w:right="20"/>
              <w:jc w:val="center"/>
              <w:rPr>
                <w:sz w:val="24"/>
                <w:szCs w:val="24"/>
              </w:rPr>
            </w:pPr>
            <w:r w:rsidRPr="005F0C01">
              <w:rPr>
                <w:sz w:val="24"/>
                <w:szCs w:val="24"/>
              </w:rPr>
              <w:t xml:space="preserve">не </w:t>
            </w:r>
            <w:r w:rsidR="0034659A" w:rsidRPr="005F0C01">
              <w:rPr>
                <w:sz w:val="24"/>
                <w:szCs w:val="24"/>
              </w:rPr>
              <w:t>предусмотрено</w:t>
            </w:r>
          </w:p>
        </w:tc>
      </w:tr>
      <w:tr w:rsidR="0034659A" w:rsidRPr="005F0C01" w:rsidTr="003D1F84">
        <w:tc>
          <w:tcPr>
            <w:tcW w:w="675" w:type="dxa"/>
          </w:tcPr>
          <w:p w:rsidR="0034659A" w:rsidRPr="005F0C01" w:rsidRDefault="0034659A" w:rsidP="008B724D">
            <w:pPr>
              <w:ind w:right="20"/>
              <w:jc w:val="center"/>
              <w:rPr>
                <w:sz w:val="24"/>
                <w:szCs w:val="24"/>
              </w:rPr>
            </w:pPr>
            <w:r w:rsidRPr="005F0C01">
              <w:rPr>
                <w:sz w:val="24"/>
                <w:szCs w:val="24"/>
              </w:rPr>
              <w:t>2.1</w:t>
            </w:r>
          </w:p>
        </w:tc>
        <w:tc>
          <w:tcPr>
            <w:tcW w:w="1701" w:type="dxa"/>
          </w:tcPr>
          <w:p w:rsidR="0034659A" w:rsidRPr="005F0C01" w:rsidRDefault="0019708E" w:rsidP="008B724D">
            <w:pPr>
              <w:spacing w:line="232" w:lineRule="exact"/>
              <w:ind w:right="10"/>
              <w:jc w:val="both"/>
              <w:rPr>
                <w:sz w:val="24"/>
                <w:szCs w:val="24"/>
              </w:rPr>
            </w:pPr>
            <w:r w:rsidRPr="005F0C01">
              <w:rPr>
                <w:sz w:val="24"/>
                <w:szCs w:val="24"/>
              </w:rPr>
              <w:t>Жилая зона</w:t>
            </w:r>
          </w:p>
          <w:p w:rsidR="0034659A" w:rsidRPr="005F0C01" w:rsidRDefault="0034659A" w:rsidP="008B724D">
            <w:pPr>
              <w:spacing w:line="232" w:lineRule="exact"/>
              <w:ind w:right="10"/>
              <w:jc w:val="both"/>
              <w:rPr>
                <w:sz w:val="24"/>
                <w:szCs w:val="24"/>
              </w:rPr>
            </w:pPr>
          </w:p>
        </w:tc>
        <w:tc>
          <w:tcPr>
            <w:tcW w:w="1475" w:type="dxa"/>
          </w:tcPr>
          <w:p w:rsidR="0034659A" w:rsidRPr="005F0C01" w:rsidRDefault="0034659A" w:rsidP="008B724D">
            <w:pPr>
              <w:jc w:val="center"/>
              <w:rPr>
                <w:sz w:val="24"/>
                <w:szCs w:val="24"/>
              </w:rPr>
            </w:pPr>
            <w:r w:rsidRPr="005F0C01">
              <w:rPr>
                <w:sz w:val="24"/>
                <w:szCs w:val="24"/>
              </w:rPr>
              <w:t>-</w:t>
            </w:r>
          </w:p>
        </w:tc>
        <w:tc>
          <w:tcPr>
            <w:tcW w:w="1462" w:type="dxa"/>
          </w:tcPr>
          <w:p w:rsidR="0034659A" w:rsidRPr="005F0C01" w:rsidRDefault="003D1F84" w:rsidP="008B724D">
            <w:pPr>
              <w:jc w:val="center"/>
              <w:rPr>
                <w:sz w:val="24"/>
                <w:szCs w:val="24"/>
              </w:rPr>
            </w:pPr>
            <w:r>
              <w:rPr>
                <w:sz w:val="24"/>
                <w:szCs w:val="24"/>
              </w:rPr>
              <w:t>3,06</w:t>
            </w:r>
            <w:r w:rsidR="00540C01">
              <w:rPr>
                <w:sz w:val="24"/>
                <w:szCs w:val="24"/>
              </w:rPr>
              <w:t>41</w:t>
            </w:r>
          </w:p>
        </w:tc>
        <w:tc>
          <w:tcPr>
            <w:tcW w:w="1883" w:type="dxa"/>
          </w:tcPr>
          <w:p w:rsidR="0034659A" w:rsidRPr="005F0C01" w:rsidRDefault="0034659A" w:rsidP="008B724D">
            <w:pPr>
              <w:jc w:val="center"/>
              <w:rPr>
                <w:sz w:val="24"/>
                <w:szCs w:val="24"/>
              </w:rPr>
            </w:pPr>
            <w:r w:rsidRPr="005F0C01">
              <w:rPr>
                <w:sz w:val="24"/>
                <w:szCs w:val="24"/>
              </w:rPr>
              <w:t>-</w:t>
            </w:r>
          </w:p>
        </w:tc>
        <w:tc>
          <w:tcPr>
            <w:tcW w:w="1984" w:type="dxa"/>
          </w:tcPr>
          <w:p w:rsidR="0034659A" w:rsidRPr="005F0C01" w:rsidRDefault="0034659A" w:rsidP="008B724D">
            <w:pPr>
              <w:jc w:val="center"/>
              <w:rPr>
                <w:sz w:val="24"/>
                <w:szCs w:val="24"/>
              </w:rPr>
            </w:pPr>
            <w:r w:rsidRPr="005F0C01">
              <w:rPr>
                <w:sz w:val="24"/>
                <w:szCs w:val="24"/>
              </w:rPr>
              <w:t>-</w:t>
            </w:r>
          </w:p>
        </w:tc>
        <w:tc>
          <w:tcPr>
            <w:tcW w:w="2268" w:type="dxa"/>
          </w:tcPr>
          <w:p w:rsidR="0034659A" w:rsidRPr="005F0C01" w:rsidRDefault="0034659A" w:rsidP="008B724D">
            <w:pPr>
              <w:ind w:right="20"/>
              <w:jc w:val="center"/>
              <w:rPr>
                <w:sz w:val="24"/>
                <w:szCs w:val="24"/>
              </w:rPr>
            </w:pPr>
            <w:r w:rsidRPr="005F0C01">
              <w:rPr>
                <w:sz w:val="24"/>
                <w:szCs w:val="24"/>
              </w:rPr>
              <w:t>-</w:t>
            </w:r>
          </w:p>
        </w:tc>
        <w:tc>
          <w:tcPr>
            <w:tcW w:w="2363" w:type="dxa"/>
          </w:tcPr>
          <w:p w:rsidR="008654BB" w:rsidRPr="005F0C01" w:rsidRDefault="008654BB" w:rsidP="008654BB">
            <w:pPr>
              <w:jc w:val="both"/>
              <w:rPr>
                <w:sz w:val="24"/>
                <w:szCs w:val="24"/>
              </w:rPr>
            </w:pPr>
            <w:r w:rsidRPr="005F0C01">
              <w:rPr>
                <w:sz w:val="24"/>
                <w:szCs w:val="24"/>
              </w:rPr>
              <w:t xml:space="preserve">Строительство индивидуальных жилых домов на земельных участках, планируемых для включения в </w:t>
            </w:r>
          </w:p>
          <w:p w:rsidR="0034659A" w:rsidRPr="005F0C01" w:rsidRDefault="008654BB" w:rsidP="008654BB">
            <w:pPr>
              <w:jc w:val="both"/>
              <w:rPr>
                <w:sz w:val="24"/>
                <w:szCs w:val="24"/>
              </w:rPr>
            </w:pPr>
            <w:r>
              <w:rPr>
                <w:sz w:val="24"/>
                <w:szCs w:val="24"/>
              </w:rPr>
              <w:t>д. Ердово</w:t>
            </w:r>
          </w:p>
        </w:tc>
        <w:tc>
          <w:tcPr>
            <w:tcW w:w="1984" w:type="dxa"/>
          </w:tcPr>
          <w:p w:rsidR="0034659A" w:rsidRPr="005F0C01" w:rsidRDefault="0034659A" w:rsidP="008B724D">
            <w:pPr>
              <w:jc w:val="center"/>
              <w:rPr>
                <w:sz w:val="24"/>
                <w:szCs w:val="24"/>
              </w:rPr>
            </w:pPr>
            <w:r w:rsidRPr="005F0C01">
              <w:rPr>
                <w:sz w:val="24"/>
                <w:szCs w:val="24"/>
              </w:rPr>
              <w:t>-</w:t>
            </w:r>
          </w:p>
        </w:tc>
      </w:tr>
      <w:tr w:rsidR="0034659A" w:rsidRPr="005F0C01" w:rsidTr="003D1F84">
        <w:tc>
          <w:tcPr>
            <w:tcW w:w="675" w:type="dxa"/>
          </w:tcPr>
          <w:p w:rsidR="0034659A" w:rsidRPr="005F0C01" w:rsidRDefault="0034659A" w:rsidP="008B724D">
            <w:pPr>
              <w:ind w:right="20"/>
              <w:jc w:val="center"/>
              <w:rPr>
                <w:sz w:val="24"/>
                <w:szCs w:val="24"/>
              </w:rPr>
            </w:pPr>
            <w:r w:rsidRPr="005F0C01">
              <w:rPr>
                <w:sz w:val="24"/>
                <w:szCs w:val="24"/>
              </w:rPr>
              <w:t>2.</w:t>
            </w:r>
            <w:r w:rsidR="0019708E" w:rsidRPr="005F0C01">
              <w:rPr>
                <w:sz w:val="24"/>
                <w:szCs w:val="24"/>
              </w:rPr>
              <w:t>2</w:t>
            </w:r>
          </w:p>
        </w:tc>
        <w:tc>
          <w:tcPr>
            <w:tcW w:w="1701" w:type="dxa"/>
          </w:tcPr>
          <w:p w:rsidR="0034659A" w:rsidRPr="005F0C01" w:rsidRDefault="0034659A" w:rsidP="008B724D">
            <w:pPr>
              <w:spacing w:line="232" w:lineRule="exact"/>
              <w:ind w:right="10"/>
              <w:jc w:val="both"/>
              <w:rPr>
                <w:sz w:val="24"/>
                <w:szCs w:val="24"/>
              </w:rPr>
            </w:pPr>
            <w:r w:rsidRPr="005F0C01">
              <w:rPr>
                <w:sz w:val="24"/>
                <w:szCs w:val="24"/>
              </w:rPr>
              <w:t>Жилая зона</w:t>
            </w:r>
          </w:p>
          <w:p w:rsidR="0034659A" w:rsidRPr="005F0C01" w:rsidRDefault="0034659A" w:rsidP="008B724D">
            <w:pPr>
              <w:spacing w:line="232" w:lineRule="exact"/>
              <w:ind w:right="10"/>
              <w:jc w:val="both"/>
              <w:rPr>
                <w:sz w:val="24"/>
                <w:szCs w:val="24"/>
              </w:rPr>
            </w:pPr>
          </w:p>
        </w:tc>
        <w:tc>
          <w:tcPr>
            <w:tcW w:w="1475" w:type="dxa"/>
          </w:tcPr>
          <w:p w:rsidR="0034659A" w:rsidRPr="005F0C01" w:rsidRDefault="0034659A" w:rsidP="008B724D">
            <w:pPr>
              <w:jc w:val="center"/>
              <w:rPr>
                <w:sz w:val="24"/>
                <w:szCs w:val="24"/>
              </w:rPr>
            </w:pPr>
            <w:r w:rsidRPr="005F0C01">
              <w:rPr>
                <w:sz w:val="24"/>
                <w:szCs w:val="24"/>
              </w:rPr>
              <w:t>-</w:t>
            </w:r>
          </w:p>
        </w:tc>
        <w:tc>
          <w:tcPr>
            <w:tcW w:w="1462" w:type="dxa"/>
          </w:tcPr>
          <w:p w:rsidR="0034659A" w:rsidRPr="005F0C01" w:rsidRDefault="00872FC1" w:rsidP="003D1F84">
            <w:pPr>
              <w:jc w:val="center"/>
              <w:rPr>
                <w:sz w:val="24"/>
                <w:szCs w:val="24"/>
              </w:rPr>
            </w:pPr>
            <w:r>
              <w:rPr>
                <w:sz w:val="24"/>
                <w:szCs w:val="24"/>
              </w:rPr>
              <w:t>9,6986</w:t>
            </w:r>
          </w:p>
        </w:tc>
        <w:tc>
          <w:tcPr>
            <w:tcW w:w="1883" w:type="dxa"/>
          </w:tcPr>
          <w:p w:rsidR="0034659A" w:rsidRPr="005F0C01" w:rsidRDefault="0034659A" w:rsidP="008B724D">
            <w:pPr>
              <w:jc w:val="center"/>
              <w:rPr>
                <w:sz w:val="24"/>
                <w:szCs w:val="24"/>
              </w:rPr>
            </w:pPr>
            <w:r w:rsidRPr="005F0C01">
              <w:rPr>
                <w:sz w:val="24"/>
                <w:szCs w:val="24"/>
              </w:rPr>
              <w:t>-</w:t>
            </w:r>
          </w:p>
        </w:tc>
        <w:tc>
          <w:tcPr>
            <w:tcW w:w="1984" w:type="dxa"/>
          </w:tcPr>
          <w:p w:rsidR="0034659A" w:rsidRPr="005F0C01" w:rsidRDefault="0034659A" w:rsidP="008B724D">
            <w:pPr>
              <w:jc w:val="center"/>
              <w:rPr>
                <w:sz w:val="24"/>
                <w:szCs w:val="24"/>
              </w:rPr>
            </w:pPr>
            <w:r w:rsidRPr="005F0C01">
              <w:rPr>
                <w:sz w:val="24"/>
                <w:szCs w:val="24"/>
              </w:rPr>
              <w:t>-</w:t>
            </w:r>
          </w:p>
        </w:tc>
        <w:tc>
          <w:tcPr>
            <w:tcW w:w="2268" w:type="dxa"/>
          </w:tcPr>
          <w:p w:rsidR="0034659A" w:rsidRPr="005F0C01" w:rsidRDefault="0034659A" w:rsidP="008B724D">
            <w:pPr>
              <w:jc w:val="center"/>
              <w:rPr>
                <w:sz w:val="24"/>
                <w:szCs w:val="24"/>
              </w:rPr>
            </w:pPr>
            <w:r w:rsidRPr="005F0C01">
              <w:rPr>
                <w:sz w:val="24"/>
                <w:szCs w:val="24"/>
              </w:rPr>
              <w:t>-</w:t>
            </w:r>
          </w:p>
        </w:tc>
        <w:tc>
          <w:tcPr>
            <w:tcW w:w="2363" w:type="dxa"/>
          </w:tcPr>
          <w:p w:rsidR="004F5011" w:rsidRPr="005F0C01" w:rsidRDefault="004F5011" w:rsidP="004F5011">
            <w:pPr>
              <w:jc w:val="both"/>
              <w:rPr>
                <w:sz w:val="24"/>
                <w:szCs w:val="24"/>
              </w:rPr>
            </w:pPr>
            <w:r w:rsidRPr="005F0C01">
              <w:rPr>
                <w:sz w:val="24"/>
                <w:szCs w:val="24"/>
              </w:rPr>
              <w:t>Строительство индивидуальных жилых домов на земельных участках</w:t>
            </w:r>
            <w:r w:rsidR="00A055F8" w:rsidRPr="005F0C01">
              <w:rPr>
                <w:sz w:val="24"/>
                <w:szCs w:val="24"/>
              </w:rPr>
              <w:t>,</w:t>
            </w:r>
            <w:r w:rsidRPr="005F0C01">
              <w:rPr>
                <w:sz w:val="24"/>
                <w:szCs w:val="24"/>
              </w:rPr>
              <w:t xml:space="preserve"> планируемых для включения в </w:t>
            </w:r>
          </w:p>
          <w:p w:rsidR="0034659A" w:rsidRPr="005F0C01" w:rsidRDefault="004F5011" w:rsidP="008654BB">
            <w:pPr>
              <w:tabs>
                <w:tab w:val="left" w:pos="1593"/>
              </w:tabs>
              <w:spacing w:line="245" w:lineRule="auto"/>
              <w:ind w:right="34"/>
              <w:jc w:val="both"/>
              <w:rPr>
                <w:bCs/>
                <w:color w:val="000000"/>
                <w:sz w:val="24"/>
                <w:szCs w:val="24"/>
              </w:rPr>
            </w:pPr>
            <w:r w:rsidRPr="005F0C01">
              <w:rPr>
                <w:sz w:val="24"/>
                <w:szCs w:val="24"/>
              </w:rPr>
              <w:t xml:space="preserve">д. </w:t>
            </w:r>
            <w:r w:rsidR="008654BB">
              <w:rPr>
                <w:sz w:val="24"/>
                <w:szCs w:val="24"/>
              </w:rPr>
              <w:t>Атлашево</w:t>
            </w:r>
          </w:p>
        </w:tc>
        <w:tc>
          <w:tcPr>
            <w:tcW w:w="1984" w:type="dxa"/>
          </w:tcPr>
          <w:p w:rsidR="0034659A" w:rsidRPr="005F0C01" w:rsidRDefault="005D77C6" w:rsidP="005D77C6">
            <w:pPr>
              <w:jc w:val="center"/>
              <w:rPr>
                <w:sz w:val="24"/>
                <w:szCs w:val="24"/>
              </w:rPr>
            </w:pPr>
            <w:r w:rsidRPr="005F0C01">
              <w:rPr>
                <w:sz w:val="24"/>
                <w:szCs w:val="24"/>
              </w:rPr>
              <w:t>-</w:t>
            </w:r>
          </w:p>
        </w:tc>
      </w:tr>
      <w:tr w:rsidR="00872FC1" w:rsidRPr="005F0C01" w:rsidTr="003D1F84">
        <w:tc>
          <w:tcPr>
            <w:tcW w:w="675" w:type="dxa"/>
          </w:tcPr>
          <w:p w:rsidR="00872FC1" w:rsidRPr="005F0C01" w:rsidRDefault="00872FC1" w:rsidP="008B724D">
            <w:pPr>
              <w:ind w:right="20"/>
              <w:jc w:val="center"/>
              <w:rPr>
                <w:sz w:val="24"/>
                <w:szCs w:val="24"/>
              </w:rPr>
            </w:pPr>
            <w:r>
              <w:rPr>
                <w:sz w:val="24"/>
                <w:szCs w:val="24"/>
              </w:rPr>
              <w:t>2.3</w:t>
            </w:r>
          </w:p>
        </w:tc>
        <w:tc>
          <w:tcPr>
            <w:tcW w:w="1701" w:type="dxa"/>
          </w:tcPr>
          <w:p w:rsidR="00872FC1" w:rsidRPr="005F0C01" w:rsidRDefault="00872FC1" w:rsidP="00F60FA6">
            <w:pPr>
              <w:spacing w:line="232" w:lineRule="exact"/>
              <w:ind w:right="10"/>
              <w:jc w:val="both"/>
              <w:rPr>
                <w:sz w:val="24"/>
                <w:szCs w:val="24"/>
              </w:rPr>
            </w:pPr>
            <w:r w:rsidRPr="005F0C01">
              <w:rPr>
                <w:sz w:val="24"/>
                <w:szCs w:val="24"/>
              </w:rPr>
              <w:t>Жилая зона</w:t>
            </w:r>
          </w:p>
          <w:p w:rsidR="00872FC1" w:rsidRPr="005F0C01" w:rsidRDefault="00872FC1" w:rsidP="00F60FA6">
            <w:pPr>
              <w:spacing w:line="232" w:lineRule="exact"/>
              <w:ind w:right="10"/>
              <w:jc w:val="both"/>
              <w:rPr>
                <w:sz w:val="24"/>
                <w:szCs w:val="24"/>
              </w:rPr>
            </w:pPr>
          </w:p>
        </w:tc>
        <w:tc>
          <w:tcPr>
            <w:tcW w:w="1475" w:type="dxa"/>
          </w:tcPr>
          <w:p w:rsidR="00872FC1" w:rsidRPr="005F0C01" w:rsidRDefault="00872FC1" w:rsidP="00F60FA6">
            <w:pPr>
              <w:jc w:val="center"/>
              <w:rPr>
                <w:sz w:val="24"/>
                <w:szCs w:val="24"/>
              </w:rPr>
            </w:pPr>
            <w:r w:rsidRPr="005F0C01">
              <w:rPr>
                <w:sz w:val="24"/>
                <w:szCs w:val="24"/>
              </w:rPr>
              <w:t>-</w:t>
            </w:r>
          </w:p>
        </w:tc>
        <w:tc>
          <w:tcPr>
            <w:tcW w:w="1462" w:type="dxa"/>
          </w:tcPr>
          <w:p w:rsidR="00872FC1" w:rsidRPr="005F0C01" w:rsidRDefault="00872FC1" w:rsidP="00F60FA6">
            <w:pPr>
              <w:jc w:val="center"/>
              <w:rPr>
                <w:sz w:val="24"/>
                <w:szCs w:val="24"/>
              </w:rPr>
            </w:pPr>
            <w:r>
              <w:rPr>
                <w:sz w:val="24"/>
                <w:szCs w:val="24"/>
              </w:rPr>
              <w:t>10,0484</w:t>
            </w:r>
          </w:p>
        </w:tc>
        <w:tc>
          <w:tcPr>
            <w:tcW w:w="1883" w:type="dxa"/>
          </w:tcPr>
          <w:p w:rsidR="00872FC1" w:rsidRPr="005F0C01" w:rsidRDefault="00872FC1" w:rsidP="00F60FA6">
            <w:pPr>
              <w:jc w:val="center"/>
              <w:rPr>
                <w:sz w:val="24"/>
                <w:szCs w:val="24"/>
              </w:rPr>
            </w:pPr>
            <w:r w:rsidRPr="005F0C01">
              <w:rPr>
                <w:sz w:val="24"/>
                <w:szCs w:val="24"/>
              </w:rPr>
              <w:t>-</w:t>
            </w:r>
          </w:p>
        </w:tc>
        <w:tc>
          <w:tcPr>
            <w:tcW w:w="1984" w:type="dxa"/>
          </w:tcPr>
          <w:p w:rsidR="00872FC1" w:rsidRPr="005F0C01" w:rsidRDefault="00872FC1" w:rsidP="00F60FA6">
            <w:pPr>
              <w:jc w:val="center"/>
              <w:rPr>
                <w:sz w:val="24"/>
                <w:szCs w:val="24"/>
              </w:rPr>
            </w:pPr>
            <w:r w:rsidRPr="005F0C01">
              <w:rPr>
                <w:sz w:val="24"/>
                <w:szCs w:val="24"/>
              </w:rPr>
              <w:t>-</w:t>
            </w:r>
          </w:p>
        </w:tc>
        <w:tc>
          <w:tcPr>
            <w:tcW w:w="2268" w:type="dxa"/>
          </w:tcPr>
          <w:p w:rsidR="00872FC1" w:rsidRPr="005F0C01" w:rsidRDefault="00872FC1" w:rsidP="00F60FA6">
            <w:pPr>
              <w:jc w:val="center"/>
              <w:rPr>
                <w:sz w:val="24"/>
                <w:szCs w:val="24"/>
              </w:rPr>
            </w:pPr>
            <w:r w:rsidRPr="005F0C01">
              <w:rPr>
                <w:sz w:val="24"/>
                <w:szCs w:val="24"/>
              </w:rPr>
              <w:t>-</w:t>
            </w:r>
          </w:p>
        </w:tc>
        <w:tc>
          <w:tcPr>
            <w:tcW w:w="2363" w:type="dxa"/>
          </w:tcPr>
          <w:p w:rsidR="00872FC1" w:rsidRPr="005F0C01" w:rsidRDefault="00872FC1" w:rsidP="00E673E8">
            <w:pPr>
              <w:jc w:val="both"/>
              <w:rPr>
                <w:sz w:val="24"/>
                <w:szCs w:val="24"/>
              </w:rPr>
            </w:pPr>
            <w:r w:rsidRPr="005F0C01">
              <w:rPr>
                <w:sz w:val="24"/>
                <w:szCs w:val="24"/>
              </w:rPr>
              <w:t xml:space="preserve">Строительство индивидуальных жилых домов на земельных участках, </w:t>
            </w:r>
            <w:r w:rsidRPr="005F0C01">
              <w:rPr>
                <w:sz w:val="24"/>
                <w:szCs w:val="24"/>
              </w:rPr>
              <w:lastRenderedPageBreak/>
              <w:t xml:space="preserve">планируемых для включения в </w:t>
            </w:r>
          </w:p>
          <w:p w:rsidR="00872FC1" w:rsidRPr="005F0C01" w:rsidRDefault="00872FC1" w:rsidP="00872FC1">
            <w:pPr>
              <w:jc w:val="both"/>
              <w:rPr>
                <w:sz w:val="24"/>
                <w:szCs w:val="24"/>
              </w:rPr>
            </w:pPr>
            <w:r w:rsidRPr="005F0C01">
              <w:rPr>
                <w:sz w:val="24"/>
                <w:szCs w:val="24"/>
              </w:rPr>
              <w:t xml:space="preserve">д. </w:t>
            </w:r>
            <w:r>
              <w:rPr>
                <w:sz w:val="24"/>
                <w:szCs w:val="24"/>
              </w:rPr>
              <w:t>Липово</w:t>
            </w:r>
          </w:p>
        </w:tc>
        <w:tc>
          <w:tcPr>
            <w:tcW w:w="1984" w:type="dxa"/>
          </w:tcPr>
          <w:p w:rsidR="00872FC1" w:rsidRPr="005F0C01" w:rsidRDefault="00872FC1" w:rsidP="005D77C6">
            <w:pPr>
              <w:jc w:val="center"/>
              <w:rPr>
                <w:sz w:val="24"/>
                <w:szCs w:val="24"/>
              </w:rPr>
            </w:pPr>
            <w:r w:rsidRPr="005F0C01">
              <w:rPr>
                <w:sz w:val="24"/>
                <w:szCs w:val="24"/>
              </w:rPr>
              <w:lastRenderedPageBreak/>
              <w:t>-</w:t>
            </w:r>
          </w:p>
        </w:tc>
      </w:tr>
      <w:tr w:rsidR="00D85BB2" w:rsidRPr="005F0C01" w:rsidTr="003D1F84">
        <w:tc>
          <w:tcPr>
            <w:tcW w:w="675" w:type="dxa"/>
          </w:tcPr>
          <w:p w:rsidR="00D85BB2" w:rsidRDefault="004F2B24" w:rsidP="008B724D">
            <w:pPr>
              <w:ind w:right="20"/>
              <w:jc w:val="center"/>
              <w:rPr>
                <w:sz w:val="24"/>
                <w:szCs w:val="24"/>
              </w:rPr>
            </w:pPr>
            <w:r>
              <w:rPr>
                <w:sz w:val="24"/>
                <w:szCs w:val="24"/>
              </w:rPr>
              <w:lastRenderedPageBreak/>
              <w:t>2.4</w:t>
            </w:r>
          </w:p>
        </w:tc>
        <w:tc>
          <w:tcPr>
            <w:tcW w:w="1701" w:type="dxa"/>
          </w:tcPr>
          <w:p w:rsidR="00D85BB2" w:rsidRPr="005F0C01" w:rsidRDefault="00D85BB2" w:rsidP="003F219B">
            <w:pPr>
              <w:spacing w:line="232" w:lineRule="exact"/>
              <w:ind w:right="10"/>
              <w:jc w:val="both"/>
              <w:rPr>
                <w:sz w:val="24"/>
                <w:szCs w:val="24"/>
              </w:rPr>
            </w:pPr>
            <w:r w:rsidRPr="005F0C01">
              <w:rPr>
                <w:sz w:val="24"/>
                <w:szCs w:val="24"/>
              </w:rPr>
              <w:t>Жилая зона</w:t>
            </w:r>
          </w:p>
          <w:p w:rsidR="00D85BB2" w:rsidRPr="005F0C01" w:rsidRDefault="00D85BB2" w:rsidP="003F219B">
            <w:pPr>
              <w:spacing w:line="232" w:lineRule="exact"/>
              <w:ind w:right="10"/>
              <w:jc w:val="both"/>
              <w:rPr>
                <w:sz w:val="24"/>
                <w:szCs w:val="24"/>
              </w:rPr>
            </w:pPr>
          </w:p>
        </w:tc>
        <w:tc>
          <w:tcPr>
            <w:tcW w:w="1475" w:type="dxa"/>
          </w:tcPr>
          <w:p w:rsidR="00D85BB2" w:rsidRPr="005F0C01" w:rsidRDefault="00D85BB2" w:rsidP="003F219B">
            <w:pPr>
              <w:jc w:val="center"/>
              <w:rPr>
                <w:sz w:val="24"/>
                <w:szCs w:val="24"/>
              </w:rPr>
            </w:pPr>
            <w:r w:rsidRPr="005F0C01">
              <w:rPr>
                <w:sz w:val="24"/>
                <w:szCs w:val="24"/>
              </w:rPr>
              <w:t>-</w:t>
            </w:r>
          </w:p>
        </w:tc>
        <w:tc>
          <w:tcPr>
            <w:tcW w:w="1462" w:type="dxa"/>
          </w:tcPr>
          <w:p w:rsidR="00D85BB2" w:rsidRPr="005F0C01" w:rsidRDefault="00D85BB2" w:rsidP="003F219B">
            <w:pPr>
              <w:jc w:val="center"/>
              <w:rPr>
                <w:sz w:val="24"/>
                <w:szCs w:val="24"/>
              </w:rPr>
            </w:pPr>
            <w:r>
              <w:rPr>
                <w:sz w:val="24"/>
                <w:szCs w:val="24"/>
              </w:rPr>
              <w:t>2,4162</w:t>
            </w:r>
          </w:p>
        </w:tc>
        <w:tc>
          <w:tcPr>
            <w:tcW w:w="1883" w:type="dxa"/>
          </w:tcPr>
          <w:p w:rsidR="00D85BB2" w:rsidRPr="005F0C01" w:rsidRDefault="00D85BB2" w:rsidP="003F219B">
            <w:pPr>
              <w:jc w:val="center"/>
              <w:rPr>
                <w:sz w:val="24"/>
                <w:szCs w:val="24"/>
              </w:rPr>
            </w:pPr>
            <w:r w:rsidRPr="005F0C01">
              <w:rPr>
                <w:sz w:val="24"/>
                <w:szCs w:val="24"/>
              </w:rPr>
              <w:t>-</w:t>
            </w:r>
          </w:p>
        </w:tc>
        <w:tc>
          <w:tcPr>
            <w:tcW w:w="1984" w:type="dxa"/>
          </w:tcPr>
          <w:p w:rsidR="00D85BB2" w:rsidRPr="005F0C01" w:rsidRDefault="00D85BB2" w:rsidP="003F219B">
            <w:pPr>
              <w:jc w:val="center"/>
              <w:rPr>
                <w:sz w:val="24"/>
                <w:szCs w:val="24"/>
              </w:rPr>
            </w:pPr>
            <w:r w:rsidRPr="005F0C01">
              <w:rPr>
                <w:sz w:val="24"/>
                <w:szCs w:val="24"/>
              </w:rPr>
              <w:t>-</w:t>
            </w:r>
          </w:p>
        </w:tc>
        <w:tc>
          <w:tcPr>
            <w:tcW w:w="2268" w:type="dxa"/>
          </w:tcPr>
          <w:p w:rsidR="00D85BB2" w:rsidRPr="005F0C01" w:rsidRDefault="00D85BB2" w:rsidP="003F219B">
            <w:pPr>
              <w:jc w:val="center"/>
              <w:rPr>
                <w:sz w:val="24"/>
                <w:szCs w:val="24"/>
              </w:rPr>
            </w:pPr>
            <w:r w:rsidRPr="005F0C01">
              <w:rPr>
                <w:sz w:val="24"/>
                <w:szCs w:val="24"/>
              </w:rPr>
              <w:t>-</w:t>
            </w:r>
          </w:p>
        </w:tc>
        <w:tc>
          <w:tcPr>
            <w:tcW w:w="2363" w:type="dxa"/>
          </w:tcPr>
          <w:p w:rsidR="00D85BB2" w:rsidRPr="005F0C01" w:rsidRDefault="00D85BB2" w:rsidP="003F219B">
            <w:pPr>
              <w:jc w:val="both"/>
              <w:rPr>
                <w:sz w:val="24"/>
                <w:szCs w:val="24"/>
              </w:rPr>
            </w:pPr>
            <w:r w:rsidRPr="005F0C01">
              <w:rPr>
                <w:sz w:val="24"/>
                <w:szCs w:val="24"/>
              </w:rPr>
              <w:t xml:space="preserve">Строительство индивидуальных жилых домов на земельных участках, планируемых для включения </w:t>
            </w:r>
            <w:proofErr w:type="gramStart"/>
            <w:r w:rsidRPr="005F0C01">
              <w:rPr>
                <w:sz w:val="24"/>
                <w:szCs w:val="24"/>
              </w:rPr>
              <w:t>в</w:t>
            </w:r>
            <w:proofErr w:type="gramEnd"/>
            <w:r w:rsidRPr="005F0C01">
              <w:rPr>
                <w:sz w:val="24"/>
                <w:szCs w:val="24"/>
              </w:rPr>
              <w:t xml:space="preserve"> </w:t>
            </w:r>
          </w:p>
          <w:p w:rsidR="00D85BB2" w:rsidRPr="005F0C01" w:rsidRDefault="00D85BB2" w:rsidP="003F219B">
            <w:pPr>
              <w:jc w:val="both"/>
              <w:rPr>
                <w:sz w:val="24"/>
                <w:szCs w:val="24"/>
              </w:rPr>
            </w:pPr>
            <w:r w:rsidRPr="005F0C01">
              <w:rPr>
                <w:sz w:val="24"/>
                <w:szCs w:val="24"/>
              </w:rPr>
              <w:t xml:space="preserve">д. </w:t>
            </w:r>
            <w:r>
              <w:rPr>
                <w:sz w:val="24"/>
                <w:szCs w:val="24"/>
              </w:rPr>
              <w:t>Ураево-Магазь</w:t>
            </w:r>
          </w:p>
        </w:tc>
        <w:tc>
          <w:tcPr>
            <w:tcW w:w="1984" w:type="dxa"/>
          </w:tcPr>
          <w:p w:rsidR="00D85BB2" w:rsidRPr="005F0C01" w:rsidRDefault="00D85BB2" w:rsidP="003F219B">
            <w:pPr>
              <w:jc w:val="center"/>
              <w:rPr>
                <w:sz w:val="24"/>
                <w:szCs w:val="24"/>
              </w:rPr>
            </w:pPr>
            <w:r w:rsidRPr="005F0C01">
              <w:rPr>
                <w:sz w:val="24"/>
                <w:szCs w:val="24"/>
              </w:rPr>
              <w:t>-</w:t>
            </w:r>
          </w:p>
        </w:tc>
      </w:tr>
      <w:tr w:rsidR="00703DA8" w:rsidRPr="005F0C01" w:rsidTr="003D1F84">
        <w:tc>
          <w:tcPr>
            <w:tcW w:w="675" w:type="dxa"/>
          </w:tcPr>
          <w:p w:rsidR="00703DA8" w:rsidRDefault="00703DA8" w:rsidP="008B724D">
            <w:pPr>
              <w:ind w:right="20"/>
              <w:jc w:val="center"/>
              <w:rPr>
                <w:sz w:val="24"/>
                <w:szCs w:val="24"/>
              </w:rPr>
            </w:pPr>
            <w:r>
              <w:rPr>
                <w:sz w:val="24"/>
                <w:szCs w:val="24"/>
              </w:rPr>
              <w:t>2.5</w:t>
            </w:r>
          </w:p>
        </w:tc>
        <w:tc>
          <w:tcPr>
            <w:tcW w:w="1701" w:type="dxa"/>
          </w:tcPr>
          <w:p w:rsidR="00703DA8" w:rsidRPr="005F0C01" w:rsidRDefault="00703DA8" w:rsidP="003F219B">
            <w:pPr>
              <w:spacing w:line="232" w:lineRule="exact"/>
              <w:ind w:right="10"/>
              <w:jc w:val="both"/>
              <w:rPr>
                <w:sz w:val="24"/>
                <w:szCs w:val="24"/>
              </w:rPr>
            </w:pPr>
            <w:r>
              <w:rPr>
                <w:sz w:val="24"/>
                <w:szCs w:val="24"/>
              </w:rPr>
              <w:t>Жилая зона</w:t>
            </w:r>
          </w:p>
        </w:tc>
        <w:tc>
          <w:tcPr>
            <w:tcW w:w="1475" w:type="dxa"/>
          </w:tcPr>
          <w:p w:rsidR="00703DA8" w:rsidRPr="005F0C01" w:rsidRDefault="00703DA8" w:rsidP="003F219B">
            <w:pPr>
              <w:jc w:val="center"/>
              <w:rPr>
                <w:sz w:val="24"/>
                <w:szCs w:val="24"/>
              </w:rPr>
            </w:pPr>
            <w:r>
              <w:rPr>
                <w:sz w:val="24"/>
                <w:szCs w:val="24"/>
              </w:rPr>
              <w:t>0,4059</w:t>
            </w:r>
          </w:p>
        </w:tc>
        <w:tc>
          <w:tcPr>
            <w:tcW w:w="1462" w:type="dxa"/>
          </w:tcPr>
          <w:p w:rsidR="00703DA8" w:rsidRDefault="00703DA8" w:rsidP="003F219B">
            <w:pPr>
              <w:jc w:val="center"/>
              <w:rPr>
                <w:sz w:val="24"/>
                <w:szCs w:val="24"/>
              </w:rPr>
            </w:pPr>
            <w:r>
              <w:rPr>
                <w:sz w:val="24"/>
                <w:szCs w:val="24"/>
              </w:rPr>
              <w:t>0,4059</w:t>
            </w:r>
          </w:p>
        </w:tc>
        <w:tc>
          <w:tcPr>
            <w:tcW w:w="1883" w:type="dxa"/>
          </w:tcPr>
          <w:p w:rsidR="00703DA8" w:rsidRPr="005F0C01" w:rsidRDefault="00703DA8" w:rsidP="003F219B">
            <w:pPr>
              <w:jc w:val="center"/>
              <w:rPr>
                <w:sz w:val="24"/>
                <w:szCs w:val="24"/>
              </w:rPr>
            </w:pPr>
            <w:r w:rsidRPr="005F0C01">
              <w:rPr>
                <w:sz w:val="24"/>
                <w:szCs w:val="24"/>
              </w:rPr>
              <w:t>-</w:t>
            </w:r>
          </w:p>
        </w:tc>
        <w:tc>
          <w:tcPr>
            <w:tcW w:w="1984" w:type="dxa"/>
          </w:tcPr>
          <w:p w:rsidR="00703DA8" w:rsidRPr="005F0C01" w:rsidRDefault="00703DA8" w:rsidP="003F219B">
            <w:pPr>
              <w:jc w:val="center"/>
              <w:rPr>
                <w:sz w:val="24"/>
                <w:szCs w:val="24"/>
              </w:rPr>
            </w:pPr>
            <w:r w:rsidRPr="005F0C01">
              <w:rPr>
                <w:sz w:val="24"/>
                <w:szCs w:val="24"/>
              </w:rPr>
              <w:t>-</w:t>
            </w:r>
          </w:p>
        </w:tc>
        <w:tc>
          <w:tcPr>
            <w:tcW w:w="2268" w:type="dxa"/>
          </w:tcPr>
          <w:p w:rsidR="00703DA8" w:rsidRPr="005F0C01" w:rsidRDefault="00703DA8" w:rsidP="003F219B">
            <w:pPr>
              <w:jc w:val="center"/>
              <w:rPr>
                <w:sz w:val="24"/>
                <w:szCs w:val="24"/>
              </w:rPr>
            </w:pPr>
            <w:r w:rsidRPr="005F0C01">
              <w:rPr>
                <w:sz w:val="24"/>
                <w:szCs w:val="24"/>
              </w:rPr>
              <w:t>-</w:t>
            </w:r>
          </w:p>
        </w:tc>
        <w:tc>
          <w:tcPr>
            <w:tcW w:w="2363" w:type="dxa"/>
          </w:tcPr>
          <w:p w:rsidR="00703DA8" w:rsidRDefault="00703DA8" w:rsidP="004F2B24">
            <w:pPr>
              <w:spacing w:line="245" w:lineRule="auto"/>
              <w:jc w:val="both"/>
              <w:rPr>
                <w:sz w:val="24"/>
                <w:szCs w:val="24"/>
              </w:rPr>
            </w:pPr>
            <w:r>
              <w:rPr>
                <w:sz w:val="24"/>
                <w:szCs w:val="24"/>
              </w:rPr>
              <w:t>Строительство многоквартирных жилых домов в п. Новое Атлашево на земельных участках с кадастровыми номерами 21:21:061604:820,</w:t>
            </w:r>
          </w:p>
          <w:p w:rsidR="00703DA8" w:rsidRPr="005F0C01" w:rsidRDefault="00703DA8" w:rsidP="00703DA8">
            <w:pPr>
              <w:spacing w:line="245" w:lineRule="auto"/>
              <w:jc w:val="both"/>
              <w:rPr>
                <w:sz w:val="24"/>
                <w:szCs w:val="24"/>
              </w:rPr>
            </w:pPr>
            <w:r>
              <w:rPr>
                <w:sz w:val="24"/>
                <w:szCs w:val="24"/>
              </w:rPr>
              <w:t>21:21:061604:821</w:t>
            </w:r>
          </w:p>
        </w:tc>
        <w:tc>
          <w:tcPr>
            <w:tcW w:w="1984" w:type="dxa"/>
          </w:tcPr>
          <w:p w:rsidR="00703DA8" w:rsidRPr="005F0C01" w:rsidRDefault="00703DA8" w:rsidP="003F219B">
            <w:pPr>
              <w:jc w:val="center"/>
              <w:rPr>
                <w:sz w:val="24"/>
                <w:szCs w:val="24"/>
              </w:rPr>
            </w:pPr>
            <w:r>
              <w:rPr>
                <w:sz w:val="24"/>
                <w:szCs w:val="24"/>
              </w:rPr>
              <w:t>-</w:t>
            </w:r>
          </w:p>
        </w:tc>
      </w:tr>
      <w:tr w:rsidR="00D85BB2" w:rsidRPr="005F0C01" w:rsidTr="003D1F84">
        <w:tc>
          <w:tcPr>
            <w:tcW w:w="675" w:type="dxa"/>
          </w:tcPr>
          <w:p w:rsidR="00D85BB2" w:rsidRDefault="004F2B24" w:rsidP="008B724D">
            <w:pPr>
              <w:ind w:right="20"/>
              <w:jc w:val="center"/>
              <w:rPr>
                <w:sz w:val="24"/>
                <w:szCs w:val="24"/>
              </w:rPr>
            </w:pPr>
            <w:r>
              <w:rPr>
                <w:sz w:val="24"/>
                <w:szCs w:val="24"/>
              </w:rPr>
              <w:t>2.6</w:t>
            </w:r>
          </w:p>
        </w:tc>
        <w:tc>
          <w:tcPr>
            <w:tcW w:w="1701" w:type="dxa"/>
          </w:tcPr>
          <w:p w:rsidR="00D85BB2" w:rsidRPr="00F6707B" w:rsidRDefault="00D85BB2" w:rsidP="003F219B">
            <w:pPr>
              <w:rPr>
                <w:sz w:val="24"/>
                <w:szCs w:val="24"/>
              </w:rPr>
            </w:pPr>
            <w:r w:rsidRPr="00F6707B">
              <w:rPr>
                <w:sz w:val="24"/>
                <w:szCs w:val="24"/>
              </w:rPr>
              <w:t>Жилая зона</w:t>
            </w:r>
          </w:p>
        </w:tc>
        <w:tc>
          <w:tcPr>
            <w:tcW w:w="1475" w:type="dxa"/>
          </w:tcPr>
          <w:p w:rsidR="00D85BB2" w:rsidRPr="005F0C01" w:rsidRDefault="00D85BB2" w:rsidP="003F219B">
            <w:pPr>
              <w:jc w:val="center"/>
              <w:rPr>
                <w:sz w:val="24"/>
                <w:szCs w:val="24"/>
              </w:rPr>
            </w:pPr>
            <w:r>
              <w:rPr>
                <w:sz w:val="24"/>
                <w:szCs w:val="24"/>
              </w:rPr>
              <w:t>0,0</w:t>
            </w:r>
            <w:r w:rsidRPr="00097106">
              <w:rPr>
                <w:sz w:val="24"/>
                <w:szCs w:val="24"/>
              </w:rPr>
              <w:t>673</w:t>
            </w:r>
          </w:p>
        </w:tc>
        <w:tc>
          <w:tcPr>
            <w:tcW w:w="1462" w:type="dxa"/>
          </w:tcPr>
          <w:p w:rsidR="00D85BB2" w:rsidRPr="005F0C01" w:rsidRDefault="00D85BB2" w:rsidP="003F219B">
            <w:pPr>
              <w:jc w:val="center"/>
              <w:rPr>
                <w:sz w:val="24"/>
                <w:szCs w:val="24"/>
              </w:rPr>
            </w:pPr>
            <w:r>
              <w:rPr>
                <w:sz w:val="24"/>
                <w:szCs w:val="24"/>
              </w:rPr>
              <w:t>0,0</w:t>
            </w:r>
            <w:r w:rsidRPr="00097106">
              <w:rPr>
                <w:sz w:val="24"/>
                <w:szCs w:val="24"/>
              </w:rPr>
              <w:t>673</w:t>
            </w:r>
          </w:p>
        </w:tc>
        <w:tc>
          <w:tcPr>
            <w:tcW w:w="1883" w:type="dxa"/>
          </w:tcPr>
          <w:p w:rsidR="00D85BB2" w:rsidRPr="005F0C01" w:rsidRDefault="00D85BB2" w:rsidP="003F219B">
            <w:pPr>
              <w:jc w:val="center"/>
              <w:rPr>
                <w:sz w:val="24"/>
                <w:szCs w:val="24"/>
              </w:rPr>
            </w:pPr>
            <w:r w:rsidRPr="005F0C01">
              <w:rPr>
                <w:sz w:val="24"/>
                <w:szCs w:val="24"/>
              </w:rPr>
              <w:t>-</w:t>
            </w:r>
          </w:p>
        </w:tc>
        <w:tc>
          <w:tcPr>
            <w:tcW w:w="1984" w:type="dxa"/>
          </w:tcPr>
          <w:p w:rsidR="00D85BB2" w:rsidRPr="005F0C01" w:rsidRDefault="00D85BB2" w:rsidP="003F219B">
            <w:pPr>
              <w:jc w:val="center"/>
              <w:rPr>
                <w:sz w:val="24"/>
                <w:szCs w:val="24"/>
              </w:rPr>
            </w:pPr>
            <w:r w:rsidRPr="005F0C01">
              <w:rPr>
                <w:sz w:val="24"/>
                <w:szCs w:val="24"/>
              </w:rPr>
              <w:t>-</w:t>
            </w:r>
          </w:p>
        </w:tc>
        <w:tc>
          <w:tcPr>
            <w:tcW w:w="2268" w:type="dxa"/>
          </w:tcPr>
          <w:p w:rsidR="00D85BB2" w:rsidRPr="005F0C01" w:rsidRDefault="00D85BB2" w:rsidP="003F219B">
            <w:pPr>
              <w:jc w:val="both"/>
              <w:rPr>
                <w:sz w:val="24"/>
                <w:szCs w:val="24"/>
              </w:rPr>
            </w:pPr>
            <w:r>
              <w:rPr>
                <w:sz w:val="24"/>
                <w:szCs w:val="24"/>
              </w:rPr>
              <w:t>С</w:t>
            </w:r>
            <w:r w:rsidRPr="00123ED3">
              <w:rPr>
                <w:sz w:val="24"/>
                <w:szCs w:val="24"/>
              </w:rPr>
              <w:t xml:space="preserve">троительство клуба, </w:t>
            </w:r>
            <w:proofErr w:type="gramStart"/>
            <w:r w:rsidRPr="00123ED3">
              <w:rPr>
                <w:sz w:val="24"/>
                <w:szCs w:val="24"/>
              </w:rPr>
              <w:t>включающих</w:t>
            </w:r>
            <w:proofErr w:type="gramEnd"/>
            <w:r w:rsidRPr="00123ED3">
              <w:rPr>
                <w:sz w:val="24"/>
                <w:szCs w:val="24"/>
              </w:rPr>
              <w:t xml:space="preserve"> библиотеку, кабинеты для кружковой работы</w:t>
            </w:r>
            <w:r>
              <w:rPr>
                <w:sz w:val="24"/>
                <w:szCs w:val="24"/>
              </w:rPr>
              <w:t xml:space="preserve"> д. Ураево-Магазь</w:t>
            </w:r>
          </w:p>
        </w:tc>
        <w:tc>
          <w:tcPr>
            <w:tcW w:w="2363" w:type="dxa"/>
          </w:tcPr>
          <w:p w:rsidR="00D85BB2" w:rsidRPr="005F0C01" w:rsidRDefault="00D85BB2" w:rsidP="003F219B">
            <w:pPr>
              <w:jc w:val="center"/>
              <w:rPr>
                <w:bCs/>
                <w:color w:val="000000"/>
                <w:sz w:val="24"/>
                <w:szCs w:val="24"/>
              </w:rPr>
            </w:pPr>
            <w:r w:rsidRPr="005F0C01">
              <w:rPr>
                <w:bCs/>
                <w:color w:val="000000"/>
                <w:sz w:val="24"/>
                <w:szCs w:val="24"/>
              </w:rPr>
              <w:t>-</w:t>
            </w:r>
          </w:p>
        </w:tc>
        <w:tc>
          <w:tcPr>
            <w:tcW w:w="1984" w:type="dxa"/>
          </w:tcPr>
          <w:p w:rsidR="00D85BB2" w:rsidRPr="005F0C01" w:rsidRDefault="00D85BB2" w:rsidP="003F219B">
            <w:pPr>
              <w:jc w:val="center"/>
              <w:rPr>
                <w:sz w:val="24"/>
                <w:szCs w:val="24"/>
              </w:rPr>
            </w:pPr>
            <w:r w:rsidRPr="005F0C01">
              <w:rPr>
                <w:sz w:val="24"/>
                <w:szCs w:val="24"/>
              </w:rPr>
              <w:t>-</w:t>
            </w:r>
          </w:p>
        </w:tc>
      </w:tr>
      <w:tr w:rsidR="00D85BB2" w:rsidRPr="005F0C01" w:rsidTr="003D1F84">
        <w:tc>
          <w:tcPr>
            <w:tcW w:w="675" w:type="dxa"/>
          </w:tcPr>
          <w:p w:rsidR="00D85BB2" w:rsidRDefault="004F2B24" w:rsidP="008B724D">
            <w:pPr>
              <w:ind w:right="20"/>
              <w:jc w:val="center"/>
              <w:rPr>
                <w:sz w:val="24"/>
                <w:szCs w:val="24"/>
              </w:rPr>
            </w:pPr>
            <w:r>
              <w:rPr>
                <w:sz w:val="24"/>
                <w:szCs w:val="24"/>
              </w:rPr>
              <w:t>2.7</w:t>
            </w:r>
          </w:p>
        </w:tc>
        <w:tc>
          <w:tcPr>
            <w:tcW w:w="1701" w:type="dxa"/>
          </w:tcPr>
          <w:p w:rsidR="00D85BB2" w:rsidRPr="00F6707B" w:rsidRDefault="00D85BB2" w:rsidP="003F219B">
            <w:pPr>
              <w:rPr>
                <w:sz w:val="24"/>
                <w:szCs w:val="24"/>
              </w:rPr>
            </w:pPr>
            <w:r w:rsidRPr="00F6707B">
              <w:rPr>
                <w:sz w:val="24"/>
                <w:szCs w:val="24"/>
              </w:rPr>
              <w:t>Жилая зона</w:t>
            </w:r>
          </w:p>
        </w:tc>
        <w:tc>
          <w:tcPr>
            <w:tcW w:w="1475" w:type="dxa"/>
          </w:tcPr>
          <w:p w:rsidR="00D85BB2" w:rsidRPr="005F0C01" w:rsidRDefault="00D85BB2" w:rsidP="003F219B">
            <w:pPr>
              <w:jc w:val="center"/>
              <w:rPr>
                <w:sz w:val="24"/>
                <w:szCs w:val="24"/>
              </w:rPr>
            </w:pPr>
            <w:r>
              <w:rPr>
                <w:sz w:val="24"/>
                <w:szCs w:val="24"/>
              </w:rPr>
              <w:t>0,</w:t>
            </w:r>
            <w:r w:rsidRPr="003450E4">
              <w:rPr>
                <w:sz w:val="24"/>
                <w:szCs w:val="24"/>
              </w:rPr>
              <w:t>3067</w:t>
            </w:r>
          </w:p>
        </w:tc>
        <w:tc>
          <w:tcPr>
            <w:tcW w:w="1462" w:type="dxa"/>
          </w:tcPr>
          <w:p w:rsidR="00D85BB2" w:rsidRPr="005F0C01" w:rsidRDefault="00D85BB2" w:rsidP="003F219B">
            <w:pPr>
              <w:jc w:val="center"/>
              <w:rPr>
                <w:sz w:val="24"/>
                <w:szCs w:val="24"/>
              </w:rPr>
            </w:pPr>
            <w:r>
              <w:rPr>
                <w:sz w:val="24"/>
                <w:szCs w:val="24"/>
              </w:rPr>
              <w:t>0,</w:t>
            </w:r>
            <w:r w:rsidRPr="003450E4">
              <w:rPr>
                <w:sz w:val="24"/>
                <w:szCs w:val="24"/>
              </w:rPr>
              <w:t>3067</w:t>
            </w:r>
          </w:p>
        </w:tc>
        <w:tc>
          <w:tcPr>
            <w:tcW w:w="1883" w:type="dxa"/>
          </w:tcPr>
          <w:p w:rsidR="00D85BB2" w:rsidRPr="005F0C01" w:rsidRDefault="00D85BB2" w:rsidP="003F219B">
            <w:pPr>
              <w:jc w:val="center"/>
              <w:rPr>
                <w:sz w:val="24"/>
                <w:szCs w:val="24"/>
              </w:rPr>
            </w:pPr>
            <w:r w:rsidRPr="005F0C01">
              <w:rPr>
                <w:sz w:val="24"/>
                <w:szCs w:val="24"/>
              </w:rPr>
              <w:t>-</w:t>
            </w:r>
          </w:p>
        </w:tc>
        <w:tc>
          <w:tcPr>
            <w:tcW w:w="1984" w:type="dxa"/>
          </w:tcPr>
          <w:p w:rsidR="00D85BB2" w:rsidRPr="005F0C01" w:rsidRDefault="00D85BB2" w:rsidP="003F219B">
            <w:pPr>
              <w:jc w:val="center"/>
              <w:rPr>
                <w:sz w:val="24"/>
                <w:szCs w:val="24"/>
              </w:rPr>
            </w:pPr>
            <w:r w:rsidRPr="005F0C01">
              <w:rPr>
                <w:sz w:val="24"/>
                <w:szCs w:val="24"/>
              </w:rPr>
              <w:t>-</w:t>
            </w:r>
          </w:p>
        </w:tc>
        <w:tc>
          <w:tcPr>
            <w:tcW w:w="2268" w:type="dxa"/>
          </w:tcPr>
          <w:p w:rsidR="00D85BB2" w:rsidRPr="005F0C01" w:rsidRDefault="00D85BB2" w:rsidP="003F219B">
            <w:pPr>
              <w:jc w:val="both"/>
              <w:rPr>
                <w:sz w:val="24"/>
                <w:szCs w:val="24"/>
              </w:rPr>
            </w:pPr>
            <w:r>
              <w:rPr>
                <w:sz w:val="24"/>
                <w:szCs w:val="24"/>
              </w:rPr>
              <w:t>Реконструкция Ердовского</w:t>
            </w:r>
            <w:r w:rsidRPr="00123ED3">
              <w:rPr>
                <w:sz w:val="24"/>
                <w:szCs w:val="24"/>
              </w:rPr>
              <w:t xml:space="preserve"> сел</w:t>
            </w:r>
            <w:r>
              <w:rPr>
                <w:sz w:val="24"/>
                <w:szCs w:val="24"/>
              </w:rPr>
              <w:t>ьского</w:t>
            </w:r>
            <w:r w:rsidRPr="00123ED3">
              <w:rPr>
                <w:sz w:val="24"/>
                <w:szCs w:val="24"/>
              </w:rPr>
              <w:t xml:space="preserve"> клуб</w:t>
            </w:r>
            <w:r>
              <w:rPr>
                <w:sz w:val="24"/>
                <w:szCs w:val="24"/>
              </w:rPr>
              <w:t>а-музея</w:t>
            </w:r>
            <w:r w:rsidRPr="00123ED3">
              <w:rPr>
                <w:sz w:val="24"/>
                <w:szCs w:val="24"/>
              </w:rPr>
              <w:t xml:space="preserve"> МБУ «ЦКС» Чебоксарского района</w:t>
            </w:r>
          </w:p>
        </w:tc>
        <w:tc>
          <w:tcPr>
            <w:tcW w:w="2363" w:type="dxa"/>
          </w:tcPr>
          <w:p w:rsidR="00D85BB2" w:rsidRPr="005F0C01" w:rsidRDefault="00D85BB2" w:rsidP="003F219B">
            <w:pPr>
              <w:jc w:val="center"/>
              <w:rPr>
                <w:sz w:val="24"/>
                <w:szCs w:val="24"/>
              </w:rPr>
            </w:pPr>
            <w:r w:rsidRPr="005F0C01">
              <w:rPr>
                <w:sz w:val="24"/>
                <w:szCs w:val="24"/>
              </w:rPr>
              <w:t>-</w:t>
            </w:r>
          </w:p>
        </w:tc>
        <w:tc>
          <w:tcPr>
            <w:tcW w:w="1984" w:type="dxa"/>
          </w:tcPr>
          <w:p w:rsidR="00D85BB2" w:rsidRPr="005F0C01" w:rsidRDefault="00D85BB2" w:rsidP="003F219B">
            <w:pPr>
              <w:jc w:val="center"/>
              <w:rPr>
                <w:sz w:val="24"/>
                <w:szCs w:val="24"/>
              </w:rPr>
            </w:pPr>
            <w:r w:rsidRPr="005F0C01">
              <w:rPr>
                <w:sz w:val="24"/>
                <w:szCs w:val="24"/>
              </w:rPr>
              <w:t>-</w:t>
            </w:r>
          </w:p>
        </w:tc>
      </w:tr>
      <w:tr w:rsidR="00557F34" w:rsidRPr="005F0C01" w:rsidTr="003D1F84">
        <w:tc>
          <w:tcPr>
            <w:tcW w:w="675" w:type="dxa"/>
          </w:tcPr>
          <w:p w:rsidR="00557F34" w:rsidRPr="005F0C01" w:rsidRDefault="00557F34" w:rsidP="008B724D">
            <w:pPr>
              <w:ind w:right="20"/>
              <w:jc w:val="center"/>
              <w:rPr>
                <w:sz w:val="24"/>
                <w:szCs w:val="24"/>
              </w:rPr>
            </w:pPr>
            <w:r w:rsidRPr="005F0C01">
              <w:rPr>
                <w:sz w:val="24"/>
                <w:szCs w:val="24"/>
              </w:rPr>
              <w:lastRenderedPageBreak/>
              <w:t>3</w:t>
            </w:r>
          </w:p>
        </w:tc>
        <w:tc>
          <w:tcPr>
            <w:tcW w:w="1701" w:type="dxa"/>
          </w:tcPr>
          <w:p w:rsidR="00557F34" w:rsidRPr="005F0C01" w:rsidRDefault="00F85C5A" w:rsidP="0019708E">
            <w:pPr>
              <w:rPr>
                <w:sz w:val="24"/>
                <w:szCs w:val="24"/>
              </w:rPr>
            </w:pPr>
            <w:r>
              <w:rPr>
                <w:sz w:val="24"/>
                <w:szCs w:val="24"/>
              </w:rPr>
              <w:t>Общественно- деловая зона</w:t>
            </w:r>
          </w:p>
        </w:tc>
        <w:tc>
          <w:tcPr>
            <w:tcW w:w="1475" w:type="dxa"/>
          </w:tcPr>
          <w:p w:rsidR="00557F34" w:rsidRPr="003F0F1A" w:rsidRDefault="00F85C5A" w:rsidP="009C30DE">
            <w:pPr>
              <w:jc w:val="center"/>
              <w:rPr>
                <w:sz w:val="24"/>
                <w:szCs w:val="24"/>
              </w:rPr>
            </w:pPr>
            <w:r w:rsidRPr="003F0F1A">
              <w:rPr>
                <w:sz w:val="24"/>
                <w:szCs w:val="24"/>
              </w:rPr>
              <w:t>16,5</w:t>
            </w:r>
          </w:p>
        </w:tc>
        <w:tc>
          <w:tcPr>
            <w:tcW w:w="1462" w:type="dxa"/>
          </w:tcPr>
          <w:p w:rsidR="00557F34" w:rsidRPr="003F0F1A" w:rsidRDefault="00F85C5A" w:rsidP="009C30DE">
            <w:pPr>
              <w:jc w:val="center"/>
              <w:rPr>
                <w:sz w:val="24"/>
                <w:szCs w:val="24"/>
              </w:rPr>
            </w:pPr>
            <w:r w:rsidRPr="003F0F1A">
              <w:rPr>
                <w:sz w:val="24"/>
                <w:szCs w:val="24"/>
              </w:rPr>
              <w:t>16,5</w:t>
            </w:r>
          </w:p>
        </w:tc>
        <w:tc>
          <w:tcPr>
            <w:tcW w:w="1883" w:type="dxa"/>
          </w:tcPr>
          <w:p w:rsidR="00557F34" w:rsidRPr="005F0C01" w:rsidRDefault="00557F34">
            <w:pPr>
              <w:rPr>
                <w:sz w:val="24"/>
                <w:szCs w:val="24"/>
              </w:rPr>
            </w:pPr>
            <w:r w:rsidRPr="005F0C01">
              <w:rPr>
                <w:sz w:val="24"/>
                <w:szCs w:val="24"/>
              </w:rPr>
              <w:t>не предусмотрено</w:t>
            </w:r>
          </w:p>
        </w:tc>
        <w:tc>
          <w:tcPr>
            <w:tcW w:w="1984" w:type="dxa"/>
          </w:tcPr>
          <w:p w:rsidR="00557F34" w:rsidRPr="005F0C01" w:rsidRDefault="00557F34">
            <w:pPr>
              <w:rPr>
                <w:sz w:val="24"/>
                <w:szCs w:val="24"/>
              </w:rPr>
            </w:pPr>
            <w:r w:rsidRPr="005F0C01">
              <w:rPr>
                <w:sz w:val="24"/>
                <w:szCs w:val="24"/>
              </w:rPr>
              <w:t>предусмотрено</w:t>
            </w:r>
          </w:p>
        </w:tc>
        <w:tc>
          <w:tcPr>
            <w:tcW w:w="2268" w:type="dxa"/>
          </w:tcPr>
          <w:p w:rsidR="00557F34" w:rsidRPr="005F0C01" w:rsidRDefault="00557F34">
            <w:pPr>
              <w:rPr>
                <w:sz w:val="24"/>
                <w:szCs w:val="24"/>
              </w:rPr>
            </w:pPr>
            <w:r w:rsidRPr="005F0C01">
              <w:rPr>
                <w:sz w:val="24"/>
                <w:szCs w:val="24"/>
              </w:rPr>
              <w:t>предусмотрено</w:t>
            </w:r>
          </w:p>
        </w:tc>
        <w:tc>
          <w:tcPr>
            <w:tcW w:w="2363" w:type="dxa"/>
          </w:tcPr>
          <w:p w:rsidR="00557F34" w:rsidRPr="005F0C01" w:rsidRDefault="00557F34">
            <w:pPr>
              <w:rPr>
                <w:sz w:val="24"/>
                <w:szCs w:val="24"/>
              </w:rPr>
            </w:pPr>
            <w:r w:rsidRPr="005F0C01">
              <w:rPr>
                <w:sz w:val="24"/>
                <w:szCs w:val="24"/>
              </w:rPr>
              <w:t>предусмотрено</w:t>
            </w:r>
          </w:p>
        </w:tc>
        <w:tc>
          <w:tcPr>
            <w:tcW w:w="1984" w:type="dxa"/>
          </w:tcPr>
          <w:p w:rsidR="00557F34" w:rsidRPr="005F0C01" w:rsidRDefault="00177F15">
            <w:pPr>
              <w:rPr>
                <w:sz w:val="24"/>
                <w:szCs w:val="24"/>
              </w:rPr>
            </w:pPr>
            <w:r w:rsidRPr="005F0C01">
              <w:rPr>
                <w:sz w:val="24"/>
                <w:szCs w:val="24"/>
              </w:rPr>
              <w:t xml:space="preserve">не </w:t>
            </w:r>
            <w:r w:rsidR="00557F34" w:rsidRPr="005F0C01">
              <w:rPr>
                <w:sz w:val="24"/>
                <w:szCs w:val="24"/>
              </w:rPr>
              <w:t>предусмотрено</w:t>
            </w:r>
          </w:p>
        </w:tc>
      </w:tr>
      <w:tr w:rsidR="00557F34" w:rsidRPr="005F0C01" w:rsidTr="003D1F84">
        <w:tc>
          <w:tcPr>
            <w:tcW w:w="675" w:type="dxa"/>
          </w:tcPr>
          <w:p w:rsidR="00557F34" w:rsidRPr="005F0C01" w:rsidRDefault="00557F34" w:rsidP="008B724D">
            <w:pPr>
              <w:ind w:right="20"/>
              <w:jc w:val="center"/>
              <w:rPr>
                <w:sz w:val="24"/>
                <w:szCs w:val="24"/>
              </w:rPr>
            </w:pPr>
            <w:r w:rsidRPr="005F0C01">
              <w:rPr>
                <w:sz w:val="24"/>
                <w:szCs w:val="24"/>
              </w:rPr>
              <w:t>3.1</w:t>
            </w:r>
          </w:p>
        </w:tc>
        <w:tc>
          <w:tcPr>
            <w:tcW w:w="1701" w:type="dxa"/>
          </w:tcPr>
          <w:p w:rsidR="00557F34" w:rsidRPr="005F0C01" w:rsidRDefault="00F85C5A" w:rsidP="00B90A6F">
            <w:pPr>
              <w:rPr>
                <w:sz w:val="24"/>
                <w:szCs w:val="24"/>
              </w:rPr>
            </w:pPr>
            <w:r>
              <w:rPr>
                <w:sz w:val="24"/>
                <w:szCs w:val="24"/>
              </w:rPr>
              <w:t>Общественно- деловая зона</w:t>
            </w:r>
          </w:p>
        </w:tc>
        <w:tc>
          <w:tcPr>
            <w:tcW w:w="1475" w:type="dxa"/>
          </w:tcPr>
          <w:p w:rsidR="00557F34" w:rsidRPr="005F0C01" w:rsidRDefault="00557F34" w:rsidP="008B724D">
            <w:pPr>
              <w:jc w:val="center"/>
              <w:rPr>
                <w:sz w:val="24"/>
                <w:szCs w:val="24"/>
              </w:rPr>
            </w:pPr>
            <w:r w:rsidRPr="005F0C01">
              <w:rPr>
                <w:sz w:val="24"/>
                <w:szCs w:val="24"/>
              </w:rPr>
              <w:t>-</w:t>
            </w:r>
          </w:p>
        </w:tc>
        <w:tc>
          <w:tcPr>
            <w:tcW w:w="1462" w:type="dxa"/>
          </w:tcPr>
          <w:p w:rsidR="00557F34" w:rsidRPr="005F0C01" w:rsidRDefault="00557F34" w:rsidP="008B724D">
            <w:pPr>
              <w:jc w:val="center"/>
              <w:rPr>
                <w:sz w:val="24"/>
                <w:szCs w:val="24"/>
              </w:rPr>
            </w:pPr>
            <w:r w:rsidRPr="005F0C01">
              <w:rPr>
                <w:sz w:val="24"/>
                <w:szCs w:val="24"/>
              </w:rPr>
              <w:t>-</w:t>
            </w:r>
          </w:p>
        </w:tc>
        <w:tc>
          <w:tcPr>
            <w:tcW w:w="1883" w:type="dxa"/>
          </w:tcPr>
          <w:p w:rsidR="00557F34" w:rsidRPr="005F0C01" w:rsidRDefault="00557F34" w:rsidP="008B724D">
            <w:pPr>
              <w:jc w:val="center"/>
              <w:rPr>
                <w:sz w:val="24"/>
                <w:szCs w:val="24"/>
              </w:rPr>
            </w:pPr>
            <w:r w:rsidRPr="005F0C01">
              <w:rPr>
                <w:sz w:val="24"/>
                <w:szCs w:val="24"/>
              </w:rPr>
              <w:t>-</w:t>
            </w:r>
          </w:p>
        </w:tc>
        <w:tc>
          <w:tcPr>
            <w:tcW w:w="1984" w:type="dxa"/>
          </w:tcPr>
          <w:p w:rsidR="00557F34" w:rsidRPr="005F0C01" w:rsidRDefault="00C3401E" w:rsidP="00C3401E">
            <w:pPr>
              <w:rPr>
                <w:sz w:val="24"/>
                <w:szCs w:val="24"/>
              </w:rPr>
            </w:pPr>
            <w:r>
              <w:rPr>
                <w:sz w:val="24"/>
                <w:szCs w:val="24"/>
              </w:rPr>
              <w:t xml:space="preserve">Реконструкция </w:t>
            </w:r>
            <w:r w:rsidR="00515741" w:rsidRPr="005F0C01">
              <w:rPr>
                <w:sz w:val="24"/>
                <w:szCs w:val="24"/>
              </w:rPr>
              <w:t xml:space="preserve">модульного фельдшерско-акушерского пункта </w:t>
            </w:r>
            <w:r>
              <w:rPr>
                <w:sz w:val="24"/>
                <w:szCs w:val="24"/>
              </w:rPr>
              <w:t>д.</w:t>
            </w:r>
            <w:r w:rsidR="00F6707B">
              <w:rPr>
                <w:sz w:val="24"/>
                <w:szCs w:val="24"/>
              </w:rPr>
              <w:t xml:space="preserve"> </w:t>
            </w:r>
            <w:r w:rsidR="00515741">
              <w:rPr>
                <w:sz w:val="24"/>
                <w:szCs w:val="24"/>
              </w:rPr>
              <w:t>Толиково</w:t>
            </w:r>
          </w:p>
        </w:tc>
        <w:tc>
          <w:tcPr>
            <w:tcW w:w="2268" w:type="dxa"/>
          </w:tcPr>
          <w:p w:rsidR="00557F34" w:rsidRPr="005F0C01" w:rsidRDefault="00557F34" w:rsidP="008B724D">
            <w:pPr>
              <w:jc w:val="center"/>
              <w:rPr>
                <w:sz w:val="24"/>
                <w:szCs w:val="24"/>
              </w:rPr>
            </w:pPr>
            <w:r w:rsidRPr="005F0C01">
              <w:rPr>
                <w:sz w:val="24"/>
                <w:szCs w:val="24"/>
              </w:rPr>
              <w:t>-</w:t>
            </w:r>
          </w:p>
        </w:tc>
        <w:tc>
          <w:tcPr>
            <w:tcW w:w="2363" w:type="dxa"/>
          </w:tcPr>
          <w:p w:rsidR="00557F34" w:rsidRPr="005F0C01" w:rsidRDefault="00557F34" w:rsidP="008B724D">
            <w:pPr>
              <w:jc w:val="center"/>
              <w:rPr>
                <w:sz w:val="24"/>
                <w:szCs w:val="24"/>
              </w:rPr>
            </w:pPr>
            <w:r w:rsidRPr="005F0C01">
              <w:rPr>
                <w:sz w:val="24"/>
                <w:szCs w:val="24"/>
              </w:rPr>
              <w:t>-</w:t>
            </w:r>
          </w:p>
        </w:tc>
        <w:tc>
          <w:tcPr>
            <w:tcW w:w="1984" w:type="dxa"/>
          </w:tcPr>
          <w:p w:rsidR="00557F34" w:rsidRPr="005F0C01" w:rsidRDefault="00557F34" w:rsidP="008B724D">
            <w:pPr>
              <w:jc w:val="center"/>
              <w:rPr>
                <w:sz w:val="24"/>
                <w:szCs w:val="24"/>
              </w:rPr>
            </w:pPr>
            <w:r w:rsidRPr="005F0C01">
              <w:rPr>
                <w:sz w:val="24"/>
                <w:szCs w:val="24"/>
              </w:rPr>
              <w:t>-</w:t>
            </w:r>
          </w:p>
        </w:tc>
      </w:tr>
      <w:tr w:rsidR="00F6707B" w:rsidRPr="005F0C01" w:rsidTr="003D1F84">
        <w:tc>
          <w:tcPr>
            <w:tcW w:w="675" w:type="dxa"/>
          </w:tcPr>
          <w:p w:rsidR="00F6707B" w:rsidRPr="005F0C01" w:rsidRDefault="00F6707B" w:rsidP="008B724D">
            <w:pPr>
              <w:ind w:right="20"/>
              <w:jc w:val="center"/>
              <w:rPr>
                <w:sz w:val="24"/>
                <w:szCs w:val="24"/>
              </w:rPr>
            </w:pPr>
            <w:r>
              <w:rPr>
                <w:sz w:val="24"/>
                <w:szCs w:val="24"/>
              </w:rPr>
              <w:t>3.2</w:t>
            </w:r>
          </w:p>
        </w:tc>
        <w:tc>
          <w:tcPr>
            <w:tcW w:w="1701" w:type="dxa"/>
          </w:tcPr>
          <w:p w:rsidR="00F6707B" w:rsidRDefault="00F6707B" w:rsidP="00B90A6F">
            <w:pPr>
              <w:rPr>
                <w:sz w:val="24"/>
                <w:szCs w:val="24"/>
              </w:rPr>
            </w:pPr>
            <w:r>
              <w:rPr>
                <w:sz w:val="24"/>
                <w:szCs w:val="24"/>
              </w:rPr>
              <w:t>Общественно-деловая зона</w:t>
            </w:r>
          </w:p>
        </w:tc>
        <w:tc>
          <w:tcPr>
            <w:tcW w:w="1475" w:type="dxa"/>
          </w:tcPr>
          <w:p w:rsidR="00F6707B" w:rsidRPr="005F0C01" w:rsidRDefault="00F6707B" w:rsidP="008B724D">
            <w:pPr>
              <w:jc w:val="center"/>
              <w:rPr>
                <w:sz w:val="24"/>
                <w:szCs w:val="24"/>
              </w:rPr>
            </w:pPr>
            <w:r>
              <w:rPr>
                <w:sz w:val="24"/>
                <w:szCs w:val="24"/>
              </w:rPr>
              <w:t>1,6433</w:t>
            </w:r>
          </w:p>
        </w:tc>
        <w:tc>
          <w:tcPr>
            <w:tcW w:w="1462" w:type="dxa"/>
          </w:tcPr>
          <w:p w:rsidR="00F6707B" w:rsidRPr="005F0C01" w:rsidRDefault="00F6707B" w:rsidP="008B724D">
            <w:pPr>
              <w:jc w:val="center"/>
              <w:rPr>
                <w:sz w:val="24"/>
                <w:szCs w:val="24"/>
              </w:rPr>
            </w:pPr>
            <w:r>
              <w:rPr>
                <w:sz w:val="24"/>
                <w:szCs w:val="24"/>
              </w:rPr>
              <w:t>1,6433</w:t>
            </w:r>
          </w:p>
        </w:tc>
        <w:tc>
          <w:tcPr>
            <w:tcW w:w="1883" w:type="dxa"/>
          </w:tcPr>
          <w:p w:rsidR="00F6707B" w:rsidRPr="005F0C01" w:rsidRDefault="00F6707B" w:rsidP="008B724D">
            <w:pPr>
              <w:jc w:val="center"/>
              <w:rPr>
                <w:sz w:val="24"/>
                <w:szCs w:val="24"/>
              </w:rPr>
            </w:pPr>
            <w:r>
              <w:rPr>
                <w:sz w:val="24"/>
                <w:szCs w:val="24"/>
              </w:rPr>
              <w:t>-</w:t>
            </w:r>
          </w:p>
        </w:tc>
        <w:tc>
          <w:tcPr>
            <w:tcW w:w="1984" w:type="dxa"/>
          </w:tcPr>
          <w:p w:rsidR="00F6707B" w:rsidRDefault="00F6707B" w:rsidP="00C3401E">
            <w:pPr>
              <w:rPr>
                <w:sz w:val="24"/>
                <w:szCs w:val="24"/>
              </w:rPr>
            </w:pPr>
            <w:r>
              <w:rPr>
                <w:sz w:val="24"/>
                <w:szCs w:val="24"/>
              </w:rPr>
              <w:t>Капитальный ремонт</w:t>
            </w:r>
            <w:r w:rsidR="004F2B24">
              <w:rPr>
                <w:sz w:val="24"/>
                <w:szCs w:val="24"/>
              </w:rPr>
              <w:t xml:space="preserve"> Атлашевской участковой больницы</w:t>
            </w:r>
          </w:p>
        </w:tc>
        <w:tc>
          <w:tcPr>
            <w:tcW w:w="2268" w:type="dxa"/>
          </w:tcPr>
          <w:p w:rsidR="00F6707B" w:rsidRPr="005F0C01" w:rsidRDefault="004F2B24" w:rsidP="008B724D">
            <w:pPr>
              <w:jc w:val="center"/>
              <w:rPr>
                <w:sz w:val="24"/>
                <w:szCs w:val="24"/>
              </w:rPr>
            </w:pPr>
            <w:r>
              <w:rPr>
                <w:sz w:val="24"/>
                <w:szCs w:val="24"/>
              </w:rPr>
              <w:t>-</w:t>
            </w:r>
          </w:p>
        </w:tc>
        <w:tc>
          <w:tcPr>
            <w:tcW w:w="2363" w:type="dxa"/>
          </w:tcPr>
          <w:p w:rsidR="00F6707B" w:rsidRPr="005F0C01" w:rsidRDefault="004F2B24" w:rsidP="008B724D">
            <w:pPr>
              <w:jc w:val="center"/>
              <w:rPr>
                <w:sz w:val="24"/>
                <w:szCs w:val="24"/>
              </w:rPr>
            </w:pPr>
            <w:r>
              <w:rPr>
                <w:sz w:val="24"/>
                <w:szCs w:val="24"/>
              </w:rPr>
              <w:t>-</w:t>
            </w:r>
          </w:p>
        </w:tc>
        <w:tc>
          <w:tcPr>
            <w:tcW w:w="1984" w:type="dxa"/>
          </w:tcPr>
          <w:p w:rsidR="00F6707B" w:rsidRPr="005F0C01" w:rsidRDefault="004F2B24" w:rsidP="008B724D">
            <w:pPr>
              <w:jc w:val="center"/>
              <w:rPr>
                <w:sz w:val="24"/>
                <w:szCs w:val="24"/>
              </w:rPr>
            </w:pPr>
            <w:r>
              <w:rPr>
                <w:sz w:val="24"/>
                <w:szCs w:val="24"/>
              </w:rPr>
              <w:t>-</w:t>
            </w:r>
          </w:p>
        </w:tc>
      </w:tr>
      <w:tr w:rsidR="002F2D91" w:rsidRPr="005F0C01" w:rsidTr="003D1F84">
        <w:tc>
          <w:tcPr>
            <w:tcW w:w="675" w:type="dxa"/>
          </w:tcPr>
          <w:p w:rsidR="002F2D91" w:rsidRDefault="004F2B24" w:rsidP="008B724D">
            <w:pPr>
              <w:ind w:right="20"/>
              <w:jc w:val="center"/>
              <w:rPr>
                <w:sz w:val="24"/>
                <w:szCs w:val="24"/>
              </w:rPr>
            </w:pPr>
            <w:r>
              <w:rPr>
                <w:sz w:val="24"/>
                <w:szCs w:val="24"/>
              </w:rPr>
              <w:t>3</w:t>
            </w:r>
            <w:r w:rsidR="00485A4D">
              <w:rPr>
                <w:sz w:val="24"/>
                <w:szCs w:val="24"/>
              </w:rPr>
              <w:t>.</w:t>
            </w:r>
            <w:r>
              <w:rPr>
                <w:sz w:val="24"/>
                <w:szCs w:val="24"/>
              </w:rPr>
              <w:t>3</w:t>
            </w:r>
          </w:p>
        </w:tc>
        <w:tc>
          <w:tcPr>
            <w:tcW w:w="1701" w:type="dxa"/>
          </w:tcPr>
          <w:p w:rsidR="002F2D91" w:rsidRDefault="00BF59F8" w:rsidP="00D75A70">
            <w:pPr>
              <w:rPr>
                <w:sz w:val="24"/>
                <w:szCs w:val="24"/>
              </w:rPr>
            </w:pPr>
            <w:r>
              <w:rPr>
                <w:sz w:val="24"/>
                <w:szCs w:val="24"/>
              </w:rPr>
              <w:t>Общественно- деловая зона</w:t>
            </w:r>
          </w:p>
        </w:tc>
        <w:tc>
          <w:tcPr>
            <w:tcW w:w="1475" w:type="dxa"/>
          </w:tcPr>
          <w:p w:rsidR="002F2D91" w:rsidRDefault="006269C8" w:rsidP="005E72CB">
            <w:pPr>
              <w:jc w:val="center"/>
              <w:rPr>
                <w:sz w:val="24"/>
                <w:szCs w:val="24"/>
              </w:rPr>
            </w:pPr>
            <w:r>
              <w:rPr>
                <w:sz w:val="24"/>
                <w:szCs w:val="24"/>
              </w:rPr>
              <w:t>0,1161</w:t>
            </w:r>
          </w:p>
        </w:tc>
        <w:tc>
          <w:tcPr>
            <w:tcW w:w="1462" w:type="dxa"/>
          </w:tcPr>
          <w:p w:rsidR="002F2D91" w:rsidRDefault="006269C8" w:rsidP="005E72CB">
            <w:pPr>
              <w:jc w:val="center"/>
              <w:rPr>
                <w:sz w:val="24"/>
                <w:szCs w:val="24"/>
              </w:rPr>
            </w:pPr>
            <w:r>
              <w:rPr>
                <w:sz w:val="24"/>
                <w:szCs w:val="24"/>
              </w:rPr>
              <w:t>0,1161</w:t>
            </w:r>
          </w:p>
        </w:tc>
        <w:tc>
          <w:tcPr>
            <w:tcW w:w="1883" w:type="dxa"/>
          </w:tcPr>
          <w:p w:rsidR="002F2D91" w:rsidRPr="005F0C01" w:rsidRDefault="006269C8" w:rsidP="005E72CB">
            <w:pPr>
              <w:jc w:val="center"/>
              <w:rPr>
                <w:sz w:val="24"/>
                <w:szCs w:val="24"/>
              </w:rPr>
            </w:pPr>
            <w:r>
              <w:rPr>
                <w:sz w:val="24"/>
                <w:szCs w:val="24"/>
              </w:rPr>
              <w:t>-</w:t>
            </w:r>
          </w:p>
        </w:tc>
        <w:tc>
          <w:tcPr>
            <w:tcW w:w="1984" w:type="dxa"/>
          </w:tcPr>
          <w:p w:rsidR="002F2D91" w:rsidRPr="005F0C01" w:rsidRDefault="006269C8" w:rsidP="005E72CB">
            <w:pPr>
              <w:jc w:val="center"/>
              <w:rPr>
                <w:sz w:val="24"/>
                <w:szCs w:val="24"/>
              </w:rPr>
            </w:pPr>
            <w:r>
              <w:rPr>
                <w:sz w:val="24"/>
                <w:szCs w:val="24"/>
              </w:rPr>
              <w:t>-</w:t>
            </w:r>
          </w:p>
        </w:tc>
        <w:tc>
          <w:tcPr>
            <w:tcW w:w="2268" w:type="dxa"/>
          </w:tcPr>
          <w:p w:rsidR="002F2D91" w:rsidRDefault="006269C8" w:rsidP="006269C8">
            <w:pPr>
              <w:jc w:val="center"/>
              <w:rPr>
                <w:sz w:val="24"/>
                <w:szCs w:val="24"/>
              </w:rPr>
            </w:pPr>
            <w:r>
              <w:rPr>
                <w:sz w:val="24"/>
                <w:szCs w:val="24"/>
              </w:rPr>
              <w:t>-</w:t>
            </w:r>
          </w:p>
        </w:tc>
        <w:tc>
          <w:tcPr>
            <w:tcW w:w="2363" w:type="dxa"/>
          </w:tcPr>
          <w:p w:rsidR="002F2D91" w:rsidRPr="005F0C01" w:rsidRDefault="002F2D91" w:rsidP="00C82F61">
            <w:pPr>
              <w:jc w:val="center"/>
              <w:rPr>
                <w:sz w:val="24"/>
                <w:szCs w:val="24"/>
              </w:rPr>
            </w:pPr>
            <w:r w:rsidRPr="00123ED3">
              <w:rPr>
                <w:sz w:val="24"/>
                <w:szCs w:val="24"/>
              </w:rPr>
              <w:t>Строительство магазина,кафе ИП Васильев Андрей Николаевич</w:t>
            </w:r>
          </w:p>
        </w:tc>
        <w:tc>
          <w:tcPr>
            <w:tcW w:w="1984" w:type="dxa"/>
          </w:tcPr>
          <w:p w:rsidR="002F2D91" w:rsidRPr="005F0C01" w:rsidRDefault="006269C8" w:rsidP="008B724D">
            <w:pPr>
              <w:jc w:val="center"/>
              <w:rPr>
                <w:sz w:val="24"/>
                <w:szCs w:val="24"/>
              </w:rPr>
            </w:pPr>
            <w:r>
              <w:rPr>
                <w:sz w:val="24"/>
                <w:szCs w:val="24"/>
              </w:rPr>
              <w:t>-</w:t>
            </w:r>
          </w:p>
        </w:tc>
      </w:tr>
      <w:tr w:rsidR="00825059" w:rsidRPr="005F0C01" w:rsidTr="003D1F84">
        <w:tc>
          <w:tcPr>
            <w:tcW w:w="675" w:type="dxa"/>
          </w:tcPr>
          <w:p w:rsidR="00825059" w:rsidRPr="005F0C01" w:rsidRDefault="00825059" w:rsidP="008B724D">
            <w:pPr>
              <w:ind w:right="20"/>
              <w:jc w:val="center"/>
              <w:rPr>
                <w:sz w:val="24"/>
                <w:szCs w:val="24"/>
              </w:rPr>
            </w:pPr>
            <w:r>
              <w:rPr>
                <w:sz w:val="24"/>
                <w:szCs w:val="24"/>
              </w:rPr>
              <w:t>3.</w:t>
            </w:r>
            <w:r w:rsidR="004F2B24">
              <w:rPr>
                <w:sz w:val="24"/>
                <w:szCs w:val="24"/>
              </w:rPr>
              <w:t>4</w:t>
            </w:r>
          </w:p>
        </w:tc>
        <w:tc>
          <w:tcPr>
            <w:tcW w:w="1701" w:type="dxa"/>
          </w:tcPr>
          <w:p w:rsidR="00825059" w:rsidRDefault="00825059" w:rsidP="00D75A70">
            <w:pPr>
              <w:rPr>
                <w:sz w:val="24"/>
                <w:szCs w:val="24"/>
              </w:rPr>
            </w:pPr>
            <w:r>
              <w:rPr>
                <w:sz w:val="24"/>
                <w:szCs w:val="24"/>
              </w:rPr>
              <w:t>Общественно-деловая зона</w:t>
            </w:r>
          </w:p>
        </w:tc>
        <w:tc>
          <w:tcPr>
            <w:tcW w:w="1475" w:type="dxa"/>
          </w:tcPr>
          <w:p w:rsidR="00825059" w:rsidRPr="00F31569" w:rsidRDefault="00F31569" w:rsidP="006F2D91">
            <w:pPr>
              <w:jc w:val="center"/>
              <w:rPr>
                <w:sz w:val="24"/>
                <w:szCs w:val="24"/>
              </w:rPr>
            </w:pPr>
            <w:r w:rsidRPr="00F31569">
              <w:rPr>
                <w:sz w:val="24"/>
                <w:szCs w:val="24"/>
              </w:rPr>
              <w:t>0,2407</w:t>
            </w:r>
          </w:p>
        </w:tc>
        <w:tc>
          <w:tcPr>
            <w:tcW w:w="1462" w:type="dxa"/>
          </w:tcPr>
          <w:p w:rsidR="00825059" w:rsidRPr="00F31569" w:rsidRDefault="00F31569" w:rsidP="006F2D91">
            <w:pPr>
              <w:jc w:val="center"/>
              <w:rPr>
                <w:sz w:val="24"/>
                <w:szCs w:val="24"/>
              </w:rPr>
            </w:pPr>
            <w:r w:rsidRPr="00F31569">
              <w:rPr>
                <w:sz w:val="24"/>
                <w:szCs w:val="24"/>
              </w:rPr>
              <w:t>0,2407</w:t>
            </w:r>
          </w:p>
        </w:tc>
        <w:tc>
          <w:tcPr>
            <w:tcW w:w="1883" w:type="dxa"/>
          </w:tcPr>
          <w:p w:rsidR="00825059" w:rsidRPr="005F0C01" w:rsidRDefault="00825059" w:rsidP="006F2D91">
            <w:pPr>
              <w:jc w:val="center"/>
              <w:rPr>
                <w:sz w:val="24"/>
                <w:szCs w:val="24"/>
              </w:rPr>
            </w:pPr>
            <w:r w:rsidRPr="005F0C01">
              <w:rPr>
                <w:sz w:val="24"/>
                <w:szCs w:val="24"/>
              </w:rPr>
              <w:t>-</w:t>
            </w:r>
          </w:p>
        </w:tc>
        <w:tc>
          <w:tcPr>
            <w:tcW w:w="1984" w:type="dxa"/>
          </w:tcPr>
          <w:p w:rsidR="00825059" w:rsidRPr="005F0C01" w:rsidRDefault="00825059" w:rsidP="006F2D91">
            <w:pPr>
              <w:jc w:val="center"/>
              <w:rPr>
                <w:sz w:val="24"/>
                <w:szCs w:val="24"/>
              </w:rPr>
            </w:pPr>
            <w:r w:rsidRPr="005F0C01">
              <w:rPr>
                <w:sz w:val="24"/>
                <w:szCs w:val="24"/>
              </w:rPr>
              <w:t>-</w:t>
            </w:r>
          </w:p>
        </w:tc>
        <w:tc>
          <w:tcPr>
            <w:tcW w:w="2268" w:type="dxa"/>
          </w:tcPr>
          <w:p w:rsidR="00825059" w:rsidRDefault="00825059" w:rsidP="00AB4C5A">
            <w:pPr>
              <w:jc w:val="both"/>
              <w:rPr>
                <w:sz w:val="24"/>
                <w:szCs w:val="24"/>
              </w:rPr>
            </w:pPr>
            <w:r w:rsidRPr="00123ED3">
              <w:rPr>
                <w:sz w:val="24"/>
                <w:szCs w:val="24"/>
              </w:rPr>
              <w:t>Реконструкция здани</w:t>
            </w:r>
            <w:r w:rsidR="00AB4C5A">
              <w:rPr>
                <w:sz w:val="24"/>
                <w:szCs w:val="24"/>
              </w:rPr>
              <w:t xml:space="preserve">я бывшей котельной в спортивный </w:t>
            </w:r>
            <w:r w:rsidRPr="00123ED3">
              <w:rPr>
                <w:sz w:val="24"/>
                <w:szCs w:val="24"/>
              </w:rPr>
              <w:t>комплекс</w:t>
            </w:r>
            <w:r>
              <w:rPr>
                <w:sz w:val="24"/>
                <w:szCs w:val="24"/>
              </w:rPr>
              <w:t>, оснащенного современным оборудованием п. Новое Атлашево</w:t>
            </w:r>
          </w:p>
        </w:tc>
        <w:tc>
          <w:tcPr>
            <w:tcW w:w="2363" w:type="dxa"/>
          </w:tcPr>
          <w:p w:rsidR="00825059" w:rsidRPr="005F0C01" w:rsidRDefault="00825059" w:rsidP="006F2D91">
            <w:pPr>
              <w:jc w:val="center"/>
              <w:rPr>
                <w:sz w:val="24"/>
                <w:szCs w:val="24"/>
              </w:rPr>
            </w:pPr>
            <w:r w:rsidRPr="005F0C01">
              <w:rPr>
                <w:sz w:val="24"/>
                <w:szCs w:val="24"/>
              </w:rPr>
              <w:t>-</w:t>
            </w:r>
          </w:p>
        </w:tc>
        <w:tc>
          <w:tcPr>
            <w:tcW w:w="1984" w:type="dxa"/>
          </w:tcPr>
          <w:p w:rsidR="00825059" w:rsidRPr="005F0C01" w:rsidRDefault="00825059" w:rsidP="006F2D91">
            <w:pPr>
              <w:jc w:val="center"/>
              <w:rPr>
                <w:sz w:val="24"/>
                <w:szCs w:val="24"/>
              </w:rPr>
            </w:pPr>
            <w:r w:rsidRPr="005F0C01">
              <w:rPr>
                <w:sz w:val="24"/>
                <w:szCs w:val="24"/>
              </w:rPr>
              <w:t>-</w:t>
            </w:r>
          </w:p>
        </w:tc>
      </w:tr>
      <w:tr w:rsidR="00557F34" w:rsidRPr="005F0C01" w:rsidTr="003D1F84">
        <w:tc>
          <w:tcPr>
            <w:tcW w:w="675" w:type="dxa"/>
          </w:tcPr>
          <w:p w:rsidR="00557F34" w:rsidRPr="005F0C01" w:rsidRDefault="00557F34" w:rsidP="008B724D">
            <w:pPr>
              <w:ind w:right="20"/>
              <w:jc w:val="center"/>
              <w:rPr>
                <w:sz w:val="24"/>
                <w:szCs w:val="24"/>
              </w:rPr>
            </w:pPr>
            <w:r w:rsidRPr="005F0C01">
              <w:rPr>
                <w:sz w:val="24"/>
                <w:szCs w:val="24"/>
              </w:rPr>
              <w:t>4</w:t>
            </w:r>
          </w:p>
        </w:tc>
        <w:tc>
          <w:tcPr>
            <w:tcW w:w="1701" w:type="dxa"/>
          </w:tcPr>
          <w:p w:rsidR="00557F34" w:rsidRPr="005F0C01" w:rsidRDefault="00557F34" w:rsidP="00D75A70">
            <w:pPr>
              <w:rPr>
                <w:sz w:val="24"/>
                <w:szCs w:val="24"/>
              </w:rPr>
            </w:pPr>
            <w:r w:rsidRPr="00693EE0">
              <w:rPr>
                <w:sz w:val="24"/>
                <w:szCs w:val="24"/>
              </w:rPr>
              <w:t>Зона инженерной  инфраструктуры</w:t>
            </w:r>
          </w:p>
          <w:p w:rsidR="00557F34" w:rsidRPr="005F0C01" w:rsidRDefault="00557F34" w:rsidP="005A2EAA">
            <w:pPr>
              <w:rPr>
                <w:sz w:val="24"/>
                <w:szCs w:val="24"/>
              </w:rPr>
            </w:pPr>
          </w:p>
        </w:tc>
        <w:tc>
          <w:tcPr>
            <w:tcW w:w="1475" w:type="dxa"/>
          </w:tcPr>
          <w:p w:rsidR="00557F34" w:rsidRPr="005F0C01" w:rsidRDefault="009C30DE" w:rsidP="009C30DE">
            <w:pPr>
              <w:jc w:val="center"/>
              <w:rPr>
                <w:sz w:val="24"/>
                <w:szCs w:val="24"/>
              </w:rPr>
            </w:pPr>
            <w:r>
              <w:rPr>
                <w:sz w:val="24"/>
                <w:szCs w:val="24"/>
              </w:rPr>
              <w:t>4,4</w:t>
            </w:r>
          </w:p>
        </w:tc>
        <w:tc>
          <w:tcPr>
            <w:tcW w:w="1462" w:type="dxa"/>
          </w:tcPr>
          <w:p w:rsidR="00557F34" w:rsidRPr="005F0C01" w:rsidRDefault="009C30DE" w:rsidP="008B724D">
            <w:pPr>
              <w:jc w:val="center"/>
              <w:rPr>
                <w:sz w:val="24"/>
                <w:szCs w:val="24"/>
              </w:rPr>
            </w:pPr>
            <w:r>
              <w:rPr>
                <w:sz w:val="24"/>
                <w:szCs w:val="24"/>
              </w:rPr>
              <w:t>4,4</w:t>
            </w:r>
          </w:p>
        </w:tc>
        <w:tc>
          <w:tcPr>
            <w:tcW w:w="1883" w:type="dxa"/>
          </w:tcPr>
          <w:p w:rsidR="00557F34" w:rsidRPr="005F0C01" w:rsidRDefault="00B731EB" w:rsidP="00B731EB">
            <w:pPr>
              <w:jc w:val="both"/>
              <w:rPr>
                <w:sz w:val="24"/>
                <w:szCs w:val="24"/>
              </w:rPr>
            </w:pPr>
            <w:r w:rsidRPr="005F0C01">
              <w:rPr>
                <w:sz w:val="24"/>
                <w:szCs w:val="24"/>
              </w:rPr>
              <w:t xml:space="preserve">не </w:t>
            </w:r>
            <w:r w:rsidR="00557F34" w:rsidRPr="005F0C01">
              <w:rPr>
                <w:sz w:val="24"/>
                <w:szCs w:val="24"/>
              </w:rPr>
              <w:t>предусмотрено</w:t>
            </w:r>
          </w:p>
        </w:tc>
        <w:tc>
          <w:tcPr>
            <w:tcW w:w="1984" w:type="dxa"/>
          </w:tcPr>
          <w:p w:rsidR="00557F34" w:rsidRPr="005F0C01" w:rsidRDefault="006F2D91" w:rsidP="008B724D">
            <w:pPr>
              <w:jc w:val="center"/>
              <w:rPr>
                <w:sz w:val="24"/>
                <w:szCs w:val="24"/>
              </w:rPr>
            </w:pPr>
            <w:r>
              <w:rPr>
                <w:sz w:val="24"/>
                <w:szCs w:val="24"/>
              </w:rPr>
              <w:t xml:space="preserve">не </w:t>
            </w:r>
            <w:r w:rsidR="00557F34" w:rsidRPr="005F0C01">
              <w:rPr>
                <w:sz w:val="24"/>
                <w:szCs w:val="24"/>
              </w:rPr>
              <w:t>предусмотрено</w:t>
            </w:r>
          </w:p>
        </w:tc>
        <w:tc>
          <w:tcPr>
            <w:tcW w:w="2268" w:type="dxa"/>
          </w:tcPr>
          <w:p w:rsidR="00557F34" w:rsidRPr="005F0C01" w:rsidRDefault="00557F34" w:rsidP="008B724D">
            <w:pPr>
              <w:ind w:right="20"/>
              <w:jc w:val="center"/>
              <w:rPr>
                <w:sz w:val="24"/>
                <w:szCs w:val="24"/>
              </w:rPr>
            </w:pPr>
            <w:r w:rsidRPr="005F0C01">
              <w:rPr>
                <w:sz w:val="24"/>
                <w:szCs w:val="24"/>
              </w:rPr>
              <w:t>предусмотрено</w:t>
            </w:r>
          </w:p>
        </w:tc>
        <w:tc>
          <w:tcPr>
            <w:tcW w:w="2363" w:type="dxa"/>
          </w:tcPr>
          <w:p w:rsidR="00557F34" w:rsidRPr="005F0C01" w:rsidRDefault="00485CA4" w:rsidP="008B724D">
            <w:pPr>
              <w:ind w:right="20"/>
              <w:jc w:val="center"/>
              <w:rPr>
                <w:sz w:val="24"/>
                <w:szCs w:val="24"/>
              </w:rPr>
            </w:pPr>
            <w:r>
              <w:rPr>
                <w:sz w:val="24"/>
                <w:szCs w:val="24"/>
              </w:rPr>
              <w:t xml:space="preserve">не </w:t>
            </w:r>
            <w:r w:rsidR="00557F34" w:rsidRPr="005F0C01">
              <w:rPr>
                <w:sz w:val="24"/>
                <w:szCs w:val="24"/>
              </w:rPr>
              <w:t>предусмотрено</w:t>
            </w:r>
          </w:p>
        </w:tc>
        <w:tc>
          <w:tcPr>
            <w:tcW w:w="1984" w:type="dxa"/>
          </w:tcPr>
          <w:p w:rsidR="00557F34" w:rsidRPr="005F0C01" w:rsidRDefault="00557F34" w:rsidP="008B724D">
            <w:pPr>
              <w:ind w:right="20"/>
              <w:jc w:val="center"/>
              <w:rPr>
                <w:sz w:val="24"/>
                <w:szCs w:val="24"/>
              </w:rPr>
            </w:pPr>
            <w:r w:rsidRPr="005F0C01">
              <w:rPr>
                <w:sz w:val="24"/>
                <w:szCs w:val="24"/>
              </w:rPr>
              <w:t>не предусмотрено</w:t>
            </w:r>
          </w:p>
        </w:tc>
      </w:tr>
      <w:tr w:rsidR="00557F34" w:rsidRPr="005F0C01" w:rsidTr="003D1F84">
        <w:tc>
          <w:tcPr>
            <w:tcW w:w="675" w:type="dxa"/>
          </w:tcPr>
          <w:p w:rsidR="00557F34" w:rsidRPr="005F0C01" w:rsidRDefault="00557F34" w:rsidP="008B724D">
            <w:pPr>
              <w:ind w:right="20"/>
              <w:jc w:val="center"/>
              <w:rPr>
                <w:sz w:val="24"/>
                <w:szCs w:val="24"/>
              </w:rPr>
            </w:pPr>
            <w:r w:rsidRPr="005F0C01">
              <w:rPr>
                <w:sz w:val="24"/>
                <w:szCs w:val="24"/>
              </w:rPr>
              <w:t>4.1</w:t>
            </w:r>
          </w:p>
        </w:tc>
        <w:tc>
          <w:tcPr>
            <w:tcW w:w="1701" w:type="dxa"/>
          </w:tcPr>
          <w:p w:rsidR="00557F34" w:rsidRPr="005F0C01" w:rsidRDefault="00557F34" w:rsidP="00557F34">
            <w:pPr>
              <w:rPr>
                <w:sz w:val="24"/>
                <w:szCs w:val="24"/>
              </w:rPr>
            </w:pPr>
            <w:r w:rsidRPr="005F0C01">
              <w:rPr>
                <w:sz w:val="24"/>
                <w:szCs w:val="24"/>
              </w:rPr>
              <w:t xml:space="preserve">Зона </w:t>
            </w:r>
            <w:r w:rsidRPr="005F0C01">
              <w:rPr>
                <w:sz w:val="24"/>
                <w:szCs w:val="24"/>
              </w:rPr>
              <w:lastRenderedPageBreak/>
              <w:t xml:space="preserve">инженерной инфраструктуры </w:t>
            </w:r>
          </w:p>
        </w:tc>
        <w:tc>
          <w:tcPr>
            <w:tcW w:w="1475" w:type="dxa"/>
          </w:tcPr>
          <w:p w:rsidR="00557F34" w:rsidRPr="005F0C01" w:rsidRDefault="00557F34" w:rsidP="008B724D">
            <w:pPr>
              <w:jc w:val="center"/>
              <w:rPr>
                <w:sz w:val="24"/>
                <w:szCs w:val="24"/>
              </w:rPr>
            </w:pPr>
            <w:r w:rsidRPr="005F0C01">
              <w:rPr>
                <w:sz w:val="24"/>
                <w:szCs w:val="24"/>
              </w:rPr>
              <w:lastRenderedPageBreak/>
              <w:t>-</w:t>
            </w:r>
          </w:p>
        </w:tc>
        <w:tc>
          <w:tcPr>
            <w:tcW w:w="1462" w:type="dxa"/>
          </w:tcPr>
          <w:p w:rsidR="00557F34" w:rsidRPr="005F0C01" w:rsidRDefault="00557F34" w:rsidP="008B724D">
            <w:pPr>
              <w:jc w:val="center"/>
              <w:rPr>
                <w:sz w:val="24"/>
                <w:szCs w:val="24"/>
              </w:rPr>
            </w:pPr>
            <w:r w:rsidRPr="005F0C01">
              <w:rPr>
                <w:sz w:val="24"/>
                <w:szCs w:val="24"/>
              </w:rPr>
              <w:t>-</w:t>
            </w:r>
          </w:p>
        </w:tc>
        <w:tc>
          <w:tcPr>
            <w:tcW w:w="1883" w:type="dxa"/>
          </w:tcPr>
          <w:p w:rsidR="00557F34" w:rsidRPr="005F0C01" w:rsidRDefault="00557F34" w:rsidP="008B724D">
            <w:pPr>
              <w:jc w:val="center"/>
              <w:rPr>
                <w:sz w:val="24"/>
                <w:szCs w:val="24"/>
              </w:rPr>
            </w:pPr>
            <w:r w:rsidRPr="005F0C01">
              <w:rPr>
                <w:sz w:val="24"/>
                <w:szCs w:val="24"/>
              </w:rPr>
              <w:t>-</w:t>
            </w:r>
          </w:p>
        </w:tc>
        <w:tc>
          <w:tcPr>
            <w:tcW w:w="1984" w:type="dxa"/>
          </w:tcPr>
          <w:p w:rsidR="00557F34" w:rsidRPr="005F0C01" w:rsidRDefault="00557F34" w:rsidP="008B724D">
            <w:pPr>
              <w:jc w:val="center"/>
              <w:rPr>
                <w:sz w:val="24"/>
                <w:szCs w:val="24"/>
              </w:rPr>
            </w:pPr>
            <w:r w:rsidRPr="005F0C01">
              <w:rPr>
                <w:sz w:val="24"/>
                <w:szCs w:val="24"/>
              </w:rPr>
              <w:t>-</w:t>
            </w:r>
          </w:p>
        </w:tc>
        <w:tc>
          <w:tcPr>
            <w:tcW w:w="2268" w:type="dxa"/>
          </w:tcPr>
          <w:p w:rsidR="00557F34" w:rsidRPr="005F0C01" w:rsidRDefault="00485CA4" w:rsidP="008B724D">
            <w:pPr>
              <w:jc w:val="center"/>
              <w:rPr>
                <w:sz w:val="24"/>
                <w:szCs w:val="24"/>
              </w:rPr>
            </w:pPr>
            <w:r w:rsidRPr="00123ED3">
              <w:rPr>
                <w:sz w:val="24"/>
                <w:szCs w:val="24"/>
              </w:rPr>
              <w:t xml:space="preserve">Строительство </w:t>
            </w:r>
            <w:r w:rsidRPr="00123ED3">
              <w:rPr>
                <w:sz w:val="24"/>
                <w:szCs w:val="24"/>
              </w:rPr>
              <w:lastRenderedPageBreak/>
              <w:t>канализационных напорных сетей от пос. Новое Атлашево, с. Шоршелы до ГУП Чувашской Республики "БОС" Минстроя Чувашии</w:t>
            </w:r>
          </w:p>
        </w:tc>
        <w:tc>
          <w:tcPr>
            <w:tcW w:w="2363" w:type="dxa"/>
          </w:tcPr>
          <w:p w:rsidR="00557F34" w:rsidRPr="005F0C01" w:rsidRDefault="00485CA4" w:rsidP="00485CA4">
            <w:pPr>
              <w:spacing w:line="245" w:lineRule="auto"/>
              <w:jc w:val="center"/>
              <w:rPr>
                <w:sz w:val="24"/>
                <w:szCs w:val="24"/>
              </w:rPr>
            </w:pPr>
            <w:r>
              <w:rPr>
                <w:sz w:val="24"/>
                <w:szCs w:val="24"/>
              </w:rPr>
              <w:lastRenderedPageBreak/>
              <w:t>-</w:t>
            </w:r>
          </w:p>
        </w:tc>
        <w:tc>
          <w:tcPr>
            <w:tcW w:w="1984" w:type="dxa"/>
          </w:tcPr>
          <w:p w:rsidR="00557F34" w:rsidRPr="005F0C01" w:rsidRDefault="00557F34" w:rsidP="008B724D">
            <w:pPr>
              <w:jc w:val="center"/>
              <w:rPr>
                <w:sz w:val="24"/>
                <w:szCs w:val="24"/>
              </w:rPr>
            </w:pPr>
            <w:r w:rsidRPr="005F0C01">
              <w:rPr>
                <w:sz w:val="24"/>
                <w:szCs w:val="24"/>
              </w:rPr>
              <w:t>-</w:t>
            </w:r>
          </w:p>
        </w:tc>
      </w:tr>
      <w:tr w:rsidR="00E15748" w:rsidRPr="005F0C01" w:rsidTr="004B3B63">
        <w:tc>
          <w:tcPr>
            <w:tcW w:w="675" w:type="dxa"/>
          </w:tcPr>
          <w:p w:rsidR="00E15748" w:rsidRPr="005F0C01" w:rsidRDefault="00E15748" w:rsidP="00E15748">
            <w:pPr>
              <w:ind w:right="20"/>
              <w:jc w:val="center"/>
              <w:rPr>
                <w:sz w:val="24"/>
                <w:szCs w:val="24"/>
              </w:rPr>
            </w:pPr>
            <w:r>
              <w:rPr>
                <w:sz w:val="24"/>
                <w:szCs w:val="24"/>
              </w:rPr>
              <w:lastRenderedPageBreak/>
              <w:t>4.2</w:t>
            </w:r>
          </w:p>
        </w:tc>
        <w:tc>
          <w:tcPr>
            <w:tcW w:w="1701" w:type="dxa"/>
          </w:tcPr>
          <w:p w:rsidR="00E15748" w:rsidRPr="004F2B24" w:rsidRDefault="00E15748" w:rsidP="00E15748">
            <w:pPr>
              <w:rPr>
                <w:sz w:val="24"/>
                <w:szCs w:val="24"/>
              </w:rPr>
            </w:pPr>
            <w:r w:rsidRPr="004F2B24">
              <w:rPr>
                <w:sz w:val="24"/>
                <w:szCs w:val="24"/>
              </w:rPr>
              <w:t>Зона инженерной инфраструктуры</w:t>
            </w:r>
          </w:p>
        </w:tc>
        <w:tc>
          <w:tcPr>
            <w:tcW w:w="1475" w:type="dxa"/>
            <w:shd w:val="clear" w:color="auto" w:fill="FFFFFF"/>
          </w:tcPr>
          <w:p w:rsidR="00E15748" w:rsidRPr="004F2B24" w:rsidRDefault="00E15748" w:rsidP="004F2B24">
            <w:pPr>
              <w:spacing w:line="245" w:lineRule="auto"/>
              <w:jc w:val="center"/>
              <w:rPr>
                <w:sz w:val="24"/>
                <w:szCs w:val="24"/>
              </w:rPr>
            </w:pPr>
            <w:r w:rsidRPr="004F2B24">
              <w:rPr>
                <w:sz w:val="24"/>
                <w:szCs w:val="24"/>
              </w:rPr>
              <w:t>-</w:t>
            </w:r>
          </w:p>
        </w:tc>
        <w:tc>
          <w:tcPr>
            <w:tcW w:w="1462" w:type="dxa"/>
            <w:shd w:val="clear" w:color="auto" w:fill="FFFFFF"/>
          </w:tcPr>
          <w:p w:rsidR="00E15748" w:rsidRPr="004F2B24" w:rsidRDefault="00E15748" w:rsidP="004F2B24">
            <w:pPr>
              <w:spacing w:line="245" w:lineRule="auto"/>
              <w:jc w:val="center"/>
              <w:rPr>
                <w:sz w:val="24"/>
                <w:szCs w:val="24"/>
              </w:rPr>
            </w:pPr>
            <w:r w:rsidRPr="004F2B24">
              <w:rPr>
                <w:sz w:val="24"/>
                <w:szCs w:val="24"/>
              </w:rPr>
              <w:t>-</w:t>
            </w:r>
          </w:p>
        </w:tc>
        <w:tc>
          <w:tcPr>
            <w:tcW w:w="1883" w:type="dxa"/>
          </w:tcPr>
          <w:p w:rsidR="00E15748" w:rsidRPr="004F2B24" w:rsidRDefault="004F2B24" w:rsidP="004F2B24">
            <w:pPr>
              <w:jc w:val="center"/>
              <w:rPr>
                <w:sz w:val="24"/>
                <w:szCs w:val="24"/>
              </w:rPr>
            </w:pPr>
            <w:r w:rsidRPr="004F2B24">
              <w:rPr>
                <w:sz w:val="24"/>
                <w:szCs w:val="24"/>
              </w:rPr>
              <w:t>-</w:t>
            </w:r>
          </w:p>
        </w:tc>
        <w:tc>
          <w:tcPr>
            <w:tcW w:w="1984" w:type="dxa"/>
          </w:tcPr>
          <w:p w:rsidR="00E15748" w:rsidRPr="004F2B24" w:rsidRDefault="004F2B24" w:rsidP="004F2B24">
            <w:pPr>
              <w:jc w:val="center"/>
              <w:rPr>
                <w:sz w:val="24"/>
                <w:szCs w:val="24"/>
              </w:rPr>
            </w:pPr>
            <w:r w:rsidRPr="004F2B24">
              <w:rPr>
                <w:sz w:val="24"/>
                <w:szCs w:val="24"/>
              </w:rPr>
              <w:t>-</w:t>
            </w:r>
          </w:p>
        </w:tc>
        <w:tc>
          <w:tcPr>
            <w:tcW w:w="2268" w:type="dxa"/>
            <w:shd w:val="clear" w:color="auto" w:fill="FFFFFF"/>
          </w:tcPr>
          <w:p w:rsidR="00E15748" w:rsidRPr="004F2B24" w:rsidRDefault="00E15748" w:rsidP="00E15748">
            <w:pPr>
              <w:spacing w:line="245" w:lineRule="auto"/>
              <w:jc w:val="both"/>
              <w:rPr>
                <w:sz w:val="24"/>
                <w:szCs w:val="24"/>
              </w:rPr>
            </w:pPr>
            <w:r w:rsidRPr="004F2B24">
              <w:rPr>
                <w:sz w:val="24"/>
                <w:szCs w:val="24"/>
              </w:rPr>
              <w:t xml:space="preserve">Строительствосетей водоотведения в пос. Новое Атлашево по ул. </w:t>
            </w:r>
            <w:proofErr w:type="gramStart"/>
            <w:r w:rsidRPr="004F2B24">
              <w:rPr>
                <w:sz w:val="24"/>
                <w:szCs w:val="24"/>
              </w:rPr>
              <w:t>Сиреневая</w:t>
            </w:r>
            <w:proofErr w:type="gramEnd"/>
            <w:r w:rsidRPr="004F2B24">
              <w:rPr>
                <w:sz w:val="24"/>
                <w:szCs w:val="24"/>
              </w:rPr>
              <w:t>, Садовая, Зелёная</w:t>
            </w:r>
          </w:p>
        </w:tc>
        <w:tc>
          <w:tcPr>
            <w:tcW w:w="2363" w:type="dxa"/>
          </w:tcPr>
          <w:p w:rsidR="00E15748" w:rsidRPr="004F2B24" w:rsidRDefault="004F2B24" w:rsidP="004F2B24">
            <w:pPr>
              <w:jc w:val="center"/>
              <w:rPr>
                <w:sz w:val="24"/>
                <w:szCs w:val="24"/>
              </w:rPr>
            </w:pPr>
            <w:r w:rsidRPr="004F2B24">
              <w:rPr>
                <w:sz w:val="24"/>
                <w:szCs w:val="24"/>
              </w:rPr>
              <w:t>-</w:t>
            </w:r>
          </w:p>
        </w:tc>
        <w:tc>
          <w:tcPr>
            <w:tcW w:w="1984" w:type="dxa"/>
          </w:tcPr>
          <w:p w:rsidR="00E15748" w:rsidRPr="004F2B24" w:rsidRDefault="004F2B24" w:rsidP="004F2B24">
            <w:pPr>
              <w:jc w:val="center"/>
              <w:rPr>
                <w:sz w:val="24"/>
                <w:szCs w:val="24"/>
              </w:rPr>
            </w:pPr>
            <w:r w:rsidRPr="004F2B24">
              <w:rPr>
                <w:sz w:val="24"/>
                <w:szCs w:val="24"/>
              </w:rPr>
              <w:t>-</w:t>
            </w:r>
          </w:p>
        </w:tc>
      </w:tr>
      <w:tr w:rsidR="00E15748" w:rsidRPr="005F0C01" w:rsidTr="004B3B63">
        <w:tc>
          <w:tcPr>
            <w:tcW w:w="675" w:type="dxa"/>
          </w:tcPr>
          <w:p w:rsidR="00E15748" w:rsidRPr="005F0C01" w:rsidRDefault="00E15748" w:rsidP="00E15748">
            <w:pPr>
              <w:ind w:right="20"/>
              <w:jc w:val="center"/>
              <w:rPr>
                <w:sz w:val="24"/>
                <w:szCs w:val="24"/>
              </w:rPr>
            </w:pPr>
            <w:r>
              <w:rPr>
                <w:sz w:val="24"/>
                <w:szCs w:val="24"/>
              </w:rPr>
              <w:t>4.3</w:t>
            </w:r>
          </w:p>
        </w:tc>
        <w:tc>
          <w:tcPr>
            <w:tcW w:w="1701" w:type="dxa"/>
          </w:tcPr>
          <w:p w:rsidR="00E15748" w:rsidRPr="004F2B24" w:rsidRDefault="00E15748" w:rsidP="00E15748">
            <w:pPr>
              <w:rPr>
                <w:sz w:val="24"/>
                <w:szCs w:val="24"/>
              </w:rPr>
            </w:pPr>
            <w:r w:rsidRPr="004F2B24">
              <w:rPr>
                <w:sz w:val="24"/>
                <w:szCs w:val="24"/>
              </w:rPr>
              <w:t>Зона инженерной инфраструктуры</w:t>
            </w:r>
          </w:p>
        </w:tc>
        <w:tc>
          <w:tcPr>
            <w:tcW w:w="1475" w:type="dxa"/>
            <w:shd w:val="clear" w:color="auto" w:fill="FFFFFF"/>
          </w:tcPr>
          <w:p w:rsidR="00E15748" w:rsidRPr="004F2B24" w:rsidRDefault="00E15748" w:rsidP="004F2B24">
            <w:pPr>
              <w:spacing w:line="245" w:lineRule="auto"/>
              <w:jc w:val="center"/>
              <w:rPr>
                <w:sz w:val="24"/>
                <w:szCs w:val="24"/>
              </w:rPr>
            </w:pPr>
            <w:r w:rsidRPr="004F2B24">
              <w:rPr>
                <w:sz w:val="24"/>
                <w:szCs w:val="24"/>
              </w:rPr>
              <w:t>-</w:t>
            </w:r>
          </w:p>
        </w:tc>
        <w:tc>
          <w:tcPr>
            <w:tcW w:w="1462" w:type="dxa"/>
            <w:shd w:val="clear" w:color="auto" w:fill="FFFFFF"/>
          </w:tcPr>
          <w:p w:rsidR="00E15748" w:rsidRPr="004F2B24" w:rsidRDefault="00E15748" w:rsidP="004F2B24">
            <w:pPr>
              <w:spacing w:line="245" w:lineRule="auto"/>
              <w:jc w:val="center"/>
              <w:rPr>
                <w:sz w:val="24"/>
                <w:szCs w:val="24"/>
              </w:rPr>
            </w:pPr>
            <w:r w:rsidRPr="004F2B24">
              <w:rPr>
                <w:sz w:val="24"/>
                <w:szCs w:val="24"/>
              </w:rPr>
              <w:t>-</w:t>
            </w:r>
          </w:p>
        </w:tc>
        <w:tc>
          <w:tcPr>
            <w:tcW w:w="1883" w:type="dxa"/>
          </w:tcPr>
          <w:p w:rsidR="00E15748" w:rsidRPr="004F2B24" w:rsidRDefault="004F2B24" w:rsidP="004F2B24">
            <w:pPr>
              <w:jc w:val="center"/>
              <w:rPr>
                <w:sz w:val="24"/>
                <w:szCs w:val="24"/>
              </w:rPr>
            </w:pPr>
            <w:r w:rsidRPr="004F2B24">
              <w:rPr>
                <w:sz w:val="24"/>
                <w:szCs w:val="24"/>
              </w:rPr>
              <w:t>-</w:t>
            </w:r>
          </w:p>
        </w:tc>
        <w:tc>
          <w:tcPr>
            <w:tcW w:w="1984" w:type="dxa"/>
          </w:tcPr>
          <w:p w:rsidR="00E15748" w:rsidRPr="004F2B24" w:rsidRDefault="004F2B24" w:rsidP="004F2B24">
            <w:pPr>
              <w:jc w:val="center"/>
              <w:rPr>
                <w:sz w:val="24"/>
                <w:szCs w:val="24"/>
              </w:rPr>
            </w:pPr>
            <w:r w:rsidRPr="004F2B24">
              <w:rPr>
                <w:sz w:val="24"/>
                <w:szCs w:val="24"/>
              </w:rPr>
              <w:t>-</w:t>
            </w:r>
          </w:p>
        </w:tc>
        <w:tc>
          <w:tcPr>
            <w:tcW w:w="2268" w:type="dxa"/>
            <w:shd w:val="clear" w:color="auto" w:fill="FFFFFF"/>
          </w:tcPr>
          <w:p w:rsidR="00E15748" w:rsidRPr="004F2B24" w:rsidRDefault="00E15748" w:rsidP="00E15748">
            <w:pPr>
              <w:spacing w:line="245" w:lineRule="auto"/>
              <w:jc w:val="both"/>
              <w:rPr>
                <w:sz w:val="24"/>
                <w:szCs w:val="24"/>
              </w:rPr>
            </w:pPr>
            <w:r w:rsidRPr="004F2B24">
              <w:rPr>
                <w:sz w:val="24"/>
                <w:szCs w:val="24"/>
              </w:rPr>
              <w:t xml:space="preserve">Строительствосетей водоснабжения в пос. Новое Атлашево по ул. </w:t>
            </w:r>
            <w:proofErr w:type="gramStart"/>
            <w:r w:rsidRPr="004F2B24">
              <w:rPr>
                <w:sz w:val="24"/>
                <w:szCs w:val="24"/>
              </w:rPr>
              <w:t>Сиреневая</w:t>
            </w:r>
            <w:proofErr w:type="gramEnd"/>
            <w:r w:rsidRPr="004F2B24">
              <w:rPr>
                <w:sz w:val="24"/>
                <w:szCs w:val="24"/>
              </w:rPr>
              <w:t>, Садовая, Зелёная</w:t>
            </w:r>
          </w:p>
        </w:tc>
        <w:tc>
          <w:tcPr>
            <w:tcW w:w="2363" w:type="dxa"/>
          </w:tcPr>
          <w:p w:rsidR="00E15748" w:rsidRPr="004F2B24" w:rsidRDefault="004F2B24" w:rsidP="004F2B24">
            <w:pPr>
              <w:jc w:val="center"/>
              <w:rPr>
                <w:sz w:val="24"/>
                <w:szCs w:val="24"/>
              </w:rPr>
            </w:pPr>
            <w:r w:rsidRPr="004F2B24">
              <w:rPr>
                <w:sz w:val="24"/>
                <w:szCs w:val="24"/>
              </w:rPr>
              <w:t>-</w:t>
            </w:r>
          </w:p>
        </w:tc>
        <w:tc>
          <w:tcPr>
            <w:tcW w:w="1984" w:type="dxa"/>
          </w:tcPr>
          <w:p w:rsidR="00E15748" w:rsidRPr="004F2B24" w:rsidRDefault="004F2B24" w:rsidP="004F2B24">
            <w:pPr>
              <w:jc w:val="center"/>
              <w:rPr>
                <w:sz w:val="24"/>
                <w:szCs w:val="24"/>
              </w:rPr>
            </w:pPr>
            <w:r w:rsidRPr="004F2B24">
              <w:rPr>
                <w:sz w:val="24"/>
                <w:szCs w:val="24"/>
              </w:rPr>
              <w:t>-</w:t>
            </w:r>
          </w:p>
        </w:tc>
      </w:tr>
      <w:tr w:rsidR="00E15748" w:rsidRPr="005F0C01" w:rsidTr="003D1F84">
        <w:tc>
          <w:tcPr>
            <w:tcW w:w="675" w:type="dxa"/>
          </w:tcPr>
          <w:p w:rsidR="00E15748" w:rsidRPr="005F0C01" w:rsidRDefault="00E15748" w:rsidP="00E15748">
            <w:pPr>
              <w:ind w:right="20"/>
              <w:jc w:val="center"/>
              <w:rPr>
                <w:sz w:val="24"/>
                <w:szCs w:val="24"/>
              </w:rPr>
            </w:pPr>
            <w:r w:rsidRPr="005F0C01">
              <w:rPr>
                <w:sz w:val="24"/>
                <w:szCs w:val="24"/>
              </w:rPr>
              <w:t>5</w:t>
            </w:r>
          </w:p>
        </w:tc>
        <w:tc>
          <w:tcPr>
            <w:tcW w:w="1701" w:type="dxa"/>
          </w:tcPr>
          <w:p w:rsidR="00E15748" w:rsidRPr="005F0C01" w:rsidRDefault="00E15748" w:rsidP="00E15748">
            <w:pPr>
              <w:rPr>
                <w:sz w:val="24"/>
                <w:szCs w:val="24"/>
              </w:rPr>
            </w:pPr>
            <w:r w:rsidRPr="00BE0FBE">
              <w:rPr>
                <w:sz w:val="24"/>
                <w:szCs w:val="24"/>
              </w:rPr>
              <w:t>Зона транспортной инфраструктуры</w:t>
            </w:r>
          </w:p>
        </w:tc>
        <w:tc>
          <w:tcPr>
            <w:tcW w:w="1475" w:type="dxa"/>
          </w:tcPr>
          <w:p w:rsidR="00E15748" w:rsidRPr="005F0C01" w:rsidRDefault="00E15748" w:rsidP="00E15748">
            <w:pPr>
              <w:jc w:val="center"/>
              <w:rPr>
                <w:sz w:val="24"/>
                <w:szCs w:val="24"/>
              </w:rPr>
            </w:pPr>
            <w:r>
              <w:rPr>
                <w:sz w:val="24"/>
                <w:szCs w:val="24"/>
              </w:rPr>
              <w:t>58,6</w:t>
            </w:r>
          </w:p>
        </w:tc>
        <w:tc>
          <w:tcPr>
            <w:tcW w:w="1462" w:type="dxa"/>
          </w:tcPr>
          <w:p w:rsidR="00E15748" w:rsidRPr="005F0C01" w:rsidRDefault="00E15748" w:rsidP="00E15748">
            <w:pPr>
              <w:jc w:val="center"/>
              <w:rPr>
                <w:sz w:val="24"/>
                <w:szCs w:val="24"/>
              </w:rPr>
            </w:pPr>
            <w:r>
              <w:rPr>
                <w:sz w:val="24"/>
                <w:szCs w:val="24"/>
              </w:rPr>
              <w:t>58,6</w:t>
            </w:r>
          </w:p>
        </w:tc>
        <w:tc>
          <w:tcPr>
            <w:tcW w:w="1883" w:type="dxa"/>
          </w:tcPr>
          <w:p w:rsidR="00E15748" w:rsidRPr="005F0C01" w:rsidRDefault="00E15748" w:rsidP="00E15748">
            <w:pPr>
              <w:jc w:val="center"/>
              <w:rPr>
                <w:sz w:val="24"/>
                <w:szCs w:val="24"/>
              </w:rPr>
            </w:pPr>
            <w:r>
              <w:rPr>
                <w:sz w:val="24"/>
                <w:szCs w:val="24"/>
              </w:rPr>
              <w:t xml:space="preserve">не </w:t>
            </w:r>
            <w:r w:rsidRPr="005F0C01">
              <w:rPr>
                <w:sz w:val="24"/>
                <w:szCs w:val="24"/>
              </w:rPr>
              <w:t>предусмотрено</w:t>
            </w:r>
          </w:p>
        </w:tc>
        <w:tc>
          <w:tcPr>
            <w:tcW w:w="1984" w:type="dxa"/>
          </w:tcPr>
          <w:p w:rsidR="00E15748" w:rsidRPr="005F0C01" w:rsidRDefault="00E15748" w:rsidP="00E15748">
            <w:pPr>
              <w:jc w:val="center"/>
              <w:rPr>
                <w:sz w:val="24"/>
                <w:szCs w:val="24"/>
              </w:rPr>
            </w:pPr>
            <w:r w:rsidRPr="005F0C01">
              <w:rPr>
                <w:sz w:val="24"/>
                <w:szCs w:val="24"/>
              </w:rPr>
              <w:t>не предусмотрено</w:t>
            </w:r>
          </w:p>
        </w:tc>
        <w:tc>
          <w:tcPr>
            <w:tcW w:w="2268" w:type="dxa"/>
          </w:tcPr>
          <w:p w:rsidR="00E15748" w:rsidRPr="005F0C01" w:rsidRDefault="00E15748" w:rsidP="00E15748">
            <w:pPr>
              <w:ind w:right="20"/>
              <w:jc w:val="center"/>
              <w:rPr>
                <w:sz w:val="24"/>
                <w:szCs w:val="24"/>
              </w:rPr>
            </w:pPr>
            <w:r w:rsidRPr="005F0C01">
              <w:rPr>
                <w:sz w:val="24"/>
                <w:szCs w:val="24"/>
              </w:rPr>
              <w:t xml:space="preserve"> предусмотрено</w:t>
            </w:r>
          </w:p>
        </w:tc>
        <w:tc>
          <w:tcPr>
            <w:tcW w:w="2363" w:type="dxa"/>
          </w:tcPr>
          <w:p w:rsidR="00E15748" w:rsidRPr="005F0C01" w:rsidRDefault="00E15748" w:rsidP="00E15748">
            <w:pPr>
              <w:ind w:right="20"/>
              <w:jc w:val="center"/>
              <w:rPr>
                <w:sz w:val="24"/>
                <w:szCs w:val="24"/>
              </w:rPr>
            </w:pPr>
            <w:r w:rsidRPr="005F0C01">
              <w:rPr>
                <w:sz w:val="24"/>
                <w:szCs w:val="24"/>
              </w:rPr>
              <w:t>предусмотрено</w:t>
            </w:r>
            <w:bookmarkStart w:id="0" w:name="_GoBack"/>
            <w:bookmarkEnd w:id="0"/>
          </w:p>
        </w:tc>
        <w:tc>
          <w:tcPr>
            <w:tcW w:w="1984" w:type="dxa"/>
          </w:tcPr>
          <w:p w:rsidR="00E15748" w:rsidRPr="005F0C01" w:rsidRDefault="00E15748" w:rsidP="00E15748">
            <w:pPr>
              <w:ind w:right="20"/>
              <w:jc w:val="center"/>
              <w:rPr>
                <w:sz w:val="24"/>
                <w:szCs w:val="24"/>
              </w:rPr>
            </w:pPr>
            <w:r w:rsidRPr="005F0C01">
              <w:rPr>
                <w:sz w:val="24"/>
                <w:szCs w:val="24"/>
              </w:rPr>
              <w:t>не предусмотрено</w:t>
            </w:r>
          </w:p>
        </w:tc>
      </w:tr>
      <w:tr w:rsidR="00E15748" w:rsidRPr="005F0C01" w:rsidTr="003D1F84">
        <w:tc>
          <w:tcPr>
            <w:tcW w:w="675" w:type="dxa"/>
          </w:tcPr>
          <w:p w:rsidR="00E15748" w:rsidRPr="005F0C01" w:rsidRDefault="00E15748" w:rsidP="00E15748">
            <w:pPr>
              <w:ind w:right="20"/>
              <w:jc w:val="center"/>
              <w:rPr>
                <w:sz w:val="24"/>
                <w:szCs w:val="24"/>
              </w:rPr>
            </w:pPr>
            <w:r>
              <w:rPr>
                <w:sz w:val="24"/>
                <w:szCs w:val="24"/>
              </w:rPr>
              <w:t>5.</w:t>
            </w:r>
            <w:r w:rsidR="004F2B24">
              <w:rPr>
                <w:sz w:val="24"/>
                <w:szCs w:val="24"/>
              </w:rPr>
              <w:t>1</w:t>
            </w:r>
          </w:p>
        </w:tc>
        <w:tc>
          <w:tcPr>
            <w:tcW w:w="1701" w:type="dxa"/>
          </w:tcPr>
          <w:p w:rsidR="00E15748" w:rsidRPr="005F0C01" w:rsidRDefault="00E15748" w:rsidP="00E15748">
            <w:pPr>
              <w:rPr>
                <w:sz w:val="24"/>
                <w:szCs w:val="24"/>
              </w:rPr>
            </w:pPr>
            <w:r w:rsidRPr="005F0C01">
              <w:rPr>
                <w:sz w:val="24"/>
                <w:szCs w:val="24"/>
              </w:rPr>
              <w:t xml:space="preserve">Зона транспортной инфраструктуры </w:t>
            </w:r>
          </w:p>
        </w:tc>
        <w:tc>
          <w:tcPr>
            <w:tcW w:w="1475" w:type="dxa"/>
          </w:tcPr>
          <w:p w:rsidR="00E15748" w:rsidRPr="005F0C01" w:rsidRDefault="00E15748" w:rsidP="00E15748">
            <w:pPr>
              <w:jc w:val="center"/>
              <w:rPr>
                <w:sz w:val="24"/>
                <w:szCs w:val="24"/>
              </w:rPr>
            </w:pPr>
            <w:r w:rsidRPr="005F0C01">
              <w:rPr>
                <w:sz w:val="24"/>
                <w:szCs w:val="24"/>
              </w:rPr>
              <w:t>-</w:t>
            </w:r>
          </w:p>
        </w:tc>
        <w:tc>
          <w:tcPr>
            <w:tcW w:w="1462" w:type="dxa"/>
          </w:tcPr>
          <w:p w:rsidR="00E15748" w:rsidRPr="005F0C01" w:rsidRDefault="00E15748" w:rsidP="00E15748">
            <w:pPr>
              <w:jc w:val="center"/>
              <w:rPr>
                <w:sz w:val="24"/>
                <w:szCs w:val="24"/>
              </w:rPr>
            </w:pPr>
            <w:r w:rsidRPr="005F0C01">
              <w:rPr>
                <w:sz w:val="24"/>
                <w:szCs w:val="24"/>
              </w:rPr>
              <w:t>-</w:t>
            </w:r>
          </w:p>
        </w:tc>
        <w:tc>
          <w:tcPr>
            <w:tcW w:w="1883" w:type="dxa"/>
          </w:tcPr>
          <w:p w:rsidR="00E15748" w:rsidRPr="005F0C01" w:rsidRDefault="00E15748" w:rsidP="00E15748">
            <w:pPr>
              <w:jc w:val="center"/>
              <w:rPr>
                <w:sz w:val="24"/>
                <w:szCs w:val="24"/>
              </w:rPr>
            </w:pPr>
            <w:r w:rsidRPr="005F0C01">
              <w:rPr>
                <w:sz w:val="24"/>
                <w:szCs w:val="24"/>
              </w:rPr>
              <w:t>-</w:t>
            </w:r>
          </w:p>
        </w:tc>
        <w:tc>
          <w:tcPr>
            <w:tcW w:w="1984" w:type="dxa"/>
          </w:tcPr>
          <w:p w:rsidR="00E15748" w:rsidRPr="005F0C01" w:rsidRDefault="00E15748" w:rsidP="00E15748">
            <w:pPr>
              <w:jc w:val="center"/>
              <w:rPr>
                <w:sz w:val="24"/>
                <w:szCs w:val="24"/>
              </w:rPr>
            </w:pPr>
            <w:r w:rsidRPr="005F0C01">
              <w:rPr>
                <w:sz w:val="24"/>
                <w:szCs w:val="24"/>
              </w:rPr>
              <w:t>-</w:t>
            </w:r>
          </w:p>
        </w:tc>
        <w:tc>
          <w:tcPr>
            <w:tcW w:w="2268" w:type="dxa"/>
          </w:tcPr>
          <w:p w:rsidR="00E15748" w:rsidRPr="005F0C01" w:rsidRDefault="00E15748" w:rsidP="00E15748">
            <w:pPr>
              <w:ind w:right="20"/>
              <w:jc w:val="both"/>
              <w:rPr>
                <w:sz w:val="24"/>
                <w:szCs w:val="24"/>
              </w:rPr>
            </w:pPr>
            <w:r w:rsidRPr="00123ED3">
              <w:rPr>
                <w:sz w:val="24"/>
                <w:szCs w:val="24"/>
              </w:rPr>
              <w:t>Строительство наружного освещения автомобильной дороги Кугеси-Атлашево-Новочебоксарск на участке км 19+563-</w:t>
            </w:r>
            <w:r w:rsidRPr="00123ED3">
              <w:rPr>
                <w:sz w:val="24"/>
                <w:szCs w:val="24"/>
              </w:rPr>
              <w:lastRenderedPageBreak/>
              <w:t>км 19+861 с устройством пешеходного перехода на км 19+708 (0,298 км; 1 пешеходный переход)</w:t>
            </w:r>
          </w:p>
        </w:tc>
        <w:tc>
          <w:tcPr>
            <w:tcW w:w="2363" w:type="dxa"/>
          </w:tcPr>
          <w:p w:rsidR="00E15748" w:rsidRPr="005F0C01" w:rsidRDefault="00E15748" w:rsidP="00E15748">
            <w:pPr>
              <w:jc w:val="center"/>
              <w:rPr>
                <w:sz w:val="24"/>
                <w:szCs w:val="24"/>
              </w:rPr>
            </w:pPr>
            <w:r w:rsidRPr="005F0C01">
              <w:rPr>
                <w:sz w:val="24"/>
                <w:szCs w:val="24"/>
              </w:rPr>
              <w:lastRenderedPageBreak/>
              <w:t>-</w:t>
            </w:r>
          </w:p>
        </w:tc>
        <w:tc>
          <w:tcPr>
            <w:tcW w:w="1984" w:type="dxa"/>
          </w:tcPr>
          <w:p w:rsidR="00E15748" w:rsidRPr="005F0C01" w:rsidRDefault="00E15748" w:rsidP="00E15748">
            <w:pPr>
              <w:jc w:val="center"/>
              <w:rPr>
                <w:sz w:val="24"/>
                <w:szCs w:val="24"/>
              </w:rPr>
            </w:pPr>
            <w:r w:rsidRPr="005F0C01">
              <w:rPr>
                <w:sz w:val="24"/>
                <w:szCs w:val="24"/>
              </w:rPr>
              <w:t>-</w:t>
            </w:r>
          </w:p>
        </w:tc>
      </w:tr>
      <w:tr w:rsidR="00E15748" w:rsidRPr="005F0C01" w:rsidTr="003D1F84">
        <w:tc>
          <w:tcPr>
            <w:tcW w:w="675" w:type="dxa"/>
          </w:tcPr>
          <w:p w:rsidR="00E15748" w:rsidRPr="005F0C01" w:rsidRDefault="00E15748" w:rsidP="00E15748">
            <w:pPr>
              <w:ind w:right="20"/>
              <w:jc w:val="center"/>
              <w:rPr>
                <w:sz w:val="24"/>
                <w:szCs w:val="24"/>
              </w:rPr>
            </w:pPr>
            <w:r>
              <w:rPr>
                <w:sz w:val="24"/>
                <w:szCs w:val="24"/>
              </w:rPr>
              <w:lastRenderedPageBreak/>
              <w:t>5.</w:t>
            </w:r>
            <w:r w:rsidR="004F2B24">
              <w:rPr>
                <w:sz w:val="24"/>
                <w:szCs w:val="24"/>
              </w:rPr>
              <w:t>2</w:t>
            </w:r>
          </w:p>
        </w:tc>
        <w:tc>
          <w:tcPr>
            <w:tcW w:w="1701" w:type="dxa"/>
          </w:tcPr>
          <w:p w:rsidR="00E15748" w:rsidRPr="005F0C01" w:rsidRDefault="00E15748" w:rsidP="00E15748">
            <w:pPr>
              <w:rPr>
                <w:sz w:val="24"/>
                <w:szCs w:val="24"/>
              </w:rPr>
            </w:pPr>
            <w:r w:rsidRPr="005F0C01">
              <w:rPr>
                <w:sz w:val="24"/>
                <w:szCs w:val="24"/>
              </w:rPr>
              <w:t>Зона транспортной инфраструктуры</w:t>
            </w:r>
          </w:p>
        </w:tc>
        <w:tc>
          <w:tcPr>
            <w:tcW w:w="1475" w:type="dxa"/>
          </w:tcPr>
          <w:p w:rsidR="00E15748" w:rsidRPr="005F0C01" w:rsidRDefault="00E15748" w:rsidP="00E15748">
            <w:pPr>
              <w:jc w:val="center"/>
              <w:rPr>
                <w:sz w:val="24"/>
                <w:szCs w:val="24"/>
              </w:rPr>
            </w:pPr>
            <w:r>
              <w:rPr>
                <w:sz w:val="24"/>
                <w:szCs w:val="24"/>
              </w:rPr>
              <w:t>-</w:t>
            </w:r>
          </w:p>
        </w:tc>
        <w:tc>
          <w:tcPr>
            <w:tcW w:w="1462" w:type="dxa"/>
          </w:tcPr>
          <w:p w:rsidR="00E15748" w:rsidRPr="005F0C01" w:rsidRDefault="00E15748" w:rsidP="00E15748">
            <w:pPr>
              <w:jc w:val="center"/>
              <w:rPr>
                <w:sz w:val="24"/>
                <w:szCs w:val="24"/>
              </w:rPr>
            </w:pPr>
            <w:r>
              <w:rPr>
                <w:sz w:val="24"/>
                <w:szCs w:val="24"/>
              </w:rPr>
              <w:t>-</w:t>
            </w:r>
          </w:p>
        </w:tc>
        <w:tc>
          <w:tcPr>
            <w:tcW w:w="1883" w:type="dxa"/>
          </w:tcPr>
          <w:p w:rsidR="00E15748" w:rsidRPr="005F0C01" w:rsidRDefault="00E15748" w:rsidP="00E15748">
            <w:pPr>
              <w:jc w:val="center"/>
              <w:rPr>
                <w:sz w:val="24"/>
                <w:szCs w:val="24"/>
              </w:rPr>
            </w:pPr>
            <w:r>
              <w:rPr>
                <w:sz w:val="24"/>
                <w:szCs w:val="24"/>
              </w:rPr>
              <w:t>-</w:t>
            </w:r>
          </w:p>
        </w:tc>
        <w:tc>
          <w:tcPr>
            <w:tcW w:w="1984" w:type="dxa"/>
          </w:tcPr>
          <w:p w:rsidR="00E15748" w:rsidRPr="005F0C01" w:rsidRDefault="00D1301A" w:rsidP="00E15748">
            <w:pPr>
              <w:jc w:val="center"/>
              <w:rPr>
                <w:sz w:val="24"/>
                <w:szCs w:val="24"/>
              </w:rPr>
            </w:pPr>
            <w:proofErr w:type="gramStart"/>
            <w:r w:rsidRPr="00123ED3">
              <w:rPr>
                <w:sz w:val="24"/>
                <w:szCs w:val="24"/>
              </w:rPr>
              <w:t xml:space="preserve">Строительство наружного освещения и тротуаров автомобильной дороги </w:t>
            </w:r>
            <w:proofErr w:type="spellStart"/>
            <w:r w:rsidRPr="00123ED3">
              <w:rPr>
                <w:sz w:val="24"/>
                <w:szCs w:val="24"/>
              </w:rPr>
              <w:t>Кугеси-Атлашево-Новочебоксарск</w:t>
            </w:r>
            <w:proofErr w:type="spellEnd"/>
            <w:r w:rsidRPr="00123ED3">
              <w:rPr>
                <w:sz w:val="24"/>
                <w:szCs w:val="24"/>
              </w:rPr>
              <w:t xml:space="preserve"> на участках км 2+190-км 3+035,км 7+036-км 7+707, км 18+670-км 18+982, км 21+032-км 25+475  с устройством пешеходных переходов на км  2+343, км 2+883, км 7+188, км 7+555, км 9+444 км 18+225, км 24+138, км 25+435 (6.26</w:t>
            </w:r>
            <w:proofErr w:type="gramEnd"/>
            <w:r w:rsidRPr="00123ED3">
              <w:rPr>
                <w:sz w:val="24"/>
                <w:szCs w:val="24"/>
              </w:rPr>
              <w:t xml:space="preserve"> </w:t>
            </w:r>
            <w:proofErr w:type="gramStart"/>
            <w:r w:rsidRPr="00123ED3">
              <w:rPr>
                <w:sz w:val="24"/>
                <w:szCs w:val="24"/>
              </w:rPr>
              <w:t>км</w:t>
            </w:r>
            <w:proofErr w:type="gramEnd"/>
            <w:r w:rsidRPr="00123ED3">
              <w:rPr>
                <w:sz w:val="24"/>
                <w:szCs w:val="24"/>
              </w:rPr>
              <w:t xml:space="preserve">; </w:t>
            </w:r>
            <w:r w:rsidRPr="00123ED3">
              <w:rPr>
                <w:sz w:val="24"/>
                <w:szCs w:val="24"/>
              </w:rPr>
              <w:lastRenderedPageBreak/>
              <w:t>7 пешеходных переходов)</w:t>
            </w:r>
          </w:p>
        </w:tc>
        <w:tc>
          <w:tcPr>
            <w:tcW w:w="2268" w:type="dxa"/>
          </w:tcPr>
          <w:p w:rsidR="00E15748" w:rsidRPr="00123ED3" w:rsidRDefault="00D1301A" w:rsidP="00D1301A">
            <w:pPr>
              <w:ind w:right="20"/>
              <w:jc w:val="center"/>
              <w:rPr>
                <w:sz w:val="24"/>
                <w:szCs w:val="24"/>
              </w:rPr>
            </w:pPr>
            <w:r>
              <w:rPr>
                <w:sz w:val="24"/>
                <w:szCs w:val="24"/>
              </w:rPr>
              <w:lastRenderedPageBreak/>
              <w:t>-</w:t>
            </w:r>
          </w:p>
        </w:tc>
        <w:tc>
          <w:tcPr>
            <w:tcW w:w="2363" w:type="dxa"/>
          </w:tcPr>
          <w:p w:rsidR="00E15748" w:rsidRPr="005F0C01" w:rsidRDefault="00E15748" w:rsidP="00E15748">
            <w:pPr>
              <w:jc w:val="center"/>
              <w:rPr>
                <w:sz w:val="24"/>
                <w:szCs w:val="24"/>
              </w:rPr>
            </w:pPr>
            <w:r>
              <w:rPr>
                <w:sz w:val="24"/>
                <w:szCs w:val="24"/>
              </w:rPr>
              <w:t>-</w:t>
            </w:r>
          </w:p>
        </w:tc>
        <w:tc>
          <w:tcPr>
            <w:tcW w:w="1984" w:type="dxa"/>
          </w:tcPr>
          <w:p w:rsidR="00E15748" w:rsidRPr="005F0C01" w:rsidRDefault="00E15748" w:rsidP="00E15748">
            <w:pPr>
              <w:jc w:val="center"/>
              <w:rPr>
                <w:sz w:val="24"/>
                <w:szCs w:val="24"/>
              </w:rPr>
            </w:pPr>
            <w:r>
              <w:rPr>
                <w:sz w:val="24"/>
                <w:szCs w:val="24"/>
              </w:rPr>
              <w:t>-</w:t>
            </w:r>
          </w:p>
        </w:tc>
      </w:tr>
      <w:tr w:rsidR="00D1301A" w:rsidRPr="005F0C01" w:rsidTr="003D1F84">
        <w:tc>
          <w:tcPr>
            <w:tcW w:w="675" w:type="dxa"/>
          </w:tcPr>
          <w:p w:rsidR="00D1301A" w:rsidRPr="005F0C01" w:rsidRDefault="00D1301A" w:rsidP="003F219B">
            <w:pPr>
              <w:ind w:right="20"/>
              <w:jc w:val="center"/>
              <w:rPr>
                <w:sz w:val="24"/>
                <w:szCs w:val="24"/>
              </w:rPr>
            </w:pPr>
            <w:r>
              <w:rPr>
                <w:sz w:val="24"/>
                <w:szCs w:val="24"/>
              </w:rPr>
              <w:lastRenderedPageBreak/>
              <w:t>5.</w:t>
            </w:r>
            <w:r>
              <w:rPr>
                <w:sz w:val="24"/>
                <w:szCs w:val="24"/>
              </w:rPr>
              <w:t>3</w:t>
            </w:r>
          </w:p>
        </w:tc>
        <w:tc>
          <w:tcPr>
            <w:tcW w:w="1701" w:type="dxa"/>
          </w:tcPr>
          <w:p w:rsidR="00D1301A" w:rsidRPr="005F0C01" w:rsidRDefault="00D1301A" w:rsidP="003F219B">
            <w:pPr>
              <w:rPr>
                <w:sz w:val="24"/>
                <w:szCs w:val="24"/>
              </w:rPr>
            </w:pPr>
            <w:r w:rsidRPr="005F0C01">
              <w:rPr>
                <w:sz w:val="24"/>
                <w:szCs w:val="24"/>
              </w:rPr>
              <w:t>Зона транспортной инфраструктуры</w:t>
            </w:r>
          </w:p>
        </w:tc>
        <w:tc>
          <w:tcPr>
            <w:tcW w:w="1475" w:type="dxa"/>
          </w:tcPr>
          <w:p w:rsidR="00D1301A" w:rsidRPr="005F0C01" w:rsidRDefault="00D1301A" w:rsidP="003F219B">
            <w:pPr>
              <w:jc w:val="center"/>
              <w:rPr>
                <w:sz w:val="24"/>
                <w:szCs w:val="24"/>
              </w:rPr>
            </w:pPr>
            <w:r>
              <w:rPr>
                <w:sz w:val="24"/>
                <w:szCs w:val="24"/>
              </w:rPr>
              <w:t>-</w:t>
            </w:r>
          </w:p>
        </w:tc>
        <w:tc>
          <w:tcPr>
            <w:tcW w:w="1462" w:type="dxa"/>
          </w:tcPr>
          <w:p w:rsidR="00D1301A" w:rsidRPr="005F0C01" w:rsidRDefault="00D1301A" w:rsidP="003F219B">
            <w:pPr>
              <w:jc w:val="center"/>
              <w:rPr>
                <w:sz w:val="24"/>
                <w:szCs w:val="24"/>
              </w:rPr>
            </w:pPr>
            <w:r>
              <w:rPr>
                <w:sz w:val="24"/>
                <w:szCs w:val="24"/>
              </w:rPr>
              <w:t>-</w:t>
            </w:r>
          </w:p>
        </w:tc>
        <w:tc>
          <w:tcPr>
            <w:tcW w:w="1883" w:type="dxa"/>
          </w:tcPr>
          <w:p w:rsidR="00D1301A" w:rsidRPr="005F0C01" w:rsidRDefault="00D1301A" w:rsidP="003F219B">
            <w:pPr>
              <w:jc w:val="center"/>
              <w:rPr>
                <w:sz w:val="24"/>
                <w:szCs w:val="24"/>
              </w:rPr>
            </w:pPr>
            <w:r>
              <w:rPr>
                <w:sz w:val="24"/>
                <w:szCs w:val="24"/>
              </w:rPr>
              <w:t>-</w:t>
            </w:r>
          </w:p>
        </w:tc>
        <w:tc>
          <w:tcPr>
            <w:tcW w:w="1984" w:type="dxa"/>
          </w:tcPr>
          <w:p w:rsidR="00D1301A" w:rsidRDefault="00D1301A" w:rsidP="00E15748">
            <w:pPr>
              <w:jc w:val="center"/>
              <w:rPr>
                <w:sz w:val="24"/>
                <w:szCs w:val="24"/>
              </w:rPr>
            </w:pPr>
            <w:r>
              <w:rPr>
                <w:sz w:val="24"/>
                <w:szCs w:val="24"/>
              </w:rPr>
              <w:t xml:space="preserve">Устройство искусственного освещения на автомобильной дороге </w:t>
            </w:r>
            <w:proofErr w:type="spellStart"/>
            <w:r>
              <w:rPr>
                <w:sz w:val="24"/>
                <w:szCs w:val="24"/>
              </w:rPr>
              <w:t>Кугеси-Атлашево-Новочебоксарск</w:t>
            </w:r>
            <w:proofErr w:type="spellEnd"/>
            <w:r>
              <w:rPr>
                <w:sz w:val="24"/>
                <w:szCs w:val="24"/>
              </w:rPr>
              <w:t xml:space="preserve"> на участке </w:t>
            </w:r>
            <w:proofErr w:type="gramStart"/>
            <w:r>
              <w:rPr>
                <w:sz w:val="24"/>
                <w:szCs w:val="24"/>
              </w:rPr>
              <w:t>км</w:t>
            </w:r>
            <w:proofErr w:type="gramEnd"/>
            <w:r>
              <w:rPr>
                <w:sz w:val="24"/>
                <w:szCs w:val="24"/>
              </w:rPr>
              <w:t xml:space="preserve"> 21+000 – 25+525</w:t>
            </w:r>
          </w:p>
        </w:tc>
        <w:tc>
          <w:tcPr>
            <w:tcW w:w="2268" w:type="dxa"/>
          </w:tcPr>
          <w:p w:rsidR="00D1301A" w:rsidRPr="005F0C01" w:rsidRDefault="00D1301A" w:rsidP="003F219B">
            <w:pPr>
              <w:jc w:val="center"/>
              <w:rPr>
                <w:sz w:val="24"/>
                <w:szCs w:val="24"/>
              </w:rPr>
            </w:pPr>
            <w:r>
              <w:rPr>
                <w:sz w:val="24"/>
                <w:szCs w:val="24"/>
              </w:rPr>
              <w:t>-</w:t>
            </w:r>
          </w:p>
        </w:tc>
        <w:tc>
          <w:tcPr>
            <w:tcW w:w="2363" w:type="dxa"/>
          </w:tcPr>
          <w:p w:rsidR="00D1301A" w:rsidRPr="005F0C01" w:rsidRDefault="00D1301A" w:rsidP="003F219B">
            <w:pPr>
              <w:jc w:val="center"/>
              <w:rPr>
                <w:sz w:val="24"/>
                <w:szCs w:val="24"/>
              </w:rPr>
            </w:pPr>
            <w:r>
              <w:rPr>
                <w:sz w:val="24"/>
                <w:szCs w:val="24"/>
              </w:rPr>
              <w:t>-</w:t>
            </w:r>
          </w:p>
        </w:tc>
        <w:tc>
          <w:tcPr>
            <w:tcW w:w="1984" w:type="dxa"/>
          </w:tcPr>
          <w:p w:rsidR="00D1301A" w:rsidRPr="005F0C01" w:rsidRDefault="00D1301A" w:rsidP="003F219B">
            <w:pPr>
              <w:jc w:val="center"/>
              <w:rPr>
                <w:sz w:val="24"/>
                <w:szCs w:val="24"/>
              </w:rPr>
            </w:pPr>
            <w:r>
              <w:rPr>
                <w:sz w:val="24"/>
                <w:szCs w:val="24"/>
              </w:rPr>
              <w:t>-</w:t>
            </w:r>
          </w:p>
        </w:tc>
      </w:tr>
      <w:tr w:rsidR="00E15748" w:rsidRPr="005F0C01" w:rsidTr="003D1F84">
        <w:tc>
          <w:tcPr>
            <w:tcW w:w="675" w:type="dxa"/>
          </w:tcPr>
          <w:p w:rsidR="00E15748" w:rsidRPr="005F0C01" w:rsidRDefault="00E15748" w:rsidP="00E15748">
            <w:pPr>
              <w:ind w:right="20"/>
              <w:jc w:val="center"/>
              <w:rPr>
                <w:sz w:val="24"/>
                <w:szCs w:val="24"/>
              </w:rPr>
            </w:pPr>
            <w:r>
              <w:rPr>
                <w:sz w:val="24"/>
                <w:szCs w:val="24"/>
              </w:rPr>
              <w:t>5.</w:t>
            </w:r>
            <w:r w:rsidR="00D1301A">
              <w:rPr>
                <w:sz w:val="24"/>
                <w:szCs w:val="24"/>
              </w:rPr>
              <w:t>4</w:t>
            </w:r>
          </w:p>
        </w:tc>
        <w:tc>
          <w:tcPr>
            <w:tcW w:w="1701" w:type="dxa"/>
          </w:tcPr>
          <w:p w:rsidR="00E15748" w:rsidRPr="005F0C01" w:rsidRDefault="00E15748" w:rsidP="00E15748">
            <w:pPr>
              <w:rPr>
                <w:sz w:val="24"/>
                <w:szCs w:val="24"/>
              </w:rPr>
            </w:pPr>
            <w:r w:rsidRPr="005F0C01">
              <w:rPr>
                <w:sz w:val="24"/>
                <w:szCs w:val="24"/>
              </w:rPr>
              <w:t xml:space="preserve">Зона транспортной инфраструктуры </w:t>
            </w:r>
          </w:p>
        </w:tc>
        <w:tc>
          <w:tcPr>
            <w:tcW w:w="1475" w:type="dxa"/>
          </w:tcPr>
          <w:p w:rsidR="00E15748" w:rsidRPr="005F0C01" w:rsidRDefault="00E15748" w:rsidP="00E15748">
            <w:pPr>
              <w:jc w:val="center"/>
              <w:rPr>
                <w:sz w:val="24"/>
                <w:szCs w:val="24"/>
              </w:rPr>
            </w:pPr>
            <w:r w:rsidRPr="005F0C01">
              <w:rPr>
                <w:sz w:val="24"/>
                <w:szCs w:val="24"/>
              </w:rPr>
              <w:t>-</w:t>
            </w:r>
          </w:p>
        </w:tc>
        <w:tc>
          <w:tcPr>
            <w:tcW w:w="1462" w:type="dxa"/>
          </w:tcPr>
          <w:p w:rsidR="00E15748" w:rsidRPr="005F0C01" w:rsidRDefault="00E15748" w:rsidP="00E15748">
            <w:pPr>
              <w:jc w:val="center"/>
              <w:rPr>
                <w:sz w:val="24"/>
                <w:szCs w:val="24"/>
              </w:rPr>
            </w:pPr>
            <w:r w:rsidRPr="005F0C01">
              <w:rPr>
                <w:sz w:val="24"/>
                <w:szCs w:val="24"/>
              </w:rPr>
              <w:t>-</w:t>
            </w:r>
          </w:p>
        </w:tc>
        <w:tc>
          <w:tcPr>
            <w:tcW w:w="1883" w:type="dxa"/>
          </w:tcPr>
          <w:p w:rsidR="00E15748" w:rsidRPr="005F0C01" w:rsidRDefault="00E15748" w:rsidP="00E15748">
            <w:pPr>
              <w:jc w:val="center"/>
              <w:rPr>
                <w:sz w:val="24"/>
                <w:szCs w:val="24"/>
              </w:rPr>
            </w:pPr>
            <w:r w:rsidRPr="005F0C01">
              <w:rPr>
                <w:sz w:val="24"/>
                <w:szCs w:val="24"/>
              </w:rPr>
              <w:t>-</w:t>
            </w:r>
          </w:p>
        </w:tc>
        <w:tc>
          <w:tcPr>
            <w:tcW w:w="1984" w:type="dxa"/>
          </w:tcPr>
          <w:p w:rsidR="00E15748" w:rsidRPr="005F0C01" w:rsidRDefault="00D1301A" w:rsidP="00E15748">
            <w:pPr>
              <w:jc w:val="center"/>
              <w:rPr>
                <w:sz w:val="24"/>
                <w:szCs w:val="24"/>
              </w:rPr>
            </w:pPr>
            <w:r w:rsidRPr="00123ED3">
              <w:rPr>
                <w:sz w:val="24"/>
                <w:szCs w:val="24"/>
              </w:rPr>
              <w:t xml:space="preserve">Строительство  наружного освещения  автомобильной дороги Атлашево </w:t>
            </w:r>
            <w:proofErr w:type="gramStart"/>
            <w:r w:rsidRPr="00123ED3">
              <w:rPr>
                <w:sz w:val="24"/>
                <w:szCs w:val="24"/>
              </w:rPr>
              <w:t>-"</w:t>
            </w:r>
            <w:proofErr w:type="gramEnd"/>
            <w:r w:rsidRPr="00123ED3">
              <w:rPr>
                <w:sz w:val="24"/>
                <w:szCs w:val="24"/>
              </w:rPr>
              <w:t xml:space="preserve">Волга" - </w:t>
            </w:r>
            <w:proofErr w:type="spellStart"/>
            <w:r w:rsidRPr="00123ED3">
              <w:rPr>
                <w:sz w:val="24"/>
                <w:szCs w:val="24"/>
              </w:rPr>
              <w:t>Марпосад</w:t>
            </w:r>
            <w:proofErr w:type="spellEnd"/>
            <w:r w:rsidRPr="00123ED3">
              <w:rPr>
                <w:sz w:val="24"/>
                <w:szCs w:val="24"/>
              </w:rPr>
              <w:t xml:space="preserve"> на участке км 0+311 - км 0+548 (0,237 км)</w:t>
            </w:r>
          </w:p>
        </w:tc>
        <w:tc>
          <w:tcPr>
            <w:tcW w:w="2268" w:type="dxa"/>
          </w:tcPr>
          <w:p w:rsidR="00E15748" w:rsidRPr="005F0C01" w:rsidRDefault="00D1301A" w:rsidP="00D1301A">
            <w:pPr>
              <w:ind w:right="20"/>
              <w:jc w:val="center"/>
              <w:rPr>
                <w:sz w:val="24"/>
                <w:szCs w:val="24"/>
              </w:rPr>
            </w:pPr>
            <w:r>
              <w:rPr>
                <w:sz w:val="24"/>
                <w:szCs w:val="24"/>
              </w:rPr>
              <w:t>-</w:t>
            </w:r>
          </w:p>
        </w:tc>
        <w:tc>
          <w:tcPr>
            <w:tcW w:w="2363" w:type="dxa"/>
          </w:tcPr>
          <w:p w:rsidR="00E15748" w:rsidRPr="005F0C01" w:rsidRDefault="00E15748" w:rsidP="00E15748">
            <w:pPr>
              <w:jc w:val="center"/>
              <w:rPr>
                <w:sz w:val="24"/>
                <w:szCs w:val="24"/>
              </w:rPr>
            </w:pPr>
            <w:r w:rsidRPr="005F0C01">
              <w:rPr>
                <w:sz w:val="24"/>
                <w:szCs w:val="24"/>
              </w:rPr>
              <w:t>-</w:t>
            </w:r>
          </w:p>
        </w:tc>
        <w:tc>
          <w:tcPr>
            <w:tcW w:w="1984" w:type="dxa"/>
          </w:tcPr>
          <w:p w:rsidR="00E15748" w:rsidRPr="005F0C01" w:rsidRDefault="00E15748" w:rsidP="00E15748">
            <w:pPr>
              <w:jc w:val="center"/>
              <w:rPr>
                <w:sz w:val="24"/>
                <w:szCs w:val="24"/>
              </w:rPr>
            </w:pPr>
            <w:r w:rsidRPr="005F0C01">
              <w:rPr>
                <w:sz w:val="24"/>
                <w:szCs w:val="24"/>
              </w:rPr>
              <w:t>-</w:t>
            </w:r>
          </w:p>
        </w:tc>
      </w:tr>
      <w:tr w:rsidR="00E15748" w:rsidRPr="005F0C01" w:rsidTr="003D1F84">
        <w:tc>
          <w:tcPr>
            <w:tcW w:w="675" w:type="dxa"/>
          </w:tcPr>
          <w:p w:rsidR="00E15748" w:rsidRPr="005F0C01" w:rsidRDefault="00E15748" w:rsidP="00E15748">
            <w:pPr>
              <w:ind w:right="20"/>
              <w:jc w:val="center"/>
              <w:rPr>
                <w:sz w:val="24"/>
                <w:szCs w:val="24"/>
              </w:rPr>
            </w:pPr>
            <w:r>
              <w:rPr>
                <w:sz w:val="24"/>
                <w:szCs w:val="24"/>
              </w:rPr>
              <w:t>6</w:t>
            </w:r>
          </w:p>
        </w:tc>
        <w:tc>
          <w:tcPr>
            <w:tcW w:w="1701" w:type="dxa"/>
          </w:tcPr>
          <w:p w:rsidR="00E15748" w:rsidRPr="00265370" w:rsidRDefault="00E15748" w:rsidP="00E15748">
            <w:pPr>
              <w:rPr>
                <w:sz w:val="24"/>
                <w:szCs w:val="24"/>
              </w:rPr>
            </w:pPr>
            <w:r w:rsidRPr="00265370">
              <w:rPr>
                <w:sz w:val="24"/>
                <w:szCs w:val="24"/>
              </w:rPr>
              <w:t>Производственная зона сельскохозяйственных предприятий</w:t>
            </w:r>
          </w:p>
        </w:tc>
        <w:tc>
          <w:tcPr>
            <w:tcW w:w="1475" w:type="dxa"/>
          </w:tcPr>
          <w:p w:rsidR="00E15748" w:rsidRPr="00265370" w:rsidRDefault="00E15748" w:rsidP="00E15748">
            <w:pPr>
              <w:jc w:val="center"/>
              <w:rPr>
                <w:sz w:val="24"/>
                <w:szCs w:val="24"/>
              </w:rPr>
            </w:pPr>
            <w:r w:rsidRPr="00265370">
              <w:rPr>
                <w:sz w:val="24"/>
                <w:szCs w:val="24"/>
              </w:rPr>
              <w:t>321,2</w:t>
            </w:r>
          </w:p>
        </w:tc>
        <w:tc>
          <w:tcPr>
            <w:tcW w:w="1462" w:type="dxa"/>
          </w:tcPr>
          <w:p w:rsidR="00E15748" w:rsidRPr="00265370" w:rsidRDefault="00E15748" w:rsidP="00E15748">
            <w:pPr>
              <w:jc w:val="center"/>
              <w:rPr>
                <w:sz w:val="24"/>
                <w:szCs w:val="24"/>
              </w:rPr>
            </w:pPr>
            <w:r>
              <w:rPr>
                <w:sz w:val="24"/>
                <w:szCs w:val="24"/>
              </w:rPr>
              <w:t>321,2</w:t>
            </w:r>
          </w:p>
        </w:tc>
        <w:tc>
          <w:tcPr>
            <w:tcW w:w="1883" w:type="dxa"/>
          </w:tcPr>
          <w:p w:rsidR="00E15748" w:rsidRPr="005F0C01" w:rsidRDefault="00E15748" w:rsidP="00E15748">
            <w:pPr>
              <w:rPr>
                <w:sz w:val="24"/>
                <w:szCs w:val="24"/>
              </w:rPr>
            </w:pPr>
            <w:r w:rsidRPr="005F0C01">
              <w:rPr>
                <w:sz w:val="24"/>
                <w:szCs w:val="24"/>
              </w:rPr>
              <w:t>не предусмотрено</w:t>
            </w:r>
          </w:p>
        </w:tc>
        <w:tc>
          <w:tcPr>
            <w:tcW w:w="1984" w:type="dxa"/>
          </w:tcPr>
          <w:p w:rsidR="00E15748" w:rsidRPr="005F0C01" w:rsidRDefault="00E15748" w:rsidP="00E15748">
            <w:pPr>
              <w:rPr>
                <w:sz w:val="24"/>
                <w:szCs w:val="24"/>
              </w:rPr>
            </w:pPr>
            <w:r w:rsidRPr="005F0C01">
              <w:rPr>
                <w:sz w:val="24"/>
                <w:szCs w:val="24"/>
              </w:rPr>
              <w:t>предусмотрено</w:t>
            </w:r>
          </w:p>
        </w:tc>
        <w:tc>
          <w:tcPr>
            <w:tcW w:w="2268" w:type="dxa"/>
          </w:tcPr>
          <w:p w:rsidR="00E15748" w:rsidRPr="005F0C01" w:rsidRDefault="00E15748" w:rsidP="00E15748">
            <w:pPr>
              <w:rPr>
                <w:sz w:val="24"/>
                <w:szCs w:val="24"/>
              </w:rPr>
            </w:pPr>
            <w:r w:rsidRPr="005F0C01">
              <w:rPr>
                <w:sz w:val="24"/>
                <w:szCs w:val="24"/>
              </w:rPr>
              <w:t>предусмотрено</w:t>
            </w:r>
          </w:p>
        </w:tc>
        <w:tc>
          <w:tcPr>
            <w:tcW w:w="2363" w:type="dxa"/>
          </w:tcPr>
          <w:p w:rsidR="00E15748" w:rsidRPr="005F0C01" w:rsidRDefault="00E15748" w:rsidP="00E15748">
            <w:pPr>
              <w:rPr>
                <w:sz w:val="24"/>
                <w:szCs w:val="24"/>
              </w:rPr>
            </w:pPr>
            <w:r w:rsidRPr="005F0C01">
              <w:rPr>
                <w:sz w:val="24"/>
                <w:szCs w:val="24"/>
              </w:rPr>
              <w:t>не предусмотрено</w:t>
            </w:r>
          </w:p>
        </w:tc>
        <w:tc>
          <w:tcPr>
            <w:tcW w:w="1984" w:type="dxa"/>
          </w:tcPr>
          <w:p w:rsidR="00E15748" w:rsidRPr="005F0C01" w:rsidRDefault="00E15748" w:rsidP="00E15748">
            <w:pPr>
              <w:rPr>
                <w:sz w:val="24"/>
                <w:szCs w:val="24"/>
              </w:rPr>
            </w:pPr>
            <w:r w:rsidRPr="005F0C01">
              <w:rPr>
                <w:sz w:val="24"/>
                <w:szCs w:val="24"/>
              </w:rPr>
              <w:t>не предусмотрено</w:t>
            </w:r>
          </w:p>
        </w:tc>
      </w:tr>
      <w:tr w:rsidR="00E15748" w:rsidRPr="00CC7FDD" w:rsidTr="003D1F84">
        <w:tc>
          <w:tcPr>
            <w:tcW w:w="675" w:type="dxa"/>
          </w:tcPr>
          <w:p w:rsidR="00E15748" w:rsidRPr="005F0C01" w:rsidRDefault="00E15748" w:rsidP="00E15748">
            <w:pPr>
              <w:ind w:right="20"/>
              <w:jc w:val="center"/>
              <w:rPr>
                <w:sz w:val="24"/>
                <w:szCs w:val="24"/>
              </w:rPr>
            </w:pPr>
            <w:r>
              <w:rPr>
                <w:sz w:val="24"/>
                <w:szCs w:val="24"/>
              </w:rPr>
              <w:t>6</w:t>
            </w:r>
            <w:r w:rsidRPr="005F0C01">
              <w:rPr>
                <w:sz w:val="24"/>
                <w:szCs w:val="24"/>
              </w:rPr>
              <w:t>.1</w:t>
            </w:r>
          </w:p>
        </w:tc>
        <w:tc>
          <w:tcPr>
            <w:tcW w:w="1701" w:type="dxa"/>
          </w:tcPr>
          <w:p w:rsidR="00E15748" w:rsidRPr="005F0C01" w:rsidRDefault="00E15748" w:rsidP="00E15748">
            <w:pPr>
              <w:rPr>
                <w:sz w:val="24"/>
                <w:szCs w:val="24"/>
              </w:rPr>
            </w:pPr>
            <w:r w:rsidRPr="00123ED3">
              <w:rPr>
                <w:sz w:val="24"/>
                <w:szCs w:val="24"/>
              </w:rPr>
              <w:t>Производственная зона сельскохозяйственных предприятий</w:t>
            </w:r>
          </w:p>
        </w:tc>
        <w:tc>
          <w:tcPr>
            <w:tcW w:w="1475" w:type="dxa"/>
          </w:tcPr>
          <w:p w:rsidR="00E15748" w:rsidRPr="005F0C01" w:rsidRDefault="00E15748" w:rsidP="00E15748">
            <w:pPr>
              <w:jc w:val="center"/>
              <w:rPr>
                <w:sz w:val="24"/>
                <w:szCs w:val="24"/>
              </w:rPr>
            </w:pPr>
            <w:r w:rsidRPr="00973508">
              <w:rPr>
                <w:sz w:val="24"/>
                <w:szCs w:val="24"/>
              </w:rPr>
              <w:t>0,9228</w:t>
            </w:r>
          </w:p>
        </w:tc>
        <w:tc>
          <w:tcPr>
            <w:tcW w:w="1462" w:type="dxa"/>
          </w:tcPr>
          <w:p w:rsidR="00E15748" w:rsidRPr="005F0C01" w:rsidRDefault="00E15748" w:rsidP="00E15748">
            <w:pPr>
              <w:jc w:val="center"/>
              <w:rPr>
                <w:sz w:val="24"/>
                <w:szCs w:val="24"/>
              </w:rPr>
            </w:pPr>
            <w:r w:rsidRPr="00973508">
              <w:rPr>
                <w:sz w:val="24"/>
                <w:szCs w:val="24"/>
              </w:rPr>
              <w:t>0,9228</w:t>
            </w:r>
          </w:p>
        </w:tc>
        <w:tc>
          <w:tcPr>
            <w:tcW w:w="1883" w:type="dxa"/>
          </w:tcPr>
          <w:p w:rsidR="00E15748" w:rsidRPr="005F0C01" w:rsidRDefault="00E15748" w:rsidP="00E15748">
            <w:pPr>
              <w:jc w:val="center"/>
              <w:rPr>
                <w:sz w:val="24"/>
                <w:szCs w:val="24"/>
              </w:rPr>
            </w:pPr>
            <w:r w:rsidRPr="005F0C01">
              <w:rPr>
                <w:sz w:val="24"/>
                <w:szCs w:val="24"/>
              </w:rPr>
              <w:t>-</w:t>
            </w:r>
          </w:p>
        </w:tc>
        <w:tc>
          <w:tcPr>
            <w:tcW w:w="1984" w:type="dxa"/>
          </w:tcPr>
          <w:p w:rsidR="00E15748" w:rsidRPr="005F0C01" w:rsidRDefault="00E15748" w:rsidP="00E15748">
            <w:pPr>
              <w:jc w:val="center"/>
              <w:rPr>
                <w:sz w:val="24"/>
                <w:szCs w:val="24"/>
              </w:rPr>
            </w:pPr>
            <w:r w:rsidRPr="00123ED3">
              <w:rPr>
                <w:sz w:val="24"/>
                <w:szCs w:val="24"/>
              </w:rPr>
              <w:t xml:space="preserve">Расширение животноводческого комплекса по производству молока с </w:t>
            </w:r>
            <w:r w:rsidRPr="00123ED3">
              <w:rPr>
                <w:sz w:val="24"/>
                <w:szCs w:val="24"/>
              </w:rPr>
              <w:lastRenderedPageBreak/>
              <w:t>содержанием до 1200 голов КРС (2 этап - 600 голов), ООО "ЧебоМилк"</w:t>
            </w:r>
          </w:p>
        </w:tc>
        <w:tc>
          <w:tcPr>
            <w:tcW w:w="2268" w:type="dxa"/>
          </w:tcPr>
          <w:p w:rsidR="00E15748" w:rsidRPr="005F0C01" w:rsidRDefault="00E15748" w:rsidP="00E15748">
            <w:pPr>
              <w:jc w:val="center"/>
              <w:rPr>
                <w:sz w:val="24"/>
                <w:szCs w:val="24"/>
              </w:rPr>
            </w:pPr>
            <w:r>
              <w:rPr>
                <w:sz w:val="24"/>
                <w:szCs w:val="24"/>
              </w:rPr>
              <w:lastRenderedPageBreak/>
              <w:t>-</w:t>
            </w:r>
          </w:p>
        </w:tc>
        <w:tc>
          <w:tcPr>
            <w:tcW w:w="2363" w:type="dxa"/>
          </w:tcPr>
          <w:p w:rsidR="00E15748" w:rsidRPr="005F0C01" w:rsidRDefault="00E15748" w:rsidP="00E15748">
            <w:pPr>
              <w:jc w:val="center"/>
              <w:rPr>
                <w:sz w:val="24"/>
                <w:szCs w:val="24"/>
              </w:rPr>
            </w:pPr>
            <w:r w:rsidRPr="005F0C01">
              <w:rPr>
                <w:sz w:val="24"/>
                <w:szCs w:val="24"/>
              </w:rPr>
              <w:t>-</w:t>
            </w:r>
          </w:p>
        </w:tc>
        <w:tc>
          <w:tcPr>
            <w:tcW w:w="1984" w:type="dxa"/>
          </w:tcPr>
          <w:p w:rsidR="00E15748" w:rsidRPr="00CC7FDD" w:rsidRDefault="00E15748" w:rsidP="00E15748">
            <w:pPr>
              <w:jc w:val="center"/>
              <w:rPr>
                <w:sz w:val="24"/>
                <w:szCs w:val="24"/>
              </w:rPr>
            </w:pPr>
            <w:r w:rsidRPr="005F0C01">
              <w:rPr>
                <w:sz w:val="24"/>
                <w:szCs w:val="24"/>
              </w:rPr>
              <w:t>-</w:t>
            </w:r>
          </w:p>
        </w:tc>
      </w:tr>
      <w:tr w:rsidR="00E15748" w:rsidRPr="00CC7FDD" w:rsidTr="003D1F84">
        <w:tc>
          <w:tcPr>
            <w:tcW w:w="675" w:type="dxa"/>
          </w:tcPr>
          <w:p w:rsidR="00E15748" w:rsidRDefault="004F2B24" w:rsidP="00E15748">
            <w:pPr>
              <w:ind w:right="20"/>
              <w:jc w:val="center"/>
              <w:rPr>
                <w:sz w:val="24"/>
                <w:szCs w:val="24"/>
              </w:rPr>
            </w:pPr>
            <w:r>
              <w:rPr>
                <w:sz w:val="24"/>
                <w:szCs w:val="24"/>
              </w:rPr>
              <w:lastRenderedPageBreak/>
              <w:t>6.2</w:t>
            </w:r>
          </w:p>
        </w:tc>
        <w:tc>
          <w:tcPr>
            <w:tcW w:w="1701" w:type="dxa"/>
          </w:tcPr>
          <w:p w:rsidR="00E15748" w:rsidRPr="00123ED3" w:rsidRDefault="00E15748" w:rsidP="00E15748">
            <w:pPr>
              <w:rPr>
                <w:sz w:val="24"/>
                <w:szCs w:val="24"/>
              </w:rPr>
            </w:pPr>
            <w:r w:rsidRPr="00123ED3">
              <w:rPr>
                <w:sz w:val="24"/>
                <w:szCs w:val="24"/>
              </w:rPr>
              <w:t>Производственная зона сельскохозяйственных предприятий</w:t>
            </w:r>
          </w:p>
        </w:tc>
        <w:tc>
          <w:tcPr>
            <w:tcW w:w="1475" w:type="dxa"/>
          </w:tcPr>
          <w:p w:rsidR="00E15748" w:rsidRPr="00973508" w:rsidRDefault="00E15748" w:rsidP="00E15748">
            <w:pPr>
              <w:jc w:val="center"/>
              <w:rPr>
                <w:sz w:val="24"/>
                <w:szCs w:val="24"/>
              </w:rPr>
            </w:pPr>
            <w:r>
              <w:rPr>
                <w:sz w:val="24"/>
                <w:szCs w:val="24"/>
              </w:rPr>
              <w:t>-</w:t>
            </w:r>
          </w:p>
        </w:tc>
        <w:tc>
          <w:tcPr>
            <w:tcW w:w="1462" w:type="dxa"/>
          </w:tcPr>
          <w:p w:rsidR="00E15748" w:rsidRPr="00973508" w:rsidRDefault="00E15748" w:rsidP="00E15748">
            <w:pPr>
              <w:jc w:val="center"/>
              <w:rPr>
                <w:sz w:val="24"/>
                <w:szCs w:val="24"/>
              </w:rPr>
            </w:pPr>
            <w:r>
              <w:rPr>
                <w:sz w:val="24"/>
                <w:szCs w:val="24"/>
              </w:rPr>
              <w:t>-</w:t>
            </w:r>
          </w:p>
        </w:tc>
        <w:tc>
          <w:tcPr>
            <w:tcW w:w="1883" w:type="dxa"/>
          </w:tcPr>
          <w:p w:rsidR="00E15748" w:rsidRPr="005F0C01" w:rsidRDefault="00E15748" w:rsidP="00E15748">
            <w:pPr>
              <w:jc w:val="center"/>
              <w:rPr>
                <w:sz w:val="24"/>
                <w:szCs w:val="24"/>
              </w:rPr>
            </w:pPr>
            <w:r>
              <w:rPr>
                <w:sz w:val="24"/>
                <w:szCs w:val="24"/>
              </w:rPr>
              <w:t>-</w:t>
            </w:r>
          </w:p>
        </w:tc>
        <w:tc>
          <w:tcPr>
            <w:tcW w:w="1984" w:type="dxa"/>
          </w:tcPr>
          <w:p w:rsidR="00E15748" w:rsidRPr="00123ED3" w:rsidRDefault="00E15748" w:rsidP="00E15748">
            <w:pPr>
              <w:spacing w:line="245" w:lineRule="auto"/>
              <w:jc w:val="both"/>
              <w:rPr>
                <w:sz w:val="24"/>
                <w:szCs w:val="24"/>
              </w:rPr>
            </w:pPr>
            <w:r w:rsidRPr="00123ED3">
              <w:rPr>
                <w:sz w:val="24"/>
                <w:szCs w:val="24"/>
              </w:rPr>
              <w:t>Модернизация существующих ферм. Создание стада мясного направления до 1000 голов, ООО «Агрофирма «Атлашевская»</w:t>
            </w:r>
          </w:p>
        </w:tc>
        <w:tc>
          <w:tcPr>
            <w:tcW w:w="2268" w:type="dxa"/>
          </w:tcPr>
          <w:p w:rsidR="00E15748" w:rsidRDefault="00E15748" w:rsidP="00E15748">
            <w:pPr>
              <w:jc w:val="center"/>
              <w:rPr>
                <w:sz w:val="24"/>
                <w:szCs w:val="24"/>
              </w:rPr>
            </w:pPr>
            <w:r>
              <w:rPr>
                <w:sz w:val="24"/>
                <w:szCs w:val="24"/>
              </w:rPr>
              <w:t>-</w:t>
            </w:r>
          </w:p>
        </w:tc>
        <w:tc>
          <w:tcPr>
            <w:tcW w:w="2363" w:type="dxa"/>
          </w:tcPr>
          <w:p w:rsidR="00E15748" w:rsidRDefault="00E15748" w:rsidP="00E15748">
            <w:pPr>
              <w:jc w:val="center"/>
              <w:rPr>
                <w:sz w:val="24"/>
                <w:szCs w:val="24"/>
              </w:rPr>
            </w:pPr>
            <w:r>
              <w:rPr>
                <w:sz w:val="24"/>
                <w:szCs w:val="24"/>
              </w:rPr>
              <w:t>-</w:t>
            </w:r>
          </w:p>
        </w:tc>
        <w:tc>
          <w:tcPr>
            <w:tcW w:w="1984" w:type="dxa"/>
          </w:tcPr>
          <w:p w:rsidR="00E15748" w:rsidRDefault="00E15748" w:rsidP="00E15748">
            <w:pPr>
              <w:jc w:val="center"/>
              <w:rPr>
                <w:sz w:val="24"/>
                <w:szCs w:val="24"/>
              </w:rPr>
            </w:pPr>
            <w:r>
              <w:rPr>
                <w:sz w:val="24"/>
                <w:szCs w:val="24"/>
              </w:rPr>
              <w:t>-</w:t>
            </w:r>
          </w:p>
        </w:tc>
      </w:tr>
      <w:tr w:rsidR="00E15748" w:rsidRPr="00CC7FDD" w:rsidTr="003D1F84">
        <w:tc>
          <w:tcPr>
            <w:tcW w:w="675" w:type="dxa"/>
          </w:tcPr>
          <w:p w:rsidR="00E15748" w:rsidRDefault="004F2B24" w:rsidP="00E15748">
            <w:pPr>
              <w:ind w:right="20"/>
              <w:jc w:val="center"/>
              <w:rPr>
                <w:sz w:val="24"/>
                <w:szCs w:val="24"/>
              </w:rPr>
            </w:pPr>
            <w:r>
              <w:rPr>
                <w:sz w:val="24"/>
                <w:szCs w:val="24"/>
              </w:rPr>
              <w:t>6.3</w:t>
            </w:r>
          </w:p>
        </w:tc>
        <w:tc>
          <w:tcPr>
            <w:tcW w:w="1701" w:type="dxa"/>
          </w:tcPr>
          <w:p w:rsidR="00E15748" w:rsidRPr="00123ED3" w:rsidRDefault="00E15748" w:rsidP="00E15748">
            <w:pPr>
              <w:rPr>
                <w:sz w:val="24"/>
                <w:szCs w:val="24"/>
              </w:rPr>
            </w:pPr>
            <w:r w:rsidRPr="00123ED3">
              <w:rPr>
                <w:sz w:val="24"/>
                <w:szCs w:val="24"/>
              </w:rPr>
              <w:t>Производственная зона сельскохозяйственных предприятий</w:t>
            </w:r>
          </w:p>
        </w:tc>
        <w:tc>
          <w:tcPr>
            <w:tcW w:w="1475" w:type="dxa"/>
          </w:tcPr>
          <w:p w:rsidR="00E15748" w:rsidRPr="00973508" w:rsidRDefault="00E15748" w:rsidP="00E15748">
            <w:pPr>
              <w:jc w:val="center"/>
              <w:rPr>
                <w:sz w:val="24"/>
                <w:szCs w:val="24"/>
              </w:rPr>
            </w:pPr>
            <w:r>
              <w:rPr>
                <w:sz w:val="24"/>
                <w:szCs w:val="24"/>
              </w:rPr>
              <w:t>-</w:t>
            </w:r>
          </w:p>
        </w:tc>
        <w:tc>
          <w:tcPr>
            <w:tcW w:w="1462" w:type="dxa"/>
          </w:tcPr>
          <w:p w:rsidR="00E15748" w:rsidRPr="00973508" w:rsidRDefault="00E15748" w:rsidP="00E15748">
            <w:pPr>
              <w:jc w:val="center"/>
              <w:rPr>
                <w:sz w:val="24"/>
                <w:szCs w:val="24"/>
              </w:rPr>
            </w:pPr>
            <w:r>
              <w:rPr>
                <w:sz w:val="24"/>
                <w:szCs w:val="24"/>
              </w:rPr>
              <w:t>-</w:t>
            </w:r>
          </w:p>
        </w:tc>
        <w:tc>
          <w:tcPr>
            <w:tcW w:w="1883" w:type="dxa"/>
          </w:tcPr>
          <w:p w:rsidR="00E15748" w:rsidRPr="005F0C01" w:rsidRDefault="00E15748" w:rsidP="00E15748">
            <w:pPr>
              <w:jc w:val="center"/>
              <w:rPr>
                <w:sz w:val="24"/>
                <w:szCs w:val="24"/>
              </w:rPr>
            </w:pPr>
            <w:r>
              <w:rPr>
                <w:sz w:val="24"/>
                <w:szCs w:val="24"/>
              </w:rPr>
              <w:t>-</w:t>
            </w:r>
          </w:p>
        </w:tc>
        <w:tc>
          <w:tcPr>
            <w:tcW w:w="1984" w:type="dxa"/>
          </w:tcPr>
          <w:p w:rsidR="00E15748" w:rsidRPr="00123ED3" w:rsidRDefault="00E15748" w:rsidP="00E15748">
            <w:pPr>
              <w:spacing w:line="245" w:lineRule="auto"/>
              <w:jc w:val="both"/>
              <w:rPr>
                <w:sz w:val="24"/>
                <w:szCs w:val="24"/>
              </w:rPr>
            </w:pPr>
            <w:r w:rsidRPr="00123ED3">
              <w:rPr>
                <w:sz w:val="24"/>
                <w:szCs w:val="24"/>
              </w:rPr>
              <w:t>Модернизация существующих ферм, создание собственной переработки мяса и изготовление полуфабрикатов с брендом "Из Атлашево" (ООО "Агрофирма "Атлашевская")</w:t>
            </w:r>
          </w:p>
        </w:tc>
        <w:tc>
          <w:tcPr>
            <w:tcW w:w="2268" w:type="dxa"/>
          </w:tcPr>
          <w:p w:rsidR="00E15748" w:rsidRDefault="00E15748" w:rsidP="00E15748">
            <w:pPr>
              <w:jc w:val="center"/>
              <w:rPr>
                <w:sz w:val="24"/>
                <w:szCs w:val="24"/>
              </w:rPr>
            </w:pPr>
            <w:r>
              <w:rPr>
                <w:sz w:val="24"/>
                <w:szCs w:val="24"/>
              </w:rPr>
              <w:t>-</w:t>
            </w:r>
          </w:p>
        </w:tc>
        <w:tc>
          <w:tcPr>
            <w:tcW w:w="2363" w:type="dxa"/>
          </w:tcPr>
          <w:p w:rsidR="00E15748" w:rsidRDefault="00E15748" w:rsidP="00E15748">
            <w:pPr>
              <w:jc w:val="center"/>
              <w:rPr>
                <w:sz w:val="24"/>
                <w:szCs w:val="24"/>
              </w:rPr>
            </w:pPr>
            <w:r>
              <w:rPr>
                <w:sz w:val="24"/>
                <w:szCs w:val="24"/>
              </w:rPr>
              <w:t>-</w:t>
            </w:r>
          </w:p>
        </w:tc>
        <w:tc>
          <w:tcPr>
            <w:tcW w:w="1984" w:type="dxa"/>
          </w:tcPr>
          <w:p w:rsidR="00E15748" w:rsidRDefault="00E15748" w:rsidP="00E15748">
            <w:pPr>
              <w:jc w:val="center"/>
              <w:rPr>
                <w:sz w:val="24"/>
                <w:szCs w:val="24"/>
              </w:rPr>
            </w:pPr>
            <w:r>
              <w:rPr>
                <w:sz w:val="24"/>
                <w:szCs w:val="24"/>
              </w:rPr>
              <w:t>-</w:t>
            </w:r>
          </w:p>
        </w:tc>
      </w:tr>
      <w:tr w:rsidR="00E15748" w:rsidRPr="00CC7FDD" w:rsidTr="003D1F84">
        <w:tc>
          <w:tcPr>
            <w:tcW w:w="675" w:type="dxa"/>
          </w:tcPr>
          <w:p w:rsidR="00E15748" w:rsidRDefault="004F2B24" w:rsidP="00E15748">
            <w:pPr>
              <w:ind w:right="20"/>
              <w:jc w:val="center"/>
              <w:rPr>
                <w:sz w:val="24"/>
                <w:szCs w:val="24"/>
              </w:rPr>
            </w:pPr>
            <w:r>
              <w:rPr>
                <w:sz w:val="24"/>
                <w:szCs w:val="24"/>
              </w:rPr>
              <w:t>6.4</w:t>
            </w:r>
          </w:p>
        </w:tc>
        <w:tc>
          <w:tcPr>
            <w:tcW w:w="1701" w:type="dxa"/>
          </w:tcPr>
          <w:p w:rsidR="00E15748" w:rsidRPr="00123ED3" w:rsidRDefault="00E15748" w:rsidP="00E15748">
            <w:pPr>
              <w:rPr>
                <w:sz w:val="24"/>
                <w:szCs w:val="24"/>
              </w:rPr>
            </w:pPr>
            <w:r w:rsidRPr="00123ED3">
              <w:rPr>
                <w:sz w:val="24"/>
                <w:szCs w:val="24"/>
              </w:rPr>
              <w:t>Производственная зона сельскохозяйственных предприятий</w:t>
            </w:r>
          </w:p>
        </w:tc>
        <w:tc>
          <w:tcPr>
            <w:tcW w:w="1475" w:type="dxa"/>
          </w:tcPr>
          <w:p w:rsidR="00E15748" w:rsidRPr="00973508" w:rsidRDefault="00E15748" w:rsidP="00E15748">
            <w:pPr>
              <w:jc w:val="center"/>
              <w:rPr>
                <w:sz w:val="24"/>
                <w:szCs w:val="24"/>
              </w:rPr>
            </w:pPr>
            <w:r>
              <w:rPr>
                <w:sz w:val="24"/>
                <w:szCs w:val="24"/>
              </w:rPr>
              <w:t>-</w:t>
            </w:r>
          </w:p>
        </w:tc>
        <w:tc>
          <w:tcPr>
            <w:tcW w:w="1462" w:type="dxa"/>
          </w:tcPr>
          <w:p w:rsidR="00E15748" w:rsidRPr="00973508" w:rsidRDefault="00E15748" w:rsidP="00E15748">
            <w:pPr>
              <w:jc w:val="center"/>
              <w:rPr>
                <w:sz w:val="24"/>
                <w:szCs w:val="24"/>
              </w:rPr>
            </w:pPr>
            <w:r>
              <w:rPr>
                <w:sz w:val="24"/>
                <w:szCs w:val="24"/>
              </w:rPr>
              <w:t>-</w:t>
            </w:r>
          </w:p>
        </w:tc>
        <w:tc>
          <w:tcPr>
            <w:tcW w:w="1883" w:type="dxa"/>
          </w:tcPr>
          <w:p w:rsidR="00E15748" w:rsidRPr="005F0C01" w:rsidRDefault="00E15748" w:rsidP="00E15748">
            <w:pPr>
              <w:jc w:val="center"/>
              <w:rPr>
                <w:sz w:val="24"/>
                <w:szCs w:val="24"/>
              </w:rPr>
            </w:pPr>
            <w:r>
              <w:rPr>
                <w:sz w:val="24"/>
                <w:szCs w:val="24"/>
              </w:rPr>
              <w:t>-</w:t>
            </w:r>
          </w:p>
        </w:tc>
        <w:tc>
          <w:tcPr>
            <w:tcW w:w="1984" w:type="dxa"/>
          </w:tcPr>
          <w:p w:rsidR="00E15748" w:rsidRPr="00123ED3" w:rsidRDefault="00E15748" w:rsidP="00E15748">
            <w:pPr>
              <w:jc w:val="center"/>
              <w:rPr>
                <w:sz w:val="24"/>
                <w:szCs w:val="24"/>
              </w:rPr>
            </w:pPr>
            <w:r w:rsidRPr="00123ED3">
              <w:rPr>
                <w:sz w:val="24"/>
                <w:szCs w:val="24"/>
              </w:rPr>
              <w:t xml:space="preserve">Расширение животноводческого комплекса по производству молока с содержанием до </w:t>
            </w:r>
            <w:r w:rsidRPr="00123ED3">
              <w:rPr>
                <w:sz w:val="24"/>
                <w:szCs w:val="24"/>
              </w:rPr>
              <w:lastRenderedPageBreak/>
              <w:t>1200 голов КРС (2 этап - 600 голов), ООО "ЧебоМилк"</w:t>
            </w:r>
          </w:p>
        </w:tc>
        <w:tc>
          <w:tcPr>
            <w:tcW w:w="2268" w:type="dxa"/>
          </w:tcPr>
          <w:p w:rsidR="00E15748" w:rsidRDefault="00E15748" w:rsidP="00E15748">
            <w:pPr>
              <w:jc w:val="center"/>
              <w:rPr>
                <w:sz w:val="24"/>
                <w:szCs w:val="24"/>
              </w:rPr>
            </w:pPr>
            <w:r>
              <w:rPr>
                <w:sz w:val="24"/>
                <w:szCs w:val="24"/>
              </w:rPr>
              <w:lastRenderedPageBreak/>
              <w:t>-</w:t>
            </w:r>
          </w:p>
        </w:tc>
        <w:tc>
          <w:tcPr>
            <w:tcW w:w="2363" w:type="dxa"/>
          </w:tcPr>
          <w:p w:rsidR="00E15748" w:rsidRDefault="00E15748" w:rsidP="00E15748">
            <w:pPr>
              <w:jc w:val="center"/>
              <w:rPr>
                <w:sz w:val="24"/>
                <w:szCs w:val="24"/>
              </w:rPr>
            </w:pPr>
            <w:r>
              <w:rPr>
                <w:sz w:val="24"/>
                <w:szCs w:val="24"/>
              </w:rPr>
              <w:t>-</w:t>
            </w:r>
          </w:p>
        </w:tc>
        <w:tc>
          <w:tcPr>
            <w:tcW w:w="1984" w:type="dxa"/>
          </w:tcPr>
          <w:p w:rsidR="00E15748" w:rsidRDefault="00E15748" w:rsidP="00E15748">
            <w:pPr>
              <w:jc w:val="center"/>
              <w:rPr>
                <w:sz w:val="24"/>
                <w:szCs w:val="24"/>
              </w:rPr>
            </w:pPr>
            <w:r>
              <w:rPr>
                <w:sz w:val="24"/>
                <w:szCs w:val="24"/>
              </w:rPr>
              <w:t>-</w:t>
            </w:r>
          </w:p>
        </w:tc>
      </w:tr>
      <w:tr w:rsidR="00E15748" w:rsidRPr="00CC7FDD" w:rsidTr="003D1F84">
        <w:tc>
          <w:tcPr>
            <w:tcW w:w="675" w:type="dxa"/>
          </w:tcPr>
          <w:p w:rsidR="00E15748" w:rsidRDefault="004F2B24" w:rsidP="00E15748">
            <w:pPr>
              <w:ind w:right="20"/>
              <w:jc w:val="center"/>
              <w:rPr>
                <w:sz w:val="24"/>
                <w:szCs w:val="24"/>
              </w:rPr>
            </w:pPr>
            <w:r>
              <w:rPr>
                <w:sz w:val="24"/>
                <w:szCs w:val="24"/>
              </w:rPr>
              <w:lastRenderedPageBreak/>
              <w:t>6.5</w:t>
            </w:r>
          </w:p>
        </w:tc>
        <w:tc>
          <w:tcPr>
            <w:tcW w:w="1701" w:type="dxa"/>
          </w:tcPr>
          <w:p w:rsidR="00E15748" w:rsidRPr="00123ED3" w:rsidRDefault="00E15748" w:rsidP="00E15748">
            <w:pPr>
              <w:rPr>
                <w:sz w:val="24"/>
                <w:szCs w:val="24"/>
              </w:rPr>
            </w:pPr>
            <w:r w:rsidRPr="00123ED3">
              <w:rPr>
                <w:sz w:val="24"/>
                <w:szCs w:val="24"/>
              </w:rPr>
              <w:t>Производственная зона сельскохозяйственных предприятий</w:t>
            </w:r>
          </w:p>
        </w:tc>
        <w:tc>
          <w:tcPr>
            <w:tcW w:w="1475" w:type="dxa"/>
          </w:tcPr>
          <w:p w:rsidR="00E15748" w:rsidRPr="00973508" w:rsidRDefault="00E15748" w:rsidP="00E15748">
            <w:pPr>
              <w:jc w:val="center"/>
              <w:rPr>
                <w:sz w:val="24"/>
                <w:szCs w:val="24"/>
              </w:rPr>
            </w:pPr>
            <w:r>
              <w:rPr>
                <w:sz w:val="24"/>
                <w:szCs w:val="24"/>
              </w:rPr>
              <w:t>-</w:t>
            </w:r>
          </w:p>
        </w:tc>
        <w:tc>
          <w:tcPr>
            <w:tcW w:w="1462" w:type="dxa"/>
          </w:tcPr>
          <w:p w:rsidR="00E15748" w:rsidRPr="00973508" w:rsidRDefault="00E15748" w:rsidP="00E15748">
            <w:pPr>
              <w:jc w:val="center"/>
              <w:rPr>
                <w:sz w:val="24"/>
                <w:szCs w:val="24"/>
              </w:rPr>
            </w:pPr>
            <w:r>
              <w:rPr>
                <w:sz w:val="24"/>
                <w:szCs w:val="24"/>
              </w:rPr>
              <w:t>-</w:t>
            </w:r>
          </w:p>
        </w:tc>
        <w:tc>
          <w:tcPr>
            <w:tcW w:w="1883" w:type="dxa"/>
          </w:tcPr>
          <w:p w:rsidR="00E15748" w:rsidRPr="005F0C01" w:rsidRDefault="00E15748" w:rsidP="00E15748">
            <w:pPr>
              <w:jc w:val="center"/>
              <w:rPr>
                <w:sz w:val="24"/>
                <w:szCs w:val="24"/>
              </w:rPr>
            </w:pPr>
            <w:r>
              <w:rPr>
                <w:sz w:val="24"/>
                <w:szCs w:val="24"/>
              </w:rPr>
              <w:t>-</w:t>
            </w:r>
          </w:p>
        </w:tc>
        <w:tc>
          <w:tcPr>
            <w:tcW w:w="1984" w:type="dxa"/>
          </w:tcPr>
          <w:p w:rsidR="00E15748" w:rsidRPr="00123ED3" w:rsidRDefault="00E15748" w:rsidP="00E15748">
            <w:pPr>
              <w:jc w:val="center"/>
              <w:rPr>
                <w:sz w:val="24"/>
                <w:szCs w:val="24"/>
              </w:rPr>
            </w:pPr>
            <w:r w:rsidRPr="00123ED3">
              <w:rPr>
                <w:sz w:val="24"/>
                <w:szCs w:val="24"/>
              </w:rPr>
              <w:t>Строительство животноводческого комплекса молочного направления на 1200 дойных коров п. Новое Атлашево ООО "ЧебоМилк"</w:t>
            </w:r>
          </w:p>
        </w:tc>
        <w:tc>
          <w:tcPr>
            <w:tcW w:w="2268" w:type="dxa"/>
          </w:tcPr>
          <w:p w:rsidR="00E15748" w:rsidRDefault="00E15748" w:rsidP="00E15748">
            <w:pPr>
              <w:jc w:val="center"/>
              <w:rPr>
                <w:sz w:val="24"/>
                <w:szCs w:val="24"/>
              </w:rPr>
            </w:pPr>
            <w:r>
              <w:rPr>
                <w:sz w:val="24"/>
                <w:szCs w:val="24"/>
              </w:rPr>
              <w:t>-</w:t>
            </w:r>
          </w:p>
        </w:tc>
        <w:tc>
          <w:tcPr>
            <w:tcW w:w="2363" w:type="dxa"/>
          </w:tcPr>
          <w:p w:rsidR="00E15748" w:rsidRDefault="00E15748" w:rsidP="00E15748">
            <w:pPr>
              <w:jc w:val="center"/>
              <w:rPr>
                <w:sz w:val="24"/>
                <w:szCs w:val="24"/>
              </w:rPr>
            </w:pPr>
            <w:r>
              <w:rPr>
                <w:sz w:val="24"/>
                <w:szCs w:val="24"/>
              </w:rPr>
              <w:t>-</w:t>
            </w:r>
          </w:p>
        </w:tc>
        <w:tc>
          <w:tcPr>
            <w:tcW w:w="1984" w:type="dxa"/>
          </w:tcPr>
          <w:p w:rsidR="00E15748" w:rsidRDefault="00E15748" w:rsidP="00E15748">
            <w:pPr>
              <w:jc w:val="center"/>
              <w:rPr>
                <w:sz w:val="24"/>
                <w:szCs w:val="24"/>
              </w:rPr>
            </w:pPr>
            <w:r>
              <w:rPr>
                <w:sz w:val="24"/>
                <w:szCs w:val="24"/>
              </w:rPr>
              <w:t>-</w:t>
            </w:r>
          </w:p>
        </w:tc>
      </w:tr>
      <w:tr w:rsidR="00E15748" w:rsidRPr="00CC7FDD" w:rsidTr="003D1F84">
        <w:tc>
          <w:tcPr>
            <w:tcW w:w="675" w:type="dxa"/>
          </w:tcPr>
          <w:p w:rsidR="00E15748" w:rsidRDefault="004F2B24" w:rsidP="00E15748">
            <w:pPr>
              <w:ind w:right="20"/>
              <w:jc w:val="center"/>
              <w:rPr>
                <w:sz w:val="24"/>
                <w:szCs w:val="24"/>
              </w:rPr>
            </w:pPr>
            <w:r>
              <w:rPr>
                <w:sz w:val="24"/>
                <w:szCs w:val="24"/>
              </w:rPr>
              <w:t>6.6</w:t>
            </w:r>
          </w:p>
        </w:tc>
        <w:tc>
          <w:tcPr>
            <w:tcW w:w="1701" w:type="dxa"/>
          </w:tcPr>
          <w:p w:rsidR="00E15748" w:rsidRPr="00123ED3" w:rsidRDefault="00E15748" w:rsidP="00E15748">
            <w:pPr>
              <w:rPr>
                <w:sz w:val="24"/>
                <w:szCs w:val="24"/>
              </w:rPr>
            </w:pPr>
            <w:r w:rsidRPr="00123ED3">
              <w:rPr>
                <w:sz w:val="24"/>
                <w:szCs w:val="24"/>
              </w:rPr>
              <w:t>Производственная зона сельскохозяйственных предприятий</w:t>
            </w:r>
          </w:p>
        </w:tc>
        <w:tc>
          <w:tcPr>
            <w:tcW w:w="1475" w:type="dxa"/>
          </w:tcPr>
          <w:p w:rsidR="00E15748" w:rsidRPr="00973508" w:rsidRDefault="00E15748" w:rsidP="00E15748">
            <w:pPr>
              <w:jc w:val="center"/>
              <w:rPr>
                <w:sz w:val="24"/>
                <w:szCs w:val="24"/>
              </w:rPr>
            </w:pPr>
            <w:r>
              <w:rPr>
                <w:sz w:val="24"/>
                <w:szCs w:val="24"/>
              </w:rPr>
              <w:t>-</w:t>
            </w:r>
          </w:p>
        </w:tc>
        <w:tc>
          <w:tcPr>
            <w:tcW w:w="1462" w:type="dxa"/>
          </w:tcPr>
          <w:p w:rsidR="00E15748" w:rsidRPr="00973508" w:rsidRDefault="00E15748" w:rsidP="00E15748">
            <w:pPr>
              <w:jc w:val="center"/>
              <w:rPr>
                <w:sz w:val="24"/>
                <w:szCs w:val="24"/>
              </w:rPr>
            </w:pPr>
            <w:r>
              <w:rPr>
                <w:sz w:val="24"/>
                <w:szCs w:val="24"/>
              </w:rPr>
              <w:t>-</w:t>
            </w:r>
          </w:p>
        </w:tc>
        <w:tc>
          <w:tcPr>
            <w:tcW w:w="1883" w:type="dxa"/>
          </w:tcPr>
          <w:p w:rsidR="00E15748" w:rsidRPr="005F0C01" w:rsidRDefault="00E15748" w:rsidP="00E15748">
            <w:pPr>
              <w:jc w:val="center"/>
              <w:rPr>
                <w:sz w:val="24"/>
                <w:szCs w:val="24"/>
              </w:rPr>
            </w:pPr>
            <w:r>
              <w:rPr>
                <w:sz w:val="24"/>
                <w:szCs w:val="24"/>
              </w:rPr>
              <w:t>-</w:t>
            </w:r>
          </w:p>
        </w:tc>
        <w:tc>
          <w:tcPr>
            <w:tcW w:w="1984" w:type="dxa"/>
          </w:tcPr>
          <w:p w:rsidR="00E15748" w:rsidRPr="00123ED3" w:rsidRDefault="00E15748" w:rsidP="00E15748">
            <w:pPr>
              <w:jc w:val="center"/>
              <w:rPr>
                <w:sz w:val="24"/>
                <w:szCs w:val="24"/>
              </w:rPr>
            </w:pPr>
            <w:r w:rsidRPr="00123ED3">
              <w:rPr>
                <w:sz w:val="24"/>
                <w:szCs w:val="24"/>
              </w:rPr>
              <w:t>Строительство Поволжского центра трансплантации эмбрионов и биотехнологий п. Новое Атлашево ООО "ЧебоМилк"</w:t>
            </w:r>
          </w:p>
        </w:tc>
        <w:tc>
          <w:tcPr>
            <w:tcW w:w="2268" w:type="dxa"/>
          </w:tcPr>
          <w:p w:rsidR="00E15748" w:rsidRDefault="00E15748" w:rsidP="00E15748">
            <w:pPr>
              <w:jc w:val="center"/>
              <w:rPr>
                <w:sz w:val="24"/>
                <w:szCs w:val="24"/>
              </w:rPr>
            </w:pPr>
            <w:r>
              <w:rPr>
                <w:sz w:val="24"/>
                <w:szCs w:val="24"/>
              </w:rPr>
              <w:t>-</w:t>
            </w:r>
          </w:p>
        </w:tc>
        <w:tc>
          <w:tcPr>
            <w:tcW w:w="2363" w:type="dxa"/>
          </w:tcPr>
          <w:p w:rsidR="00E15748" w:rsidRDefault="00E15748" w:rsidP="00E15748">
            <w:pPr>
              <w:jc w:val="center"/>
              <w:rPr>
                <w:sz w:val="24"/>
                <w:szCs w:val="24"/>
              </w:rPr>
            </w:pPr>
            <w:r>
              <w:rPr>
                <w:sz w:val="24"/>
                <w:szCs w:val="24"/>
              </w:rPr>
              <w:t>-</w:t>
            </w:r>
          </w:p>
        </w:tc>
        <w:tc>
          <w:tcPr>
            <w:tcW w:w="1984" w:type="dxa"/>
          </w:tcPr>
          <w:p w:rsidR="00E15748" w:rsidRDefault="00E15748" w:rsidP="00E15748">
            <w:pPr>
              <w:jc w:val="center"/>
              <w:rPr>
                <w:sz w:val="24"/>
                <w:szCs w:val="24"/>
              </w:rPr>
            </w:pPr>
            <w:r>
              <w:rPr>
                <w:sz w:val="24"/>
                <w:szCs w:val="24"/>
              </w:rPr>
              <w:t>-</w:t>
            </w:r>
          </w:p>
        </w:tc>
      </w:tr>
      <w:tr w:rsidR="00E15748" w:rsidRPr="00CC7FDD" w:rsidTr="003D1F84">
        <w:tc>
          <w:tcPr>
            <w:tcW w:w="675" w:type="dxa"/>
          </w:tcPr>
          <w:p w:rsidR="00E15748" w:rsidRDefault="004F2B24" w:rsidP="00E15748">
            <w:pPr>
              <w:ind w:right="20"/>
              <w:jc w:val="center"/>
              <w:rPr>
                <w:sz w:val="24"/>
                <w:szCs w:val="24"/>
              </w:rPr>
            </w:pPr>
            <w:r>
              <w:rPr>
                <w:sz w:val="24"/>
                <w:szCs w:val="24"/>
              </w:rPr>
              <w:t>6.7</w:t>
            </w:r>
          </w:p>
        </w:tc>
        <w:tc>
          <w:tcPr>
            <w:tcW w:w="1701" w:type="dxa"/>
          </w:tcPr>
          <w:p w:rsidR="00E15748" w:rsidRPr="00123ED3" w:rsidRDefault="00E15748" w:rsidP="00E15748">
            <w:pPr>
              <w:rPr>
                <w:sz w:val="24"/>
                <w:szCs w:val="24"/>
              </w:rPr>
            </w:pPr>
            <w:r w:rsidRPr="00123ED3">
              <w:rPr>
                <w:sz w:val="24"/>
                <w:szCs w:val="24"/>
              </w:rPr>
              <w:t>Производственная зона сельскохозяйственных предприятий</w:t>
            </w:r>
          </w:p>
        </w:tc>
        <w:tc>
          <w:tcPr>
            <w:tcW w:w="1475" w:type="dxa"/>
          </w:tcPr>
          <w:p w:rsidR="00E15748" w:rsidRPr="00973508" w:rsidRDefault="00E15748" w:rsidP="00E15748">
            <w:pPr>
              <w:jc w:val="center"/>
              <w:rPr>
                <w:sz w:val="24"/>
                <w:szCs w:val="24"/>
              </w:rPr>
            </w:pPr>
            <w:r>
              <w:rPr>
                <w:sz w:val="24"/>
                <w:szCs w:val="24"/>
              </w:rPr>
              <w:t>0,15</w:t>
            </w:r>
          </w:p>
        </w:tc>
        <w:tc>
          <w:tcPr>
            <w:tcW w:w="1462" w:type="dxa"/>
          </w:tcPr>
          <w:p w:rsidR="00E15748" w:rsidRPr="00973508" w:rsidRDefault="00E15748" w:rsidP="00E15748">
            <w:pPr>
              <w:jc w:val="center"/>
              <w:rPr>
                <w:sz w:val="24"/>
                <w:szCs w:val="24"/>
              </w:rPr>
            </w:pPr>
            <w:r>
              <w:rPr>
                <w:sz w:val="24"/>
                <w:szCs w:val="24"/>
              </w:rPr>
              <w:t>0,15</w:t>
            </w:r>
          </w:p>
        </w:tc>
        <w:tc>
          <w:tcPr>
            <w:tcW w:w="1883" w:type="dxa"/>
          </w:tcPr>
          <w:p w:rsidR="00E15748" w:rsidRPr="005F0C01" w:rsidRDefault="00E15748" w:rsidP="00E15748">
            <w:pPr>
              <w:jc w:val="center"/>
              <w:rPr>
                <w:sz w:val="24"/>
                <w:szCs w:val="24"/>
              </w:rPr>
            </w:pPr>
            <w:r>
              <w:rPr>
                <w:sz w:val="24"/>
                <w:szCs w:val="24"/>
              </w:rPr>
              <w:t>-</w:t>
            </w:r>
          </w:p>
        </w:tc>
        <w:tc>
          <w:tcPr>
            <w:tcW w:w="1984" w:type="dxa"/>
          </w:tcPr>
          <w:p w:rsidR="00E15748" w:rsidRPr="00123ED3" w:rsidRDefault="00E15748" w:rsidP="00E15748">
            <w:pPr>
              <w:jc w:val="center"/>
              <w:rPr>
                <w:sz w:val="24"/>
                <w:szCs w:val="24"/>
              </w:rPr>
            </w:pPr>
            <w:r>
              <w:rPr>
                <w:sz w:val="24"/>
                <w:szCs w:val="24"/>
              </w:rPr>
              <w:t>-</w:t>
            </w:r>
          </w:p>
        </w:tc>
        <w:tc>
          <w:tcPr>
            <w:tcW w:w="2268" w:type="dxa"/>
          </w:tcPr>
          <w:p w:rsidR="00E15748" w:rsidRDefault="00E15748" w:rsidP="00E15748">
            <w:pPr>
              <w:jc w:val="center"/>
              <w:rPr>
                <w:sz w:val="24"/>
                <w:szCs w:val="24"/>
              </w:rPr>
            </w:pPr>
            <w:r w:rsidRPr="00123ED3">
              <w:rPr>
                <w:sz w:val="24"/>
                <w:szCs w:val="24"/>
              </w:rPr>
              <w:t>Строительство цеха по переработке картофеля (производство картофеля фри) ИП Анисимов Сергей Михайлович</w:t>
            </w:r>
          </w:p>
        </w:tc>
        <w:tc>
          <w:tcPr>
            <w:tcW w:w="2363" w:type="dxa"/>
          </w:tcPr>
          <w:p w:rsidR="00E15748" w:rsidRDefault="00E15748" w:rsidP="00E15748">
            <w:pPr>
              <w:jc w:val="center"/>
              <w:rPr>
                <w:sz w:val="24"/>
                <w:szCs w:val="24"/>
              </w:rPr>
            </w:pPr>
            <w:r>
              <w:rPr>
                <w:sz w:val="24"/>
                <w:szCs w:val="24"/>
              </w:rPr>
              <w:t>-</w:t>
            </w:r>
          </w:p>
        </w:tc>
        <w:tc>
          <w:tcPr>
            <w:tcW w:w="1984" w:type="dxa"/>
          </w:tcPr>
          <w:p w:rsidR="00E15748" w:rsidRDefault="00E15748" w:rsidP="00E15748">
            <w:pPr>
              <w:jc w:val="center"/>
              <w:rPr>
                <w:sz w:val="24"/>
                <w:szCs w:val="24"/>
              </w:rPr>
            </w:pPr>
            <w:r>
              <w:rPr>
                <w:sz w:val="24"/>
                <w:szCs w:val="24"/>
              </w:rPr>
              <w:t>-</w:t>
            </w:r>
          </w:p>
        </w:tc>
      </w:tr>
      <w:tr w:rsidR="00E15748" w:rsidRPr="00CC7FDD" w:rsidTr="003D1F84">
        <w:tc>
          <w:tcPr>
            <w:tcW w:w="675" w:type="dxa"/>
          </w:tcPr>
          <w:p w:rsidR="00E15748" w:rsidRDefault="004F2B24" w:rsidP="00E15748">
            <w:pPr>
              <w:ind w:right="20"/>
              <w:jc w:val="center"/>
              <w:rPr>
                <w:sz w:val="24"/>
                <w:szCs w:val="24"/>
              </w:rPr>
            </w:pPr>
            <w:r>
              <w:rPr>
                <w:sz w:val="24"/>
                <w:szCs w:val="24"/>
              </w:rPr>
              <w:t>6.8</w:t>
            </w:r>
          </w:p>
        </w:tc>
        <w:tc>
          <w:tcPr>
            <w:tcW w:w="1701" w:type="dxa"/>
          </w:tcPr>
          <w:p w:rsidR="00E15748" w:rsidRPr="00123ED3" w:rsidRDefault="00E15748" w:rsidP="00E15748">
            <w:pPr>
              <w:rPr>
                <w:sz w:val="24"/>
                <w:szCs w:val="24"/>
              </w:rPr>
            </w:pPr>
            <w:r w:rsidRPr="00123ED3">
              <w:rPr>
                <w:sz w:val="24"/>
                <w:szCs w:val="24"/>
              </w:rPr>
              <w:t>Производственная зона сельскохозяйс</w:t>
            </w:r>
            <w:r w:rsidRPr="00123ED3">
              <w:rPr>
                <w:sz w:val="24"/>
                <w:szCs w:val="24"/>
              </w:rPr>
              <w:lastRenderedPageBreak/>
              <w:t>твенных предприятий</w:t>
            </w:r>
          </w:p>
        </w:tc>
        <w:tc>
          <w:tcPr>
            <w:tcW w:w="1475" w:type="dxa"/>
          </w:tcPr>
          <w:p w:rsidR="00E15748" w:rsidRPr="00973508" w:rsidRDefault="00E15748" w:rsidP="00E15748">
            <w:pPr>
              <w:jc w:val="center"/>
              <w:rPr>
                <w:sz w:val="24"/>
                <w:szCs w:val="24"/>
              </w:rPr>
            </w:pPr>
            <w:r>
              <w:rPr>
                <w:sz w:val="24"/>
                <w:szCs w:val="24"/>
              </w:rPr>
              <w:lastRenderedPageBreak/>
              <w:t>2,3994</w:t>
            </w:r>
          </w:p>
        </w:tc>
        <w:tc>
          <w:tcPr>
            <w:tcW w:w="1462" w:type="dxa"/>
          </w:tcPr>
          <w:p w:rsidR="00E15748" w:rsidRPr="00973508" w:rsidRDefault="00E15748" w:rsidP="00E15748">
            <w:pPr>
              <w:jc w:val="center"/>
              <w:rPr>
                <w:sz w:val="24"/>
                <w:szCs w:val="24"/>
              </w:rPr>
            </w:pPr>
            <w:r>
              <w:rPr>
                <w:sz w:val="24"/>
                <w:szCs w:val="24"/>
              </w:rPr>
              <w:t>2,3994</w:t>
            </w:r>
          </w:p>
        </w:tc>
        <w:tc>
          <w:tcPr>
            <w:tcW w:w="1883" w:type="dxa"/>
          </w:tcPr>
          <w:p w:rsidR="00E15748" w:rsidRPr="005F0C01" w:rsidRDefault="00E15748" w:rsidP="00E15748">
            <w:pPr>
              <w:jc w:val="center"/>
              <w:rPr>
                <w:sz w:val="24"/>
                <w:szCs w:val="24"/>
              </w:rPr>
            </w:pPr>
            <w:r>
              <w:rPr>
                <w:sz w:val="24"/>
                <w:szCs w:val="24"/>
              </w:rPr>
              <w:t>-</w:t>
            </w:r>
          </w:p>
        </w:tc>
        <w:tc>
          <w:tcPr>
            <w:tcW w:w="1984" w:type="dxa"/>
          </w:tcPr>
          <w:p w:rsidR="00E15748" w:rsidRPr="00123ED3" w:rsidRDefault="00E15748" w:rsidP="00E15748">
            <w:pPr>
              <w:jc w:val="center"/>
              <w:rPr>
                <w:sz w:val="24"/>
                <w:szCs w:val="24"/>
              </w:rPr>
            </w:pPr>
            <w:r w:rsidRPr="00123ED3">
              <w:rPr>
                <w:sz w:val="24"/>
                <w:szCs w:val="24"/>
              </w:rPr>
              <w:t xml:space="preserve">Строительство тепличного комплекса ООО </w:t>
            </w:r>
            <w:r w:rsidRPr="00123ED3">
              <w:rPr>
                <w:sz w:val="24"/>
                <w:szCs w:val="24"/>
              </w:rPr>
              <w:lastRenderedPageBreak/>
              <w:t>"Техномаш", площадью 23,9 тыс. кв. м для выращивания овощной продукции защищенного грунта</w:t>
            </w:r>
          </w:p>
        </w:tc>
        <w:tc>
          <w:tcPr>
            <w:tcW w:w="2268" w:type="dxa"/>
          </w:tcPr>
          <w:p w:rsidR="00E15748" w:rsidRPr="00123ED3" w:rsidRDefault="00E15748" w:rsidP="00E15748">
            <w:pPr>
              <w:jc w:val="center"/>
              <w:rPr>
                <w:sz w:val="24"/>
                <w:szCs w:val="24"/>
              </w:rPr>
            </w:pPr>
            <w:r>
              <w:rPr>
                <w:sz w:val="24"/>
                <w:szCs w:val="24"/>
              </w:rPr>
              <w:lastRenderedPageBreak/>
              <w:t>-</w:t>
            </w:r>
          </w:p>
        </w:tc>
        <w:tc>
          <w:tcPr>
            <w:tcW w:w="2363" w:type="dxa"/>
          </w:tcPr>
          <w:p w:rsidR="00E15748" w:rsidRDefault="00E15748" w:rsidP="00E15748">
            <w:pPr>
              <w:jc w:val="center"/>
              <w:rPr>
                <w:sz w:val="24"/>
                <w:szCs w:val="24"/>
              </w:rPr>
            </w:pPr>
            <w:r>
              <w:rPr>
                <w:sz w:val="24"/>
                <w:szCs w:val="24"/>
              </w:rPr>
              <w:t>-</w:t>
            </w:r>
          </w:p>
        </w:tc>
        <w:tc>
          <w:tcPr>
            <w:tcW w:w="1984" w:type="dxa"/>
          </w:tcPr>
          <w:p w:rsidR="00E15748" w:rsidRDefault="00E15748" w:rsidP="00E15748">
            <w:pPr>
              <w:jc w:val="center"/>
              <w:rPr>
                <w:sz w:val="24"/>
                <w:szCs w:val="24"/>
              </w:rPr>
            </w:pPr>
            <w:r>
              <w:rPr>
                <w:sz w:val="24"/>
                <w:szCs w:val="24"/>
              </w:rPr>
              <w:t>-</w:t>
            </w:r>
          </w:p>
        </w:tc>
      </w:tr>
      <w:tr w:rsidR="00E15748" w:rsidRPr="00CC7FDD" w:rsidTr="003D1F84">
        <w:tc>
          <w:tcPr>
            <w:tcW w:w="675" w:type="dxa"/>
          </w:tcPr>
          <w:p w:rsidR="00E15748" w:rsidRDefault="004F2B24" w:rsidP="00E15748">
            <w:pPr>
              <w:ind w:right="20"/>
              <w:jc w:val="center"/>
              <w:rPr>
                <w:sz w:val="24"/>
                <w:szCs w:val="24"/>
              </w:rPr>
            </w:pPr>
            <w:r>
              <w:rPr>
                <w:sz w:val="24"/>
                <w:szCs w:val="24"/>
              </w:rPr>
              <w:lastRenderedPageBreak/>
              <w:t>6.9</w:t>
            </w:r>
          </w:p>
        </w:tc>
        <w:tc>
          <w:tcPr>
            <w:tcW w:w="1701" w:type="dxa"/>
          </w:tcPr>
          <w:p w:rsidR="00E15748" w:rsidRPr="00123ED3" w:rsidRDefault="00E15748" w:rsidP="00E15748">
            <w:pPr>
              <w:rPr>
                <w:sz w:val="24"/>
                <w:szCs w:val="24"/>
              </w:rPr>
            </w:pPr>
            <w:r w:rsidRPr="00123ED3">
              <w:rPr>
                <w:sz w:val="24"/>
                <w:szCs w:val="24"/>
              </w:rPr>
              <w:t>Производственная зона сельскохозяйственных предприятий</w:t>
            </w:r>
          </w:p>
        </w:tc>
        <w:tc>
          <w:tcPr>
            <w:tcW w:w="1475" w:type="dxa"/>
          </w:tcPr>
          <w:p w:rsidR="00E15748" w:rsidRPr="00973508" w:rsidRDefault="00E15748" w:rsidP="00E15748">
            <w:pPr>
              <w:jc w:val="center"/>
              <w:rPr>
                <w:sz w:val="24"/>
                <w:szCs w:val="24"/>
              </w:rPr>
            </w:pPr>
            <w:r>
              <w:rPr>
                <w:sz w:val="24"/>
                <w:szCs w:val="24"/>
              </w:rPr>
              <w:t>13,7400</w:t>
            </w:r>
          </w:p>
        </w:tc>
        <w:tc>
          <w:tcPr>
            <w:tcW w:w="1462" w:type="dxa"/>
          </w:tcPr>
          <w:p w:rsidR="00E15748" w:rsidRPr="00973508" w:rsidRDefault="00E15748" w:rsidP="00E15748">
            <w:pPr>
              <w:jc w:val="center"/>
              <w:rPr>
                <w:sz w:val="24"/>
                <w:szCs w:val="24"/>
              </w:rPr>
            </w:pPr>
            <w:r>
              <w:rPr>
                <w:sz w:val="24"/>
                <w:szCs w:val="24"/>
              </w:rPr>
              <w:t>13,7400</w:t>
            </w:r>
          </w:p>
        </w:tc>
        <w:tc>
          <w:tcPr>
            <w:tcW w:w="1883" w:type="dxa"/>
          </w:tcPr>
          <w:p w:rsidR="00E15748" w:rsidRPr="005F0C01" w:rsidRDefault="00E15748" w:rsidP="00E15748">
            <w:pPr>
              <w:jc w:val="center"/>
              <w:rPr>
                <w:sz w:val="24"/>
                <w:szCs w:val="24"/>
              </w:rPr>
            </w:pPr>
            <w:r>
              <w:rPr>
                <w:sz w:val="24"/>
                <w:szCs w:val="24"/>
              </w:rPr>
              <w:t>-</w:t>
            </w:r>
          </w:p>
        </w:tc>
        <w:tc>
          <w:tcPr>
            <w:tcW w:w="1984" w:type="dxa"/>
          </w:tcPr>
          <w:p w:rsidR="00E15748" w:rsidRPr="00123ED3" w:rsidRDefault="00E15748" w:rsidP="00E15748">
            <w:pPr>
              <w:jc w:val="center"/>
              <w:rPr>
                <w:sz w:val="24"/>
                <w:szCs w:val="24"/>
              </w:rPr>
            </w:pPr>
            <w:r w:rsidRPr="00123ED3">
              <w:rPr>
                <w:sz w:val="24"/>
                <w:szCs w:val="24"/>
              </w:rPr>
              <w:t>Модернизация и реконструкция существующего животноводческого комплекса, внедрение новых энергоэффективных технологий (ООО СХК "Атлашевский")</w:t>
            </w:r>
          </w:p>
        </w:tc>
        <w:tc>
          <w:tcPr>
            <w:tcW w:w="2268" w:type="dxa"/>
          </w:tcPr>
          <w:p w:rsidR="00E15748" w:rsidRPr="00123ED3" w:rsidRDefault="00E15748" w:rsidP="00E15748">
            <w:pPr>
              <w:jc w:val="center"/>
              <w:rPr>
                <w:sz w:val="24"/>
                <w:szCs w:val="24"/>
              </w:rPr>
            </w:pPr>
            <w:r>
              <w:rPr>
                <w:sz w:val="24"/>
                <w:szCs w:val="24"/>
              </w:rPr>
              <w:t>-</w:t>
            </w:r>
          </w:p>
        </w:tc>
        <w:tc>
          <w:tcPr>
            <w:tcW w:w="2363" w:type="dxa"/>
          </w:tcPr>
          <w:p w:rsidR="00E15748" w:rsidRDefault="00E15748" w:rsidP="00E15748">
            <w:pPr>
              <w:jc w:val="center"/>
              <w:rPr>
                <w:sz w:val="24"/>
                <w:szCs w:val="24"/>
              </w:rPr>
            </w:pPr>
            <w:r>
              <w:rPr>
                <w:sz w:val="24"/>
                <w:szCs w:val="24"/>
              </w:rPr>
              <w:t>-</w:t>
            </w:r>
          </w:p>
        </w:tc>
        <w:tc>
          <w:tcPr>
            <w:tcW w:w="1984" w:type="dxa"/>
          </w:tcPr>
          <w:p w:rsidR="00E15748" w:rsidRDefault="00E15748" w:rsidP="00E15748">
            <w:pPr>
              <w:jc w:val="center"/>
              <w:rPr>
                <w:sz w:val="24"/>
                <w:szCs w:val="24"/>
              </w:rPr>
            </w:pPr>
            <w:r>
              <w:rPr>
                <w:sz w:val="24"/>
                <w:szCs w:val="24"/>
              </w:rPr>
              <w:t>-</w:t>
            </w:r>
          </w:p>
        </w:tc>
      </w:tr>
    </w:tbl>
    <w:p w:rsidR="0034659A" w:rsidRPr="00CC7FDD" w:rsidRDefault="0034659A" w:rsidP="00BB0E30">
      <w:pPr>
        <w:ind w:right="20"/>
        <w:jc w:val="center"/>
        <w:rPr>
          <w:sz w:val="24"/>
          <w:szCs w:val="24"/>
        </w:rPr>
      </w:pPr>
    </w:p>
    <w:sectPr w:rsidR="0034659A" w:rsidRPr="00CC7FDD" w:rsidSect="00E16197">
      <w:pgSz w:w="16840" w:h="11904" w:orient="landscape"/>
      <w:pgMar w:top="709" w:right="1018" w:bottom="149" w:left="1020" w:header="0" w:footer="0" w:gutter="0"/>
      <w:cols w:space="720" w:equalWidth="0">
        <w:col w:w="14800"/>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B63" w:rsidRDefault="004B3B63" w:rsidP="00442F6F">
      <w:r>
        <w:separator/>
      </w:r>
    </w:p>
  </w:endnote>
  <w:endnote w:type="continuationSeparator" w:id="1">
    <w:p w:rsidR="004B3B63" w:rsidRDefault="004B3B63" w:rsidP="00442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panose1 w:val="020B0602040502020204"/>
    <w:charset w:val="CC"/>
    <w:family w:val="swiss"/>
    <w:pitch w:val="variable"/>
    <w:sig w:usb0="8100AAF7" w:usb1="0000807B" w:usb2="00000008" w:usb3="00000000" w:csb0="0001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63" w:rsidRDefault="004B3B63">
    <w:pPr>
      <w:pStyle w:val="a9"/>
      <w:jc w:val="right"/>
    </w:pPr>
  </w:p>
  <w:p w:rsidR="004B3B63" w:rsidRDefault="004B3B6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63" w:rsidRDefault="004B3B63" w:rsidP="00B72985">
    <w:pPr>
      <w:pStyle w:val="a9"/>
      <w:tabs>
        <w:tab w:val="clear" w:pos="4677"/>
        <w:tab w:val="clear" w:pos="9355"/>
        <w:tab w:val="left" w:pos="13965"/>
        <w:tab w:val="right" w:pos="14802"/>
      </w:tabs>
    </w:pPr>
  </w:p>
  <w:p w:rsidR="004B3B63" w:rsidRDefault="004B3B63" w:rsidP="0054183B">
    <w:pPr>
      <w:pStyle w:val="a9"/>
      <w:jc w:val="right"/>
    </w:pPr>
    <w:fldSimple w:instr=" PAGE   \* MERGEFORMAT ">
      <w:r w:rsidR="00F23349">
        <w:rPr>
          <w:noProof/>
        </w:rPr>
        <w:t>5</w:t>
      </w:r>
    </w:fldSimple>
  </w:p>
  <w:p w:rsidR="004B3B63" w:rsidRDefault="004B3B63" w:rsidP="0054183B">
    <w:pPr>
      <w:pStyle w:val="a9"/>
      <w:tabs>
        <w:tab w:val="clear" w:pos="4677"/>
        <w:tab w:val="clear" w:pos="9355"/>
        <w:tab w:val="left" w:pos="13965"/>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63" w:rsidRDefault="004B3B63">
    <w:pPr>
      <w:pStyle w:val="a9"/>
      <w:jc w:val="right"/>
    </w:pPr>
    <w:fldSimple w:instr=" PAGE   \* MERGEFORMAT ">
      <w:r w:rsidR="00F23349">
        <w:rPr>
          <w:noProof/>
        </w:rPr>
        <w:t>22</w:t>
      </w:r>
    </w:fldSimple>
  </w:p>
  <w:p w:rsidR="004B3B63" w:rsidRDefault="004B3B6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B63" w:rsidRDefault="004B3B63" w:rsidP="00442F6F">
      <w:r>
        <w:separator/>
      </w:r>
    </w:p>
  </w:footnote>
  <w:footnote w:type="continuationSeparator" w:id="1">
    <w:p w:rsidR="004B3B63" w:rsidRDefault="004B3B63" w:rsidP="00442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B63" w:rsidRDefault="004B3B63">
    <w:pPr>
      <w:pStyle w:val="a7"/>
    </w:pPr>
  </w:p>
  <w:p w:rsidR="004B3B63" w:rsidRDefault="004B3B6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B0C662"/>
    <w:lvl w:ilvl="0">
      <w:start w:val="1"/>
      <w:numFmt w:val="bullet"/>
      <w:lvlText w:val=""/>
      <w:lvlJc w:val="left"/>
      <w:pPr>
        <w:tabs>
          <w:tab w:val="num" w:pos="360"/>
        </w:tabs>
        <w:ind w:left="360" w:hanging="360"/>
      </w:pPr>
      <w:rPr>
        <w:rFonts w:ascii="Symbol" w:hAnsi="Symbol" w:hint="default"/>
      </w:rPr>
    </w:lvl>
  </w:abstractNum>
  <w:abstractNum w:abstractNumId="1">
    <w:nsid w:val="00002CD6"/>
    <w:multiLevelType w:val="hybridMultilevel"/>
    <w:tmpl w:val="6B52C010"/>
    <w:lvl w:ilvl="0" w:tplc="AD8C7146">
      <w:start w:val="1"/>
      <w:numFmt w:val="bullet"/>
      <w:lvlText w:val="\endash "/>
      <w:lvlJc w:val="left"/>
    </w:lvl>
    <w:lvl w:ilvl="1" w:tplc="E604CD5C">
      <w:numFmt w:val="decimal"/>
      <w:lvlText w:val=""/>
      <w:lvlJc w:val="left"/>
      <w:rPr>
        <w:rFonts w:cs="Times New Roman"/>
      </w:rPr>
    </w:lvl>
    <w:lvl w:ilvl="2" w:tplc="F6E2C2E0">
      <w:numFmt w:val="decimal"/>
      <w:lvlText w:val=""/>
      <w:lvlJc w:val="left"/>
      <w:rPr>
        <w:rFonts w:cs="Times New Roman"/>
      </w:rPr>
    </w:lvl>
    <w:lvl w:ilvl="3" w:tplc="9202F07C">
      <w:numFmt w:val="decimal"/>
      <w:lvlText w:val=""/>
      <w:lvlJc w:val="left"/>
      <w:rPr>
        <w:rFonts w:cs="Times New Roman"/>
      </w:rPr>
    </w:lvl>
    <w:lvl w:ilvl="4" w:tplc="8618E1C4">
      <w:numFmt w:val="decimal"/>
      <w:lvlText w:val=""/>
      <w:lvlJc w:val="left"/>
      <w:rPr>
        <w:rFonts w:cs="Times New Roman"/>
      </w:rPr>
    </w:lvl>
    <w:lvl w:ilvl="5" w:tplc="B3648D4E">
      <w:numFmt w:val="decimal"/>
      <w:lvlText w:val=""/>
      <w:lvlJc w:val="left"/>
      <w:rPr>
        <w:rFonts w:cs="Times New Roman"/>
      </w:rPr>
    </w:lvl>
    <w:lvl w:ilvl="6" w:tplc="51DAA9D0">
      <w:numFmt w:val="decimal"/>
      <w:lvlText w:val=""/>
      <w:lvlJc w:val="left"/>
      <w:rPr>
        <w:rFonts w:cs="Times New Roman"/>
      </w:rPr>
    </w:lvl>
    <w:lvl w:ilvl="7" w:tplc="2CCCFE36">
      <w:numFmt w:val="decimal"/>
      <w:lvlText w:val=""/>
      <w:lvlJc w:val="left"/>
      <w:rPr>
        <w:rFonts w:cs="Times New Roman"/>
      </w:rPr>
    </w:lvl>
    <w:lvl w:ilvl="8" w:tplc="19B0C2D0">
      <w:numFmt w:val="decimal"/>
      <w:lvlText w:val=""/>
      <w:lvlJc w:val="left"/>
      <w:rPr>
        <w:rFonts w:cs="Times New Roman"/>
      </w:rPr>
    </w:lvl>
  </w:abstractNum>
  <w:abstractNum w:abstractNumId="2">
    <w:nsid w:val="00003D6C"/>
    <w:multiLevelType w:val="hybridMultilevel"/>
    <w:tmpl w:val="EEEEDEF2"/>
    <w:lvl w:ilvl="0" w:tplc="78F847C2">
      <w:start w:val="1"/>
      <w:numFmt w:val="bullet"/>
      <w:lvlText w:val="№"/>
      <w:lvlJc w:val="left"/>
    </w:lvl>
    <w:lvl w:ilvl="1" w:tplc="44BAEDCA">
      <w:numFmt w:val="decimal"/>
      <w:lvlText w:val=""/>
      <w:lvlJc w:val="left"/>
      <w:rPr>
        <w:rFonts w:cs="Times New Roman"/>
      </w:rPr>
    </w:lvl>
    <w:lvl w:ilvl="2" w:tplc="160AE74A">
      <w:numFmt w:val="decimal"/>
      <w:lvlText w:val=""/>
      <w:lvlJc w:val="left"/>
      <w:rPr>
        <w:rFonts w:cs="Times New Roman"/>
      </w:rPr>
    </w:lvl>
    <w:lvl w:ilvl="3" w:tplc="9008F588">
      <w:numFmt w:val="decimal"/>
      <w:lvlText w:val=""/>
      <w:lvlJc w:val="left"/>
      <w:rPr>
        <w:rFonts w:cs="Times New Roman"/>
      </w:rPr>
    </w:lvl>
    <w:lvl w:ilvl="4" w:tplc="2B024A9A">
      <w:numFmt w:val="decimal"/>
      <w:lvlText w:val=""/>
      <w:lvlJc w:val="left"/>
      <w:rPr>
        <w:rFonts w:cs="Times New Roman"/>
      </w:rPr>
    </w:lvl>
    <w:lvl w:ilvl="5" w:tplc="7576B20C">
      <w:numFmt w:val="decimal"/>
      <w:lvlText w:val=""/>
      <w:lvlJc w:val="left"/>
      <w:rPr>
        <w:rFonts w:cs="Times New Roman"/>
      </w:rPr>
    </w:lvl>
    <w:lvl w:ilvl="6" w:tplc="13E8F7E2">
      <w:numFmt w:val="decimal"/>
      <w:lvlText w:val=""/>
      <w:lvlJc w:val="left"/>
      <w:rPr>
        <w:rFonts w:cs="Times New Roman"/>
      </w:rPr>
    </w:lvl>
    <w:lvl w:ilvl="7" w:tplc="483C8412">
      <w:numFmt w:val="decimal"/>
      <w:lvlText w:val=""/>
      <w:lvlJc w:val="left"/>
      <w:rPr>
        <w:rFonts w:cs="Times New Roman"/>
      </w:rPr>
    </w:lvl>
    <w:lvl w:ilvl="8" w:tplc="1384FCDE">
      <w:numFmt w:val="decimal"/>
      <w:lvlText w:val=""/>
      <w:lvlJc w:val="left"/>
      <w:rPr>
        <w:rFonts w:cs="Times New Roman"/>
      </w:rPr>
    </w:lvl>
  </w:abstractNum>
  <w:abstractNum w:abstractNumId="3">
    <w:nsid w:val="00004AE1"/>
    <w:multiLevelType w:val="hybridMultilevel"/>
    <w:tmpl w:val="317A7D56"/>
    <w:lvl w:ilvl="0" w:tplc="CC1CC320">
      <w:start w:val="1"/>
      <w:numFmt w:val="decimal"/>
      <w:lvlText w:val="%1)"/>
      <w:lvlJc w:val="left"/>
      <w:rPr>
        <w:rFonts w:cs="Times New Roman"/>
      </w:rPr>
    </w:lvl>
    <w:lvl w:ilvl="1" w:tplc="36CA5BCE">
      <w:numFmt w:val="decimal"/>
      <w:lvlText w:val=""/>
      <w:lvlJc w:val="left"/>
      <w:rPr>
        <w:rFonts w:cs="Times New Roman"/>
      </w:rPr>
    </w:lvl>
    <w:lvl w:ilvl="2" w:tplc="5E6A90EE">
      <w:numFmt w:val="decimal"/>
      <w:lvlText w:val=""/>
      <w:lvlJc w:val="left"/>
      <w:rPr>
        <w:rFonts w:cs="Times New Roman"/>
      </w:rPr>
    </w:lvl>
    <w:lvl w:ilvl="3" w:tplc="81F41474">
      <w:numFmt w:val="decimal"/>
      <w:lvlText w:val=""/>
      <w:lvlJc w:val="left"/>
      <w:rPr>
        <w:rFonts w:cs="Times New Roman"/>
      </w:rPr>
    </w:lvl>
    <w:lvl w:ilvl="4" w:tplc="18526426">
      <w:numFmt w:val="decimal"/>
      <w:lvlText w:val=""/>
      <w:lvlJc w:val="left"/>
      <w:rPr>
        <w:rFonts w:cs="Times New Roman"/>
      </w:rPr>
    </w:lvl>
    <w:lvl w:ilvl="5" w:tplc="6908CE00">
      <w:numFmt w:val="decimal"/>
      <w:lvlText w:val=""/>
      <w:lvlJc w:val="left"/>
      <w:rPr>
        <w:rFonts w:cs="Times New Roman"/>
      </w:rPr>
    </w:lvl>
    <w:lvl w:ilvl="6" w:tplc="7B480DF0">
      <w:numFmt w:val="decimal"/>
      <w:lvlText w:val=""/>
      <w:lvlJc w:val="left"/>
      <w:rPr>
        <w:rFonts w:cs="Times New Roman"/>
      </w:rPr>
    </w:lvl>
    <w:lvl w:ilvl="7" w:tplc="F70E7576">
      <w:numFmt w:val="decimal"/>
      <w:lvlText w:val=""/>
      <w:lvlJc w:val="left"/>
      <w:rPr>
        <w:rFonts w:cs="Times New Roman"/>
      </w:rPr>
    </w:lvl>
    <w:lvl w:ilvl="8" w:tplc="CCAA11C4">
      <w:numFmt w:val="decimal"/>
      <w:lvlText w:val=""/>
      <w:lvlJc w:val="left"/>
      <w:rPr>
        <w:rFonts w:cs="Times New Roman"/>
      </w:rPr>
    </w:lvl>
  </w:abstractNum>
  <w:abstractNum w:abstractNumId="4">
    <w:nsid w:val="000072AE"/>
    <w:multiLevelType w:val="hybridMultilevel"/>
    <w:tmpl w:val="1BCA94A2"/>
    <w:lvl w:ilvl="0" w:tplc="6F00CE8E">
      <w:start w:val="1"/>
      <w:numFmt w:val="bullet"/>
      <w:lvlText w:val="\endash "/>
      <w:lvlJc w:val="left"/>
    </w:lvl>
    <w:lvl w:ilvl="1" w:tplc="BFC6BE78">
      <w:numFmt w:val="decimal"/>
      <w:lvlText w:val=""/>
      <w:lvlJc w:val="left"/>
      <w:rPr>
        <w:rFonts w:cs="Times New Roman"/>
      </w:rPr>
    </w:lvl>
    <w:lvl w:ilvl="2" w:tplc="79BC7E38">
      <w:numFmt w:val="decimal"/>
      <w:lvlText w:val=""/>
      <w:lvlJc w:val="left"/>
      <w:rPr>
        <w:rFonts w:cs="Times New Roman"/>
      </w:rPr>
    </w:lvl>
    <w:lvl w:ilvl="3" w:tplc="9BFC863A">
      <w:numFmt w:val="decimal"/>
      <w:lvlText w:val=""/>
      <w:lvlJc w:val="left"/>
      <w:rPr>
        <w:rFonts w:cs="Times New Roman"/>
      </w:rPr>
    </w:lvl>
    <w:lvl w:ilvl="4" w:tplc="E5209416">
      <w:numFmt w:val="decimal"/>
      <w:lvlText w:val=""/>
      <w:lvlJc w:val="left"/>
      <w:rPr>
        <w:rFonts w:cs="Times New Roman"/>
      </w:rPr>
    </w:lvl>
    <w:lvl w:ilvl="5" w:tplc="8FDC756A">
      <w:numFmt w:val="decimal"/>
      <w:lvlText w:val=""/>
      <w:lvlJc w:val="left"/>
      <w:rPr>
        <w:rFonts w:cs="Times New Roman"/>
      </w:rPr>
    </w:lvl>
    <w:lvl w:ilvl="6" w:tplc="DC16E44E">
      <w:numFmt w:val="decimal"/>
      <w:lvlText w:val=""/>
      <w:lvlJc w:val="left"/>
      <w:rPr>
        <w:rFonts w:cs="Times New Roman"/>
      </w:rPr>
    </w:lvl>
    <w:lvl w:ilvl="7" w:tplc="173837D8">
      <w:numFmt w:val="decimal"/>
      <w:lvlText w:val=""/>
      <w:lvlJc w:val="left"/>
      <w:rPr>
        <w:rFonts w:cs="Times New Roman"/>
      </w:rPr>
    </w:lvl>
    <w:lvl w:ilvl="8" w:tplc="C5329F32">
      <w:numFmt w:val="decimal"/>
      <w:lvlText w:val=""/>
      <w:lvlJc w:val="left"/>
      <w:rPr>
        <w:rFonts w:cs="Times New Roman"/>
      </w:rPr>
    </w:lvl>
  </w:abstractNum>
  <w:abstractNum w:abstractNumId="5">
    <w:nsid w:val="06B17617"/>
    <w:multiLevelType w:val="hybridMultilevel"/>
    <w:tmpl w:val="DE10C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F65D69"/>
    <w:multiLevelType w:val="multilevel"/>
    <w:tmpl w:val="BFE8BD82"/>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D20191D"/>
    <w:multiLevelType w:val="multilevel"/>
    <w:tmpl w:val="5FAE04F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3C12FE2"/>
    <w:multiLevelType w:val="hybridMultilevel"/>
    <w:tmpl w:val="7ADE3E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4065959"/>
    <w:multiLevelType w:val="hybridMultilevel"/>
    <w:tmpl w:val="0A465E1A"/>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11">
    <w:nsid w:val="59BB3282"/>
    <w:multiLevelType w:val="hybridMultilevel"/>
    <w:tmpl w:val="ADFAC0F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2"/>
  </w:num>
  <w:num w:numId="9">
    <w:abstractNumId w:val="1"/>
  </w:num>
  <w:num w:numId="10">
    <w:abstractNumId w:val="4"/>
  </w:num>
  <w:num w:numId="11">
    <w:abstractNumId w:val="8"/>
  </w:num>
  <w:num w:numId="12">
    <w:abstractNumId w:val="11"/>
  </w:num>
  <w:num w:numId="13">
    <w:abstractNumId w:val="9"/>
  </w:num>
  <w:num w:numId="14">
    <w:abstractNumId w:val="5"/>
  </w:num>
  <w:num w:numId="15">
    <w:abstractNumId w:val="6"/>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5776"/>
    <w:rsid w:val="00000371"/>
    <w:rsid w:val="00002A84"/>
    <w:rsid w:val="00004541"/>
    <w:rsid w:val="00006043"/>
    <w:rsid w:val="00016C3D"/>
    <w:rsid w:val="000204A8"/>
    <w:rsid w:val="000225C1"/>
    <w:rsid w:val="000269C9"/>
    <w:rsid w:val="0003360A"/>
    <w:rsid w:val="000361F2"/>
    <w:rsid w:val="0003744D"/>
    <w:rsid w:val="0003769F"/>
    <w:rsid w:val="00041F4C"/>
    <w:rsid w:val="00045879"/>
    <w:rsid w:val="00046476"/>
    <w:rsid w:val="000465E6"/>
    <w:rsid w:val="00056A3D"/>
    <w:rsid w:val="000605AB"/>
    <w:rsid w:val="0006648C"/>
    <w:rsid w:val="00083DF1"/>
    <w:rsid w:val="0008505D"/>
    <w:rsid w:val="00097106"/>
    <w:rsid w:val="000B01C8"/>
    <w:rsid w:val="000B7310"/>
    <w:rsid w:val="000C1AA5"/>
    <w:rsid w:val="000C2F7B"/>
    <w:rsid w:val="000D3900"/>
    <w:rsid w:val="000D5E10"/>
    <w:rsid w:val="000E2D2F"/>
    <w:rsid w:val="000E5B3B"/>
    <w:rsid w:val="000E760A"/>
    <w:rsid w:val="000F3877"/>
    <w:rsid w:val="000F6A3C"/>
    <w:rsid w:val="00102FF8"/>
    <w:rsid w:val="0010564F"/>
    <w:rsid w:val="0010659C"/>
    <w:rsid w:val="00107B5B"/>
    <w:rsid w:val="00117590"/>
    <w:rsid w:val="00123ED3"/>
    <w:rsid w:val="00135007"/>
    <w:rsid w:val="001368BC"/>
    <w:rsid w:val="00147EBC"/>
    <w:rsid w:val="00147F01"/>
    <w:rsid w:val="001539F0"/>
    <w:rsid w:val="00157158"/>
    <w:rsid w:val="00165941"/>
    <w:rsid w:val="00166F7B"/>
    <w:rsid w:val="001709CA"/>
    <w:rsid w:val="00171D68"/>
    <w:rsid w:val="001731DF"/>
    <w:rsid w:val="00177F15"/>
    <w:rsid w:val="001816B4"/>
    <w:rsid w:val="0018376B"/>
    <w:rsid w:val="001871A3"/>
    <w:rsid w:val="0019708E"/>
    <w:rsid w:val="0019733C"/>
    <w:rsid w:val="001A0279"/>
    <w:rsid w:val="001A1886"/>
    <w:rsid w:val="001A7A31"/>
    <w:rsid w:val="001B2A59"/>
    <w:rsid w:val="001C678A"/>
    <w:rsid w:val="001D06FE"/>
    <w:rsid w:val="001D4AB6"/>
    <w:rsid w:val="001D5472"/>
    <w:rsid w:val="001E3BE0"/>
    <w:rsid w:val="001E3CAD"/>
    <w:rsid w:val="001F37D2"/>
    <w:rsid w:val="00204550"/>
    <w:rsid w:val="002408B5"/>
    <w:rsid w:val="002435A4"/>
    <w:rsid w:val="0024557B"/>
    <w:rsid w:val="00250979"/>
    <w:rsid w:val="00252470"/>
    <w:rsid w:val="002568A4"/>
    <w:rsid w:val="002573DF"/>
    <w:rsid w:val="00264EE1"/>
    <w:rsid w:val="00265370"/>
    <w:rsid w:val="002721A9"/>
    <w:rsid w:val="00276FEE"/>
    <w:rsid w:val="0028088D"/>
    <w:rsid w:val="00281414"/>
    <w:rsid w:val="00282723"/>
    <w:rsid w:val="00282D79"/>
    <w:rsid w:val="00286159"/>
    <w:rsid w:val="002A0E04"/>
    <w:rsid w:val="002B711D"/>
    <w:rsid w:val="002C2057"/>
    <w:rsid w:val="002C4795"/>
    <w:rsid w:val="002C51D6"/>
    <w:rsid w:val="002C5A96"/>
    <w:rsid w:val="002C5CB6"/>
    <w:rsid w:val="002C7D4B"/>
    <w:rsid w:val="002D4168"/>
    <w:rsid w:val="002D7A28"/>
    <w:rsid w:val="002E0D55"/>
    <w:rsid w:val="002E1506"/>
    <w:rsid w:val="002E18AD"/>
    <w:rsid w:val="002E5D26"/>
    <w:rsid w:val="002F00C9"/>
    <w:rsid w:val="002F2D91"/>
    <w:rsid w:val="00300929"/>
    <w:rsid w:val="00300C6F"/>
    <w:rsid w:val="0030190A"/>
    <w:rsid w:val="00302321"/>
    <w:rsid w:val="00310085"/>
    <w:rsid w:val="003133AA"/>
    <w:rsid w:val="00314BFF"/>
    <w:rsid w:val="00320E00"/>
    <w:rsid w:val="003275B1"/>
    <w:rsid w:val="00336D02"/>
    <w:rsid w:val="0034264B"/>
    <w:rsid w:val="003450E4"/>
    <w:rsid w:val="0034659A"/>
    <w:rsid w:val="003602D0"/>
    <w:rsid w:val="00367D48"/>
    <w:rsid w:val="003707BF"/>
    <w:rsid w:val="0037546F"/>
    <w:rsid w:val="00381370"/>
    <w:rsid w:val="003922E2"/>
    <w:rsid w:val="00393ECE"/>
    <w:rsid w:val="003A00B6"/>
    <w:rsid w:val="003A1697"/>
    <w:rsid w:val="003A600A"/>
    <w:rsid w:val="003B1252"/>
    <w:rsid w:val="003B4B10"/>
    <w:rsid w:val="003B5171"/>
    <w:rsid w:val="003C18C8"/>
    <w:rsid w:val="003C2E75"/>
    <w:rsid w:val="003C737C"/>
    <w:rsid w:val="003D1F84"/>
    <w:rsid w:val="003D3747"/>
    <w:rsid w:val="003E44C9"/>
    <w:rsid w:val="003E7113"/>
    <w:rsid w:val="003E782C"/>
    <w:rsid w:val="003F0DE5"/>
    <w:rsid w:val="003F0F1A"/>
    <w:rsid w:val="003F6F51"/>
    <w:rsid w:val="00402C16"/>
    <w:rsid w:val="00405517"/>
    <w:rsid w:val="00414FE9"/>
    <w:rsid w:val="00417CCE"/>
    <w:rsid w:val="00432C27"/>
    <w:rsid w:val="0044267E"/>
    <w:rsid w:val="00442F6F"/>
    <w:rsid w:val="0044532F"/>
    <w:rsid w:val="00447B57"/>
    <w:rsid w:val="00454C8F"/>
    <w:rsid w:val="004671C8"/>
    <w:rsid w:val="00474700"/>
    <w:rsid w:val="00485A4D"/>
    <w:rsid w:val="00485CA4"/>
    <w:rsid w:val="00495082"/>
    <w:rsid w:val="004A019A"/>
    <w:rsid w:val="004A060A"/>
    <w:rsid w:val="004B349E"/>
    <w:rsid w:val="004B3B63"/>
    <w:rsid w:val="004B3D0C"/>
    <w:rsid w:val="004B4306"/>
    <w:rsid w:val="004B5288"/>
    <w:rsid w:val="004C3EC0"/>
    <w:rsid w:val="004C4703"/>
    <w:rsid w:val="004C53B6"/>
    <w:rsid w:val="004D34E6"/>
    <w:rsid w:val="004E1DB7"/>
    <w:rsid w:val="004F2B24"/>
    <w:rsid w:val="004F2EED"/>
    <w:rsid w:val="004F32D1"/>
    <w:rsid w:val="004F5011"/>
    <w:rsid w:val="005056F9"/>
    <w:rsid w:val="005102B7"/>
    <w:rsid w:val="00514573"/>
    <w:rsid w:val="00515741"/>
    <w:rsid w:val="005160D8"/>
    <w:rsid w:val="005203E5"/>
    <w:rsid w:val="00523AEF"/>
    <w:rsid w:val="005267FC"/>
    <w:rsid w:val="00534EE6"/>
    <w:rsid w:val="00536A82"/>
    <w:rsid w:val="00540204"/>
    <w:rsid w:val="00540C01"/>
    <w:rsid w:val="00541271"/>
    <w:rsid w:val="0054183B"/>
    <w:rsid w:val="00544C04"/>
    <w:rsid w:val="00546B06"/>
    <w:rsid w:val="005504D4"/>
    <w:rsid w:val="005504DA"/>
    <w:rsid w:val="005509C3"/>
    <w:rsid w:val="00555776"/>
    <w:rsid w:val="00556A7D"/>
    <w:rsid w:val="00557F34"/>
    <w:rsid w:val="00561121"/>
    <w:rsid w:val="00573E9A"/>
    <w:rsid w:val="00576A62"/>
    <w:rsid w:val="005770A9"/>
    <w:rsid w:val="005837B4"/>
    <w:rsid w:val="0058404E"/>
    <w:rsid w:val="00587F01"/>
    <w:rsid w:val="0059064A"/>
    <w:rsid w:val="00592A20"/>
    <w:rsid w:val="0059392C"/>
    <w:rsid w:val="00595CA7"/>
    <w:rsid w:val="005A2EAA"/>
    <w:rsid w:val="005C0764"/>
    <w:rsid w:val="005C2D51"/>
    <w:rsid w:val="005C4EF9"/>
    <w:rsid w:val="005D6271"/>
    <w:rsid w:val="005D77C6"/>
    <w:rsid w:val="005E72CB"/>
    <w:rsid w:val="005F0C01"/>
    <w:rsid w:val="006029CF"/>
    <w:rsid w:val="006038F4"/>
    <w:rsid w:val="006060DB"/>
    <w:rsid w:val="006159A9"/>
    <w:rsid w:val="00620337"/>
    <w:rsid w:val="006269C8"/>
    <w:rsid w:val="00633F9A"/>
    <w:rsid w:val="006375FA"/>
    <w:rsid w:val="006411A8"/>
    <w:rsid w:val="00647440"/>
    <w:rsid w:val="00650642"/>
    <w:rsid w:val="006559FD"/>
    <w:rsid w:val="00655E20"/>
    <w:rsid w:val="00657688"/>
    <w:rsid w:val="006608AE"/>
    <w:rsid w:val="006616E8"/>
    <w:rsid w:val="00663A19"/>
    <w:rsid w:val="00670B45"/>
    <w:rsid w:val="00672173"/>
    <w:rsid w:val="006800DF"/>
    <w:rsid w:val="00685ED8"/>
    <w:rsid w:val="00686791"/>
    <w:rsid w:val="006871AE"/>
    <w:rsid w:val="0068798E"/>
    <w:rsid w:val="00693EE0"/>
    <w:rsid w:val="006A6422"/>
    <w:rsid w:val="006B301C"/>
    <w:rsid w:val="006B39F6"/>
    <w:rsid w:val="006C1C9B"/>
    <w:rsid w:val="006C1F1C"/>
    <w:rsid w:val="006D38CB"/>
    <w:rsid w:val="006D66B4"/>
    <w:rsid w:val="006D6DE5"/>
    <w:rsid w:val="006F2D91"/>
    <w:rsid w:val="007013B3"/>
    <w:rsid w:val="00702E5D"/>
    <w:rsid w:val="0070323C"/>
    <w:rsid w:val="00703DA8"/>
    <w:rsid w:val="0070588E"/>
    <w:rsid w:val="0071184E"/>
    <w:rsid w:val="007246C5"/>
    <w:rsid w:val="00725791"/>
    <w:rsid w:val="00731BA8"/>
    <w:rsid w:val="0074079B"/>
    <w:rsid w:val="00751CD5"/>
    <w:rsid w:val="0075379F"/>
    <w:rsid w:val="00763A5A"/>
    <w:rsid w:val="00766790"/>
    <w:rsid w:val="00772A64"/>
    <w:rsid w:val="0079251D"/>
    <w:rsid w:val="00794630"/>
    <w:rsid w:val="007978E6"/>
    <w:rsid w:val="007A1043"/>
    <w:rsid w:val="007A124C"/>
    <w:rsid w:val="007A390D"/>
    <w:rsid w:val="007B119D"/>
    <w:rsid w:val="007B184E"/>
    <w:rsid w:val="007B411D"/>
    <w:rsid w:val="007C1227"/>
    <w:rsid w:val="007C7601"/>
    <w:rsid w:val="007D3C66"/>
    <w:rsid w:val="007D62E5"/>
    <w:rsid w:val="007E23CF"/>
    <w:rsid w:val="00804F06"/>
    <w:rsid w:val="00807BB9"/>
    <w:rsid w:val="00812F93"/>
    <w:rsid w:val="00817AE4"/>
    <w:rsid w:val="00823F66"/>
    <w:rsid w:val="00825059"/>
    <w:rsid w:val="00825F44"/>
    <w:rsid w:val="00834643"/>
    <w:rsid w:val="00836A51"/>
    <w:rsid w:val="00840541"/>
    <w:rsid w:val="00845A01"/>
    <w:rsid w:val="008471A4"/>
    <w:rsid w:val="00851D85"/>
    <w:rsid w:val="0086067B"/>
    <w:rsid w:val="008643B8"/>
    <w:rsid w:val="008654BB"/>
    <w:rsid w:val="00872FC1"/>
    <w:rsid w:val="0088021E"/>
    <w:rsid w:val="00880CA6"/>
    <w:rsid w:val="00883595"/>
    <w:rsid w:val="00885316"/>
    <w:rsid w:val="008873D2"/>
    <w:rsid w:val="0088757D"/>
    <w:rsid w:val="00891736"/>
    <w:rsid w:val="0089594C"/>
    <w:rsid w:val="008962F1"/>
    <w:rsid w:val="008A3398"/>
    <w:rsid w:val="008A7395"/>
    <w:rsid w:val="008B0B5A"/>
    <w:rsid w:val="008B2E8A"/>
    <w:rsid w:val="008B724D"/>
    <w:rsid w:val="008C585D"/>
    <w:rsid w:val="008D065F"/>
    <w:rsid w:val="008D0F0D"/>
    <w:rsid w:val="008E792F"/>
    <w:rsid w:val="008F1834"/>
    <w:rsid w:val="009033B6"/>
    <w:rsid w:val="00904925"/>
    <w:rsid w:val="00911B53"/>
    <w:rsid w:val="009144EA"/>
    <w:rsid w:val="00915A77"/>
    <w:rsid w:val="00915C2A"/>
    <w:rsid w:val="009168E0"/>
    <w:rsid w:val="00920E44"/>
    <w:rsid w:val="00926464"/>
    <w:rsid w:val="00936FF2"/>
    <w:rsid w:val="00941BA1"/>
    <w:rsid w:val="009575C1"/>
    <w:rsid w:val="00971BB6"/>
    <w:rsid w:val="00973508"/>
    <w:rsid w:val="0097647F"/>
    <w:rsid w:val="00977460"/>
    <w:rsid w:val="0098208A"/>
    <w:rsid w:val="00991751"/>
    <w:rsid w:val="00992CCF"/>
    <w:rsid w:val="009961CB"/>
    <w:rsid w:val="009A3480"/>
    <w:rsid w:val="009B4289"/>
    <w:rsid w:val="009C30DE"/>
    <w:rsid w:val="009C3249"/>
    <w:rsid w:val="009C469F"/>
    <w:rsid w:val="009D2067"/>
    <w:rsid w:val="009E03E5"/>
    <w:rsid w:val="009F0E3B"/>
    <w:rsid w:val="009F7362"/>
    <w:rsid w:val="00A055F8"/>
    <w:rsid w:val="00A12111"/>
    <w:rsid w:val="00A161BC"/>
    <w:rsid w:val="00A16A4A"/>
    <w:rsid w:val="00A21518"/>
    <w:rsid w:val="00A27024"/>
    <w:rsid w:val="00A33175"/>
    <w:rsid w:val="00A36B8A"/>
    <w:rsid w:val="00A51167"/>
    <w:rsid w:val="00A51D5B"/>
    <w:rsid w:val="00A5215D"/>
    <w:rsid w:val="00A524F6"/>
    <w:rsid w:val="00A5663F"/>
    <w:rsid w:val="00A616EB"/>
    <w:rsid w:val="00A6383F"/>
    <w:rsid w:val="00A67F8C"/>
    <w:rsid w:val="00A745D4"/>
    <w:rsid w:val="00A779EF"/>
    <w:rsid w:val="00A97217"/>
    <w:rsid w:val="00AA0F13"/>
    <w:rsid w:val="00AA240D"/>
    <w:rsid w:val="00AA763E"/>
    <w:rsid w:val="00AB4C5A"/>
    <w:rsid w:val="00AC5F11"/>
    <w:rsid w:val="00AC647F"/>
    <w:rsid w:val="00AE05C8"/>
    <w:rsid w:val="00AF656C"/>
    <w:rsid w:val="00B032BC"/>
    <w:rsid w:val="00B0731F"/>
    <w:rsid w:val="00B11098"/>
    <w:rsid w:val="00B136EE"/>
    <w:rsid w:val="00B21D33"/>
    <w:rsid w:val="00B226BD"/>
    <w:rsid w:val="00B251CD"/>
    <w:rsid w:val="00B33867"/>
    <w:rsid w:val="00B413F3"/>
    <w:rsid w:val="00B44F8D"/>
    <w:rsid w:val="00B46830"/>
    <w:rsid w:val="00B50E53"/>
    <w:rsid w:val="00B570A6"/>
    <w:rsid w:val="00B62148"/>
    <w:rsid w:val="00B672E5"/>
    <w:rsid w:val="00B701C7"/>
    <w:rsid w:val="00B72985"/>
    <w:rsid w:val="00B731EB"/>
    <w:rsid w:val="00B8021B"/>
    <w:rsid w:val="00B806EA"/>
    <w:rsid w:val="00B90A6F"/>
    <w:rsid w:val="00BA11AD"/>
    <w:rsid w:val="00BA6B39"/>
    <w:rsid w:val="00BA78D8"/>
    <w:rsid w:val="00BB09B4"/>
    <w:rsid w:val="00BB0E30"/>
    <w:rsid w:val="00BC3722"/>
    <w:rsid w:val="00BD46E7"/>
    <w:rsid w:val="00BE0FBE"/>
    <w:rsid w:val="00BE27C3"/>
    <w:rsid w:val="00BF2A21"/>
    <w:rsid w:val="00BF36A5"/>
    <w:rsid w:val="00BF59F8"/>
    <w:rsid w:val="00BF62F1"/>
    <w:rsid w:val="00C002E1"/>
    <w:rsid w:val="00C04CDC"/>
    <w:rsid w:val="00C06B80"/>
    <w:rsid w:val="00C13838"/>
    <w:rsid w:val="00C13CB3"/>
    <w:rsid w:val="00C21DF8"/>
    <w:rsid w:val="00C23931"/>
    <w:rsid w:val="00C3401E"/>
    <w:rsid w:val="00C43918"/>
    <w:rsid w:val="00C47884"/>
    <w:rsid w:val="00C548D6"/>
    <w:rsid w:val="00C65C04"/>
    <w:rsid w:val="00C67394"/>
    <w:rsid w:val="00C70467"/>
    <w:rsid w:val="00C82F61"/>
    <w:rsid w:val="00C85BCC"/>
    <w:rsid w:val="00C86721"/>
    <w:rsid w:val="00C91751"/>
    <w:rsid w:val="00C93E73"/>
    <w:rsid w:val="00C97007"/>
    <w:rsid w:val="00CA0446"/>
    <w:rsid w:val="00CA1A85"/>
    <w:rsid w:val="00CA5507"/>
    <w:rsid w:val="00CB095E"/>
    <w:rsid w:val="00CB333E"/>
    <w:rsid w:val="00CB693C"/>
    <w:rsid w:val="00CB6ECA"/>
    <w:rsid w:val="00CC47AA"/>
    <w:rsid w:val="00CC7FDD"/>
    <w:rsid w:val="00CD093B"/>
    <w:rsid w:val="00CD1575"/>
    <w:rsid w:val="00CD6D82"/>
    <w:rsid w:val="00CD7372"/>
    <w:rsid w:val="00CE71EF"/>
    <w:rsid w:val="00CE74A0"/>
    <w:rsid w:val="00D00E89"/>
    <w:rsid w:val="00D030BE"/>
    <w:rsid w:val="00D0549F"/>
    <w:rsid w:val="00D1301A"/>
    <w:rsid w:val="00D20CD7"/>
    <w:rsid w:val="00D2123B"/>
    <w:rsid w:val="00D2177B"/>
    <w:rsid w:val="00D3249B"/>
    <w:rsid w:val="00D439E0"/>
    <w:rsid w:val="00D452E3"/>
    <w:rsid w:val="00D57B6E"/>
    <w:rsid w:val="00D6283E"/>
    <w:rsid w:val="00D75A70"/>
    <w:rsid w:val="00D803D2"/>
    <w:rsid w:val="00D844B1"/>
    <w:rsid w:val="00D85BB2"/>
    <w:rsid w:val="00DA00E8"/>
    <w:rsid w:val="00DA47C9"/>
    <w:rsid w:val="00DB0249"/>
    <w:rsid w:val="00DC5701"/>
    <w:rsid w:val="00DC752E"/>
    <w:rsid w:val="00DD2664"/>
    <w:rsid w:val="00DD2FA5"/>
    <w:rsid w:val="00DE0EAE"/>
    <w:rsid w:val="00DE7D89"/>
    <w:rsid w:val="00E01604"/>
    <w:rsid w:val="00E12EFD"/>
    <w:rsid w:val="00E15748"/>
    <w:rsid w:val="00E15B30"/>
    <w:rsid w:val="00E16197"/>
    <w:rsid w:val="00E36A2F"/>
    <w:rsid w:val="00E43AC4"/>
    <w:rsid w:val="00E57AB2"/>
    <w:rsid w:val="00E673E8"/>
    <w:rsid w:val="00E734AD"/>
    <w:rsid w:val="00E74C7A"/>
    <w:rsid w:val="00E7643C"/>
    <w:rsid w:val="00E82280"/>
    <w:rsid w:val="00E8351C"/>
    <w:rsid w:val="00E935D4"/>
    <w:rsid w:val="00EA3A2A"/>
    <w:rsid w:val="00EB177C"/>
    <w:rsid w:val="00EB59FB"/>
    <w:rsid w:val="00EB7A13"/>
    <w:rsid w:val="00EB7FB0"/>
    <w:rsid w:val="00EC168F"/>
    <w:rsid w:val="00ED2FC6"/>
    <w:rsid w:val="00ED554A"/>
    <w:rsid w:val="00EE1401"/>
    <w:rsid w:val="00EE3A91"/>
    <w:rsid w:val="00EE4535"/>
    <w:rsid w:val="00EF1C18"/>
    <w:rsid w:val="00EF4382"/>
    <w:rsid w:val="00EF4D2B"/>
    <w:rsid w:val="00F01373"/>
    <w:rsid w:val="00F0416D"/>
    <w:rsid w:val="00F13D50"/>
    <w:rsid w:val="00F23349"/>
    <w:rsid w:val="00F249AF"/>
    <w:rsid w:val="00F2565A"/>
    <w:rsid w:val="00F31569"/>
    <w:rsid w:val="00F41B3B"/>
    <w:rsid w:val="00F46A1D"/>
    <w:rsid w:val="00F520AA"/>
    <w:rsid w:val="00F528FF"/>
    <w:rsid w:val="00F5409C"/>
    <w:rsid w:val="00F60FA6"/>
    <w:rsid w:val="00F659A5"/>
    <w:rsid w:val="00F6707B"/>
    <w:rsid w:val="00F85C5A"/>
    <w:rsid w:val="00FA0BDF"/>
    <w:rsid w:val="00FA3B6D"/>
    <w:rsid w:val="00FA55B0"/>
    <w:rsid w:val="00FA695F"/>
    <w:rsid w:val="00FA7D00"/>
    <w:rsid w:val="00FB0594"/>
    <w:rsid w:val="00FB724E"/>
    <w:rsid w:val="00FC321D"/>
    <w:rsid w:val="00FC3956"/>
    <w:rsid w:val="00FC6BDB"/>
    <w:rsid w:val="00FD347F"/>
    <w:rsid w:val="00FD61CE"/>
    <w:rsid w:val="00FD69EA"/>
    <w:rsid w:val="00FE2127"/>
    <w:rsid w:val="00FE5D4F"/>
    <w:rsid w:val="00FF58AB"/>
    <w:rsid w:val="00FF68C0"/>
    <w:rsid w:val="00FF7E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5776"/>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A0BDF"/>
    <w:rPr>
      <w:rFonts w:cs="Times New Roman"/>
      <w:color w:val="0000FF"/>
      <w:u w:val="single"/>
    </w:rPr>
  </w:style>
  <w:style w:type="paragraph" w:styleId="a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0"/>
    <w:link w:val="a6"/>
    <w:uiPriority w:val="1"/>
    <w:qFormat/>
    <w:rsid w:val="00540204"/>
    <w:pPr>
      <w:ind w:left="720"/>
      <w:contextualSpacing/>
    </w:pPr>
  </w:style>
  <w:style w:type="paragraph" w:styleId="a7">
    <w:name w:val="header"/>
    <w:basedOn w:val="a0"/>
    <w:link w:val="a8"/>
    <w:uiPriority w:val="99"/>
    <w:semiHidden/>
    <w:rsid w:val="00442F6F"/>
    <w:pPr>
      <w:tabs>
        <w:tab w:val="center" w:pos="4677"/>
        <w:tab w:val="right" w:pos="9355"/>
      </w:tabs>
    </w:pPr>
    <w:rPr>
      <w:sz w:val="20"/>
      <w:szCs w:val="20"/>
    </w:rPr>
  </w:style>
  <w:style w:type="character" w:customStyle="1" w:styleId="a8">
    <w:name w:val="Верхний колонтитул Знак"/>
    <w:basedOn w:val="a1"/>
    <w:link w:val="a7"/>
    <w:uiPriority w:val="99"/>
    <w:semiHidden/>
    <w:locked/>
    <w:rsid w:val="00442F6F"/>
  </w:style>
  <w:style w:type="paragraph" w:styleId="a9">
    <w:name w:val="footer"/>
    <w:basedOn w:val="a0"/>
    <w:link w:val="aa"/>
    <w:uiPriority w:val="99"/>
    <w:rsid w:val="00442F6F"/>
    <w:pPr>
      <w:tabs>
        <w:tab w:val="center" w:pos="4677"/>
        <w:tab w:val="right" w:pos="9355"/>
      </w:tabs>
    </w:pPr>
    <w:rPr>
      <w:sz w:val="20"/>
      <w:szCs w:val="20"/>
    </w:rPr>
  </w:style>
  <w:style w:type="character" w:customStyle="1" w:styleId="aa">
    <w:name w:val="Нижний колонтитул Знак"/>
    <w:basedOn w:val="a1"/>
    <w:link w:val="a9"/>
    <w:uiPriority w:val="99"/>
    <w:locked/>
    <w:rsid w:val="00442F6F"/>
  </w:style>
  <w:style w:type="paragraph" w:customStyle="1" w:styleId="Default">
    <w:name w:val="Default"/>
    <w:uiPriority w:val="99"/>
    <w:rsid w:val="00D803D2"/>
    <w:pPr>
      <w:autoSpaceDE w:val="0"/>
      <w:autoSpaceDN w:val="0"/>
      <w:adjustRightInd w:val="0"/>
    </w:pPr>
    <w:rPr>
      <w:color w:val="000000"/>
      <w:sz w:val="24"/>
      <w:szCs w:val="24"/>
    </w:rPr>
  </w:style>
  <w:style w:type="table" w:styleId="ab">
    <w:name w:val="Table Grid"/>
    <w:aliases w:val="Table Grid Report"/>
    <w:basedOn w:val="a2"/>
    <w:uiPriority w:val="99"/>
    <w:rsid w:val="00041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0"/>
    <w:next w:val="a0"/>
    <w:uiPriority w:val="99"/>
    <w:rsid w:val="00E01604"/>
    <w:pPr>
      <w:widowControl w:val="0"/>
      <w:autoSpaceDE w:val="0"/>
      <w:autoSpaceDN w:val="0"/>
      <w:adjustRightInd w:val="0"/>
    </w:pPr>
    <w:rPr>
      <w:rFonts w:ascii="Times New Roman CYR" w:hAnsi="Times New Roman CYR" w:cs="Times New Roman CYR"/>
      <w:sz w:val="24"/>
      <w:szCs w:val="24"/>
    </w:rPr>
  </w:style>
  <w:style w:type="table" w:customStyle="1" w:styleId="TableNormal1">
    <w:name w:val="Table Normal1"/>
    <w:uiPriority w:val="99"/>
    <w:semiHidden/>
    <w:rsid w:val="006411A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1"/>
    <w:qFormat/>
    <w:rsid w:val="006411A8"/>
    <w:pPr>
      <w:widowControl w:val="0"/>
      <w:autoSpaceDE w:val="0"/>
      <w:autoSpaceDN w:val="0"/>
      <w:spacing w:before="120"/>
      <w:ind w:left="116" w:firstLine="568"/>
      <w:jc w:val="both"/>
    </w:pPr>
    <w:rPr>
      <w:sz w:val="24"/>
      <w:szCs w:val="24"/>
    </w:rPr>
  </w:style>
  <w:style w:type="character" w:customStyle="1" w:styleId="1">
    <w:name w:val="Основной текст Знак1"/>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d"/>
    <w:locked/>
    <w:rsid w:val="006411A8"/>
    <w:rPr>
      <w:rFonts w:eastAsia="Times New Roman"/>
      <w:sz w:val="24"/>
    </w:rPr>
  </w:style>
  <w:style w:type="character" w:customStyle="1" w:styleId="ae">
    <w:name w:val="Основной текст Знак"/>
    <w:uiPriority w:val="99"/>
    <w:semiHidden/>
    <w:locked/>
    <w:rsid w:val="006411A8"/>
  </w:style>
  <w:style w:type="paragraph" w:customStyle="1" w:styleId="TableParagraph">
    <w:name w:val="Table Paragraph"/>
    <w:basedOn w:val="a0"/>
    <w:uiPriority w:val="99"/>
    <w:rsid w:val="006411A8"/>
    <w:pPr>
      <w:widowControl w:val="0"/>
      <w:autoSpaceDE w:val="0"/>
      <w:autoSpaceDN w:val="0"/>
      <w:jc w:val="center"/>
    </w:pPr>
  </w:style>
  <w:style w:type="paragraph" w:styleId="2">
    <w:name w:val="toc 2"/>
    <w:basedOn w:val="a0"/>
    <w:next w:val="a0"/>
    <w:autoRedefine/>
    <w:uiPriority w:val="99"/>
    <w:rsid w:val="006411A8"/>
    <w:pPr>
      <w:tabs>
        <w:tab w:val="right" w:leader="dot" w:pos="10180"/>
      </w:tabs>
      <w:spacing w:after="120"/>
    </w:pPr>
    <w:rPr>
      <w:b/>
      <w:sz w:val="24"/>
      <w:szCs w:val="24"/>
    </w:rPr>
  </w:style>
  <w:style w:type="paragraph" w:customStyle="1" w:styleId="S">
    <w:name w:val="S_Обычный"/>
    <w:basedOn w:val="a0"/>
    <w:link w:val="S0"/>
    <w:autoRedefine/>
    <w:uiPriority w:val="99"/>
    <w:qFormat/>
    <w:rsid w:val="00147F01"/>
    <w:pPr>
      <w:tabs>
        <w:tab w:val="left" w:pos="567"/>
        <w:tab w:val="left" w:pos="709"/>
      </w:tabs>
      <w:ind w:right="-9"/>
      <w:jc w:val="center"/>
    </w:pPr>
    <w:rPr>
      <w:color w:val="000000"/>
      <w:sz w:val="24"/>
      <w:szCs w:val="20"/>
    </w:rPr>
  </w:style>
  <w:style w:type="character" w:customStyle="1" w:styleId="S0">
    <w:name w:val="S_Обычный Знак"/>
    <w:link w:val="S"/>
    <w:uiPriority w:val="99"/>
    <w:locked/>
    <w:rsid w:val="00147F01"/>
    <w:rPr>
      <w:rFonts w:eastAsia="Times New Roman"/>
      <w:color w:val="000000"/>
      <w:sz w:val="24"/>
    </w:rPr>
  </w:style>
  <w:style w:type="paragraph" w:customStyle="1" w:styleId="S1">
    <w:name w:val="S_Маркированный"/>
    <w:basedOn w:val="a"/>
    <w:link w:val="S2"/>
    <w:autoRedefine/>
    <w:qFormat/>
    <w:rsid w:val="002C4795"/>
    <w:pPr>
      <w:numPr>
        <w:numId w:val="0"/>
      </w:numPr>
      <w:tabs>
        <w:tab w:val="left" w:pos="709"/>
      </w:tabs>
      <w:suppressAutoHyphens/>
      <w:ind w:right="-9"/>
      <w:contextualSpacing w:val="0"/>
    </w:pPr>
    <w:rPr>
      <w:sz w:val="24"/>
      <w:szCs w:val="20"/>
      <w:lang w:eastAsia="en-US"/>
    </w:rPr>
  </w:style>
  <w:style w:type="character" w:customStyle="1" w:styleId="S2">
    <w:name w:val="S_Маркированный Знак Знак"/>
    <w:link w:val="S1"/>
    <w:locked/>
    <w:rsid w:val="002C4795"/>
    <w:rPr>
      <w:rFonts w:eastAsia="Times New Roman"/>
      <w:sz w:val="24"/>
      <w:lang w:eastAsia="en-US"/>
    </w:rPr>
  </w:style>
  <w:style w:type="paragraph" w:styleId="a">
    <w:name w:val="List Bullet"/>
    <w:basedOn w:val="a0"/>
    <w:uiPriority w:val="99"/>
    <w:semiHidden/>
    <w:rsid w:val="002C4795"/>
    <w:pPr>
      <w:numPr>
        <w:numId w:val="15"/>
      </w:numPr>
      <w:ind w:left="360" w:hanging="360"/>
      <w:contextualSpacing/>
    </w:pPr>
  </w:style>
  <w:style w:type="character" w:styleId="af">
    <w:name w:val="Strong"/>
    <w:basedOn w:val="a1"/>
    <w:uiPriority w:val="99"/>
    <w:qFormat/>
    <w:rsid w:val="00FA695F"/>
    <w:rPr>
      <w:rFonts w:cs="Times New Roman"/>
      <w:b/>
    </w:rPr>
  </w:style>
  <w:style w:type="character" w:customStyle="1" w:styleId="a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5"/>
    <w:uiPriority w:val="1"/>
    <w:locked/>
    <w:rsid w:val="00751CD5"/>
  </w:style>
  <w:style w:type="paragraph" w:customStyle="1" w:styleId="11">
    <w:name w:val="Заголовок 11"/>
    <w:basedOn w:val="a0"/>
    <w:next w:val="a0"/>
    <w:uiPriority w:val="1"/>
    <w:qFormat/>
    <w:rsid w:val="00751CD5"/>
    <w:pPr>
      <w:keepNext/>
      <w:keepLines/>
      <w:numPr>
        <w:numId w:val="16"/>
      </w:numPr>
      <w:spacing w:before="480" w:after="120" w:line="276" w:lineRule="auto"/>
      <w:outlineLvl w:val="0"/>
    </w:pPr>
    <w:rPr>
      <w:rFonts w:ascii="Calibri" w:hAnsi="Calibri"/>
      <w:b/>
      <w:bCs/>
      <w:szCs w:val="28"/>
      <w:lang w:eastAsia="en-US"/>
    </w:rPr>
  </w:style>
  <w:style w:type="paragraph" w:customStyle="1" w:styleId="21">
    <w:name w:val="Заголовок 21"/>
    <w:basedOn w:val="a0"/>
    <w:next w:val="ad"/>
    <w:qFormat/>
    <w:rsid w:val="00751CD5"/>
    <w:pPr>
      <w:keepNext/>
      <w:numPr>
        <w:ilvl w:val="1"/>
        <w:numId w:val="16"/>
      </w:numPr>
      <w:spacing w:before="200" w:after="120" w:line="276" w:lineRule="auto"/>
      <w:outlineLvl w:val="1"/>
    </w:pPr>
    <w:rPr>
      <w:rFonts w:ascii="Liberation Sans" w:eastAsia="Microsoft YaHei" w:hAnsi="Liberation Sans" w:cs="Lucida Sans"/>
      <w:b/>
      <w:bCs/>
      <w:sz w:val="32"/>
      <w:szCs w:val="32"/>
      <w:lang w:eastAsia="en-US"/>
    </w:rPr>
  </w:style>
  <w:style w:type="paragraph" w:customStyle="1" w:styleId="31">
    <w:name w:val="Заголовок 31"/>
    <w:basedOn w:val="a0"/>
    <w:uiPriority w:val="1"/>
    <w:qFormat/>
    <w:rsid w:val="00751CD5"/>
    <w:pPr>
      <w:widowControl w:val="0"/>
      <w:autoSpaceDE w:val="0"/>
      <w:autoSpaceDN w:val="0"/>
      <w:ind w:left="220"/>
      <w:outlineLvl w:val="3"/>
    </w:pPr>
    <w:rPr>
      <w:b/>
      <w:bCs/>
      <w:sz w:val="26"/>
      <w:szCs w:val="26"/>
      <w:lang w:eastAsia="en-US"/>
    </w:rPr>
  </w:style>
  <w:style w:type="paragraph" w:customStyle="1" w:styleId="ConsPlusNormal">
    <w:name w:val="ConsPlusNormal"/>
    <w:rsid w:val="00817AE4"/>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608004912">
      <w:marLeft w:val="0"/>
      <w:marRight w:val="0"/>
      <w:marTop w:val="0"/>
      <w:marBottom w:val="0"/>
      <w:divBdr>
        <w:top w:val="none" w:sz="0" w:space="0" w:color="auto"/>
        <w:left w:val="none" w:sz="0" w:space="0" w:color="auto"/>
        <w:bottom w:val="none" w:sz="0" w:space="0" w:color="auto"/>
        <w:right w:val="none" w:sz="0" w:space="0" w:color="auto"/>
      </w:divBdr>
    </w:div>
    <w:div w:id="608004913">
      <w:marLeft w:val="0"/>
      <w:marRight w:val="0"/>
      <w:marTop w:val="0"/>
      <w:marBottom w:val="0"/>
      <w:divBdr>
        <w:top w:val="none" w:sz="0" w:space="0" w:color="auto"/>
        <w:left w:val="none" w:sz="0" w:space="0" w:color="auto"/>
        <w:bottom w:val="none" w:sz="0" w:space="0" w:color="auto"/>
        <w:right w:val="none" w:sz="0" w:space="0" w:color="auto"/>
      </w:divBdr>
    </w:div>
    <w:div w:id="608004914">
      <w:marLeft w:val="0"/>
      <w:marRight w:val="0"/>
      <w:marTop w:val="0"/>
      <w:marBottom w:val="0"/>
      <w:divBdr>
        <w:top w:val="none" w:sz="0" w:space="0" w:color="auto"/>
        <w:left w:val="none" w:sz="0" w:space="0" w:color="auto"/>
        <w:bottom w:val="none" w:sz="0" w:space="0" w:color="auto"/>
        <w:right w:val="none" w:sz="0" w:space="0" w:color="auto"/>
      </w:divBdr>
    </w:div>
    <w:div w:id="608004915">
      <w:marLeft w:val="0"/>
      <w:marRight w:val="0"/>
      <w:marTop w:val="0"/>
      <w:marBottom w:val="0"/>
      <w:divBdr>
        <w:top w:val="none" w:sz="0" w:space="0" w:color="auto"/>
        <w:left w:val="none" w:sz="0" w:space="0" w:color="auto"/>
        <w:bottom w:val="none" w:sz="0" w:space="0" w:color="auto"/>
        <w:right w:val="none" w:sz="0" w:space="0" w:color="auto"/>
      </w:divBdr>
    </w:div>
    <w:div w:id="608004916">
      <w:marLeft w:val="0"/>
      <w:marRight w:val="0"/>
      <w:marTop w:val="0"/>
      <w:marBottom w:val="0"/>
      <w:divBdr>
        <w:top w:val="none" w:sz="0" w:space="0" w:color="auto"/>
        <w:left w:val="none" w:sz="0" w:space="0" w:color="auto"/>
        <w:bottom w:val="none" w:sz="0" w:space="0" w:color="auto"/>
        <w:right w:val="none" w:sz="0" w:space="0" w:color="auto"/>
      </w:divBdr>
    </w:div>
    <w:div w:id="608004917">
      <w:marLeft w:val="0"/>
      <w:marRight w:val="0"/>
      <w:marTop w:val="0"/>
      <w:marBottom w:val="0"/>
      <w:divBdr>
        <w:top w:val="none" w:sz="0" w:space="0" w:color="auto"/>
        <w:left w:val="none" w:sz="0" w:space="0" w:color="auto"/>
        <w:bottom w:val="none" w:sz="0" w:space="0" w:color="auto"/>
        <w:right w:val="none" w:sz="0" w:space="0" w:color="auto"/>
      </w:divBdr>
    </w:div>
    <w:div w:id="608004918">
      <w:marLeft w:val="0"/>
      <w:marRight w:val="0"/>
      <w:marTop w:val="0"/>
      <w:marBottom w:val="0"/>
      <w:divBdr>
        <w:top w:val="none" w:sz="0" w:space="0" w:color="auto"/>
        <w:left w:val="none" w:sz="0" w:space="0" w:color="auto"/>
        <w:bottom w:val="none" w:sz="0" w:space="0" w:color="auto"/>
        <w:right w:val="none" w:sz="0" w:space="0" w:color="auto"/>
      </w:divBdr>
    </w:div>
    <w:div w:id="608004919">
      <w:marLeft w:val="0"/>
      <w:marRight w:val="0"/>
      <w:marTop w:val="0"/>
      <w:marBottom w:val="0"/>
      <w:divBdr>
        <w:top w:val="none" w:sz="0" w:space="0" w:color="auto"/>
        <w:left w:val="none" w:sz="0" w:space="0" w:color="auto"/>
        <w:bottom w:val="none" w:sz="0" w:space="0" w:color="auto"/>
        <w:right w:val="none" w:sz="0" w:space="0" w:color="auto"/>
      </w:divBdr>
    </w:div>
    <w:div w:id="608004920">
      <w:marLeft w:val="0"/>
      <w:marRight w:val="0"/>
      <w:marTop w:val="0"/>
      <w:marBottom w:val="0"/>
      <w:divBdr>
        <w:top w:val="none" w:sz="0" w:space="0" w:color="auto"/>
        <w:left w:val="none" w:sz="0" w:space="0" w:color="auto"/>
        <w:bottom w:val="none" w:sz="0" w:space="0" w:color="auto"/>
        <w:right w:val="none" w:sz="0" w:space="0" w:color="auto"/>
      </w:divBdr>
    </w:div>
    <w:div w:id="608004921">
      <w:marLeft w:val="0"/>
      <w:marRight w:val="0"/>
      <w:marTop w:val="0"/>
      <w:marBottom w:val="0"/>
      <w:divBdr>
        <w:top w:val="none" w:sz="0" w:space="0" w:color="auto"/>
        <w:left w:val="none" w:sz="0" w:space="0" w:color="auto"/>
        <w:bottom w:val="none" w:sz="0" w:space="0" w:color="auto"/>
        <w:right w:val="none" w:sz="0" w:space="0" w:color="auto"/>
      </w:divBdr>
    </w:div>
    <w:div w:id="608004922">
      <w:marLeft w:val="0"/>
      <w:marRight w:val="0"/>
      <w:marTop w:val="0"/>
      <w:marBottom w:val="0"/>
      <w:divBdr>
        <w:top w:val="none" w:sz="0" w:space="0" w:color="auto"/>
        <w:left w:val="none" w:sz="0" w:space="0" w:color="auto"/>
        <w:bottom w:val="none" w:sz="0" w:space="0" w:color="auto"/>
        <w:right w:val="none" w:sz="0" w:space="0" w:color="auto"/>
      </w:divBdr>
    </w:div>
    <w:div w:id="608004923">
      <w:marLeft w:val="0"/>
      <w:marRight w:val="0"/>
      <w:marTop w:val="0"/>
      <w:marBottom w:val="0"/>
      <w:divBdr>
        <w:top w:val="none" w:sz="0" w:space="0" w:color="auto"/>
        <w:left w:val="none" w:sz="0" w:space="0" w:color="auto"/>
        <w:bottom w:val="none" w:sz="0" w:space="0" w:color="auto"/>
        <w:right w:val="none" w:sz="0" w:space="0" w:color="auto"/>
      </w:divBdr>
    </w:div>
    <w:div w:id="21359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2675</Words>
  <Characters>19408</Characters>
  <Application>Microsoft Office Word</Application>
  <DocSecurity>0</DocSecurity>
  <Lines>161</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2022-03-30T10:33:00Z</dcterms:created>
  <dcterms:modified xsi:type="dcterms:W3CDTF">2022-03-30T10:36:00Z</dcterms:modified>
</cp:coreProperties>
</file>