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23" w:rsidRDefault="009A4823" w:rsidP="009A4823">
      <w:pPr>
        <w:pStyle w:val="a3"/>
        <w:jc w:val="both"/>
      </w:pPr>
    </w:p>
    <w:p w:rsidR="009A4823" w:rsidRPr="005D2605" w:rsidRDefault="009A4823" w:rsidP="009A48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2605">
        <w:rPr>
          <w:rFonts w:ascii="Times New Roman" w:hAnsi="Times New Roman"/>
          <w:b/>
          <w:sz w:val="24"/>
          <w:szCs w:val="24"/>
        </w:rPr>
        <w:t xml:space="preserve">Информация о ходе подготовки </w:t>
      </w:r>
      <w:proofErr w:type="gramStart"/>
      <w:r w:rsidRPr="005D2605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D2605">
        <w:rPr>
          <w:rFonts w:ascii="Times New Roman" w:hAnsi="Times New Roman"/>
          <w:b/>
          <w:sz w:val="24"/>
          <w:szCs w:val="24"/>
        </w:rPr>
        <w:t xml:space="preserve">  летней оздоровительной</w:t>
      </w:r>
    </w:p>
    <w:p w:rsidR="009A4823" w:rsidRPr="005D2605" w:rsidRDefault="009A4823" w:rsidP="009A48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2605">
        <w:rPr>
          <w:rFonts w:ascii="Times New Roman" w:hAnsi="Times New Roman"/>
          <w:b/>
          <w:sz w:val="24"/>
          <w:szCs w:val="24"/>
        </w:rPr>
        <w:t xml:space="preserve"> кампании 202</w:t>
      </w:r>
      <w:r w:rsidR="0000590D" w:rsidRPr="005D2605">
        <w:rPr>
          <w:rFonts w:ascii="Times New Roman" w:hAnsi="Times New Roman"/>
          <w:b/>
          <w:sz w:val="24"/>
          <w:szCs w:val="24"/>
        </w:rPr>
        <w:t>4</w:t>
      </w:r>
      <w:r w:rsidRPr="005D260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9A4823" w:rsidRPr="005D2605" w:rsidRDefault="009A4823" w:rsidP="009A48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4823" w:rsidRPr="005D2605" w:rsidRDefault="009A4823" w:rsidP="009A482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605">
        <w:rPr>
          <w:rFonts w:ascii="Times New Roman" w:eastAsia="Times New Roman" w:hAnsi="Times New Roman"/>
          <w:sz w:val="24"/>
          <w:szCs w:val="24"/>
          <w:lang w:eastAsia="ru-RU"/>
        </w:rPr>
        <w:t>Организация отдыха детей и их оздоровления в Батыревском муниципальном округе  в 202</w:t>
      </w:r>
      <w:r w:rsidR="001840C6" w:rsidRPr="005D26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D2605">
        <w:rPr>
          <w:rFonts w:ascii="Times New Roman" w:eastAsia="Times New Roman" w:hAnsi="Times New Roman"/>
          <w:sz w:val="24"/>
          <w:szCs w:val="24"/>
          <w:lang w:eastAsia="ru-RU"/>
        </w:rPr>
        <w:t>году осуществляется  следующими нормативно-правовыми документами:</w:t>
      </w:r>
    </w:p>
    <w:p w:rsidR="001840C6" w:rsidRPr="005D2605" w:rsidRDefault="001840C6" w:rsidP="009A482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823" w:rsidRPr="005D2605" w:rsidRDefault="001840C6" w:rsidP="001840C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605">
        <w:rPr>
          <w:rFonts w:ascii="Times New Roman" w:hAnsi="Times New Roman"/>
          <w:sz w:val="24"/>
          <w:szCs w:val="24"/>
        </w:rPr>
        <w:t>- постановлением Кабинета Министров Чувашской Республики от 2 марта 2012 г. № 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5 марта 2013 г. № 80, от 9 апреля 2014 г. № 111, от 25 марта 2015 г. № 90, от 7 апреля 2016 г. № 104, от 22 марта 2017 г. № 106</w:t>
      </w:r>
      <w:proofErr w:type="gramEnd"/>
      <w:r w:rsidRPr="005D26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D2605">
        <w:rPr>
          <w:rFonts w:ascii="Times New Roman" w:hAnsi="Times New Roman"/>
          <w:sz w:val="24"/>
          <w:szCs w:val="24"/>
        </w:rPr>
        <w:t>от 28 марта 2018 г. № 91, от 13 марта 2019 г. № 74, от 13 июня 2019 г. № 204, от 11 марта 2020 г. № 87, от 11 ноября 2020 г. № 615, от 10 марта 2021 г. № 78, от 22 июля 2021 г. № 325, от 24 ноября 2021 г. № 598, от 9 марта 2022 г. № 79, от 23 ноября 2022 г. № 618</w:t>
      </w:r>
      <w:proofErr w:type="gramEnd"/>
      <w:r w:rsidRPr="005D2605">
        <w:rPr>
          <w:rFonts w:ascii="Times New Roman" w:hAnsi="Times New Roman"/>
          <w:sz w:val="24"/>
          <w:szCs w:val="24"/>
        </w:rPr>
        <w:t>, от 9 марта 2023 г. № 145, от 18 апреля 2023 г. № 244, от 13 сентября 2023 г. № 584, от 27 декабря 2023 г. № 852, от 28 февраля 2024 № 80)</w:t>
      </w:r>
    </w:p>
    <w:p w:rsidR="001840C6" w:rsidRPr="005D2605" w:rsidRDefault="001840C6" w:rsidP="001840C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823" w:rsidRPr="005D2605" w:rsidRDefault="009A4823" w:rsidP="009A48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>- постановлением администрации  Батыревского муниципального округа  «</w:t>
      </w:r>
      <w:r w:rsidRPr="005D2605">
        <w:rPr>
          <w:rFonts w:ascii="Times New Roman" w:hAnsi="Times New Roman" w:cs="Times New Roman"/>
          <w:bCs/>
          <w:sz w:val="24"/>
          <w:szCs w:val="24"/>
        </w:rPr>
        <w:t>Об организации отдыха детей и их оздоровления в Батыревском муниципальном округе Чувашской Республик</w:t>
      </w:r>
      <w:r w:rsidRPr="005D2605">
        <w:rPr>
          <w:rFonts w:ascii="Times New Roman" w:hAnsi="Times New Roman"/>
          <w:bCs/>
          <w:sz w:val="24"/>
          <w:szCs w:val="24"/>
        </w:rPr>
        <w:t>и</w:t>
      </w:r>
      <w:r w:rsidRPr="005D2605">
        <w:rPr>
          <w:rFonts w:ascii="Times New Roman" w:hAnsi="Times New Roman"/>
          <w:sz w:val="24"/>
          <w:szCs w:val="24"/>
        </w:rPr>
        <w:t>» от 1</w:t>
      </w:r>
      <w:r w:rsidR="001840C6" w:rsidRPr="005D2605">
        <w:rPr>
          <w:rFonts w:ascii="Times New Roman" w:hAnsi="Times New Roman"/>
          <w:sz w:val="24"/>
          <w:szCs w:val="24"/>
        </w:rPr>
        <w:t>3</w:t>
      </w:r>
      <w:r w:rsidRPr="005D2605">
        <w:rPr>
          <w:rFonts w:ascii="Times New Roman" w:hAnsi="Times New Roman"/>
          <w:sz w:val="24"/>
          <w:szCs w:val="24"/>
        </w:rPr>
        <w:t>.03.202</w:t>
      </w:r>
      <w:r w:rsidR="001840C6" w:rsidRPr="005D2605">
        <w:rPr>
          <w:rFonts w:ascii="Times New Roman" w:hAnsi="Times New Roman"/>
          <w:sz w:val="24"/>
          <w:szCs w:val="24"/>
        </w:rPr>
        <w:t xml:space="preserve">4 </w:t>
      </w:r>
      <w:r w:rsidRPr="005D2605">
        <w:rPr>
          <w:rFonts w:ascii="Times New Roman" w:hAnsi="Times New Roman"/>
          <w:sz w:val="24"/>
          <w:szCs w:val="24"/>
        </w:rPr>
        <w:t>г.  № 2</w:t>
      </w:r>
      <w:r w:rsidR="001840C6" w:rsidRPr="005D2605">
        <w:rPr>
          <w:rFonts w:ascii="Times New Roman" w:hAnsi="Times New Roman"/>
          <w:sz w:val="24"/>
          <w:szCs w:val="24"/>
        </w:rPr>
        <w:t>72</w:t>
      </w:r>
      <w:r w:rsidRPr="005D2605">
        <w:rPr>
          <w:rFonts w:ascii="Times New Roman" w:hAnsi="Times New Roman"/>
          <w:sz w:val="24"/>
          <w:szCs w:val="24"/>
        </w:rPr>
        <w:t>.</w:t>
      </w:r>
    </w:p>
    <w:p w:rsidR="009A4823" w:rsidRPr="005D2605" w:rsidRDefault="009A4823" w:rsidP="009A482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823" w:rsidRPr="005D2605" w:rsidRDefault="009A4823" w:rsidP="001840C6">
      <w:pPr>
        <w:pStyle w:val="a3"/>
        <w:tabs>
          <w:tab w:val="left" w:pos="1484"/>
        </w:tabs>
        <w:jc w:val="both"/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</w:pP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На сайте управления образования администрации Батыревского муниципального округа  размещен баннер  «Отдых детей и их оздоровление – 202</w:t>
      </w:r>
      <w:r w:rsidR="001840C6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4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».</w:t>
      </w:r>
    </w:p>
    <w:p w:rsidR="003239CD" w:rsidRPr="005D2605" w:rsidRDefault="003239CD" w:rsidP="0082557A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2557A" w:rsidRPr="005D2605" w:rsidRDefault="0082557A" w:rsidP="0082557A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D2605">
        <w:rPr>
          <w:rFonts w:ascii="Times New Roman" w:eastAsiaTheme="minorHAnsi" w:hAnsi="Times New Roman"/>
          <w:sz w:val="24"/>
          <w:szCs w:val="24"/>
        </w:rPr>
        <w:t xml:space="preserve">В 2024 году Батыревскому муниципальному округу на организацию отдыха детей и их  оздоровления выделены средства на сумму </w:t>
      </w:r>
      <w:r w:rsidRPr="005D2605">
        <w:rPr>
          <w:rFonts w:ascii="Times New Roman" w:eastAsiaTheme="minorHAnsi" w:hAnsi="Times New Roman"/>
          <w:b/>
          <w:sz w:val="24"/>
          <w:szCs w:val="24"/>
        </w:rPr>
        <w:t>2920,040</w:t>
      </w:r>
      <w:r w:rsidRPr="005D2605">
        <w:rPr>
          <w:rFonts w:ascii="Times New Roman" w:eastAsiaTheme="minorHAnsi" w:hAnsi="Times New Roman"/>
          <w:sz w:val="24"/>
          <w:szCs w:val="24"/>
        </w:rPr>
        <w:t xml:space="preserve"> рублей, в том числе: на  приобретение  путевок  в загородные оздоровительные лагеря – </w:t>
      </w:r>
      <w:r w:rsidRPr="005D2605">
        <w:rPr>
          <w:rFonts w:ascii="Times New Roman" w:eastAsiaTheme="minorHAnsi" w:hAnsi="Times New Roman"/>
          <w:b/>
          <w:sz w:val="24"/>
          <w:szCs w:val="24"/>
        </w:rPr>
        <w:t xml:space="preserve">641,620 </w:t>
      </w:r>
      <w:r w:rsidRPr="005D2605">
        <w:rPr>
          <w:rFonts w:ascii="Times New Roman" w:eastAsiaTheme="minorHAnsi" w:hAnsi="Times New Roman"/>
          <w:sz w:val="24"/>
          <w:szCs w:val="24"/>
        </w:rPr>
        <w:t xml:space="preserve"> рублей, на оздоровительные лагеря с дневным пребыванием детей – </w:t>
      </w:r>
      <w:r w:rsidRPr="005D2605">
        <w:rPr>
          <w:rFonts w:ascii="Times New Roman" w:eastAsiaTheme="minorHAnsi" w:hAnsi="Times New Roman"/>
          <w:b/>
          <w:sz w:val="24"/>
          <w:szCs w:val="24"/>
        </w:rPr>
        <w:t>1934,375</w:t>
      </w:r>
      <w:r w:rsidRPr="005D2605">
        <w:rPr>
          <w:rFonts w:ascii="Times New Roman" w:eastAsiaTheme="minorHAnsi" w:hAnsi="Times New Roman"/>
          <w:sz w:val="24"/>
          <w:szCs w:val="24"/>
        </w:rPr>
        <w:t xml:space="preserve"> рублей, на организацию горячего питания участников муниципальных игр «Зарница» и «Орленок» – </w:t>
      </w:r>
      <w:r w:rsidRPr="005D2605">
        <w:rPr>
          <w:rFonts w:ascii="Times New Roman" w:eastAsiaTheme="minorHAnsi" w:hAnsi="Times New Roman"/>
          <w:b/>
          <w:sz w:val="24"/>
          <w:szCs w:val="24"/>
        </w:rPr>
        <w:t>343,900</w:t>
      </w:r>
      <w:r w:rsidRPr="005D2605">
        <w:rPr>
          <w:rFonts w:ascii="Times New Roman" w:eastAsiaTheme="minorHAnsi" w:hAnsi="Times New Roman"/>
          <w:sz w:val="24"/>
          <w:szCs w:val="24"/>
        </w:rPr>
        <w:t xml:space="preserve">рублей. </w:t>
      </w:r>
    </w:p>
    <w:p w:rsidR="009A4823" w:rsidRPr="005D2605" w:rsidRDefault="009A4823" w:rsidP="001840C6">
      <w:pPr>
        <w:pStyle w:val="a3"/>
        <w:tabs>
          <w:tab w:val="left" w:pos="1484"/>
        </w:tabs>
        <w:jc w:val="both"/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</w:pPr>
    </w:p>
    <w:p w:rsidR="009A4823" w:rsidRPr="005D2605" w:rsidRDefault="009A4823" w:rsidP="001840C6">
      <w:pPr>
        <w:pStyle w:val="a3"/>
        <w:tabs>
          <w:tab w:val="left" w:pos="1484"/>
        </w:tabs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   Согласно приказу начальника управления образования, молодежной политики, физической культуры и спорта администрации Батыревского муниципального округа 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№13</w:t>
      </w:r>
      <w:r w:rsidR="0082557A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7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 xml:space="preserve">  от </w:t>
      </w:r>
      <w:r w:rsidR="00C7279B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22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.0</w:t>
      </w:r>
      <w:r w:rsidR="0082557A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3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.202</w:t>
      </w:r>
      <w:r w:rsidR="0082557A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4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г. на базе 1</w:t>
      </w:r>
      <w:r w:rsidR="0082557A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4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 xml:space="preserve"> образовательных </w:t>
      </w:r>
      <w:r w:rsidR="0082557A"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>организац</w:t>
      </w:r>
      <w:r w:rsidRPr="005D2605">
        <w:rPr>
          <w:rFonts w:ascii="Times New Roman" w:eastAsia="Times New Roman" w:hAnsi="Times New Roman"/>
          <w:sz w:val="24"/>
          <w:szCs w:val="24"/>
          <w:u w:color="943634" w:themeColor="accent2" w:themeShade="BF"/>
          <w:lang w:eastAsia="ru-RU"/>
        </w:rPr>
        <w:t xml:space="preserve">ий планируется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открытие  лагерей с дневным пребыванием с охватом </w:t>
      </w:r>
      <w:r w:rsidR="0082557A" w:rsidRPr="005D2605">
        <w:rPr>
          <w:rFonts w:ascii="Times New Roman" w:hAnsi="Times New Roman"/>
          <w:sz w:val="24"/>
          <w:szCs w:val="24"/>
          <w:u w:color="943634" w:themeColor="accent2" w:themeShade="BF"/>
        </w:rPr>
        <w:t>713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детей.  Продолжительность смены – 21 день, стоимость набора продуктов питания составит 1</w:t>
      </w:r>
      <w:r w:rsidR="0082557A" w:rsidRPr="005D2605">
        <w:rPr>
          <w:rFonts w:ascii="Times New Roman" w:hAnsi="Times New Roman"/>
          <w:sz w:val="24"/>
          <w:szCs w:val="24"/>
          <w:u w:color="943634" w:themeColor="accent2" w:themeShade="BF"/>
        </w:rPr>
        <w:t>23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рублей на одного ребенка в день.</w:t>
      </w:r>
    </w:p>
    <w:p w:rsidR="009A4823" w:rsidRPr="005D2605" w:rsidRDefault="009A4823" w:rsidP="001840C6">
      <w:pPr>
        <w:pStyle w:val="a3"/>
        <w:tabs>
          <w:tab w:val="left" w:pos="1484"/>
        </w:tabs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</w:p>
    <w:tbl>
      <w:tblPr>
        <w:tblW w:w="7948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582"/>
        <w:gridCol w:w="5665"/>
        <w:gridCol w:w="1701"/>
      </w:tblGrid>
      <w:tr w:rsidR="0082557A" w:rsidRPr="005D2605" w:rsidTr="0082557A">
        <w:trPr>
          <w:trHeight w:val="6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 №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82557A" w:rsidRPr="005D2605" w:rsidTr="008255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Батыревская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2557A" w:rsidRPr="005D2605" w:rsidTr="008255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Балабаш-Баишевская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2557A" w:rsidRPr="005D2605" w:rsidTr="0082557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Большечеменевская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2557A" w:rsidRPr="005D2605" w:rsidTr="0082557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Долгоостровская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НорвашШигалинская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Сугутская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Тарханская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Татарско-Сугутская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Тойсинская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Шыгырданская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Шыгырданская СОШ им. проф. Э. Феизова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2557A" w:rsidRPr="005D2605" w:rsidTr="008255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Староахпердинская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557A" w:rsidRPr="005D2605" w:rsidTr="0082557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82557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Шаймурзинская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557A" w:rsidRPr="005D2605" w:rsidTr="0082557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656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7A" w:rsidRPr="005D2605" w:rsidRDefault="0082557A" w:rsidP="006566D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26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A" w:rsidRPr="005D2605" w:rsidRDefault="0082557A" w:rsidP="006566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05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</w:tr>
    </w:tbl>
    <w:p w:rsidR="009A4823" w:rsidRPr="005D2605" w:rsidRDefault="009A4823" w:rsidP="001840C6">
      <w:pPr>
        <w:pStyle w:val="a3"/>
        <w:tabs>
          <w:tab w:val="left" w:pos="1484"/>
        </w:tabs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82557A" w:rsidRPr="005D2605" w:rsidRDefault="0082557A" w:rsidP="008255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>В</w:t>
      </w:r>
      <w:r w:rsidR="00E32347" w:rsidRPr="005D2605">
        <w:rPr>
          <w:rFonts w:ascii="Times New Roman" w:hAnsi="Times New Roman"/>
          <w:sz w:val="24"/>
          <w:szCs w:val="24"/>
        </w:rPr>
        <w:t>о время</w:t>
      </w:r>
      <w:r w:rsidRPr="005D2605">
        <w:rPr>
          <w:rFonts w:ascii="Times New Roman" w:hAnsi="Times New Roman"/>
          <w:sz w:val="24"/>
          <w:szCs w:val="24"/>
        </w:rPr>
        <w:t xml:space="preserve"> весенних каникул с 22 по 28 марта 2024 года на базе МБОУ «Полевобикшикская СОШ» работал лагерь с дневным пребыванием детей с охватом 105 учащихся. </w:t>
      </w:r>
    </w:p>
    <w:p w:rsidR="008B491A" w:rsidRPr="005D2605" w:rsidRDefault="008B491A" w:rsidP="001840C6">
      <w:pPr>
        <w:pStyle w:val="a3"/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proofErr w:type="gramStart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На основе договоров с образовательными учреждениями на базе МБОУ «Батыревская СОШ №1» (2</w:t>
      </w:r>
      <w:r w:rsidR="0006290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8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детей), МАОУ «Шыгырданская СОШ им. проф. Э.З. Феизова» (1</w:t>
      </w:r>
      <w:r w:rsidR="0006290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2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детей), МБОУ «Шыгырданская СОШ №1» (1</w:t>
      </w:r>
      <w:r w:rsidR="0006290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0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детей),  </w:t>
      </w:r>
      <w:r w:rsidR="00A85166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МБОУ «Большечеменевская СОШ»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будут организованы оздоровительные лагеря с дневным пребыванием для детей, находящихся в трудной жизненной ситуации, с охватом 70  детей через БУ «Батыревский ЦСОН» Министерства труда и социальной защиты</w:t>
      </w:r>
      <w:proofErr w:type="gramEnd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Чувашской Республики.</w:t>
      </w:r>
    </w:p>
    <w:p w:rsidR="00063E1F" w:rsidRPr="005D2605" w:rsidRDefault="008B71B5" w:rsidP="00F737D2">
      <w:pPr>
        <w:pStyle w:val="a3"/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По состоянию на </w:t>
      </w:r>
      <w:r w:rsidR="00063E1F" w:rsidRPr="005D2605">
        <w:rPr>
          <w:rFonts w:ascii="Times New Roman" w:hAnsi="Times New Roman"/>
          <w:sz w:val="24"/>
          <w:szCs w:val="24"/>
          <w:u w:color="943634" w:themeColor="accent2" w:themeShade="BF"/>
        </w:rPr>
        <w:t>13мая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202</w:t>
      </w:r>
      <w:r w:rsidR="00A85166" w:rsidRPr="005D2605">
        <w:rPr>
          <w:rFonts w:ascii="Times New Roman" w:hAnsi="Times New Roman"/>
          <w:sz w:val="24"/>
          <w:szCs w:val="24"/>
          <w:u w:color="943634" w:themeColor="accent2" w:themeShade="BF"/>
        </w:rPr>
        <w:t>4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года</w:t>
      </w:r>
      <w:r w:rsidR="007973AF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</w:t>
      </w:r>
      <w:r w:rsidR="00063E1F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все </w:t>
      </w:r>
      <w:r w:rsidR="00F737D2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образовательны</w:t>
      </w:r>
      <w:r w:rsidR="00063E1F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е</w:t>
      </w:r>
      <w:r w:rsidR="00F737D2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организации </w:t>
      </w:r>
      <w:r w:rsidR="00063E1F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получили </w:t>
      </w:r>
      <w:r w:rsidR="009A4823" w:rsidRPr="005D2605">
        <w:rPr>
          <w:rFonts w:ascii="Times New Roman" w:hAnsi="Times New Roman"/>
          <w:sz w:val="24"/>
          <w:szCs w:val="24"/>
          <w:u w:color="943634" w:themeColor="accent2" w:themeShade="BF"/>
        </w:rPr>
        <w:t>санитарно-эпидемиологическ</w:t>
      </w:r>
      <w:r w:rsidR="00C206B0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ого</w:t>
      </w:r>
      <w:r w:rsidR="009A482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заключени</w:t>
      </w:r>
      <w:r w:rsidR="00C206B0" w:rsidRPr="005D2605">
        <w:rPr>
          <w:rFonts w:ascii="Times New Roman" w:hAnsi="Times New Roman"/>
          <w:sz w:val="24"/>
          <w:szCs w:val="24"/>
          <w:u w:color="943634" w:themeColor="accent2" w:themeShade="BF"/>
        </w:rPr>
        <w:t>я</w:t>
      </w:r>
      <w:r w:rsidR="009A482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от Управления Роспотребнадзора по Чувашской Республике о соответствии организаций отдыха детей и оздоровления санитарным правилам и нормативам.</w:t>
      </w:r>
    </w:p>
    <w:p w:rsidR="009A4823" w:rsidRPr="005D2605" w:rsidRDefault="00020336" w:rsidP="00F737D2">
      <w:pPr>
        <w:pStyle w:val="a3"/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Также ведется работа по вакцин</w:t>
      </w:r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ации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поваров и кухонных работников образовательных организаций от дизентерии Зонне и от гепатита А.</w:t>
      </w:r>
    </w:p>
    <w:p w:rsidR="00DB58A8" w:rsidRPr="005D2605" w:rsidRDefault="009057A2" w:rsidP="006850A9">
      <w:pPr>
        <w:pStyle w:val="a3"/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Образовательные организации</w:t>
      </w:r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,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</w:t>
      </w:r>
      <w:r w:rsidR="006850A9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на базе которых планируется открытие лагерей с дневным пребыванием детей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оповещены о </w:t>
      </w:r>
      <w:r w:rsidR="00A2155D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про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хождени</w:t>
      </w:r>
      <w:r w:rsidR="00A2155D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и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поваров и кухонных работников </w:t>
      </w:r>
      <w:r w:rsidR="00A2155D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вакцинацию от дизентерии Зонне (35 работников)  и гепатита</w:t>
      </w:r>
      <w:proofErr w:type="gramStart"/>
      <w:r w:rsidR="00A2155D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А</w:t>
      </w:r>
      <w:proofErr w:type="gramEnd"/>
      <w:r w:rsidR="00A2155D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(</w:t>
      </w:r>
      <w:r w:rsidR="009334F6" w:rsidRPr="005D2605">
        <w:rPr>
          <w:rFonts w:ascii="Times New Roman" w:hAnsi="Times New Roman"/>
          <w:sz w:val="24"/>
          <w:szCs w:val="24"/>
          <w:u w:color="943634" w:themeColor="accent2" w:themeShade="BF"/>
        </w:rPr>
        <w:t>17</w:t>
      </w:r>
      <w:r w:rsidR="00A2155D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работник)</w:t>
      </w:r>
      <w:r w:rsidR="00DB58A8" w:rsidRPr="005D2605">
        <w:rPr>
          <w:rFonts w:ascii="Times New Roman" w:hAnsi="Times New Roman"/>
          <w:sz w:val="24"/>
          <w:szCs w:val="24"/>
          <w:u w:color="943634" w:themeColor="accent2" w:themeShade="BF"/>
        </w:rPr>
        <w:t>.</w:t>
      </w:r>
    </w:p>
    <w:p w:rsidR="003B5ED5" w:rsidRPr="005D2605" w:rsidRDefault="00DB58A8" w:rsidP="006850A9">
      <w:pPr>
        <w:pStyle w:val="a3"/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Во всех образовательных учреждениях муниципального округапроведены мероприятия по дезинсекции и дератизации. Также в период с 2</w:t>
      </w:r>
      <w:r w:rsidR="00AD5B1B" w:rsidRPr="005D2605">
        <w:rPr>
          <w:rFonts w:ascii="Times New Roman" w:hAnsi="Times New Roman"/>
          <w:sz w:val="24"/>
          <w:szCs w:val="24"/>
          <w:u w:color="943634" w:themeColor="accent2" w:themeShade="BF"/>
        </w:rPr>
        <w:t>7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по </w:t>
      </w:r>
      <w:r w:rsidR="00AD5B1B" w:rsidRPr="005D2605">
        <w:rPr>
          <w:rFonts w:ascii="Times New Roman" w:hAnsi="Times New Roman"/>
          <w:sz w:val="24"/>
          <w:szCs w:val="24"/>
          <w:u w:color="943634" w:themeColor="accent2" w:themeShade="BF"/>
        </w:rPr>
        <w:t>31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мая 202</w:t>
      </w:r>
      <w:r w:rsidR="00AD5B1B" w:rsidRPr="005D2605">
        <w:rPr>
          <w:rFonts w:ascii="Times New Roman" w:hAnsi="Times New Roman"/>
          <w:sz w:val="24"/>
          <w:szCs w:val="24"/>
          <w:u w:color="943634" w:themeColor="accent2" w:themeShade="BF"/>
        </w:rPr>
        <w:t>4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года проводятся  противоклещевые (акарацидные) обработки на площадь около 13 га (гектаров), договоры составлены.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Образовательные </w:t>
      </w:r>
      <w:r w:rsidR="00F7313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организации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, на базе которых будут организованы лагеря с дневным пребыванием детей, оснащены системами видеонаблюдения</w:t>
      </w:r>
      <w:proofErr w:type="gramStart"/>
      <w:r w:rsidR="00F7313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,у</w:t>
      </w:r>
      <w:proofErr w:type="gramEnd"/>
      <w:r w:rsidR="00F73137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становлены металлодетекторы.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Персонал и учащиеся оповещены о чрезвычайных ситуациях, средствами контроля и управления доступом.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В образовательных </w:t>
      </w:r>
      <w:r w:rsidR="00F7313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организациях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размещены информации о номерах телефонов экстренных служб, дежурных частей УФСБ России по Чувашской Республике, территориальных органов МВД России на районном уровне, участковых уполномоченных полиции, телефонов доверия и памяток по порядку действий при угрозе (совершении) террористического акта.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В планы  работ лагерей с дневным пребыванием детей  включены мероприятия по отработке навыков действий в случае возникновения чрезвычайных ситуаций, в том числе при угроз</w:t>
      </w:r>
      <w:proofErr w:type="gramStart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е(</w:t>
      </w:r>
      <w:proofErr w:type="gramEnd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совершении) террористических актов, приобретению знаний по правилам пожарной безопасности и оказанию первой медицинской помощи.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В целях обеспечения безопасности и защиты от терроризма в образовательных учреждениях Батыревского муниципального округа проведены следующие мероприятия:</w:t>
      </w:r>
    </w:p>
    <w:p w:rsidR="00DB58A8" w:rsidRPr="005D2605" w:rsidRDefault="00DB58A8" w:rsidP="00AD5B1B">
      <w:pPr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- приказами руководителей объектов назначены ответственные лица за проведение антитеррористических мероприятий</w:t>
      </w:r>
      <w:r w:rsidR="00AD5B1B" w:rsidRPr="005D2605">
        <w:rPr>
          <w:rFonts w:ascii="Times New Roman" w:hAnsi="Times New Roman"/>
          <w:sz w:val="24"/>
          <w:szCs w:val="24"/>
        </w:rPr>
        <w:t>, с ними систематически проводится инструктаж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;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- во всех образовательных учреждениях  разработан и утверждён план мероприятий по обеспечению антитеррористической безопасности на 202</w:t>
      </w:r>
      <w:r w:rsidR="00F7313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3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- 202</w:t>
      </w:r>
      <w:r w:rsidR="00F73137" w:rsidRPr="005D2605">
        <w:rPr>
          <w:rFonts w:ascii="Times New Roman" w:hAnsi="Times New Roman"/>
          <w:sz w:val="24"/>
          <w:szCs w:val="24"/>
          <w:u w:color="943634" w:themeColor="accent2" w:themeShade="BF"/>
        </w:rPr>
        <w:t>4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учебный год и инструкции по действиям персонала при угрозе и совершении террористического акта; 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- во всех образовательных учреждениях района откорректирована схема сбора, отработки и обмена информацией о прямой угрозе или возникновении чрезвычайной ситуации, террористического акта.  </w:t>
      </w:r>
    </w:p>
    <w:p w:rsidR="00DB58A8" w:rsidRPr="005D2605" w:rsidRDefault="00DB58A8" w:rsidP="00DB58A8">
      <w:pPr>
        <w:tabs>
          <w:tab w:val="left" w:pos="1484"/>
        </w:tabs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lastRenderedPageBreak/>
        <w:t>- во всех образовательных учреждениях района имеются информационные стенды антитеррористической направленности.</w:t>
      </w:r>
    </w:p>
    <w:p w:rsidR="00F73137" w:rsidRPr="005D2605" w:rsidRDefault="00F73137" w:rsidP="00F731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>Во всех общеобразовательных учреждениях  имеется ограждение по всему периметру территории.</w:t>
      </w:r>
    </w:p>
    <w:p w:rsidR="00F73137" w:rsidRPr="005D2605" w:rsidRDefault="00F73137" w:rsidP="00F731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 xml:space="preserve">Все школы оборудованы автоматической пожарной и громкоговорящей системой оповещения, выведен сигнал о срабатывании АПС в подразделение пожарной охраны ПЧ-26 КУ «ЧРПС» ГКЧС Чувашии (ПАК «Альтоника»). </w:t>
      </w:r>
    </w:p>
    <w:p w:rsidR="00AD5B1B" w:rsidRPr="005D2605" w:rsidRDefault="00AE1383" w:rsidP="001840C6">
      <w:pPr>
        <w:tabs>
          <w:tab w:val="left" w:pos="1484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2605">
        <w:rPr>
          <w:rFonts w:ascii="Times New Roman" w:hAnsi="Times New Roman"/>
          <w:b/>
          <w:sz w:val="24"/>
          <w:szCs w:val="24"/>
          <w:u w:val="single"/>
        </w:rPr>
        <w:t>Об отдыхе детей и их оздоровлении в загородных оздоровительных лагерях</w:t>
      </w:r>
    </w:p>
    <w:p w:rsidR="00341B2F" w:rsidRPr="005D2605" w:rsidRDefault="00341B2F" w:rsidP="001840C6">
      <w:pPr>
        <w:tabs>
          <w:tab w:val="left" w:pos="1484"/>
        </w:tabs>
        <w:ind w:firstLine="567"/>
        <w:jc w:val="both"/>
        <w:rPr>
          <w:rFonts w:ascii="Times New Roman" w:hAnsi="Times New Roman"/>
          <w:b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На базе организаций отдыха детей и их оздоровления сезонного или круглогодичного действия во время летних каникул будут организованы профильные смены по разным направлениям. </w:t>
      </w:r>
      <w:r w:rsidR="00001B6D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За счет средств муниципального бюджета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Батыревскому  </w:t>
      </w:r>
      <w:proofErr w:type="gramStart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муниципальному</w:t>
      </w:r>
      <w:proofErr w:type="gramEnd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округуна профильные смены выделено </w:t>
      </w:r>
      <w:r w:rsidR="003B5ED5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28</w:t>
      </w: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 xml:space="preserve"> путевок</w:t>
      </w:r>
      <w:r w:rsidR="00001B6D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 xml:space="preserve">, </w:t>
      </w:r>
      <w:r w:rsidR="00001B6D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за счет Федерального и Республиканского бюджета</w:t>
      </w:r>
      <w:r w:rsidR="00001B6D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 xml:space="preserve">- </w:t>
      </w:r>
      <w:r w:rsidR="003B5ED5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40</w:t>
      </w:r>
      <w:r w:rsidR="00001B6D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 xml:space="preserve"> путевок.</w:t>
      </w:r>
    </w:p>
    <w:p w:rsidR="0000590D" w:rsidRPr="005D2605" w:rsidRDefault="00AF564F" w:rsidP="0000590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D2605">
        <w:rPr>
          <w:rFonts w:ascii="Times New Roman" w:eastAsiaTheme="minorHAnsi" w:hAnsi="Times New Roman"/>
          <w:b/>
          <w:sz w:val="24"/>
          <w:szCs w:val="24"/>
        </w:rPr>
        <w:t xml:space="preserve">20 апреля </w:t>
      </w:r>
      <w:r w:rsidRPr="005D2605">
        <w:rPr>
          <w:rFonts w:ascii="Times New Roman" w:eastAsiaTheme="minorHAnsi" w:hAnsi="Times New Roman"/>
          <w:sz w:val="24"/>
          <w:szCs w:val="24"/>
        </w:rPr>
        <w:t>про</w:t>
      </w:r>
      <w:r w:rsidR="00273599" w:rsidRPr="005D2605">
        <w:rPr>
          <w:rFonts w:ascii="Times New Roman" w:eastAsiaTheme="minorHAnsi" w:hAnsi="Times New Roman"/>
          <w:sz w:val="24"/>
          <w:szCs w:val="24"/>
        </w:rPr>
        <w:t>шла</w:t>
      </w:r>
      <w:r w:rsidRPr="005D2605">
        <w:rPr>
          <w:rFonts w:ascii="Times New Roman" w:eastAsiaTheme="minorHAnsi" w:hAnsi="Times New Roman"/>
          <w:sz w:val="24"/>
          <w:szCs w:val="24"/>
        </w:rPr>
        <w:t xml:space="preserve"> регистрация по приобретению   путевок  в  загородные детские оздоровительные лагеря Чувашской Республики через единую автоматизированную систему на базе общеобразовательных организаций</w:t>
      </w:r>
      <w:r w:rsidRPr="005D2605">
        <w:rPr>
          <w:rFonts w:ascii="Times New Roman" w:hAnsi="Times New Roman"/>
          <w:bCs/>
          <w:sz w:val="24"/>
          <w:szCs w:val="24"/>
        </w:rPr>
        <w:t>.</w:t>
      </w:r>
      <w:r w:rsidR="003B5ED5" w:rsidRPr="005D2605">
        <w:rPr>
          <w:rFonts w:ascii="Times New Roman" w:hAnsi="Times New Roman"/>
          <w:bCs/>
          <w:sz w:val="24"/>
          <w:szCs w:val="24"/>
        </w:rPr>
        <w:t xml:space="preserve"> Всего зарегистрировано </w:t>
      </w:r>
      <w:r w:rsidR="009F24C1" w:rsidRPr="005D2605">
        <w:rPr>
          <w:rFonts w:ascii="Times New Roman" w:hAnsi="Times New Roman"/>
          <w:b/>
          <w:bCs/>
          <w:sz w:val="24"/>
          <w:szCs w:val="24"/>
        </w:rPr>
        <w:t>8</w:t>
      </w:r>
      <w:r w:rsidR="003B5ED5" w:rsidRPr="005D2605">
        <w:rPr>
          <w:rFonts w:ascii="Times New Roman" w:hAnsi="Times New Roman"/>
          <w:b/>
          <w:bCs/>
          <w:sz w:val="24"/>
          <w:szCs w:val="24"/>
        </w:rPr>
        <w:t xml:space="preserve"> путевок</w:t>
      </w:r>
      <w:r w:rsidR="003B5ED5" w:rsidRPr="005D2605">
        <w:rPr>
          <w:rFonts w:ascii="Times New Roman" w:hAnsi="Times New Roman"/>
          <w:bCs/>
          <w:sz w:val="24"/>
          <w:szCs w:val="24"/>
        </w:rPr>
        <w:t xml:space="preserve"> в разные лагеря.</w:t>
      </w:r>
    </w:p>
    <w:p w:rsidR="003239CD" w:rsidRPr="005D2605" w:rsidRDefault="005D665B" w:rsidP="005D665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В в</w:t>
      </w:r>
      <w:r w:rsidR="003B5ED5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оенно-исторический лагерь </w:t>
      </w:r>
      <w:r w:rsidR="003B5ED5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«Страна Героев»</w:t>
      </w: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,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который будет проходить в</w:t>
      </w:r>
      <w:r w:rsidR="003B5ED5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физкультурно-оздоровительн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ом</w:t>
      </w:r>
      <w:r w:rsidR="003B5ED5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центр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е</w:t>
      </w:r>
      <w:r w:rsidR="003B5ED5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«Белые камни»</w:t>
      </w:r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,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подали заявку </w:t>
      </w:r>
      <w:r w:rsidR="004C063E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54</w:t>
      </w: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 xml:space="preserve"> учащихся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.</w:t>
      </w:r>
    </w:p>
    <w:p w:rsidR="005D665B" w:rsidRPr="005D2605" w:rsidRDefault="005D665B" w:rsidP="0000590D">
      <w:pPr>
        <w:pStyle w:val="a3"/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4C063E" w:rsidRPr="005D2605" w:rsidRDefault="004C063E" w:rsidP="0000590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С 30 мая на базе детского санаторно-оздоровительного лагеря «Солнышко» начинается военно-патриотическая смена «Авангард». В смену «Авангард» подали заявку </w:t>
      </w: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10 учащихся.</w:t>
      </w:r>
    </w:p>
    <w:p w:rsidR="00AE1383" w:rsidRPr="005D2605" w:rsidRDefault="00AE1383" w:rsidP="0000590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color="943634" w:themeColor="accent2" w:themeShade="BF"/>
        </w:rPr>
      </w:pPr>
    </w:p>
    <w:p w:rsidR="00AE1383" w:rsidRPr="005D2605" w:rsidRDefault="00AE1383" w:rsidP="0000590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Итого в загродных оздоровительных лагерях планируется охватить отдыхом 140 детей.</w:t>
      </w:r>
    </w:p>
    <w:p w:rsidR="00AE1383" w:rsidRPr="005D2605" w:rsidRDefault="00AE1383" w:rsidP="0000590D">
      <w:pPr>
        <w:pStyle w:val="a3"/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C04795" w:rsidRPr="005D2605" w:rsidRDefault="00C04795" w:rsidP="00C04795">
      <w:pPr>
        <w:pStyle w:val="a3"/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proofErr w:type="gramStart"/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В соответствии с постановлением администрации Батыревского муниципального округа «О проведении муниципального этапа LV республиканской военно-патриотической игры  «Зарница 2.0» № 488 от 03.05.2024г. в целях  патриотического воспитания подрастающего поколения, стимулирования его стремления к спортивному и здоровому образу жизни  с 15 по 17 мая 2024 года на поляне «Кивсурт» Тарханского территориального отдела проведен  муниципальный этап LV республиканской военно-патриотической игры «Зарница 2.0».</w:t>
      </w:r>
      <w:proofErr w:type="gramEnd"/>
    </w:p>
    <w:p w:rsidR="00C04795" w:rsidRPr="005D2605" w:rsidRDefault="00C04795" w:rsidP="00C04795">
      <w:pPr>
        <w:pStyle w:val="a3"/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На данных Играх  приняли участие 9 команд отделений «Орленок», 7 команд отделений «Зарница» и 7 команд отделений «Зарничка» с охватом </w:t>
      </w: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 xml:space="preserve">240 детей. </w:t>
      </w:r>
    </w:p>
    <w:p w:rsidR="00C04795" w:rsidRPr="005D2605" w:rsidRDefault="00C04795" w:rsidP="00C04795">
      <w:pPr>
        <w:pStyle w:val="a3"/>
        <w:ind w:firstLine="567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На протяжении трех дней ребята состязались в силе и ловкости, демонстрировали прикладные навыки и теоретические знания. Все юнармейцы достойно справились с поставленной задачей и продемонстрировали высокие результаты.</w:t>
      </w:r>
    </w:p>
    <w:p w:rsidR="00C25E58" w:rsidRPr="005D2605" w:rsidRDefault="00C25E58" w:rsidP="00C25E58">
      <w:pPr>
        <w:pStyle w:val="a3"/>
        <w:tabs>
          <w:tab w:val="left" w:pos="1484"/>
        </w:tabs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C25E58" w:rsidRPr="005D2605" w:rsidRDefault="00C25E58" w:rsidP="00C25E58">
      <w:pPr>
        <w:pStyle w:val="a3"/>
        <w:tabs>
          <w:tab w:val="left" w:pos="1484"/>
        </w:tabs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     </w:t>
      </w:r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На территории Батыревского муниципального округа в с.</w:t>
      </w:r>
      <w:r w:rsid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</w:t>
      </w:r>
      <w:proofErr w:type="spellStart"/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>Кзыл-Чишма</w:t>
      </w:r>
      <w:proofErr w:type="spellEnd"/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действует </w:t>
      </w:r>
      <w:r w:rsidR="00AE1383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молоде</w:t>
      </w:r>
      <w:r w:rsid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жный общественный центр «</w:t>
      </w:r>
      <w:proofErr w:type="spellStart"/>
      <w:r w:rsid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Сэлэт</w:t>
      </w:r>
      <w:proofErr w:type="spellEnd"/>
      <w:r w:rsid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-</w:t>
      </w:r>
      <w:r w:rsidR="00AE1383"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Батыр»</w:t>
      </w:r>
      <w:r w:rsidRPr="005D2605">
        <w:rPr>
          <w:rFonts w:ascii="Times New Roman" w:hAnsi="Times New Roman"/>
          <w:b/>
          <w:sz w:val="24"/>
          <w:szCs w:val="24"/>
          <w:u w:color="943634" w:themeColor="accent2" w:themeShade="BF"/>
        </w:rPr>
        <w:t>.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</w:t>
      </w:r>
      <w:r w:rsidR="00AE1383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«Сэлэт-Батыр»  состоит в реестре лагерей Чувашской Республики, получил санитарно-эпидемиологическое заключение от Управления Роспотребнадзора по Чувашской Республике о соответствии организации отдыха детей и их оздоровления санитарным правилам и нормативам.</w:t>
      </w:r>
    </w:p>
    <w:p w:rsidR="00C25E58" w:rsidRPr="005D2605" w:rsidRDefault="00C25E58" w:rsidP="00C25E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 xml:space="preserve">       Ежегодно в лагере «Сэлэт-Батыр» отдыхают дети из Республик Чувашия и Татарстан в возрасте от 12 до 18 лет, занимающиеся различными видами спорта и туризмом и ведущие здоровый образ жизни, победители и призеры городских, республиканских и всероссийских соревнований. </w:t>
      </w:r>
    </w:p>
    <w:p w:rsidR="007973AF" w:rsidRPr="005D2605" w:rsidRDefault="00C25E58" w:rsidP="007973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 xml:space="preserve">       В летний период 2024 года в 5 профильных  сменах  планируется охватить отдыхом около </w:t>
      </w:r>
      <w:r w:rsidRPr="005D2605">
        <w:rPr>
          <w:rFonts w:ascii="Times New Roman" w:hAnsi="Times New Roman"/>
          <w:b/>
          <w:sz w:val="24"/>
          <w:szCs w:val="24"/>
        </w:rPr>
        <w:t>500 детей.</w:t>
      </w:r>
    </w:p>
    <w:p w:rsidR="007973AF" w:rsidRPr="005D2605" w:rsidRDefault="007973AF" w:rsidP="007973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73AF" w:rsidRPr="005D2605" w:rsidRDefault="007973AF" w:rsidP="007973AF">
      <w:pPr>
        <w:pStyle w:val="a3"/>
        <w:jc w:val="both"/>
        <w:rPr>
          <w:rFonts w:ascii="Times New Roman" w:hAnsi="Times New Roman"/>
          <w:color w:val="262626"/>
          <w:sz w:val="24"/>
          <w:szCs w:val="24"/>
        </w:rPr>
      </w:pPr>
      <w:r w:rsidRPr="005D2605">
        <w:rPr>
          <w:rFonts w:ascii="Times New Roman" w:hAnsi="Times New Roman"/>
          <w:color w:val="262626"/>
          <w:sz w:val="24"/>
          <w:szCs w:val="24"/>
        </w:rPr>
        <w:t xml:space="preserve">      Трудовая занятость несовершеннолетних является своеобразной профилактикой преступности, отвлекает детей от влияния улицы и криминальных структур, помогает им получать навыки самостоятельной трудовой деятельности. Временное трудоустройство позволяет ребятам не только зарабатывать первые «карманные» деньги, но почувствовать свою востребованность и полезность на рынке труда.</w:t>
      </w:r>
    </w:p>
    <w:p w:rsidR="00C25E58" w:rsidRPr="005D2605" w:rsidRDefault="007973AF" w:rsidP="005D2605">
      <w:pPr>
        <w:pStyle w:val="a3"/>
        <w:ind w:firstLine="426"/>
        <w:jc w:val="both"/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color w:val="262626"/>
          <w:sz w:val="24"/>
          <w:szCs w:val="24"/>
        </w:rPr>
        <w:t xml:space="preserve">С января 2024  года центром занятости населения </w:t>
      </w:r>
      <w:proofErr w:type="spellStart"/>
      <w:r w:rsidRPr="005D2605">
        <w:rPr>
          <w:rFonts w:ascii="Times New Roman" w:hAnsi="Times New Roman"/>
          <w:color w:val="262626"/>
          <w:sz w:val="24"/>
          <w:szCs w:val="24"/>
        </w:rPr>
        <w:t>Батыревского</w:t>
      </w:r>
      <w:proofErr w:type="spellEnd"/>
      <w:r w:rsidR="00363391">
        <w:rPr>
          <w:rFonts w:ascii="Times New Roman" w:hAnsi="Times New Roman"/>
          <w:color w:val="262626"/>
          <w:sz w:val="24"/>
          <w:szCs w:val="24"/>
        </w:rPr>
        <w:t xml:space="preserve"> </w:t>
      </w:r>
      <w:bookmarkStart w:id="0" w:name="_GoBack"/>
      <w:bookmarkEnd w:id="0"/>
      <w:r w:rsidRPr="005D2605">
        <w:rPr>
          <w:rFonts w:ascii="Times New Roman" w:hAnsi="Times New Roman"/>
          <w:color w:val="262626"/>
          <w:sz w:val="24"/>
          <w:szCs w:val="24"/>
        </w:rPr>
        <w:t>муниципального округа трудоустроено на временные рабочие места 174 несовершеннолетних. В летний период планируется трудоустроить около 100 несовершеннолетних.</w:t>
      </w:r>
    </w:p>
    <w:p w:rsidR="007973AF" w:rsidRPr="005D2605" w:rsidRDefault="007973AF" w:rsidP="005D2605">
      <w:pPr>
        <w:pStyle w:val="a3"/>
        <w:jc w:val="both"/>
        <w:rPr>
          <w:color w:val="000000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    </w:t>
      </w:r>
      <w:r w:rsid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Организаторами детского отдыха детей и их оздоровления принимаются все необходимые меры, чтобы отдых детей был полноценным и безопасным.  </w:t>
      </w:r>
    </w:p>
    <w:p w:rsidR="00C25E58" w:rsidRPr="005D2605" w:rsidRDefault="007973AF" w:rsidP="00C25E58">
      <w:pPr>
        <w:pStyle w:val="a7"/>
        <w:shd w:val="clear" w:color="auto" w:fill="FFFFFF"/>
        <w:spacing w:before="0" w:beforeAutospacing="0" w:after="312" w:afterAutospacing="0"/>
        <w:jc w:val="both"/>
        <w:rPr>
          <w:color w:val="000000"/>
        </w:rPr>
      </w:pPr>
      <w:r w:rsidRPr="005D2605">
        <w:rPr>
          <w:color w:val="000000"/>
        </w:rPr>
        <w:t xml:space="preserve">      </w:t>
      </w:r>
      <w:r w:rsidR="00C25E58" w:rsidRPr="005D2605">
        <w:rPr>
          <w:color w:val="000000"/>
        </w:rPr>
        <w:t xml:space="preserve">Общая численность обучающихся, </w:t>
      </w:r>
      <w:r w:rsidRPr="005D2605">
        <w:rPr>
          <w:color w:val="000000"/>
        </w:rPr>
        <w:t>планируемых охватить</w:t>
      </w:r>
      <w:r w:rsidR="005D2605">
        <w:rPr>
          <w:color w:val="000000"/>
        </w:rPr>
        <w:t xml:space="preserve"> </w:t>
      </w:r>
      <w:r w:rsidRPr="005D2605">
        <w:rPr>
          <w:color w:val="000000"/>
        </w:rPr>
        <w:t xml:space="preserve">различными формами организации отдыха и оздоровления </w:t>
      </w:r>
      <w:r w:rsidR="00C25E58" w:rsidRPr="005D2605">
        <w:rPr>
          <w:color w:val="000000"/>
        </w:rPr>
        <w:t xml:space="preserve"> </w:t>
      </w:r>
      <w:r w:rsidRPr="005D2605">
        <w:rPr>
          <w:color w:val="000000"/>
        </w:rPr>
        <w:t xml:space="preserve">в 2024 году составит </w:t>
      </w:r>
      <w:r w:rsidR="00C25E58" w:rsidRPr="005D2605">
        <w:rPr>
          <w:color w:val="000000"/>
        </w:rPr>
        <w:t xml:space="preserve">– </w:t>
      </w:r>
      <w:r w:rsidRPr="005D2605">
        <w:rPr>
          <w:color w:val="000000"/>
        </w:rPr>
        <w:t>более 3000  детей,  что составит около  80</w:t>
      </w:r>
      <w:r w:rsidR="00C25E58" w:rsidRPr="005D2605">
        <w:rPr>
          <w:color w:val="000000"/>
        </w:rPr>
        <w:t xml:space="preserve"> % от общей численности учащихся. </w:t>
      </w:r>
    </w:p>
    <w:p w:rsidR="00063E1F" w:rsidRPr="005D2605" w:rsidRDefault="00063E1F" w:rsidP="00063E1F">
      <w:pPr>
        <w:jc w:val="center"/>
        <w:rPr>
          <w:rFonts w:ascii="Times New Roman" w:hAnsi="Times New Roman"/>
          <w:b/>
          <w:sz w:val="24"/>
          <w:szCs w:val="24"/>
        </w:rPr>
      </w:pPr>
      <w:r w:rsidRPr="005D2605">
        <w:rPr>
          <w:rFonts w:ascii="Times New Roman" w:hAnsi="Times New Roman"/>
          <w:b/>
          <w:sz w:val="24"/>
          <w:szCs w:val="24"/>
        </w:rPr>
        <w:t>Финансирование на организацию отдыха по годам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2214"/>
        <w:gridCol w:w="2180"/>
        <w:gridCol w:w="2309"/>
        <w:gridCol w:w="1680"/>
      </w:tblGrid>
      <w:tr w:rsidR="00063E1F" w:rsidRPr="005D2605" w:rsidTr="00063E1F">
        <w:tc>
          <w:tcPr>
            <w:tcW w:w="784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14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color w:val="000000"/>
                <w:sz w:val="24"/>
                <w:szCs w:val="24"/>
              </w:rPr>
              <w:t>лагеря с дневным пребыванием детей</w:t>
            </w:r>
          </w:p>
        </w:tc>
        <w:tc>
          <w:tcPr>
            <w:tcW w:w="2180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color w:val="000000"/>
                <w:sz w:val="24"/>
                <w:szCs w:val="24"/>
              </w:rPr>
              <w:t>загородные лагеря</w:t>
            </w:r>
          </w:p>
        </w:tc>
        <w:tc>
          <w:tcPr>
            <w:tcW w:w="2309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color w:val="000000"/>
                <w:sz w:val="24"/>
                <w:szCs w:val="24"/>
              </w:rPr>
              <w:t>На проведение Зарницы и Орленок</w:t>
            </w:r>
          </w:p>
        </w:tc>
        <w:tc>
          <w:tcPr>
            <w:tcW w:w="1680" w:type="dxa"/>
          </w:tcPr>
          <w:p w:rsidR="00063E1F" w:rsidRPr="005D2605" w:rsidRDefault="00063E1F" w:rsidP="00B32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color w:val="000000"/>
                <w:sz w:val="24"/>
                <w:szCs w:val="24"/>
              </w:rPr>
              <w:t>Всего за год</w:t>
            </w:r>
          </w:p>
        </w:tc>
      </w:tr>
      <w:tr w:rsidR="00063E1F" w:rsidRPr="005D2605" w:rsidTr="00063E1F">
        <w:tc>
          <w:tcPr>
            <w:tcW w:w="784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14" w:type="dxa"/>
          </w:tcPr>
          <w:p w:rsidR="00063E1F" w:rsidRPr="005D2605" w:rsidRDefault="00063E1F" w:rsidP="00B32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color w:val="000000"/>
                <w:sz w:val="24"/>
                <w:szCs w:val="24"/>
              </w:rPr>
              <w:t>1466325</w:t>
            </w:r>
          </w:p>
        </w:tc>
        <w:tc>
          <w:tcPr>
            <w:tcW w:w="2180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810140</w:t>
            </w:r>
          </w:p>
        </w:tc>
        <w:tc>
          <w:tcPr>
            <w:tcW w:w="2309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167 280</w:t>
            </w:r>
          </w:p>
        </w:tc>
        <w:tc>
          <w:tcPr>
            <w:tcW w:w="1680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2443745</w:t>
            </w:r>
          </w:p>
        </w:tc>
      </w:tr>
      <w:tr w:rsidR="00063E1F" w:rsidRPr="005D2605" w:rsidTr="00063E1F">
        <w:tc>
          <w:tcPr>
            <w:tcW w:w="784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14" w:type="dxa"/>
          </w:tcPr>
          <w:p w:rsidR="00063E1F" w:rsidRPr="005D2605" w:rsidRDefault="00063E1F" w:rsidP="00B32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color w:val="000000"/>
                <w:sz w:val="24"/>
                <w:szCs w:val="24"/>
              </w:rPr>
              <w:t>1934520</w:t>
            </w:r>
          </w:p>
        </w:tc>
        <w:tc>
          <w:tcPr>
            <w:tcW w:w="2180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641620</w:t>
            </w:r>
          </w:p>
        </w:tc>
        <w:tc>
          <w:tcPr>
            <w:tcW w:w="2309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343900</w:t>
            </w:r>
          </w:p>
        </w:tc>
        <w:tc>
          <w:tcPr>
            <w:tcW w:w="1680" w:type="dxa"/>
          </w:tcPr>
          <w:p w:rsidR="00063E1F" w:rsidRPr="005D2605" w:rsidRDefault="00063E1F" w:rsidP="00B32D14">
            <w:pPr>
              <w:rPr>
                <w:rFonts w:ascii="Times New Roman" w:hAnsi="Times New Roman"/>
                <w:sz w:val="24"/>
                <w:szCs w:val="24"/>
              </w:rPr>
            </w:pPr>
            <w:r w:rsidRPr="005D2605">
              <w:rPr>
                <w:rFonts w:ascii="Times New Roman" w:hAnsi="Times New Roman"/>
                <w:sz w:val="24"/>
                <w:szCs w:val="24"/>
              </w:rPr>
              <w:t>2920040</w:t>
            </w:r>
          </w:p>
        </w:tc>
      </w:tr>
    </w:tbl>
    <w:p w:rsidR="00C04795" w:rsidRPr="005D2605" w:rsidRDefault="00C04795" w:rsidP="001840C6">
      <w:pPr>
        <w:pStyle w:val="a3"/>
        <w:tabs>
          <w:tab w:val="left" w:pos="1484"/>
        </w:tabs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7973AF" w:rsidRPr="005D2605" w:rsidRDefault="007973AF" w:rsidP="001840C6">
      <w:pPr>
        <w:pStyle w:val="a3"/>
        <w:tabs>
          <w:tab w:val="left" w:pos="1484"/>
        </w:tabs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7973AF" w:rsidRPr="005D2605" w:rsidRDefault="007973AF" w:rsidP="001840C6">
      <w:pPr>
        <w:pStyle w:val="a3"/>
        <w:tabs>
          <w:tab w:val="left" w:pos="1484"/>
        </w:tabs>
        <w:rPr>
          <w:rFonts w:ascii="Times New Roman" w:hAnsi="Times New Roman"/>
          <w:sz w:val="24"/>
          <w:szCs w:val="24"/>
          <w:u w:color="943634" w:themeColor="accent2" w:themeShade="BF"/>
        </w:rPr>
      </w:pPr>
    </w:p>
    <w:p w:rsidR="008B71B5" w:rsidRPr="005D2605" w:rsidRDefault="008B71B5" w:rsidP="001840C6">
      <w:pPr>
        <w:pStyle w:val="a3"/>
        <w:tabs>
          <w:tab w:val="left" w:pos="1484"/>
        </w:tabs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Начальник управления образования, </w:t>
      </w:r>
    </w:p>
    <w:p w:rsidR="008B71B5" w:rsidRPr="005D2605" w:rsidRDefault="008B71B5" w:rsidP="001840C6">
      <w:pPr>
        <w:pStyle w:val="a3"/>
        <w:tabs>
          <w:tab w:val="left" w:pos="1484"/>
        </w:tabs>
        <w:rPr>
          <w:rFonts w:ascii="Times New Roman" w:hAnsi="Times New Roman"/>
          <w:sz w:val="24"/>
          <w:szCs w:val="24"/>
          <w:u w:color="943634" w:themeColor="accent2" w:themeShade="BF"/>
        </w:rPr>
      </w:pP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>молодежной политики, физической ку</w:t>
      </w:r>
      <w:r w:rsidR="007973AF"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льтуры и спорта            </w:t>
      </w:r>
      <w:r w:rsidRPr="005D2605">
        <w:rPr>
          <w:rFonts w:ascii="Times New Roman" w:hAnsi="Times New Roman"/>
          <w:sz w:val="24"/>
          <w:szCs w:val="24"/>
          <w:u w:color="943634" w:themeColor="accent2" w:themeShade="BF"/>
        </w:rPr>
        <w:t xml:space="preserve">         И.П. Рубцова </w:t>
      </w:r>
    </w:p>
    <w:p w:rsidR="00C04795" w:rsidRPr="005D2605" w:rsidRDefault="00C04795" w:rsidP="00D27DE8">
      <w:pPr>
        <w:pStyle w:val="a3"/>
        <w:rPr>
          <w:rFonts w:ascii="Times New Roman" w:hAnsi="Times New Roman"/>
          <w:sz w:val="24"/>
          <w:szCs w:val="24"/>
        </w:rPr>
      </w:pPr>
    </w:p>
    <w:p w:rsidR="00C04795" w:rsidRPr="005D2605" w:rsidRDefault="00C04795" w:rsidP="00D27DE8">
      <w:pPr>
        <w:pStyle w:val="a3"/>
        <w:rPr>
          <w:rFonts w:ascii="Times New Roman" w:hAnsi="Times New Roman"/>
          <w:sz w:val="24"/>
          <w:szCs w:val="24"/>
        </w:rPr>
      </w:pPr>
    </w:p>
    <w:p w:rsidR="008B71B5" w:rsidRPr="005D2605" w:rsidRDefault="008B71B5" w:rsidP="00D27DE8">
      <w:pPr>
        <w:pStyle w:val="a3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>Исполнитель</w:t>
      </w:r>
    </w:p>
    <w:p w:rsidR="008B71B5" w:rsidRPr="005D2605" w:rsidRDefault="00D27DE8" w:rsidP="00D27DE8">
      <w:pPr>
        <w:pStyle w:val="a3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>Титова Л.Н.</w:t>
      </w:r>
      <w:r w:rsidR="008B71B5" w:rsidRPr="005D2605">
        <w:rPr>
          <w:rFonts w:ascii="Times New Roman" w:hAnsi="Times New Roman"/>
          <w:sz w:val="24"/>
          <w:szCs w:val="24"/>
        </w:rPr>
        <w:t>.</w:t>
      </w:r>
    </w:p>
    <w:p w:rsidR="008B71B5" w:rsidRPr="005D2605" w:rsidRDefault="008B71B5" w:rsidP="00D27DE8">
      <w:pPr>
        <w:pStyle w:val="a3"/>
        <w:rPr>
          <w:rFonts w:ascii="Times New Roman" w:hAnsi="Times New Roman"/>
          <w:sz w:val="24"/>
          <w:szCs w:val="24"/>
        </w:rPr>
      </w:pPr>
      <w:r w:rsidRPr="005D2605">
        <w:rPr>
          <w:rFonts w:ascii="Times New Roman" w:hAnsi="Times New Roman"/>
          <w:sz w:val="24"/>
          <w:szCs w:val="24"/>
        </w:rPr>
        <w:t>6-10-60</w:t>
      </w:r>
    </w:p>
    <w:p w:rsidR="00F737D2" w:rsidRPr="005D2605" w:rsidRDefault="00F737D2" w:rsidP="00D27DE8">
      <w:pPr>
        <w:pStyle w:val="a3"/>
        <w:rPr>
          <w:rFonts w:ascii="Times New Roman" w:hAnsi="Times New Roman"/>
          <w:sz w:val="24"/>
          <w:szCs w:val="24"/>
        </w:rPr>
      </w:pPr>
    </w:p>
    <w:p w:rsidR="00F73137" w:rsidRPr="005D2605" w:rsidRDefault="00F73137">
      <w:pPr>
        <w:pStyle w:val="a3"/>
        <w:rPr>
          <w:rFonts w:ascii="Times New Roman" w:hAnsi="Times New Roman"/>
          <w:sz w:val="24"/>
          <w:szCs w:val="24"/>
        </w:rPr>
      </w:pPr>
    </w:p>
    <w:sectPr w:rsidR="00F73137" w:rsidRPr="005D2605" w:rsidSect="005D2605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582"/>
    <w:multiLevelType w:val="hybridMultilevel"/>
    <w:tmpl w:val="BB14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823"/>
    <w:rsid w:val="00001B6D"/>
    <w:rsid w:val="0000590D"/>
    <w:rsid w:val="00020336"/>
    <w:rsid w:val="000570A6"/>
    <w:rsid w:val="000610F8"/>
    <w:rsid w:val="00062907"/>
    <w:rsid w:val="00063E1F"/>
    <w:rsid w:val="000B3274"/>
    <w:rsid w:val="00110AB5"/>
    <w:rsid w:val="001840C6"/>
    <w:rsid w:val="00273599"/>
    <w:rsid w:val="003239CD"/>
    <w:rsid w:val="00341B2F"/>
    <w:rsid w:val="00363391"/>
    <w:rsid w:val="003B5ED5"/>
    <w:rsid w:val="004C063E"/>
    <w:rsid w:val="005A5DAD"/>
    <w:rsid w:val="005D2605"/>
    <w:rsid w:val="005D665B"/>
    <w:rsid w:val="005E553E"/>
    <w:rsid w:val="006850A9"/>
    <w:rsid w:val="007973AF"/>
    <w:rsid w:val="0082557A"/>
    <w:rsid w:val="008B491A"/>
    <w:rsid w:val="008B71B5"/>
    <w:rsid w:val="009057A2"/>
    <w:rsid w:val="009334F6"/>
    <w:rsid w:val="00953BC9"/>
    <w:rsid w:val="009A4823"/>
    <w:rsid w:val="009F24C1"/>
    <w:rsid w:val="00A2155D"/>
    <w:rsid w:val="00A22286"/>
    <w:rsid w:val="00A85166"/>
    <w:rsid w:val="00AD5B1B"/>
    <w:rsid w:val="00AE1383"/>
    <w:rsid w:val="00AF564F"/>
    <w:rsid w:val="00C04795"/>
    <w:rsid w:val="00C206B0"/>
    <w:rsid w:val="00C25E58"/>
    <w:rsid w:val="00C35AC1"/>
    <w:rsid w:val="00C7279B"/>
    <w:rsid w:val="00D27DE8"/>
    <w:rsid w:val="00D37D28"/>
    <w:rsid w:val="00D649DE"/>
    <w:rsid w:val="00DB58A8"/>
    <w:rsid w:val="00E32347"/>
    <w:rsid w:val="00E51CBD"/>
    <w:rsid w:val="00F32D3E"/>
    <w:rsid w:val="00F73137"/>
    <w:rsid w:val="00F7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2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823"/>
    <w:pPr>
      <w:keepNext/>
      <w:spacing w:after="0" w:line="240" w:lineRule="auto"/>
      <w:jc w:val="both"/>
      <w:outlineLvl w:val="0"/>
    </w:pPr>
    <w:rPr>
      <w:rFonts w:ascii="TimesET" w:eastAsia="Times New Roman" w:hAnsi="TimesET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8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0">
    <w:name w:val="p10"/>
    <w:basedOn w:val="a"/>
    <w:rsid w:val="009A4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9A4823"/>
  </w:style>
  <w:style w:type="paragraph" w:styleId="a4">
    <w:name w:val="Balloon Text"/>
    <w:basedOn w:val="a"/>
    <w:link w:val="a5"/>
    <w:uiPriority w:val="99"/>
    <w:semiHidden/>
    <w:unhideWhenUsed/>
    <w:rsid w:val="009A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82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482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9A4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840C6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1840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06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5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DB3A-6E29-4071-9022-B30D1D4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ruo</cp:lastModifiedBy>
  <cp:revision>5</cp:revision>
  <cp:lastPrinted>2024-05-14T07:06:00Z</cp:lastPrinted>
  <dcterms:created xsi:type="dcterms:W3CDTF">2024-05-21T05:57:00Z</dcterms:created>
  <dcterms:modified xsi:type="dcterms:W3CDTF">2024-05-21T08:27:00Z</dcterms:modified>
</cp:coreProperties>
</file>