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72" w:rsidRPr="00731E72" w:rsidRDefault="00731E72" w:rsidP="00731E72">
      <w:pPr>
        <w:pStyle w:val="1"/>
        <w:ind w:left="284"/>
        <w:jc w:val="left"/>
      </w:pPr>
      <w:bookmarkStart w:id="0" w:name="_GoBack"/>
      <w:bookmarkEnd w:id="0"/>
    </w:p>
    <w:p w:rsidR="00731E72" w:rsidRPr="006725DD" w:rsidRDefault="006725DD" w:rsidP="003F4968">
      <w:pPr>
        <w:pStyle w:val="1"/>
        <w:tabs>
          <w:tab w:val="left" w:pos="4536"/>
        </w:tabs>
        <w:ind w:right="4819"/>
        <w:rPr>
          <w:rFonts w:ascii="Times New Roman" w:hAnsi="Times New Roman"/>
          <w:szCs w:val="24"/>
          <w:lang w:val="ru-RU"/>
        </w:rPr>
      </w:pPr>
      <w:r>
        <w:rPr>
          <w:rFonts w:ascii="Times New Roman" w:hAnsi="Times New Roman"/>
          <w:szCs w:val="24"/>
          <w:lang w:val="ru-RU"/>
        </w:rPr>
        <w:t xml:space="preserve"> </w:t>
      </w:r>
    </w:p>
    <w:p w:rsidR="00F658DD" w:rsidRDefault="00F658DD" w:rsidP="00F658DD">
      <w:pPr>
        <w:rPr>
          <w:lang w:eastAsia="x-none"/>
        </w:rPr>
      </w:pPr>
    </w:p>
    <w:p w:rsidR="00960278" w:rsidRPr="00B17B96" w:rsidRDefault="00960278" w:rsidP="00960278">
      <w:pPr>
        <w:pStyle w:val="ConsPlusTitle"/>
        <w:ind w:right="4819"/>
        <w:jc w:val="both"/>
        <w:rPr>
          <w:rFonts w:ascii="Times New Roman" w:hAnsi="Times New Roman"/>
          <w:b w:val="0"/>
          <w:sz w:val="24"/>
          <w:szCs w:val="24"/>
        </w:rPr>
      </w:pPr>
      <w:r w:rsidRPr="00B17B96">
        <w:rPr>
          <w:rFonts w:ascii="Times New Roman" w:hAnsi="Times New Roman"/>
          <w:b w:val="0"/>
          <w:sz w:val="24"/>
          <w:szCs w:val="24"/>
        </w:rPr>
        <w:t>Об утверждении муниципальной програ</w:t>
      </w:r>
      <w:r w:rsidRPr="00B17B96">
        <w:rPr>
          <w:rFonts w:ascii="Times New Roman" w:hAnsi="Times New Roman"/>
          <w:b w:val="0"/>
          <w:sz w:val="24"/>
          <w:szCs w:val="24"/>
        </w:rPr>
        <w:t>м</w:t>
      </w:r>
      <w:r w:rsidRPr="00B17B96">
        <w:rPr>
          <w:rFonts w:ascii="Times New Roman" w:hAnsi="Times New Roman"/>
          <w:b w:val="0"/>
          <w:sz w:val="24"/>
          <w:szCs w:val="24"/>
        </w:rPr>
        <w:t xml:space="preserve">мы Урмарского </w:t>
      </w:r>
      <w:r w:rsidR="006725DD">
        <w:rPr>
          <w:rFonts w:ascii="Times New Roman" w:hAnsi="Times New Roman"/>
          <w:b w:val="0"/>
          <w:sz w:val="24"/>
          <w:szCs w:val="24"/>
        </w:rPr>
        <w:t>муниципального округа</w:t>
      </w:r>
      <w:r w:rsidRPr="00B17B96">
        <w:rPr>
          <w:rFonts w:ascii="Times New Roman" w:hAnsi="Times New Roman"/>
          <w:b w:val="0"/>
          <w:sz w:val="24"/>
          <w:szCs w:val="24"/>
        </w:rPr>
        <w:t xml:space="preserve"> "Развитие земельных и </w:t>
      </w:r>
      <w:proofErr w:type="gramStart"/>
      <w:r w:rsidRPr="00B17B96">
        <w:rPr>
          <w:rFonts w:ascii="Times New Roman" w:hAnsi="Times New Roman"/>
          <w:b w:val="0"/>
          <w:sz w:val="24"/>
          <w:szCs w:val="24"/>
        </w:rPr>
        <w:t>имущественных</w:t>
      </w:r>
      <w:proofErr w:type="gramEnd"/>
      <w:r w:rsidRPr="00B17B96">
        <w:rPr>
          <w:rFonts w:ascii="Times New Roman" w:hAnsi="Times New Roman"/>
          <w:b w:val="0"/>
          <w:sz w:val="24"/>
          <w:szCs w:val="24"/>
        </w:rPr>
        <w:t xml:space="preserve"> о</w:t>
      </w:r>
      <w:r w:rsidRPr="00B17B96">
        <w:rPr>
          <w:rFonts w:ascii="Times New Roman" w:hAnsi="Times New Roman"/>
          <w:b w:val="0"/>
          <w:sz w:val="24"/>
          <w:szCs w:val="24"/>
        </w:rPr>
        <w:t>т</w:t>
      </w:r>
      <w:r w:rsidRPr="00B17B96">
        <w:rPr>
          <w:rFonts w:ascii="Times New Roman" w:hAnsi="Times New Roman"/>
          <w:b w:val="0"/>
          <w:sz w:val="24"/>
          <w:szCs w:val="24"/>
        </w:rPr>
        <w:t>ношений"</w:t>
      </w:r>
    </w:p>
    <w:p w:rsidR="00960278" w:rsidRDefault="00960278" w:rsidP="00960278">
      <w:pPr>
        <w:pStyle w:val="ConsPlusNormal"/>
        <w:ind w:firstLine="720"/>
        <w:jc w:val="both"/>
        <w:rPr>
          <w:rFonts w:ascii="Times New Roman" w:hAnsi="Times New Roman"/>
          <w:sz w:val="24"/>
          <w:szCs w:val="24"/>
        </w:rPr>
      </w:pPr>
    </w:p>
    <w:p w:rsidR="00960278" w:rsidRDefault="00960278" w:rsidP="00960278">
      <w:pPr>
        <w:pStyle w:val="ConsPlusNormal"/>
        <w:ind w:firstLine="720"/>
        <w:jc w:val="both"/>
        <w:rPr>
          <w:rFonts w:ascii="Times New Roman" w:hAnsi="Times New Roman"/>
          <w:sz w:val="24"/>
          <w:szCs w:val="24"/>
        </w:rPr>
      </w:pPr>
    </w:p>
    <w:p w:rsidR="00960278" w:rsidRPr="00B17B96" w:rsidRDefault="00960278" w:rsidP="00960278">
      <w:pPr>
        <w:pStyle w:val="ConsPlusNormal"/>
        <w:ind w:firstLine="720"/>
        <w:jc w:val="both"/>
        <w:rPr>
          <w:rFonts w:ascii="Times New Roman" w:hAnsi="Times New Roman"/>
          <w:sz w:val="24"/>
          <w:szCs w:val="24"/>
        </w:rPr>
      </w:pPr>
    </w:p>
    <w:p w:rsidR="006725DD"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В целях обеспечения качественного управления муниципальным имуществом У</w:t>
      </w:r>
      <w:r w:rsidRPr="00B17B96">
        <w:rPr>
          <w:rFonts w:ascii="Times New Roman" w:hAnsi="Times New Roman"/>
          <w:sz w:val="24"/>
          <w:szCs w:val="24"/>
        </w:rPr>
        <w:t>р</w:t>
      </w:r>
      <w:r w:rsidRPr="00B17B96">
        <w:rPr>
          <w:rFonts w:ascii="Times New Roman" w:hAnsi="Times New Roman"/>
          <w:sz w:val="24"/>
          <w:szCs w:val="24"/>
        </w:rPr>
        <w:t xml:space="preserve">марского </w:t>
      </w:r>
      <w:r w:rsidR="006725DD" w:rsidRPr="006725DD">
        <w:rPr>
          <w:rFonts w:ascii="Times New Roman" w:hAnsi="Times New Roman"/>
          <w:sz w:val="24"/>
          <w:szCs w:val="24"/>
        </w:rPr>
        <w:t>муниципального округа</w:t>
      </w:r>
      <w:r w:rsidRPr="00B17B96">
        <w:rPr>
          <w:rFonts w:ascii="Times New Roman" w:hAnsi="Times New Roman"/>
          <w:sz w:val="24"/>
          <w:szCs w:val="24"/>
        </w:rPr>
        <w:t xml:space="preserve">, Администрация Урмарского </w:t>
      </w:r>
      <w:r w:rsidR="006725DD" w:rsidRPr="006725DD">
        <w:rPr>
          <w:rFonts w:ascii="Times New Roman" w:hAnsi="Times New Roman"/>
          <w:sz w:val="24"/>
          <w:szCs w:val="24"/>
        </w:rPr>
        <w:t xml:space="preserve">муниципального округа </w:t>
      </w:r>
    </w:p>
    <w:p w:rsidR="00960278" w:rsidRPr="00B17B96" w:rsidRDefault="00960278" w:rsidP="006725DD">
      <w:pPr>
        <w:pStyle w:val="ConsPlusNormal"/>
        <w:jc w:val="both"/>
        <w:rPr>
          <w:rFonts w:ascii="Times New Roman" w:hAnsi="Times New Roman"/>
          <w:sz w:val="24"/>
          <w:szCs w:val="24"/>
        </w:rPr>
      </w:pPr>
      <w:proofErr w:type="gramStart"/>
      <w:r w:rsidRPr="00B17B96">
        <w:rPr>
          <w:rFonts w:ascii="Times New Roman" w:hAnsi="Times New Roman"/>
          <w:sz w:val="24"/>
          <w:szCs w:val="24"/>
        </w:rPr>
        <w:t>п</w:t>
      </w:r>
      <w:proofErr w:type="gramEnd"/>
      <w:r w:rsidRPr="00B17B96">
        <w:rPr>
          <w:rFonts w:ascii="Times New Roman" w:hAnsi="Times New Roman"/>
          <w:sz w:val="24"/>
          <w:szCs w:val="24"/>
        </w:rPr>
        <w:t xml:space="preserve"> о с т а н о в л я е т:</w:t>
      </w:r>
    </w:p>
    <w:p w:rsidR="00960278" w:rsidRPr="00323D89" w:rsidRDefault="00960278" w:rsidP="00323D89">
      <w:pPr>
        <w:pStyle w:val="ConsPlusNormal"/>
        <w:numPr>
          <w:ilvl w:val="0"/>
          <w:numId w:val="4"/>
        </w:numPr>
        <w:ind w:left="0" w:firstLine="720"/>
        <w:jc w:val="both"/>
        <w:rPr>
          <w:rFonts w:ascii="Times New Roman" w:hAnsi="Times New Roman"/>
          <w:sz w:val="24"/>
          <w:szCs w:val="24"/>
        </w:rPr>
      </w:pPr>
      <w:r w:rsidRPr="00B17B96">
        <w:rPr>
          <w:rFonts w:ascii="Times New Roman" w:hAnsi="Times New Roman"/>
          <w:sz w:val="24"/>
          <w:szCs w:val="24"/>
        </w:rPr>
        <w:t xml:space="preserve">Утвердить прилагаемую муниципальную </w:t>
      </w:r>
      <w:hyperlink w:anchor="P28" w:history="1">
        <w:r w:rsidRPr="00B17B96">
          <w:rPr>
            <w:rFonts w:ascii="Times New Roman" w:hAnsi="Times New Roman"/>
            <w:sz w:val="24"/>
            <w:szCs w:val="24"/>
          </w:rPr>
          <w:t>программу</w:t>
        </w:r>
      </w:hyperlink>
      <w:r w:rsidRPr="00B17B96">
        <w:rPr>
          <w:rFonts w:ascii="Times New Roman" w:hAnsi="Times New Roman"/>
          <w:sz w:val="24"/>
          <w:szCs w:val="24"/>
        </w:rPr>
        <w:t xml:space="preserve"> Урмарского </w:t>
      </w:r>
      <w:r w:rsidR="006725DD" w:rsidRPr="006725DD">
        <w:rPr>
          <w:rFonts w:ascii="Times New Roman" w:hAnsi="Times New Roman"/>
          <w:sz w:val="24"/>
          <w:szCs w:val="24"/>
        </w:rPr>
        <w:t>муниц</w:t>
      </w:r>
      <w:r w:rsidR="006725DD" w:rsidRPr="006725DD">
        <w:rPr>
          <w:rFonts w:ascii="Times New Roman" w:hAnsi="Times New Roman"/>
          <w:sz w:val="24"/>
          <w:szCs w:val="24"/>
        </w:rPr>
        <w:t>и</w:t>
      </w:r>
      <w:r w:rsidR="006725DD" w:rsidRPr="006725DD">
        <w:rPr>
          <w:rFonts w:ascii="Times New Roman" w:hAnsi="Times New Roman"/>
          <w:sz w:val="24"/>
          <w:szCs w:val="24"/>
        </w:rPr>
        <w:t xml:space="preserve">пального округа </w:t>
      </w:r>
      <w:r w:rsidRPr="00B17B96">
        <w:rPr>
          <w:rFonts w:ascii="Times New Roman" w:hAnsi="Times New Roman"/>
          <w:sz w:val="24"/>
          <w:szCs w:val="24"/>
        </w:rPr>
        <w:t xml:space="preserve">Чувашской </w:t>
      </w:r>
      <w:r w:rsidRPr="00323D89">
        <w:rPr>
          <w:rFonts w:ascii="Times New Roman" w:hAnsi="Times New Roman"/>
          <w:sz w:val="24"/>
          <w:szCs w:val="24"/>
        </w:rPr>
        <w:t xml:space="preserve">Республики "Развитие земельных и </w:t>
      </w:r>
      <w:proofErr w:type="gramStart"/>
      <w:r w:rsidRPr="00323D89">
        <w:rPr>
          <w:rFonts w:ascii="Times New Roman" w:hAnsi="Times New Roman"/>
          <w:sz w:val="24"/>
          <w:szCs w:val="24"/>
        </w:rPr>
        <w:t>имущественных</w:t>
      </w:r>
      <w:proofErr w:type="gramEnd"/>
      <w:r w:rsidRPr="00323D89">
        <w:rPr>
          <w:rFonts w:ascii="Times New Roman" w:hAnsi="Times New Roman"/>
          <w:sz w:val="24"/>
          <w:szCs w:val="24"/>
        </w:rPr>
        <w:t xml:space="preserve"> отнош</w:t>
      </w:r>
      <w:r w:rsidRPr="00323D89">
        <w:rPr>
          <w:rFonts w:ascii="Times New Roman" w:hAnsi="Times New Roman"/>
          <w:sz w:val="24"/>
          <w:szCs w:val="24"/>
        </w:rPr>
        <w:t>е</w:t>
      </w:r>
      <w:r w:rsidRPr="00323D89">
        <w:rPr>
          <w:rFonts w:ascii="Times New Roman" w:hAnsi="Times New Roman"/>
          <w:sz w:val="24"/>
          <w:szCs w:val="24"/>
        </w:rPr>
        <w:t>ний"</w:t>
      </w:r>
      <w:r w:rsidR="00323D89">
        <w:rPr>
          <w:rFonts w:ascii="Times New Roman" w:hAnsi="Times New Roman"/>
          <w:sz w:val="24"/>
          <w:szCs w:val="24"/>
        </w:rPr>
        <w:t xml:space="preserve"> (далее – Программа)</w:t>
      </w:r>
      <w:r w:rsidRPr="00323D89">
        <w:rPr>
          <w:rFonts w:ascii="Times New Roman" w:hAnsi="Times New Roman"/>
          <w:sz w:val="24"/>
          <w:szCs w:val="24"/>
        </w:rPr>
        <w:t>.</w:t>
      </w:r>
    </w:p>
    <w:p w:rsidR="00323D89" w:rsidRPr="00323D89" w:rsidRDefault="00323D89" w:rsidP="00323D89">
      <w:pPr>
        <w:pStyle w:val="ConsPlusNormal"/>
        <w:numPr>
          <w:ilvl w:val="0"/>
          <w:numId w:val="4"/>
        </w:numPr>
        <w:ind w:left="0" w:firstLine="720"/>
        <w:jc w:val="both"/>
        <w:rPr>
          <w:rFonts w:ascii="Times New Roman" w:hAnsi="Times New Roman"/>
          <w:sz w:val="24"/>
          <w:szCs w:val="24"/>
        </w:rPr>
      </w:pPr>
      <w:r w:rsidRPr="00323D89">
        <w:rPr>
          <w:rFonts w:ascii="Times New Roman" w:hAnsi="Times New Roman"/>
          <w:sz w:val="24"/>
          <w:szCs w:val="24"/>
        </w:rPr>
        <w:t>Утвердить ответственным исполнителем Программы отдел экономики, з</w:t>
      </w:r>
      <w:r w:rsidRPr="00323D89">
        <w:rPr>
          <w:rFonts w:ascii="Times New Roman" w:hAnsi="Times New Roman"/>
          <w:sz w:val="24"/>
          <w:szCs w:val="24"/>
        </w:rPr>
        <w:t>е</w:t>
      </w:r>
      <w:r w:rsidRPr="00323D89">
        <w:rPr>
          <w:rFonts w:ascii="Times New Roman" w:hAnsi="Times New Roman"/>
          <w:sz w:val="24"/>
          <w:szCs w:val="24"/>
        </w:rPr>
        <w:t xml:space="preserve">мельных и </w:t>
      </w:r>
      <w:proofErr w:type="gramStart"/>
      <w:r w:rsidRPr="00323D89">
        <w:rPr>
          <w:rFonts w:ascii="Times New Roman" w:hAnsi="Times New Roman"/>
          <w:sz w:val="24"/>
          <w:szCs w:val="24"/>
        </w:rPr>
        <w:t>имущественных</w:t>
      </w:r>
      <w:proofErr w:type="gramEnd"/>
      <w:r w:rsidRPr="00323D89">
        <w:rPr>
          <w:rFonts w:ascii="Times New Roman" w:hAnsi="Times New Roman"/>
          <w:sz w:val="24"/>
          <w:szCs w:val="24"/>
        </w:rPr>
        <w:t xml:space="preserve"> отношений администрации Урмарского муниципального округа.</w:t>
      </w:r>
    </w:p>
    <w:p w:rsidR="00323D89" w:rsidRPr="00323D89" w:rsidRDefault="00323D89" w:rsidP="00323D89">
      <w:pPr>
        <w:pStyle w:val="ConsPlusNormal"/>
        <w:numPr>
          <w:ilvl w:val="0"/>
          <w:numId w:val="4"/>
        </w:numPr>
        <w:shd w:val="clear" w:color="auto" w:fill="FFFFFF"/>
        <w:ind w:left="0" w:firstLine="720"/>
        <w:jc w:val="both"/>
        <w:rPr>
          <w:rFonts w:ascii="Times New Roman" w:hAnsi="Times New Roman"/>
          <w:sz w:val="24"/>
          <w:szCs w:val="24"/>
        </w:rPr>
      </w:pPr>
      <w:r w:rsidRPr="00323D89">
        <w:rPr>
          <w:rFonts w:ascii="Times New Roman" w:hAnsi="Times New Roman"/>
          <w:sz w:val="24"/>
          <w:szCs w:val="24"/>
        </w:rPr>
        <w:t>Финансовому отделу администрации Урмарского муниципального округа</w:t>
      </w:r>
      <w:r>
        <w:rPr>
          <w:rFonts w:ascii="Times New Roman" w:hAnsi="Times New Roman"/>
          <w:sz w:val="24"/>
          <w:szCs w:val="24"/>
        </w:rPr>
        <w:t xml:space="preserve"> </w:t>
      </w:r>
      <w:r w:rsidRPr="00323D89">
        <w:rPr>
          <w:rFonts w:ascii="Times New Roman" w:hAnsi="Times New Roman"/>
          <w:sz w:val="24"/>
          <w:szCs w:val="24"/>
        </w:rPr>
        <w:t>при формировании проекта бюджета Урмарского муниципального округа</w:t>
      </w:r>
      <w:r>
        <w:rPr>
          <w:rFonts w:ascii="Times New Roman" w:hAnsi="Times New Roman"/>
          <w:sz w:val="24"/>
          <w:szCs w:val="24"/>
        </w:rPr>
        <w:t xml:space="preserve"> </w:t>
      </w:r>
      <w:r w:rsidRPr="00323D89">
        <w:rPr>
          <w:rFonts w:ascii="Times New Roman" w:hAnsi="Times New Roman"/>
          <w:sz w:val="24"/>
          <w:szCs w:val="24"/>
        </w:rPr>
        <w:t>Чувашской Ре</w:t>
      </w:r>
      <w:r w:rsidRPr="00323D89">
        <w:rPr>
          <w:rFonts w:ascii="Times New Roman" w:hAnsi="Times New Roman"/>
          <w:sz w:val="24"/>
          <w:szCs w:val="24"/>
        </w:rPr>
        <w:t>с</w:t>
      </w:r>
      <w:r w:rsidRPr="00323D89">
        <w:rPr>
          <w:rFonts w:ascii="Times New Roman" w:hAnsi="Times New Roman"/>
          <w:sz w:val="24"/>
          <w:szCs w:val="24"/>
        </w:rPr>
        <w:t>публики на очередной финансовый год и плановый период предусматривать бюджетные ассигнования на реализацию </w:t>
      </w:r>
      <w:hyperlink r:id="rId9" w:anchor="/document/48761102/entry/1000" w:history="1">
        <w:r w:rsidRPr="00323D89">
          <w:rPr>
            <w:rStyle w:val="af"/>
            <w:rFonts w:ascii="Times New Roman" w:hAnsi="Times New Roman"/>
            <w:color w:val="auto"/>
            <w:sz w:val="24"/>
            <w:szCs w:val="24"/>
            <w:u w:val="none"/>
          </w:rPr>
          <w:t>Программы</w:t>
        </w:r>
      </w:hyperlink>
      <w:r w:rsidRPr="00323D89">
        <w:rPr>
          <w:rFonts w:ascii="Times New Roman" w:hAnsi="Times New Roman"/>
          <w:sz w:val="24"/>
          <w:szCs w:val="24"/>
        </w:rPr>
        <w:t>.</w:t>
      </w:r>
    </w:p>
    <w:p w:rsidR="00202BFA" w:rsidRPr="00323D89" w:rsidRDefault="00202BFA" w:rsidP="00323D89">
      <w:pPr>
        <w:pStyle w:val="ConsPlusNormal"/>
        <w:numPr>
          <w:ilvl w:val="0"/>
          <w:numId w:val="4"/>
        </w:numPr>
        <w:ind w:left="0" w:firstLine="720"/>
        <w:jc w:val="both"/>
        <w:rPr>
          <w:rFonts w:ascii="Times New Roman" w:hAnsi="Times New Roman"/>
          <w:sz w:val="24"/>
          <w:szCs w:val="24"/>
        </w:rPr>
      </w:pPr>
      <w:r w:rsidRPr="00323D89">
        <w:rPr>
          <w:rFonts w:ascii="Times New Roman" w:hAnsi="Times New Roman"/>
          <w:sz w:val="24"/>
          <w:szCs w:val="24"/>
        </w:rPr>
        <w:t xml:space="preserve">Признать утратившим силу </w:t>
      </w:r>
      <w:r w:rsidR="00323D89" w:rsidRPr="00B17B96">
        <w:rPr>
          <w:rFonts w:ascii="Times New Roman" w:hAnsi="Times New Roman"/>
          <w:sz w:val="24"/>
          <w:szCs w:val="24"/>
        </w:rPr>
        <w:t xml:space="preserve">муниципальную </w:t>
      </w:r>
      <w:hyperlink w:anchor="P28" w:history="1">
        <w:r w:rsidR="00323D89" w:rsidRPr="00B17B96">
          <w:rPr>
            <w:rFonts w:ascii="Times New Roman" w:hAnsi="Times New Roman"/>
            <w:sz w:val="24"/>
            <w:szCs w:val="24"/>
          </w:rPr>
          <w:t>программу</w:t>
        </w:r>
      </w:hyperlink>
      <w:r w:rsidR="00323D89" w:rsidRPr="00B17B96">
        <w:rPr>
          <w:rFonts w:ascii="Times New Roman" w:hAnsi="Times New Roman"/>
          <w:sz w:val="24"/>
          <w:szCs w:val="24"/>
        </w:rPr>
        <w:t xml:space="preserve"> Урмарского </w:t>
      </w:r>
      <w:r w:rsidR="00323D89">
        <w:rPr>
          <w:rFonts w:ascii="Times New Roman" w:hAnsi="Times New Roman"/>
          <w:sz w:val="24"/>
          <w:szCs w:val="24"/>
        </w:rPr>
        <w:t xml:space="preserve">района </w:t>
      </w:r>
      <w:r w:rsidR="00323D89" w:rsidRPr="00B17B96">
        <w:rPr>
          <w:rFonts w:ascii="Times New Roman" w:hAnsi="Times New Roman"/>
          <w:sz w:val="24"/>
          <w:szCs w:val="24"/>
        </w:rPr>
        <w:t xml:space="preserve">Чувашской </w:t>
      </w:r>
      <w:r w:rsidR="00323D89" w:rsidRPr="00323D89">
        <w:rPr>
          <w:rFonts w:ascii="Times New Roman" w:hAnsi="Times New Roman"/>
          <w:sz w:val="24"/>
          <w:szCs w:val="24"/>
        </w:rPr>
        <w:t xml:space="preserve">Республики "Развитие земельных и </w:t>
      </w:r>
      <w:proofErr w:type="gramStart"/>
      <w:r w:rsidR="00323D89" w:rsidRPr="00323D89">
        <w:rPr>
          <w:rFonts w:ascii="Times New Roman" w:hAnsi="Times New Roman"/>
          <w:sz w:val="24"/>
          <w:szCs w:val="24"/>
        </w:rPr>
        <w:t>имущественных</w:t>
      </w:r>
      <w:proofErr w:type="gramEnd"/>
      <w:r w:rsidR="00323D89" w:rsidRPr="00323D89">
        <w:rPr>
          <w:rFonts w:ascii="Times New Roman" w:hAnsi="Times New Roman"/>
          <w:sz w:val="24"/>
          <w:szCs w:val="24"/>
        </w:rPr>
        <w:t xml:space="preserve"> отношений"</w:t>
      </w:r>
      <w:r w:rsidR="00323D89">
        <w:rPr>
          <w:rFonts w:ascii="Times New Roman" w:hAnsi="Times New Roman"/>
          <w:sz w:val="24"/>
          <w:szCs w:val="24"/>
        </w:rPr>
        <w:t>, утвержде</w:t>
      </w:r>
      <w:r w:rsidR="00323D89">
        <w:rPr>
          <w:rFonts w:ascii="Times New Roman" w:hAnsi="Times New Roman"/>
          <w:sz w:val="24"/>
          <w:szCs w:val="24"/>
        </w:rPr>
        <w:t>н</w:t>
      </w:r>
      <w:r w:rsidR="00323D89">
        <w:rPr>
          <w:rFonts w:ascii="Times New Roman" w:hAnsi="Times New Roman"/>
          <w:sz w:val="24"/>
          <w:szCs w:val="24"/>
        </w:rPr>
        <w:t>ную постановлением администрации Урмарского района от 23.08.2019 №637.</w:t>
      </w:r>
    </w:p>
    <w:p w:rsidR="00960278" w:rsidRDefault="00960278" w:rsidP="00323D89">
      <w:pPr>
        <w:pStyle w:val="ConsPlusNormal"/>
        <w:numPr>
          <w:ilvl w:val="0"/>
          <w:numId w:val="4"/>
        </w:numPr>
        <w:ind w:left="0" w:firstLine="720"/>
        <w:jc w:val="both"/>
        <w:rPr>
          <w:rFonts w:ascii="Times New Roman" w:hAnsi="Times New Roman"/>
          <w:sz w:val="24"/>
          <w:szCs w:val="24"/>
        </w:rPr>
      </w:pPr>
      <w:r w:rsidRPr="00323D89">
        <w:rPr>
          <w:rFonts w:ascii="Times New Roman" w:hAnsi="Times New Roman"/>
          <w:sz w:val="24"/>
          <w:szCs w:val="24"/>
        </w:rPr>
        <w:t xml:space="preserve">Настоящее постановление </w:t>
      </w:r>
      <w:proofErr w:type="gramStart"/>
      <w:r w:rsidRPr="00323D89">
        <w:rPr>
          <w:rFonts w:ascii="Times New Roman" w:hAnsi="Times New Roman"/>
          <w:sz w:val="24"/>
          <w:szCs w:val="24"/>
        </w:rPr>
        <w:t>вступает в силу с момента официального опубл</w:t>
      </w:r>
      <w:r w:rsidRPr="00323D89">
        <w:rPr>
          <w:rFonts w:ascii="Times New Roman" w:hAnsi="Times New Roman"/>
          <w:sz w:val="24"/>
          <w:szCs w:val="24"/>
        </w:rPr>
        <w:t>и</w:t>
      </w:r>
      <w:r w:rsidRPr="00323D89">
        <w:rPr>
          <w:rFonts w:ascii="Times New Roman" w:hAnsi="Times New Roman"/>
          <w:sz w:val="24"/>
          <w:szCs w:val="24"/>
        </w:rPr>
        <w:t>кования и распространяется</w:t>
      </w:r>
      <w:proofErr w:type="gramEnd"/>
      <w:r w:rsidRPr="00323D89">
        <w:rPr>
          <w:rFonts w:ascii="Times New Roman" w:hAnsi="Times New Roman"/>
          <w:sz w:val="24"/>
          <w:szCs w:val="24"/>
        </w:rPr>
        <w:t xml:space="preserve"> на правоотно</w:t>
      </w:r>
      <w:r w:rsidR="006725DD" w:rsidRPr="00323D89">
        <w:rPr>
          <w:rFonts w:ascii="Times New Roman" w:hAnsi="Times New Roman"/>
          <w:sz w:val="24"/>
          <w:szCs w:val="24"/>
        </w:rPr>
        <w:t>шения</w:t>
      </w:r>
      <w:r w:rsidR="006725DD" w:rsidRPr="00202BFA">
        <w:rPr>
          <w:rFonts w:ascii="Times New Roman" w:hAnsi="Times New Roman"/>
          <w:sz w:val="24"/>
          <w:szCs w:val="24"/>
        </w:rPr>
        <w:t>, возникшие с 1 января 2023</w:t>
      </w:r>
      <w:r w:rsidRPr="00202BFA">
        <w:rPr>
          <w:rFonts w:ascii="Times New Roman" w:hAnsi="Times New Roman"/>
          <w:sz w:val="24"/>
          <w:szCs w:val="24"/>
        </w:rPr>
        <w:t xml:space="preserve"> года.</w:t>
      </w:r>
    </w:p>
    <w:p w:rsidR="00202BFA" w:rsidRPr="00202BFA" w:rsidRDefault="00202BFA" w:rsidP="00AD568B">
      <w:pPr>
        <w:pStyle w:val="ConsPlusNormal"/>
        <w:numPr>
          <w:ilvl w:val="0"/>
          <w:numId w:val="4"/>
        </w:numPr>
        <w:ind w:left="0" w:firstLine="720"/>
        <w:jc w:val="both"/>
        <w:rPr>
          <w:rFonts w:ascii="Times New Roman" w:hAnsi="Times New Roman"/>
          <w:sz w:val="24"/>
          <w:szCs w:val="24"/>
        </w:rPr>
      </w:pPr>
      <w:r w:rsidRPr="00202BFA">
        <w:rPr>
          <w:rFonts w:ascii="Times New Roman" w:hAnsi="Times New Roman"/>
          <w:sz w:val="24"/>
          <w:szCs w:val="24"/>
        </w:rPr>
        <w:t xml:space="preserve">Контроль за исполнением настоящего постановления возложить на </w:t>
      </w:r>
      <w:r w:rsidRPr="00202BFA">
        <w:rPr>
          <w:rFonts w:ascii="Times New Roman" w:hAnsi="Times New Roman"/>
          <w:sz w:val="24"/>
          <w:szCs w:val="24"/>
          <w:shd w:val="clear" w:color="auto" w:fill="FFFFFF"/>
        </w:rPr>
        <w:t>замест</w:t>
      </w:r>
      <w:r w:rsidRPr="00202BFA">
        <w:rPr>
          <w:rFonts w:ascii="Times New Roman" w:hAnsi="Times New Roman"/>
          <w:sz w:val="24"/>
          <w:szCs w:val="24"/>
          <w:shd w:val="clear" w:color="auto" w:fill="FFFFFF"/>
        </w:rPr>
        <w:t>и</w:t>
      </w:r>
      <w:r w:rsidRPr="00202BFA">
        <w:rPr>
          <w:rFonts w:ascii="Times New Roman" w:hAnsi="Times New Roman"/>
          <w:sz w:val="24"/>
          <w:szCs w:val="24"/>
          <w:shd w:val="clear" w:color="auto" w:fill="FFFFFF"/>
        </w:rPr>
        <w:t>теля главы администрации муниципального округа по вопросам экономики, АПК и им</w:t>
      </w:r>
      <w:r w:rsidRPr="00202BFA">
        <w:rPr>
          <w:rFonts w:ascii="Times New Roman" w:hAnsi="Times New Roman"/>
          <w:sz w:val="24"/>
          <w:szCs w:val="24"/>
          <w:shd w:val="clear" w:color="auto" w:fill="FFFFFF"/>
        </w:rPr>
        <w:t>у</w:t>
      </w:r>
      <w:r w:rsidRPr="00202BFA">
        <w:rPr>
          <w:rFonts w:ascii="Times New Roman" w:hAnsi="Times New Roman"/>
          <w:sz w:val="24"/>
          <w:szCs w:val="24"/>
          <w:shd w:val="clear" w:color="auto" w:fill="FFFFFF"/>
        </w:rPr>
        <w:t>щественных отношений - начальника отдела развития АПК и экологии.</w:t>
      </w:r>
    </w:p>
    <w:p w:rsidR="00960278" w:rsidRPr="00B17B96"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6725DD" w:rsidRDefault="00960278" w:rsidP="00960278">
      <w:pPr>
        <w:pStyle w:val="ConsPlusNormal"/>
        <w:rPr>
          <w:rFonts w:ascii="Times New Roman" w:hAnsi="Times New Roman"/>
          <w:sz w:val="24"/>
          <w:szCs w:val="24"/>
        </w:rPr>
      </w:pPr>
      <w:r w:rsidRPr="00B17B96">
        <w:rPr>
          <w:rFonts w:ascii="Times New Roman" w:hAnsi="Times New Roman"/>
          <w:sz w:val="24"/>
          <w:szCs w:val="24"/>
        </w:rPr>
        <w:t xml:space="preserve">Глава </w:t>
      </w:r>
      <w:r w:rsidR="006725DD">
        <w:rPr>
          <w:rFonts w:ascii="Times New Roman" w:hAnsi="Times New Roman"/>
          <w:sz w:val="24"/>
          <w:szCs w:val="24"/>
        </w:rPr>
        <w:t xml:space="preserve"> </w:t>
      </w:r>
      <w:r w:rsidRPr="00B17B96">
        <w:rPr>
          <w:rFonts w:ascii="Times New Roman" w:hAnsi="Times New Roman"/>
          <w:sz w:val="24"/>
          <w:szCs w:val="24"/>
        </w:rPr>
        <w:t xml:space="preserve">Урмарского </w:t>
      </w:r>
      <w:r w:rsidR="006725DD">
        <w:rPr>
          <w:rFonts w:ascii="Times New Roman" w:hAnsi="Times New Roman"/>
          <w:sz w:val="24"/>
          <w:szCs w:val="24"/>
        </w:rPr>
        <w:t xml:space="preserve"> </w:t>
      </w:r>
    </w:p>
    <w:p w:rsidR="00960278" w:rsidRPr="00B17B96" w:rsidRDefault="006725DD" w:rsidP="00960278">
      <w:pPr>
        <w:pStyle w:val="ConsPlusNormal"/>
        <w:rPr>
          <w:rFonts w:ascii="Times New Roman" w:hAnsi="Times New Roman"/>
          <w:sz w:val="24"/>
          <w:szCs w:val="24"/>
        </w:rPr>
      </w:pPr>
      <w:r w:rsidRPr="006725DD">
        <w:rPr>
          <w:rFonts w:ascii="Times New Roman" w:hAnsi="Times New Roman"/>
          <w:sz w:val="24"/>
          <w:szCs w:val="24"/>
        </w:rPr>
        <w:t>муниципального округа</w:t>
      </w:r>
      <w:r>
        <w:rPr>
          <w:rFonts w:ascii="Times New Roman" w:hAnsi="Times New Roman"/>
          <w:sz w:val="24"/>
          <w:szCs w:val="24"/>
        </w:rPr>
        <w:t xml:space="preserve">    </w:t>
      </w:r>
      <w:r w:rsidR="00960278">
        <w:rPr>
          <w:rFonts w:ascii="Times New Roman" w:hAnsi="Times New Roman"/>
          <w:sz w:val="24"/>
          <w:szCs w:val="24"/>
        </w:rPr>
        <w:tab/>
      </w:r>
      <w:r w:rsidR="00960278">
        <w:rPr>
          <w:rFonts w:ascii="Times New Roman" w:hAnsi="Times New Roman"/>
          <w:sz w:val="24"/>
          <w:szCs w:val="24"/>
        </w:rPr>
        <w:tab/>
      </w:r>
      <w:r w:rsidR="00960278">
        <w:rPr>
          <w:rFonts w:ascii="Times New Roman" w:hAnsi="Times New Roman"/>
          <w:sz w:val="24"/>
          <w:szCs w:val="24"/>
        </w:rPr>
        <w:tab/>
      </w:r>
      <w:r w:rsidR="00960278">
        <w:rPr>
          <w:rFonts w:ascii="Times New Roman" w:hAnsi="Times New Roman"/>
          <w:sz w:val="24"/>
          <w:szCs w:val="24"/>
        </w:rPr>
        <w:tab/>
      </w:r>
      <w:r w:rsidR="006504E1">
        <w:rPr>
          <w:rFonts w:ascii="Times New Roman" w:hAnsi="Times New Roman"/>
          <w:sz w:val="24"/>
          <w:szCs w:val="24"/>
        </w:rPr>
        <w:t xml:space="preserve">                   </w:t>
      </w:r>
      <w:r>
        <w:rPr>
          <w:rFonts w:ascii="Times New Roman" w:hAnsi="Times New Roman"/>
          <w:sz w:val="24"/>
          <w:szCs w:val="24"/>
        </w:rPr>
        <w:t xml:space="preserve">         </w:t>
      </w:r>
      <w:r w:rsidR="006504E1">
        <w:rPr>
          <w:rFonts w:ascii="Times New Roman" w:hAnsi="Times New Roman"/>
          <w:sz w:val="24"/>
          <w:szCs w:val="24"/>
        </w:rPr>
        <w:t xml:space="preserve">    </w:t>
      </w:r>
      <w:r>
        <w:rPr>
          <w:rFonts w:ascii="Times New Roman" w:hAnsi="Times New Roman"/>
          <w:sz w:val="24"/>
          <w:szCs w:val="24"/>
        </w:rPr>
        <w:t>В.В. Шигильдеев</w:t>
      </w: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Default="00960278" w:rsidP="00960278">
      <w:pPr>
        <w:pStyle w:val="ConsPlusNormal"/>
        <w:rPr>
          <w:rFonts w:ascii="Times New Roman" w:hAnsi="Times New Roman"/>
          <w:sz w:val="20"/>
        </w:rPr>
      </w:pPr>
    </w:p>
    <w:p w:rsidR="00960278" w:rsidRDefault="00960278" w:rsidP="00960278">
      <w:pPr>
        <w:pStyle w:val="ConsPlusNormal"/>
        <w:rPr>
          <w:rFonts w:ascii="Times New Roman" w:hAnsi="Times New Roman"/>
          <w:sz w:val="20"/>
        </w:rPr>
      </w:pPr>
    </w:p>
    <w:p w:rsidR="00486620" w:rsidRDefault="00486620" w:rsidP="00960278">
      <w:pPr>
        <w:pStyle w:val="ConsPlusNormal"/>
        <w:rPr>
          <w:rFonts w:ascii="Times New Roman" w:hAnsi="Times New Roman"/>
          <w:sz w:val="20"/>
        </w:rPr>
      </w:pPr>
    </w:p>
    <w:p w:rsidR="00486620" w:rsidRDefault="00486620" w:rsidP="00960278">
      <w:pPr>
        <w:pStyle w:val="ConsPlusNormal"/>
        <w:rPr>
          <w:rFonts w:ascii="Times New Roman" w:hAnsi="Times New Roman"/>
          <w:sz w:val="20"/>
        </w:rPr>
      </w:pPr>
    </w:p>
    <w:p w:rsidR="00960278" w:rsidRDefault="006725DD" w:rsidP="00960278">
      <w:pPr>
        <w:pStyle w:val="ConsPlusNormal"/>
        <w:rPr>
          <w:rFonts w:ascii="Times New Roman" w:hAnsi="Times New Roman"/>
          <w:sz w:val="20"/>
        </w:rPr>
      </w:pPr>
      <w:r>
        <w:rPr>
          <w:rFonts w:ascii="Times New Roman" w:hAnsi="Times New Roman"/>
          <w:sz w:val="20"/>
        </w:rPr>
        <w:t>Степанов Леонид Владимирович</w:t>
      </w:r>
    </w:p>
    <w:p w:rsidR="00960278" w:rsidRPr="00960278" w:rsidRDefault="00960278" w:rsidP="00960278">
      <w:pPr>
        <w:pStyle w:val="ConsPlusNormal"/>
        <w:rPr>
          <w:rFonts w:ascii="Times New Roman" w:hAnsi="Times New Roman"/>
          <w:sz w:val="20"/>
        </w:rPr>
      </w:pPr>
      <w:r w:rsidRPr="00EC1E16">
        <w:rPr>
          <w:rFonts w:ascii="Times New Roman" w:hAnsi="Times New Roman"/>
          <w:sz w:val="20"/>
        </w:rPr>
        <w:t>8 (835</w:t>
      </w:r>
      <w:r>
        <w:rPr>
          <w:rFonts w:ascii="Times New Roman" w:hAnsi="Times New Roman"/>
          <w:sz w:val="20"/>
        </w:rPr>
        <w:t>-44) 2-10-</w:t>
      </w:r>
      <w:r w:rsidR="006725DD">
        <w:rPr>
          <w:rFonts w:ascii="Times New Roman" w:hAnsi="Times New Roman"/>
          <w:sz w:val="20"/>
        </w:rPr>
        <w:t>20</w:t>
      </w:r>
      <w:r>
        <w:rPr>
          <w:rFonts w:ascii="Times New Roman" w:hAnsi="Times New Roman"/>
          <w:sz w:val="24"/>
          <w:szCs w:val="24"/>
        </w:rPr>
        <w:br w:type="page"/>
      </w:r>
    </w:p>
    <w:p w:rsidR="00960278" w:rsidRDefault="00960278" w:rsidP="00960278">
      <w:pPr>
        <w:ind w:left="5954"/>
        <w:jc w:val="center"/>
        <w:rPr>
          <w:sz w:val="24"/>
          <w:szCs w:val="24"/>
        </w:rPr>
      </w:pPr>
      <w:r>
        <w:rPr>
          <w:sz w:val="24"/>
          <w:szCs w:val="24"/>
        </w:rPr>
        <w:lastRenderedPageBreak/>
        <w:t>Приложение</w:t>
      </w:r>
    </w:p>
    <w:p w:rsidR="00960278" w:rsidRDefault="00960278" w:rsidP="00960278">
      <w:pPr>
        <w:ind w:left="5954"/>
        <w:jc w:val="center"/>
        <w:rPr>
          <w:sz w:val="24"/>
          <w:szCs w:val="24"/>
        </w:rPr>
      </w:pPr>
      <w:r>
        <w:rPr>
          <w:sz w:val="24"/>
          <w:szCs w:val="24"/>
        </w:rPr>
        <w:t>УТВЕРЖДЁН</w:t>
      </w:r>
    </w:p>
    <w:p w:rsidR="00960278" w:rsidRDefault="00960278" w:rsidP="00960278">
      <w:pPr>
        <w:ind w:left="5954"/>
        <w:jc w:val="center"/>
        <w:rPr>
          <w:sz w:val="24"/>
          <w:szCs w:val="24"/>
        </w:rPr>
      </w:pPr>
      <w:r>
        <w:rPr>
          <w:sz w:val="24"/>
          <w:szCs w:val="24"/>
        </w:rPr>
        <w:t xml:space="preserve">постановлением администрации Урмарского </w:t>
      </w:r>
      <w:r w:rsidR="006725DD" w:rsidRPr="006725DD">
        <w:rPr>
          <w:sz w:val="24"/>
          <w:szCs w:val="24"/>
        </w:rPr>
        <w:t xml:space="preserve">муниципального округа </w:t>
      </w:r>
      <w:r>
        <w:rPr>
          <w:sz w:val="24"/>
          <w:szCs w:val="24"/>
        </w:rPr>
        <w:t>Чувашской</w:t>
      </w:r>
    </w:p>
    <w:p w:rsidR="00960278" w:rsidRDefault="00960278" w:rsidP="00960278">
      <w:pPr>
        <w:ind w:left="5954"/>
        <w:jc w:val="center"/>
        <w:rPr>
          <w:sz w:val="24"/>
          <w:szCs w:val="24"/>
        </w:rPr>
      </w:pPr>
      <w:r>
        <w:rPr>
          <w:sz w:val="24"/>
          <w:szCs w:val="24"/>
        </w:rPr>
        <w:t>Республики</w:t>
      </w:r>
    </w:p>
    <w:p w:rsidR="00960278" w:rsidRDefault="00836535" w:rsidP="00960278">
      <w:pPr>
        <w:ind w:left="5954"/>
        <w:jc w:val="center"/>
        <w:rPr>
          <w:sz w:val="24"/>
          <w:szCs w:val="24"/>
        </w:rPr>
      </w:pPr>
      <w:r>
        <w:rPr>
          <w:sz w:val="24"/>
          <w:szCs w:val="24"/>
        </w:rPr>
        <w:t>о</w:t>
      </w:r>
      <w:r w:rsidR="00960278">
        <w:rPr>
          <w:sz w:val="24"/>
          <w:szCs w:val="24"/>
        </w:rPr>
        <w:t>т</w:t>
      </w:r>
      <w:r>
        <w:rPr>
          <w:sz w:val="24"/>
          <w:szCs w:val="24"/>
        </w:rPr>
        <w:t xml:space="preserve"> </w:t>
      </w:r>
      <w:r w:rsidR="006725DD">
        <w:rPr>
          <w:sz w:val="24"/>
          <w:szCs w:val="24"/>
        </w:rPr>
        <w:t xml:space="preserve">     </w:t>
      </w:r>
      <w:r>
        <w:rPr>
          <w:sz w:val="24"/>
          <w:szCs w:val="24"/>
        </w:rPr>
        <w:t xml:space="preserve"> </w:t>
      </w:r>
      <w:r w:rsidR="00960278">
        <w:rPr>
          <w:sz w:val="24"/>
          <w:szCs w:val="24"/>
        </w:rPr>
        <w:t>№</w:t>
      </w:r>
      <w:r>
        <w:rPr>
          <w:sz w:val="24"/>
          <w:szCs w:val="24"/>
        </w:rPr>
        <w:t xml:space="preserve"> </w:t>
      </w:r>
      <w:r w:rsidR="006725DD">
        <w:rPr>
          <w:sz w:val="24"/>
          <w:szCs w:val="24"/>
        </w:rPr>
        <w:t xml:space="preserve"> </w:t>
      </w:r>
      <w:r w:rsidR="00960278">
        <w:rPr>
          <w:sz w:val="24"/>
          <w:szCs w:val="24"/>
        </w:rPr>
        <w:t xml:space="preserve">    </w:t>
      </w:r>
    </w:p>
    <w:p w:rsidR="00960278" w:rsidRDefault="00960278" w:rsidP="00960278">
      <w:pPr>
        <w:ind w:firstLine="709"/>
        <w:jc w:val="both"/>
        <w:rPr>
          <w:sz w:val="24"/>
          <w:szCs w:val="24"/>
        </w:rPr>
      </w:pPr>
    </w:p>
    <w:p w:rsidR="006504E1" w:rsidRDefault="006504E1" w:rsidP="00960278">
      <w:pPr>
        <w:ind w:firstLine="709"/>
        <w:jc w:val="both"/>
        <w:rPr>
          <w:sz w:val="24"/>
          <w:szCs w:val="24"/>
        </w:rPr>
      </w:pPr>
    </w:p>
    <w:p w:rsidR="006504E1" w:rsidRDefault="006504E1" w:rsidP="00960278">
      <w:pPr>
        <w:ind w:firstLine="709"/>
        <w:jc w:val="both"/>
        <w:rPr>
          <w:sz w:val="24"/>
          <w:szCs w:val="24"/>
        </w:rPr>
      </w:pPr>
    </w:p>
    <w:p w:rsidR="00960278" w:rsidRPr="00323D89" w:rsidRDefault="00960278" w:rsidP="00323D89">
      <w:pPr>
        <w:pStyle w:val="ConsPlusTitle"/>
        <w:jc w:val="center"/>
        <w:rPr>
          <w:rFonts w:ascii="Times New Roman" w:hAnsi="Times New Roman"/>
          <w:sz w:val="24"/>
          <w:szCs w:val="24"/>
        </w:rPr>
      </w:pPr>
      <w:bookmarkStart w:id="1" w:name="P28"/>
      <w:bookmarkEnd w:id="1"/>
      <w:r w:rsidRPr="00323D89">
        <w:rPr>
          <w:rFonts w:ascii="Times New Roman" w:hAnsi="Times New Roman"/>
          <w:sz w:val="24"/>
          <w:szCs w:val="24"/>
        </w:rPr>
        <w:t>ПАСПОРТ</w:t>
      </w:r>
    </w:p>
    <w:p w:rsidR="00960278" w:rsidRPr="00323D89" w:rsidRDefault="00960278" w:rsidP="00323D89">
      <w:pPr>
        <w:pStyle w:val="ConsPlusTitle"/>
        <w:jc w:val="center"/>
        <w:rPr>
          <w:rFonts w:ascii="Times New Roman" w:hAnsi="Times New Roman"/>
          <w:sz w:val="24"/>
          <w:szCs w:val="24"/>
        </w:rPr>
      </w:pPr>
      <w:r w:rsidRPr="00323D89">
        <w:rPr>
          <w:rFonts w:ascii="Times New Roman" w:hAnsi="Times New Roman"/>
          <w:sz w:val="24"/>
          <w:szCs w:val="24"/>
        </w:rPr>
        <w:t>МУНИЦИПАЛЬНОЙ ПРОГРАММЫ</w:t>
      </w:r>
    </w:p>
    <w:p w:rsidR="00960278" w:rsidRPr="00323D89" w:rsidRDefault="00960278" w:rsidP="00323D8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323D89" w:rsidRPr="00323D89" w:rsidTr="00960278">
        <w:tc>
          <w:tcPr>
            <w:tcW w:w="2551" w:type="dxa"/>
            <w:tcBorders>
              <w:top w:val="nil"/>
              <w:left w:val="nil"/>
              <w:bottom w:val="nil"/>
              <w:right w:val="nil"/>
            </w:tcBorders>
          </w:tcPr>
          <w:p w:rsidR="00960278" w:rsidRPr="00323D89" w:rsidRDefault="00960278" w:rsidP="00323D89">
            <w:pPr>
              <w:pStyle w:val="ConsPlusNormal"/>
              <w:jc w:val="both"/>
              <w:rPr>
                <w:rFonts w:ascii="Times New Roman" w:hAnsi="Times New Roman"/>
                <w:sz w:val="24"/>
                <w:szCs w:val="24"/>
              </w:rPr>
            </w:pPr>
            <w:r w:rsidRPr="00323D89">
              <w:rPr>
                <w:rFonts w:ascii="Times New Roman" w:hAnsi="Times New Roman"/>
                <w:sz w:val="24"/>
                <w:szCs w:val="24"/>
              </w:rPr>
              <w:t>Ответственный испо</w:t>
            </w:r>
            <w:r w:rsidRPr="00323D89">
              <w:rPr>
                <w:rFonts w:ascii="Times New Roman" w:hAnsi="Times New Roman"/>
                <w:sz w:val="24"/>
                <w:szCs w:val="24"/>
              </w:rPr>
              <w:t>л</w:t>
            </w:r>
            <w:r w:rsidRPr="00323D89">
              <w:rPr>
                <w:rFonts w:ascii="Times New Roman" w:hAnsi="Times New Roman"/>
                <w:sz w:val="24"/>
                <w:szCs w:val="24"/>
              </w:rPr>
              <w:t>нитель муниципальной программы</w:t>
            </w:r>
          </w:p>
        </w:tc>
        <w:tc>
          <w:tcPr>
            <w:tcW w:w="6520" w:type="dxa"/>
            <w:tcBorders>
              <w:top w:val="nil"/>
              <w:left w:val="nil"/>
              <w:bottom w:val="nil"/>
              <w:right w:val="nil"/>
            </w:tcBorders>
          </w:tcPr>
          <w:p w:rsidR="00960278" w:rsidRPr="00323D89" w:rsidRDefault="00202BFA" w:rsidP="00323D89">
            <w:pPr>
              <w:pStyle w:val="ConsPlusNormal"/>
              <w:jc w:val="both"/>
              <w:rPr>
                <w:rFonts w:ascii="Times New Roman" w:hAnsi="Times New Roman"/>
                <w:sz w:val="24"/>
                <w:szCs w:val="24"/>
              </w:rPr>
            </w:pPr>
            <w:r w:rsidRPr="00323D89">
              <w:rPr>
                <w:rFonts w:ascii="Times New Roman" w:hAnsi="Times New Roman"/>
                <w:sz w:val="24"/>
                <w:szCs w:val="24"/>
              </w:rPr>
              <w:t>Отдел экономики</w:t>
            </w:r>
            <w:r w:rsidR="00960278" w:rsidRPr="00323D89">
              <w:rPr>
                <w:rFonts w:ascii="Times New Roman" w:hAnsi="Times New Roman"/>
                <w:sz w:val="24"/>
                <w:szCs w:val="24"/>
              </w:rPr>
              <w:t xml:space="preserve">, земельных и </w:t>
            </w:r>
            <w:proofErr w:type="gramStart"/>
            <w:r w:rsidR="00960278" w:rsidRPr="00323D89">
              <w:rPr>
                <w:rFonts w:ascii="Times New Roman" w:hAnsi="Times New Roman"/>
                <w:sz w:val="24"/>
                <w:szCs w:val="24"/>
              </w:rPr>
              <w:t>имущественных</w:t>
            </w:r>
            <w:proofErr w:type="gramEnd"/>
            <w:r w:rsidR="00960278" w:rsidRPr="00323D89">
              <w:rPr>
                <w:rFonts w:ascii="Times New Roman" w:hAnsi="Times New Roman"/>
                <w:sz w:val="24"/>
                <w:szCs w:val="24"/>
              </w:rPr>
              <w:t xml:space="preserve"> отношений</w:t>
            </w:r>
            <w:r w:rsidRPr="00323D89">
              <w:rPr>
                <w:rFonts w:ascii="Times New Roman" w:hAnsi="Times New Roman"/>
                <w:sz w:val="24"/>
                <w:szCs w:val="24"/>
              </w:rPr>
              <w:t xml:space="preserve"> администрации</w:t>
            </w:r>
            <w:r w:rsidR="00960278" w:rsidRPr="00323D89">
              <w:rPr>
                <w:rFonts w:ascii="Times New Roman" w:hAnsi="Times New Roman"/>
                <w:sz w:val="24"/>
                <w:szCs w:val="24"/>
              </w:rPr>
              <w:t xml:space="preserve"> Урмарского </w:t>
            </w:r>
            <w:r w:rsidR="006725DD" w:rsidRPr="00323D89">
              <w:rPr>
                <w:rFonts w:ascii="Times New Roman" w:hAnsi="Times New Roman"/>
                <w:sz w:val="24"/>
                <w:szCs w:val="24"/>
              </w:rPr>
              <w:t xml:space="preserve">муниципального округа </w:t>
            </w:r>
            <w:r w:rsidR="00960278" w:rsidRPr="00323D89">
              <w:rPr>
                <w:rFonts w:ascii="Times New Roman" w:hAnsi="Times New Roman"/>
                <w:sz w:val="24"/>
                <w:szCs w:val="24"/>
              </w:rPr>
              <w:t>Чува</w:t>
            </w:r>
            <w:r w:rsidR="00960278" w:rsidRPr="00323D89">
              <w:rPr>
                <w:rFonts w:ascii="Times New Roman" w:hAnsi="Times New Roman"/>
                <w:sz w:val="24"/>
                <w:szCs w:val="24"/>
              </w:rPr>
              <w:t>ш</w:t>
            </w:r>
            <w:r w:rsidR="00960278" w:rsidRPr="00323D89">
              <w:rPr>
                <w:rFonts w:ascii="Times New Roman" w:hAnsi="Times New Roman"/>
                <w:sz w:val="24"/>
                <w:szCs w:val="24"/>
              </w:rPr>
              <w:t>ской Республики</w:t>
            </w:r>
          </w:p>
        </w:tc>
      </w:tr>
      <w:tr w:rsidR="00323D89" w:rsidRPr="00323D89" w:rsidTr="00960278">
        <w:tc>
          <w:tcPr>
            <w:tcW w:w="2551" w:type="dxa"/>
            <w:tcBorders>
              <w:top w:val="nil"/>
              <w:left w:val="nil"/>
              <w:bottom w:val="nil"/>
              <w:right w:val="nil"/>
            </w:tcBorders>
          </w:tcPr>
          <w:p w:rsidR="00960278" w:rsidRPr="00323D89" w:rsidRDefault="00960278" w:rsidP="00323D89">
            <w:pPr>
              <w:pStyle w:val="ConsPlusNormal"/>
              <w:jc w:val="both"/>
              <w:rPr>
                <w:rFonts w:ascii="Times New Roman" w:hAnsi="Times New Roman"/>
                <w:sz w:val="24"/>
                <w:szCs w:val="24"/>
              </w:rPr>
            </w:pPr>
            <w:r w:rsidRPr="00323D89">
              <w:rPr>
                <w:rFonts w:ascii="Times New Roman" w:hAnsi="Times New Roman"/>
                <w:sz w:val="24"/>
                <w:szCs w:val="24"/>
              </w:rPr>
              <w:t>Соисполнители мун</w:t>
            </w:r>
            <w:r w:rsidRPr="00323D89">
              <w:rPr>
                <w:rFonts w:ascii="Times New Roman" w:hAnsi="Times New Roman"/>
                <w:sz w:val="24"/>
                <w:szCs w:val="24"/>
              </w:rPr>
              <w:t>и</w:t>
            </w:r>
            <w:r w:rsidRPr="00323D89">
              <w:rPr>
                <w:rFonts w:ascii="Times New Roman" w:hAnsi="Times New Roman"/>
                <w:sz w:val="24"/>
                <w:szCs w:val="24"/>
              </w:rPr>
              <w:t>ципальной программы</w:t>
            </w:r>
          </w:p>
        </w:tc>
        <w:tc>
          <w:tcPr>
            <w:tcW w:w="6520" w:type="dxa"/>
            <w:tcBorders>
              <w:top w:val="nil"/>
              <w:left w:val="nil"/>
              <w:bottom w:val="nil"/>
              <w:right w:val="nil"/>
            </w:tcBorders>
          </w:tcPr>
          <w:p w:rsidR="00960278" w:rsidRPr="00323D89" w:rsidRDefault="00960278" w:rsidP="00323D89">
            <w:pPr>
              <w:pStyle w:val="ConsPlusNormal"/>
              <w:jc w:val="both"/>
              <w:rPr>
                <w:rFonts w:ascii="Times New Roman" w:hAnsi="Times New Roman"/>
                <w:sz w:val="24"/>
                <w:szCs w:val="24"/>
              </w:rPr>
            </w:pPr>
            <w:r w:rsidRPr="00323D89">
              <w:rPr>
                <w:rFonts w:ascii="Times New Roman" w:hAnsi="Times New Roman"/>
                <w:sz w:val="24"/>
                <w:szCs w:val="24"/>
              </w:rPr>
              <w:t xml:space="preserve">Финансовый отдел администрации Урмарского </w:t>
            </w:r>
            <w:r w:rsidR="006725DD" w:rsidRPr="00323D89">
              <w:rPr>
                <w:rFonts w:ascii="Times New Roman" w:hAnsi="Times New Roman"/>
                <w:sz w:val="24"/>
                <w:szCs w:val="24"/>
              </w:rPr>
              <w:t>муниципал</w:t>
            </w:r>
            <w:r w:rsidR="006725DD" w:rsidRPr="00323D89">
              <w:rPr>
                <w:rFonts w:ascii="Times New Roman" w:hAnsi="Times New Roman"/>
                <w:sz w:val="24"/>
                <w:szCs w:val="24"/>
              </w:rPr>
              <w:t>ь</w:t>
            </w:r>
            <w:r w:rsidR="006725DD" w:rsidRPr="00323D89">
              <w:rPr>
                <w:rFonts w:ascii="Times New Roman" w:hAnsi="Times New Roman"/>
                <w:sz w:val="24"/>
                <w:szCs w:val="24"/>
              </w:rPr>
              <w:t>ного округа</w:t>
            </w:r>
            <w:r w:rsidRPr="00323D89">
              <w:rPr>
                <w:rFonts w:ascii="Times New Roman" w:hAnsi="Times New Roman"/>
                <w:sz w:val="24"/>
                <w:szCs w:val="24"/>
              </w:rPr>
              <w:t>;</w:t>
            </w:r>
          </w:p>
          <w:p w:rsidR="00960278" w:rsidRPr="00323D89" w:rsidRDefault="00202BFA" w:rsidP="00323D89">
            <w:pPr>
              <w:pStyle w:val="ConsPlusNormal"/>
              <w:jc w:val="both"/>
              <w:rPr>
                <w:rFonts w:ascii="Times New Roman" w:hAnsi="Times New Roman"/>
                <w:sz w:val="24"/>
                <w:szCs w:val="24"/>
              </w:rPr>
            </w:pPr>
            <w:r w:rsidRPr="00323D89">
              <w:rPr>
                <w:rFonts w:ascii="Times New Roman" w:hAnsi="Times New Roman"/>
                <w:sz w:val="24"/>
                <w:szCs w:val="24"/>
              </w:rPr>
              <w:t>Отдел экономики</w:t>
            </w:r>
            <w:r w:rsidR="00960278" w:rsidRPr="00323D89">
              <w:rPr>
                <w:rFonts w:ascii="Times New Roman" w:hAnsi="Times New Roman"/>
                <w:sz w:val="24"/>
                <w:szCs w:val="24"/>
              </w:rPr>
              <w:t xml:space="preserve">, земельных и </w:t>
            </w:r>
            <w:proofErr w:type="gramStart"/>
            <w:r w:rsidR="00960278" w:rsidRPr="00323D89">
              <w:rPr>
                <w:rFonts w:ascii="Times New Roman" w:hAnsi="Times New Roman"/>
                <w:sz w:val="24"/>
                <w:szCs w:val="24"/>
              </w:rPr>
              <w:t>имущественных</w:t>
            </w:r>
            <w:proofErr w:type="gramEnd"/>
            <w:r w:rsidR="00960278" w:rsidRPr="00323D89">
              <w:rPr>
                <w:rFonts w:ascii="Times New Roman" w:hAnsi="Times New Roman"/>
                <w:sz w:val="24"/>
                <w:szCs w:val="24"/>
              </w:rPr>
              <w:t xml:space="preserve"> отношений администрации Урмарского </w:t>
            </w:r>
            <w:r w:rsidR="006725DD" w:rsidRPr="00323D89">
              <w:rPr>
                <w:rFonts w:ascii="Times New Roman" w:hAnsi="Times New Roman"/>
                <w:sz w:val="24"/>
                <w:szCs w:val="24"/>
              </w:rPr>
              <w:t>муниципального округа</w:t>
            </w:r>
            <w:r w:rsidR="00960278" w:rsidRPr="00323D89">
              <w:rPr>
                <w:rFonts w:ascii="Times New Roman" w:hAnsi="Times New Roman"/>
                <w:sz w:val="24"/>
                <w:szCs w:val="24"/>
              </w:rPr>
              <w:t>;</w:t>
            </w:r>
          </w:p>
          <w:p w:rsidR="00323D89" w:rsidRPr="00323D89" w:rsidRDefault="00323D89" w:rsidP="00323D89">
            <w:pPr>
              <w:pStyle w:val="20"/>
              <w:shd w:val="clear" w:color="auto" w:fill="FFFFFF"/>
              <w:rPr>
                <w:rFonts w:ascii="Times New Roman" w:hAnsi="Times New Roman"/>
                <w:b w:val="0"/>
                <w:sz w:val="24"/>
                <w:szCs w:val="24"/>
              </w:rPr>
            </w:pPr>
            <w:r w:rsidRPr="00323D89">
              <w:rPr>
                <w:rFonts w:ascii="Times New Roman" w:hAnsi="Times New Roman"/>
                <w:b w:val="0"/>
                <w:sz w:val="24"/>
                <w:szCs w:val="24"/>
              </w:rPr>
              <w:t>Сектор цифрового развития и информационного обеспечения</w:t>
            </w:r>
          </w:p>
          <w:p w:rsidR="00960278" w:rsidRPr="00323D89" w:rsidRDefault="00960278" w:rsidP="00323D89">
            <w:pPr>
              <w:pStyle w:val="ConsPlusNormal"/>
              <w:jc w:val="both"/>
              <w:rPr>
                <w:rFonts w:ascii="Times New Roman" w:hAnsi="Times New Roman"/>
                <w:sz w:val="24"/>
                <w:szCs w:val="24"/>
              </w:rPr>
            </w:pPr>
            <w:r w:rsidRPr="00323D89">
              <w:rPr>
                <w:rFonts w:ascii="Times New Roman" w:hAnsi="Times New Roman"/>
                <w:sz w:val="24"/>
                <w:szCs w:val="24"/>
              </w:rPr>
              <w:t xml:space="preserve">администрации Урмарского </w:t>
            </w:r>
            <w:r w:rsidR="006725DD" w:rsidRPr="00323D89">
              <w:rPr>
                <w:rFonts w:ascii="Times New Roman" w:hAnsi="Times New Roman"/>
                <w:sz w:val="24"/>
                <w:szCs w:val="24"/>
              </w:rPr>
              <w:t>муниципального округа</w:t>
            </w:r>
            <w:r w:rsidRPr="00323D89">
              <w:rPr>
                <w:rFonts w:ascii="Times New Roman" w:hAnsi="Times New Roman"/>
                <w:sz w:val="24"/>
                <w:szCs w:val="24"/>
              </w:rPr>
              <w:t>;</w:t>
            </w:r>
          </w:p>
          <w:p w:rsidR="00960278" w:rsidRPr="00323D89" w:rsidRDefault="006725DD" w:rsidP="00323D89">
            <w:pPr>
              <w:pStyle w:val="ConsPlusNormal"/>
              <w:jc w:val="both"/>
              <w:rPr>
                <w:rFonts w:ascii="Times New Roman" w:hAnsi="Times New Roman"/>
                <w:sz w:val="24"/>
                <w:szCs w:val="24"/>
              </w:rPr>
            </w:pPr>
            <w:r w:rsidRPr="00323D89">
              <w:rPr>
                <w:rFonts w:ascii="Times New Roman" w:hAnsi="Times New Roman"/>
                <w:sz w:val="24"/>
                <w:szCs w:val="24"/>
              </w:rPr>
              <w:t>Территориальные отделы</w:t>
            </w:r>
            <w:r w:rsidR="00960278" w:rsidRPr="00323D89">
              <w:rPr>
                <w:rFonts w:ascii="Times New Roman" w:hAnsi="Times New Roman"/>
                <w:sz w:val="24"/>
                <w:szCs w:val="24"/>
              </w:rPr>
              <w:t xml:space="preserve"> </w:t>
            </w:r>
            <w:r w:rsidR="00202BFA" w:rsidRPr="00323D89">
              <w:rPr>
                <w:rFonts w:ascii="Times New Roman" w:hAnsi="Times New Roman"/>
                <w:sz w:val="24"/>
                <w:szCs w:val="24"/>
              </w:rPr>
              <w:t xml:space="preserve">администрации </w:t>
            </w:r>
            <w:r w:rsidR="00960278" w:rsidRPr="00323D89">
              <w:rPr>
                <w:rFonts w:ascii="Times New Roman" w:hAnsi="Times New Roman"/>
                <w:sz w:val="24"/>
                <w:szCs w:val="24"/>
              </w:rPr>
              <w:t xml:space="preserve">Урмарского </w:t>
            </w:r>
            <w:r w:rsidRPr="00323D89">
              <w:rPr>
                <w:rFonts w:ascii="Times New Roman" w:hAnsi="Times New Roman"/>
                <w:sz w:val="24"/>
                <w:szCs w:val="24"/>
              </w:rPr>
              <w:t>мун</w:t>
            </w:r>
            <w:r w:rsidRPr="00323D89">
              <w:rPr>
                <w:rFonts w:ascii="Times New Roman" w:hAnsi="Times New Roman"/>
                <w:sz w:val="24"/>
                <w:szCs w:val="24"/>
              </w:rPr>
              <w:t>и</w:t>
            </w:r>
            <w:r w:rsidRPr="00323D89">
              <w:rPr>
                <w:rFonts w:ascii="Times New Roman" w:hAnsi="Times New Roman"/>
                <w:sz w:val="24"/>
                <w:szCs w:val="24"/>
              </w:rPr>
              <w:t xml:space="preserve">ципального округа </w:t>
            </w:r>
            <w:r w:rsidR="00960278" w:rsidRPr="00323D89">
              <w:rPr>
                <w:rFonts w:ascii="Times New Roman" w:hAnsi="Times New Roman"/>
                <w:sz w:val="24"/>
                <w:szCs w:val="24"/>
              </w:rPr>
              <w:t>(по согласованию)</w:t>
            </w:r>
          </w:p>
        </w:tc>
      </w:tr>
      <w:tr w:rsidR="00960278" w:rsidRPr="009449C9" w:rsidTr="00960278">
        <w:tc>
          <w:tcPr>
            <w:tcW w:w="2551" w:type="dxa"/>
            <w:tcBorders>
              <w:top w:val="nil"/>
              <w:left w:val="nil"/>
              <w:bottom w:val="nil"/>
              <w:right w:val="nil"/>
            </w:tcBorders>
          </w:tcPr>
          <w:p w:rsidR="00960278" w:rsidRPr="00B17B96" w:rsidRDefault="00960278" w:rsidP="00960278">
            <w:pPr>
              <w:pStyle w:val="ConsPlusNormal"/>
              <w:jc w:val="both"/>
              <w:rPr>
                <w:rFonts w:ascii="Times New Roman" w:hAnsi="Times New Roman"/>
                <w:sz w:val="24"/>
                <w:szCs w:val="24"/>
              </w:rPr>
            </w:pPr>
            <w:r w:rsidRPr="00B17B96">
              <w:rPr>
                <w:rFonts w:ascii="Times New Roman" w:hAnsi="Times New Roman"/>
                <w:sz w:val="24"/>
                <w:szCs w:val="24"/>
              </w:rPr>
              <w:t>Подпрограммы мун</w:t>
            </w:r>
            <w:r w:rsidRPr="00B17B96">
              <w:rPr>
                <w:rFonts w:ascii="Times New Roman" w:hAnsi="Times New Roman"/>
                <w:sz w:val="24"/>
                <w:szCs w:val="24"/>
              </w:rPr>
              <w:t>и</w:t>
            </w:r>
            <w:r w:rsidRPr="00B17B96">
              <w:rPr>
                <w:rFonts w:ascii="Times New Roman" w:hAnsi="Times New Roman"/>
                <w:sz w:val="24"/>
                <w:szCs w:val="24"/>
              </w:rPr>
              <w:t>ципальной программы</w:t>
            </w:r>
          </w:p>
        </w:tc>
        <w:tc>
          <w:tcPr>
            <w:tcW w:w="6520" w:type="dxa"/>
            <w:tcBorders>
              <w:top w:val="nil"/>
              <w:left w:val="nil"/>
              <w:bottom w:val="nil"/>
              <w:right w:val="nil"/>
            </w:tcBorders>
          </w:tcPr>
          <w:p w:rsidR="00960278" w:rsidRPr="00B17B96" w:rsidRDefault="00960278" w:rsidP="00960278">
            <w:pPr>
              <w:pStyle w:val="ConsPlusNormal"/>
              <w:jc w:val="both"/>
              <w:rPr>
                <w:rFonts w:ascii="Times New Roman" w:hAnsi="Times New Roman"/>
                <w:sz w:val="24"/>
                <w:szCs w:val="24"/>
              </w:rPr>
            </w:pPr>
            <w:r w:rsidRPr="00B17B96">
              <w:rPr>
                <w:rFonts w:ascii="Times New Roman" w:hAnsi="Times New Roman"/>
                <w:sz w:val="24"/>
                <w:szCs w:val="24"/>
              </w:rPr>
              <w:t xml:space="preserve">- </w:t>
            </w:r>
            <w:hyperlink w:anchor="P543" w:history="1">
              <w:r w:rsidRPr="00B17B96">
                <w:rPr>
                  <w:rFonts w:ascii="Times New Roman" w:hAnsi="Times New Roman"/>
                  <w:sz w:val="24"/>
                  <w:szCs w:val="24"/>
                </w:rPr>
                <w:t>Управление муниципальным имуществом</w:t>
              </w:r>
            </w:hyperlink>
            <w:r w:rsidRPr="00B17B96">
              <w:rPr>
                <w:rFonts w:ascii="Times New Roman" w:hAnsi="Times New Roman"/>
                <w:sz w:val="24"/>
                <w:szCs w:val="24"/>
              </w:rPr>
              <w:t xml:space="preserve"> в Урмарском </w:t>
            </w:r>
            <w:r w:rsidR="006725DD" w:rsidRPr="006725DD">
              <w:rPr>
                <w:rFonts w:ascii="Times New Roman" w:hAnsi="Times New Roman"/>
                <w:sz w:val="24"/>
                <w:szCs w:val="24"/>
              </w:rPr>
              <w:t>м</w:t>
            </w:r>
            <w:r w:rsidR="006725DD" w:rsidRPr="006725DD">
              <w:rPr>
                <w:rFonts w:ascii="Times New Roman" w:hAnsi="Times New Roman"/>
                <w:sz w:val="24"/>
                <w:szCs w:val="24"/>
              </w:rPr>
              <w:t>у</w:t>
            </w:r>
            <w:r w:rsidR="006725DD" w:rsidRPr="006725DD">
              <w:rPr>
                <w:rFonts w:ascii="Times New Roman" w:hAnsi="Times New Roman"/>
                <w:sz w:val="24"/>
                <w:szCs w:val="24"/>
              </w:rPr>
              <w:t xml:space="preserve">ниципального округа </w:t>
            </w:r>
            <w:r w:rsidRPr="00B17B96">
              <w:rPr>
                <w:rFonts w:ascii="Times New Roman" w:hAnsi="Times New Roman"/>
                <w:sz w:val="24"/>
                <w:szCs w:val="24"/>
              </w:rPr>
              <w:t>Чувашской Рес</w:t>
            </w:r>
            <w:r w:rsidR="006725DD">
              <w:rPr>
                <w:rFonts w:ascii="Times New Roman" w:hAnsi="Times New Roman"/>
                <w:sz w:val="24"/>
                <w:szCs w:val="24"/>
              </w:rPr>
              <w:t>публики на 2023</w:t>
            </w:r>
            <w:r w:rsidRPr="00B17B96">
              <w:rPr>
                <w:rFonts w:ascii="Times New Roman" w:hAnsi="Times New Roman"/>
                <w:sz w:val="24"/>
                <w:szCs w:val="24"/>
              </w:rPr>
              <w:t xml:space="preserve"> - 2035 годы;</w:t>
            </w:r>
          </w:p>
          <w:p w:rsidR="00960278" w:rsidRPr="00B17B96" w:rsidRDefault="00960278" w:rsidP="00F3085F">
            <w:pPr>
              <w:pStyle w:val="ConsPlusNormal"/>
              <w:jc w:val="both"/>
              <w:rPr>
                <w:rFonts w:ascii="Times New Roman" w:hAnsi="Times New Roman"/>
                <w:sz w:val="24"/>
                <w:szCs w:val="24"/>
              </w:rPr>
            </w:pPr>
            <w:r w:rsidRPr="00B17B96">
              <w:rPr>
                <w:rFonts w:ascii="Times New Roman" w:hAnsi="Times New Roman"/>
                <w:sz w:val="24"/>
                <w:szCs w:val="24"/>
              </w:rPr>
              <w:t xml:space="preserve">- </w:t>
            </w:r>
            <w:r w:rsidR="00F3085F" w:rsidRPr="00F3085F">
              <w:rPr>
                <w:rFonts w:ascii="Times New Roman" w:hAnsi="Times New Roman"/>
                <w:sz w:val="24"/>
                <w:szCs w:val="24"/>
              </w:rPr>
              <w:t>Формирование эффективного государственного сектора экономики Чувашской Республики</w:t>
            </w:r>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Цели муниципальной программы</w:t>
            </w:r>
          </w:p>
        </w:tc>
        <w:tc>
          <w:tcPr>
            <w:tcW w:w="6520"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 повышение эффективности управления муниципальным имуществом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оптимизация состава и структуры муниципального имущ</w:t>
            </w:r>
            <w:r w:rsidRPr="009449C9">
              <w:rPr>
                <w:rFonts w:ascii="Times New Roman" w:hAnsi="Times New Roman"/>
                <w:sz w:val="24"/>
                <w:szCs w:val="24"/>
              </w:rPr>
              <w:t>е</w:t>
            </w:r>
            <w:r w:rsidRPr="009449C9">
              <w:rPr>
                <w:rFonts w:ascii="Times New Roman" w:hAnsi="Times New Roman"/>
                <w:sz w:val="24"/>
                <w:szCs w:val="24"/>
              </w:rPr>
              <w:t>ства</w:t>
            </w:r>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Задачи муниципальной программы</w:t>
            </w:r>
          </w:p>
        </w:tc>
        <w:tc>
          <w:tcPr>
            <w:tcW w:w="6520"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формирование и определение целевого назначения, опт</w:t>
            </w:r>
            <w:r w:rsidRPr="009449C9">
              <w:rPr>
                <w:rFonts w:ascii="Times New Roman" w:hAnsi="Times New Roman"/>
                <w:sz w:val="24"/>
                <w:szCs w:val="24"/>
              </w:rPr>
              <w:t>и</w:t>
            </w:r>
            <w:r w:rsidRPr="009449C9">
              <w:rPr>
                <w:rFonts w:ascii="Times New Roman" w:hAnsi="Times New Roman"/>
                <w:sz w:val="24"/>
                <w:szCs w:val="24"/>
              </w:rPr>
              <w:t xml:space="preserve">мального состава и структуры отдела </w:t>
            </w:r>
            <w:r>
              <w:rPr>
                <w:rFonts w:ascii="Times New Roman" w:hAnsi="Times New Roman"/>
                <w:sz w:val="24"/>
                <w:szCs w:val="24"/>
              </w:rPr>
              <w:t>земельных и</w:t>
            </w:r>
            <w:r w:rsidRPr="009449C9">
              <w:rPr>
                <w:rFonts w:ascii="Times New Roman" w:hAnsi="Times New Roman"/>
                <w:sz w:val="24"/>
                <w:szCs w:val="24"/>
              </w:rPr>
              <w:t xml:space="preserve"> </w:t>
            </w:r>
            <w:proofErr w:type="gramStart"/>
            <w:r w:rsidRPr="009449C9">
              <w:rPr>
                <w:rFonts w:ascii="Times New Roman" w:hAnsi="Times New Roman"/>
                <w:sz w:val="24"/>
                <w:szCs w:val="24"/>
              </w:rPr>
              <w:t>имущ</w:t>
            </w:r>
            <w:r w:rsidRPr="009449C9">
              <w:rPr>
                <w:rFonts w:ascii="Times New Roman" w:hAnsi="Times New Roman"/>
                <w:sz w:val="24"/>
                <w:szCs w:val="24"/>
              </w:rPr>
              <w:t>е</w:t>
            </w:r>
            <w:r w:rsidRPr="009449C9">
              <w:rPr>
                <w:rFonts w:ascii="Times New Roman" w:hAnsi="Times New Roman"/>
                <w:sz w:val="24"/>
                <w:szCs w:val="24"/>
              </w:rPr>
              <w:t>ственных</w:t>
            </w:r>
            <w:proofErr w:type="gramEnd"/>
            <w:r w:rsidRPr="009449C9">
              <w:rPr>
                <w:rFonts w:ascii="Times New Roman" w:hAnsi="Times New Roman"/>
                <w:sz w:val="24"/>
                <w:szCs w:val="24"/>
              </w:rPr>
              <w:t xml:space="preserve"> отношений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муниципального округа</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создание условий для эффективного управления муниц</w:t>
            </w:r>
            <w:r w:rsidRPr="009449C9">
              <w:rPr>
                <w:rFonts w:ascii="Times New Roman" w:hAnsi="Times New Roman"/>
                <w:sz w:val="24"/>
                <w:szCs w:val="24"/>
              </w:rPr>
              <w:t>и</w:t>
            </w:r>
            <w:r w:rsidRPr="009449C9">
              <w:rPr>
                <w:rFonts w:ascii="Times New Roman" w:hAnsi="Times New Roman"/>
                <w:sz w:val="24"/>
                <w:szCs w:val="24"/>
              </w:rPr>
              <w:t xml:space="preserve">пальным имуществом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муниципального округа</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повышение эффективности использования земельных участков и обеспечение гарантий соблюдения прав участн</w:t>
            </w:r>
            <w:r w:rsidRPr="009449C9">
              <w:rPr>
                <w:rFonts w:ascii="Times New Roman" w:hAnsi="Times New Roman"/>
                <w:sz w:val="24"/>
                <w:szCs w:val="24"/>
              </w:rPr>
              <w:t>и</w:t>
            </w:r>
            <w:r w:rsidRPr="009449C9">
              <w:rPr>
                <w:rFonts w:ascii="Times New Roman" w:hAnsi="Times New Roman"/>
                <w:sz w:val="24"/>
                <w:szCs w:val="24"/>
              </w:rPr>
              <w:t>ков земельных отношений;</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создание единой системы учета муниципального имущ</w:t>
            </w:r>
            <w:r w:rsidRPr="009449C9">
              <w:rPr>
                <w:rFonts w:ascii="Times New Roman" w:hAnsi="Times New Roman"/>
                <w:sz w:val="24"/>
                <w:szCs w:val="24"/>
              </w:rPr>
              <w:t>е</w:t>
            </w:r>
            <w:r w:rsidRPr="009449C9">
              <w:rPr>
                <w:rFonts w:ascii="Times New Roman" w:hAnsi="Times New Roman"/>
                <w:sz w:val="24"/>
                <w:szCs w:val="24"/>
              </w:rPr>
              <w:t>ства;</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 повышение эффективности использования средств бюджета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муниципального округа</w:t>
            </w:r>
            <w:r w:rsidRPr="009449C9">
              <w:rPr>
                <w:rFonts w:ascii="Times New Roman" w:hAnsi="Times New Roman"/>
                <w:sz w:val="24"/>
                <w:szCs w:val="24"/>
              </w:rPr>
              <w:t>, обеспечение ориент</w:t>
            </w:r>
            <w:r w:rsidRPr="009449C9">
              <w:rPr>
                <w:rFonts w:ascii="Times New Roman" w:hAnsi="Times New Roman"/>
                <w:sz w:val="24"/>
                <w:szCs w:val="24"/>
              </w:rPr>
              <w:t>а</w:t>
            </w:r>
            <w:r w:rsidRPr="009449C9">
              <w:rPr>
                <w:rFonts w:ascii="Times New Roman" w:hAnsi="Times New Roman"/>
                <w:sz w:val="24"/>
                <w:szCs w:val="24"/>
              </w:rPr>
              <w:t>ции бюджетных расходов на достижение конечных социал</w:t>
            </w:r>
            <w:r w:rsidRPr="009449C9">
              <w:rPr>
                <w:rFonts w:ascii="Times New Roman" w:hAnsi="Times New Roman"/>
                <w:sz w:val="24"/>
                <w:szCs w:val="24"/>
              </w:rPr>
              <w:t>ь</w:t>
            </w:r>
            <w:r w:rsidRPr="009449C9">
              <w:rPr>
                <w:rFonts w:ascii="Times New Roman" w:hAnsi="Times New Roman"/>
                <w:sz w:val="24"/>
                <w:szCs w:val="24"/>
              </w:rPr>
              <w:t xml:space="preserve">но-экономических результатов, открытости и доступности информации об исполнении бюджета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w:t>
            </w:r>
            <w:r w:rsidR="006725DD" w:rsidRPr="006725DD">
              <w:rPr>
                <w:rFonts w:ascii="Times New Roman" w:hAnsi="Times New Roman"/>
                <w:sz w:val="24"/>
                <w:szCs w:val="24"/>
              </w:rPr>
              <w:t>и</w:t>
            </w:r>
            <w:r w:rsidR="006725DD" w:rsidRPr="006725DD">
              <w:rPr>
                <w:rFonts w:ascii="Times New Roman" w:hAnsi="Times New Roman"/>
                <w:sz w:val="24"/>
                <w:szCs w:val="24"/>
              </w:rPr>
              <w:lastRenderedPageBreak/>
              <w:t>пального округа</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обеспечение учета и мониторинга использования объектов недвижимости, в том числе земельных участков, находящи</w:t>
            </w:r>
            <w:r w:rsidRPr="009449C9">
              <w:rPr>
                <w:rFonts w:ascii="Times New Roman" w:hAnsi="Times New Roman"/>
                <w:sz w:val="24"/>
                <w:szCs w:val="24"/>
              </w:rPr>
              <w:t>х</w:t>
            </w:r>
            <w:r w:rsidRPr="009449C9">
              <w:rPr>
                <w:rFonts w:ascii="Times New Roman" w:hAnsi="Times New Roman"/>
                <w:sz w:val="24"/>
                <w:szCs w:val="24"/>
              </w:rPr>
              <w:t xml:space="preserve">ся в муниципальной собственности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w:t>
            </w:r>
            <w:r w:rsidR="006725DD" w:rsidRPr="006725DD">
              <w:rPr>
                <w:rFonts w:ascii="Times New Roman" w:hAnsi="Times New Roman"/>
                <w:sz w:val="24"/>
                <w:szCs w:val="24"/>
              </w:rPr>
              <w:t>ь</w:t>
            </w:r>
            <w:r w:rsidR="006725DD" w:rsidRPr="006725DD">
              <w:rPr>
                <w:rFonts w:ascii="Times New Roman" w:hAnsi="Times New Roman"/>
                <w:sz w:val="24"/>
                <w:szCs w:val="24"/>
              </w:rPr>
              <w:t xml:space="preserve">ного округа </w:t>
            </w:r>
            <w:r w:rsidRPr="00740A42">
              <w:rPr>
                <w:rFonts w:ascii="Times New Roman" w:hAnsi="Times New Roman"/>
                <w:sz w:val="24"/>
                <w:szCs w:val="24"/>
              </w:rPr>
              <w:t>и земельных участков,</w:t>
            </w:r>
            <w:r>
              <w:rPr>
                <w:rFonts w:ascii="Times New Roman" w:hAnsi="Times New Roman"/>
                <w:sz w:val="24"/>
                <w:szCs w:val="24"/>
              </w:rPr>
              <w:t xml:space="preserve"> </w:t>
            </w:r>
            <w:r w:rsidRPr="00740A42">
              <w:rPr>
                <w:rFonts w:ascii="Times New Roman" w:hAnsi="Times New Roman"/>
                <w:sz w:val="24"/>
                <w:szCs w:val="24"/>
              </w:rPr>
              <w:t>государственная со</w:t>
            </w:r>
            <w:r w:rsidRPr="00740A42">
              <w:rPr>
                <w:rFonts w:ascii="Times New Roman" w:hAnsi="Times New Roman"/>
                <w:sz w:val="24"/>
                <w:szCs w:val="24"/>
              </w:rPr>
              <w:t>б</w:t>
            </w:r>
            <w:r w:rsidRPr="00740A42">
              <w:rPr>
                <w:rFonts w:ascii="Times New Roman" w:hAnsi="Times New Roman"/>
                <w:sz w:val="24"/>
                <w:szCs w:val="24"/>
              </w:rPr>
              <w:t>ственн</w:t>
            </w:r>
            <w:r>
              <w:rPr>
                <w:rFonts w:ascii="Times New Roman" w:hAnsi="Times New Roman"/>
                <w:sz w:val="24"/>
                <w:szCs w:val="24"/>
              </w:rPr>
              <w:t>ость на которые не разграничена</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совершенствование управления пакетами акций, долями х</w:t>
            </w:r>
            <w:r w:rsidRPr="009449C9">
              <w:rPr>
                <w:rFonts w:ascii="Times New Roman" w:hAnsi="Times New Roman"/>
                <w:sz w:val="24"/>
                <w:szCs w:val="24"/>
              </w:rPr>
              <w:t>о</w:t>
            </w:r>
            <w:r w:rsidRPr="009449C9">
              <w:rPr>
                <w:rFonts w:ascii="Times New Roman" w:hAnsi="Times New Roman"/>
                <w:sz w:val="24"/>
                <w:szCs w:val="24"/>
              </w:rPr>
              <w:t xml:space="preserve">зяйственных обществ, принадлежащими </w:t>
            </w:r>
            <w:r>
              <w:rPr>
                <w:rFonts w:ascii="Times New Roman" w:hAnsi="Times New Roman"/>
                <w:sz w:val="24"/>
                <w:szCs w:val="24"/>
              </w:rPr>
              <w:t xml:space="preserve">Урмарскому </w:t>
            </w:r>
            <w:r w:rsidR="006725DD" w:rsidRPr="006725DD">
              <w:rPr>
                <w:rFonts w:ascii="Times New Roman" w:hAnsi="Times New Roman"/>
                <w:sz w:val="24"/>
                <w:szCs w:val="24"/>
              </w:rPr>
              <w:t>мун</w:t>
            </w:r>
            <w:r w:rsidR="006725DD" w:rsidRPr="006725DD">
              <w:rPr>
                <w:rFonts w:ascii="Times New Roman" w:hAnsi="Times New Roman"/>
                <w:sz w:val="24"/>
                <w:szCs w:val="24"/>
              </w:rPr>
              <w:t>и</w:t>
            </w:r>
            <w:r w:rsidR="006725DD" w:rsidRPr="006725DD">
              <w:rPr>
                <w:rFonts w:ascii="Times New Roman" w:hAnsi="Times New Roman"/>
                <w:sz w:val="24"/>
                <w:szCs w:val="24"/>
              </w:rPr>
              <w:t>ципально</w:t>
            </w:r>
            <w:r w:rsidR="00CE26E0">
              <w:rPr>
                <w:rFonts w:ascii="Times New Roman" w:hAnsi="Times New Roman"/>
                <w:sz w:val="24"/>
                <w:szCs w:val="24"/>
              </w:rPr>
              <w:t>му округу</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оптимизация и повышение качества предоставления мун</w:t>
            </w:r>
            <w:r w:rsidRPr="009449C9">
              <w:rPr>
                <w:rFonts w:ascii="Times New Roman" w:hAnsi="Times New Roman"/>
                <w:sz w:val="24"/>
                <w:szCs w:val="24"/>
              </w:rPr>
              <w:t>и</w:t>
            </w:r>
            <w:r w:rsidRPr="009449C9">
              <w:rPr>
                <w:rFonts w:ascii="Times New Roman" w:hAnsi="Times New Roman"/>
                <w:sz w:val="24"/>
                <w:szCs w:val="24"/>
              </w:rPr>
              <w:t xml:space="preserve">ципальных услуг и исполнения функций отдела </w:t>
            </w:r>
            <w:r w:rsidR="00CE26E0">
              <w:rPr>
                <w:rFonts w:ascii="Times New Roman" w:hAnsi="Times New Roman"/>
                <w:sz w:val="24"/>
                <w:szCs w:val="24"/>
              </w:rPr>
              <w:t xml:space="preserve">экономики, </w:t>
            </w:r>
            <w:r>
              <w:rPr>
                <w:rFonts w:ascii="Times New Roman" w:hAnsi="Times New Roman"/>
                <w:sz w:val="24"/>
                <w:szCs w:val="24"/>
              </w:rPr>
              <w:t>земельных и</w:t>
            </w:r>
            <w:r w:rsidRPr="009449C9">
              <w:rPr>
                <w:rFonts w:ascii="Times New Roman" w:hAnsi="Times New Roman"/>
                <w:sz w:val="24"/>
                <w:szCs w:val="24"/>
              </w:rPr>
              <w:t xml:space="preserve"> имущественных отношений</w:t>
            </w:r>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lastRenderedPageBreak/>
              <w:t>Целевые индикаторы (показатели) муниц</w:t>
            </w:r>
            <w:r w:rsidRPr="009449C9">
              <w:rPr>
                <w:rFonts w:ascii="Times New Roman" w:hAnsi="Times New Roman"/>
                <w:sz w:val="24"/>
                <w:szCs w:val="24"/>
              </w:rPr>
              <w:t>и</w:t>
            </w:r>
            <w:r w:rsidRPr="009449C9">
              <w:rPr>
                <w:rFonts w:ascii="Times New Roman" w:hAnsi="Times New Roman"/>
                <w:sz w:val="24"/>
                <w:szCs w:val="24"/>
              </w:rPr>
              <w:t>пальной программы</w:t>
            </w:r>
          </w:p>
        </w:tc>
        <w:tc>
          <w:tcPr>
            <w:tcW w:w="6520"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достижение к 2036 году следующих целевых индикаторов и показателей:</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доля муниципального имущества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муниципальн</w:t>
            </w:r>
            <w:r w:rsidR="006725DD" w:rsidRPr="006725DD">
              <w:rPr>
                <w:rFonts w:ascii="Times New Roman" w:hAnsi="Times New Roman"/>
                <w:sz w:val="24"/>
                <w:szCs w:val="24"/>
              </w:rPr>
              <w:t>о</w:t>
            </w:r>
            <w:r w:rsidR="006725DD" w:rsidRPr="006725DD">
              <w:rPr>
                <w:rFonts w:ascii="Times New Roman" w:hAnsi="Times New Roman"/>
                <w:sz w:val="24"/>
                <w:szCs w:val="24"/>
              </w:rPr>
              <w:t xml:space="preserve">го округа </w:t>
            </w:r>
            <w:r w:rsidRPr="009449C9">
              <w:rPr>
                <w:rFonts w:ascii="Times New Roman" w:hAnsi="Times New Roman"/>
                <w:sz w:val="24"/>
                <w:szCs w:val="24"/>
              </w:rPr>
              <w:t>Чувашской Республики, вовлеченного в хозя</w:t>
            </w:r>
            <w:r w:rsidRPr="009449C9">
              <w:rPr>
                <w:rFonts w:ascii="Times New Roman" w:hAnsi="Times New Roman"/>
                <w:sz w:val="24"/>
                <w:szCs w:val="24"/>
              </w:rPr>
              <w:t>й</w:t>
            </w:r>
            <w:r w:rsidRPr="009449C9">
              <w:rPr>
                <w:rFonts w:ascii="Times New Roman" w:hAnsi="Times New Roman"/>
                <w:sz w:val="24"/>
                <w:szCs w:val="24"/>
              </w:rPr>
              <w:t xml:space="preserve">ственный оборот, - 100,0 </w:t>
            </w:r>
            <w:r w:rsidR="00CE26E0">
              <w:rPr>
                <w:rFonts w:ascii="Times New Roman" w:hAnsi="Times New Roman"/>
                <w:sz w:val="24"/>
                <w:szCs w:val="24"/>
              </w:rPr>
              <w:t>%</w:t>
            </w:r>
            <w:r w:rsidRPr="009449C9">
              <w:rPr>
                <w:rFonts w:ascii="Times New Roman" w:hAnsi="Times New Roman"/>
                <w:sz w:val="24"/>
                <w:szCs w:val="24"/>
              </w:rPr>
              <w:t>;</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отношение суммы дивидендов (чистой прибыли) по пакетам акций (долям) хозяйственных обществ, принадлежащим </w:t>
            </w:r>
            <w:r>
              <w:rPr>
                <w:rFonts w:ascii="Times New Roman" w:hAnsi="Times New Roman"/>
                <w:sz w:val="24"/>
                <w:szCs w:val="24"/>
              </w:rPr>
              <w:t>У</w:t>
            </w:r>
            <w:r>
              <w:rPr>
                <w:rFonts w:ascii="Times New Roman" w:hAnsi="Times New Roman"/>
                <w:sz w:val="24"/>
                <w:szCs w:val="24"/>
              </w:rPr>
              <w:t>р</w:t>
            </w:r>
            <w:r>
              <w:rPr>
                <w:rFonts w:ascii="Times New Roman" w:hAnsi="Times New Roman"/>
                <w:sz w:val="24"/>
                <w:szCs w:val="24"/>
              </w:rPr>
              <w:t>мар</w:t>
            </w:r>
            <w:r w:rsidRPr="009449C9">
              <w:rPr>
                <w:rFonts w:ascii="Times New Roman" w:hAnsi="Times New Roman"/>
                <w:sz w:val="24"/>
                <w:szCs w:val="24"/>
              </w:rPr>
              <w:t xml:space="preserve">скому </w:t>
            </w:r>
            <w:r w:rsidR="006725DD">
              <w:rPr>
                <w:rFonts w:ascii="Times New Roman" w:hAnsi="Times New Roman"/>
                <w:sz w:val="24"/>
                <w:szCs w:val="24"/>
              </w:rPr>
              <w:t>муниципальному</w:t>
            </w:r>
            <w:r w:rsidR="006725DD" w:rsidRPr="006725DD">
              <w:rPr>
                <w:rFonts w:ascii="Times New Roman" w:hAnsi="Times New Roman"/>
                <w:sz w:val="24"/>
                <w:szCs w:val="24"/>
              </w:rPr>
              <w:t xml:space="preserve"> округ</w:t>
            </w:r>
            <w:r w:rsidR="006725DD">
              <w:rPr>
                <w:rFonts w:ascii="Times New Roman" w:hAnsi="Times New Roman"/>
                <w:sz w:val="24"/>
                <w:szCs w:val="24"/>
              </w:rPr>
              <w:t>у</w:t>
            </w:r>
            <w:r w:rsidR="006725DD" w:rsidRPr="006725DD">
              <w:rPr>
                <w:rFonts w:ascii="Times New Roman" w:hAnsi="Times New Roman"/>
                <w:sz w:val="24"/>
                <w:szCs w:val="24"/>
              </w:rPr>
              <w:t xml:space="preserve"> </w:t>
            </w:r>
            <w:r w:rsidRPr="009449C9">
              <w:rPr>
                <w:rFonts w:ascii="Times New Roman" w:hAnsi="Times New Roman"/>
                <w:sz w:val="24"/>
                <w:szCs w:val="24"/>
              </w:rPr>
              <w:t xml:space="preserve">Чувашской Республики, фактически поступившей в бюджет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w:t>
            </w:r>
            <w:r w:rsidR="006725DD" w:rsidRPr="006725DD">
              <w:rPr>
                <w:rFonts w:ascii="Times New Roman" w:hAnsi="Times New Roman"/>
                <w:sz w:val="24"/>
                <w:szCs w:val="24"/>
              </w:rPr>
              <w:t>ь</w:t>
            </w:r>
            <w:r w:rsidR="006725DD" w:rsidRPr="006725DD">
              <w:rPr>
                <w:rFonts w:ascii="Times New Roman" w:hAnsi="Times New Roman"/>
                <w:sz w:val="24"/>
                <w:szCs w:val="24"/>
              </w:rPr>
              <w:t>ного округа</w:t>
            </w:r>
            <w:r w:rsidRPr="009449C9">
              <w:rPr>
                <w:rFonts w:ascii="Times New Roman" w:hAnsi="Times New Roman"/>
                <w:sz w:val="24"/>
                <w:szCs w:val="24"/>
              </w:rPr>
              <w:t>, к сумме дивидендов (чистой прибыли), подл</w:t>
            </w:r>
            <w:r w:rsidRPr="009449C9">
              <w:rPr>
                <w:rFonts w:ascii="Times New Roman" w:hAnsi="Times New Roman"/>
                <w:sz w:val="24"/>
                <w:szCs w:val="24"/>
              </w:rPr>
              <w:t>е</w:t>
            </w:r>
            <w:r w:rsidRPr="009449C9">
              <w:rPr>
                <w:rFonts w:ascii="Times New Roman" w:hAnsi="Times New Roman"/>
                <w:sz w:val="24"/>
                <w:szCs w:val="24"/>
              </w:rPr>
              <w:t xml:space="preserve">жащей перечислению в бюджет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в соответствии с решениями собраний акционеров (участников) в отчетном году, - 100,0 процента;</w:t>
            </w:r>
          </w:p>
          <w:p w:rsidR="00960278" w:rsidRPr="009449C9" w:rsidRDefault="00960278" w:rsidP="00960278">
            <w:pPr>
              <w:pStyle w:val="ConsPlusNormal"/>
              <w:jc w:val="both"/>
              <w:rPr>
                <w:rFonts w:ascii="Times New Roman" w:hAnsi="Times New Roman"/>
                <w:sz w:val="24"/>
                <w:szCs w:val="24"/>
              </w:rPr>
            </w:pPr>
            <w:proofErr w:type="gramStart"/>
            <w:r w:rsidRPr="009449C9">
              <w:rPr>
                <w:rFonts w:ascii="Times New Roman" w:hAnsi="Times New Roman"/>
                <w:sz w:val="24"/>
                <w:szCs w:val="24"/>
              </w:rPr>
              <w:t>доля площади земельных участков, находящихся в муниц</w:t>
            </w:r>
            <w:r w:rsidRPr="009449C9">
              <w:rPr>
                <w:rFonts w:ascii="Times New Roman" w:hAnsi="Times New Roman"/>
                <w:sz w:val="24"/>
                <w:szCs w:val="24"/>
              </w:rPr>
              <w:t>и</w:t>
            </w:r>
            <w:r w:rsidRPr="009449C9">
              <w:rPr>
                <w:rFonts w:ascii="Times New Roman" w:hAnsi="Times New Roman"/>
                <w:sz w:val="24"/>
                <w:szCs w:val="24"/>
              </w:rPr>
              <w:t xml:space="preserve">пальной собственности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 предоставленных в постоянное (бе</w:t>
            </w:r>
            <w:r w:rsidRPr="009449C9">
              <w:rPr>
                <w:rFonts w:ascii="Times New Roman" w:hAnsi="Times New Roman"/>
                <w:sz w:val="24"/>
                <w:szCs w:val="24"/>
              </w:rPr>
              <w:t>с</w:t>
            </w:r>
            <w:r w:rsidRPr="009449C9">
              <w:rPr>
                <w:rFonts w:ascii="Times New Roman" w:hAnsi="Times New Roman"/>
                <w:sz w:val="24"/>
                <w:szCs w:val="24"/>
              </w:rPr>
              <w:t xml:space="preserve">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Pr>
                <w:rFonts w:ascii="Times New Roman" w:hAnsi="Times New Roman"/>
                <w:sz w:val="24"/>
                <w:szCs w:val="24"/>
              </w:rPr>
              <w:t>У</w:t>
            </w:r>
            <w:r>
              <w:rPr>
                <w:rFonts w:ascii="Times New Roman" w:hAnsi="Times New Roman"/>
                <w:sz w:val="24"/>
                <w:szCs w:val="24"/>
              </w:rPr>
              <w:t>р</w:t>
            </w:r>
            <w:r>
              <w:rPr>
                <w:rFonts w:ascii="Times New Roman" w:hAnsi="Times New Roman"/>
                <w:sz w:val="24"/>
                <w:szCs w:val="24"/>
              </w:rPr>
              <w:t>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 (за исключением земельных участков, изъятых из оборота и ограниченных в обороте), - 100,0 процента</w:t>
            </w:r>
            <w:proofErr w:type="gramEnd"/>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Этапы и сроки реал</w:t>
            </w:r>
            <w:r w:rsidRPr="009449C9">
              <w:rPr>
                <w:rFonts w:ascii="Times New Roman" w:hAnsi="Times New Roman"/>
                <w:sz w:val="24"/>
                <w:szCs w:val="24"/>
              </w:rPr>
              <w:t>и</w:t>
            </w:r>
            <w:r w:rsidRPr="009449C9">
              <w:rPr>
                <w:rFonts w:ascii="Times New Roman" w:hAnsi="Times New Roman"/>
                <w:sz w:val="24"/>
                <w:szCs w:val="24"/>
              </w:rPr>
              <w:t>зации муниципальной программы</w:t>
            </w:r>
          </w:p>
        </w:tc>
        <w:tc>
          <w:tcPr>
            <w:tcW w:w="6520" w:type="dxa"/>
            <w:tcBorders>
              <w:top w:val="nil"/>
              <w:left w:val="nil"/>
              <w:bottom w:val="nil"/>
              <w:right w:val="nil"/>
            </w:tcBorders>
          </w:tcPr>
          <w:p w:rsidR="00960278" w:rsidRPr="009449C9" w:rsidRDefault="006725DD" w:rsidP="00960278">
            <w:pPr>
              <w:pStyle w:val="ConsPlusNormal"/>
              <w:jc w:val="both"/>
              <w:rPr>
                <w:rFonts w:ascii="Times New Roman" w:hAnsi="Times New Roman"/>
                <w:sz w:val="24"/>
                <w:szCs w:val="24"/>
              </w:rPr>
            </w:pPr>
            <w:r>
              <w:rPr>
                <w:rFonts w:ascii="Times New Roman" w:hAnsi="Times New Roman"/>
                <w:sz w:val="24"/>
                <w:szCs w:val="24"/>
              </w:rPr>
              <w:t>- 2023</w:t>
            </w:r>
            <w:r w:rsidR="00960278" w:rsidRPr="009449C9">
              <w:rPr>
                <w:rFonts w:ascii="Times New Roman" w:hAnsi="Times New Roman"/>
                <w:sz w:val="24"/>
                <w:szCs w:val="24"/>
              </w:rPr>
              <w:t xml:space="preserve"> - 2035 годы:</w:t>
            </w:r>
          </w:p>
          <w:p w:rsidR="00960278" w:rsidRPr="009449C9" w:rsidRDefault="006725DD" w:rsidP="00960278">
            <w:pPr>
              <w:pStyle w:val="ConsPlusNormal"/>
              <w:jc w:val="both"/>
              <w:rPr>
                <w:rFonts w:ascii="Times New Roman" w:hAnsi="Times New Roman"/>
                <w:sz w:val="24"/>
                <w:szCs w:val="24"/>
              </w:rPr>
            </w:pPr>
            <w:r>
              <w:rPr>
                <w:rFonts w:ascii="Times New Roman" w:hAnsi="Times New Roman"/>
                <w:sz w:val="24"/>
                <w:szCs w:val="24"/>
              </w:rPr>
              <w:t>1 этап - 2023</w:t>
            </w:r>
            <w:r w:rsidR="00960278" w:rsidRPr="009449C9">
              <w:rPr>
                <w:rFonts w:ascii="Times New Roman" w:hAnsi="Times New Roman"/>
                <w:sz w:val="24"/>
                <w:szCs w:val="24"/>
              </w:rPr>
              <w:t xml:space="preserve"> - 2025 годы;</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2 этап - 2026 - 2030 годы;</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3 этап - 2031 - 2035 годы</w:t>
            </w:r>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Объем средств бюдж</w:t>
            </w:r>
            <w:r w:rsidRPr="009449C9">
              <w:rPr>
                <w:rFonts w:ascii="Times New Roman" w:hAnsi="Times New Roman"/>
                <w:sz w:val="24"/>
                <w:szCs w:val="24"/>
              </w:rPr>
              <w:t>е</w:t>
            </w:r>
            <w:r w:rsidRPr="009449C9">
              <w:rPr>
                <w:rFonts w:ascii="Times New Roman" w:hAnsi="Times New Roman"/>
                <w:sz w:val="24"/>
                <w:szCs w:val="24"/>
              </w:rPr>
              <w:t xml:space="preserve">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w:t>
            </w:r>
            <w:r w:rsidR="006725DD" w:rsidRPr="006725DD">
              <w:rPr>
                <w:rFonts w:ascii="Times New Roman" w:hAnsi="Times New Roman"/>
                <w:sz w:val="24"/>
                <w:szCs w:val="24"/>
              </w:rPr>
              <w:t>и</w:t>
            </w:r>
            <w:r w:rsidR="006725DD" w:rsidRPr="006725DD">
              <w:rPr>
                <w:rFonts w:ascii="Times New Roman" w:hAnsi="Times New Roman"/>
                <w:sz w:val="24"/>
                <w:szCs w:val="24"/>
              </w:rPr>
              <w:t xml:space="preserve">ципального округа </w:t>
            </w:r>
            <w:r w:rsidR="006725DD">
              <w:rPr>
                <w:rFonts w:ascii="Times New Roman" w:hAnsi="Times New Roman"/>
                <w:sz w:val="24"/>
                <w:szCs w:val="24"/>
              </w:rPr>
              <w:t xml:space="preserve"> </w:t>
            </w:r>
            <w:r w:rsidRPr="009449C9">
              <w:rPr>
                <w:rFonts w:ascii="Times New Roman" w:hAnsi="Times New Roman"/>
                <w:sz w:val="24"/>
                <w:szCs w:val="24"/>
              </w:rPr>
              <w:t>на финансирование мун</w:t>
            </w:r>
            <w:r w:rsidRPr="009449C9">
              <w:rPr>
                <w:rFonts w:ascii="Times New Roman" w:hAnsi="Times New Roman"/>
                <w:sz w:val="24"/>
                <w:szCs w:val="24"/>
              </w:rPr>
              <w:t>и</w:t>
            </w:r>
            <w:r w:rsidRPr="009449C9">
              <w:rPr>
                <w:rFonts w:ascii="Times New Roman" w:hAnsi="Times New Roman"/>
                <w:sz w:val="24"/>
                <w:szCs w:val="24"/>
              </w:rPr>
              <w:t>ципальной программы</w:t>
            </w:r>
          </w:p>
        </w:tc>
        <w:tc>
          <w:tcPr>
            <w:tcW w:w="6520" w:type="dxa"/>
            <w:tcBorders>
              <w:top w:val="nil"/>
              <w:left w:val="nil"/>
              <w:bottom w:val="nil"/>
              <w:right w:val="nil"/>
            </w:tcBorders>
          </w:tcPr>
          <w:p w:rsidR="00960278" w:rsidRPr="0020393E" w:rsidRDefault="00960278" w:rsidP="00960278">
            <w:pPr>
              <w:pStyle w:val="ConsPlusNormal"/>
              <w:jc w:val="both"/>
              <w:rPr>
                <w:rFonts w:ascii="Times New Roman" w:hAnsi="Times New Roman"/>
                <w:sz w:val="24"/>
                <w:szCs w:val="24"/>
              </w:rPr>
            </w:pPr>
            <w:r w:rsidRPr="0020393E">
              <w:rPr>
                <w:rFonts w:ascii="Times New Roman" w:hAnsi="Times New Roman"/>
                <w:sz w:val="24"/>
                <w:szCs w:val="24"/>
              </w:rPr>
              <w:t xml:space="preserve">общий объем финансирования муниципальной программы составит </w:t>
            </w:r>
            <w:r w:rsidR="006B71C8">
              <w:rPr>
                <w:rFonts w:ascii="Times New Roman" w:hAnsi="Times New Roman"/>
                <w:sz w:val="24"/>
                <w:szCs w:val="24"/>
              </w:rPr>
              <w:t>5410</w:t>
            </w:r>
            <w:r w:rsidR="006725DD">
              <w:rPr>
                <w:rFonts w:ascii="Times New Roman" w:hAnsi="Times New Roman"/>
                <w:sz w:val="24"/>
                <w:szCs w:val="24"/>
              </w:rPr>
              <w:t>,00</w:t>
            </w:r>
            <w:r w:rsidRPr="0020393E">
              <w:rPr>
                <w:rFonts w:ascii="Times New Roman" w:hAnsi="Times New Roman"/>
                <w:sz w:val="24"/>
                <w:szCs w:val="24"/>
              </w:rPr>
              <w:t xml:space="preserve"> тыс. рублей, в том числе по годам:</w:t>
            </w:r>
          </w:p>
          <w:p w:rsidR="00960278" w:rsidRPr="0020393E" w:rsidRDefault="006B71C8" w:rsidP="00960278">
            <w:pPr>
              <w:pStyle w:val="ConsPlusNormal"/>
              <w:jc w:val="both"/>
              <w:rPr>
                <w:rFonts w:ascii="Times New Roman" w:hAnsi="Times New Roman"/>
                <w:sz w:val="24"/>
                <w:szCs w:val="24"/>
              </w:rPr>
            </w:pPr>
            <w:r w:rsidRPr="006B71C8">
              <w:rPr>
                <w:rFonts w:ascii="Times New Roman" w:hAnsi="Times New Roman"/>
                <w:sz w:val="24"/>
                <w:szCs w:val="24"/>
              </w:rPr>
              <w:t xml:space="preserve">2023 год - </w:t>
            </w:r>
            <w:r w:rsidR="00CE26E0">
              <w:rPr>
                <w:rFonts w:ascii="Times New Roman" w:hAnsi="Times New Roman"/>
                <w:sz w:val="24"/>
                <w:szCs w:val="24"/>
              </w:rPr>
              <w:t>635</w:t>
            </w:r>
            <w:r w:rsidR="00960278" w:rsidRPr="0020393E">
              <w:rPr>
                <w:rFonts w:ascii="Times New Roman" w:hAnsi="Times New Roman"/>
                <w:sz w:val="24"/>
                <w:szCs w:val="24"/>
              </w:rPr>
              <w:t xml:space="preserve"> тыс. рублей;</w:t>
            </w:r>
          </w:p>
          <w:p w:rsidR="00960278" w:rsidRPr="0020393E" w:rsidRDefault="00960278" w:rsidP="00960278">
            <w:pPr>
              <w:pStyle w:val="ConsPlusNormal"/>
              <w:jc w:val="both"/>
              <w:rPr>
                <w:rFonts w:ascii="Times New Roman" w:hAnsi="Times New Roman"/>
                <w:sz w:val="24"/>
                <w:szCs w:val="24"/>
              </w:rPr>
            </w:pPr>
            <w:r w:rsidRPr="0020393E">
              <w:rPr>
                <w:rFonts w:ascii="Times New Roman" w:hAnsi="Times New Roman"/>
                <w:sz w:val="24"/>
                <w:szCs w:val="24"/>
              </w:rPr>
              <w:t xml:space="preserve">2024 год - </w:t>
            </w:r>
            <w:r w:rsidR="00CE26E0">
              <w:rPr>
                <w:rFonts w:ascii="Times New Roman" w:hAnsi="Times New Roman"/>
                <w:sz w:val="24"/>
                <w:szCs w:val="24"/>
              </w:rPr>
              <w:t>635</w:t>
            </w:r>
            <w:r w:rsidRPr="0020393E">
              <w:rPr>
                <w:rFonts w:ascii="Times New Roman" w:hAnsi="Times New Roman"/>
                <w:sz w:val="24"/>
                <w:szCs w:val="24"/>
              </w:rPr>
              <w:t xml:space="preserve"> тыс. рублей;</w:t>
            </w:r>
          </w:p>
          <w:p w:rsidR="00960278" w:rsidRPr="0020393E" w:rsidRDefault="00CE26E0" w:rsidP="00960278">
            <w:pPr>
              <w:pStyle w:val="ConsPlusNormal"/>
              <w:jc w:val="both"/>
              <w:rPr>
                <w:rFonts w:ascii="Times New Roman" w:hAnsi="Times New Roman"/>
                <w:sz w:val="24"/>
                <w:szCs w:val="24"/>
              </w:rPr>
            </w:pPr>
            <w:r>
              <w:rPr>
                <w:rFonts w:ascii="Times New Roman" w:hAnsi="Times New Roman"/>
                <w:sz w:val="24"/>
                <w:szCs w:val="24"/>
              </w:rPr>
              <w:t>2025 год - 635</w:t>
            </w:r>
            <w:r w:rsidR="00960278" w:rsidRPr="0020393E">
              <w:rPr>
                <w:rFonts w:ascii="Times New Roman" w:hAnsi="Times New Roman"/>
                <w:sz w:val="24"/>
                <w:szCs w:val="24"/>
              </w:rPr>
              <w:t xml:space="preserve"> тыс. рублей;</w:t>
            </w:r>
          </w:p>
          <w:p w:rsidR="00960278" w:rsidRPr="0020393E" w:rsidRDefault="00960278" w:rsidP="00960278">
            <w:pPr>
              <w:pStyle w:val="ConsPlusNormal"/>
              <w:jc w:val="both"/>
              <w:rPr>
                <w:rFonts w:ascii="Times New Roman" w:hAnsi="Times New Roman"/>
                <w:sz w:val="24"/>
                <w:szCs w:val="24"/>
              </w:rPr>
            </w:pPr>
            <w:r w:rsidRPr="0020393E">
              <w:rPr>
                <w:rFonts w:ascii="Times New Roman" w:hAnsi="Times New Roman"/>
                <w:sz w:val="24"/>
                <w:szCs w:val="24"/>
              </w:rPr>
              <w:t xml:space="preserve">2026 - 2030 - </w:t>
            </w:r>
            <w:r w:rsidR="006B71C8">
              <w:rPr>
                <w:rFonts w:ascii="Times New Roman" w:hAnsi="Times New Roman"/>
                <w:sz w:val="24"/>
                <w:szCs w:val="24"/>
              </w:rPr>
              <w:t>2</w:t>
            </w:r>
            <w:r w:rsidRPr="0020393E">
              <w:rPr>
                <w:rFonts w:ascii="Times New Roman" w:hAnsi="Times New Roman"/>
                <w:sz w:val="24"/>
                <w:szCs w:val="24"/>
              </w:rPr>
              <w:t>000 тыс. рублей;</w:t>
            </w:r>
          </w:p>
          <w:p w:rsidR="00960278" w:rsidRPr="009449C9" w:rsidRDefault="006B71C8" w:rsidP="00960278">
            <w:pPr>
              <w:pStyle w:val="ConsPlusNormal"/>
              <w:jc w:val="both"/>
              <w:rPr>
                <w:rFonts w:ascii="Times New Roman" w:hAnsi="Times New Roman"/>
                <w:sz w:val="24"/>
                <w:szCs w:val="24"/>
              </w:rPr>
            </w:pPr>
            <w:r>
              <w:rPr>
                <w:rFonts w:ascii="Times New Roman" w:hAnsi="Times New Roman"/>
                <w:sz w:val="24"/>
                <w:szCs w:val="24"/>
              </w:rPr>
              <w:t>2031 - 2035 - 2</w:t>
            </w:r>
            <w:r w:rsidR="00960278" w:rsidRPr="0020393E">
              <w:rPr>
                <w:rFonts w:ascii="Times New Roman" w:hAnsi="Times New Roman"/>
                <w:sz w:val="24"/>
                <w:szCs w:val="24"/>
              </w:rPr>
              <w:t>000 тыс. рублей.</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Объемы и источники финансирования муниципальной пр</w:t>
            </w:r>
            <w:r w:rsidRPr="009449C9">
              <w:rPr>
                <w:rFonts w:ascii="Times New Roman" w:hAnsi="Times New Roman"/>
                <w:sz w:val="24"/>
                <w:szCs w:val="24"/>
              </w:rPr>
              <w:t>о</w:t>
            </w:r>
            <w:r w:rsidRPr="009449C9">
              <w:rPr>
                <w:rFonts w:ascii="Times New Roman" w:hAnsi="Times New Roman"/>
                <w:sz w:val="24"/>
                <w:szCs w:val="24"/>
              </w:rPr>
              <w:t xml:space="preserve">граммы уточняются при формировании бюджета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 на очередной финансовый год и плановый период</w:t>
            </w:r>
          </w:p>
        </w:tc>
      </w:tr>
      <w:tr w:rsidR="00960278" w:rsidRPr="009449C9" w:rsidTr="00960278">
        <w:tc>
          <w:tcPr>
            <w:tcW w:w="2551"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lastRenderedPageBreak/>
              <w:t>Ожидаемый результат реализации муниц</w:t>
            </w:r>
            <w:r w:rsidRPr="009449C9">
              <w:rPr>
                <w:rFonts w:ascii="Times New Roman" w:hAnsi="Times New Roman"/>
                <w:sz w:val="24"/>
                <w:szCs w:val="24"/>
              </w:rPr>
              <w:t>и</w:t>
            </w:r>
            <w:r w:rsidRPr="009449C9">
              <w:rPr>
                <w:rFonts w:ascii="Times New Roman" w:hAnsi="Times New Roman"/>
                <w:sz w:val="24"/>
                <w:szCs w:val="24"/>
              </w:rPr>
              <w:t>пальной программы</w:t>
            </w:r>
          </w:p>
        </w:tc>
        <w:tc>
          <w:tcPr>
            <w:tcW w:w="6520" w:type="dxa"/>
            <w:tcBorders>
              <w:top w:val="nil"/>
              <w:left w:val="nil"/>
              <w:bottom w:val="nil"/>
              <w:right w:val="nil"/>
            </w:tcBorders>
          </w:tcPr>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реализация муниципальной программы позволит:</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оптимизировать состав и структуру отдела </w:t>
            </w:r>
            <w:r w:rsidR="00CE26E0">
              <w:rPr>
                <w:rFonts w:ascii="Times New Roman" w:hAnsi="Times New Roman"/>
                <w:sz w:val="24"/>
                <w:szCs w:val="24"/>
              </w:rPr>
              <w:t xml:space="preserve">экономики, </w:t>
            </w:r>
            <w:r>
              <w:rPr>
                <w:rFonts w:ascii="Times New Roman" w:hAnsi="Times New Roman"/>
                <w:sz w:val="24"/>
                <w:szCs w:val="24"/>
              </w:rPr>
              <w:t>з</w:t>
            </w:r>
            <w:r>
              <w:rPr>
                <w:rFonts w:ascii="Times New Roman" w:hAnsi="Times New Roman"/>
                <w:sz w:val="24"/>
                <w:szCs w:val="24"/>
              </w:rPr>
              <w:t>е</w:t>
            </w:r>
            <w:r>
              <w:rPr>
                <w:rFonts w:ascii="Times New Roman" w:hAnsi="Times New Roman"/>
                <w:sz w:val="24"/>
                <w:szCs w:val="24"/>
              </w:rPr>
              <w:t>мельных и</w:t>
            </w:r>
            <w:r w:rsidRPr="009449C9">
              <w:rPr>
                <w:rFonts w:ascii="Times New Roman" w:hAnsi="Times New Roman"/>
                <w:sz w:val="24"/>
                <w:szCs w:val="24"/>
              </w:rPr>
              <w:t xml:space="preserve"> </w:t>
            </w:r>
            <w:proofErr w:type="gramStart"/>
            <w:r w:rsidRPr="009449C9">
              <w:rPr>
                <w:rFonts w:ascii="Times New Roman" w:hAnsi="Times New Roman"/>
                <w:sz w:val="24"/>
                <w:szCs w:val="24"/>
              </w:rPr>
              <w:t>имущественных</w:t>
            </w:r>
            <w:proofErr w:type="gramEnd"/>
            <w:r w:rsidRPr="009449C9">
              <w:rPr>
                <w:rFonts w:ascii="Times New Roman" w:hAnsi="Times New Roman"/>
                <w:sz w:val="24"/>
                <w:szCs w:val="24"/>
              </w:rPr>
              <w:t xml:space="preserve"> отношений </w:t>
            </w:r>
            <w:r w:rsidR="00CE26E0">
              <w:rPr>
                <w:rFonts w:ascii="Times New Roman" w:hAnsi="Times New Roman"/>
                <w:sz w:val="24"/>
                <w:szCs w:val="24"/>
              </w:rPr>
              <w:t xml:space="preserve">администрации </w:t>
            </w:r>
            <w:r>
              <w:rPr>
                <w:rFonts w:ascii="Times New Roman" w:hAnsi="Times New Roman"/>
                <w:sz w:val="24"/>
                <w:szCs w:val="24"/>
              </w:rPr>
              <w:t>У</w:t>
            </w:r>
            <w:r>
              <w:rPr>
                <w:rFonts w:ascii="Times New Roman" w:hAnsi="Times New Roman"/>
                <w:sz w:val="24"/>
                <w:szCs w:val="24"/>
              </w:rPr>
              <w:t>р</w:t>
            </w:r>
            <w:r>
              <w:rPr>
                <w:rFonts w:ascii="Times New Roman" w:hAnsi="Times New Roman"/>
                <w:sz w:val="24"/>
                <w:szCs w:val="24"/>
              </w:rPr>
              <w:t>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и обеспечить его эффе</w:t>
            </w:r>
            <w:r w:rsidRPr="009449C9">
              <w:rPr>
                <w:rFonts w:ascii="Times New Roman" w:hAnsi="Times New Roman"/>
                <w:sz w:val="24"/>
                <w:szCs w:val="24"/>
              </w:rPr>
              <w:t>к</w:t>
            </w:r>
            <w:r w:rsidRPr="009449C9">
              <w:rPr>
                <w:rFonts w:ascii="Times New Roman" w:hAnsi="Times New Roman"/>
                <w:sz w:val="24"/>
                <w:szCs w:val="24"/>
              </w:rPr>
              <w:t>тивное функционирование;</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обеспечение совершенствования системы учета и монитори</w:t>
            </w:r>
            <w:r w:rsidRPr="009449C9">
              <w:rPr>
                <w:rFonts w:ascii="Times New Roman" w:hAnsi="Times New Roman"/>
                <w:sz w:val="24"/>
                <w:szCs w:val="24"/>
              </w:rPr>
              <w:t>н</w:t>
            </w:r>
            <w:r w:rsidRPr="009449C9">
              <w:rPr>
                <w:rFonts w:ascii="Times New Roman" w:hAnsi="Times New Roman"/>
                <w:sz w:val="24"/>
                <w:szCs w:val="24"/>
              </w:rPr>
              <w:t xml:space="preserve">га муниципального имущества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в единой системе учета муниципального имущества;</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повысить инвестиционную привлекательность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увеличить доходы консолидированного бюджета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оптимизировать расходы бюджета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муниципал</w:t>
            </w:r>
            <w:r w:rsidR="006725DD" w:rsidRPr="006725DD">
              <w:rPr>
                <w:rFonts w:ascii="Times New Roman" w:hAnsi="Times New Roman"/>
                <w:sz w:val="24"/>
                <w:szCs w:val="24"/>
              </w:rPr>
              <w:t>ь</w:t>
            </w:r>
            <w:r w:rsidR="006725DD" w:rsidRPr="006725DD">
              <w:rPr>
                <w:rFonts w:ascii="Times New Roman" w:hAnsi="Times New Roman"/>
                <w:sz w:val="24"/>
                <w:szCs w:val="24"/>
              </w:rPr>
              <w:t xml:space="preserve">ного округа </w:t>
            </w:r>
            <w:r w:rsidRPr="009449C9">
              <w:rPr>
                <w:rFonts w:ascii="Times New Roman" w:hAnsi="Times New Roman"/>
                <w:sz w:val="24"/>
                <w:szCs w:val="24"/>
              </w:rPr>
              <w:t>Чувашской Республики, предусмотренные на с</w:t>
            </w:r>
            <w:r w:rsidRPr="009449C9">
              <w:rPr>
                <w:rFonts w:ascii="Times New Roman" w:hAnsi="Times New Roman"/>
                <w:sz w:val="24"/>
                <w:szCs w:val="24"/>
              </w:rPr>
              <w:t>о</w:t>
            </w:r>
            <w:r w:rsidRPr="009449C9">
              <w:rPr>
                <w:rFonts w:ascii="Times New Roman" w:hAnsi="Times New Roman"/>
                <w:sz w:val="24"/>
                <w:szCs w:val="24"/>
              </w:rPr>
              <w:t xml:space="preserve">держание имущества, закрепленного на праве оперативного управления за муниципальными учреждениями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 xml:space="preserve">создать условия для наиболее полной реализации функций муниципального управления и развития </w:t>
            </w:r>
            <w:r>
              <w:rPr>
                <w:rFonts w:ascii="Times New Roman" w:hAnsi="Times New Roman"/>
                <w:sz w:val="24"/>
                <w:szCs w:val="24"/>
              </w:rPr>
              <w:t>Урмар</w:t>
            </w:r>
            <w:r w:rsidRPr="009449C9">
              <w:rPr>
                <w:rFonts w:ascii="Times New Roman" w:hAnsi="Times New Roman"/>
                <w:sz w:val="24"/>
                <w:szCs w:val="24"/>
              </w:rPr>
              <w:t xml:space="preserve">ского </w:t>
            </w:r>
            <w:r w:rsidR="006725DD" w:rsidRPr="006725DD">
              <w:rPr>
                <w:rFonts w:ascii="Times New Roman" w:hAnsi="Times New Roman"/>
                <w:sz w:val="24"/>
                <w:szCs w:val="24"/>
              </w:rPr>
              <w:t>муниц</w:t>
            </w:r>
            <w:r w:rsidR="006725DD" w:rsidRPr="006725DD">
              <w:rPr>
                <w:rFonts w:ascii="Times New Roman" w:hAnsi="Times New Roman"/>
                <w:sz w:val="24"/>
                <w:szCs w:val="24"/>
              </w:rPr>
              <w:t>и</w:t>
            </w:r>
            <w:r w:rsidR="006725DD" w:rsidRPr="006725DD">
              <w:rPr>
                <w:rFonts w:ascii="Times New Roman" w:hAnsi="Times New Roman"/>
                <w:sz w:val="24"/>
                <w:szCs w:val="24"/>
              </w:rPr>
              <w:t xml:space="preserve">пального округа </w:t>
            </w:r>
            <w:r w:rsidRPr="009449C9">
              <w:rPr>
                <w:rFonts w:ascii="Times New Roman" w:hAnsi="Times New Roman"/>
                <w:sz w:val="24"/>
                <w:szCs w:val="24"/>
              </w:rPr>
              <w:t>Чувашской Республики;</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обеспечить развитие системы межведомственного информ</w:t>
            </w:r>
            <w:r w:rsidRPr="009449C9">
              <w:rPr>
                <w:rFonts w:ascii="Times New Roman" w:hAnsi="Times New Roman"/>
                <w:sz w:val="24"/>
                <w:szCs w:val="24"/>
              </w:rPr>
              <w:t>а</w:t>
            </w:r>
            <w:r w:rsidRPr="009449C9">
              <w:rPr>
                <w:rFonts w:ascii="Times New Roman" w:hAnsi="Times New Roman"/>
                <w:sz w:val="24"/>
                <w:szCs w:val="24"/>
              </w:rPr>
              <w:t>ционного взаимодействия;</w:t>
            </w:r>
          </w:p>
          <w:p w:rsidR="00960278" w:rsidRPr="009449C9" w:rsidRDefault="00960278" w:rsidP="00960278">
            <w:pPr>
              <w:pStyle w:val="ConsPlusNormal"/>
              <w:jc w:val="both"/>
              <w:rPr>
                <w:rFonts w:ascii="Times New Roman" w:hAnsi="Times New Roman"/>
                <w:sz w:val="24"/>
                <w:szCs w:val="24"/>
              </w:rPr>
            </w:pPr>
            <w:r w:rsidRPr="009449C9">
              <w:rPr>
                <w:rFonts w:ascii="Times New Roman" w:hAnsi="Times New Roman"/>
                <w:sz w:val="24"/>
                <w:szCs w:val="24"/>
              </w:rPr>
              <w:t>повысить качество оказываемых муниципальных услуг и с</w:t>
            </w:r>
            <w:r w:rsidRPr="009449C9">
              <w:rPr>
                <w:rFonts w:ascii="Times New Roman" w:hAnsi="Times New Roman"/>
                <w:sz w:val="24"/>
                <w:szCs w:val="24"/>
              </w:rPr>
              <w:t>о</w:t>
            </w:r>
            <w:r w:rsidRPr="009449C9">
              <w:rPr>
                <w:rFonts w:ascii="Times New Roman" w:hAnsi="Times New Roman"/>
                <w:sz w:val="24"/>
                <w:szCs w:val="24"/>
              </w:rPr>
              <w:t>кратить сроки их предоставления.</w:t>
            </w:r>
          </w:p>
        </w:tc>
      </w:tr>
    </w:tbl>
    <w:p w:rsidR="00960278" w:rsidRPr="009449C9" w:rsidRDefault="00960278" w:rsidP="00960278">
      <w:pPr>
        <w:pStyle w:val="ConsPlusNormal"/>
        <w:jc w:val="both"/>
        <w:rPr>
          <w:rFonts w:ascii="Times New Roman" w:hAnsi="Times New Roman"/>
          <w:sz w:val="24"/>
          <w:szCs w:val="24"/>
        </w:rPr>
      </w:pPr>
    </w:p>
    <w:p w:rsidR="00960278" w:rsidRPr="00B17B96" w:rsidRDefault="00960278" w:rsidP="00960278">
      <w:pPr>
        <w:pStyle w:val="ConsPlusTitle"/>
        <w:jc w:val="center"/>
        <w:outlineLvl w:val="1"/>
        <w:rPr>
          <w:rFonts w:ascii="Times New Roman" w:hAnsi="Times New Roman"/>
          <w:sz w:val="24"/>
          <w:szCs w:val="24"/>
        </w:rPr>
      </w:pPr>
      <w:r w:rsidRPr="00B17B96">
        <w:rPr>
          <w:rFonts w:ascii="Times New Roman" w:hAnsi="Times New Roman"/>
          <w:sz w:val="24"/>
          <w:szCs w:val="24"/>
        </w:rPr>
        <w:t>Раздел 1. Приоритеты государственной политики</w:t>
      </w:r>
    </w:p>
    <w:p w:rsidR="00960278" w:rsidRPr="00B10C2D" w:rsidRDefault="00960278" w:rsidP="00B10C2D">
      <w:pPr>
        <w:pStyle w:val="ConsPlusTitle"/>
        <w:jc w:val="center"/>
        <w:rPr>
          <w:rFonts w:ascii="Times New Roman" w:hAnsi="Times New Roman"/>
          <w:sz w:val="24"/>
          <w:szCs w:val="24"/>
        </w:rPr>
      </w:pPr>
      <w:r w:rsidRPr="00B17B96">
        <w:rPr>
          <w:rFonts w:ascii="Times New Roman" w:hAnsi="Times New Roman"/>
          <w:sz w:val="24"/>
          <w:szCs w:val="24"/>
        </w:rPr>
        <w:t xml:space="preserve">в </w:t>
      </w:r>
      <w:r w:rsidRPr="00B10C2D">
        <w:rPr>
          <w:rFonts w:ascii="Times New Roman" w:hAnsi="Times New Roman"/>
          <w:sz w:val="24"/>
          <w:szCs w:val="24"/>
        </w:rPr>
        <w:t>сфере реализации муниципальной программы цели,</w:t>
      </w:r>
    </w:p>
    <w:p w:rsidR="00960278" w:rsidRPr="00B10C2D" w:rsidRDefault="00960278" w:rsidP="00B10C2D">
      <w:pPr>
        <w:pStyle w:val="ConsPlusTitle"/>
        <w:jc w:val="center"/>
        <w:rPr>
          <w:rFonts w:ascii="Times New Roman" w:hAnsi="Times New Roman"/>
          <w:sz w:val="24"/>
          <w:szCs w:val="24"/>
        </w:rPr>
      </w:pPr>
      <w:r w:rsidRPr="00B10C2D">
        <w:rPr>
          <w:rFonts w:ascii="Times New Roman" w:hAnsi="Times New Roman"/>
          <w:sz w:val="24"/>
          <w:szCs w:val="24"/>
        </w:rPr>
        <w:t>задачи, описание сроков и этапов ее реализации</w:t>
      </w:r>
    </w:p>
    <w:p w:rsidR="00960278" w:rsidRPr="00B10C2D" w:rsidRDefault="00960278" w:rsidP="00B10C2D">
      <w:pPr>
        <w:pStyle w:val="ConsPlusNormal"/>
        <w:jc w:val="both"/>
        <w:rPr>
          <w:rFonts w:ascii="Times New Roman" w:hAnsi="Times New Roman"/>
          <w:sz w:val="24"/>
          <w:szCs w:val="24"/>
        </w:rPr>
      </w:pPr>
    </w:p>
    <w:p w:rsidR="00960278" w:rsidRPr="00B10C2D" w:rsidRDefault="00960278" w:rsidP="00B10C2D">
      <w:pPr>
        <w:shd w:val="clear" w:color="auto" w:fill="FFFFFF"/>
        <w:ind w:firstLine="720"/>
        <w:jc w:val="both"/>
        <w:rPr>
          <w:sz w:val="24"/>
          <w:szCs w:val="24"/>
        </w:rPr>
      </w:pPr>
      <w:proofErr w:type="gramStart"/>
      <w:r w:rsidRPr="00B10C2D">
        <w:rPr>
          <w:sz w:val="24"/>
          <w:szCs w:val="24"/>
        </w:rPr>
        <w:t>Приоритеты государственной политики в сфере земельных и имущественных о</w:t>
      </w:r>
      <w:r w:rsidRPr="00B10C2D">
        <w:rPr>
          <w:sz w:val="24"/>
          <w:szCs w:val="24"/>
        </w:rPr>
        <w:t>т</w:t>
      </w:r>
      <w:r w:rsidRPr="00B10C2D">
        <w:rPr>
          <w:sz w:val="24"/>
          <w:szCs w:val="24"/>
        </w:rPr>
        <w:t xml:space="preserve">ношений, управления государственным имуществом Чувашской Республики определены </w:t>
      </w:r>
      <w:hyperlink r:id="rId10" w:history="1">
        <w:r w:rsidRPr="00B10C2D">
          <w:rPr>
            <w:sz w:val="24"/>
            <w:szCs w:val="24"/>
          </w:rPr>
          <w:t>Стратегией</w:t>
        </w:r>
      </w:hyperlink>
      <w:r w:rsidRPr="00B10C2D">
        <w:rPr>
          <w:sz w:val="24"/>
          <w:szCs w:val="24"/>
        </w:rPr>
        <w:t xml:space="preserve"> социально-экономического развития Чувашской Республики до 2035 года, утвержденной постановлением </w:t>
      </w:r>
      <w:r w:rsidR="00B10C2D" w:rsidRPr="00B10C2D">
        <w:rPr>
          <w:sz w:val="24"/>
          <w:szCs w:val="24"/>
        </w:rPr>
        <w:t>Закон Чувашской Республики от 26 ноября 2020 г. N 102 "О Стратегии социально-экономического развития Чувашской Республики до 2035 года"</w:t>
      </w:r>
      <w:r w:rsidRPr="00B10C2D">
        <w:rPr>
          <w:sz w:val="24"/>
          <w:szCs w:val="24"/>
        </w:rPr>
        <w:t xml:space="preserve">, ежегодными </w:t>
      </w:r>
      <w:hyperlink r:id="rId11" w:history="1">
        <w:r w:rsidRPr="00B10C2D">
          <w:rPr>
            <w:sz w:val="24"/>
            <w:szCs w:val="24"/>
          </w:rPr>
          <w:t>посланиями</w:t>
        </w:r>
      </w:hyperlink>
      <w:r w:rsidRPr="00B10C2D">
        <w:rPr>
          <w:sz w:val="24"/>
          <w:szCs w:val="24"/>
        </w:rPr>
        <w:t xml:space="preserve"> Главы Чувашской Республики Государственному Совету Ч</w:t>
      </w:r>
      <w:r w:rsidRPr="00B10C2D">
        <w:rPr>
          <w:sz w:val="24"/>
          <w:szCs w:val="24"/>
        </w:rPr>
        <w:t>у</w:t>
      </w:r>
      <w:r w:rsidRPr="00B10C2D">
        <w:rPr>
          <w:sz w:val="24"/>
          <w:szCs w:val="24"/>
        </w:rPr>
        <w:t>вашской Республики.</w:t>
      </w:r>
      <w:proofErr w:type="gramEnd"/>
    </w:p>
    <w:p w:rsidR="00960278" w:rsidRPr="00B17B96" w:rsidRDefault="00960278" w:rsidP="00B10C2D">
      <w:pPr>
        <w:pStyle w:val="ConsPlusNormal"/>
        <w:ind w:firstLine="709"/>
        <w:jc w:val="both"/>
        <w:rPr>
          <w:rFonts w:ascii="Times New Roman" w:hAnsi="Times New Roman"/>
          <w:sz w:val="24"/>
          <w:szCs w:val="24"/>
        </w:rPr>
      </w:pPr>
      <w:r w:rsidRPr="00B10C2D">
        <w:rPr>
          <w:rFonts w:ascii="Times New Roman" w:hAnsi="Times New Roman"/>
          <w:sz w:val="24"/>
          <w:szCs w:val="24"/>
        </w:rPr>
        <w:t>Основным стратегическим приоритетом политики в сфере управления муниц</w:t>
      </w:r>
      <w:r w:rsidRPr="00B10C2D">
        <w:rPr>
          <w:rFonts w:ascii="Times New Roman" w:hAnsi="Times New Roman"/>
          <w:sz w:val="24"/>
          <w:szCs w:val="24"/>
        </w:rPr>
        <w:t>и</w:t>
      </w:r>
      <w:r w:rsidRPr="00B10C2D">
        <w:rPr>
          <w:rFonts w:ascii="Times New Roman" w:hAnsi="Times New Roman"/>
          <w:sz w:val="24"/>
          <w:szCs w:val="24"/>
        </w:rPr>
        <w:t xml:space="preserve">пальным имуществом </w:t>
      </w:r>
      <w:r w:rsidRPr="00B17B96">
        <w:rPr>
          <w:rFonts w:ascii="Times New Roman" w:hAnsi="Times New Roman"/>
          <w:sz w:val="24"/>
          <w:szCs w:val="24"/>
        </w:rPr>
        <w:t xml:space="preserve">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 явл</w:t>
      </w:r>
      <w:r w:rsidRPr="00B17B96">
        <w:rPr>
          <w:rFonts w:ascii="Times New Roman" w:hAnsi="Times New Roman"/>
          <w:sz w:val="24"/>
          <w:szCs w:val="24"/>
        </w:rPr>
        <w:t>я</w:t>
      </w:r>
      <w:r w:rsidRPr="00B17B96">
        <w:rPr>
          <w:rFonts w:ascii="Times New Roman" w:hAnsi="Times New Roman"/>
          <w:sz w:val="24"/>
          <w:szCs w:val="24"/>
        </w:rPr>
        <w:t>ется эффективное использование бюджетных ресурсов и муниципального имущества У</w:t>
      </w:r>
      <w:r w:rsidRPr="00B17B96">
        <w:rPr>
          <w:rFonts w:ascii="Times New Roman" w:hAnsi="Times New Roman"/>
          <w:sz w:val="24"/>
          <w:szCs w:val="24"/>
        </w:rPr>
        <w:t>р</w:t>
      </w:r>
      <w:r w:rsidRPr="00B17B96">
        <w:rPr>
          <w:rFonts w:ascii="Times New Roman" w:hAnsi="Times New Roman"/>
          <w:sz w:val="24"/>
          <w:szCs w:val="24"/>
        </w:rPr>
        <w:t xml:space="preserve">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 xml:space="preserve">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Урмарском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Муниципальная программа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w:t>
      </w:r>
      <w:r w:rsidRPr="00B17B96">
        <w:rPr>
          <w:rFonts w:ascii="Times New Roman" w:hAnsi="Times New Roman"/>
          <w:sz w:val="24"/>
          <w:szCs w:val="24"/>
        </w:rPr>
        <w:t>с</w:t>
      </w:r>
      <w:r w:rsidRPr="00B17B96">
        <w:rPr>
          <w:rFonts w:ascii="Times New Roman" w:hAnsi="Times New Roman"/>
          <w:sz w:val="24"/>
          <w:szCs w:val="24"/>
        </w:rPr>
        <w:t>публики "Развитие земельных и имущественных отношений" (далее - Муниципальная программа) направлена на достижение следующих целей:</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повышение эффективности управления муниципальным имуществом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оптимизация состава и структуры муниципального имущества Урмарского </w:t>
      </w:r>
      <w:r w:rsidR="006725DD" w:rsidRPr="006725DD">
        <w:rPr>
          <w:rFonts w:ascii="Times New Roman" w:hAnsi="Times New Roman"/>
          <w:sz w:val="24"/>
          <w:szCs w:val="24"/>
        </w:rPr>
        <w:t>мун</w:t>
      </w:r>
      <w:r w:rsidR="006725DD" w:rsidRPr="006725DD">
        <w:rPr>
          <w:rFonts w:ascii="Times New Roman" w:hAnsi="Times New Roman"/>
          <w:sz w:val="24"/>
          <w:szCs w:val="24"/>
        </w:rPr>
        <w:t>и</w:t>
      </w:r>
      <w:r w:rsidR="006725DD" w:rsidRPr="006725DD">
        <w:rPr>
          <w:rFonts w:ascii="Times New Roman" w:hAnsi="Times New Roman"/>
          <w:sz w:val="24"/>
          <w:szCs w:val="24"/>
        </w:rPr>
        <w:t xml:space="preserve">ципального округа </w:t>
      </w:r>
      <w:r w:rsidRPr="00B17B96">
        <w:rPr>
          <w:rFonts w:ascii="Times New Roman" w:hAnsi="Times New Roman"/>
          <w:sz w:val="24"/>
          <w:szCs w:val="24"/>
        </w:rPr>
        <w:t>Чувашской Республики.</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Для достижения указанных целей в </w:t>
      </w:r>
      <w:proofErr w:type="gramStart"/>
      <w:r w:rsidRPr="00B17B96">
        <w:rPr>
          <w:rFonts w:ascii="Times New Roman" w:hAnsi="Times New Roman"/>
          <w:sz w:val="24"/>
          <w:szCs w:val="24"/>
        </w:rPr>
        <w:t>рамках</w:t>
      </w:r>
      <w:proofErr w:type="gramEnd"/>
      <w:r w:rsidRPr="00B17B96">
        <w:rPr>
          <w:rFonts w:ascii="Times New Roman" w:hAnsi="Times New Roman"/>
          <w:sz w:val="24"/>
          <w:szCs w:val="24"/>
        </w:rPr>
        <w:t xml:space="preserve"> реализации Муниципальной программы предусматривается решение следующих приоритетных задач:</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формирование и определение целевого назначения, оптимального состава и стру</w:t>
      </w:r>
      <w:r w:rsidRPr="00B17B96">
        <w:rPr>
          <w:rFonts w:ascii="Times New Roman" w:hAnsi="Times New Roman"/>
          <w:sz w:val="24"/>
          <w:szCs w:val="24"/>
        </w:rPr>
        <w:t>к</w:t>
      </w:r>
      <w:r w:rsidRPr="00B17B96">
        <w:rPr>
          <w:rFonts w:ascii="Times New Roman" w:hAnsi="Times New Roman"/>
          <w:sz w:val="24"/>
          <w:szCs w:val="24"/>
        </w:rPr>
        <w:lastRenderedPageBreak/>
        <w:t xml:space="preserve">туры отдела </w:t>
      </w:r>
      <w:r w:rsidR="00B10C2D">
        <w:rPr>
          <w:rFonts w:ascii="Times New Roman" w:hAnsi="Times New Roman"/>
          <w:sz w:val="24"/>
          <w:szCs w:val="24"/>
        </w:rPr>
        <w:t xml:space="preserve">экономики, </w:t>
      </w:r>
      <w:r w:rsidRPr="00B17B96">
        <w:rPr>
          <w:rFonts w:ascii="Times New Roman" w:hAnsi="Times New Roman"/>
          <w:sz w:val="24"/>
          <w:szCs w:val="24"/>
        </w:rPr>
        <w:t xml:space="preserve">земельных и </w:t>
      </w:r>
      <w:proofErr w:type="gramStart"/>
      <w:r w:rsidRPr="00B17B96">
        <w:rPr>
          <w:rFonts w:ascii="Times New Roman" w:hAnsi="Times New Roman"/>
          <w:sz w:val="24"/>
          <w:szCs w:val="24"/>
        </w:rPr>
        <w:t>имущественных</w:t>
      </w:r>
      <w:proofErr w:type="gramEnd"/>
      <w:r w:rsidRPr="00B17B96">
        <w:rPr>
          <w:rFonts w:ascii="Times New Roman" w:hAnsi="Times New Roman"/>
          <w:sz w:val="24"/>
          <w:szCs w:val="24"/>
        </w:rPr>
        <w:t xml:space="preserve"> отношений </w:t>
      </w:r>
      <w:r w:rsidR="00B10C2D">
        <w:rPr>
          <w:rFonts w:ascii="Times New Roman" w:hAnsi="Times New Roman"/>
          <w:sz w:val="24"/>
          <w:szCs w:val="24"/>
        </w:rPr>
        <w:t xml:space="preserve">администрации </w:t>
      </w:r>
      <w:r w:rsidRPr="00B17B96">
        <w:rPr>
          <w:rFonts w:ascii="Times New Roman" w:hAnsi="Times New Roman"/>
          <w:sz w:val="24"/>
          <w:szCs w:val="24"/>
        </w:rPr>
        <w:t>Урма</w:t>
      </w:r>
      <w:r w:rsidRPr="00B17B96">
        <w:rPr>
          <w:rFonts w:ascii="Times New Roman" w:hAnsi="Times New Roman"/>
          <w:sz w:val="24"/>
          <w:szCs w:val="24"/>
        </w:rPr>
        <w:t>р</w:t>
      </w:r>
      <w:r w:rsidRPr="00B17B96">
        <w:rPr>
          <w:rFonts w:ascii="Times New Roman" w:hAnsi="Times New Roman"/>
          <w:sz w:val="24"/>
          <w:szCs w:val="24"/>
        </w:rPr>
        <w:t xml:space="preserve">ского </w:t>
      </w:r>
      <w:r w:rsidR="006725DD" w:rsidRPr="006725DD">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создание условий для эффективного управления муниципальным имуществом У</w:t>
      </w:r>
      <w:r w:rsidRPr="00B17B96">
        <w:rPr>
          <w:rFonts w:ascii="Times New Roman" w:hAnsi="Times New Roman"/>
          <w:sz w:val="24"/>
          <w:szCs w:val="24"/>
        </w:rPr>
        <w:t>р</w:t>
      </w:r>
      <w:r w:rsidRPr="00B17B96">
        <w:rPr>
          <w:rFonts w:ascii="Times New Roman" w:hAnsi="Times New Roman"/>
          <w:sz w:val="24"/>
          <w:szCs w:val="24"/>
        </w:rPr>
        <w:t xml:space="preserve">марского </w:t>
      </w:r>
      <w:r w:rsidR="006725DD" w:rsidRPr="006725DD">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повышение эффективности использования земельных участков и обеспечение г</w:t>
      </w:r>
      <w:r w:rsidRPr="00B17B96">
        <w:rPr>
          <w:rFonts w:ascii="Times New Roman" w:hAnsi="Times New Roman"/>
          <w:sz w:val="24"/>
          <w:szCs w:val="24"/>
        </w:rPr>
        <w:t>а</w:t>
      </w:r>
      <w:r w:rsidRPr="00B17B96">
        <w:rPr>
          <w:rFonts w:ascii="Times New Roman" w:hAnsi="Times New Roman"/>
          <w:sz w:val="24"/>
          <w:szCs w:val="24"/>
        </w:rPr>
        <w:t>рантий соблюдения прав участников земельных отношений;</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создание единой системы учета государственного имущества Чувашской Республики и муниципального имущества Урмарского </w:t>
      </w:r>
      <w:r w:rsidR="006725DD" w:rsidRPr="006725DD">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повышение эффективности использования средств бюджета Урмарского </w:t>
      </w:r>
      <w:r w:rsidR="006725DD" w:rsidRPr="006725DD">
        <w:rPr>
          <w:rFonts w:ascii="Times New Roman" w:hAnsi="Times New Roman"/>
          <w:sz w:val="24"/>
          <w:szCs w:val="24"/>
        </w:rPr>
        <w:t>муниц</w:t>
      </w:r>
      <w:r w:rsidR="006725DD" w:rsidRPr="006725DD">
        <w:rPr>
          <w:rFonts w:ascii="Times New Roman" w:hAnsi="Times New Roman"/>
          <w:sz w:val="24"/>
          <w:szCs w:val="24"/>
        </w:rPr>
        <w:t>и</w:t>
      </w:r>
      <w:r w:rsidR="006725DD" w:rsidRPr="006725DD">
        <w:rPr>
          <w:rFonts w:ascii="Times New Roman" w:hAnsi="Times New Roman"/>
          <w:sz w:val="24"/>
          <w:szCs w:val="24"/>
        </w:rPr>
        <w:t>пального округа</w:t>
      </w:r>
      <w:r w:rsidRPr="00B17B96">
        <w:rPr>
          <w:rFonts w:ascii="Times New Roman" w:hAnsi="Times New Roman"/>
          <w:sz w:val="24"/>
          <w:szCs w:val="24"/>
        </w:rPr>
        <w:t>, обеспечение ориентации бюджетных расходов на достижение конечных социально-экономических результатов, открытости и доступности информации об испо</w:t>
      </w:r>
      <w:r w:rsidRPr="00B17B96">
        <w:rPr>
          <w:rFonts w:ascii="Times New Roman" w:hAnsi="Times New Roman"/>
          <w:sz w:val="24"/>
          <w:szCs w:val="24"/>
        </w:rPr>
        <w:t>л</w:t>
      </w:r>
      <w:r w:rsidRPr="00B17B96">
        <w:rPr>
          <w:rFonts w:ascii="Times New Roman" w:hAnsi="Times New Roman"/>
          <w:sz w:val="24"/>
          <w:szCs w:val="24"/>
        </w:rPr>
        <w:t xml:space="preserve">нении бюджета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совершенствование управления пакетами акций, долями хозяйственных обществ, принадлежащими Урмарскому </w:t>
      </w:r>
      <w:r w:rsidR="006725DD">
        <w:rPr>
          <w:rFonts w:ascii="Times New Roman" w:hAnsi="Times New Roman"/>
          <w:sz w:val="24"/>
          <w:szCs w:val="24"/>
        </w:rPr>
        <w:t xml:space="preserve">муниципальному </w:t>
      </w:r>
      <w:r w:rsidR="006725DD" w:rsidRPr="006725DD">
        <w:rPr>
          <w:rFonts w:ascii="Times New Roman" w:hAnsi="Times New Roman"/>
          <w:sz w:val="24"/>
          <w:szCs w:val="24"/>
        </w:rPr>
        <w:t>округ</w:t>
      </w:r>
      <w:r w:rsidR="006725DD">
        <w:rPr>
          <w:rFonts w:ascii="Times New Roman" w:hAnsi="Times New Roman"/>
          <w:sz w:val="24"/>
          <w:szCs w:val="24"/>
        </w:rPr>
        <w:t>у</w:t>
      </w:r>
      <w:r w:rsidR="006725DD" w:rsidRPr="006725DD">
        <w:rPr>
          <w:rFonts w:ascii="Times New Roman" w:hAnsi="Times New Roman"/>
          <w:sz w:val="24"/>
          <w:szCs w:val="24"/>
        </w:rPr>
        <w:t xml:space="preserve">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оптимизация и повышение качества предоставления муниципальных услуг и испо</w:t>
      </w:r>
      <w:r w:rsidRPr="00B17B96">
        <w:rPr>
          <w:rFonts w:ascii="Times New Roman" w:hAnsi="Times New Roman"/>
          <w:sz w:val="24"/>
          <w:szCs w:val="24"/>
        </w:rPr>
        <w:t>л</w:t>
      </w:r>
      <w:r w:rsidRPr="00B17B96">
        <w:rPr>
          <w:rFonts w:ascii="Times New Roman" w:hAnsi="Times New Roman"/>
          <w:sz w:val="24"/>
          <w:szCs w:val="24"/>
        </w:rPr>
        <w:t>нения функций отдела имущественных и земельных отношений.</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Сроки реализаци</w:t>
      </w:r>
      <w:r w:rsidR="006725DD">
        <w:rPr>
          <w:rFonts w:ascii="Times New Roman" w:hAnsi="Times New Roman"/>
          <w:sz w:val="24"/>
          <w:szCs w:val="24"/>
        </w:rPr>
        <w:t>и Муниципальной программы - 2023</w:t>
      </w:r>
      <w:r w:rsidRPr="00B17B96">
        <w:rPr>
          <w:rFonts w:ascii="Times New Roman" w:hAnsi="Times New Roman"/>
          <w:sz w:val="24"/>
          <w:szCs w:val="24"/>
        </w:rPr>
        <w:t xml:space="preserve"> - 2035 годы в три этапа:</w:t>
      </w:r>
    </w:p>
    <w:p w:rsidR="00960278" w:rsidRPr="00B17B96" w:rsidRDefault="006725DD" w:rsidP="00960278">
      <w:pPr>
        <w:pStyle w:val="ConsPlusNormal"/>
        <w:ind w:firstLine="540"/>
        <w:jc w:val="both"/>
        <w:rPr>
          <w:rFonts w:ascii="Times New Roman" w:hAnsi="Times New Roman"/>
          <w:sz w:val="24"/>
          <w:szCs w:val="24"/>
        </w:rPr>
      </w:pPr>
      <w:r>
        <w:rPr>
          <w:rFonts w:ascii="Times New Roman" w:hAnsi="Times New Roman"/>
          <w:sz w:val="24"/>
          <w:szCs w:val="24"/>
        </w:rPr>
        <w:t>1 этап - 2023</w:t>
      </w:r>
      <w:r w:rsidR="00960278" w:rsidRPr="00B17B96">
        <w:rPr>
          <w:rFonts w:ascii="Times New Roman" w:hAnsi="Times New Roman"/>
          <w:sz w:val="24"/>
          <w:szCs w:val="24"/>
        </w:rPr>
        <w:t xml:space="preserve"> - 2025 годы;</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2 этап - 2026 - 2030 годы;</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3 этап - 2031 - 2035 годы.</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Реализация Муниципальной программы позволит:</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обеспечить совершенствование системы учета и мониторинга муниципального им</w:t>
      </w:r>
      <w:r w:rsidRPr="00B17B96">
        <w:rPr>
          <w:rFonts w:ascii="Times New Roman" w:hAnsi="Times New Roman"/>
          <w:sz w:val="24"/>
          <w:szCs w:val="24"/>
        </w:rPr>
        <w:t>у</w:t>
      </w:r>
      <w:r w:rsidRPr="00B17B96">
        <w:rPr>
          <w:rFonts w:ascii="Times New Roman" w:hAnsi="Times New Roman"/>
          <w:sz w:val="24"/>
          <w:szCs w:val="24"/>
        </w:rPr>
        <w:t xml:space="preserve">щества Урмарского </w:t>
      </w:r>
      <w:r w:rsidR="00DD4A7F">
        <w:rPr>
          <w:rFonts w:ascii="Times New Roman" w:hAnsi="Times New Roman"/>
          <w:sz w:val="24"/>
          <w:szCs w:val="24"/>
        </w:rPr>
        <w:t>муниципального округа</w:t>
      </w:r>
      <w:r w:rsidRPr="00B17B96">
        <w:rPr>
          <w:rFonts w:ascii="Times New Roman" w:hAnsi="Times New Roman"/>
          <w:sz w:val="24"/>
          <w:szCs w:val="24"/>
        </w:rPr>
        <w:t xml:space="preserve"> Чувашской Республики в единой системе учета государственного имущества Чувашской Республики и муниципального имущества Урмарского </w:t>
      </w:r>
      <w:r w:rsidR="006725DD" w:rsidRPr="006725DD">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повысить инвестиционную привлекательность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увеличить доходы консолидированного бюджета Урмарского </w:t>
      </w:r>
      <w:r w:rsidR="006725DD" w:rsidRPr="006725DD">
        <w:rPr>
          <w:rFonts w:ascii="Times New Roman" w:hAnsi="Times New Roman"/>
          <w:sz w:val="24"/>
          <w:szCs w:val="24"/>
        </w:rPr>
        <w:t>муниципального окр</w:t>
      </w:r>
      <w:r w:rsidR="006725DD" w:rsidRPr="006725DD">
        <w:rPr>
          <w:rFonts w:ascii="Times New Roman" w:hAnsi="Times New Roman"/>
          <w:sz w:val="24"/>
          <w:szCs w:val="24"/>
        </w:rPr>
        <w:t>у</w:t>
      </w:r>
      <w:r w:rsidR="006725DD" w:rsidRPr="006725DD">
        <w:rPr>
          <w:rFonts w:ascii="Times New Roman" w:hAnsi="Times New Roman"/>
          <w:sz w:val="24"/>
          <w:szCs w:val="24"/>
        </w:rPr>
        <w:t xml:space="preserve">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 xml:space="preserve">оптимизировать расходы бюджета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 предусмотренные на содержание имущества, закрепленного на праве опер</w:t>
      </w:r>
      <w:r w:rsidRPr="00B17B96">
        <w:rPr>
          <w:rFonts w:ascii="Times New Roman" w:hAnsi="Times New Roman"/>
          <w:sz w:val="24"/>
          <w:szCs w:val="24"/>
        </w:rPr>
        <w:t>а</w:t>
      </w:r>
      <w:r w:rsidRPr="00B17B96">
        <w:rPr>
          <w:rFonts w:ascii="Times New Roman" w:hAnsi="Times New Roman"/>
          <w:sz w:val="24"/>
          <w:szCs w:val="24"/>
        </w:rPr>
        <w:t xml:space="preserve">тивного управления за муниципальными учреждениями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создать условия для наиболее полной реализации функций муниципального упра</w:t>
      </w:r>
      <w:r w:rsidRPr="00B17B96">
        <w:rPr>
          <w:rFonts w:ascii="Times New Roman" w:hAnsi="Times New Roman"/>
          <w:sz w:val="24"/>
          <w:szCs w:val="24"/>
        </w:rPr>
        <w:t>в</w:t>
      </w:r>
      <w:r w:rsidRPr="00B17B96">
        <w:rPr>
          <w:rFonts w:ascii="Times New Roman" w:hAnsi="Times New Roman"/>
          <w:sz w:val="24"/>
          <w:szCs w:val="24"/>
        </w:rPr>
        <w:t xml:space="preserve">ления и развития Урмарского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обеспечить развитие системы межведомственного информационного взаимоде</w:t>
      </w:r>
      <w:r w:rsidRPr="00B17B96">
        <w:rPr>
          <w:rFonts w:ascii="Times New Roman" w:hAnsi="Times New Roman"/>
          <w:sz w:val="24"/>
          <w:szCs w:val="24"/>
        </w:rPr>
        <w:t>й</w:t>
      </w:r>
      <w:r w:rsidRPr="00B17B96">
        <w:rPr>
          <w:rFonts w:ascii="Times New Roman" w:hAnsi="Times New Roman"/>
          <w:sz w:val="24"/>
          <w:szCs w:val="24"/>
        </w:rPr>
        <w:t>ствия;</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повысить качество оказываемых муниципальных услуг и сократить сроки их пред</w:t>
      </w:r>
      <w:r w:rsidRPr="00B17B96">
        <w:rPr>
          <w:rFonts w:ascii="Times New Roman" w:hAnsi="Times New Roman"/>
          <w:sz w:val="24"/>
          <w:szCs w:val="24"/>
        </w:rPr>
        <w:t>о</w:t>
      </w:r>
      <w:r w:rsidRPr="00B17B96">
        <w:rPr>
          <w:rFonts w:ascii="Times New Roman" w:hAnsi="Times New Roman"/>
          <w:sz w:val="24"/>
          <w:szCs w:val="24"/>
        </w:rPr>
        <w:t>ставления.</w:t>
      </w:r>
    </w:p>
    <w:p w:rsidR="00960278" w:rsidRPr="00B17B96" w:rsidRDefault="00EC1668" w:rsidP="00960278">
      <w:pPr>
        <w:pStyle w:val="ConsPlusNormal"/>
        <w:ind w:firstLine="540"/>
        <w:jc w:val="both"/>
        <w:rPr>
          <w:rFonts w:ascii="Times New Roman" w:hAnsi="Times New Roman"/>
          <w:sz w:val="24"/>
          <w:szCs w:val="24"/>
        </w:rPr>
      </w:pPr>
      <w:hyperlink w:anchor="P184" w:history="1">
        <w:r w:rsidR="00960278" w:rsidRPr="00B17B96">
          <w:rPr>
            <w:rFonts w:ascii="Times New Roman" w:hAnsi="Times New Roman"/>
            <w:sz w:val="24"/>
            <w:szCs w:val="24"/>
          </w:rPr>
          <w:t>Сведения</w:t>
        </w:r>
      </w:hyperlink>
      <w:r w:rsidR="00960278" w:rsidRPr="00B17B96">
        <w:rPr>
          <w:rFonts w:ascii="Times New Roman" w:hAnsi="Times New Roman"/>
          <w:sz w:val="24"/>
          <w:szCs w:val="24"/>
        </w:rPr>
        <w:t xml:space="preserve"> о целевых индикаторах и показателях Муниципальной программы, по</w:t>
      </w:r>
      <w:r w:rsidR="00960278" w:rsidRPr="00B17B96">
        <w:rPr>
          <w:rFonts w:ascii="Times New Roman" w:hAnsi="Times New Roman"/>
          <w:sz w:val="24"/>
          <w:szCs w:val="24"/>
        </w:rPr>
        <w:t>д</w:t>
      </w:r>
      <w:r w:rsidR="00960278" w:rsidRPr="00B17B96">
        <w:rPr>
          <w:rFonts w:ascii="Times New Roman" w:hAnsi="Times New Roman"/>
          <w:sz w:val="24"/>
          <w:szCs w:val="24"/>
        </w:rPr>
        <w:t xml:space="preserve">программ Муниципальной программы и их значениях приведены в приложении </w:t>
      </w:r>
      <w:r w:rsidR="006504E1">
        <w:rPr>
          <w:rFonts w:ascii="Times New Roman" w:hAnsi="Times New Roman"/>
          <w:sz w:val="24"/>
          <w:szCs w:val="24"/>
        </w:rPr>
        <w:t>№</w:t>
      </w:r>
      <w:r w:rsidR="00960278" w:rsidRPr="00B17B96">
        <w:rPr>
          <w:rFonts w:ascii="Times New Roman" w:hAnsi="Times New Roman"/>
          <w:sz w:val="24"/>
          <w:szCs w:val="24"/>
        </w:rPr>
        <w:t xml:space="preserve"> 1 к Муниципальной программе.</w:t>
      </w:r>
    </w:p>
    <w:p w:rsidR="00960278" w:rsidRPr="00B17B96" w:rsidRDefault="00960278" w:rsidP="00960278">
      <w:pPr>
        <w:pStyle w:val="ConsPlusNormal"/>
        <w:ind w:firstLine="540"/>
        <w:jc w:val="both"/>
        <w:rPr>
          <w:rFonts w:ascii="Times New Roman" w:hAnsi="Times New Roman"/>
          <w:sz w:val="24"/>
          <w:szCs w:val="24"/>
        </w:rPr>
      </w:pPr>
      <w:r w:rsidRPr="00B17B96">
        <w:rPr>
          <w:rFonts w:ascii="Times New Roman" w:hAnsi="Times New Roman"/>
          <w:sz w:val="24"/>
          <w:szCs w:val="24"/>
        </w:rPr>
        <w:t>Состав целевых индикаторов и показателей Муниципальной программы и подпр</w:t>
      </w:r>
      <w:r w:rsidRPr="00B17B96">
        <w:rPr>
          <w:rFonts w:ascii="Times New Roman" w:hAnsi="Times New Roman"/>
          <w:sz w:val="24"/>
          <w:szCs w:val="24"/>
        </w:rPr>
        <w:t>о</w:t>
      </w:r>
      <w:r w:rsidRPr="00B17B96">
        <w:rPr>
          <w:rFonts w:ascii="Times New Roman" w:hAnsi="Times New Roman"/>
          <w:sz w:val="24"/>
          <w:szCs w:val="24"/>
        </w:rPr>
        <w:t>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w:t>
      </w:r>
      <w:r w:rsidRPr="00B17B96">
        <w:rPr>
          <w:rFonts w:ascii="Times New Roman" w:hAnsi="Times New Roman"/>
          <w:sz w:val="24"/>
          <w:szCs w:val="24"/>
        </w:rPr>
        <w:t>о</w:t>
      </w:r>
      <w:r w:rsidRPr="00B17B96">
        <w:rPr>
          <w:rFonts w:ascii="Times New Roman" w:hAnsi="Times New Roman"/>
          <w:sz w:val="24"/>
          <w:szCs w:val="24"/>
        </w:rPr>
        <w:t>граммой.</w:t>
      </w:r>
    </w:p>
    <w:p w:rsidR="00960278" w:rsidRPr="00B17B96" w:rsidRDefault="00960278" w:rsidP="00960278">
      <w:pPr>
        <w:pStyle w:val="ConsPlusNormal"/>
        <w:ind w:firstLine="540"/>
        <w:jc w:val="both"/>
        <w:rPr>
          <w:rFonts w:ascii="Times New Roman" w:hAnsi="Times New Roman"/>
          <w:sz w:val="24"/>
          <w:szCs w:val="24"/>
        </w:rPr>
      </w:pPr>
      <w:proofErr w:type="gramStart"/>
      <w:r w:rsidRPr="00B17B96">
        <w:rPr>
          <w:rFonts w:ascii="Times New Roman" w:hAnsi="Times New Roman"/>
          <w:sz w:val="24"/>
          <w:szCs w:val="24"/>
        </w:rPr>
        <w:t>Перечень целевых индикаторов и показателей носит открытый характер и пред</w:t>
      </w:r>
      <w:r w:rsidRPr="00B17B96">
        <w:rPr>
          <w:rFonts w:ascii="Times New Roman" w:hAnsi="Times New Roman"/>
          <w:sz w:val="24"/>
          <w:szCs w:val="24"/>
        </w:rPr>
        <w:t>у</w:t>
      </w:r>
      <w:r w:rsidRPr="00B17B96">
        <w:rPr>
          <w:rFonts w:ascii="Times New Roman" w:hAnsi="Times New Roman"/>
          <w:sz w:val="24"/>
          <w:szCs w:val="24"/>
        </w:rPr>
        <w:t>сматривает возможность их корректировки в случае потери информативности целевого индикатора и показателя и изменений приоритетов государственной политики в сфере з</w:t>
      </w:r>
      <w:r w:rsidRPr="00B17B96">
        <w:rPr>
          <w:rFonts w:ascii="Times New Roman" w:hAnsi="Times New Roman"/>
          <w:sz w:val="24"/>
          <w:szCs w:val="24"/>
        </w:rPr>
        <w:t>е</w:t>
      </w:r>
      <w:r w:rsidRPr="00B17B96">
        <w:rPr>
          <w:rFonts w:ascii="Times New Roman" w:hAnsi="Times New Roman"/>
          <w:sz w:val="24"/>
          <w:szCs w:val="24"/>
        </w:rPr>
        <w:lastRenderedPageBreak/>
        <w:t>мельных и имущественных отношений, управления муниципальным имуществом Урма</w:t>
      </w:r>
      <w:r w:rsidRPr="00B17B96">
        <w:rPr>
          <w:rFonts w:ascii="Times New Roman" w:hAnsi="Times New Roman"/>
          <w:sz w:val="24"/>
          <w:szCs w:val="24"/>
        </w:rPr>
        <w:t>р</w:t>
      </w:r>
      <w:r w:rsidRPr="00B17B96">
        <w:rPr>
          <w:rFonts w:ascii="Times New Roman" w:hAnsi="Times New Roman"/>
          <w:sz w:val="24"/>
          <w:szCs w:val="24"/>
        </w:rPr>
        <w:t xml:space="preserve">ского </w:t>
      </w:r>
      <w:r w:rsidR="006725DD" w:rsidRPr="006725DD">
        <w:rPr>
          <w:rFonts w:ascii="Times New Roman" w:hAnsi="Times New Roman"/>
          <w:sz w:val="24"/>
          <w:szCs w:val="24"/>
        </w:rPr>
        <w:t xml:space="preserve">муниципального округа </w:t>
      </w:r>
      <w:r w:rsidRPr="00B17B96">
        <w:rPr>
          <w:rFonts w:ascii="Times New Roman" w:hAnsi="Times New Roman"/>
          <w:sz w:val="24"/>
          <w:szCs w:val="24"/>
        </w:rPr>
        <w:t>Чувашской Республики, а также изменений законодател</w:t>
      </w:r>
      <w:r w:rsidRPr="00B17B96">
        <w:rPr>
          <w:rFonts w:ascii="Times New Roman" w:hAnsi="Times New Roman"/>
          <w:sz w:val="24"/>
          <w:szCs w:val="24"/>
        </w:rPr>
        <w:t>ь</w:t>
      </w:r>
      <w:r w:rsidRPr="00B17B96">
        <w:rPr>
          <w:rFonts w:ascii="Times New Roman" w:hAnsi="Times New Roman"/>
          <w:sz w:val="24"/>
          <w:szCs w:val="24"/>
        </w:rPr>
        <w:t>ства Российской Федерации и законодательства Чувашской Республики, влияющих на расчет данных показателей.</w:t>
      </w:r>
      <w:proofErr w:type="gramEnd"/>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Title"/>
        <w:jc w:val="center"/>
        <w:outlineLvl w:val="1"/>
        <w:rPr>
          <w:rFonts w:ascii="Times New Roman" w:hAnsi="Times New Roman"/>
          <w:sz w:val="24"/>
          <w:szCs w:val="24"/>
        </w:rPr>
      </w:pPr>
      <w:r w:rsidRPr="00B17B96">
        <w:rPr>
          <w:rFonts w:ascii="Times New Roman" w:hAnsi="Times New Roman"/>
          <w:sz w:val="24"/>
          <w:szCs w:val="24"/>
        </w:rPr>
        <w:t>Раздел 2. Обобщенная характеристика основных мероприятий</w:t>
      </w: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подпрограмм Муниципальной программы</w:t>
      </w: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6504E1">
      <w:pPr>
        <w:pStyle w:val="ConsPlusNormal"/>
        <w:ind w:firstLine="709"/>
        <w:jc w:val="both"/>
        <w:rPr>
          <w:rFonts w:ascii="Times New Roman" w:hAnsi="Times New Roman"/>
          <w:sz w:val="24"/>
          <w:szCs w:val="24"/>
        </w:rPr>
      </w:pPr>
      <w:proofErr w:type="gramStart"/>
      <w:r w:rsidRPr="00B17B96">
        <w:rPr>
          <w:rFonts w:ascii="Times New Roman" w:hAnsi="Times New Roman"/>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w:t>
      </w:r>
      <w:r w:rsidRPr="00B17B96">
        <w:rPr>
          <w:rFonts w:ascii="Times New Roman" w:hAnsi="Times New Roman"/>
          <w:sz w:val="24"/>
          <w:szCs w:val="24"/>
        </w:rPr>
        <w:t>к</w:t>
      </w:r>
      <w:r w:rsidRPr="00B17B96">
        <w:rPr>
          <w:rFonts w:ascii="Times New Roman" w:hAnsi="Times New Roman"/>
          <w:sz w:val="24"/>
          <w:szCs w:val="24"/>
        </w:rPr>
        <w:t>туру, посредством которой установлена прозрачная и понятная связь реализации отдел</w:t>
      </w:r>
      <w:r w:rsidRPr="00B17B96">
        <w:rPr>
          <w:rFonts w:ascii="Times New Roman" w:hAnsi="Times New Roman"/>
          <w:sz w:val="24"/>
          <w:szCs w:val="24"/>
        </w:rPr>
        <w:t>ь</w:t>
      </w:r>
      <w:r w:rsidRPr="00B17B96">
        <w:rPr>
          <w:rFonts w:ascii="Times New Roman" w:hAnsi="Times New Roman"/>
          <w:sz w:val="24"/>
          <w:szCs w:val="24"/>
        </w:rPr>
        <w:t>ных мероприятий с достижением конкретных целей на всех этапах Муниципальной пр</w:t>
      </w:r>
      <w:r w:rsidRPr="00B17B96">
        <w:rPr>
          <w:rFonts w:ascii="Times New Roman" w:hAnsi="Times New Roman"/>
          <w:sz w:val="24"/>
          <w:szCs w:val="24"/>
        </w:rPr>
        <w:t>о</w:t>
      </w:r>
      <w:r w:rsidRPr="00B17B96">
        <w:rPr>
          <w:rFonts w:ascii="Times New Roman" w:hAnsi="Times New Roman"/>
          <w:sz w:val="24"/>
          <w:szCs w:val="24"/>
        </w:rPr>
        <w:t>граммы.</w:t>
      </w:r>
      <w:proofErr w:type="gramEnd"/>
    </w:p>
    <w:p w:rsidR="00960278" w:rsidRPr="00B17B96" w:rsidRDefault="00960278" w:rsidP="006B71C8">
      <w:pPr>
        <w:pStyle w:val="ConsPlusNormal"/>
        <w:ind w:firstLine="709"/>
        <w:jc w:val="both"/>
        <w:rPr>
          <w:rFonts w:ascii="Times New Roman" w:hAnsi="Times New Roman"/>
          <w:sz w:val="24"/>
          <w:szCs w:val="24"/>
        </w:rPr>
      </w:pPr>
      <w:r w:rsidRPr="00B17B96">
        <w:rPr>
          <w:rFonts w:ascii="Times New Roman" w:hAnsi="Times New Roman"/>
          <w:sz w:val="24"/>
          <w:szCs w:val="24"/>
        </w:rPr>
        <w:t>Достижение целей и решение задач Муниципальной программы будет осущест</w:t>
      </w:r>
      <w:r w:rsidRPr="00B17B96">
        <w:rPr>
          <w:rFonts w:ascii="Times New Roman" w:hAnsi="Times New Roman"/>
          <w:sz w:val="24"/>
          <w:szCs w:val="24"/>
        </w:rPr>
        <w:t>в</w:t>
      </w:r>
      <w:r w:rsidRPr="00B17B96">
        <w:rPr>
          <w:rFonts w:ascii="Times New Roman" w:hAnsi="Times New Roman"/>
          <w:sz w:val="24"/>
          <w:szCs w:val="24"/>
        </w:rPr>
        <w:t xml:space="preserve">ляться в </w:t>
      </w:r>
      <w:proofErr w:type="gramStart"/>
      <w:r w:rsidRPr="00B17B96">
        <w:rPr>
          <w:rFonts w:ascii="Times New Roman" w:hAnsi="Times New Roman"/>
          <w:sz w:val="24"/>
          <w:szCs w:val="24"/>
        </w:rPr>
        <w:t>рамках</w:t>
      </w:r>
      <w:proofErr w:type="gramEnd"/>
      <w:r w:rsidRPr="00B17B96">
        <w:rPr>
          <w:rFonts w:ascii="Times New Roman" w:hAnsi="Times New Roman"/>
          <w:sz w:val="24"/>
          <w:szCs w:val="24"/>
        </w:rPr>
        <w:t xml:space="preserve"> реализации следующих подпрограмм: </w:t>
      </w:r>
      <w:r w:rsidR="006B71C8" w:rsidRPr="006B71C8">
        <w:rPr>
          <w:rFonts w:ascii="Times New Roman" w:hAnsi="Times New Roman"/>
          <w:sz w:val="24"/>
          <w:szCs w:val="24"/>
        </w:rPr>
        <w:t>«Управление муниципальным имуществом»</w:t>
      </w:r>
      <w:r w:rsidR="006B71C8">
        <w:rPr>
          <w:rFonts w:ascii="Times New Roman" w:hAnsi="Times New Roman"/>
          <w:sz w:val="24"/>
          <w:szCs w:val="24"/>
        </w:rPr>
        <w:t xml:space="preserve">, </w:t>
      </w:r>
      <w:r w:rsidR="006B71C8" w:rsidRPr="006B71C8">
        <w:rPr>
          <w:rFonts w:ascii="Times New Roman" w:hAnsi="Times New Roman"/>
          <w:sz w:val="24"/>
          <w:szCs w:val="24"/>
        </w:rPr>
        <w:t xml:space="preserve"> «</w:t>
      </w:r>
      <w:r w:rsidR="00D5496B" w:rsidRPr="00F3085F">
        <w:rPr>
          <w:rFonts w:ascii="Times New Roman" w:hAnsi="Times New Roman"/>
          <w:sz w:val="24"/>
          <w:szCs w:val="24"/>
        </w:rPr>
        <w:t>Формирование эффективного государственного сектора экономики Ч</w:t>
      </w:r>
      <w:r w:rsidR="00D5496B" w:rsidRPr="00F3085F">
        <w:rPr>
          <w:rFonts w:ascii="Times New Roman" w:hAnsi="Times New Roman"/>
          <w:sz w:val="24"/>
          <w:szCs w:val="24"/>
        </w:rPr>
        <w:t>у</w:t>
      </w:r>
      <w:r w:rsidR="00D5496B" w:rsidRPr="00F3085F">
        <w:rPr>
          <w:rFonts w:ascii="Times New Roman" w:hAnsi="Times New Roman"/>
          <w:sz w:val="24"/>
          <w:szCs w:val="24"/>
        </w:rPr>
        <w:t>вашской Республики</w:t>
      </w:r>
      <w:r w:rsidR="006B71C8" w:rsidRPr="006B71C8">
        <w:rPr>
          <w:rFonts w:ascii="Times New Roman" w:hAnsi="Times New Roman"/>
          <w:sz w:val="24"/>
          <w:szCs w:val="24"/>
        </w:rPr>
        <w:t>»</w:t>
      </w:r>
      <w:r w:rsidRPr="00B17B96">
        <w:rPr>
          <w:rFonts w:ascii="Times New Roman" w:hAnsi="Times New Roman"/>
          <w:sz w:val="24"/>
          <w:szCs w:val="24"/>
        </w:rPr>
        <w:t>.</w:t>
      </w:r>
    </w:p>
    <w:p w:rsidR="00960278" w:rsidRPr="00B17B96" w:rsidRDefault="00EC1668" w:rsidP="006504E1">
      <w:pPr>
        <w:pStyle w:val="ConsPlusNormal"/>
        <w:ind w:firstLine="709"/>
        <w:jc w:val="both"/>
        <w:rPr>
          <w:rFonts w:ascii="Times New Roman" w:hAnsi="Times New Roman"/>
          <w:sz w:val="24"/>
          <w:szCs w:val="24"/>
        </w:rPr>
      </w:pPr>
      <w:hyperlink w:anchor="P543" w:history="1">
        <w:r w:rsidR="00960278" w:rsidRPr="00B17B96">
          <w:rPr>
            <w:rFonts w:ascii="Times New Roman" w:hAnsi="Times New Roman"/>
            <w:sz w:val="24"/>
            <w:szCs w:val="24"/>
          </w:rPr>
          <w:t>Подпрограмма</w:t>
        </w:r>
      </w:hyperlink>
      <w:r w:rsidR="00960278" w:rsidRPr="00B17B96">
        <w:rPr>
          <w:rFonts w:ascii="Times New Roman" w:hAnsi="Times New Roman"/>
          <w:sz w:val="24"/>
          <w:szCs w:val="24"/>
        </w:rPr>
        <w:t xml:space="preserve"> "Упра</w:t>
      </w:r>
      <w:r w:rsidR="006B71C8">
        <w:rPr>
          <w:rFonts w:ascii="Times New Roman" w:hAnsi="Times New Roman"/>
          <w:sz w:val="24"/>
          <w:szCs w:val="24"/>
        </w:rPr>
        <w:t>вление муниципальным имуществом</w:t>
      </w:r>
      <w:r w:rsidR="00960278" w:rsidRPr="00B17B96">
        <w:rPr>
          <w:rFonts w:ascii="Times New Roman" w:hAnsi="Times New Roman"/>
          <w:sz w:val="24"/>
          <w:szCs w:val="24"/>
        </w:rPr>
        <w:t>" предусматривает в</w:t>
      </w:r>
      <w:r w:rsidR="00960278" w:rsidRPr="00B17B96">
        <w:rPr>
          <w:rFonts w:ascii="Times New Roman" w:hAnsi="Times New Roman"/>
          <w:sz w:val="24"/>
          <w:szCs w:val="24"/>
        </w:rPr>
        <w:t>ы</w:t>
      </w:r>
      <w:r w:rsidR="00960278" w:rsidRPr="00B17B96">
        <w:rPr>
          <w:rFonts w:ascii="Times New Roman" w:hAnsi="Times New Roman"/>
          <w:sz w:val="24"/>
          <w:szCs w:val="24"/>
        </w:rPr>
        <w:t>полнение двух основных мероприятий.</w:t>
      </w:r>
    </w:p>
    <w:p w:rsidR="00960278" w:rsidRPr="00B10C2D" w:rsidRDefault="00960278" w:rsidP="006504E1">
      <w:pPr>
        <w:pStyle w:val="ConsPlusNormal"/>
        <w:ind w:firstLine="709"/>
        <w:jc w:val="both"/>
        <w:rPr>
          <w:rFonts w:ascii="Times New Roman" w:hAnsi="Times New Roman"/>
          <w:b/>
          <w:sz w:val="24"/>
          <w:szCs w:val="24"/>
        </w:rPr>
      </w:pPr>
      <w:r w:rsidRPr="00B10C2D">
        <w:rPr>
          <w:rFonts w:ascii="Times New Roman" w:hAnsi="Times New Roman"/>
          <w:b/>
          <w:sz w:val="24"/>
          <w:szCs w:val="24"/>
        </w:rPr>
        <w:t xml:space="preserve">Основное мероприятие 1. Участие в </w:t>
      </w:r>
      <w:proofErr w:type="gramStart"/>
      <w:r w:rsidRPr="00B10C2D">
        <w:rPr>
          <w:rFonts w:ascii="Times New Roman" w:hAnsi="Times New Roman"/>
          <w:b/>
          <w:sz w:val="24"/>
          <w:szCs w:val="24"/>
        </w:rPr>
        <w:t>создании</w:t>
      </w:r>
      <w:proofErr w:type="gramEnd"/>
      <w:r w:rsidRPr="00B10C2D">
        <w:rPr>
          <w:rFonts w:ascii="Times New Roman" w:hAnsi="Times New Roman"/>
          <w:b/>
          <w:sz w:val="24"/>
          <w:szCs w:val="24"/>
        </w:rPr>
        <w:t xml:space="preserve"> единой системы учета госуда</w:t>
      </w:r>
      <w:r w:rsidRPr="00B10C2D">
        <w:rPr>
          <w:rFonts w:ascii="Times New Roman" w:hAnsi="Times New Roman"/>
          <w:b/>
          <w:sz w:val="24"/>
          <w:szCs w:val="24"/>
        </w:rPr>
        <w:t>р</w:t>
      </w:r>
      <w:r w:rsidRPr="00B10C2D">
        <w:rPr>
          <w:rFonts w:ascii="Times New Roman" w:hAnsi="Times New Roman"/>
          <w:b/>
          <w:sz w:val="24"/>
          <w:szCs w:val="24"/>
        </w:rPr>
        <w:t>ственного имущества Чувашской Республики и муниципального имущества Урма</w:t>
      </w:r>
      <w:r w:rsidRPr="00B10C2D">
        <w:rPr>
          <w:rFonts w:ascii="Times New Roman" w:hAnsi="Times New Roman"/>
          <w:b/>
          <w:sz w:val="24"/>
          <w:szCs w:val="24"/>
        </w:rPr>
        <w:t>р</w:t>
      </w:r>
      <w:r w:rsidRPr="00B10C2D">
        <w:rPr>
          <w:rFonts w:ascii="Times New Roman" w:hAnsi="Times New Roman"/>
          <w:b/>
          <w:sz w:val="24"/>
          <w:szCs w:val="24"/>
        </w:rPr>
        <w:t xml:space="preserve">ского </w:t>
      </w:r>
      <w:r w:rsidR="006B71C8" w:rsidRPr="00B10C2D">
        <w:rPr>
          <w:rFonts w:ascii="Times New Roman" w:hAnsi="Times New Roman"/>
          <w:b/>
          <w:sz w:val="24"/>
          <w:szCs w:val="24"/>
        </w:rPr>
        <w:t>муниципального округа</w:t>
      </w:r>
      <w:r w:rsidRPr="00B10C2D">
        <w:rPr>
          <w:rFonts w:ascii="Times New Roman" w:hAnsi="Times New Roman"/>
          <w:b/>
          <w:sz w:val="24"/>
          <w:szCs w:val="24"/>
        </w:rPr>
        <w:t>.</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Для эффективного управления муниципальным имуществом Урмарского </w:t>
      </w:r>
      <w:r w:rsidR="006B71C8">
        <w:rPr>
          <w:rFonts w:ascii="Times New Roman" w:hAnsi="Times New Roman"/>
          <w:sz w:val="24"/>
          <w:szCs w:val="24"/>
        </w:rPr>
        <w:t>муниц</w:t>
      </w:r>
      <w:r w:rsidR="006B71C8">
        <w:rPr>
          <w:rFonts w:ascii="Times New Roman" w:hAnsi="Times New Roman"/>
          <w:sz w:val="24"/>
          <w:szCs w:val="24"/>
        </w:rPr>
        <w:t>и</w:t>
      </w:r>
      <w:r w:rsidR="006B71C8">
        <w:rPr>
          <w:rFonts w:ascii="Times New Roman" w:hAnsi="Times New Roman"/>
          <w:sz w:val="24"/>
          <w:szCs w:val="24"/>
        </w:rPr>
        <w:t>пального округа</w:t>
      </w:r>
      <w:r w:rsidRPr="00B17B96">
        <w:rPr>
          <w:rFonts w:ascii="Times New Roman" w:hAnsi="Times New Roman"/>
          <w:sz w:val="24"/>
          <w:szCs w:val="24"/>
        </w:rPr>
        <w:t xml:space="preserve"> Чувашской Республики в первую очередь необходимо наличие автомат</w:t>
      </w:r>
      <w:r w:rsidRPr="00B17B96">
        <w:rPr>
          <w:rFonts w:ascii="Times New Roman" w:hAnsi="Times New Roman"/>
          <w:sz w:val="24"/>
          <w:szCs w:val="24"/>
        </w:rPr>
        <w:t>и</w:t>
      </w:r>
      <w:r w:rsidRPr="00B17B96">
        <w:rPr>
          <w:rFonts w:ascii="Times New Roman" w:hAnsi="Times New Roman"/>
          <w:sz w:val="24"/>
          <w:szCs w:val="24"/>
        </w:rPr>
        <w:t>зированного специализированного программного обеспечения, позволяющего осущест</w:t>
      </w:r>
      <w:r w:rsidRPr="00B17B96">
        <w:rPr>
          <w:rFonts w:ascii="Times New Roman" w:hAnsi="Times New Roman"/>
          <w:sz w:val="24"/>
          <w:szCs w:val="24"/>
        </w:rPr>
        <w:t>в</w:t>
      </w:r>
      <w:r w:rsidRPr="00B17B96">
        <w:rPr>
          <w:rFonts w:ascii="Times New Roman" w:hAnsi="Times New Roman"/>
          <w:sz w:val="24"/>
          <w:szCs w:val="24"/>
        </w:rPr>
        <w:t>лять учет государственного и муниципального имущества Чувашской Республики, пров</w:t>
      </w:r>
      <w:r w:rsidRPr="00B17B96">
        <w:rPr>
          <w:rFonts w:ascii="Times New Roman" w:hAnsi="Times New Roman"/>
          <w:sz w:val="24"/>
          <w:szCs w:val="24"/>
        </w:rPr>
        <w:t>е</w:t>
      </w:r>
      <w:r w:rsidRPr="00B17B96">
        <w:rPr>
          <w:rFonts w:ascii="Times New Roman" w:hAnsi="Times New Roman"/>
          <w:sz w:val="24"/>
          <w:szCs w:val="24"/>
        </w:rPr>
        <w:t>дение его полной инвентаризации, ведение реестра государственного и муниципального имущества Чувашской Республики и его постоянную актуализацию.</w:t>
      </w:r>
    </w:p>
    <w:p w:rsidR="00960278" w:rsidRPr="00B17B96" w:rsidRDefault="00960278" w:rsidP="006504E1">
      <w:pPr>
        <w:pStyle w:val="ConsPlusNormal"/>
        <w:ind w:firstLine="709"/>
        <w:jc w:val="both"/>
        <w:rPr>
          <w:rFonts w:ascii="Times New Roman" w:hAnsi="Times New Roman"/>
          <w:sz w:val="24"/>
          <w:szCs w:val="24"/>
        </w:rPr>
      </w:pPr>
      <w:proofErr w:type="gramStart"/>
      <w:r w:rsidRPr="00B17B96">
        <w:rPr>
          <w:rFonts w:ascii="Times New Roman" w:hAnsi="Times New Roman"/>
          <w:sz w:val="24"/>
          <w:szCs w:val="24"/>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Урмарского </w:t>
      </w:r>
      <w:r w:rsidR="006B71C8">
        <w:rPr>
          <w:rFonts w:ascii="Times New Roman" w:hAnsi="Times New Roman"/>
          <w:sz w:val="24"/>
          <w:szCs w:val="24"/>
        </w:rPr>
        <w:t>муниципального округа</w:t>
      </w:r>
      <w:r w:rsidRPr="00B17B96">
        <w:rPr>
          <w:rFonts w:ascii="Times New Roman" w:hAnsi="Times New Roman"/>
          <w:sz w:val="24"/>
          <w:szCs w:val="24"/>
        </w:rPr>
        <w:t xml:space="preserve"> Чувашской Республики, в том числе путем упорядочения состава имущества </w:t>
      </w:r>
      <w:r w:rsidR="00B10C2D">
        <w:rPr>
          <w:rFonts w:ascii="Times New Roman" w:hAnsi="Times New Roman"/>
          <w:sz w:val="24"/>
          <w:szCs w:val="24"/>
        </w:rPr>
        <w:t>муниципального образования</w:t>
      </w:r>
      <w:r w:rsidRPr="00B17B96">
        <w:rPr>
          <w:rFonts w:ascii="Times New Roman" w:hAnsi="Times New Roman"/>
          <w:sz w:val="24"/>
          <w:szCs w:val="24"/>
        </w:rPr>
        <w:t xml:space="preserve"> и обеспечения его учета, признания прав и рег</w:t>
      </w:r>
      <w:r w:rsidRPr="00B17B96">
        <w:rPr>
          <w:rFonts w:ascii="Times New Roman" w:hAnsi="Times New Roman"/>
          <w:sz w:val="24"/>
          <w:szCs w:val="24"/>
        </w:rPr>
        <w:t>у</w:t>
      </w:r>
      <w:r w:rsidRPr="00B17B96">
        <w:rPr>
          <w:rFonts w:ascii="Times New Roman" w:hAnsi="Times New Roman"/>
          <w:sz w:val="24"/>
          <w:szCs w:val="24"/>
        </w:rPr>
        <w:t>лирования отношений как в части имущества, находящегося в муниципальной собстве</w:t>
      </w:r>
      <w:r w:rsidRPr="00B17B96">
        <w:rPr>
          <w:rFonts w:ascii="Times New Roman" w:hAnsi="Times New Roman"/>
          <w:sz w:val="24"/>
          <w:szCs w:val="24"/>
        </w:rPr>
        <w:t>н</w:t>
      </w:r>
      <w:r w:rsidRPr="00B17B96">
        <w:rPr>
          <w:rFonts w:ascii="Times New Roman" w:hAnsi="Times New Roman"/>
          <w:sz w:val="24"/>
          <w:szCs w:val="24"/>
        </w:rPr>
        <w:t xml:space="preserve">ности Урмарского </w:t>
      </w:r>
      <w:r w:rsidR="006B71C8">
        <w:rPr>
          <w:rFonts w:ascii="Times New Roman" w:hAnsi="Times New Roman"/>
          <w:sz w:val="24"/>
          <w:szCs w:val="24"/>
        </w:rPr>
        <w:t>муниципального округа</w:t>
      </w:r>
      <w:r w:rsidR="006B71C8" w:rsidRPr="00B17B96">
        <w:rPr>
          <w:rFonts w:ascii="Times New Roman" w:hAnsi="Times New Roman"/>
          <w:sz w:val="24"/>
          <w:szCs w:val="24"/>
        </w:rPr>
        <w:t xml:space="preserve"> </w:t>
      </w:r>
      <w:r w:rsidRPr="00B17B96">
        <w:rPr>
          <w:rFonts w:ascii="Times New Roman" w:hAnsi="Times New Roman"/>
          <w:sz w:val="24"/>
          <w:szCs w:val="24"/>
        </w:rPr>
        <w:t>Чувашской Республики, так и в части имущ</w:t>
      </w:r>
      <w:r w:rsidRPr="00B17B96">
        <w:rPr>
          <w:rFonts w:ascii="Times New Roman" w:hAnsi="Times New Roman"/>
          <w:sz w:val="24"/>
          <w:szCs w:val="24"/>
        </w:rPr>
        <w:t>е</w:t>
      </w:r>
      <w:r w:rsidRPr="00B17B96">
        <w:rPr>
          <w:rFonts w:ascii="Times New Roman" w:hAnsi="Times New Roman"/>
          <w:sz w:val="24"/>
          <w:szCs w:val="24"/>
        </w:rPr>
        <w:t>ства иных уровней</w:t>
      </w:r>
      <w:proofErr w:type="gramEnd"/>
      <w:r w:rsidRPr="00B17B96">
        <w:rPr>
          <w:rFonts w:ascii="Times New Roman" w:hAnsi="Times New Roman"/>
          <w:sz w:val="24"/>
          <w:szCs w:val="24"/>
        </w:rPr>
        <w:t xml:space="preserve"> собственности и внедрения единой территориально распределенной системы ведения имущественного и земельного реестра Чувашской Республики, адапт</w:t>
      </w:r>
      <w:r w:rsidRPr="00B17B96">
        <w:rPr>
          <w:rFonts w:ascii="Times New Roman" w:hAnsi="Times New Roman"/>
          <w:sz w:val="24"/>
          <w:szCs w:val="24"/>
        </w:rPr>
        <w:t>а</w:t>
      </w:r>
      <w:r w:rsidRPr="00B17B96">
        <w:rPr>
          <w:rFonts w:ascii="Times New Roman" w:hAnsi="Times New Roman"/>
          <w:sz w:val="24"/>
          <w:szCs w:val="24"/>
        </w:rPr>
        <w:t>ции программного обеспечения, расширения системы учета государственного имущества Чувашской Республики и муниципального имущества.</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Двухуровневый подход (республиканский и муниципальный) позволит осущест</w:t>
      </w:r>
      <w:r w:rsidRPr="00B17B96">
        <w:rPr>
          <w:rFonts w:ascii="Times New Roman" w:hAnsi="Times New Roman"/>
          <w:sz w:val="24"/>
          <w:szCs w:val="24"/>
        </w:rPr>
        <w:t>в</w:t>
      </w:r>
      <w:r w:rsidRPr="00B17B96">
        <w:rPr>
          <w:rFonts w:ascii="Times New Roman" w:hAnsi="Times New Roman"/>
          <w:sz w:val="24"/>
          <w:szCs w:val="24"/>
        </w:rPr>
        <w:t>лять централизованный учет объектов, находящихся в государственной собственности Чувашской Республики и муниципальной собственности (земля,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Мероприятие предусматривает обеспечение полноты сведений о зарегистрирова</w:t>
      </w:r>
      <w:r w:rsidRPr="00B17B96">
        <w:rPr>
          <w:rFonts w:ascii="Times New Roman" w:hAnsi="Times New Roman"/>
          <w:sz w:val="24"/>
          <w:szCs w:val="24"/>
        </w:rPr>
        <w:t>н</w:t>
      </w:r>
      <w:r w:rsidRPr="00B17B96">
        <w:rPr>
          <w:rFonts w:ascii="Times New Roman" w:hAnsi="Times New Roman"/>
          <w:sz w:val="24"/>
          <w:szCs w:val="24"/>
        </w:rPr>
        <w:t>ных правах на недвижимое имущество и сделках с ним и актуализации реестра муниц</w:t>
      </w:r>
      <w:r w:rsidRPr="00B17B96">
        <w:rPr>
          <w:rFonts w:ascii="Times New Roman" w:hAnsi="Times New Roman"/>
          <w:sz w:val="24"/>
          <w:szCs w:val="24"/>
        </w:rPr>
        <w:t>и</w:t>
      </w:r>
      <w:r w:rsidRPr="00B17B96">
        <w:rPr>
          <w:rFonts w:ascii="Times New Roman" w:hAnsi="Times New Roman"/>
          <w:sz w:val="24"/>
          <w:szCs w:val="24"/>
        </w:rPr>
        <w:t xml:space="preserve">пального имущества Урмарского </w:t>
      </w:r>
      <w:r w:rsidR="006B71C8">
        <w:rPr>
          <w:rFonts w:ascii="Times New Roman" w:hAnsi="Times New Roman"/>
          <w:sz w:val="24"/>
          <w:szCs w:val="24"/>
        </w:rPr>
        <w:t>муниципального округа</w:t>
      </w:r>
      <w:r w:rsidRPr="00B17B96">
        <w:rPr>
          <w:rFonts w:ascii="Times New Roman" w:hAnsi="Times New Roman"/>
          <w:sz w:val="24"/>
          <w:szCs w:val="24"/>
        </w:rPr>
        <w:t>. Результатом проведения мер</w:t>
      </w:r>
      <w:r w:rsidRPr="00B17B96">
        <w:rPr>
          <w:rFonts w:ascii="Times New Roman" w:hAnsi="Times New Roman"/>
          <w:sz w:val="24"/>
          <w:szCs w:val="24"/>
        </w:rPr>
        <w:t>о</w:t>
      </w:r>
      <w:r w:rsidRPr="00B17B96">
        <w:rPr>
          <w:rFonts w:ascii="Times New Roman" w:hAnsi="Times New Roman"/>
          <w:sz w:val="24"/>
          <w:szCs w:val="24"/>
        </w:rPr>
        <w:t>приятия является формирование сведений об объектах недвижимости, в том числе з</w:t>
      </w:r>
      <w:r w:rsidRPr="00B17B96">
        <w:rPr>
          <w:rFonts w:ascii="Times New Roman" w:hAnsi="Times New Roman"/>
          <w:sz w:val="24"/>
          <w:szCs w:val="24"/>
        </w:rPr>
        <w:t>е</w:t>
      </w:r>
      <w:r w:rsidRPr="00B17B96">
        <w:rPr>
          <w:rFonts w:ascii="Times New Roman" w:hAnsi="Times New Roman"/>
          <w:sz w:val="24"/>
          <w:szCs w:val="24"/>
        </w:rPr>
        <w:t>мельных участках, как объектах оборота и налогообложения.</w:t>
      </w:r>
    </w:p>
    <w:p w:rsidR="00960278" w:rsidRPr="00B17B96" w:rsidRDefault="00960278" w:rsidP="006504E1">
      <w:pPr>
        <w:pStyle w:val="ConsPlusNormal"/>
        <w:ind w:firstLine="709"/>
        <w:jc w:val="both"/>
        <w:rPr>
          <w:rFonts w:ascii="Times New Roman" w:hAnsi="Times New Roman"/>
          <w:sz w:val="24"/>
          <w:szCs w:val="24"/>
        </w:rPr>
      </w:pPr>
      <w:r w:rsidRPr="00B17B96">
        <w:rPr>
          <w:rFonts w:ascii="Times New Roman" w:hAnsi="Times New Roman"/>
          <w:sz w:val="24"/>
          <w:szCs w:val="24"/>
        </w:rPr>
        <w:t xml:space="preserve">В рамках мероприятия администрацией Урмарского </w:t>
      </w:r>
      <w:r w:rsidR="006B71C8">
        <w:rPr>
          <w:rFonts w:ascii="Times New Roman" w:hAnsi="Times New Roman"/>
          <w:sz w:val="24"/>
          <w:szCs w:val="24"/>
        </w:rPr>
        <w:t>муниципального округа</w:t>
      </w:r>
      <w:r w:rsidR="006B71C8" w:rsidRPr="00B17B96">
        <w:rPr>
          <w:rFonts w:ascii="Times New Roman" w:hAnsi="Times New Roman"/>
          <w:sz w:val="24"/>
          <w:szCs w:val="24"/>
        </w:rPr>
        <w:t xml:space="preserve"> </w:t>
      </w:r>
      <w:r w:rsidRPr="00B17B96">
        <w:rPr>
          <w:rFonts w:ascii="Times New Roman" w:hAnsi="Times New Roman"/>
          <w:sz w:val="24"/>
          <w:szCs w:val="24"/>
        </w:rPr>
        <w:t>Ч</w:t>
      </w:r>
      <w:r w:rsidRPr="00B17B96">
        <w:rPr>
          <w:rFonts w:ascii="Times New Roman" w:hAnsi="Times New Roman"/>
          <w:sz w:val="24"/>
          <w:szCs w:val="24"/>
        </w:rPr>
        <w:t>у</w:t>
      </w:r>
      <w:r w:rsidRPr="00B17B96">
        <w:rPr>
          <w:rFonts w:ascii="Times New Roman" w:hAnsi="Times New Roman"/>
          <w:sz w:val="24"/>
          <w:szCs w:val="24"/>
        </w:rPr>
        <w:t xml:space="preserve">вашской Республики будет осуществлено внедрение, сопровождение и информационное </w:t>
      </w:r>
      <w:r w:rsidRPr="00B17B96">
        <w:rPr>
          <w:rFonts w:ascii="Times New Roman" w:hAnsi="Times New Roman"/>
          <w:sz w:val="24"/>
          <w:szCs w:val="24"/>
        </w:rPr>
        <w:lastRenderedPageBreak/>
        <w:t xml:space="preserve">наполнение автоматизированной информационной системы управления и распоряжения муниципальным имуществом Урмарского </w:t>
      </w:r>
      <w:r w:rsidR="006B71C8">
        <w:rPr>
          <w:rFonts w:ascii="Times New Roman" w:hAnsi="Times New Roman"/>
          <w:sz w:val="24"/>
          <w:szCs w:val="24"/>
        </w:rPr>
        <w:t>муниципального округа</w:t>
      </w:r>
      <w:r w:rsidR="006B71C8" w:rsidRPr="00B17B96">
        <w:rPr>
          <w:rFonts w:ascii="Times New Roman" w:hAnsi="Times New Roman"/>
          <w:sz w:val="24"/>
          <w:szCs w:val="24"/>
        </w:rPr>
        <w:t xml:space="preserve"> </w:t>
      </w:r>
      <w:r w:rsidRPr="00B17B96">
        <w:rPr>
          <w:rFonts w:ascii="Times New Roman" w:hAnsi="Times New Roman"/>
          <w:sz w:val="24"/>
          <w:szCs w:val="24"/>
        </w:rPr>
        <w:t>Чувашской Республ</w:t>
      </w:r>
      <w:r w:rsidRPr="00B17B96">
        <w:rPr>
          <w:rFonts w:ascii="Times New Roman" w:hAnsi="Times New Roman"/>
          <w:sz w:val="24"/>
          <w:szCs w:val="24"/>
        </w:rPr>
        <w:t>и</w:t>
      </w:r>
      <w:r w:rsidRPr="00B17B96">
        <w:rPr>
          <w:rFonts w:ascii="Times New Roman" w:hAnsi="Times New Roman"/>
          <w:sz w:val="24"/>
          <w:szCs w:val="24"/>
        </w:rPr>
        <w:t>ки, а также материально-техническое обеспечение базы данных о муниципальном имущ</w:t>
      </w:r>
      <w:r w:rsidRPr="00B17B96">
        <w:rPr>
          <w:rFonts w:ascii="Times New Roman" w:hAnsi="Times New Roman"/>
          <w:sz w:val="24"/>
          <w:szCs w:val="24"/>
        </w:rPr>
        <w:t>е</w:t>
      </w:r>
      <w:r w:rsidRPr="00B17B96">
        <w:rPr>
          <w:rFonts w:ascii="Times New Roman" w:hAnsi="Times New Roman"/>
          <w:sz w:val="24"/>
          <w:szCs w:val="24"/>
        </w:rPr>
        <w:t>стве, включая обеспечение архивного хранения бумажных документов.</w:t>
      </w:r>
    </w:p>
    <w:p w:rsidR="00960278" w:rsidRPr="00B10C2D" w:rsidRDefault="00960278" w:rsidP="006504E1">
      <w:pPr>
        <w:pStyle w:val="ConsPlusNormal"/>
        <w:ind w:firstLine="709"/>
        <w:jc w:val="both"/>
        <w:rPr>
          <w:rFonts w:ascii="Times New Roman" w:hAnsi="Times New Roman"/>
          <w:b/>
          <w:sz w:val="24"/>
          <w:szCs w:val="24"/>
        </w:rPr>
      </w:pPr>
      <w:r w:rsidRPr="00B10C2D">
        <w:rPr>
          <w:rFonts w:ascii="Times New Roman" w:hAnsi="Times New Roman"/>
          <w:b/>
          <w:sz w:val="24"/>
          <w:szCs w:val="24"/>
        </w:rPr>
        <w:t>Основное мероприятие 2. Создание условий для максимального вовлечения в хозяйственный оборот муниципа</w:t>
      </w:r>
      <w:r w:rsidR="00641950" w:rsidRPr="00B10C2D">
        <w:rPr>
          <w:rFonts w:ascii="Times New Roman" w:hAnsi="Times New Roman"/>
          <w:b/>
          <w:sz w:val="24"/>
          <w:szCs w:val="24"/>
        </w:rPr>
        <w:t xml:space="preserve">льного имущества Урмарского муниципального округа </w:t>
      </w:r>
      <w:r w:rsidRPr="00B10C2D">
        <w:rPr>
          <w:rFonts w:ascii="Times New Roman" w:hAnsi="Times New Roman"/>
          <w:b/>
          <w:sz w:val="24"/>
          <w:szCs w:val="24"/>
        </w:rPr>
        <w:t>Чувашской Республики, в том числе земельных участков.</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В рамках данного мероприятия предполагается осуществление кадастровых работ в отношении объектов капитального строительства и земельных участков, находящихся в муниципальной собственности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Республ</w:t>
      </w:r>
      <w:r w:rsidRPr="00B17B96">
        <w:rPr>
          <w:rFonts w:ascii="Times New Roman" w:hAnsi="Times New Roman"/>
          <w:sz w:val="24"/>
          <w:szCs w:val="24"/>
        </w:rPr>
        <w:t>и</w:t>
      </w:r>
      <w:r w:rsidRPr="00B17B96">
        <w:rPr>
          <w:rFonts w:ascii="Times New Roman" w:hAnsi="Times New Roman"/>
          <w:sz w:val="24"/>
          <w:szCs w:val="24"/>
        </w:rPr>
        <w:t>ки, внесение сведений в Единый государственный реестр недвижимости.</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w:t>
      </w:r>
      <w:r w:rsidRPr="00B17B96">
        <w:rPr>
          <w:rFonts w:ascii="Times New Roman" w:hAnsi="Times New Roman"/>
          <w:sz w:val="24"/>
          <w:szCs w:val="24"/>
        </w:rPr>
        <w:t>а</w:t>
      </w:r>
      <w:r w:rsidRPr="00B17B96">
        <w:rPr>
          <w:rFonts w:ascii="Times New Roman" w:hAnsi="Times New Roman"/>
          <w:sz w:val="24"/>
          <w:szCs w:val="24"/>
        </w:rPr>
        <w:t>ционной поддержкой субъектов земельно-имущественных отношений и повышение э</w:t>
      </w:r>
      <w:r w:rsidRPr="00B17B96">
        <w:rPr>
          <w:rFonts w:ascii="Times New Roman" w:hAnsi="Times New Roman"/>
          <w:sz w:val="24"/>
          <w:szCs w:val="24"/>
        </w:rPr>
        <w:t>ф</w:t>
      </w:r>
      <w:r w:rsidRPr="00B17B96">
        <w:rPr>
          <w:rFonts w:ascii="Times New Roman" w:hAnsi="Times New Roman"/>
          <w:sz w:val="24"/>
          <w:szCs w:val="24"/>
        </w:rPr>
        <w:t>фективности муниципального управления.</w:t>
      </w:r>
    </w:p>
    <w:p w:rsidR="00960278" w:rsidRPr="00B17B96" w:rsidRDefault="00960278" w:rsidP="006504E1">
      <w:pPr>
        <w:pStyle w:val="ConsPlusNormal"/>
        <w:ind w:firstLine="720"/>
        <w:jc w:val="both"/>
        <w:rPr>
          <w:rFonts w:ascii="Times New Roman" w:hAnsi="Times New Roman"/>
          <w:sz w:val="24"/>
          <w:szCs w:val="24"/>
        </w:rPr>
      </w:pPr>
      <w:proofErr w:type="gramStart"/>
      <w:r w:rsidRPr="00B17B96">
        <w:rPr>
          <w:rFonts w:ascii="Times New Roman" w:hAnsi="Times New Roman"/>
          <w:sz w:val="24"/>
          <w:szCs w:val="24"/>
        </w:rPr>
        <w:t>Одним из направлений реализации мероприятия является обеспечение предоста</w:t>
      </w:r>
      <w:r w:rsidRPr="00B17B96">
        <w:rPr>
          <w:rFonts w:ascii="Times New Roman" w:hAnsi="Times New Roman"/>
          <w:sz w:val="24"/>
          <w:szCs w:val="24"/>
        </w:rPr>
        <w:t>в</w:t>
      </w:r>
      <w:r w:rsidRPr="00B17B96">
        <w:rPr>
          <w:rFonts w:ascii="Times New Roman" w:hAnsi="Times New Roman"/>
          <w:sz w:val="24"/>
          <w:szCs w:val="24"/>
        </w:rPr>
        <w:t xml:space="preserve">ления земельных участков в </w:t>
      </w:r>
      <w:r w:rsidR="00B10C2D" w:rsidRPr="00B17B96">
        <w:rPr>
          <w:rFonts w:ascii="Times New Roman" w:hAnsi="Times New Roman"/>
          <w:sz w:val="24"/>
          <w:szCs w:val="24"/>
        </w:rPr>
        <w:t xml:space="preserve">аренду и передачи их в собственность, </w:t>
      </w:r>
      <w:r w:rsidRPr="00B17B96">
        <w:rPr>
          <w:rFonts w:ascii="Times New Roman" w:hAnsi="Times New Roman"/>
          <w:sz w:val="24"/>
          <w:szCs w:val="24"/>
        </w:rPr>
        <w:t>постоянное (бессро</w:t>
      </w:r>
      <w:r w:rsidRPr="00B17B96">
        <w:rPr>
          <w:rFonts w:ascii="Times New Roman" w:hAnsi="Times New Roman"/>
          <w:sz w:val="24"/>
          <w:szCs w:val="24"/>
        </w:rPr>
        <w:t>ч</w:t>
      </w:r>
      <w:r w:rsidRPr="00B17B96">
        <w:rPr>
          <w:rFonts w:ascii="Times New Roman" w:hAnsi="Times New Roman"/>
          <w:sz w:val="24"/>
          <w:szCs w:val="24"/>
        </w:rPr>
        <w:t>ное) пользование, безвозмездное пользование, в том числе земельных участков, на кот</w:t>
      </w:r>
      <w:r w:rsidRPr="00B17B96">
        <w:rPr>
          <w:rFonts w:ascii="Times New Roman" w:hAnsi="Times New Roman"/>
          <w:sz w:val="24"/>
          <w:szCs w:val="24"/>
        </w:rPr>
        <w:t>о</w:t>
      </w:r>
      <w:r w:rsidRPr="00B17B96">
        <w:rPr>
          <w:rFonts w:ascii="Times New Roman" w:hAnsi="Times New Roman"/>
          <w:sz w:val="24"/>
          <w:szCs w:val="24"/>
        </w:rPr>
        <w:t>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w:t>
      </w:r>
      <w:r w:rsidRPr="00B17B96">
        <w:rPr>
          <w:rFonts w:ascii="Times New Roman" w:hAnsi="Times New Roman"/>
          <w:sz w:val="24"/>
          <w:szCs w:val="24"/>
        </w:rPr>
        <w:t>е</w:t>
      </w:r>
      <w:r w:rsidRPr="00B17B96">
        <w:rPr>
          <w:rFonts w:ascii="Times New Roman" w:hAnsi="Times New Roman"/>
          <w:sz w:val="24"/>
          <w:szCs w:val="24"/>
        </w:rPr>
        <w:t>бованиями земельного законодательства Российской Федерации.</w:t>
      </w:r>
      <w:proofErr w:type="gramEnd"/>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Мероприятие предусматривает подготовку технической документации для обесп</w:t>
      </w:r>
      <w:r w:rsidRPr="00B17B96">
        <w:rPr>
          <w:rFonts w:ascii="Times New Roman" w:hAnsi="Times New Roman"/>
          <w:sz w:val="24"/>
          <w:szCs w:val="24"/>
        </w:rPr>
        <w:t>е</w:t>
      </w:r>
      <w:r w:rsidRPr="00B17B96">
        <w:rPr>
          <w:rFonts w:ascii="Times New Roman" w:hAnsi="Times New Roman"/>
          <w:sz w:val="24"/>
          <w:szCs w:val="24"/>
        </w:rPr>
        <w:t>чения государственного кадастрового учета объектов капитального строительства, отн</w:t>
      </w:r>
      <w:r w:rsidRPr="00B17B96">
        <w:rPr>
          <w:rFonts w:ascii="Times New Roman" w:hAnsi="Times New Roman"/>
          <w:sz w:val="24"/>
          <w:szCs w:val="24"/>
        </w:rPr>
        <w:t>о</w:t>
      </w:r>
      <w:r w:rsidRPr="00B17B96">
        <w:rPr>
          <w:rFonts w:ascii="Times New Roman" w:hAnsi="Times New Roman"/>
          <w:sz w:val="24"/>
          <w:szCs w:val="24"/>
        </w:rPr>
        <w:t xml:space="preserve">сящихся к муниципальной собственности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Республики, постановка на учет которых ранее не проводилась, и вновь созданных объе</w:t>
      </w:r>
      <w:r w:rsidRPr="00B17B96">
        <w:rPr>
          <w:rFonts w:ascii="Times New Roman" w:hAnsi="Times New Roman"/>
          <w:sz w:val="24"/>
          <w:szCs w:val="24"/>
        </w:rPr>
        <w:t>к</w:t>
      </w:r>
      <w:r w:rsidRPr="00B17B96">
        <w:rPr>
          <w:rFonts w:ascii="Times New Roman" w:hAnsi="Times New Roman"/>
          <w:sz w:val="24"/>
          <w:szCs w:val="24"/>
        </w:rPr>
        <w:t>тов недвижимости, а также в случае изменения характеристик объектов недвижимости.</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Результатом проведения мероприятия является информационное наполнение Ед</w:t>
      </w:r>
      <w:r w:rsidRPr="00B17B96">
        <w:rPr>
          <w:rFonts w:ascii="Times New Roman" w:hAnsi="Times New Roman"/>
          <w:sz w:val="24"/>
          <w:szCs w:val="24"/>
        </w:rPr>
        <w:t>и</w:t>
      </w:r>
      <w:r w:rsidRPr="00B17B96">
        <w:rPr>
          <w:rFonts w:ascii="Times New Roman" w:hAnsi="Times New Roman"/>
          <w:sz w:val="24"/>
          <w:szCs w:val="24"/>
        </w:rPr>
        <w:t>ного государственного реестра недвижимости.</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w:t>
      </w:r>
      <w:r w:rsidRPr="00B17B96">
        <w:rPr>
          <w:rFonts w:ascii="Times New Roman" w:hAnsi="Times New Roman"/>
          <w:sz w:val="24"/>
          <w:szCs w:val="24"/>
        </w:rPr>
        <w:t>р</w:t>
      </w:r>
      <w:r w:rsidRPr="00B17B96">
        <w:rPr>
          <w:rFonts w:ascii="Times New Roman" w:hAnsi="Times New Roman"/>
          <w:sz w:val="24"/>
          <w:szCs w:val="24"/>
        </w:rPr>
        <w:t>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960278" w:rsidRPr="00B17B96" w:rsidRDefault="00960278" w:rsidP="006504E1">
      <w:pPr>
        <w:pStyle w:val="ConsPlusNormal"/>
        <w:ind w:firstLine="720"/>
        <w:jc w:val="both"/>
        <w:rPr>
          <w:rFonts w:ascii="Times New Roman" w:hAnsi="Times New Roman"/>
          <w:sz w:val="24"/>
          <w:szCs w:val="24"/>
        </w:rPr>
      </w:pPr>
      <w:proofErr w:type="gramStart"/>
      <w:r w:rsidRPr="00B17B96">
        <w:rPr>
          <w:rFonts w:ascii="Times New Roman" w:hAnsi="Times New Roman"/>
          <w:sz w:val="24"/>
          <w:szCs w:val="24"/>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w:t>
      </w:r>
      <w:r w:rsidRPr="00B17B96">
        <w:rPr>
          <w:rFonts w:ascii="Times New Roman" w:hAnsi="Times New Roman"/>
          <w:sz w:val="24"/>
          <w:szCs w:val="24"/>
        </w:rPr>
        <w:t>н</w:t>
      </w:r>
      <w:r w:rsidRPr="00B17B96">
        <w:rPr>
          <w:rFonts w:ascii="Times New Roman" w:hAnsi="Times New Roman"/>
          <w:sz w:val="24"/>
          <w:szCs w:val="24"/>
        </w:rPr>
        <w:t>ных о кадастровой стоимости объектов недвижимости, в том числе обеспечения надл</w:t>
      </w:r>
      <w:r w:rsidRPr="00B17B96">
        <w:rPr>
          <w:rFonts w:ascii="Times New Roman" w:hAnsi="Times New Roman"/>
          <w:sz w:val="24"/>
          <w:szCs w:val="24"/>
        </w:rPr>
        <w:t>е</w:t>
      </w:r>
      <w:r w:rsidRPr="00B17B96">
        <w:rPr>
          <w:rFonts w:ascii="Times New Roman" w:hAnsi="Times New Roman"/>
          <w:sz w:val="24"/>
          <w:szCs w:val="24"/>
        </w:rPr>
        <w:t>жащего архивного хранения бумажных документов.</w:t>
      </w:r>
      <w:proofErr w:type="gramEnd"/>
    </w:p>
    <w:p w:rsidR="00960278" w:rsidRPr="00B17B96" w:rsidRDefault="00960278" w:rsidP="006504E1">
      <w:pPr>
        <w:pStyle w:val="ConsPlusNormal"/>
        <w:ind w:firstLine="720"/>
        <w:jc w:val="both"/>
        <w:rPr>
          <w:rFonts w:ascii="Times New Roman" w:hAnsi="Times New Roman"/>
          <w:sz w:val="24"/>
          <w:szCs w:val="24"/>
        </w:rPr>
      </w:pPr>
      <w:proofErr w:type="gramStart"/>
      <w:r w:rsidRPr="00B17B96">
        <w:rPr>
          <w:rFonts w:ascii="Times New Roman" w:hAnsi="Times New Roman"/>
          <w:sz w:val="24"/>
          <w:szCs w:val="24"/>
        </w:rPr>
        <w:t xml:space="preserve">Предусматриваются ведение Единого информационного ресурса об отдельных объектах недвижимого имущества, расположенных на территории Урмарского </w:t>
      </w:r>
      <w:r w:rsidR="00641950">
        <w:rPr>
          <w:rFonts w:ascii="Times New Roman" w:hAnsi="Times New Roman"/>
          <w:sz w:val="24"/>
          <w:szCs w:val="24"/>
        </w:rPr>
        <w:t>муниц</w:t>
      </w:r>
      <w:r w:rsidR="00641950">
        <w:rPr>
          <w:rFonts w:ascii="Times New Roman" w:hAnsi="Times New Roman"/>
          <w:sz w:val="24"/>
          <w:szCs w:val="24"/>
        </w:rPr>
        <w:t>и</w:t>
      </w:r>
      <w:r w:rsidR="00641950">
        <w:rPr>
          <w:rFonts w:ascii="Times New Roman" w:hAnsi="Times New Roman"/>
          <w:sz w:val="24"/>
          <w:szCs w:val="24"/>
        </w:rPr>
        <w:t>пального округа</w:t>
      </w:r>
      <w:r w:rsidRPr="00B17B96">
        <w:rPr>
          <w:rFonts w:ascii="Times New Roman" w:hAnsi="Times New Roman"/>
          <w:sz w:val="24"/>
          <w:szCs w:val="24"/>
        </w:rPr>
        <w:t xml:space="preserve">,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 xml:space="preserve">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w:t>
      </w:r>
      <w:hyperlink r:id="rId12" w:history="1">
        <w:r w:rsidRPr="00B17B96">
          <w:rPr>
            <w:rFonts w:ascii="Times New Roman" w:hAnsi="Times New Roman"/>
            <w:sz w:val="24"/>
            <w:szCs w:val="24"/>
          </w:rPr>
          <w:t>Законом</w:t>
        </w:r>
      </w:hyperlink>
      <w:r w:rsidRPr="00B17B96">
        <w:rPr>
          <w:rFonts w:ascii="Times New Roman" w:hAnsi="Times New Roman"/>
          <w:sz w:val="24"/>
          <w:szCs w:val="24"/>
        </w:rPr>
        <w:t xml:space="preserve"> Чувашской</w:t>
      </w:r>
      <w:proofErr w:type="gramEnd"/>
      <w:r w:rsidRPr="00B17B96">
        <w:rPr>
          <w:rFonts w:ascii="Times New Roman" w:hAnsi="Times New Roman"/>
          <w:sz w:val="24"/>
          <w:szCs w:val="24"/>
        </w:rPr>
        <w:t xml:space="preserve"> Республики "О предоставлении земельных участков многодетным семьям в Чувашской Республике".</w:t>
      </w:r>
    </w:p>
    <w:p w:rsidR="00960278" w:rsidRPr="00B10C2D" w:rsidRDefault="00960278" w:rsidP="006504E1">
      <w:pPr>
        <w:pStyle w:val="ConsPlusNormal"/>
        <w:ind w:firstLine="720"/>
        <w:jc w:val="both"/>
        <w:rPr>
          <w:rFonts w:ascii="Times New Roman" w:hAnsi="Times New Roman"/>
          <w:b/>
          <w:sz w:val="24"/>
          <w:szCs w:val="24"/>
        </w:rPr>
      </w:pPr>
      <w:r w:rsidRPr="00B10C2D">
        <w:rPr>
          <w:rFonts w:ascii="Times New Roman" w:hAnsi="Times New Roman"/>
          <w:b/>
          <w:sz w:val="24"/>
          <w:szCs w:val="24"/>
        </w:rPr>
        <w:t>Основное мероприятие 3. Эффективное управление муниципальным имущ</w:t>
      </w:r>
      <w:r w:rsidRPr="00B10C2D">
        <w:rPr>
          <w:rFonts w:ascii="Times New Roman" w:hAnsi="Times New Roman"/>
          <w:b/>
          <w:sz w:val="24"/>
          <w:szCs w:val="24"/>
        </w:rPr>
        <w:t>е</w:t>
      </w:r>
      <w:r w:rsidRPr="00B10C2D">
        <w:rPr>
          <w:rFonts w:ascii="Times New Roman" w:hAnsi="Times New Roman"/>
          <w:b/>
          <w:sz w:val="24"/>
          <w:szCs w:val="24"/>
        </w:rPr>
        <w:t xml:space="preserve">ством Урмарского </w:t>
      </w:r>
      <w:r w:rsidR="00641950" w:rsidRPr="00B10C2D">
        <w:rPr>
          <w:rFonts w:ascii="Times New Roman" w:hAnsi="Times New Roman"/>
          <w:b/>
          <w:sz w:val="24"/>
          <w:szCs w:val="24"/>
        </w:rPr>
        <w:t xml:space="preserve">муниципального округа </w:t>
      </w:r>
      <w:r w:rsidRPr="00B10C2D">
        <w:rPr>
          <w:rFonts w:ascii="Times New Roman" w:hAnsi="Times New Roman"/>
          <w:b/>
          <w:sz w:val="24"/>
          <w:szCs w:val="24"/>
        </w:rPr>
        <w:t>Чувашской Республики.</w:t>
      </w:r>
    </w:p>
    <w:p w:rsidR="00960278" w:rsidRPr="00B17B96" w:rsidRDefault="00960278" w:rsidP="006504E1">
      <w:pPr>
        <w:pStyle w:val="ConsPlusNormal"/>
        <w:ind w:firstLine="720"/>
        <w:jc w:val="both"/>
        <w:rPr>
          <w:rFonts w:ascii="Times New Roman" w:hAnsi="Times New Roman"/>
          <w:sz w:val="24"/>
          <w:szCs w:val="24"/>
        </w:rPr>
      </w:pPr>
      <w:proofErr w:type="gramStart"/>
      <w:r w:rsidRPr="00B17B96">
        <w:rPr>
          <w:rFonts w:ascii="Times New Roman" w:hAnsi="Times New Roman"/>
          <w:sz w:val="24"/>
          <w:szCs w:val="24"/>
        </w:rPr>
        <w:t xml:space="preserve">В рамках выполнения данного мероприятия предусматриваются осуществление контроля за использованием муниципального имущества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 xml:space="preserve">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w:t>
      </w:r>
      <w:r w:rsidRPr="00B17B96">
        <w:rPr>
          <w:rFonts w:ascii="Times New Roman" w:hAnsi="Times New Roman"/>
          <w:sz w:val="24"/>
          <w:szCs w:val="24"/>
        </w:rPr>
        <w:lastRenderedPageBreak/>
        <w:t xml:space="preserve">объектами муниципального имущества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 xml:space="preserve">Чувашской Республики, закрепленными за муниципальными учреждениями Урмарского </w:t>
      </w:r>
      <w:r w:rsidR="00DD4A7F">
        <w:rPr>
          <w:rFonts w:ascii="Times New Roman" w:hAnsi="Times New Roman"/>
          <w:sz w:val="24"/>
          <w:szCs w:val="24"/>
        </w:rPr>
        <w:t>муниц</w:t>
      </w:r>
      <w:r w:rsidR="00DD4A7F">
        <w:rPr>
          <w:rFonts w:ascii="Times New Roman" w:hAnsi="Times New Roman"/>
          <w:sz w:val="24"/>
          <w:szCs w:val="24"/>
        </w:rPr>
        <w:t>и</w:t>
      </w:r>
      <w:r w:rsidR="00DD4A7F">
        <w:rPr>
          <w:rFonts w:ascii="Times New Roman" w:hAnsi="Times New Roman"/>
          <w:sz w:val="24"/>
          <w:szCs w:val="24"/>
        </w:rPr>
        <w:t>пального округа</w:t>
      </w:r>
      <w:r w:rsidRPr="00B17B96">
        <w:rPr>
          <w:rFonts w:ascii="Times New Roman" w:hAnsi="Times New Roman"/>
          <w:sz w:val="24"/>
          <w:szCs w:val="24"/>
        </w:rPr>
        <w:t xml:space="preserve"> Чувашской Республики, проведение обследований объектов муниц</w:t>
      </w:r>
      <w:r w:rsidRPr="00B17B96">
        <w:rPr>
          <w:rFonts w:ascii="Times New Roman" w:hAnsi="Times New Roman"/>
          <w:sz w:val="24"/>
          <w:szCs w:val="24"/>
        </w:rPr>
        <w:t>и</w:t>
      </w:r>
      <w:r w:rsidRPr="00B17B96">
        <w:rPr>
          <w:rFonts w:ascii="Times New Roman" w:hAnsi="Times New Roman"/>
          <w:sz w:val="24"/>
          <w:szCs w:val="24"/>
        </w:rPr>
        <w:t>пальной собственности на предмет исполнения условий договоров аренды, безвозмездн</w:t>
      </w:r>
      <w:r w:rsidRPr="00B17B96">
        <w:rPr>
          <w:rFonts w:ascii="Times New Roman" w:hAnsi="Times New Roman"/>
          <w:sz w:val="24"/>
          <w:szCs w:val="24"/>
        </w:rPr>
        <w:t>о</w:t>
      </w:r>
      <w:r w:rsidRPr="00B17B96">
        <w:rPr>
          <w:rFonts w:ascii="Times New Roman" w:hAnsi="Times New Roman"/>
          <w:sz w:val="24"/>
          <w:szCs w:val="24"/>
        </w:rPr>
        <w:t>го</w:t>
      </w:r>
      <w:proofErr w:type="gramEnd"/>
      <w:r w:rsidRPr="00B17B96">
        <w:rPr>
          <w:rFonts w:ascii="Times New Roman" w:hAnsi="Times New Roman"/>
          <w:sz w:val="24"/>
          <w:szCs w:val="24"/>
        </w:rPr>
        <w:t xml:space="preserve"> пользования имуществом казны, организация постоянного мониторинга вовлечения объектов муниципального имущества Урмарского </w:t>
      </w:r>
      <w:r w:rsidR="00DD4A7F">
        <w:rPr>
          <w:rFonts w:ascii="Times New Roman" w:hAnsi="Times New Roman"/>
          <w:sz w:val="24"/>
          <w:szCs w:val="24"/>
        </w:rPr>
        <w:t>муниципального округа</w:t>
      </w:r>
      <w:r w:rsidRPr="00B17B96">
        <w:rPr>
          <w:rFonts w:ascii="Times New Roman" w:hAnsi="Times New Roman"/>
          <w:sz w:val="24"/>
          <w:szCs w:val="24"/>
        </w:rPr>
        <w:t xml:space="preserve"> Чувашской Республики в хозяйственный оборот, </w:t>
      </w:r>
      <w:proofErr w:type="spellStart"/>
      <w:r w:rsidRPr="00B17B96">
        <w:rPr>
          <w:rFonts w:ascii="Times New Roman" w:hAnsi="Times New Roman"/>
          <w:sz w:val="24"/>
          <w:szCs w:val="24"/>
        </w:rPr>
        <w:t>задействованности</w:t>
      </w:r>
      <w:proofErr w:type="spellEnd"/>
      <w:r w:rsidRPr="00B17B96">
        <w:rPr>
          <w:rFonts w:ascii="Times New Roman" w:hAnsi="Times New Roman"/>
          <w:sz w:val="24"/>
          <w:szCs w:val="24"/>
        </w:rPr>
        <w:t xml:space="preserve"> закрепленного имущества в </w:t>
      </w:r>
      <w:proofErr w:type="gramStart"/>
      <w:r w:rsidRPr="00B17B96">
        <w:rPr>
          <w:rFonts w:ascii="Times New Roman" w:hAnsi="Times New Roman"/>
          <w:sz w:val="24"/>
          <w:szCs w:val="24"/>
        </w:rPr>
        <w:t>ос</w:t>
      </w:r>
      <w:r w:rsidRPr="00B17B96">
        <w:rPr>
          <w:rFonts w:ascii="Times New Roman" w:hAnsi="Times New Roman"/>
          <w:sz w:val="24"/>
          <w:szCs w:val="24"/>
        </w:rPr>
        <w:t>у</w:t>
      </w:r>
      <w:r w:rsidRPr="00B17B96">
        <w:rPr>
          <w:rFonts w:ascii="Times New Roman" w:hAnsi="Times New Roman"/>
          <w:sz w:val="24"/>
          <w:szCs w:val="24"/>
        </w:rPr>
        <w:t>ществлении</w:t>
      </w:r>
      <w:proofErr w:type="gramEnd"/>
      <w:r w:rsidRPr="00B17B96">
        <w:rPr>
          <w:rFonts w:ascii="Times New Roman" w:hAnsi="Times New Roman"/>
          <w:sz w:val="24"/>
          <w:szCs w:val="24"/>
        </w:rPr>
        <w:t xml:space="preserve"> уставной деятельности муниципальных организаций.</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Проверки осуществляются по вопросам наличия правоустанавливающих докуме</w:t>
      </w:r>
      <w:r w:rsidRPr="00B17B96">
        <w:rPr>
          <w:rFonts w:ascii="Times New Roman" w:hAnsi="Times New Roman"/>
          <w:sz w:val="24"/>
          <w:szCs w:val="24"/>
        </w:rPr>
        <w:t>н</w:t>
      </w:r>
      <w:r w:rsidRPr="00B17B96">
        <w:rPr>
          <w:rFonts w:ascii="Times New Roman" w:hAnsi="Times New Roman"/>
          <w:sz w:val="24"/>
          <w:szCs w:val="24"/>
        </w:rPr>
        <w:t>тов и технической документации в отношении объектов недвижимого имущества, факт</w:t>
      </w:r>
      <w:r w:rsidRPr="00B17B96">
        <w:rPr>
          <w:rFonts w:ascii="Times New Roman" w:hAnsi="Times New Roman"/>
          <w:sz w:val="24"/>
          <w:szCs w:val="24"/>
        </w:rPr>
        <w:t>и</w:t>
      </w:r>
      <w:r w:rsidRPr="00B17B96">
        <w:rPr>
          <w:rFonts w:ascii="Times New Roman" w:hAnsi="Times New Roman"/>
          <w:sz w:val="24"/>
          <w:szCs w:val="24"/>
        </w:rPr>
        <w:t>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недвижимое и движимое имущество) без оформления соответствующих прав.</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Данное мероприятие предусматривает также:</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осуществление контроля за устранением выявленных нарушений и недостатков во взаимодействии с заинтересованными органами власти местного самоуправления Урма</w:t>
      </w:r>
      <w:r w:rsidRPr="00B17B96">
        <w:rPr>
          <w:rFonts w:ascii="Times New Roman" w:hAnsi="Times New Roman"/>
          <w:sz w:val="24"/>
          <w:szCs w:val="24"/>
        </w:rPr>
        <w:t>р</w:t>
      </w:r>
      <w:r w:rsidRPr="00B17B96">
        <w:rPr>
          <w:rFonts w:ascii="Times New Roman" w:hAnsi="Times New Roman"/>
          <w:sz w:val="24"/>
          <w:szCs w:val="24"/>
        </w:rPr>
        <w:t xml:space="preserve">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Республики, органами власти местного сам</w:t>
      </w:r>
      <w:r w:rsidRPr="00B17B96">
        <w:rPr>
          <w:rFonts w:ascii="Times New Roman" w:hAnsi="Times New Roman"/>
          <w:sz w:val="24"/>
          <w:szCs w:val="24"/>
        </w:rPr>
        <w:t>о</w:t>
      </w:r>
      <w:r w:rsidRPr="00B17B96">
        <w:rPr>
          <w:rFonts w:ascii="Times New Roman" w:hAnsi="Times New Roman"/>
          <w:sz w:val="24"/>
          <w:szCs w:val="24"/>
        </w:rPr>
        <w:t>управления;</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совершенствование нормативно-правовой базы в сфере земельных и </w:t>
      </w:r>
      <w:proofErr w:type="gramStart"/>
      <w:r w:rsidRPr="00B17B96">
        <w:rPr>
          <w:rFonts w:ascii="Times New Roman" w:hAnsi="Times New Roman"/>
          <w:sz w:val="24"/>
          <w:szCs w:val="24"/>
        </w:rPr>
        <w:t>имуществе</w:t>
      </w:r>
      <w:r w:rsidRPr="00B17B96">
        <w:rPr>
          <w:rFonts w:ascii="Times New Roman" w:hAnsi="Times New Roman"/>
          <w:sz w:val="24"/>
          <w:szCs w:val="24"/>
        </w:rPr>
        <w:t>н</w:t>
      </w:r>
      <w:r w:rsidRPr="00B17B96">
        <w:rPr>
          <w:rFonts w:ascii="Times New Roman" w:hAnsi="Times New Roman"/>
          <w:sz w:val="24"/>
          <w:szCs w:val="24"/>
        </w:rPr>
        <w:t>ных</w:t>
      </w:r>
      <w:proofErr w:type="gramEnd"/>
      <w:r w:rsidRPr="00B17B96">
        <w:rPr>
          <w:rFonts w:ascii="Times New Roman" w:hAnsi="Times New Roman"/>
          <w:sz w:val="24"/>
          <w:szCs w:val="24"/>
        </w:rPr>
        <w:t xml:space="preserve"> отношений;</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ведение претензионной и исковой работы в </w:t>
      </w:r>
      <w:proofErr w:type="gramStart"/>
      <w:r w:rsidRPr="00B17B96">
        <w:rPr>
          <w:rFonts w:ascii="Times New Roman" w:hAnsi="Times New Roman"/>
          <w:sz w:val="24"/>
          <w:szCs w:val="24"/>
        </w:rPr>
        <w:t>случае</w:t>
      </w:r>
      <w:proofErr w:type="gramEnd"/>
      <w:r w:rsidRPr="00B17B96">
        <w:rPr>
          <w:rFonts w:ascii="Times New Roman" w:hAnsi="Times New Roman"/>
          <w:sz w:val="24"/>
          <w:szCs w:val="24"/>
        </w:rPr>
        <w:t xml:space="preserve"> нарушения условий использов</w:t>
      </w:r>
      <w:r w:rsidRPr="00B17B96">
        <w:rPr>
          <w:rFonts w:ascii="Times New Roman" w:hAnsi="Times New Roman"/>
          <w:sz w:val="24"/>
          <w:szCs w:val="24"/>
        </w:rPr>
        <w:t>а</w:t>
      </w:r>
      <w:r w:rsidRPr="00B17B96">
        <w:rPr>
          <w:rFonts w:ascii="Times New Roman" w:hAnsi="Times New Roman"/>
          <w:sz w:val="24"/>
          <w:szCs w:val="24"/>
        </w:rPr>
        <w:t xml:space="preserve">ния муниципального имущества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w:t>
      </w:r>
      <w:r w:rsidRPr="00B17B96">
        <w:rPr>
          <w:rFonts w:ascii="Times New Roman" w:hAnsi="Times New Roman"/>
          <w:sz w:val="24"/>
          <w:szCs w:val="24"/>
        </w:rPr>
        <w:t>б</w:t>
      </w:r>
      <w:r w:rsidRPr="00B17B96">
        <w:rPr>
          <w:rFonts w:ascii="Times New Roman" w:hAnsi="Times New Roman"/>
          <w:sz w:val="24"/>
          <w:szCs w:val="24"/>
        </w:rPr>
        <w:t>лики;</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участие в судах различных инстанций по защите имущественных прав </w:t>
      </w:r>
      <w:proofErr w:type="gramStart"/>
      <w:r w:rsidR="00B10C2D">
        <w:rPr>
          <w:rFonts w:ascii="Times New Roman" w:hAnsi="Times New Roman"/>
          <w:sz w:val="24"/>
          <w:szCs w:val="24"/>
        </w:rPr>
        <w:t>муниц</w:t>
      </w:r>
      <w:r w:rsidR="00B10C2D">
        <w:rPr>
          <w:rFonts w:ascii="Times New Roman" w:hAnsi="Times New Roman"/>
          <w:sz w:val="24"/>
          <w:szCs w:val="24"/>
        </w:rPr>
        <w:t>и</w:t>
      </w:r>
      <w:r w:rsidR="00B10C2D">
        <w:rPr>
          <w:rFonts w:ascii="Times New Roman" w:hAnsi="Times New Roman"/>
          <w:sz w:val="24"/>
          <w:szCs w:val="24"/>
        </w:rPr>
        <w:t>пального</w:t>
      </w:r>
      <w:proofErr w:type="gramEnd"/>
      <w:r w:rsidR="00B10C2D">
        <w:rPr>
          <w:rFonts w:ascii="Times New Roman" w:hAnsi="Times New Roman"/>
          <w:sz w:val="24"/>
          <w:szCs w:val="24"/>
        </w:rPr>
        <w:t xml:space="preserve"> образования </w:t>
      </w:r>
      <w:r w:rsidRPr="00B17B96">
        <w:rPr>
          <w:rFonts w:ascii="Times New Roman" w:hAnsi="Times New Roman"/>
          <w:sz w:val="24"/>
          <w:szCs w:val="24"/>
        </w:rPr>
        <w:t>Урмарск</w:t>
      </w:r>
      <w:r w:rsidR="00B10C2D">
        <w:rPr>
          <w:rFonts w:ascii="Times New Roman" w:hAnsi="Times New Roman"/>
          <w:sz w:val="24"/>
          <w:szCs w:val="24"/>
        </w:rPr>
        <w:t>ий</w:t>
      </w:r>
      <w:r w:rsidRPr="00B17B96">
        <w:rPr>
          <w:rFonts w:ascii="Times New Roman" w:hAnsi="Times New Roman"/>
          <w:sz w:val="24"/>
          <w:szCs w:val="24"/>
        </w:rPr>
        <w:t xml:space="preserve"> </w:t>
      </w:r>
      <w:r w:rsidR="00641950">
        <w:rPr>
          <w:rFonts w:ascii="Times New Roman" w:hAnsi="Times New Roman"/>
          <w:sz w:val="24"/>
          <w:szCs w:val="24"/>
        </w:rPr>
        <w:t>муницип</w:t>
      </w:r>
      <w:r w:rsidR="00B10C2D">
        <w:rPr>
          <w:rFonts w:ascii="Times New Roman" w:hAnsi="Times New Roman"/>
          <w:sz w:val="24"/>
          <w:szCs w:val="24"/>
        </w:rPr>
        <w:t>альный</w:t>
      </w:r>
      <w:r w:rsidR="00641950">
        <w:rPr>
          <w:rFonts w:ascii="Times New Roman" w:hAnsi="Times New Roman"/>
          <w:sz w:val="24"/>
          <w:szCs w:val="24"/>
        </w:rPr>
        <w:t xml:space="preserve"> округ</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Республики.</w:t>
      </w:r>
    </w:p>
    <w:p w:rsidR="00960278" w:rsidRPr="00B17B96" w:rsidRDefault="00960278" w:rsidP="006504E1">
      <w:pPr>
        <w:pStyle w:val="ConsPlusNormal"/>
        <w:ind w:firstLine="720"/>
        <w:jc w:val="both"/>
        <w:rPr>
          <w:rFonts w:ascii="Times New Roman" w:hAnsi="Times New Roman"/>
          <w:sz w:val="24"/>
          <w:szCs w:val="24"/>
        </w:rPr>
      </w:pPr>
      <w:proofErr w:type="gramStart"/>
      <w:r w:rsidRPr="00B17B96">
        <w:rPr>
          <w:rFonts w:ascii="Times New Roman" w:hAnsi="Times New Roman"/>
          <w:sz w:val="24"/>
          <w:szCs w:val="24"/>
        </w:rPr>
        <w:t>Реализация мероприятия позволит обеспечить максимальное вовлечение имущ</w:t>
      </w:r>
      <w:r w:rsidRPr="00B17B96">
        <w:rPr>
          <w:rFonts w:ascii="Times New Roman" w:hAnsi="Times New Roman"/>
          <w:sz w:val="24"/>
          <w:szCs w:val="24"/>
        </w:rPr>
        <w:t>е</w:t>
      </w:r>
      <w:r w:rsidRPr="00B17B96">
        <w:rPr>
          <w:rFonts w:ascii="Times New Roman" w:hAnsi="Times New Roman"/>
          <w:sz w:val="24"/>
          <w:szCs w:val="24"/>
        </w:rPr>
        <w:t xml:space="preserve">ства в хозяйственный оборот и будет способствовать достоверности налогооблагаемой базы бюджета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 xml:space="preserve">по имущественным налогам, а также уменьшить риски потери контроля над использованием муниципального имущества по назначению со стороны правообладателя, сократить неэффективное расходование средств на содержание муниципального имущества, увеличить поступление доходов в бюджет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Чувашской Республики от распоряжения муниц</w:t>
      </w:r>
      <w:r w:rsidRPr="00B17B96">
        <w:rPr>
          <w:rFonts w:ascii="Times New Roman" w:hAnsi="Times New Roman"/>
          <w:sz w:val="24"/>
          <w:szCs w:val="24"/>
        </w:rPr>
        <w:t>и</w:t>
      </w:r>
      <w:r w:rsidRPr="00B17B96">
        <w:rPr>
          <w:rFonts w:ascii="Times New Roman" w:hAnsi="Times New Roman"/>
          <w:sz w:val="24"/>
          <w:szCs w:val="24"/>
        </w:rPr>
        <w:t>пальным имуществом</w:t>
      </w:r>
      <w:proofErr w:type="gramEnd"/>
      <w:r w:rsidRPr="00B17B96">
        <w:rPr>
          <w:rFonts w:ascii="Times New Roman" w:hAnsi="Times New Roman"/>
          <w:sz w:val="24"/>
          <w:szCs w:val="24"/>
        </w:rPr>
        <w:t xml:space="preserve"> Урмарского </w:t>
      </w:r>
      <w:r w:rsidR="00641950">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Мероприятие направлено на вовлечение в гражданско-правовой оборот имущества, выявленного в </w:t>
      </w:r>
      <w:proofErr w:type="gramStart"/>
      <w:r w:rsidRPr="00B17B96">
        <w:rPr>
          <w:rFonts w:ascii="Times New Roman" w:hAnsi="Times New Roman"/>
          <w:sz w:val="24"/>
          <w:szCs w:val="24"/>
        </w:rPr>
        <w:t>результате</w:t>
      </w:r>
      <w:proofErr w:type="gramEnd"/>
      <w:r w:rsidRPr="00B17B96">
        <w:rPr>
          <w:rFonts w:ascii="Times New Roman" w:hAnsi="Times New Roman"/>
          <w:sz w:val="24"/>
          <w:szCs w:val="24"/>
        </w:rPr>
        <w:t xml:space="preserve"> проверок сохранности, использования по назначению муниц</w:t>
      </w:r>
      <w:r w:rsidRPr="00B17B96">
        <w:rPr>
          <w:rFonts w:ascii="Times New Roman" w:hAnsi="Times New Roman"/>
          <w:sz w:val="24"/>
          <w:szCs w:val="24"/>
        </w:rPr>
        <w:t>и</w:t>
      </w:r>
      <w:r w:rsidRPr="00B17B96">
        <w:rPr>
          <w:rFonts w:ascii="Times New Roman" w:hAnsi="Times New Roman"/>
          <w:sz w:val="24"/>
          <w:szCs w:val="24"/>
        </w:rPr>
        <w:t xml:space="preserve">пального имущества Урмарского </w:t>
      </w:r>
      <w:r w:rsidR="00641950">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Мероприятие предусматривает осуществление оптимизации состава имущества, находящегося в муниципальной собственности Урмарского </w:t>
      </w:r>
      <w:r w:rsidR="00641950">
        <w:rPr>
          <w:rFonts w:ascii="Times New Roman" w:hAnsi="Times New Roman"/>
          <w:sz w:val="24"/>
          <w:szCs w:val="24"/>
        </w:rPr>
        <w:t>муниципального округа</w:t>
      </w:r>
      <w:r w:rsidRPr="00B17B96">
        <w:rPr>
          <w:rFonts w:ascii="Times New Roman" w:hAnsi="Times New Roman"/>
          <w:sz w:val="24"/>
          <w:szCs w:val="24"/>
        </w:rPr>
        <w:t>, в</w:t>
      </w:r>
      <w:r w:rsidRPr="00B17B96">
        <w:rPr>
          <w:rFonts w:ascii="Times New Roman" w:hAnsi="Times New Roman"/>
          <w:sz w:val="24"/>
          <w:szCs w:val="24"/>
        </w:rPr>
        <w:t>о</w:t>
      </w:r>
      <w:r w:rsidRPr="00B17B96">
        <w:rPr>
          <w:rFonts w:ascii="Times New Roman" w:hAnsi="Times New Roman"/>
          <w:sz w:val="24"/>
          <w:szCs w:val="24"/>
        </w:rPr>
        <w:t xml:space="preserve">влечение в хозяйственный оборот объектов казны Урмарского </w:t>
      </w:r>
      <w:r w:rsidR="00641950">
        <w:rPr>
          <w:rFonts w:ascii="Times New Roman" w:hAnsi="Times New Roman"/>
          <w:sz w:val="24"/>
          <w:szCs w:val="24"/>
        </w:rPr>
        <w:t>муниципального округа</w:t>
      </w:r>
      <w:r w:rsidR="00641950" w:rsidRPr="00B17B96">
        <w:rPr>
          <w:rFonts w:ascii="Times New Roman" w:hAnsi="Times New Roman"/>
          <w:sz w:val="24"/>
          <w:szCs w:val="24"/>
        </w:rPr>
        <w:t xml:space="preserve"> </w:t>
      </w:r>
      <w:r w:rsidRPr="00B17B96">
        <w:rPr>
          <w:rFonts w:ascii="Times New Roman" w:hAnsi="Times New Roman"/>
          <w:sz w:val="24"/>
          <w:szCs w:val="24"/>
        </w:rPr>
        <w:t>на условиях приоритетности рыночных механизмов и прозрачности процедур передачи в пользование.</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В рамках мероприятия предполагаются обеспечение гарантий прав на муниципал</w:t>
      </w:r>
      <w:r w:rsidRPr="00B17B96">
        <w:rPr>
          <w:rFonts w:ascii="Times New Roman" w:hAnsi="Times New Roman"/>
          <w:sz w:val="24"/>
          <w:szCs w:val="24"/>
        </w:rPr>
        <w:t>ь</w:t>
      </w:r>
      <w:r w:rsidRPr="00B17B96">
        <w:rPr>
          <w:rFonts w:ascii="Times New Roman" w:hAnsi="Times New Roman"/>
          <w:sz w:val="24"/>
          <w:szCs w:val="24"/>
        </w:rPr>
        <w:t xml:space="preserve">ное имущество Урмарского </w:t>
      </w:r>
      <w:r w:rsidR="00DD4A7F">
        <w:rPr>
          <w:rFonts w:ascii="Times New Roman" w:hAnsi="Times New Roman"/>
          <w:sz w:val="24"/>
          <w:szCs w:val="24"/>
        </w:rPr>
        <w:t>муниципального округа</w:t>
      </w:r>
      <w:r w:rsidRPr="00B17B96">
        <w:rPr>
          <w:rFonts w:ascii="Times New Roman" w:hAnsi="Times New Roman"/>
          <w:sz w:val="24"/>
          <w:szCs w:val="24"/>
        </w:rPr>
        <w:t>,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Title"/>
        <w:jc w:val="center"/>
        <w:outlineLvl w:val="1"/>
        <w:rPr>
          <w:rFonts w:ascii="Times New Roman" w:hAnsi="Times New Roman"/>
          <w:sz w:val="24"/>
          <w:szCs w:val="24"/>
        </w:rPr>
      </w:pPr>
      <w:r w:rsidRPr="00B17B96">
        <w:rPr>
          <w:rFonts w:ascii="Times New Roman" w:hAnsi="Times New Roman"/>
          <w:sz w:val="24"/>
          <w:szCs w:val="24"/>
        </w:rPr>
        <w:t>Раздел 3. Обоснование объема финансовых ресурсов,</w:t>
      </w:r>
    </w:p>
    <w:p w:rsidR="00960278" w:rsidRPr="00B17B96" w:rsidRDefault="00960278" w:rsidP="00960278">
      <w:pPr>
        <w:pStyle w:val="ConsPlusTitle"/>
        <w:jc w:val="center"/>
        <w:rPr>
          <w:rFonts w:ascii="Times New Roman" w:hAnsi="Times New Roman"/>
          <w:sz w:val="24"/>
          <w:szCs w:val="24"/>
        </w:rPr>
      </w:pPr>
      <w:proofErr w:type="gramStart"/>
      <w:r w:rsidRPr="00B17B96">
        <w:rPr>
          <w:rFonts w:ascii="Times New Roman" w:hAnsi="Times New Roman"/>
          <w:sz w:val="24"/>
          <w:szCs w:val="24"/>
        </w:rPr>
        <w:t>необходимых</w:t>
      </w:r>
      <w:proofErr w:type="gramEnd"/>
      <w:r w:rsidRPr="00B17B96">
        <w:rPr>
          <w:rFonts w:ascii="Times New Roman" w:hAnsi="Times New Roman"/>
          <w:sz w:val="24"/>
          <w:szCs w:val="24"/>
        </w:rPr>
        <w:t xml:space="preserve"> для реализации муниципальной программы</w:t>
      </w:r>
    </w:p>
    <w:p w:rsidR="00960278" w:rsidRPr="00B17B96" w:rsidRDefault="00960278" w:rsidP="00960278">
      <w:pPr>
        <w:pStyle w:val="ConsPlusTitle"/>
        <w:jc w:val="center"/>
        <w:rPr>
          <w:rFonts w:ascii="Times New Roman" w:hAnsi="Times New Roman"/>
          <w:sz w:val="24"/>
          <w:szCs w:val="24"/>
        </w:rPr>
      </w:pPr>
      <w:proofErr w:type="gramStart"/>
      <w:r w:rsidRPr="00B17B96">
        <w:rPr>
          <w:rFonts w:ascii="Times New Roman" w:hAnsi="Times New Roman"/>
          <w:sz w:val="24"/>
          <w:szCs w:val="24"/>
        </w:rPr>
        <w:t>(с расшифровкой по источникам финансирования,</w:t>
      </w:r>
      <w:proofErr w:type="gramEnd"/>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по этапам и годам ее реализации)</w:t>
      </w: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lastRenderedPageBreak/>
        <w:t xml:space="preserve">Расходы на реализацию муниципальной программы предусматриваются за счет средств бюджета Урмарского </w:t>
      </w:r>
      <w:r w:rsidR="00641950">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41950">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Прогнозируемые объемы финансирования Муниципальной программы на 1 этапе составят </w:t>
      </w:r>
      <w:r w:rsidR="00B10C2D" w:rsidRPr="00B10C2D">
        <w:rPr>
          <w:rFonts w:ascii="Times New Roman" w:hAnsi="Times New Roman"/>
          <w:sz w:val="24"/>
          <w:szCs w:val="24"/>
          <w:highlight w:val="yellow"/>
        </w:rPr>
        <w:t>1 905</w:t>
      </w:r>
      <w:r w:rsidRPr="00B17B96">
        <w:rPr>
          <w:rFonts w:ascii="Times New Roman" w:hAnsi="Times New Roman"/>
          <w:sz w:val="24"/>
          <w:szCs w:val="24"/>
        </w:rPr>
        <w:t xml:space="preserve"> тыс. рублей, на 2 этапе – 2000 тыс. рублей, на 3 этапе – 2000 тыс. рублей, в том числе:</w:t>
      </w:r>
    </w:p>
    <w:p w:rsidR="00960278" w:rsidRPr="00B17B96" w:rsidRDefault="00641950" w:rsidP="006504E1">
      <w:pPr>
        <w:pStyle w:val="ConsPlusNormal"/>
        <w:ind w:firstLine="720"/>
        <w:jc w:val="both"/>
        <w:rPr>
          <w:rFonts w:ascii="Times New Roman" w:hAnsi="Times New Roman"/>
          <w:sz w:val="24"/>
          <w:szCs w:val="24"/>
        </w:rPr>
      </w:pPr>
      <w:r>
        <w:rPr>
          <w:rFonts w:ascii="Times New Roman" w:hAnsi="Times New Roman"/>
          <w:sz w:val="24"/>
          <w:szCs w:val="24"/>
        </w:rPr>
        <w:t xml:space="preserve">2023 год - </w:t>
      </w:r>
      <w:r w:rsidR="00B10C2D" w:rsidRPr="00B10C2D">
        <w:rPr>
          <w:rFonts w:ascii="Times New Roman" w:hAnsi="Times New Roman"/>
          <w:sz w:val="24"/>
          <w:szCs w:val="24"/>
          <w:highlight w:val="yellow"/>
        </w:rPr>
        <w:t>635</w:t>
      </w:r>
      <w:r w:rsidR="00960278" w:rsidRPr="00B17B96">
        <w:rPr>
          <w:rFonts w:ascii="Times New Roman" w:hAnsi="Times New Roman"/>
          <w:sz w:val="24"/>
          <w:szCs w:val="24"/>
        </w:rPr>
        <w:t xml:space="preserve"> тыс. рублей;</w:t>
      </w:r>
    </w:p>
    <w:p w:rsidR="00960278" w:rsidRPr="00B17B96" w:rsidRDefault="00641950" w:rsidP="006504E1">
      <w:pPr>
        <w:pStyle w:val="ConsPlusNormal"/>
        <w:ind w:firstLine="720"/>
        <w:jc w:val="both"/>
        <w:rPr>
          <w:rFonts w:ascii="Times New Roman" w:hAnsi="Times New Roman"/>
          <w:sz w:val="24"/>
          <w:szCs w:val="24"/>
        </w:rPr>
      </w:pPr>
      <w:r>
        <w:rPr>
          <w:rFonts w:ascii="Times New Roman" w:hAnsi="Times New Roman"/>
          <w:sz w:val="24"/>
          <w:szCs w:val="24"/>
        </w:rPr>
        <w:t xml:space="preserve">2024 год - </w:t>
      </w:r>
      <w:r w:rsidR="00B10C2D" w:rsidRPr="00B10C2D">
        <w:rPr>
          <w:rFonts w:ascii="Times New Roman" w:hAnsi="Times New Roman"/>
          <w:sz w:val="24"/>
          <w:szCs w:val="24"/>
          <w:highlight w:val="yellow"/>
        </w:rPr>
        <w:t>635</w:t>
      </w:r>
      <w:r w:rsidR="00960278" w:rsidRPr="00B17B96">
        <w:rPr>
          <w:rFonts w:ascii="Times New Roman" w:hAnsi="Times New Roman"/>
          <w:sz w:val="24"/>
          <w:szCs w:val="24"/>
        </w:rPr>
        <w:t xml:space="preserve"> тыс. рублей;</w:t>
      </w:r>
    </w:p>
    <w:p w:rsidR="00960278" w:rsidRPr="00B17B96" w:rsidRDefault="00641950" w:rsidP="006504E1">
      <w:pPr>
        <w:pStyle w:val="ConsPlusNormal"/>
        <w:ind w:firstLine="720"/>
        <w:jc w:val="both"/>
        <w:rPr>
          <w:rFonts w:ascii="Times New Roman" w:hAnsi="Times New Roman"/>
          <w:sz w:val="24"/>
          <w:szCs w:val="24"/>
        </w:rPr>
      </w:pPr>
      <w:r>
        <w:rPr>
          <w:rFonts w:ascii="Times New Roman" w:hAnsi="Times New Roman"/>
          <w:sz w:val="24"/>
          <w:szCs w:val="24"/>
        </w:rPr>
        <w:t xml:space="preserve">2025 год - </w:t>
      </w:r>
      <w:r w:rsidR="00B10C2D" w:rsidRPr="00B10C2D">
        <w:rPr>
          <w:rFonts w:ascii="Times New Roman" w:hAnsi="Times New Roman"/>
          <w:sz w:val="24"/>
          <w:szCs w:val="24"/>
          <w:highlight w:val="yellow"/>
        </w:rPr>
        <w:t>635</w:t>
      </w:r>
      <w:r w:rsidR="00960278" w:rsidRPr="00B17B96">
        <w:rPr>
          <w:rFonts w:ascii="Times New Roman" w:hAnsi="Times New Roman"/>
          <w:sz w:val="24"/>
          <w:szCs w:val="24"/>
        </w:rPr>
        <w:t xml:space="preserve"> тыс. рублей;</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2026 - 2030 - </w:t>
      </w:r>
      <w:r w:rsidRPr="00B10C2D">
        <w:rPr>
          <w:rFonts w:ascii="Times New Roman" w:hAnsi="Times New Roman"/>
          <w:sz w:val="24"/>
          <w:szCs w:val="24"/>
          <w:highlight w:val="yellow"/>
        </w:rPr>
        <w:t>2000</w:t>
      </w:r>
      <w:r w:rsidRPr="00B17B96">
        <w:rPr>
          <w:rFonts w:ascii="Times New Roman" w:hAnsi="Times New Roman"/>
          <w:sz w:val="24"/>
          <w:szCs w:val="24"/>
        </w:rPr>
        <w:t xml:space="preserve"> тыс. рублей;</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2031 - 2035 - </w:t>
      </w:r>
      <w:r w:rsidRPr="00B10C2D">
        <w:rPr>
          <w:rFonts w:ascii="Times New Roman" w:hAnsi="Times New Roman"/>
          <w:sz w:val="24"/>
          <w:szCs w:val="24"/>
          <w:highlight w:val="yellow"/>
        </w:rPr>
        <w:t>2000</w:t>
      </w:r>
      <w:r w:rsidRPr="00B17B96">
        <w:rPr>
          <w:rFonts w:ascii="Times New Roman" w:hAnsi="Times New Roman"/>
          <w:sz w:val="24"/>
          <w:szCs w:val="24"/>
        </w:rPr>
        <w:t xml:space="preserve"> тыс. рублей.</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Объемы финансирования муниципальной программы подлежат ежегодному уто</w:t>
      </w:r>
      <w:r w:rsidRPr="00B17B96">
        <w:rPr>
          <w:rFonts w:ascii="Times New Roman" w:hAnsi="Times New Roman"/>
          <w:sz w:val="24"/>
          <w:szCs w:val="24"/>
        </w:rPr>
        <w:t>ч</w:t>
      </w:r>
      <w:r w:rsidRPr="00B17B96">
        <w:rPr>
          <w:rFonts w:ascii="Times New Roman" w:hAnsi="Times New Roman"/>
          <w:sz w:val="24"/>
          <w:szCs w:val="24"/>
        </w:rPr>
        <w:t xml:space="preserve">нению исходя из возможностей бюджета Урмарского </w:t>
      </w:r>
      <w:r w:rsidR="00641950">
        <w:rPr>
          <w:rFonts w:ascii="Times New Roman" w:hAnsi="Times New Roman"/>
          <w:sz w:val="24"/>
          <w:szCs w:val="24"/>
        </w:rPr>
        <w:t>муниципального округа</w:t>
      </w:r>
      <w:r w:rsidRPr="00B17B96">
        <w:rPr>
          <w:rFonts w:ascii="Times New Roman" w:hAnsi="Times New Roman"/>
          <w:sz w:val="24"/>
          <w:szCs w:val="24"/>
        </w:rPr>
        <w:t>.</w:t>
      </w:r>
    </w:p>
    <w:p w:rsidR="00960278" w:rsidRPr="00B17B96" w:rsidRDefault="00960278" w:rsidP="006504E1">
      <w:pPr>
        <w:pStyle w:val="ConsPlusNormal"/>
        <w:ind w:firstLine="720"/>
        <w:jc w:val="both"/>
        <w:rPr>
          <w:rFonts w:ascii="Times New Roman" w:hAnsi="Times New Roman"/>
          <w:sz w:val="24"/>
          <w:szCs w:val="24"/>
        </w:rPr>
      </w:pPr>
      <w:r w:rsidRPr="00B17B96">
        <w:rPr>
          <w:rFonts w:ascii="Times New Roman" w:hAnsi="Times New Roman"/>
          <w:sz w:val="24"/>
          <w:szCs w:val="24"/>
        </w:rPr>
        <w:t xml:space="preserve">Ресурсное </w:t>
      </w:r>
      <w:hyperlink w:anchor="P367" w:history="1">
        <w:r w:rsidRPr="00B17B96">
          <w:rPr>
            <w:rFonts w:ascii="Times New Roman" w:hAnsi="Times New Roman"/>
            <w:sz w:val="24"/>
            <w:szCs w:val="24"/>
          </w:rPr>
          <w:t>обеспечение</w:t>
        </w:r>
      </w:hyperlink>
      <w:r w:rsidRPr="00B17B96">
        <w:rPr>
          <w:rFonts w:ascii="Times New Roman" w:hAnsi="Times New Roman"/>
          <w:sz w:val="24"/>
          <w:szCs w:val="24"/>
        </w:rPr>
        <w:t xml:space="preserve"> и прогнозная (справочная) оценка расходов за счет всех и</w:t>
      </w:r>
      <w:r w:rsidRPr="00B17B96">
        <w:rPr>
          <w:rFonts w:ascii="Times New Roman" w:hAnsi="Times New Roman"/>
          <w:sz w:val="24"/>
          <w:szCs w:val="24"/>
        </w:rPr>
        <w:t>с</w:t>
      </w:r>
      <w:r w:rsidRPr="00B17B96">
        <w:rPr>
          <w:rFonts w:ascii="Times New Roman" w:hAnsi="Times New Roman"/>
          <w:sz w:val="24"/>
          <w:szCs w:val="24"/>
        </w:rPr>
        <w:t>точников финансирования реализации муниципальной программы приведены в прилож</w:t>
      </w:r>
      <w:r w:rsidRPr="00B17B96">
        <w:rPr>
          <w:rFonts w:ascii="Times New Roman" w:hAnsi="Times New Roman"/>
          <w:sz w:val="24"/>
          <w:szCs w:val="24"/>
        </w:rPr>
        <w:t>е</w:t>
      </w:r>
      <w:r w:rsidRPr="00B17B96">
        <w:rPr>
          <w:rFonts w:ascii="Times New Roman" w:hAnsi="Times New Roman"/>
          <w:sz w:val="24"/>
          <w:szCs w:val="24"/>
        </w:rPr>
        <w:t xml:space="preserve">нии </w:t>
      </w:r>
      <w:r w:rsidR="006504E1">
        <w:rPr>
          <w:rFonts w:ascii="Times New Roman" w:hAnsi="Times New Roman"/>
          <w:sz w:val="24"/>
          <w:szCs w:val="24"/>
        </w:rPr>
        <w:t>№</w:t>
      </w:r>
      <w:r w:rsidRPr="00B17B96">
        <w:rPr>
          <w:rFonts w:ascii="Times New Roman" w:hAnsi="Times New Roman"/>
          <w:sz w:val="24"/>
          <w:szCs w:val="24"/>
        </w:rPr>
        <w:t xml:space="preserve"> 2 к муниципальной программе.</w:t>
      </w:r>
    </w:p>
    <w:p w:rsidR="00960278" w:rsidRPr="00B17B96" w:rsidRDefault="00960278" w:rsidP="00960278">
      <w:pPr>
        <w:pStyle w:val="ConsPlusNormal"/>
        <w:jc w:val="both"/>
        <w:rPr>
          <w:rFonts w:ascii="Times New Roman" w:hAnsi="Times New Roman"/>
          <w:sz w:val="24"/>
          <w:szCs w:val="24"/>
        </w:rPr>
      </w:pPr>
    </w:p>
    <w:p w:rsidR="00960278" w:rsidRPr="00B17B96"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Normal"/>
        <w:jc w:val="both"/>
        <w:rPr>
          <w:rFonts w:ascii="Times New Roman" w:hAnsi="Times New Roman"/>
          <w:sz w:val="24"/>
          <w:szCs w:val="24"/>
        </w:rPr>
      </w:pPr>
    </w:p>
    <w:p w:rsidR="00960278" w:rsidRDefault="00960278" w:rsidP="00960278">
      <w:pPr>
        <w:pStyle w:val="ConsPlusTitle"/>
        <w:jc w:val="center"/>
        <w:rPr>
          <w:rFonts w:ascii="Times New Roman" w:hAnsi="Times New Roman"/>
          <w:sz w:val="24"/>
          <w:szCs w:val="24"/>
        </w:rPr>
        <w:sectPr w:rsidR="00960278" w:rsidSect="00960278">
          <w:pgSz w:w="11905" w:h="16838"/>
          <w:pgMar w:top="1134" w:right="851" w:bottom="1134" w:left="1701" w:header="0" w:footer="0" w:gutter="0"/>
          <w:cols w:space="720"/>
        </w:sectPr>
      </w:pPr>
      <w:bookmarkStart w:id="2" w:name="P184"/>
      <w:bookmarkEnd w:id="2"/>
    </w:p>
    <w:p w:rsidR="00960278" w:rsidRPr="009449C9" w:rsidRDefault="00960278" w:rsidP="00960278">
      <w:pPr>
        <w:pStyle w:val="ConsPlusNormal"/>
        <w:ind w:left="10773"/>
        <w:jc w:val="both"/>
        <w:outlineLvl w:val="1"/>
        <w:rPr>
          <w:rFonts w:ascii="Times New Roman" w:hAnsi="Times New Roman"/>
          <w:sz w:val="24"/>
          <w:szCs w:val="24"/>
        </w:rPr>
      </w:pPr>
      <w:r>
        <w:rPr>
          <w:rFonts w:ascii="Times New Roman" w:hAnsi="Times New Roman"/>
          <w:sz w:val="24"/>
          <w:szCs w:val="24"/>
        </w:rPr>
        <w:lastRenderedPageBreak/>
        <w:t>П</w:t>
      </w:r>
      <w:r w:rsidRPr="009449C9">
        <w:rPr>
          <w:rFonts w:ascii="Times New Roman" w:hAnsi="Times New Roman"/>
          <w:sz w:val="24"/>
          <w:szCs w:val="24"/>
        </w:rPr>
        <w:t xml:space="preserve">риложение </w:t>
      </w:r>
      <w:r>
        <w:rPr>
          <w:rFonts w:ascii="Times New Roman" w:hAnsi="Times New Roman"/>
          <w:sz w:val="24"/>
          <w:szCs w:val="24"/>
        </w:rPr>
        <w:t xml:space="preserve">№ 1 </w:t>
      </w:r>
      <w:r w:rsidRPr="009449C9">
        <w:rPr>
          <w:rFonts w:ascii="Times New Roman" w:hAnsi="Times New Roman"/>
          <w:sz w:val="24"/>
          <w:szCs w:val="24"/>
        </w:rPr>
        <w:t>к муниципальной программе</w:t>
      </w:r>
      <w:r>
        <w:rPr>
          <w:rFonts w:ascii="Times New Roman" w:hAnsi="Times New Roman"/>
          <w:sz w:val="24"/>
          <w:szCs w:val="24"/>
        </w:rPr>
        <w:t xml:space="preserve"> Урмар</w:t>
      </w:r>
      <w:r w:rsidRPr="009449C9">
        <w:rPr>
          <w:rFonts w:ascii="Times New Roman" w:hAnsi="Times New Roman"/>
          <w:sz w:val="24"/>
          <w:szCs w:val="24"/>
        </w:rPr>
        <w:t xml:space="preserve">ского </w:t>
      </w:r>
      <w:r w:rsidR="00641950">
        <w:rPr>
          <w:rFonts w:ascii="Times New Roman" w:hAnsi="Times New Roman"/>
          <w:sz w:val="24"/>
          <w:szCs w:val="24"/>
        </w:rPr>
        <w:t>муниципал</w:t>
      </w:r>
      <w:r w:rsidR="00641950">
        <w:rPr>
          <w:rFonts w:ascii="Times New Roman" w:hAnsi="Times New Roman"/>
          <w:sz w:val="24"/>
          <w:szCs w:val="24"/>
        </w:rPr>
        <w:t>ь</w:t>
      </w:r>
      <w:r w:rsidR="00641950">
        <w:rPr>
          <w:rFonts w:ascii="Times New Roman" w:hAnsi="Times New Roman"/>
          <w:sz w:val="24"/>
          <w:szCs w:val="24"/>
        </w:rPr>
        <w:t>ного округа</w:t>
      </w:r>
      <w:r w:rsidR="00641950" w:rsidRPr="00B17B96">
        <w:rPr>
          <w:rFonts w:ascii="Times New Roman" w:hAnsi="Times New Roman"/>
          <w:sz w:val="24"/>
          <w:szCs w:val="24"/>
        </w:rPr>
        <w:t xml:space="preserve"> </w:t>
      </w:r>
      <w:r w:rsidRPr="009449C9">
        <w:rPr>
          <w:rFonts w:ascii="Times New Roman" w:hAnsi="Times New Roman"/>
          <w:sz w:val="24"/>
          <w:szCs w:val="24"/>
        </w:rPr>
        <w:t>Чувашской Республики</w:t>
      </w:r>
      <w:r>
        <w:rPr>
          <w:rFonts w:ascii="Times New Roman" w:hAnsi="Times New Roman"/>
          <w:sz w:val="24"/>
          <w:szCs w:val="24"/>
        </w:rPr>
        <w:t xml:space="preserve"> </w:t>
      </w:r>
      <w:r w:rsidRPr="009449C9">
        <w:rPr>
          <w:rFonts w:ascii="Times New Roman" w:hAnsi="Times New Roman"/>
          <w:sz w:val="24"/>
          <w:szCs w:val="24"/>
        </w:rPr>
        <w:t>"Развитие земельных</w:t>
      </w:r>
      <w:r>
        <w:rPr>
          <w:rFonts w:ascii="Times New Roman" w:hAnsi="Times New Roman"/>
          <w:sz w:val="24"/>
          <w:szCs w:val="24"/>
        </w:rPr>
        <w:t xml:space="preserve"> </w:t>
      </w:r>
      <w:r w:rsidRPr="009449C9">
        <w:rPr>
          <w:rFonts w:ascii="Times New Roman" w:hAnsi="Times New Roman"/>
          <w:sz w:val="24"/>
          <w:szCs w:val="24"/>
        </w:rPr>
        <w:t xml:space="preserve">и </w:t>
      </w:r>
      <w:proofErr w:type="gramStart"/>
      <w:r w:rsidRPr="009449C9">
        <w:rPr>
          <w:rFonts w:ascii="Times New Roman" w:hAnsi="Times New Roman"/>
          <w:sz w:val="24"/>
          <w:szCs w:val="24"/>
        </w:rPr>
        <w:t>имуществе</w:t>
      </w:r>
      <w:r w:rsidRPr="009449C9">
        <w:rPr>
          <w:rFonts w:ascii="Times New Roman" w:hAnsi="Times New Roman"/>
          <w:sz w:val="24"/>
          <w:szCs w:val="24"/>
        </w:rPr>
        <w:t>н</w:t>
      </w:r>
      <w:r w:rsidRPr="009449C9">
        <w:rPr>
          <w:rFonts w:ascii="Times New Roman" w:hAnsi="Times New Roman"/>
          <w:sz w:val="24"/>
          <w:szCs w:val="24"/>
        </w:rPr>
        <w:t>ных</w:t>
      </w:r>
      <w:proofErr w:type="gramEnd"/>
      <w:r w:rsidRPr="009449C9">
        <w:rPr>
          <w:rFonts w:ascii="Times New Roman" w:hAnsi="Times New Roman"/>
          <w:sz w:val="24"/>
          <w:szCs w:val="24"/>
        </w:rPr>
        <w:t xml:space="preserve"> отношений"</w:t>
      </w:r>
    </w:p>
    <w:p w:rsidR="00960278" w:rsidRDefault="00960278" w:rsidP="00960278">
      <w:pPr>
        <w:pStyle w:val="ConsPlusTitle"/>
        <w:jc w:val="center"/>
        <w:rPr>
          <w:rFonts w:ascii="Times New Roman" w:hAnsi="Times New Roman"/>
          <w:sz w:val="24"/>
          <w:szCs w:val="24"/>
        </w:rPr>
      </w:pP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СВЕДЕНИЯ</w:t>
      </w:r>
      <w:r>
        <w:rPr>
          <w:rFonts w:ascii="Times New Roman" w:hAnsi="Times New Roman"/>
          <w:sz w:val="24"/>
          <w:szCs w:val="24"/>
        </w:rPr>
        <w:t xml:space="preserve"> </w:t>
      </w:r>
      <w:r w:rsidRPr="00B17B96">
        <w:rPr>
          <w:rFonts w:ascii="Times New Roman" w:hAnsi="Times New Roman"/>
          <w:sz w:val="24"/>
          <w:szCs w:val="24"/>
        </w:rPr>
        <w:t>О ЦЕЛЕВЫХ ИНДИКАТОРАХ И ПОКАЗАТЕЛЯХ</w:t>
      </w: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 xml:space="preserve">МУНИЦИПАЛЬНОЙ ПРОГРАММЫ УРМАРСКОГО </w:t>
      </w:r>
      <w:r w:rsidR="00641950">
        <w:rPr>
          <w:rFonts w:ascii="Times New Roman" w:hAnsi="Times New Roman"/>
          <w:sz w:val="24"/>
          <w:szCs w:val="24"/>
        </w:rPr>
        <w:t>МУНИЦИПАЛЬНОГО ОКРУГА</w:t>
      </w: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"РАЗВИТИЕ ЗЕМЕЛЬНЫХ И ИМУЩЕСТВЕННЫХ ОТНОШЕНИЙ",</w:t>
      </w: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 xml:space="preserve">ПОДПРОГРАММ МУНИЦИПАЛЬНОЙ ПРОГРАММЫ УРМАРСКОГО </w:t>
      </w:r>
      <w:r w:rsidR="00641950">
        <w:rPr>
          <w:rFonts w:ascii="Times New Roman" w:hAnsi="Times New Roman"/>
          <w:sz w:val="24"/>
          <w:szCs w:val="24"/>
        </w:rPr>
        <w:t>МУНИЦИПАЛЬНОГО ОКРУГА</w:t>
      </w:r>
    </w:p>
    <w:p w:rsidR="00960278" w:rsidRPr="00B17B96" w:rsidRDefault="00960278" w:rsidP="00960278">
      <w:pPr>
        <w:pStyle w:val="ConsPlusTitle"/>
        <w:jc w:val="center"/>
        <w:rPr>
          <w:rFonts w:ascii="Times New Roman" w:hAnsi="Times New Roman"/>
          <w:sz w:val="24"/>
          <w:szCs w:val="24"/>
        </w:rPr>
      </w:pPr>
      <w:r w:rsidRPr="00B17B96">
        <w:rPr>
          <w:rFonts w:ascii="Times New Roman" w:hAnsi="Times New Roman"/>
          <w:sz w:val="24"/>
          <w:szCs w:val="24"/>
        </w:rPr>
        <w:t xml:space="preserve">И ИХ </w:t>
      </w:r>
      <w:proofErr w:type="gramStart"/>
      <w:r w:rsidRPr="00B17B96">
        <w:rPr>
          <w:rFonts w:ascii="Times New Roman" w:hAnsi="Times New Roman"/>
          <w:sz w:val="24"/>
          <w:szCs w:val="24"/>
        </w:rPr>
        <w:t>ЗНАЧЕНИЯХ</w:t>
      </w:r>
      <w:proofErr w:type="gramEnd"/>
    </w:p>
    <w:p w:rsidR="00960278" w:rsidRPr="00B17B96" w:rsidRDefault="00960278" w:rsidP="00960278">
      <w:pPr>
        <w:pStyle w:val="ConsPlusNormal"/>
        <w:jc w:val="both"/>
        <w:rPr>
          <w:rFonts w:ascii="Times New Roman" w:hAnsi="Times New Roman"/>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
        <w:gridCol w:w="4492"/>
        <w:gridCol w:w="8"/>
        <w:gridCol w:w="11"/>
        <w:gridCol w:w="690"/>
        <w:gridCol w:w="8"/>
        <w:gridCol w:w="11"/>
        <w:gridCol w:w="831"/>
        <w:gridCol w:w="8"/>
        <w:gridCol w:w="11"/>
        <w:gridCol w:w="42"/>
        <w:gridCol w:w="128"/>
        <w:gridCol w:w="927"/>
        <w:gridCol w:w="18"/>
        <w:gridCol w:w="8"/>
        <w:gridCol w:w="11"/>
        <w:gridCol w:w="75"/>
        <w:gridCol w:w="898"/>
        <w:gridCol w:w="8"/>
        <w:gridCol w:w="11"/>
        <w:gridCol w:w="27"/>
        <w:gridCol w:w="96"/>
        <w:gridCol w:w="958"/>
        <w:gridCol w:w="33"/>
        <w:gridCol w:w="8"/>
        <w:gridCol w:w="7"/>
        <w:gridCol w:w="32"/>
        <w:gridCol w:w="945"/>
        <w:gridCol w:w="12"/>
        <w:gridCol w:w="18"/>
        <w:gridCol w:w="64"/>
        <w:gridCol w:w="990"/>
        <w:gridCol w:w="62"/>
        <w:gridCol w:w="1001"/>
        <w:gridCol w:w="42"/>
        <w:gridCol w:w="954"/>
        <w:gridCol w:w="84"/>
        <w:gridCol w:w="54"/>
        <w:gridCol w:w="996"/>
      </w:tblGrid>
      <w:tr w:rsidR="00960278" w:rsidRPr="00960278" w:rsidTr="00960278">
        <w:tc>
          <w:tcPr>
            <w:tcW w:w="367" w:type="dxa"/>
            <w:vMerge w:val="restart"/>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N</w:t>
            </w:r>
          </w:p>
          <w:p w:rsidR="00960278" w:rsidRPr="00960278" w:rsidRDefault="00960278" w:rsidP="00960278">
            <w:pPr>
              <w:pStyle w:val="ConsPlusNormal"/>
              <w:jc w:val="center"/>
              <w:rPr>
                <w:rFonts w:ascii="Times New Roman" w:hAnsi="Times New Roman"/>
                <w:sz w:val="20"/>
              </w:rPr>
            </w:pPr>
            <w:proofErr w:type="spellStart"/>
            <w:r w:rsidRPr="00960278">
              <w:rPr>
                <w:rFonts w:ascii="Times New Roman" w:hAnsi="Times New Roman"/>
                <w:sz w:val="20"/>
              </w:rPr>
              <w:t>пп</w:t>
            </w:r>
            <w:proofErr w:type="spellEnd"/>
          </w:p>
        </w:tc>
        <w:tc>
          <w:tcPr>
            <w:tcW w:w="4492" w:type="dxa"/>
            <w:vMerge w:val="restart"/>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Целевой индикатор и показатель (наименование)</w:t>
            </w:r>
          </w:p>
        </w:tc>
        <w:tc>
          <w:tcPr>
            <w:tcW w:w="709" w:type="dxa"/>
            <w:gridSpan w:val="3"/>
            <w:vMerge w:val="restart"/>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Ед</w:t>
            </w:r>
            <w:r w:rsidRPr="00960278">
              <w:rPr>
                <w:rFonts w:ascii="Times New Roman" w:hAnsi="Times New Roman"/>
                <w:sz w:val="20"/>
              </w:rPr>
              <w:t>и</w:t>
            </w:r>
            <w:r w:rsidRPr="00960278">
              <w:rPr>
                <w:rFonts w:ascii="Times New Roman" w:hAnsi="Times New Roman"/>
                <w:sz w:val="20"/>
              </w:rPr>
              <w:t>ница изм</w:t>
            </w:r>
            <w:r w:rsidRPr="00960278">
              <w:rPr>
                <w:rFonts w:ascii="Times New Roman" w:hAnsi="Times New Roman"/>
                <w:sz w:val="20"/>
              </w:rPr>
              <w:t>е</w:t>
            </w:r>
            <w:r w:rsidRPr="00960278">
              <w:rPr>
                <w:rFonts w:ascii="Times New Roman" w:hAnsi="Times New Roman"/>
                <w:sz w:val="20"/>
              </w:rPr>
              <w:t>рения</w:t>
            </w:r>
          </w:p>
        </w:tc>
        <w:tc>
          <w:tcPr>
            <w:tcW w:w="9378" w:type="dxa"/>
            <w:gridSpan w:val="34"/>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Значения целевых индикаторов и показателей по годам</w:t>
            </w:r>
          </w:p>
        </w:tc>
      </w:tr>
      <w:tr w:rsidR="00960278" w:rsidRPr="00960278" w:rsidTr="00960278">
        <w:trPr>
          <w:trHeight w:val="858"/>
        </w:trPr>
        <w:tc>
          <w:tcPr>
            <w:tcW w:w="367" w:type="dxa"/>
            <w:vMerge/>
          </w:tcPr>
          <w:p w:rsidR="00960278" w:rsidRPr="00960278" w:rsidRDefault="00960278" w:rsidP="00960278"/>
        </w:tc>
        <w:tc>
          <w:tcPr>
            <w:tcW w:w="4492" w:type="dxa"/>
            <w:vMerge/>
          </w:tcPr>
          <w:p w:rsidR="00960278" w:rsidRPr="00960278" w:rsidRDefault="00960278" w:rsidP="00960278"/>
        </w:tc>
        <w:tc>
          <w:tcPr>
            <w:tcW w:w="709" w:type="dxa"/>
            <w:gridSpan w:val="3"/>
            <w:vMerge/>
          </w:tcPr>
          <w:p w:rsidR="00960278" w:rsidRPr="00960278" w:rsidRDefault="00960278" w:rsidP="00960278"/>
        </w:tc>
        <w:tc>
          <w:tcPr>
            <w:tcW w:w="1039" w:type="dxa"/>
            <w:gridSpan w:val="7"/>
          </w:tcPr>
          <w:p w:rsidR="00960278" w:rsidRPr="00641950" w:rsidRDefault="00641950" w:rsidP="00960278">
            <w:pPr>
              <w:pStyle w:val="ConsPlusNormal"/>
              <w:jc w:val="center"/>
              <w:rPr>
                <w:rFonts w:ascii="Times New Roman" w:hAnsi="Times New Roman"/>
                <w:sz w:val="20"/>
              </w:rPr>
            </w:pPr>
            <w:r w:rsidRPr="00641950">
              <w:rPr>
                <w:rFonts w:ascii="Times New Roman" w:hAnsi="Times New Roman"/>
                <w:sz w:val="20"/>
              </w:rPr>
              <w:t>2023</w:t>
            </w:r>
          </w:p>
        </w:tc>
        <w:tc>
          <w:tcPr>
            <w:tcW w:w="1039" w:type="dxa"/>
            <w:gridSpan w:val="5"/>
          </w:tcPr>
          <w:p w:rsidR="00960278" w:rsidRPr="00641950" w:rsidRDefault="00641950" w:rsidP="00960278">
            <w:pPr>
              <w:pStyle w:val="ConsPlusNormal"/>
              <w:jc w:val="center"/>
              <w:rPr>
                <w:rFonts w:ascii="Times New Roman" w:hAnsi="Times New Roman"/>
                <w:sz w:val="20"/>
              </w:rPr>
            </w:pPr>
            <w:r w:rsidRPr="00641950">
              <w:rPr>
                <w:rFonts w:ascii="Times New Roman" w:hAnsi="Times New Roman"/>
                <w:sz w:val="20"/>
              </w:rPr>
              <w:t>2024</w:t>
            </w:r>
          </w:p>
        </w:tc>
        <w:tc>
          <w:tcPr>
            <w:tcW w:w="1040" w:type="dxa"/>
            <w:gridSpan w:val="5"/>
          </w:tcPr>
          <w:p w:rsidR="00960278" w:rsidRPr="00641950" w:rsidRDefault="00641950" w:rsidP="00960278">
            <w:pPr>
              <w:pStyle w:val="ConsPlusNormal"/>
              <w:jc w:val="center"/>
              <w:rPr>
                <w:rFonts w:ascii="Times New Roman" w:hAnsi="Times New Roman"/>
                <w:sz w:val="20"/>
              </w:rPr>
            </w:pPr>
            <w:r w:rsidRPr="00641950">
              <w:rPr>
                <w:rFonts w:ascii="Times New Roman" w:hAnsi="Times New Roman"/>
                <w:sz w:val="20"/>
              </w:rPr>
              <w:t>2025</w:t>
            </w:r>
          </w:p>
        </w:tc>
        <w:tc>
          <w:tcPr>
            <w:tcW w:w="1038" w:type="dxa"/>
            <w:gridSpan w:val="5"/>
          </w:tcPr>
          <w:p w:rsidR="00960278" w:rsidRPr="00641950" w:rsidRDefault="00641950" w:rsidP="00960278">
            <w:pPr>
              <w:pStyle w:val="ConsPlusNormal"/>
              <w:jc w:val="center"/>
              <w:rPr>
                <w:rFonts w:ascii="Times New Roman" w:hAnsi="Times New Roman"/>
                <w:sz w:val="20"/>
              </w:rPr>
            </w:pPr>
            <w:r w:rsidRPr="00641950">
              <w:rPr>
                <w:rFonts w:ascii="Times New Roman" w:hAnsi="Times New Roman"/>
                <w:sz w:val="20"/>
              </w:rPr>
              <w:t>2030</w:t>
            </w:r>
          </w:p>
        </w:tc>
        <w:tc>
          <w:tcPr>
            <w:tcW w:w="1039" w:type="dxa"/>
            <w:gridSpan w:val="4"/>
          </w:tcPr>
          <w:p w:rsidR="00960278" w:rsidRPr="00960278" w:rsidRDefault="00641950" w:rsidP="00960278">
            <w:pPr>
              <w:pStyle w:val="ConsPlusNormal"/>
              <w:jc w:val="center"/>
              <w:rPr>
                <w:rFonts w:ascii="Times New Roman" w:hAnsi="Times New Roman"/>
                <w:sz w:val="20"/>
              </w:rPr>
            </w:pPr>
            <w:r>
              <w:rPr>
                <w:rFonts w:ascii="Times New Roman" w:hAnsi="Times New Roman"/>
                <w:sz w:val="20"/>
              </w:rPr>
              <w:t>2035</w:t>
            </w:r>
          </w:p>
        </w:tc>
        <w:tc>
          <w:tcPr>
            <w:tcW w:w="1052" w:type="dxa"/>
            <w:gridSpan w:val="2"/>
          </w:tcPr>
          <w:p w:rsidR="00960278" w:rsidRPr="00960278" w:rsidRDefault="00960278" w:rsidP="00960278">
            <w:pPr>
              <w:pStyle w:val="ConsPlusNormal"/>
              <w:jc w:val="center"/>
              <w:rPr>
                <w:rFonts w:ascii="Times New Roman" w:hAnsi="Times New Roman"/>
                <w:sz w:val="20"/>
              </w:rPr>
            </w:pPr>
          </w:p>
        </w:tc>
        <w:tc>
          <w:tcPr>
            <w:tcW w:w="1043" w:type="dxa"/>
            <w:gridSpan w:val="2"/>
          </w:tcPr>
          <w:p w:rsidR="00960278" w:rsidRPr="00960278" w:rsidRDefault="00960278" w:rsidP="00960278">
            <w:pPr>
              <w:pStyle w:val="ConsPlusNormal"/>
              <w:jc w:val="center"/>
              <w:rPr>
                <w:rFonts w:ascii="Times New Roman" w:hAnsi="Times New Roman"/>
                <w:sz w:val="20"/>
              </w:rPr>
            </w:pPr>
          </w:p>
        </w:tc>
        <w:tc>
          <w:tcPr>
            <w:tcW w:w="1038" w:type="dxa"/>
            <w:gridSpan w:val="2"/>
          </w:tcPr>
          <w:p w:rsidR="00960278" w:rsidRPr="00960278" w:rsidRDefault="00960278" w:rsidP="00960278">
            <w:pPr>
              <w:pStyle w:val="ConsPlusNormal"/>
              <w:jc w:val="center"/>
              <w:rPr>
                <w:rFonts w:ascii="Times New Roman" w:hAnsi="Times New Roman"/>
                <w:sz w:val="20"/>
              </w:rPr>
            </w:pPr>
          </w:p>
        </w:tc>
        <w:tc>
          <w:tcPr>
            <w:tcW w:w="1050" w:type="dxa"/>
            <w:gridSpan w:val="2"/>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w:t>
            </w:r>
          </w:p>
        </w:tc>
        <w:tc>
          <w:tcPr>
            <w:tcW w:w="4492"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2</w:t>
            </w:r>
          </w:p>
        </w:tc>
        <w:tc>
          <w:tcPr>
            <w:tcW w:w="70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3</w:t>
            </w:r>
          </w:p>
        </w:tc>
        <w:tc>
          <w:tcPr>
            <w:tcW w:w="1039" w:type="dxa"/>
            <w:gridSpan w:val="7"/>
          </w:tcPr>
          <w:p w:rsidR="00960278" w:rsidRPr="00641950" w:rsidRDefault="00960278" w:rsidP="00960278">
            <w:pPr>
              <w:pStyle w:val="ConsPlusNormal"/>
              <w:jc w:val="center"/>
              <w:rPr>
                <w:rFonts w:ascii="Times New Roman" w:hAnsi="Times New Roman"/>
                <w:b/>
                <w:sz w:val="20"/>
              </w:rPr>
            </w:pPr>
            <w:r w:rsidRPr="00641950">
              <w:rPr>
                <w:rFonts w:ascii="Times New Roman" w:hAnsi="Times New Roman"/>
                <w:b/>
                <w:sz w:val="20"/>
              </w:rPr>
              <w:t>4</w:t>
            </w:r>
          </w:p>
        </w:tc>
        <w:tc>
          <w:tcPr>
            <w:tcW w:w="1039" w:type="dxa"/>
            <w:gridSpan w:val="5"/>
          </w:tcPr>
          <w:p w:rsidR="00960278" w:rsidRPr="00641950" w:rsidRDefault="00960278" w:rsidP="00960278">
            <w:pPr>
              <w:pStyle w:val="ConsPlusNormal"/>
              <w:jc w:val="center"/>
              <w:rPr>
                <w:rFonts w:ascii="Times New Roman" w:hAnsi="Times New Roman"/>
                <w:b/>
                <w:sz w:val="20"/>
              </w:rPr>
            </w:pPr>
            <w:r w:rsidRPr="00641950">
              <w:rPr>
                <w:rFonts w:ascii="Times New Roman" w:hAnsi="Times New Roman"/>
                <w:b/>
                <w:sz w:val="20"/>
              </w:rPr>
              <w:t>5</w:t>
            </w:r>
          </w:p>
        </w:tc>
        <w:tc>
          <w:tcPr>
            <w:tcW w:w="1040" w:type="dxa"/>
            <w:gridSpan w:val="5"/>
          </w:tcPr>
          <w:p w:rsidR="00960278" w:rsidRPr="00641950" w:rsidRDefault="00960278" w:rsidP="00960278">
            <w:pPr>
              <w:pStyle w:val="ConsPlusNormal"/>
              <w:jc w:val="center"/>
              <w:rPr>
                <w:rFonts w:ascii="Times New Roman" w:hAnsi="Times New Roman"/>
                <w:b/>
                <w:sz w:val="20"/>
              </w:rPr>
            </w:pPr>
            <w:r w:rsidRPr="00641950">
              <w:rPr>
                <w:rFonts w:ascii="Times New Roman" w:hAnsi="Times New Roman"/>
                <w:b/>
                <w:sz w:val="20"/>
              </w:rPr>
              <w:t>6</w:t>
            </w:r>
          </w:p>
        </w:tc>
        <w:tc>
          <w:tcPr>
            <w:tcW w:w="1038" w:type="dxa"/>
            <w:gridSpan w:val="5"/>
          </w:tcPr>
          <w:p w:rsidR="00960278" w:rsidRPr="00641950" w:rsidRDefault="00960278" w:rsidP="00960278">
            <w:pPr>
              <w:pStyle w:val="ConsPlusNormal"/>
              <w:jc w:val="center"/>
              <w:rPr>
                <w:rFonts w:ascii="Times New Roman" w:hAnsi="Times New Roman"/>
                <w:b/>
                <w:sz w:val="20"/>
              </w:rPr>
            </w:pPr>
            <w:r w:rsidRPr="00641950">
              <w:rPr>
                <w:rFonts w:ascii="Times New Roman" w:hAnsi="Times New Roman"/>
                <w:b/>
                <w:sz w:val="20"/>
              </w:rPr>
              <w:t>7</w:t>
            </w:r>
          </w:p>
        </w:tc>
        <w:tc>
          <w:tcPr>
            <w:tcW w:w="1039" w:type="dxa"/>
            <w:gridSpan w:val="4"/>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8</w:t>
            </w:r>
          </w:p>
        </w:tc>
        <w:tc>
          <w:tcPr>
            <w:tcW w:w="1052" w:type="dxa"/>
            <w:gridSpan w:val="2"/>
          </w:tcPr>
          <w:p w:rsidR="00960278" w:rsidRPr="00960278" w:rsidRDefault="00960278" w:rsidP="00960278">
            <w:pPr>
              <w:pStyle w:val="ConsPlusNormal"/>
              <w:jc w:val="center"/>
              <w:rPr>
                <w:rFonts w:ascii="Times New Roman" w:hAnsi="Times New Roman"/>
                <w:sz w:val="20"/>
              </w:rPr>
            </w:pPr>
          </w:p>
        </w:tc>
        <w:tc>
          <w:tcPr>
            <w:tcW w:w="1043" w:type="dxa"/>
            <w:gridSpan w:val="2"/>
          </w:tcPr>
          <w:p w:rsidR="00960278" w:rsidRPr="00960278" w:rsidRDefault="00960278" w:rsidP="00960278">
            <w:pPr>
              <w:pStyle w:val="ConsPlusNormal"/>
              <w:jc w:val="center"/>
              <w:rPr>
                <w:rFonts w:ascii="Times New Roman" w:hAnsi="Times New Roman"/>
                <w:sz w:val="20"/>
              </w:rPr>
            </w:pPr>
          </w:p>
        </w:tc>
        <w:tc>
          <w:tcPr>
            <w:tcW w:w="1038" w:type="dxa"/>
            <w:gridSpan w:val="2"/>
          </w:tcPr>
          <w:p w:rsidR="00960278" w:rsidRPr="00960278" w:rsidRDefault="00960278" w:rsidP="00960278">
            <w:pPr>
              <w:pStyle w:val="ConsPlusNormal"/>
              <w:jc w:val="center"/>
              <w:rPr>
                <w:rFonts w:ascii="Times New Roman" w:hAnsi="Times New Roman"/>
                <w:sz w:val="20"/>
              </w:rPr>
            </w:pPr>
          </w:p>
        </w:tc>
        <w:tc>
          <w:tcPr>
            <w:tcW w:w="1050" w:type="dxa"/>
            <w:gridSpan w:val="2"/>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14946" w:type="dxa"/>
            <w:gridSpan w:val="39"/>
          </w:tcPr>
          <w:p w:rsidR="00960278" w:rsidRPr="00960278" w:rsidRDefault="00960278" w:rsidP="00641950">
            <w:pPr>
              <w:pStyle w:val="ConsPlusNormal"/>
              <w:jc w:val="center"/>
              <w:outlineLvl w:val="2"/>
              <w:rPr>
                <w:rFonts w:ascii="Times New Roman" w:hAnsi="Times New Roman"/>
                <w:sz w:val="24"/>
                <w:szCs w:val="24"/>
              </w:rPr>
            </w:pPr>
            <w:r w:rsidRPr="00960278">
              <w:rPr>
                <w:rFonts w:ascii="Times New Roman" w:hAnsi="Times New Roman"/>
                <w:sz w:val="24"/>
                <w:szCs w:val="24"/>
              </w:rPr>
              <w:t xml:space="preserve">Муниципальная программа Урмарского </w:t>
            </w:r>
            <w:r w:rsidR="00641950">
              <w:rPr>
                <w:rFonts w:ascii="Times New Roman" w:hAnsi="Times New Roman"/>
                <w:sz w:val="24"/>
                <w:szCs w:val="24"/>
              </w:rPr>
              <w:t>муниципального округа</w:t>
            </w:r>
            <w:r w:rsidRPr="00960278">
              <w:rPr>
                <w:rFonts w:ascii="Times New Roman" w:hAnsi="Times New Roman"/>
                <w:sz w:val="24"/>
                <w:szCs w:val="24"/>
              </w:rPr>
              <w:t xml:space="preserve"> "Развитие земельных и </w:t>
            </w:r>
            <w:proofErr w:type="gramStart"/>
            <w:r w:rsidRPr="00960278">
              <w:rPr>
                <w:rFonts w:ascii="Times New Roman" w:hAnsi="Times New Roman"/>
                <w:sz w:val="24"/>
                <w:szCs w:val="24"/>
              </w:rPr>
              <w:t>имущественных</w:t>
            </w:r>
            <w:proofErr w:type="gramEnd"/>
            <w:r w:rsidRPr="00960278">
              <w:rPr>
                <w:rFonts w:ascii="Times New Roman" w:hAnsi="Times New Roman"/>
                <w:sz w:val="24"/>
                <w:szCs w:val="24"/>
              </w:rPr>
              <w:t xml:space="preserve"> отношений"</w:t>
            </w:r>
          </w:p>
        </w:tc>
      </w:tr>
      <w:tr w:rsidR="00667C26" w:rsidRPr="00960278" w:rsidTr="00960278">
        <w:tc>
          <w:tcPr>
            <w:tcW w:w="367" w:type="dxa"/>
          </w:tcPr>
          <w:p w:rsidR="00667C26" w:rsidRPr="00960278" w:rsidRDefault="00667C26" w:rsidP="00960278">
            <w:pPr>
              <w:pStyle w:val="ConsPlusNormal"/>
              <w:jc w:val="center"/>
              <w:rPr>
                <w:rFonts w:ascii="Times New Roman" w:hAnsi="Times New Roman"/>
                <w:sz w:val="20"/>
              </w:rPr>
            </w:pPr>
            <w:r w:rsidRPr="00960278">
              <w:rPr>
                <w:rFonts w:ascii="Times New Roman" w:hAnsi="Times New Roman"/>
                <w:sz w:val="20"/>
              </w:rPr>
              <w:t>1.</w:t>
            </w:r>
          </w:p>
        </w:tc>
        <w:tc>
          <w:tcPr>
            <w:tcW w:w="4492" w:type="dxa"/>
          </w:tcPr>
          <w:p w:rsidR="00667C26" w:rsidRPr="00960278" w:rsidRDefault="00667C26" w:rsidP="00960278">
            <w:pPr>
              <w:pStyle w:val="ConsPlusNormal"/>
              <w:jc w:val="both"/>
              <w:rPr>
                <w:rFonts w:ascii="Times New Roman" w:hAnsi="Times New Roman"/>
                <w:sz w:val="20"/>
              </w:rPr>
            </w:pPr>
            <w:r w:rsidRPr="00960278">
              <w:rPr>
                <w:rFonts w:ascii="Times New Roman" w:hAnsi="Times New Roman"/>
                <w:sz w:val="20"/>
              </w:rPr>
              <w:t xml:space="preserve">Доля муниципального имущества Урмарского </w:t>
            </w:r>
            <w:r w:rsidRPr="00641950">
              <w:rPr>
                <w:rFonts w:ascii="Times New Roman" w:hAnsi="Times New Roman"/>
                <w:sz w:val="20"/>
              </w:rPr>
              <w:t>муниципального округа</w:t>
            </w:r>
            <w:r w:rsidRPr="00960278">
              <w:rPr>
                <w:rFonts w:ascii="Times New Roman" w:hAnsi="Times New Roman"/>
                <w:sz w:val="20"/>
              </w:rPr>
              <w:t>, вовлеченного в хозя</w:t>
            </w:r>
            <w:r w:rsidRPr="00960278">
              <w:rPr>
                <w:rFonts w:ascii="Times New Roman" w:hAnsi="Times New Roman"/>
                <w:sz w:val="20"/>
              </w:rPr>
              <w:t>й</w:t>
            </w:r>
            <w:r w:rsidRPr="00960278">
              <w:rPr>
                <w:rFonts w:ascii="Times New Roman" w:hAnsi="Times New Roman"/>
                <w:sz w:val="20"/>
              </w:rPr>
              <w:t>ственный оборот</w:t>
            </w:r>
          </w:p>
        </w:tc>
        <w:tc>
          <w:tcPr>
            <w:tcW w:w="709" w:type="dxa"/>
            <w:gridSpan w:val="3"/>
          </w:tcPr>
          <w:p w:rsidR="00667C26" w:rsidRPr="00960278" w:rsidRDefault="00667C26"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911" w:type="dxa"/>
            <w:gridSpan w:val="6"/>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98,0</w:t>
            </w:r>
          </w:p>
        </w:tc>
        <w:tc>
          <w:tcPr>
            <w:tcW w:w="1055" w:type="dxa"/>
            <w:gridSpan w:val="2"/>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98,5</w:t>
            </w:r>
          </w:p>
        </w:tc>
        <w:tc>
          <w:tcPr>
            <w:tcW w:w="1056" w:type="dxa"/>
            <w:gridSpan w:val="8"/>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99,0</w:t>
            </w:r>
          </w:p>
        </w:tc>
        <w:tc>
          <w:tcPr>
            <w:tcW w:w="1054" w:type="dxa"/>
            <w:gridSpan w:val="2"/>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100,0</w:t>
            </w:r>
          </w:p>
        </w:tc>
        <w:tc>
          <w:tcPr>
            <w:tcW w:w="1055" w:type="dxa"/>
            <w:gridSpan w:val="7"/>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100,0</w:t>
            </w:r>
          </w:p>
        </w:tc>
        <w:tc>
          <w:tcPr>
            <w:tcW w:w="1054" w:type="dxa"/>
            <w:gridSpan w:val="2"/>
          </w:tcPr>
          <w:p w:rsidR="00667C26" w:rsidRPr="00960278" w:rsidRDefault="00667C26" w:rsidP="00960278">
            <w:pPr>
              <w:pStyle w:val="ConsPlusNormal"/>
              <w:jc w:val="center"/>
              <w:rPr>
                <w:rFonts w:ascii="Times New Roman" w:hAnsi="Times New Roman"/>
                <w:sz w:val="20"/>
              </w:rPr>
            </w:pPr>
          </w:p>
        </w:tc>
        <w:tc>
          <w:tcPr>
            <w:tcW w:w="1063" w:type="dxa"/>
            <w:gridSpan w:val="2"/>
          </w:tcPr>
          <w:p w:rsidR="00667C26" w:rsidRPr="00960278" w:rsidRDefault="00667C26" w:rsidP="00960278">
            <w:pPr>
              <w:pStyle w:val="ConsPlusNormal"/>
              <w:jc w:val="center"/>
              <w:rPr>
                <w:rFonts w:ascii="Times New Roman" w:hAnsi="Times New Roman"/>
                <w:sz w:val="20"/>
              </w:rPr>
            </w:pPr>
          </w:p>
        </w:tc>
        <w:tc>
          <w:tcPr>
            <w:tcW w:w="1134" w:type="dxa"/>
            <w:gridSpan w:val="4"/>
          </w:tcPr>
          <w:p w:rsidR="00667C26" w:rsidRPr="00960278" w:rsidRDefault="00667C26" w:rsidP="00960278">
            <w:pPr>
              <w:pStyle w:val="ConsPlusNormal"/>
              <w:jc w:val="center"/>
              <w:rPr>
                <w:rFonts w:ascii="Times New Roman" w:hAnsi="Times New Roman"/>
                <w:sz w:val="20"/>
              </w:rPr>
            </w:pPr>
          </w:p>
        </w:tc>
        <w:tc>
          <w:tcPr>
            <w:tcW w:w="996" w:type="dxa"/>
          </w:tcPr>
          <w:p w:rsidR="00667C26" w:rsidRPr="00960278" w:rsidRDefault="00667C26" w:rsidP="00960278">
            <w:pPr>
              <w:pStyle w:val="ConsPlusNormal"/>
              <w:jc w:val="center"/>
              <w:rPr>
                <w:rFonts w:ascii="Times New Roman" w:hAnsi="Times New Roman"/>
                <w:sz w:val="20"/>
              </w:rPr>
            </w:pPr>
          </w:p>
        </w:tc>
      </w:tr>
      <w:tr w:rsidR="00667C26" w:rsidRPr="00960278" w:rsidTr="00960278">
        <w:tc>
          <w:tcPr>
            <w:tcW w:w="367" w:type="dxa"/>
          </w:tcPr>
          <w:p w:rsidR="00667C26" w:rsidRPr="00960278" w:rsidRDefault="00667C26" w:rsidP="00960278">
            <w:pPr>
              <w:pStyle w:val="ConsPlusNormal"/>
              <w:jc w:val="center"/>
              <w:rPr>
                <w:rFonts w:ascii="Times New Roman" w:hAnsi="Times New Roman"/>
                <w:sz w:val="20"/>
              </w:rPr>
            </w:pPr>
            <w:r w:rsidRPr="00960278">
              <w:rPr>
                <w:rFonts w:ascii="Times New Roman" w:hAnsi="Times New Roman"/>
                <w:sz w:val="20"/>
              </w:rPr>
              <w:t>2.</w:t>
            </w:r>
          </w:p>
        </w:tc>
        <w:tc>
          <w:tcPr>
            <w:tcW w:w="4492" w:type="dxa"/>
          </w:tcPr>
          <w:p w:rsidR="00667C26" w:rsidRPr="00960278" w:rsidRDefault="00667C26" w:rsidP="00641950">
            <w:pPr>
              <w:pStyle w:val="ConsPlusNormal"/>
              <w:jc w:val="both"/>
              <w:rPr>
                <w:rFonts w:ascii="Times New Roman" w:hAnsi="Times New Roman"/>
                <w:sz w:val="20"/>
              </w:rPr>
            </w:pPr>
            <w:r w:rsidRPr="00960278">
              <w:rPr>
                <w:rFonts w:ascii="Times New Roman" w:hAnsi="Times New Roman"/>
                <w:sz w:val="20"/>
              </w:rPr>
              <w:t xml:space="preserve">Отношение суммы дивидендов (чистой прибыли) по пакетам акций (долям) хозяйственных обществ, принадлежащим Урмарскому </w:t>
            </w:r>
            <w:r>
              <w:rPr>
                <w:rFonts w:ascii="Times New Roman" w:hAnsi="Times New Roman"/>
                <w:sz w:val="20"/>
              </w:rPr>
              <w:t>муниципальному</w:t>
            </w:r>
            <w:r w:rsidRPr="00641950">
              <w:rPr>
                <w:rFonts w:ascii="Times New Roman" w:hAnsi="Times New Roman"/>
                <w:sz w:val="20"/>
              </w:rPr>
              <w:t xml:space="preserve"> округ</w:t>
            </w:r>
            <w:r>
              <w:rPr>
                <w:rFonts w:ascii="Times New Roman" w:hAnsi="Times New Roman"/>
                <w:sz w:val="20"/>
              </w:rPr>
              <w:t>у</w:t>
            </w:r>
            <w:r w:rsidRPr="00960278">
              <w:rPr>
                <w:rFonts w:ascii="Times New Roman" w:hAnsi="Times New Roman"/>
                <w:sz w:val="20"/>
              </w:rPr>
              <w:t>, фактически поступившей в бюджет У</w:t>
            </w:r>
            <w:r w:rsidRPr="00960278">
              <w:rPr>
                <w:rFonts w:ascii="Times New Roman" w:hAnsi="Times New Roman"/>
                <w:sz w:val="20"/>
              </w:rPr>
              <w:t>р</w:t>
            </w:r>
            <w:r w:rsidRPr="00960278">
              <w:rPr>
                <w:rFonts w:ascii="Times New Roman" w:hAnsi="Times New Roman"/>
                <w:sz w:val="20"/>
              </w:rPr>
              <w:t xml:space="preserve">марского </w:t>
            </w:r>
            <w:r w:rsidRPr="00641950">
              <w:rPr>
                <w:rFonts w:ascii="Times New Roman" w:hAnsi="Times New Roman"/>
                <w:sz w:val="20"/>
              </w:rPr>
              <w:t xml:space="preserve">муниципального округа </w:t>
            </w:r>
            <w:r w:rsidRPr="00960278">
              <w:rPr>
                <w:rFonts w:ascii="Times New Roman" w:hAnsi="Times New Roman"/>
                <w:sz w:val="20"/>
              </w:rPr>
              <w:t>Чувашской Ре</w:t>
            </w:r>
            <w:r w:rsidRPr="00960278">
              <w:rPr>
                <w:rFonts w:ascii="Times New Roman" w:hAnsi="Times New Roman"/>
                <w:sz w:val="20"/>
              </w:rPr>
              <w:t>с</w:t>
            </w:r>
            <w:r w:rsidRPr="00960278">
              <w:rPr>
                <w:rFonts w:ascii="Times New Roman" w:hAnsi="Times New Roman"/>
                <w:sz w:val="20"/>
              </w:rPr>
              <w:t xml:space="preserve">публики, к сумме дивидендов (чистой прибыли), подлежащей перечислению в бюджет Урмарского </w:t>
            </w:r>
            <w:r w:rsidRPr="00641950">
              <w:rPr>
                <w:rFonts w:ascii="Times New Roman" w:hAnsi="Times New Roman"/>
                <w:sz w:val="20"/>
              </w:rPr>
              <w:t xml:space="preserve">муниципального округа </w:t>
            </w:r>
            <w:r w:rsidRPr="00960278">
              <w:rPr>
                <w:rFonts w:ascii="Times New Roman" w:hAnsi="Times New Roman"/>
                <w:sz w:val="20"/>
              </w:rPr>
              <w:t>в соответствии с решен</w:t>
            </w:r>
            <w:r w:rsidRPr="00960278">
              <w:rPr>
                <w:rFonts w:ascii="Times New Roman" w:hAnsi="Times New Roman"/>
                <w:sz w:val="20"/>
              </w:rPr>
              <w:t>и</w:t>
            </w:r>
            <w:r w:rsidRPr="00960278">
              <w:rPr>
                <w:rFonts w:ascii="Times New Roman" w:hAnsi="Times New Roman"/>
                <w:sz w:val="20"/>
              </w:rPr>
              <w:t>ями собраний акционеров (участников) в отчетном году</w:t>
            </w:r>
          </w:p>
        </w:tc>
        <w:tc>
          <w:tcPr>
            <w:tcW w:w="709" w:type="dxa"/>
            <w:gridSpan w:val="3"/>
          </w:tcPr>
          <w:p w:rsidR="00667C26" w:rsidRPr="00960278" w:rsidRDefault="00667C26"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911" w:type="dxa"/>
            <w:gridSpan w:val="6"/>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98,0</w:t>
            </w:r>
          </w:p>
        </w:tc>
        <w:tc>
          <w:tcPr>
            <w:tcW w:w="1055" w:type="dxa"/>
            <w:gridSpan w:val="2"/>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98,5</w:t>
            </w:r>
          </w:p>
        </w:tc>
        <w:tc>
          <w:tcPr>
            <w:tcW w:w="1056" w:type="dxa"/>
            <w:gridSpan w:val="8"/>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99,0</w:t>
            </w:r>
          </w:p>
        </w:tc>
        <w:tc>
          <w:tcPr>
            <w:tcW w:w="1054" w:type="dxa"/>
            <w:gridSpan w:val="2"/>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100,0</w:t>
            </w:r>
          </w:p>
        </w:tc>
        <w:tc>
          <w:tcPr>
            <w:tcW w:w="1055" w:type="dxa"/>
            <w:gridSpan w:val="7"/>
          </w:tcPr>
          <w:p w:rsidR="00667C26" w:rsidRPr="00667C26" w:rsidRDefault="00667C26" w:rsidP="00F3085F">
            <w:pPr>
              <w:pStyle w:val="ConsPlusNormal"/>
              <w:jc w:val="center"/>
              <w:rPr>
                <w:rFonts w:ascii="Times New Roman" w:hAnsi="Times New Roman"/>
                <w:sz w:val="20"/>
                <w:highlight w:val="yellow"/>
              </w:rPr>
            </w:pPr>
            <w:r w:rsidRPr="00667C26">
              <w:rPr>
                <w:rFonts w:ascii="Times New Roman" w:hAnsi="Times New Roman"/>
                <w:sz w:val="20"/>
                <w:highlight w:val="yellow"/>
              </w:rPr>
              <w:t>100,0</w:t>
            </w:r>
          </w:p>
        </w:tc>
        <w:tc>
          <w:tcPr>
            <w:tcW w:w="1054" w:type="dxa"/>
            <w:gridSpan w:val="2"/>
          </w:tcPr>
          <w:p w:rsidR="00667C26" w:rsidRPr="00960278" w:rsidRDefault="00667C26" w:rsidP="00960278">
            <w:pPr>
              <w:pStyle w:val="ConsPlusNormal"/>
              <w:jc w:val="center"/>
              <w:rPr>
                <w:rFonts w:ascii="Times New Roman" w:hAnsi="Times New Roman"/>
                <w:sz w:val="20"/>
              </w:rPr>
            </w:pPr>
          </w:p>
        </w:tc>
        <w:tc>
          <w:tcPr>
            <w:tcW w:w="1063" w:type="dxa"/>
            <w:gridSpan w:val="2"/>
          </w:tcPr>
          <w:p w:rsidR="00667C26" w:rsidRPr="00960278" w:rsidRDefault="00667C26" w:rsidP="00960278">
            <w:pPr>
              <w:pStyle w:val="ConsPlusNormal"/>
              <w:jc w:val="center"/>
              <w:rPr>
                <w:rFonts w:ascii="Times New Roman" w:hAnsi="Times New Roman"/>
                <w:sz w:val="20"/>
              </w:rPr>
            </w:pPr>
          </w:p>
        </w:tc>
        <w:tc>
          <w:tcPr>
            <w:tcW w:w="1134" w:type="dxa"/>
            <w:gridSpan w:val="4"/>
          </w:tcPr>
          <w:p w:rsidR="00667C26" w:rsidRPr="00960278" w:rsidRDefault="00667C26" w:rsidP="00960278">
            <w:pPr>
              <w:pStyle w:val="ConsPlusNormal"/>
              <w:jc w:val="center"/>
              <w:rPr>
                <w:rFonts w:ascii="Times New Roman" w:hAnsi="Times New Roman"/>
                <w:sz w:val="20"/>
              </w:rPr>
            </w:pPr>
          </w:p>
        </w:tc>
        <w:tc>
          <w:tcPr>
            <w:tcW w:w="996" w:type="dxa"/>
          </w:tcPr>
          <w:p w:rsidR="00667C26" w:rsidRPr="00960278" w:rsidRDefault="00667C26" w:rsidP="00960278">
            <w:pPr>
              <w:pStyle w:val="ConsPlusNormal"/>
              <w:jc w:val="center"/>
              <w:rPr>
                <w:rFonts w:ascii="Times New Roman" w:hAnsi="Times New Roman"/>
                <w:sz w:val="20"/>
              </w:rPr>
            </w:pP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3.</w:t>
            </w:r>
          </w:p>
        </w:tc>
        <w:tc>
          <w:tcPr>
            <w:tcW w:w="4492" w:type="dxa"/>
          </w:tcPr>
          <w:p w:rsidR="00960278" w:rsidRPr="00960278" w:rsidRDefault="00960278" w:rsidP="00960278">
            <w:pPr>
              <w:pStyle w:val="ConsPlusNormal"/>
              <w:jc w:val="both"/>
              <w:rPr>
                <w:rFonts w:ascii="Times New Roman" w:hAnsi="Times New Roman"/>
                <w:sz w:val="20"/>
              </w:rPr>
            </w:pPr>
            <w:proofErr w:type="gramStart"/>
            <w:r w:rsidRPr="00960278">
              <w:rPr>
                <w:rFonts w:ascii="Times New Roman" w:hAnsi="Times New Roman"/>
                <w:sz w:val="20"/>
              </w:rPr>
              <w:t xml:space="preserve">Доля площади земельных участков, находящихся в муниципальной собственности Урмарского </w:t>
            </w:r>
            <w:r w:rsidR="00B01955" w:rsidRPr="00B01955">
              <w:rPr>
                <w:rFonts w:ascii="Times New Roman" w:hAnsi="Times New Roman"/>
                <w:sz w:val="20"/>
              </w:rPr>
              <w:t>м</w:t>
            </w:r>
            <w:r w:rsidR="00B01955" w:rsidRPr="00B01955">
              <w:rPr>
                <w:rFonts w:ascii="Times New Roman" w:hAnsi="Times New Roman"/>
                <w:sz w:val="20"/>
              </w:rPr>
              <w:t>у</w:t>
            </w:r>
            <w:r w:rsidR="00B01955" w:rsidRPr="00B01955">
              <w:rPr>
                <w:rFonts w:ascii="Times New Roman" w:hAnsi="Times New Roman"/>
                <w:sz w:val="20"/>
              </w:rPr>
              <w:lastRenderedPageBreak/>
              <w:t xml:space="preserve">ниципального округа </w:t>
            </w:r>
            <w:r w:rsidRPr="00960278">
              <w:rPr>
                <w:rFonts w:ascii="Times New Roman" w:hAnsi="Times New Roman"/>
                <w:sz w:val="20"/>
              </w:rPr>
              <w:t>и земельных участков, гос</w:t>
            </w:r>
            <w:r w:rsidRPr="00960278">
              <w:rPr>
                <w:rFonts w:ascii="Times New Roman" w:hAnsi="Times New Roman"/>
                <w:sz w:val="20"/>
              </w:rPr>
              <w:t>у</w:t>
            </w:r>
            <w:r w:rsidRPr="00960278">
              <w:rPr>
                <w:rFonts w:ascii="Times New Roman" w:hAnsi="Times New Roman"/>
                <w:sz w:val="20"/>
              </w:rPr>
              <w:t>дарственная собственность на которые не разгр</w:t>
            </w:r>
            <w:r w:rsidRPr="00960278">
              <w:rPr>
                <w:rFonts w:ascii="Times New Roman" w:hAnsi="Times New Roman"/>
                <w:sz w:val="20"/>
              </w:rPr>
              <w:t>а</w:t>
            </w:r>
            <w:r w:rsidRPr="00960278">
              <w:rPr>
                <w:rFonts w:ascii="Times New Roman" w:hAnsi="Times New Roman"/>
                <w:sz w:val="20"/>
              </w:rPr>
              <w:t>ничена, предоставленных в постоянное (бессро</w:t>
            </w:r>
            <w:r w:rsidRPr="00960278">
              <w:rPr>
                <w:rFonts w:ascii="Times New Roman" w:hAnsi="Times New Roman"/>
                <w:sz w:val="20"/>
              </w:rPr>
              <w:t>ч</w:t>
            </w:r>
            <w:r w:rsidRPr="00960278">
              <w:rPr>
                <w:rFonts w:ascii="Times New Roman" w:hAnsi="Times New Roman"/>
                <w:sz w:val="20"/>
              </w:rPr>
              <w:t>ное) пользование, безвозмездное пользование, аренду и переданных в собственность, в общей площади земельных участков, находящихся в м</w:t>
            </w:r>
            <w:r w:rsidRPr="00960278">
              <w:rPr>
                <w:rFonts w:ascii="Times New Roman" w:hAnsi="Times New Roman"/>
                <w:sz w:val="20"/>
              </w:rPr>
              <w:t>у</w:t>
            </w:r>
            <w:r w:rsidRPr="00960278">
              <w:rPr>
                <w:rFonts w:ascii="Times New Roman" w:hAnsi="Times New Roman"/>
                <w:sz w:val="20"/>
              </w:rPr>
              <w:t xml:space="preserve">ниципальной собственности Урмарского </w:t>
            </w:r>
            <w:r w:rsidR="00B01955" w:rsidRPr="00B01955">
              <w:rPr>
                <w:rFonts w:ascii="Times New Roman" w:hAnsi="Times New Roman"/>
                <w:sz w:val="20"/>
              </w:rPr>
              <w:t>муниц</w:t>
            </w:r>
            <w:r w:rsidR="00B01955" w:rsidRPr="00B01955">
              <w:rPr>
                <w:rFonts w:ascii="Times New Roman" w:hAnsi="Times New Roman"/>
                <w:sz w:val="20"/>
              </w:rPr>
              <w:t>и</w:t>
            </w:r>
            <w:r w:rsidR="00B01955" w:rsidRPr="00B01955">
              <w:rPr>
                <w:rFonts w:ascii="Times New Roman" w:hAnsi="Times New Roman"/>
                <w:sz w:val="20"/>
              </w:rPr>
              <w:t xml:space="preserve">пального округа </w:t>
            </w:r>
            <w:r w:rsidRPr="00960278">
              <w:rPr>
                <w:rFonts w:ascii="Times New Roman" w:hAnsi="Times New Roman"/>
                <w:sz w:val="20"/>
              </w:rPr>
              <w:t>(за исключением земельных участков, изъятых из оборота и ограниченных в обороте)</w:t>
            </w:r>
            <w:proofErr w:type="gramEnd"/>
          </w:p>
        </w:tc>
        <w:tc>
          <w:tcPr>
            <w:tcW w:w="70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lastRenderedPageBreak/>
              <w:t>пр</w:t>
            </w:r>
            <w:r w:rsidRPr="00960278">
              <w:rPr>
                <w:rFonts w:ascii="Times New Roman" w:hAnsi="Times New Roman"/>
                <w:sz w:val="20"/>
              </w:rPr>
              <w:t>о</w:t>
            </w:r>
            <w:r w:rsidRPr="00960278">
              <w:rPr>
                <w:rFonts w:ascii="Times New Roman" w:hAnsi="Times New Roman"/>
                <w:sz w:val="20"/>
              </w:rPr>
              <w:t>центов</w:t>
            </w:r>
          </w:p>
        </w:tc>
        <w:tc>
          <w:tcPr>
            <w:tcW w:w="911" w:type="dxa"/>
            <w:gridSpan w:val="6"/>
          </w:tcPr>
          <w:p w:rsidR="00960278" w:rsidRPr="00960278" w:rsidRDefault="00641950" w:rsidP="00960278">
            <w:pPr>
              <w:pStyle w:val="ConsPlusNormal"/>
              <w:jc w:val="center"/>
              <w:rPr>
                <w:rFonts w:ascii="Times New Roman" w:hAnsi="Times New Roman"/>
                <w:sz w:val="20"/>
              </w:rPr>
            </w:pPr>
            <w:r>
              <w:rPr>
                <w:rFonts w:ascii="Times New Roman" w:hAnsi="Times New Roman"/>
                <w:sz w:val="20"/>
              </w:rPr>
              <w:t>98,0</w:t>
            </w:r>
          </w:p>
        </w:tc>
        <w:tc>
          <w:tcPr>
            <w:tcW w:w="1055" w:type="dxa"/>
            <w:gridSpan w:val="2"/>
          </w:tcPr>
          <w:p w:rsidR="00960278" w:rsidRPr="00960278" w:rsidRDefault="00641950" w:rsidP="00960278">
            <w:pPr>
              <w:pStyle w:val="ConsPlusNormal"/>
              <w:jc w:val="center"/>
              <w:rPr>
                <w:rFonts w:ascii="Times New Roman" w:hAnsi="Times New Roman"/>
                <w:sz w:val="20"/>
              </w:rPr>
            </w:pPr>
            <w:r>
              <w:rPr>
                <w:rFonts w:ascii="Times New Roman" w:hAnsi="Times New Roman"/>
                <w:sz w:val="20"/>
              </w:rPr>
              <w:t>98,5</w:t>
            </w:r>
          </w:p>
        </w:tc>
        <w:tc>
          <w:tcPr>
            <w:tcW w:w="1056" w:type="dxa"/>
            <w:gridSpan w:val="8"/>
          </w:tcPr>
          <w:p w:rsidR="00960278" w:rsidRPr="00960278" w:rsidRDefault="00641950" w:rsidP="00960278">
            <w:pPr>
              <w:pStyle w:val="ConsPlusNormal"/>
              <w:jc w:val="center"/>
              <w:rPr>
                <w:rFonts w:ascii="Times New Roman" w:hAnsi="Times New Roman"/>
                <w:sz w:val="20"/>
              </w:rPr>
            </w:pPr>
            <w:r>
              <w:rPr>
                <w:rFonts w:ascii="Times New Roman" w:hAnsi="Times New Roman"/>
                <w:sz w:val="20"/>
              </w:rPr>
              <w:t>99,0</w:t>
            </w:r>
          </w:p>
        </w:tc>
        <w:tc>
          <w:tcPr>
            <w:tcW w:w="1054" w:type="dxa"/>
            <w:gridSpan w:val="2"/>
          </w:tcPr>
          <w:p w:rsidR="00960278" w:rsidRPr="00960278" w:rsidRDefault="00667C26" w:rsidP="00960278">
            <w:pPr>
              <w:pStyle w:val="ConsPlusNormal"/>
              <w:jc w:val="center"/>
              <w:rPr>
                <w:rFonts w:ascii="Times New Roman" w:hAnsi="Times New Roman"/>
                <w:sz w:val="20"/>
              </w:rPr>
            </w:pPr>
            <w:r>
              <w:rPr>
                <w:rFonts w:ascii="Times New Roman" w:hAnsi="Times New Roman"/>
                <w:sz w:val="20"/>
              </w:rPr>
              <w:t>100,0</w:t>
            </w:r>
          </w:p>
        </w:tc>
        <w:tc>
          <w:tcPr>
            <w:tcW w:w="1055" w:type="dxa"/>
            <w:gridSpan w:val="7"/>
          </w:tcPr>
          <w:p w:rsidR="00960278" w:rsidRPr="00960278" w:rsidRDefault="00B01955" w:rsidP="00B01955">
            <w:pPr>
              <w:pStyle w:val="ConsPlusNormal"/>
              <w:jc w:val="center"/>
              <w:rPr>
                <w:rFonts w:ascii="Times New Roman" w:hAnsi="Times New Roman"/>
                <w:sz w:val="20"/>
              </w:rPr>
            </w:pPr>
            <w:r>
              <w:rPr>
                <w:rFonts w:ascii="Times New Roman" w:hAnsi="Times New Roman"/>
                <w:sz w:val="20"/>
              </w:rPr>
              <w:t>100,0</w:t>
            </w:r>
          </w:p>
        </w:tc>
        <w:tc>
          <w:tcPr>
            <w:tcW w:w="1054" w:type="dxa"/>
            <w:gridSpan w:val="2"/>
          </w:tcPr>
          <w:p w:rsidR="00960278" w:rsidRPr="00960278" w:rsidRDefault="00960278" w:rsidP="00960278">
            <w:pPr>
              <w:pStyle w:val="ConsPlusNormal"/>
              <w:jc w:val="center"/>
              <w:rPr>
                <w:rFonts w:ascii="Times New Roman" w:hAnsi="Times New Roman"/>
                <w:sz w:val="20"/>
              </w:rPr>
            </w:pPr>
          </w:p>
        </w:tc>
        <w:tc>
          <w:tcPr>
            <w:tcW w:w="1063"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4"/>
          </w:tcPr>
          <w:p w:rsidR="00960278" w:rsidRPr="00960278" w:rsidRDefault="00960278" w:rsidP="00960278">
            <w:pPr>
              <w:pStyle w:val="ConsPlusNormal"/>
              <w:jc w:val="center"/>
              <w:rPr>
                <w:rFonts w:ascii="Times New Roman" w:hAnsi="Times New Roman"/>
                <w:sz w:val="20"/>
              </w:rPr>
            </w:pPr>
          </w:p>
        </w:tc>
        <w:tc>
          <w:tcPr>
            <w:tcW w:w="996" w:type="dxa"/>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14946" w:type="dxa"/>
            <w:gridSpan w:val="39"/>
          </w:tcPr>
          <w:p w:rsidR="00960278" w:rsidRPr="00440CFA" w:rsidRDefault="00960278" w:rsidP="00667C26">
            <w:pPr>
              <w:pStyle w:val="ConsPlusNormal"/>
              <w:jc w:val="center"/>
              <w:outlineLvl w:val="2"/>
              <w:rPr>
                <w:rFonts w:ascii="Times New Roman" w:hAnsi="Times New Roman"/>
                <w:sz w:val="24"/>
                <w:szCs w:val="24"/>
              </w:rPr>
            </w:pPr>
            <w:r w:rsidRPr="00440CFA">
              <w:rPr>
                <w:rFonts w:ascii="Times New Roman" w:hAnsi="Times New Roman"/>
                <w:sz w:val="24"/>
                <w:szCs w:val="24"/>
              </w:rPr>
              <w:lastRenderedPageBreak/>
              <w:t>Подпрограмма "Управление м</w:t>
            </w:r>
            <w:r w:rsidR="00B01955" w:rsidRPr="00440CFA">
              <w:rPr>
                <w:rFonts w:ascii="Times New Roman" w:hAnsi="Times New Roman"/>
                <w:sz w:val="24"/>
                <w:szCs w:val="24"/>
              </w:rPr>
              <w:t>униципальным имущество</w:t>
            </w:r>
            <w:r w:rsidR="00667C26" w:rsidRPr="00440CFA">
              <w:rPr>
                <w:rFonts w:ascii="Times New Roman" w:hAnsi="Times New Roman"/>
                <w:sz w:val="24"/>
                <w:szCs w:val="24"/>
              </w:rPr>
              <w:t>м</w:t>
            </w:r>
            <w:r w:rsidRPr="00440CFA">
              <w:rPr>
                <w:rFonts w:ascii="Times New Roman" w:hAnsi="Times New Roman"/>
                <w:sz w:val="24"/>
                <w:szCs w:val="24"/>
              </w:rPr>
              <w:t>"</w:t>
            </w: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w:t>
            </w:r>
          </w:p>
        </w:tc>
        <w:tc>
          <w:tcPr>
            <w:tcW w:w="4492" w:type="dxa"/>
          </w:tcPr>
          <w:p w:rsidR="00960278" w:rsidRPr="00960278" w:rsidRDefault="00960278" w:rsidP="00960278">
            <w:pPr>
              <w:pStyle w:val="ConsPlusNormal"/>
              <w:jc w:val="both"/>
              <w:rPr>
                <w:rFonts w:ascii="Times New Roman" w:hAnsi="Times New Roman"/>
                <w:sz w:val="20"/>
              </w:rPr>
            </w:pPr>
            <w:r w:rsidRPr="00960278">
              <w:rPr>
                <w:rFonts w:ascii="Times New Roman" w:hAnsi="Times New Roman"/>
                <w:sz w:val="20"/>
              </w:rPr>
              <w:t xml:space="preserve">Уровень актуализации реестра муниципального имущества Урмарского </w:t>
            </w:r>
            <w:r w:rsidR="00B01955" w:rsidRPr="00B01955">
              <w:rPr>
                <w:rFonts w:ascii="Times New Roman" w:hAnsi="Times New Roman"/>
                <w:sz w:val="20"/>
              </w:rPr>
              <w:t xml:space="preserve">муниципального округа </w:t>
            </w:r>
            <w:r w:rsidRPr="00960278">
              <w:rPr>
                <w:rFonts w:ascii="Times New Roman" w:hAnsi="Times New Roman"/>
                <w:sz w:val="20"/>
              </w:rPr>
              <w:t>(нарастающим итогом)</w:t>
            </w:r>
          </w:p>
        </w:tc>
        <w:tc>
          <w:tcPr>
            <w:tcW w:w="709" w:type="dxa"/>
            <w:gridSpan w:val="3"/>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пр</w:t>
            </w:r>
            <w:r w:rsidRPr="00440CFA">
              <w:rPr>
                <w:rFonts w:ascii="Times New Roman" w:hAnsi="Times New Roman"/>
                <w:sz w:val="20"/>
              </w:rPr>
              <w:t>о</w:t>
            </w:r>
            <w:r w:rsidRPr="00440CFA">
              <w:rPr>
                <w:rFonts w:ascii="Times New Roman" w:hAnsi="Times New Roman"/>
                <w:sz w:val="20"/>
              </w:rPr>
              <w:t>центов</w:t>
            </w:r>
          </w:p>
        </w:tc>
        <w:tc>
          <w:tcPr>
            <w:tcW w:w="850" w:type="dxa"/>
            <w:gridSpan w:val="3"/>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98,0</w:t>
            </w:r>
          </w:p>
        </w:tc>
        <w:tc>
          <w:tcPr>
            <w:tcW w:w="1134" w:type="dxa"/>
            <w:gridSpan w:val="6"/>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992" w:type="dxa"/>
            <w:gridSpan w:val="4"/>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1133" w:type="dxa"/>
            <w:gridSpan w:val="6"/>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992" w:type="dxa"/>
            <w:gridSpan w:val="4"/>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1146" w:type="dxa"/>
            <w:gridSpan w:val="5"/>
          </w:tcPr>
          <w:p w:rsidR="00960278" w:rsidRPr="00440CFA" w:rsidRDefault="00960278" w:rsidP="00960278">
            <w:pPr>
              <w:pStyle w:val="ConsPlusNormal"/>
              <w:jc w:val="center"/>
              <w:rPr>
                <w:rFonts w:ascii="Times New Roman" w:hAnsi="Times New Roman"/>
                <w:sz w:val="20"/>
              </w:rPr>
            </w:pPr>
          </w:p>
        </w:tc>
        <w:tc>
          <w:tcPr>
            <w:tcW w:w="1001" w:type="dxa"/>
          </w:tcPr>
          <w:p w:rsidR="00960278" w:rsidRPr="00960278" w:rsidRDefault="00960278" w:rsidP="00960278">
            <w:pPr>
              <w:pStyle w:val="ConsPlusNormal"/>
              <w:jc w:val="center"/>
              <w:rPr>
                <w:rFonts w:ascii="Times New Roman" w:hAnsi="Times New Roman"/>
                <w:sz w:val="20"/>
              </w:rPr>
            </w:pPr>
          </w:p>
        </w:tc>
        <w:tc>
          <w:tcPr>
            <w:tcW w:w="996"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3"/>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2.</w:t>
            </w:r>
          </w:p>
        </w:tc>
        <w:tc>
          <w:tcPr>
            <w:tcW w:w="4500" w:type="dxa"/>
            <w:gridSpan w:val="2"/>
          </w:tcPr>
          <w:p w:rsidR="00960278" w:rsidRPr="00440CFA" w:rsidRDefault="00960278" w:rsidP="00960278">
            <w:pPr>
              <w:pStyle w:val="ConsPlusNormal"/>
              <w:jc w:val="both"/>
              <w:rPr>
                <w:rFonts w:ascii="Times New Roman" w:hAnsi="Times New Roman"/>
                <w:sz w:val="20"/>
              </w:rPr>
            </w:pPr>
            <w:r w:rsidRPr="00440CFA">
              <w:rPr>
                <w:rFonts w:ascii="Times New Roman" w:hAnsi="Times New Roman"/>
                <w:sz w:val="20"/>
              </w:rPr>
              <w:t xml:space="preserve">Доля площади земельных участков, в отношении которых зарегистрировано право собственности Урмарского </w:t>
            </w:r>
            <w:r w:rsidR="00B01955" w:rsidRPr="00440CFA">
              <w:rPr>
                <w:rFonts w:ascii="Times New Roman" w:hAnsi="Times New Roman"/>
                <w:sz w:val="20"/>
              </w:rPr>
              <w:t>муниципального округа</w:t>
            </w:r>
            <w:r w:rsidRPr="00440CFA">
              <w:rPr>
                <w:rFonts w:ascii="Times New Roman" w:hAnsi="Times New Roman"/>
                <w:sz w:val="20"/>
              </w:rPr>
              <w:t>, в общей площади земельных участков, подлежащих рег</w:t>
            </w:r>
            <w:r w:rsidRPr="00440CFA">
              <w:rPr>
                <w:rFonts w:ascii="Times New Roman" w:hAnsi="Times New Roman"/>
                <w:sz w:val="20"/>
              </w:rPr>
              <w:t>и</w:t>
            </w:r>
            <w:r w:rsidRPr="00440CFA">
              <w:rPr>
                <w:rFonts w:ascii="Times New Roman" w:hAnsi="Times New Roman"/>
                <w:sz w:val="20"/>
              </w:rPr>
              <w:t>страции в муниципальную собственность Урма</w:t>
            </w:r>
            <w:r w:rsidRPr="00440CFA">
              <w:rPr>
                <w:rFonts w:ascii="Times New Roman" w:hAnsi="Times New Roman"/>
                <w:sz w:val="20"/>
              </w:rPr>
              <w:t>р</w:t>
            </w:r>
            <w:r w:rsidRPr="00440CFA">
              <w:rPr>
                <w:rFonts w:ascii="Times New Roman" w:hAnsi="Times New Roman"/>
                <w:sz w:val="20"/>
              </w:rPr>
              <w:t xml:space="preserve">ского </w:t>
            </w:r>
            <w:r w:rsidR="00B01955" w:rsidRPr="00440CFA">
              <w:rPr>
                <w:rFonts w:ascii="Times New Roman" w:hAnsi="Times New Roman"/>
                <w:sz w:val="20"/>
              </w:rPr>
              <w:t xml:space="preserve">муниципального округа </w:t>
            </w:r>
            <w:r w:rsidRPr="00440CFA">
              <w:rPr>
                <w:rFonts w:ascii="Times New Roman" w:hAnsi="Times New Roman"/>
                <w:sz w:val="20"/>
              </w:rPr>
              <w:t>(нарастающим ит</w:t>
            </w:r>
            <w:r w:rsidRPr="00440CFA">
              <w:rPr>
                <w:rFonts w:ascii="Times New Roman" w:hAnsi="Times New Roman"/>
                <w:sz w:val="20"/>
              </w:rPr>
              <w:t>о</w:t>
            </w:r>
            <w:r w:rsidRPr="00440CFA">
              <w:rPr>
                <w:rFonts w:ascii="Times New Roman" w:hAnsi="Times New Roman"/>
                <w:sz w:val="20"/>
              </w:rPr>
              <w:t>гом)</w:t>
            </w:r>
          </w:p>
        </w:tc>
        <w:tc>
          <w:tcPr>
            <w:tcW w:w="709" w:type="dxa"/>
            <w:gridSpan w:val="3"/>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пр</w:t>
            </w:r>
            <w:r w:rsidRPr="00440CFA">
              <w:rPr>
                <w:rFonts w:ascii="Times New Roman" w:hAnsi="Times New Roman"/>
                <w:sz w:val="20"/>
              </w:rPr>
              <w:t>о</w:t>
            </w:r>
            <w:r w:rsidRPr="00440CFA">
              <w:rPr>
                <w:rFonts w:ascii="Times New Roman" w:hAnsi="Times New Roman"/>
                <w:sz w:val="20"/>
              </w:rPr>
              <w:t>центов</w:t>
            </w:r>
          </w:p>
        </w:tc>
        <w:tc>
          <w:tcPr>
            <w:tcW w:w="850" w:type="dxa"/>
            <w:gridSpan w:val="3"/>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1134" w:type="dxa"/>
            <w:gridSpan w:val="6"/>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992" w:type="dxa"/>
            <w:gridSpan w:val="4"/>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1133" w:type="dxa"/>
            <w:gridSpan w:val="6"/>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996" w:type="dxa"/>
            <w:gridSpan w:val="4"/>
          </w:tcPr>
          <w:p w:rsidR="00960278" w:rsidRPr="00440CFA" w:rsidRDefault="00960278" w:rsidP="00960278">
            <w:pPr>
              <w:pStyle w:val="ConsPlusNormal"/>
              <w:jc w:val="center"/>
              <w:rPr>
                <w:rFonts w:ascii="Times New Roman" w:hAnsi="Times New Roman"/>
                <w:sz w:val="20"/>
              </w:rPr>
            </w:pPr>
            <w:r w:rsidRPr="00440CFA">
              <w:rPr>
                <w:rFonts w:ascii="Times New Roman" w:hAnsi="Times New Roman"/>
                <w:sz w:val="20"/>
              </w:rPr>
              <w:t>100,0</w:t>
            </w:r>
          </w:p>
        </w:tc>
        <w:tc>
          <w:tcPr>
            <w:tcW w:w="1134" w:type="dxa"/>
            <w:gridSpan w:val="4"/>
          </w:tcPr>
          <w:p w:rsidR="00960278" w:rsidRPr="00960278" w:rsidRDefault="00960278" w:rsidP="00960278">
            <w:pPr>
              <w:pStyle w:val="ConsPlusNormal"/>
              <w:jc w:val="center"/>
              <w:rPr>
                <w:rFonts w:ascii="Times New Roman" w:hAnsi="Times New Roman"/>
                <w:sz w:val="20"/>
              </w:rPr>
            </w:pPr>
          </w:p>
        </w:tc>
        <w:tc>
          <w:tcPr>
            <w:tcW w:w="1001" w:type="dxa"/>
          </w:tcPr>
          <w:p w:rsidR="00960278" w:rsidRPr="00960278" w:rsidRDefault="00960278" w:rsidP="00960278">
            <w:pPr>
              <w:pStyle w:val="ConsPlusNormal"/>
              <w:jc w:val="center"/>
              <w:rPr>
                <w:rFonts w:ascii="Times New Roman" w:hAnsi="Times New Roman"/>
                <w:sz w:val="20"/>
              </w:rPr>
            </w:pPr>
          </w:p>
        </w:tc>
        <w:tc>
          <w:tcPr>
            <w:tcW w:w="996"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3"/>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14946" w:type="dxa"/>
            <w:gridSpan w:val="39"/>
          </w:tcPr>
          <w:p w:rsidR="00960278" w:rsidRPr="00440CFA" w:rsidRDefault="00960278" w:rsidP="00667C26">
            <w:pPr>
              <w:pStyle w:val="ConsPlusNormal"/>
              <w:jc w:val="center"/>
              <w:outlineLvl w:val="2"/>
              <w:rPr>
                <w:rFonts w:ascii="Times New Roman" w:hAnsi="Times New Roman"/>
                <w:sz w:val="24"/>
                <w:szCs w:val="24"/>
              </w:rPr>
            </w:pPr>
            <w:r w:rsidRPr="00440CFA">
              <w:rPr>
                <w:rFonts w:ascii="Times New Roman" w:hAnsi="Times New Roman"/>
                <w:sz w:val="24"/>
                <w:szCs w:val="24"/>
              </w:rPr>
              <w:t>Подпрограмма "</w:t>
            </w:r>
            <w:r w:rsidR="00B01955" w:rsidRPr="00440CFA">
              <w:rPr>
                <w:rFonts w:ascii="Times New Roman" w:hAnsi="Times New Roman"/>
                <w:sz w:val="24"/>
                <w:szCs w:val="24"/>
              </w:rPr>
              <w:t>Формирование эффективного м</w:t>
            </w:r>
            <w:r w:rsidR="00667C26" w:rsidRPr="00440CFA">
              <w:rPr>
                <w:rFonts w:ascii="Times New Roman" w:hAnsi="Times New Roman"/>
                <w:sz w:val="24"/>
                <w:szCs w:val="24"/>
              </w:rPr>
              <w:t>униципального сектора экономики</w:t>
            </w:r>
            <w:r w:rsidRPr="00440CFA">
              <w:rPr>
                <w:rFonts w:ascii="Times New Roman" w:hAnsi="Times New Roman"/>
                <w:sz w:val="24"/>
                <w:szCs w:val="24"/>
              </w:rPr>
              <w:t>"</w:t>
            </w: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w:t>
            </w:r>
          </w:p>
        </w:tc>
        <w:tc>
          <w:tcPr>
            <w:tcW w:w="4511" w:type="dxa"/>
            <w:gridSpan w:val="3"/>
          </w:tcPr>
          <w:p w:rsidR="00960278" w:rsidRPr="00960278" w:rsidRDefault="00960278" w:rsidP="00960278">
            <w:pPr>
              <w:pStyle w:val="ConsPlusNormal"/>
              <w:jc w:val="both"/>
              <w:rPr>
                <w:rFonts w:ascii="Times New Roman" w:hAnsi="Times New Roman"/>
                <w:sz w:val="20"/>
              </w:rPr>
            </w:pPr>
            <w:proofErr w:type="gramStart"/>
            <w:r w:rsidRPr="00960278">
              <w:rPr>
                <w:rFonts w:ascii="Times New Roman" w:hAnsi="Times New Roman"/>
                <w:sz w:val="20"/>
              </w:rPr>
              <w:t xml:space="preserve">Доля объектов недвижимого имущества казны Урмарского </w:t>
            </w:r>
            <w:r w:rsidR="00B01955" w:rsidRPr="00B01955">
              <w:rPr>
                <w:rFonts w:ascii="Times New Roman" w:hAnsi="Times New Roman"/>
                <w:sz w:val="20"/>
              </w:rPr>
              <w:t>муниципального округа</w:t>
            </w:r>
            <w:r w:rsidRPr="00960278">
              <w:rPr>
                <w:rFonts w:ascii="Times New Roman" w:hAnsi="Times New Roman"/>
                <w:sz w:val="20"/>
              </w:rPr>
              <w:t>, реализова</w:t>
            </w:r>
            <w:r w:rsidRPr="00960278">
              <w:rPr>
                <w:rFonts w:ascii="Times New Roman" w:hAnsi="Times New Roman"/>
                <w:sz w:val="20"/>
              </w:rPr>
              <w:t>н</w:t>
            </w:r>
            <w:r w:rsidRPr="00960278">
              <w:rPr>
                <w:rFonts w:ascii="Times New Roman" w:hAnsi="Times New Roman"/>
                <w:sz w:val="20"/>
              </w:rPr>
              <w:t>ных с применением процедуры электронных то</w:t>
            </w:r>
            <w:r w:rsidRPr="00960278">
              <w:rPr>
                <w:rFonts w:ascii="Times New Roman" w:hAnsi="Times New Roman"/>
                <w:sz w:val="20"/>
              </w:rPr>
              <w:t>р</w:t>
            </w:r>
            <w:r w:rsidRPr="00960278">
              <w:rPr>
                <w:rFonts w:ascii="Times New Roman" w:hAnsi="Times New Roman"/>
                <w:sz w:val="20"/>
              </w:rPr>
              <w:t>гов, в общем объеме объектов недвижимого им</w:t>
            </w:r>
            <w:r w:rsidRPr="00960278">
              <w:rPr>
                <w:rFonts w:ascii="Times New Roman" w:hAnsi="Times New Roman"/>
                <w:sz w:val="20"/>
              </w:rPr>
              <w:t>у</w:t>
            </w:r>
            <w:r w:rsidRPr="00960278">
              <w:rPr>
                <w:rFonts w:ascii="Times New Roman" w:hAnsi="Times New Roman"/>
                <w:sz w:val="20"/>
              </w:rPr>
              <w:t>щества, реализованных на конкурентных торгах в соответствии с прогнозным планом (программой) приватизации муниципального имущества Урма</w:t>
            </w:r>
            <w:r w:rsidRPr="00960278">
              <w:rPr>
                <w:rFonts w:ascii="Times New Roman" w:hAnsi="Times New Roman"/>
                <w:sz w:val="20"/>
              </w:rPr>
              <w:t>р</w:t>
            </w:r>
            <w:r w:rsidRPr="00960278">
              <w:rPr>
                <w:rFonts w:ascii="Times New Roman" w:hAnsi="Times New Roman"/>
                <w:sz w:val="20"/>
              </w:rPr>
              <w:t xml:space="preserve">ского </w:t>
            </w:r>
            <w:r w:rsidR="00B01955" w:rsidRPr="00B01955">
              <w:rPr>
                <w:rFonts w:ascii="Times New Roman" w:hAnsi="Times New Roman"/>
                <w:sz w:val="20"/>
              </w:rPr>
              <w:t>муниципального округа</w:t>
            </w:r>
            <w:r w:rsidR="00B01955" w:rsidRPr="00960278">
              <w:rPr>
                <w:rFonts w:ascii="Times New Roman" w:hAnsi="Times New Roman"/>
                <w:sz w:val="20"/>
              </w:rPr>
              <w:t xml:space="preserve"> </w:t>
            </w:r>
            <w:r w:rsidRPr="00960278">
              <w:rPr>
                <w:rFonts w:ascii="Times New Roman" w:hAnsi="Times New Roman"/>
                <w:sz w:val="20"/>
              </w:rPr>
              <w:t>в отчетном году</w:t>
            </w:r>
            <w:proofErr w:type="gramEnd"/>
          </w:p>
        </w:tc>
        <w:tc>
          <w:tcPr>
            <w:tcW w:w="70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34"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992" w:type="dxa"/>
            <w:gridSpan w:val="4"/>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29"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98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34" w:type="dxa"/>
            <w:gridSpan w:val="4"/>
          </w:tcPr>
          <w:p w:rsidR="00960278" w:rsidRPr="00960278" w:rsidRDefault="00960278" w:rsidP="00960278">
            <w:pPr>
              <w:pStyle w:val="ConsPlusNormal"/>
              <w:jc w:val="center"/>
              <w:rPr>
                <w:rFonts w:ascii="Times New Roman" w:hAnsi="Times New Roman"/>
                <w:sz w:val="20"/>
              </w:rPr>
            </w:pPr>
          </w:p>
        </w:tc>
        <w:tc>
          <w:tcPr>
            <w:tcW w:w="1001" w:type="dxa"/>
          </w:tcPr>
          <w:p w:rsidR="00960278" w:rsidRPr="00960278" w:rsidRDefault="00960278" w:rsidP="00960278">
            <w:pPr>
              <w:pStyle w:val="ConsPlusNormal"/>
              <w:jc w:val="center"/>
              <w:rPr>
                <w:rFonts w:ascii="Times New Roman" w:hAnsi="Times New Roman"/>
                <w:sz w:val="20"/>
              </w:rPr>
            </w:pPr>
          </w:p>
        </w:tc>
        <w:tc>
          <w:tcPr>
            <w:tcW w:w="996"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3"/>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2.</w:t>
            </w:r>
          </w:p>
        </w:tc>
        <w:tc>
          <w:tcPr>
            <w:tcW w:w="4511" w:type="dxa"/>
            <w:gridSpan w:val="3"/>
          </w:tcPr>
          <w:p w:rsidR="00960278" w:rsidRPr="00960278" w:rsidRDefault="00960278" w:rsidP="00960278">
            <w:pPr>
              <w:pStyle w:val="ConsPlusNormal"/>
              <w:jc w:val="both"/>
              <w:rPr>
                <w:rFonts w:ascii="Times New Roman" w:hAnsi="Times New Roman"/>
                <w:sz w:val="20"/>
              </w:rPr>
            </w:pPr>
            <w:proofErr w:type="gramStart"/>
            <w:r w:rsidRPr="00960278">
              <w:rPr>
                <w:rFonts w:ascii="Times New Roman" w:hAnsi="Times New Roman"/>
                <w:sz w:val="20"/>
              </w:rPr>
              <w:t>Доля пакетов акций, реализованных с применен</w:t>
            </w:r>
            <w:r w:rsidRPr="00960278">
              <w:rPr>
                <w:rFonts w:ascii="Times New Roman" w:hAnsi="Times New Roman"/>
                <w:sz w:val="20"/>
              </w:rPr>
              <w:t>и</w:t>
            </w:r>
            <w:r w:rsidRPr="00960278">
              <w:rPr>
                <w:rFonts w:ascii="Times New Roman" w:hAnsi="Times New Roman"/>
                <w:sz w:val="20"/>
              </w:rPr>
              <w:t>ем процедуры электронных торгов, в общем кол</w:t>
            </w:r>
            <w:r w:rsidRPr="00960278">
              <w:rPr>
                <w:rFonts w:ascii="Times New Roman" w:hAnsi="Times New Roman"/>
                <w:sz w:val="20"/>
              </w:rPr>
              <w:t>и</w:t>
            </w:r>
            <w:r w:rsidRPr="00960278">
              <w:rPr>
                <w:rFonts w:ascii="Times New Roman" w:hAnsi="Times New Roman"/>
                <w:sz w:val="20"/>
              </w:rPr>
              <w:t>честве пакетов акций акционерных обществ, ре</w:t>
            </w:r>
            <w:r w:rsidRPr="00960278">
              <w:rPr>
                <w:rFonts w:ascii="Times New Roman" w:hAnsi="Times New Roman"/>
                <w:sz w:val="20"/>
              </w:rPr>
              <w:t>а</w:t>
            </w:r>
            <w:r w:rsidRPr="00960278">
              <w:rPr>
                <w:rFonts w:ascii="Times New Roman" w:hAnsi="Times New Roman"/>
                <w:sz w:val="20"/>
              </w:rPr>
              <w:t>лизованных на конкурентных торгах в соотве</w:t>
            </w:r>
            <w:r w:rsidRPr="00960278">
              <w:rPr>
                <w:rFonts w:ascii="Times New Roman" w:hAnsi="Times New Roman"/>
                <w:sz w:val="20"/>
              </w:rPr>
              <w:t>т</w:t>
            </w:r>
            <w:r w:rsidRPr="00960278">
              <w:rPr>
                <w:rFonts w:ascii="Times New Roman" w:hAnsi="Times New Roman"/>
                <w:sz w:val="20"/>
              </w:rPr>
              <w:t>ствии с прогнозным планом (программой) прив</w:t>
            </w:r>
            <w:r w:rsidRPr="00960278">
              <w:rPr>
                <w:rFonts w:ascii="Times New Roman" w:hAnsi="Times New Roman"/>
                <w:sz w:val="20"/>
              </w:rPr>
              <w:t>а</w:t>
            </w:r>
            <w:r w:rsidRPr="00960278">
              <w:rPr>
                <w:rFonts w:ascii="Times New Roman" w:hAnsi="Times New Roman"/>
                <w:sz w:val="20"/>
              </w:rPr>
              <w:t xml:space="preserve">тизации муниципального имущества Урмарского </w:t>
            </w:r>
            <w:r w:rsidR="00B01955" w:rsidRPr="00B01955">
              <w:rPr>
                <w:rFonts w:ascii="Times New Roman" w:hAnsi="Times New Roman"/>
                <w:sz w:val="20"/>
              </w:rPr>
              <w:lastRenderedPageBreak/>
              <w:t>муниципального округа</w:t>
            </w:r>
            <w:r w:rsidR="00B01955" w:rsidRPr="00960278">
              <w:rPr>
                <w:rFonts w:ascii="Times New Roman" w:hAnsi="Times New Roman"/>
                <w:sz w:val="20"/>
              </w:rPr>
              <w:t xml:space="preserve"> </w:t>
            </w:r>
            <w:r w:rsidRPr="00960278">
              <w:rPr>
                <w:rFonts w:ascii="Times New Roman" w:hAnsi="Times New Roman"/>
                <w:sz w:val="20"/>
              </w:rPr>
              <w:t>в отчетном году</w:t>
            </w:r>
            <w:proofErr w:type="gramEnd"/>
          </w:p>
        </w:tc>
        <w:tc>
          <w:tcPr>
            <w:tcW w:w="70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lastRenderedPageBreak/>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34"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992" w:type="dxa"/>
            <w:gridSpan w:val="4"/>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29"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98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100,0</w:t>
            </w:r>
          </w:p>
        </w:tc>
        <w:tc>
          <w:tcPr>
            <w:tcW w:w="1134" w:type="dxa"/>
            <w:gridSpan w:val="4"/>
          </w:tcPr>
          <w:p w:rsidR="00960278" w:rsidRPr="00960278" w:rsidRDefault="00960278" w:rsidP="00960278">
            <w:pPr>
              <w:pStyle w:val="ConsPlusNormal"/>
              <w:jc w:val="center"/>
              <w:rPr>
                <w:rFonts w:ascii="Times New Roman" w:hAnsi="Times New Roman"/>
                <w:sz w:val="20"/>
              </w:rPr>
            </w:pPr>
          </w:p>
        </w:tc>
        <w:tc>
          <w:tcPr>
            <w:tcW w:w="1001" w:type="dxa"/>
          </w:tcPr>
          <w:p w:rsidR="00960278" w:rsidRPr="00960278" w:rsidRDefault="00960278" w:rsidP="00960278">
            <w:pPr>
              <w:pStyle w:val="ConsPlusNormal"/>
              <w:jc w:val="center"/>
              <w:rPr>
                <w:rFonts w:ascii="Times New Roman" w:hAnsi="Times New Roman"/>
                <w:sz w:val="20"/>
              </w:rPr>
            </w:pPr>
          </w:p>
        </w:tc>
        <w:tc>
          <w:tcPr>
            <w:tcW w:w="996"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3"/>
          </w:tcPr>
          <w:p w:rsidR="00960278" w:rsidRPr="00960278" w:rsidRDefault="00960278" w:rsidP="00960278">
            <w:pPr>
              <w:pStyle w:val="ConsPlusNormal"/>
              <w:jc w:val="center"/>
              <w:rPr>
                <w:rFonts w:ascii="Times New Roman" w:hAnsi="Times New Roman"/>
                <w:sz w:val="20"/>
              </w:rPr>
            </w:pPr>
          </w:p>
        </w:tc>
      </w:tr>
      <w:tr w:rsidR="00960278" w:rsidRPr="00960278" w:rsidTr="00960278">
        <w:tc>
          <w:tcPr>
            <w:tcW w:w="367"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lastRenderedPageBreak/>
              <w:t>3.</w:t>
            </w:r>
          </w:p>
        </w:tc>
        <w:tc>
          <w:tcPr>
            <w:tcW w:w="4511" w:type="dxa"/>
            <w:gridSpan w:val="3"/>
          </w:tcPr>
          <w:p w:rsidR="00960278" w:rsidRPr="00960278" w:rsidRDefault="00960278" w:rsidP="00960278">
            <w:pPr>
              <w:pStyle w:val="ConsPlusNormal"/>
              <w:jc w:val="both"/>
              <w:rPr>
                <w:rFonts w:ascii="Times New Roman" w:hAnsi="Times New Roman"/>
                <w:sz w:val="20"/>
              </w:rPr>
            </w:pPr>
            <w:r w:rsidRPr="00960278">
              <w:rPr>
                <w:rFonts w:ascii="Times New Roman" w:hAnsi="Times New Roman"/>
                <w:sz w:val="20"/>
              </w:rPr>
              <w:t xml:space="preserve">Обеспечение контроля за </w:t>
            </w:r>
            <w:proofErr w:type="gramStart"/>
            <w:r w:rsidRPr="00960278">
              <w:rPr>
                <w:rFonts w:ascii="Times New Roman" w:hAnsi="Times New Roman"/>
                <w:sz w:val="20"/>
              </w:rPr>
              <w:t>эффективным</w:t>
            </w:r>
            <w:proofErr w:type="gramEnd"/>
            <w:r w:rsidRPr="00960278">
              <w:rPr>
                <w:rFonts w:ascii="Times New Roman" w:hAnsi="Times New Roman"/>
                <w:sz w:val="20"/>
              </w:rPr>
              <w:t xml:space="preserve"> использ</w:t>
            </w:r>
            <w:r w:rsidRPr="00960278">
              <w:rPr>
                <w:rFonts w:ascii="Times New Roman" w:hAnsi="Times New Roman"/>
                <w:sz w:val="20"/>
              </w:rPr>
              <w:t>о</w:t>
            </w:r>
            <w:r w:rsidRPr="00960278">
              <w:rPr>
                <w:rFonts w:ascii="Times New Roman" w:hAnsi="Times New Roman"/>
                <w:sz w:val="20"/>
              </w:rPr>
              <w:t>ванием и сохранностью муниципального имущ</w:t>
            </w:r>
            <w:r w:rsidRPr="00960278">
              <w:rPr>
                <w:rFonts w:ascii="Times New Roman" w:hAnsi="Times New Roman"/>
                <w:sz w:val="20"/>
              </w:rPr>
              <w:t>е</w:t>
            </w:r>
            <w:r w:rsidRPr="00960278">
              <w:rPr>
                <w:rFonts w:ascii="Times New Roman" w:hAnsi="Times New Roman"/>
                <w:sz w:val="20"/>
              </w:rPr>
              <w:t xml:space="preserve">ства Урмарского </w:t>
            </w:r>
            <w:r w:rsidR="00B01955" w:rsidRPr="00B01955">
              <w:rPr>
                <w:rFonts w:ascii="Times New Roman" w:hAnsi="Times New Roman"/>
                <w:sz w:val="20"/>
              </w:rPr>
              <w:t>муниципального округа</w:t>
            </w:r>
          </w:p>
        </w:tc>
        <w:tc>
          <w:tcPr>
            <w:tcW w:w="70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 xml:space="preserve">100,0 </w:t>
            </w:r>
            <w:hyperlink w:anchor="P354" w:history="1">
              <w:r w:rsidRPr="00960278">
                <w:rPr>
                  <w:rFonts w:ascii="Times New Roman" w:hAnsi="Times New Roman"/>
                  <w:color w:val="0000FF"/>
                  <w:sz w:val="20"/>
                </w:rPr>
                <w:t>&lt;*&gt;</w:t>
              </w:r>
            </w:hyperlink>
          </w:p>
        </w:tc>
        <w:tc>
          <w:tcPr>
            <w:tcW w:w="1134"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20,0</w:t>
            </w:r>
          </w:p>
        </w:tc>
        <w:tc>
          <w:tcPr>
            <w:tcW w:w="992" w:type="dxa"/>
            <w:gridSpan w:val="4"/>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40,0</w:t>
            </w:r>
          </w:p>
        </w:tc>
        <w:tc>
          <w:tcPr>
            <w:tcW w:w="1129" w:type="dxa"/>
            <w:gridSpan w:val="6"/>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60,0</w:t>
            </w:r>
          </w:p>
        </w:tc>
        <w:tc>
          <w:tcPr>
            <w:tcW w:w="989"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80,0</w:t>
            </w:r>
          </w:p>
        </w:tc>
        <w:tc>
          <w:tcPr>
            <w:tcW w:w="1134" w:type="dxa"/>
            <w:gridSpan w:val="4"/>
          </w:tcPr>
          <w:p w:rsidR="00960278" w:rsidRPr="00960278" w:rsidRDefault="00960278" w:rsidP="00960278">
            <w:pPr>
              <w:pStyle w:val="ConsPlusNormal"/>
              <w:jc w:val="center"/>
              <w:rPr>
                <w:rFonts w:ascii="Times New Roman" w:hAnsi="Times New Roman"/>
                <w:sz w:val="20"/>
              </w:rPr>
            </w:pPr>
          </w:p>
        </w:tc>
        <w:tc>
          <w:tcPr>
            <w:tcW w:w="1001" w:type="dxa"/>
          </w:tcPr>
          <w:p w:rsidR="00960278" w:rsidRPr="00960278" w:rsidRDefault="00960278" w:rsidP="00960278">
            <w:pPr>
              <w:pStyle w:val="ConsPlusNormal"/>
              <w:jc w:val="center"/>
              <w:rPr>
                <w:rFonts w:ascii="Times New Roman" w:hAnsi="Times New Roman"/>
                <w:sz w:val="20"/>
              </w:rPr>
            </w:pPr>
          </w:p>
        </w:tc>
        <w:tc>
          <w:tcPr>
            <w:tcW w:w="996" w:type="dxa"/>
            <w:gridSpan w:val="2"/>
          </w:tcPr>
          <w:p w:rsidR="00960278" w:rsidRPr="00960278" w:rsidRDefault="00960278" w:rsidP="00960278">
            <w:pPr>
              <w:pStyle w:val="ConsPlusNormal"/>
              <w:jc w:val="center"/>
              <w:rPr>
                <w:rFonts w:ascii="Times New Roman" w:hAnsi="Times New Roman"/>
                <w:sz w:val="20"/>
              </w:rPr>
            </w:pPr>
          </w:p>
        </w:tc>
        <w:tc>
          <w:tcPr>
            <w:tcW w:w="1134" w:type="dxa"/>
            <w:gridSpan w:val="3"/>
          </w:tcPr>
          <w:p w:rsidR="00960278" w:rsidRPr="00960278" w:rsidRDefault="00960278" w:rsidP="00960278">
            <w:pPr>
              <w:pStyle w:val="ConsPlusNormal"/>
              <w:jc w:val="center"/>
              <w:rPr>
                <w:rFonts w:ascii="Times New Roman" w:hAnsi="Times New Roman"/>
                <w:sz w:val="20"/>
              </w:rPr>
            </w:pPr>
          </w:p>
        </w:tc>
      </w:tr>
      <w:tr w:rsidR="00B01955" w:rsidRPr="00960278" w:rsidTr="00960278">
        <w:tc>
          <w:tcPr>
            <w:tcW w:w="367" w:type="dxa"/>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4.</w:t>
            </w:r>
          </w:p>
        </w:tc>
        <w:tc>
          <w:tcPr>
            <w:tcW w:w="4511" w:type="dxa"/>
            <w:gridSpan w:val="3"/>
          </w:tcPr>
          <w:p w:rsidR="00B01955" w:rsidRPr="00960278" w:rsidRDefault="00B01955" w:rsidP="00960278">
            <w:pPr>
              <w:pStyle w:val="ConsPlusNormal"/>
              <w:jc w:val="both"/>
              <w:rPr>
                <w:rFonts w:ascii="Times New Roman" w:hAnsi="Times New Roman"/>
                <w:sz w:val="20"/>
              </w:rPr>
            </w:pPr>
            <w:proofErr w:type="gramStart"/>
            <w:r w:rsidRPr="00960278">
              <w:rPr>
                <w:rFonts w:ascii="Times New Roman" w:hAnsi="Times New Roman"/>
                <w:sz w:val="20"/>
              </w:rPr>
              <w:t>Доля объектов недвижимого имущества, в отн</w:t>
            </w:r>
            <w:r w:rsidRPr="00960278">
              <w:rPr>
                <w:rFonts w:ascii="Times New Roman" w:hAnsi="Times New Roman"/>
                <w:sz w:val="20"/>
              </w:rPr>
              <w:t>о</w:t>
            </w:r>
            <w:r w:rsidRPr="00960278">
              <w:rPr>
                <w:rFonts w:ascii="Times New Roman" w:hAnsi="Times New Roman"/>
                <w:sz w:val="20"/>
              </w:rPr>
              <w:t>шении которых устранены нарушения, выявле</w:t>
            </w:r>
            <w:r w:rsidRPr="00960278">
              <w:rPr>
                <w:rFonts w:ascii="Times New Roman" w:hAnsi="Times New Roman"/>
                <w:sz w:val="20"/>
              </w:rPr>
              <w:t>н</w:t>
            </w:r>
            <w:r w:rsidRPr="00960278">
              <w:rPr>
                <w:rFonts w:ascii="Times New Roman" w:hAnsi="Times New Roman"/>
                <w:sz w:val="20"/>
              </w:rPr>
              <w:t>ные по результатам проведения проверок муниц</w:t>
            </w:r>
            <w:r w:rsidRPr="00960278">
              <w:rPr>
                <w:rFonts w:ascii="Times New Roman" w:hAnsi="Times New Roman"/>
                <w:sz w:val="20"/>
              </w:rPr>
              <w:t>и</w:t>
            </w:r>
            <w:r w:rsidRPr="00960278">
              <w:rPr>
                <w:rFonts w:ascii="Times New Roman" w:hAnsi="Times New Roman"/>
                <w:sz w:val="20"/>
              </w:rPr>
              <w:t xml:space="preserve">пальных учреждений Урмарского </w:t>
            </w:r>
            <w:r w:rsidR="00DD4A7F">
              <w:rPr>
                <w:rFonts w:ascii="Times New Roman" w:hAnsi="Times New Roman"/>
                <w:sz w:val="20"/>
              </w:rPr>
              <w:t>муниципального округа</w:t>
            </w:r>
            <w:r w:rsidRPr="00960278">
              <w:rPr>
                <w:rFonts w:ascii="Times New Roman" w:hAnsi="Times New Roman"/>
                <w:sz w:val="20"/>
              </w:rPr>
              <w:t xml:space="preserve"> в части эффективности использования т</w:t>
            </w:r>
            <w:r w:rsidRPr="00960278">
              <w:rPr>
                <w:rFonts w:ascii="Times New Roman" w:hAnsi="Times New Roman"/>
                <w:sz w:val="20"/>
              </w:rPr>
              <w:t>а</w:t>
            </w:r>
            <w:r w:rsidRPr="00960278">
              <w:rPr>
                <w:rFonts w:ascii="Times New Roman" w:hAnsi="Times New Roman"/>
                <w:sz w:val="20"/>
              </w:rPr>
              <w:t>ких объектов, в общем количестве выявленных неэффективно используемых объектов, наход</w:t>
            </w:r>
            <w:r w:rsidRPr="00960278">
              <w:rPr>
                <w:rFonts w:ascii="Times New Roman" w:hAnsi="Times New Roman"/>
                <w:sz w:val="20"/>
              </w:rPr>
              <w:t>я</w:t>
            </w:r>
            <w:r w:rsidRPr="00960278">
              <w:rPr>
                <w:rFonts w:ascii="Times New Roman" w:hAnsi="Times New Roman"/>
                <w:sz w:val="20"/>
              </w:rPr>
              <w:t xml:space="preserve">щихся в оперативном управлении муниципальных учреждений Урмарского </w:t>
            </w:r>
            <w:r w:rsidRPr="00B01955">
              <w:rPr>
                <w:rFonts w:ascii="Times New Roman" w:hAnsi="Times New Roman"/>
                <w:sz w:val="20"/>
              </w:rPr>
              <w:t>муниципального округа</w:t>
            </w:r>
            <w:proofErr w:type="gramEnd"/>
          </w:p>
        </w:tc>
        <w:tc>
          <w:tcPr>
            <w:tcW w:w="709" w:type="dxa"/>
            <w:gridSpan w:val="3"/>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85,0</w:t>
            </w:r>
          </w:p>
        </w:tc>
        <w:tc>
          <w:tcPr>
            <w:tcW w:w="1134" w:type="dxa"/>
            <w:gridSpan w:val="6"/>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90,0</w:t>
            </w:r>
          </w:p>
        </w:tc>
        <w:tc>
          <w:tcPr>
            <w:tcW w:w="992" w:type="dxa"/>
            <w:gridSpan w:val="4"/>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95,0</w:t>
            </w:r>
          </w:p>
        </w:tc>
        <w:tc>
          <w:tcPr>
            <w:tcW w:w="1129" w:type="dxa"/>
            <w:gridSpan w:val="6"/>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100,0</w:t>
            </w:r>
          </w:p>
        </w:tc>
        <w:tc>
          <w:tcPr>
            <w:tcW w:w="989" w:type="dxa"/>
            <w:gridSpan w:val="3"/>
          </w:tcPr>
          <w:p w:rsidR="00B01955" w:rsidRPr="00960278" w:rsidRDefault="00B01955" w:rsidP="00960278">
            <w:pPr>
              <w:pStyle w:val="ConsPlusNormal"/>
              <w:jc w:val="center"/>
              <w:rPr>
                <w:rFonts w:ascii="Times New Roman" w:hAnsi="Times New Roman"/>
                <w:sz w:val="20"/>
              </w:rPr>
            </w:pPr>
            <w:r>
              <w:rPr>
                <w:rFonts w:ascii="Times New Roman" w:hAnsi="Times New Roman"/>
                <w:sz w:val="20"/>
              </w:rPr>
              <w:t>100,0</w:t>
            </w:r>
          </w:p>
        </w:tc>
        <w:tc>
          <w:tcPr>
            <w:tcW w:w="1134" w:type="dxa"/>
            <w:gridSpan w:val="4"/>
          </w:tcPr>
          <w:p w:rsidR="00B01955" w:rsidRPr="00960278" w:rsidRDefault="00B01955" w:rsidP="00960278">
            <w:pPr>
              <w:pStyle w:val="ConsPlusNormal"/>
              <w:jc w:val="center"/>
              <w:rPr>
                <w:rFonts w:ascii="Times New Roman" w:hAnsi="Times New Roman"/>
                <w:sz w:val="20"/>
              </w:rPr>
            </w:pPr>
          </w:p>
        </w:tc>
        <w:tc>
          <w:tcPr>
            <w:tcW w:w="1001" w:type="dxa"/>
          </w:tcPr>
          <w:p w:rsidR="00B01955" w:rsidRPr="00960278" w:rsidRDefault="00B01955" w:rsidP="00960278">
            <w:pPr>
              <w:pStyle w:val="ConsPlusNormal"/>
              <w:jc w:val="center"/>
              <w:rPr>
                <w:rFonts w:ascii="Times New Roman" w:hAnsi="Times New Roman"/>
                <w:sz w:val="20"/>
              </w:rPr>
            </w:pPr>
          </w:p>
        </w:tc>
        <w:tc>
          <w:tcPr>
            <w:tcW w:w="996" w:type="dxa"/>
            <w:gridSpan w:val="2"/>
          </w:tcPr>
          <w:p w:rsidR="00B01955" w:rsidRPr="00960278" w:rsidRDefault="00B01955" w:rsidP="00960278">
            <w:pPr>
              <w:pStyle w:val="ConsPlusNormal"/>
              <w:jc w:val="center"/>
              <w:rPr>
                <w:rFonts w:ascii="Times New Roman" w:hAnsi="Times New Roman"/>
                <w:sz w:val="20"/>
              </w:rPr>
            </w:pPr>
          </w:p>
        </w:tc>
        <w:tc>
          <w:tcPr>
            <w:tcW w:w="1134" w:type="dxa"/>
            <w:gridSpan w:val="3"/>
          </w:tcPr>
          <w:p w:rsidR="00B01955" w:rsidRPr="00960278" w:rsidRDefault="00B01955" w:rsidP="00960278">
            <w:pPr>
              <w:pStyle w:val="ConsPlusNormal"/>
              <w:jc w:val="center"/>
              <w:rPr>
                <w:rFonts w:ascii="Times New Roman" w:hAnsi="Times New Roman"/>
                <w:sz w:val="20"/>
              </w:rPr>
            </w:pPr>
          </w:p>
        </w:tc>
      </w:tr>
      <w:tr w:rsidR="00B01955" w:rsidRPr="00960278" w:rsidTr="00960278">
        <w:tc>
          <w:tcPr>
            <w:tcW w:w="367" w:type="dxa"/>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5.</w:t>
            </w:r>
          </w:p>
        </w:tc>
        <w:tc>
          <w:tcPr>
            <w:tcW w:w="4511" w:type="dxa"/>
            <w:gridSpan w:val="3"/>
          </w:tcPr>
          <w:p w:rsidR="00B01955" w:rsidRPr="00960278" w:rsidRDefault="00B01955" w:rsidP="00B01955">
            <w:pPr>
              <w:pStyle w:val="ConsPlusNormal"/>
              <w:jc w:val="both"/>
              <w:rPr>
                <w:rFonts w:ascii="Times New Roman" w:hAnsi="Times New Roman"/>
                <w:sz w:val="20"/>
              </w:rPr>
            </w:pPr>
            <w:r w:rsidRPr="00960278">
              <w:rPr>
                <w:rFonts w:ascii="Times New Roman" w:hAnsi="Times New Roman"/>
                <w:sz w:val="20"/>
              </w:rPr>
              <w:t>Доля неучтенных объектов недвижимого имущ</w:t>
            </w:r>
            <w:r w:rsidRPr="00960278">
              <w:rPr>
                <w:rFonts w:ascii="Times New Roman" w:hAnsi="Times New Roman"/>
                <w:sz w:val="20"/>
              </w:rPr>
              <w:t>е</w:t>
            </w:r>
            <w:r w:rsidRPr="00960278">
              <w:rPr>
                <w:rFonts w:ascii="Times New Roman" w:hAnsi="Times New Roman"/>
                <w:sz w:val="20"/>
              </w:rPr>
              <w:t>ства, выявленных по результатам проведения пр</w:t>
            </w:r>
            <w:r w:rsidRPr="00960278">
              <w:rPr>
                <w:rFonts w:ascii="Times New Roman" w:hAnsi="Times New Roman"/>
                <w:sz w:val="20"/>
              </w:rPr>
              <w:t>о</w:t>
            </w:r>
            <w:r w:rsidRPr="00960278">
              <w:rPr>
                <w:rFonts w:ascii="Times New Roman" w:hAnsi="Times New Roman"/>
                <w:sz w:val="20"/>
              </w:rPr>
              <w:t xml:space="preserve">верок муниципальных учреждений Урмарского </w:t>
            </w:r>
            <w:r w:rsidRPr="00B01955">
              <w:rPr>
                <w:rFonts w:ascii="Times New Roman" w:hAnsi="Times New Roman"/>
                <w:sz w:val="20"/>
              </w:rPr>
              <w:t>муниципального округа</w:t>
            </w:r>
            <w:r w:rsidRPr="00960278">
              <w:rPr>
                <w:rFonts w:ascii="Times New Roman" w:hAnsi="Times New Roman"/>
                <w:sz w:val="20"/>
              </w:rPr>
              <w:t>, право на которые зарег</w:t>
            </w:r>
            <w:r w:rsidRPr="00960278">
              <w:rPr>
                <w:rFonts w:ascii="Times New Roman" w:hAnsi="Times New Roman"/>
                <w:sz w:val="20"/>
              </w:rPr>
              <w:t>и</w:t>
            </w:r>
            <w:r w:rsidRPr="00960278">
              <w:rPr>
                <w:rFonts w:ascii="Times New Roman" w:hAnsi="Times New Roman"/>
                <w:sz w:val="20"/>
              </w:rPr>
              <w:t xml:space="preserve">стрировано, в </w:t>
            </w:r>
            <w:proofErr w:type="gramStart"/>
            <w:r w:rsidRPr="00960278">
              <w:rPr>
                <w:rFonts w:ascii="Times New Roman" w:hAnsi="Times New Roman"/>
                <w:sz w:val="20"/>
              </w:rPr>
              <w:t>общем</w:t>
            </w:r>
            <w:proofErr w:type="gramEnd"/>
            <w:r w:rsidRPr="00960278">
              <w:rPr>
                <w:rFonts w:ascii="Times New Roman" w:hAnsi="Times New Roman"/>
                <w:sz w:val="20"/>
              </w:rPr>
              <w:t xml:space="preserve"> количестве выявленных не учтенных муниципальными учреждениями У</w:t>
            </w:r>
            <w:r w:rsidRPr="00960278">
              <w:rPr>
                <w:rFonts w:ascii="Times New Roman" w:hAnsi="Times New Roman"/>
                <w:sz w:val="20"/>
              </w:rPr>
              <w:t>р</w:t>
            </w:r>
            <w:r>
              <w:rPr>
                <w:rFonts w:ascii="Times New Roman" w:hAnsi="Times New Roman"/>
                <w:sz w:val="20"/>
              </w:rPr>
              <w:t>марского</w:t>
            </w:r>
            <w:r w:rsidRPr="00B01955">
              <w:rPr>
                <w:rFonts w:ascii="Times New Roman" w:hAnsi="Times New Roman"/>
                <w:sz w:val="20"/>
              </w:rPr>
              <w:t xml:space="preserve"> муниципального округа</w:t>
            </w:r>
            <w:r w:rsidRPr="00960278">
              <w:rPr>
                <w:rFonts w:ascii="Times New Roman" w:hAnsi="Times New Roman"/>
                <w:sz w:val="20"/>
              </w:rPr>
              <w:t xml:space="preserve"> на объектов н</w:t>
            </w:r>
            <w:r w:rsidRPr="00960278">
              <w:rPr>
                <w:rFonts w:ascii="Times New Roman" w:hAnsi="Times New Roman"/>
                <w:sz w:val="20"/>
              </w:rPr>
              <w:t>е</w:t>
            </w:r>
            <w:r w:rsidRPr="00960278">
              <w:rPr>
                <w:rFonts w:ascii="Times New Roman" w:hAnsi="Times New Roman"/>
                <w:sz w:val="20"/>
              </w:rPr>
              <w:t>движимого имущества</w:t>
            </w:r>
          </w:p>
        </w:tc>
        <w:tc>
          <w:tcPr>
            <w:tcW w:w="709" w:type="dxa"/>
            <w:gridSpan w:val="3"/>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65,0</w:t>
            </w:r>
          </w:p>
        </w:tc>
        <w:tc>
          <w:tcPr>
            <w:tcW w:w="1134" w:type="dxa"/>
            <w:gridSpan w:val="6"/>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75,0</w:t>
            </w:r>
          </w:p>
        </w:tc>
        <w:tc>
          <w:tcPr>
            <w:tcW w:w="992" w:type="dxa"/>
            <w:gridSpan w:val="4"/>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85,0</w:t>
            </w:r>
          </w:p>
        </w:tc>
        <w:tc>
          <w:tcPr>
            <w:tcW w:w="1129" w:type="dxa"/>
            <w:gridSpan w:val="6"/>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95,0</w:t>
            </w:r>
          </w:p>
        </w:tc>
        <w:tc>
          <w:tcPr>
            <w:tcW w:w="989" w:type="dxa"/>
            <w:gridSpan w:val="3"/>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100,0</w:t>
            </w:r>
          </w:p>
        </w:tc>
        <w:tc>
          <w:tcPr>
            <w:tcW w:w="1134" w:type="dxa"/>
            <w:gridSpan w:val="4"/>
          </w:tcPr>
          <w:p w:rsidR="00B01955" w:rsidRPr="00960278" w:rsidRDefault="00B01955" w:rsidP="00960278">
            <w:pPr>
              <w:pStyle w:val="ConsPlusNormal"/>
              <w:jc w:val="center"/>
              <w:rPr>
                <w:rFonts w:ascii="Times New Roman" w:hAnsi="Times New Roman"/>
                <w:sz w:val="20"/>
              </w:rPr>
            </w:pPr>
          </w:p>
        </w:tc>
        <w:tc>
          <w:tcPr>
            <w:tcW w:w="1001" w:type="dxa"/>
          </w:tcPr>
          <w:p w:rsidR="00B01955" w:rsidRPr="00960278" w:rsidRDefault="00B01955" w:rsidP="00960278">
            <w:pPr>
              <w:pStyle w:val="ConsPlusNormal"/>
              <w:jc w:val="center"/>
              <w:rPr>
                <w:rFonts w:ascii="Times New Roman" w:hAnsi="Times New Roman"/>
                <w:sz w:val="20"/>
              </w:rPr>
            </w:pPr>
          </w:p>
        </w:tc>
        <w:tc>
          <w:tcPr>
            <w:tcW w:w="996" w:type="dxa"/>
            <w:gridSpan w:val="2"/>
          </w:tcPr>
          <w:p w:rsidR="00B01955" w:rsidRPr="00960278" w:rsidRDefault="00B01955" w:rsidP="00960278">
            <w:pPr>
              <w:pStyle w:val="ConsPlusNormal"/>
              <w:jc w:val="center"/>
              <w:rPr>
                <w:rFonts w:ascii="Times New Roman" w:hAnsi="Times New Roman"/>
                <w:sz w:val="20"/>
              </w:rPr>
            </w:pPr>
          </w:p>
        </w:tc>
        <w:tc>
          <w:tcPr>
            <w:tcW w:w="1134" w:type="dxa"/>
            <w:gridSpan w:val="3"/>
          </w:tcPr>
          <w:p w:rsidR="00B01955" w:rsidRPr="00960278" w:rsidRDefault="00B01955" w:rsidP="00960278">
            <w:pPr>
              <w:pStyle w:val="ConsPlusNormal"/>
              <w:jc w:val="center"/>
              <w:rPr>
                <w:rFonts w:ascii="Times New Roman" w:hAnsi="Times New Roman"/>
                <w:sz w:val="20"/>
              </w:rPr>
            </w:pPr>
          </w:p>
        </w:tc>
      </w:tr>
      <w:tr w:rsidR="00B01955" w:rsidRPr="00960278" w:rsidTr="00960278">
        <w:tc>
          <w:tcPr>
            <w:tcW w:w="367" w:type="dxa"/>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6.</w:t>
            </w:r>
          </w:p>
        </w:tc>
        <w:tc>
          <w:tcPr>
            <w:tcW w:w="4511" w:type="dxa"/>
            <w:gridSpan w:val="3"/>
          </w:tcPr>
          <w:p w:rsidR="00B01955" w:rsidRPr="00960278" w:rsidRDefault="00B01955" w:rsidP="00960278">
            <w:pPr>
              <w:pStyle w:val="ConsPlusNormal"/>
              <w:jc w:val="both"/>
              <w:rPr>
                <w:rFonts w:ascii="Times New Roman" w:hAnsi="Times New Roman"/>
                <w:sz w:val="20"/>
              </w:rPr>
            </w:pPr>
            <w:r w:rsidRPr="00960278">
              <w:rPr>
                <w:rFonts w:ascii="Times New Roman" w:hAnsi="Times New Roman"/>
                <w:sz w:val="20"/>
              </w:rPr>
              <w:t>Доля договоров аренды объектов недвижимого имущества с просроченной более чем на 3 месяца задолженностью со стороны арендатора, по кот</w:t>
            </w:r>
            <w:r w:rsidRPr="00960278">
              <w:rPr>
                <w:rFonts w:ascii="Times New Roman" w:hAnsi="Times New Roman"/>
                <w:sz w:val="20"/>
              </w:rPr>
              <w:t>о</w:t>
            </w:r>
            <w:r w:rsidRPr="00960278">
              <w:rPr>
                <w:rFonts w:ascii="Times New Roman" w:hAnsi="Times New Roman"/>
                <w:sz w:val="20"/>
              </w:rPr>
              <w:t>рым не поданы заявления о взыскании задолже</w:t>
            </w:r>
            <w:r w:rsidRPr="00960278">
              <w:rPr>
                <w:rFonts w:ascii="Times New Roman" w:hAnsi="Times New Roman"/>
                <w:sz w:val="20"/>
              </w:rPr>
              <w:t>н</w:t>
            </w:r>
            <w:r w:rsidRPr="00960278">
              <w:rPr>
                <w:rFonts w:ascii="Times New Roman" w:hAnsi="Times New Roman"/>
                <w:sz w:val="20"/>
              </w:rPr>
              <w:t>ности в судебном порядке, в общем количестве таких договоров</w:t>
            </w:r>
          </w:p>
        </w:tc>
        <w:tc>
          <w:tcPr>
            <w:tcW w:w="709" w:type="dxa"/>
            <w:gridSpan w:val="3"/>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пр</w:t>
            </w:r>
            <w:r w:rsidRPr="00960278">
              <w:rPr>
                <w:rFonts w:ascii="Times New Roman" w:hAnsi="Times New Roman"/>
                <w:sz w:val="20"/>
              </w:rPr>
              <w:t>о</w:t>
            </w:r>
            <w:r w:rsidRPr="00960278">
              <w:rPr>
                <w:rFonts w:ascii="Times New Roman" w:hAnsi="Times New Roman"/>
                <w:sz w:val="20"/>
              </w:rPr>
              <w:t>центов</w:t>
            </w:r>
          </w:p>
        </w:tc>
        <w:tc>
          <w:tcPr>
            <w:tcW w:w="850" w:type="dxa"/>
            <w:gridSpan w:val="3"/>
          </w:tcPr>
          <w:p w:rsidR="00B01955" w:rsidRPr="00960278" w:rsidRDefault="00B01955" w:rsidP="00667C26">
            <w:pPr>
              <w:pStyle w:val="ConsPlusNormal"/>
              <w:jc w:val="center"/>
              <w:rPr>
                <w:rFonts w:ascii="Times New Roman" w:hAnsi="Times New Roman"/>
                <w:sz w:val="20"/>
              </w:rPr>
            </w:pPr>
            <w:r w:rsidRPr="00960278">
              <w:rPr>
                <w:rFonts w:ascii="Times New Roman" w:hAnsi="Times New Roman"/>
                <w:sz w:val="20"/>
              </w:rPr>
              <w:t>1</w:t>
            </w:r>
            <w:r w:rsidR="00667C26">
              <w:rPr>
                <w:rFonts w:ascii="Times New Roman" w:hAnsi="Times New Roman"/>
                <w:sz w:val="20"/>
              </w:rPr>
              <w:t>5</w:t>
            </w:r>
            <w:r w:rsidRPr="00960278">
              <w:rPr>
                <w:rFonts w:ascii="Times New Roman" w:hAnsi="Times New Roman"/>
                <w:sz w:val="20"/>
              </w:rPr>
              <w:t>,0</w:t>
            </w:r>
          </w:p>
        </w:tc>
        <w:tc>
          <w:tcPr>
            <w:tcW w:w="1134" w:type="dxa"/>
            <w:gridSpan w:val="6"/>
          </w:tcPr>
          <w:p w:rsidR="00B01955" w:rsidRPr="00960278" w:rsidRDefault="00B01955" w:rsidP="00667C26">
            <w:pPr>
              <w:pStyle w:val="ConsPlusNormal"/>
              <w:jc w:val="center"/>
              <w:rPr>
                <w:rFonts w:ascii="Times New Roman" w:hAnsi="Times New Roman"/>
                <w:sz w:val="20"/>
              </w:rPr>
            </w:pPr>
            <w:r w:rsidRPr="00960278">
              <w:rPr>
                <w:rFonts w:ascii="Times New Roman" w:hAnsi="Times New Roman"/>
                <w:sz w:val="20"/>
              </w:rPr>
              <w:t>1</w:t>
            </w:r>
            <w:r w:rsidR="00667C26">
              <w:rPr>
                <w:rFonts w:ascii="Times New Roman" w:hAnsi="Times New Roman"/>
                <w:sz w:val="20"/>
              </w:rPr>
              <w:t>3</w:t>
            </w:r>
            <w:r w:rsidRPr="00960278">
              <w:rPr>
                <w:rFonts w:ascii="Times New Roman" w:hAnsi="Times New Roman"/>
                <w:sz w:val="20"/>
              </w:rPr>
              <w:t>,0</w:t>
            </w:r>
          </w:p>
        </w:tc>
        <w:tc>
          <w:tcPr>
            <w:tcW w:w="992" w:type="dxa"/>
            <w:gridSpan w:val="4"/>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12,0</w:t>
            </w:r>
          </w:p>
        </w:tc>
        <w:tc>
          <w:tcPr>
            <w:tcW w:w="1129" w:type="dxa"/>
            <w:gridSpan w:val="6"/>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10,0</w:t>
            </w:r>
          </w:p>
        </w:tc>
        <w:tc>
          <w:tcPr>
            <w:tcW w:w="989" w:type="dxa"/>
            <w:gridSpan w:val="3"/>
          </w:tcPr>
          <w:p w:rsidR="00B01955" w:rsidRPr="00960278" w:rsidRDefault="00B01955" w:rsidP="00960278">
            <w:pPr>
              <w:pStyle w:val="ConsPlusNormal"/>
              <w:jc w:val="center"/>
              <w:rPr>
                <w:rFonts w:ascii="Times New Roman" w:hAnsi="Times New Roman"/>
                <w:sz w:val="20"/>
              </w:rPr>
            </w:pPr>
            <w:r w:rsidRPr="00960278">
              <w:rPr>
                <w:rFonts w:ascii="Times New Roman" w:hAnsi="Times New Roman"/>
                <w:sz w:val="20"/>
              </w:rPr>
              <w:t>10,0</w:t>
            </w:r>
          </w:p>
        </w:tc>
        <w:tc>
          <w:tcPr>
            <w:tcW w:w="1134" w:type="dxa"/>
            <w:gridSpan w:val="4"/>
          </w:tcPr>
          <w:p w:rsidR="00B01955" w:rsidRPr="00960278" w:rsidRDefault="00B01955" w:rsidP="00960278">
            <w:pPr>
              <w:pStyle w:val="ConsPlusNormal"/>
              <w:jc w:val="center"/>
              <w:rPr>
                <w:rFonts w:ascii="Times New Roman" w:hAnsi="Times New Roman"/>
                <w:sz w:val="20"/>
              </w:rPr>
            </w:pPr>
          </w:p>
        </w:tc>
        <w:tc>
          <w:tcPr>
            <w:tcW w:w="1001" w:type="dxa"/>
          </w:tcPr>
          <w:p w:rsidR="00B01955" w:rsidRPr="00960278" w:rsidRDefault="00B01955" w:rsidP="00960278">
            <w:pPr>
              <w:pStyle w:val="ConsPlusNormal"/>
              <w:jc w:val="center"/>
              <w:rPr>
                <w:rFonts w:ascii="Times New Roman" w:hAnsi="Times New Roman"/>
                <w:sz w:val="20"/>
              </w:rPr>
            </w:pPr>
          </w:p>
        </w:tc>
        <w:tc>
          <w:tcPr>
            <w:tcW w:w="996" w:type="dxa"/>
            <w:gridSpan w:val="2"/>
          </w:tcPr>
          <w:p w:rsidR="00B01955" w:rsidRPr="00960278" w:rsidRDefault="00B01955" w:rsidP="00960278">
            <w:pPr>
              <w:pStyle w:val="ConsPlusNormal"/>
              <w:jc w:val="center"/>
              <w:rPr>
                <w:rFonts w:ascii="Times New Roman" w:hAnsi="Times New Roman"/>
                <w:sz w:val="20"/>
              </w:rPr>
            </w:pPr>
          </w:p>
        </w:tc>
        <w:tc>
          <w:tcPr>
            <w:tcW w:w="1134" w:type="dxa"/>
            <w:gridSpan w:val="3"/>
          </w:tcPr>
          <w:p w:rsidR="00B01955" w:rsidRPr="00960278" w:rsidRDefault="00B01955" w:rsidP="00960278">
            <w:pPr>
              <w:pStyle w:val="ConsPlusNormal"/>
              <w:jc w:val="center"/>
              <w:rPr>
                <w:rFonts w:ascii="Times New Roman" w:hAnsi="Times New Roman"/>
                <w:sz w:val="20"/>
              </w:rPr>
            </w:pPr>
          </w:p>
        </w:tc>
      </w:tr>
    </w:tbl>
    <w:p w:rsidR="00960278" w:rsidRPr="009449C9" w:rsidRDefault="00960278" w:rsidP="00960278">
      <w:pPr>
        <w:pStyle w:val="ConsPlusNormal"/>
        <w:ind w:firstLine="540"/>
        <w:jc w:val="both"/>
        <w:rPr>
          <w:rFonts w:ascii="Times New Roman" w:hAnsi="Times New Roman"/>
          <w:sz w:val="24"/>
          <w:szCs w:val="24"/>
        </w:rPr>
      </w:pPr>
      <w:r w:rsidRPr="009449C9">
        <w:rPr>
          <w:rFonts w:ascii="Times New Roman" w:hAnsi="Times New Roman"/>
          <w:sz w:val="24"/>
          <w:szCs w:val="24"/>
        </w:rPr>
        <w:t>--------------------------------</w:t>
      </w:r>
    </w:p>
    <w:p w:rsidR="00960278" w:rsidRPr="009449C9" w:rsidRDefault="00960278" w:rsidP="00960278">
      <w:pPr>
        <w:pStyle w:val="ConsPlusNormal"/>
        <w:ind w:firstLine="540"/>
        <w:jc w:val="both"/>
        <w:rPr>
          <w:rFonts w:ascii="Times New Roman" w:hAnsi="Times New Roman"/>
          <w:sz w:val="24"/>
          <w:szCs w:val="24"/>
        </w:rPr>
      </w:pPr>
      <w:bookmarkStart w:id="3" w:name="P354"/>
      <w:bookmarkEnd w:id="3"/>
      <w:r w:rsidRPr="009449C9">
        <w:rPr>
          <w:rFonts w:ascii="Times New Roman" w:hAnsi="Times New Roman"/>
          <w:sz w:val="24"/>
          <w:szCs w:val="24"/>
        </w:rPr>
        <w:t xml:space="preserve">&lt;*&gt; Базовый год, в </w:t>
      </w:r>
      <w:proofErr w:type="gramStart"/>
      <w:r w:rsidRPr="009449C9">
        <w:rPr>
          <w:rFonts w:ascii="Times New Roman" w:hAnsi="Times New Roman"/>
          <w:sz w:val="24"/>
          <w:szCs w:val="24"/>
        </w:rPr>
        <w:t>котором</w:t>
      </w:r>
      <w:proofErr w:type="gramEnd"/>
      <w:r w:rsidRPr="009449C9">
        <w:rPr>
          <w:rFonts w:ascii="Times New Roman" w:hAnsi="Times New Roman"/>
          <w:sz w:val="24"/>
          <w:szCs w:val="24"/>
        </w:rPr>
        <w:t xml:space="preserve"> проведены все необходимые мероприятия по проверке обеспечения контроля за сохранностью муниципал</w:t>
      </w:r>
      <w:r w:rsidRPr="009449C9">
        <w:rPr>
          <w:rFonts w:ascii="Times New Roman" w:hAnsi="Times New Roman"/>
          <w:sz w:val="24"/>
          <w:szCs w:val="24"/>
        </w:rPr>
        <w:t>ь</w:t>
      </w:r>
      <w:r w:rsidRPr="009449C9">
        <w:rPr>
          <w:rFonts w:ascii="Times New Roman" w:hAnsi="Times New Roman"/>
          <w:sz w:val="24"/>
          <w:szCs w:val="24"/>
        </w:rPr>
        <w:t xml:space="preserve">ного имущества </w:t>
      </w:r>
      <w:r>
        <w:rPr>
          <w:rFonts w:ascii="Times New Roman" w:hAnsi="Times New Roman"/>
          <w:sz w:val="24"/>
          <w:szCs w:val="24"/>
        </w:rPr>
        <w:t>Урмар</w:t>
      </w:r>
      <w:r w:rsidRPr="009449C9">
        <w:rPr>
          <w:rFonts w:ascii="Times New Roman" w:hAnsi="Times New Roman"/>
          <w:sz w:val="24"/>
          <w:szCs w:val="24"/>
        </w:rPr>
        <w:t xml:space="preserve">ского </w:t>
      </w:r>
      <w:r w:rsidR="00B01955" w:rsidRPr="00B01955">
        <w:rPr>
          <w:rFonts w:ascii="Times New Roman" w:hAnsi="Times New Roman"/>
          <w:sz w:val="24"/>
          <w:szCs w:val="24"/>
        </w:rPr>
        <w:t xml:space="preserve">муниципального округа </w:t>
      </w:r>
      <w:r w:rsidRPr="009449C9">
        <w:rPr>
          <w:rFonts w:ascii="Times New Roman" w:hAnsi="Times New Roman"/>
          <w:sz w:val="24"/>
          <w:szCs w:val="24"/>
        </w:rPr>
        <w:t>Чувашской Республики.</w:t>
      </w:r>
    </w:p>
    <w:p w:rsidR="00667C26" w:rsidRDefault="00667C26">
      <w:pPr>
        <w:rPr>
          <w:sz w:val="24"/>
          <w:szCs w:val="24"/>
        </w:rPr>
      </w:pPr>
      <w:r>
        <w:rPr>
          <w:sz w:val="24"/>
          <w:szCs w:val="24"/>
        </w:rPr>
        <w:br w:type="page"/>
      </w:r>
    </w:p>
    <w:p w:rsidR="00960278" w:rsidRPr="009449C9" w:rsidRDefault="00960278" w:rsidP="00960278">
      <w:pPr>
        <w:pStyle w:val="ConsPlusNormal"/>
        <w:ind w:left="10773"/>
        <w:jc w:val="both"/>
        <w:outlineLvl w:val="1"/>
        <w:rPr>
          <w:rFonts w:ascii="Times New Roman" w:hAnsi="Times New Roman"/>
          <w:sz w:val="24"/>
          <w:szCs w:val="24"/>
        </w:rPr>
      </w:pPr>
      <w:r>
        <w:rPr>
          <w:rFonts w:ascii="Times New Roman" w:hAnsi="Times New Roman"/>
          <w:sz w:val="24"/>
          <w:szCs w:val="24"/>
        </w:rPr>
        <w:lastRenderedPageBreak/>
        <w:t>П</w:t>
      </w:r>
      <w:r w:rsidRPr="009449C9">
        <w:rPr>
          <w:rFonts w:ascii="Times New Roman" w:hAnsi="Times New Roman"/>
          <w:sz w:val="24"/>
          <w:szCs w:val="24"/>
        </w:rPr>
        <w:t xml:space="preserve">риложение </w:t>
      </w:r>
      <w:r>
        <w:rPr>
          <w:rFonts w:ascii="Times New Roman" w:hAnsi="Times New Roman"/>
          <w:sz w:val="24"/>
          <w:szCs w:val="24"/>
        </w:rPr>
        <w:t xml:space="preserve">№ 2 </w:t>
      </w:r>
      <w:r w:rsidRPr="009449C9">
        <w:rPr>
          <w:rFonts w:ascii="Times New Roman" w:hAnsi="Times New Roman"/>
          <w:sz w:val="24"/>
          <w:szCs w:val="24"/>
        </w:rPr>
        <w:t>к муниципальной программе</w:t>
      </w:r>
      <w:r>
        <w:rPr>
          <w:rFonts w:ascii="Times New Roman" w:hAnsi="Times New Roman"/>
          <w:sz w:val="24"/>
          <w:szCs w:val="24"/>
        </w:rPr>
        <w:t xml:space="preserve"> Урмар</w:t>
      </w:r>
      <w:r w:rsidRPr="009449C9">
        <w:rPr>
          <w:rFonts w:ascii="Times New Roman" w:hAnsi="Times New Roman"/>
          <w:sz w:val="24"/>
          <w:szCs w:val="24"/>
        </w:rPr>
        <w:t xml:space="preserve">ского </w:t>
      </w:r>
      <w:r w:rsidR="00B01955" w:rsidRPr="00B01955">
        <w:rPr>
          <w:rFonts w:ascii="Times New Roman" w:hAnsi="Times New Roman"/>
          <w:sz w:val="24"/>
          <w:szCs w:val="24"/>
        </w:rPr>
        <w:t>муниципал</w:t>
      </w:r>
      <w:r w:rsidR="00B01955" w:rsidRPr="00B01955">
        <w:rPr>
          <w:rFonts w:ascii="Times New Roman" w:hAnsi="Times New Roman"/>
          <w:sz w:val="24"/>
          <w:szCs w:val="24"/>
        </w:rPr>
        <w:t>ь</w:t>
      </w:r>
      <w:r w:rsidR="00B01955" w:rsidRPr="00B01955">
        <w:rPr>
          <w:rFonts w:ascii="Times New Roman" w:hAnsi="Times New Roman"/>
          <w:sz w:val="24"/>
          <w:szCs w:val="24"/>
        </w:rPr>
        <w:t xml:space="preserve">ного округа </w:t>
      </w:r>
      <w:r w:rsidRPr="009449C9">
        <w:rPr>
          <w:rFonts w:ascii="Times New Roman" w:hAnsi="Times New Roman"/>
          <w:sz w:val="24"/>
          <w:szCs w:val="24"/>
        </w:rPr>
        <w:t>Чувашской Республики</w:t>
      </w:r>
      <w:r>
        <w:rPr>
          <w:rFonts w:ascii="Times New Roman" w:hAnsi="Times New Roman"/>
          <w:sz w:val="24"/>
          <w:szCs w:val="24"/>
        </w:rPr>
        <w:t xml:space="preserve"> </w:t>
      </w:r>
      <w:r w:rsidRPr="009449C9">
        <w:rPr>
          <w:rFonts w:ascii="Times New Roman" w:hAnsi="Times New Roman"/>
          <w:sz w:val="24"/>
          <w:szCs w:val="24"/>
        </w:rPr>
        <w:t>"Развитие земельных</w:t>
      </w:r>
      <w:r>
        <w:rPr>
          <w:rFonts w:ascii="Times New Roman" w:hAnsi="Times New Roman"/>
          <w:sz w:val="24"/>
          <w:szCs w:val="24"/>
        </w:rPr>
        <w:t xml:space="preserve"> </w:t>
      </w:r>
      <w:r w:rsidRPr="009449C9">
        <w:rPr>
          <w:rFonts w:ascii="Times New Roman" w:hAnsi="Times New Roman"/>
          <w:sz w:val="24"/>
          <w:szCs w:val="24"/>
        </w:rPr>
        <w:t xml:space="preserve">и </w:t>
      </w:r>
      <w:proofErr w:type="gramStart"/>
      <w:r w:rsidRPr="009449C9">
        <w:rPr>
          <w:rFonts w:ascii="Times New Roman" w:hAnsi="Times New Roman"/>
          <w:sz w:val="24"/>
          <w:szCs w:val="24"/>
        </w:rPr>
        <w:t>имуществе</w:t>
      </w:r>
      <w:r w:rsidRPr="009449C9">
        <w:rPr>
          <w:rFonts w:ascii="Times New Roman" w:hAnsi="Times New Roman"/>
          <w:sz w:val="24"/>
          <w:szCs w:val="24"/>
        </w:rPr>
        <w:t>н</w:t>
      </w:r>
      <w:r w:rsidRPr="009449C9">
        <w:rPr>
          <w:rFonts w:ascii="Times New Roman" w:hAnsi="Times New Roman"/>
          <w:sz w:val="24"/>
          <w:szCs w:val="24"/>
        </w:rPr>
        <w:t>ных</w:t>
      </w:r>
      <w:proofErr w:type="gramEnd"/>
      <w:r w:rsidRPr="009449C9">
        <w:rPr>
          <w:rFonts w:ascii="Times New Roman" w:hAnsi="Times New Roman"/>
          <w:sz w:val="24"/>
          <w:szCs w:val="24"/>
        </w:rPr>
        <w:t xml:space="preserve"> отношений"</w:t>
      </w:r>
    </w:p>
    <w:p w:rsidR="00960278" w:rsidRPr="009449C9" w:rsidRDefault="00960278" w:rsidP="00960278">
      <w:pPr>
        <w:pStyle w:val="ConsPlusNormal"/>
        <w:jc w:val="both"/>
        <w:rPr>
          <w:rFonts w:ascii="Times New Roman" w:hAnsi="Times New Roman"/>
          <w:sz w:val="24"/>
          <w:szCs w:val="24"/>
        </w:rPr>
      </w:pPr>
    </w:p>
    <w:p w:rsidR="00960278" w:rsidRDefault="00960278" w:rsidP="00960278">
      <w:pPr>
        <w:pStyle w:val="ConsPlusTitle"/>
        <w:jc w:val="center"/>
        <w:rPr>
          <w:rFonts w:ascii="Times New Roman" w:hAnsi="Times New Roman"/>
          <w:sz w:val="24"/>
          <w:szCs w:val="24"/>
        </w:rPr>
      </w:pPr>
      <w:bookmarkStart w:id="4" w:name="P367"/>
      <w:bookmarkEnd w:id="4"/>
    </w:p>
    <w:p w:rsidR="00960278" w:rsidRPr="009449C9" w:rsidRDefault="00960278" w:rsidP="00960278">
      <w:pPr>
        <w:pStyle w:val="ConsPlusTitle"/>
        <w:jc w:val="center"/>
        <w:rPr>
          <w:rFonts w:ascii="Times New Roman" w:hAnsi="Times New Roman"/>
          <w:sz w:val="24"/>
          <w:szCs w:val="24"/>
        </w:rPr>
      </w:pPr>
      <w:r w:rsidRPr="009449C9">
        <w:rPr>
          <w:rFonts w:ascii="Times New Roman" w:hAnsi="Times New Roman"/>
          <w:sz w:val="24"/>
          <w:szCs w:val="24"/>
        </w:rPr>
        <w:t>РЕСУРСНОЕ ОБЕСПЕЧЕНИЕ</w:t>
      </w:r>
    </w:p>
    <w:p w:rsidR="00960278" w:rsidRPr="009449C9" w:rsidRDefault="00960278" w:rsidP="00960278">
      <w:pPr>
        <w:pStyle w:val="ConsPlusTitle"/>
        <w:jc w:val="center"/>
        <w:rPr>
          <w:rFonts w:ascii="Times New Roman" w:hAnsi="Times New Roman"/>
          <w:sz w:val="24"/>
          <w:szCs w:val="24"/>
        </w:rPr>
      </w:pPr>
      <w:r w:rsidRPr="009449C9">
        <w:rPr>
          <w:rFonts w:ascii="Times New Roman" w:hAnsi="Times New Roman"/>
          <w:sz w:val="24"/>
          <w:szCs w:val="24"/>
        </w:rPr>
        <w:t>И ПРОГНОЗНАЯ (СПРАВОЧНАЯ) ОЦЕНКА РАСХОДОВ</w:t>
      </w:r>
    </w:p>
    <w:p w:rsidR="00960278" w:rsidRPr="009449C9" w:rsidRDefault="00960278" w:rsidP="00960278">
      <w:pPr>
        <w:pStyle w:val="ConsPlusTitle"/>
        <w:jc w:val="center"/>
        <w:rPr>
          <w:rFonts w:ascii="Times New Roman" w:hAnsi="Times New Roman"/>
          <w:sz w:val="24"/>
          <w:szCs w:val="24"/>
        </w:rPr>
      </w:pPr>
      <w:r w:rsidRPr="009449C9">
        <w:rPr>
          <w:rFonts w:ascii="Times New Roman" w:hAnsi="Times New Roman"/>
          <w:sz w:val="24"/>
          <w:szCs w:val="24"/>
        </w:rPr>
        <w:t>ЗА СЧЕТ ВСЕХ ИСТОЧНИКОВ ФИНАНСИРОВАНИЯ РЕАЛИЗАЦИИ</w:t>
      </w:r>
    </w:p>
    <w:p w:rsidR="00960278" w:rsidRPr="009449C9" w:rsidRDefault="00960278" w:rsidP="00960278">
      <w:pPr>
        <w:pStyle w:val="ConsPlusTitle"/>
        <w:jc w:val="center"/>
        <w:rPr>
          <w:rFonts w:ascii="Times New Roman" w:hAnsi="Times New Roman"/>
          <w:sz w:val="24"/>
          <w:szCs w:val="24"/>
        </w:rPr>
      </w:pPr>
      <w:r w:rsidRPr="009449C9">
        <w:rPr>
          <w:rFonts w:ascii="Times New Roman" w:hAnsi="Times New Roman"/>
          <w:sz w:val="24"/>
          <w:szCs w:val="24"/>
        </w:rPr>
        <w:t xml:space="preserve">МУНИЦИПАЛЬНОЙ ПРОГРАММЫ </w:t>
      </w:r>
      <w:r>
        <w:rPr>
          <w:rFonts w:ascii="Times New Roman" w:hAnsi="Times New Roman"/>
          <w:sz w:val="24"/>
          <w:szCs w:val="24"/>
        </w:rPr>
        <w:t>УРМАР</w:t>
      </w:r>
      <w:r w:rsidRPr="009449C9">
        <w:rPr>
          <w:rFonts w:ascii="Times New Roman" w:hAnsi="Times New Roman"/>
          <w:sz w:val="24"/>
          <w:szCs w:val="24"/>
        </w:rPr>
        <w:t xml:space="preserve">СКОГО </w:t>
      </w:r>
      <w:r w:rsidR="00B01955">
        <w:rPr>
          <w:rFonts w:ascii="Times New Roman" w:hAnsi="Times New Roman"/>
          <w:sz w:val="24"/>
          <w:szCs w:val="24"/>
        </w:rPr>
        <w:t>МУНИЦИПАЛЬНОГО ОКРУГА</w:t>
      </w:r>
    </w:p>
    <w:p w:rsidR="00960278" w:rsidRPr="009449C9" w:rsidRDefault="00960278" w:rsidP="00960278">
      <w:pPr>
        <w:pStyle w:val="ConsPlusTitle"/>
        <w:jc w:val="center"/>
        <w:rPr>
          <w:rFonts w:ascii="Times New Roman" w:hAnsi="Times New Roman"/>
          <w:sz w:val="24"/>
          <w:szCs w:val="24"/>
        </w:rPr>
      </w:pPr>
      <w:r w:rsidRPr="009449C9">
        <w:rPr>
          <w:rFonts w:ascii="Times New Roman" w:hAnsi="Times New Roman"/>
          <w:sz w:val="24"/>
          <w:szCs w:val="24"/>
        </w:rPr>
        <w:t>"РАЗВИТИЕ ЗЕМЕЛЬНЫХ И ИМУЩЕСТВЕННЫХ ОТНОШЕНИЙ"</w:t>
      </w:r>
    </w:p>
    <w:p w:rsidR="00960278" w:rsidRPr="009449C9" w:rsidRDefault="00960278" w:rsidP="00960278">
      <w:pPr>
        <w:pStyle w:val="ConsPlusNormal"/>
        <w:jc w:val="both"/>
        <w:rPr>
          <w:rFonts w:ascii="Times New Roman" w:hAnsi="Times New Roman"/>
          <w:sz w:val="24"/>
          <w:szCs w:val="24"/>
        </w:rPr>
      </w:pPr>
    </w:p>
    <w:tbl>
      <w:tblPr>
        <w:tblW w:w="15026"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679"/>
        <w:gridCol w:w="850"/>
        <w:gridCol w:w="928"/>
        <w:gridCol w:w="1490"/>
        <w:gridCol w:w="7"/>
        <w:gridCol w:w="844"/>
        <w:gridCol w:w="15"/>
        <w:gridCol w:w="853"/>
        <w:gridCol w:w="13"/>
        <w:gridCol w:w="856"/>
        <w:gridCol w:w="11"/>
        <w:gridCol w:w="857"/>
        <w:gridCol w:w="9"/>
        <w:gridCol w:w="859"/>
        <w:gridCol w:w="8"/>
        <w:gridCol w:w="866"/>
        <w:gridCol w:w="868"/>
        <w:gridCol w:w="868"/>
        <w:gridCol w:w="869"/>
      </w:tblGrid>
      <w:tr w:rsidR="00960278" w:rsidRPr="009449C9" w:rsidTr="00960278">
        <w:tc>
          <w:tcPr>
            <w:tcW w:w="1276" w:type="dxa"/>
            <w:vMerge w:val="restart"/>
            <w:tcBorders>
              <w:left w:val="single" w:sz="4" w:space="0" w:color="auto"/>
            </w:tcBorders>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Статус</w:t>
            </w:r>
          </w:p>
        </w:tc>
        <w:tc>
          <w:tcPr>
            <w:tcW w:w="2679" w:type="dxa"/>
            <w:vMerge w:val="restart"/>
          </w:tcPr>
          <w:p w:rsidR="00960278" w:rsidRPr="00960278" w:rsidRDefault="00960278" w:rsidP="00B01955">
            <w:pPr>
              <w:pStyle w:val="ConsPlusNormal"/>
              <w:jc w:val="center"/>
              <w:rPr>
                <w:rFonts w:ascii="Times New Roman" w:hAnsi="Times New Roman"/>
                <w:sz w:val="20"/>
              </w:rPr>
            </w:pPr>
            <w:r w:rsidRPr="00960278">
              <w:rPr>
                <w:rFonts w:ascii="Times New Roman" w:hAnsi="Times New Roman"/>
                <w:sz w:val="20"/>
              </w:rPr>
              <w:t>Наименование муниципал</w:t>
            </w:r>
            <w:r w:rsidRPr="00960278">
              <w:rPr>
                <w:rFonts w:ascii="Times New Roman" w:hAnsi="Times New Roman"/>
                <w:sz w:val="20"/>
              </w:rPr>
              <w:t>ь</w:t>
            </w:r>
            <w:r w:rsidRPr="00960278">
              <w:rPr>
                <w:rFonts w:ascii="Times New Roman" w:hAnsi="Times New Roman"/>
                <w:sz w:val="20"/>
              </w:rPr>
              <w:t xml:space="preserve">ной программы Урмарского </w:t>
            </w:r>
            <w:r w:rsidR="00B01955">
              <w:rPr>
                <w:rFonts w:ascii="Times New Roman" w:hAnsi="Times New Roman"/>
                <w:sz w:val="20"/>
              </w:rPr>
              <w:t>муниципального округа</w:t>
            </w:r>
            <w:r w:rsidRPr="00960278">
              <w:rPr>
                <w:rFonts w:ascii="Times New Roman" w:hAnsi="Times New Roman"/>
                <w:sz w:val="20"/>
              </w:rPr>
              <w:t>, подпрограммы муниципал</w:t>
            </w:r>
            <w:r w:rsidRPr="00960278">
              <w:rPr>
                <w:rFonts w:ascii="Times New Roman" w:hAnsi="Times New Roman"/>
                <w:sz w:val="20"/>
              </w:rPr>
              <w:t>ь</w:t>
            </w:r>
            <w:r w:rsidRPr="00960278">
              <w:rPr>
                <w:rFonts w:ascii="Times New Roman" w:hAnsi="Times New Roman"/>
                <w:sz w:val="20"/>
              </w:rPr>
              <w:t xml:space="preserve">ной программы Урмарского </w:t>
            </w:r>
            <w:r w:rsidR="00B01955">
              <w:rPr>
                <w:rFonts w:ascii="Times New Roman" w:hAnsi="Times New Roman"/>
                <w:sz w:val="20"/>
              </w:rPr>
              <w:t>муниципального округа</w:t>
            </w:r>
            <w:r w:rsidRPr="00960278">
              <w:rPr>
                <w:rFonts w:ascii="Times New Roman" w:hAnsi="Times New Roman"/>
                <w:sz w:val="20"/>
              </w:rPr>
              <w:t xml:space="preserve"> (пр</w:t>
            </w:r>
            <w:r w:rsidRPr="00960278">
              <w:rPr>
                <w:rFonts w:ascii="Times New Roman" w:hAnsi="Times New Roman"/>
                <w:sz w:val="20"/>
              </w:rPr>
              <w:t>о</w:t>
            </w:r>
            <w:r w:rsidRPr="00960278">
              <w:rPr>
                <w:rFonts w:ascii="Times New Roman" w:hAnsi="Times New Roman"/>
                <w:sz w:val="20"/>
              </w:rPr>
              <w:t>граммы, основного меропр</w:t>
            </w:r>
            <w:r w:rsidRPr="00960278">
              <w:rPr>
                <w:rFonts w:ascii="Times New Roman" w:hAnsi="Times New Roman"/>
                <w:sz w:val="20"/>
              </w:rPr>
              <w:t>и</w:t>
            </w:r>
            <w:r w:rsidRPr="00960278">
              <w:rPr>
                <w:rFonts w:ascii="Times New Roman" w:hAnsi="Times New Roman"/>
                <w:sz w:val="20"/>
              </w:rPr>
              <w:t>ятия)</w:t>
            </w:r>
          </w:p>
        </w:tc>
        <w:tc>
          <w:tcPr>
            <w:tcW w:w="1778" w:type="dxa"/>
            <w:gridSpan w:val="2"/>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Код бюджетной классификации</w:t>
            </w:r>
          </w:p>
        </w:tc>
        <w:tc>
          <w:tcPr>
            <w:tcW w:w="1490" w:type="dxa"/>
            <w:vMerge w:val="restart"/>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Источники ф</w:t>
            </w:r>
            <w:r w:rsidRPr="00960278">
              <w:rPr>
                <w:rFonts w:ascii="Times New Roman" w:hAnsi="Times New Roman"/>
                <w:sz w:val="20"/>
              </w:rPr>
              <w:t>и</w:t>
            </w:r>
            <w:r w:rsidRPr="00960278">
              <w:rPr>
                <w:rFonts w:ascii="Times New Roman" w:hAnsi="Times New Roman"/>
                <w:sz w:val="20"/>
              </w:rPr>
              <w:t>нансирования</w:t>
            </w:r>
          </w:p>
        </w:tc>
        <w:tc>
          <w:tcPr>
            <w:tcW w:w="7803" w:type="dxa"/>
            <w:gridSpan w:val="15"/>
            <w:tcBorders>
              <w:right w:val="single" w:sz="4" w:space="0" w:color="auto"/>
            </w:tcBorders>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Расходы по годам, тыс. рублей</w:t>
            </w:r>
          </w:p>
        </w:tc>
      </w:tr>
      <w:tr w:rsidR="00960278" w:rsidRPr="009449C9" w:rsidTr="00960278">
        <w:tc>
          <w:tcPr>
            <w:tcW w:w="1276" w:type="dxa"/>
            <w:vMerge/>
            <w:tcBorders>
              <w:left w:val="single" w:sz="4" w:space="0" w:color="auto"/>
            </w:tcBorders>
          </w:tcPr>
          <w:p w:rsidR="00960278" w:rsidRPr="00960278" w:rsidRDefault="00960278" w:rsidP="00960278"/>
        </w:tc>
        <w:tc>
          <w:tcPr>
            <w:tcW w:w="2679" w:type="dxa"/>
            <w:vMerge/>
          </w:tcPr>
          <w:p w:rsidR="00960278" w:rsidRPr="00960278" w:rsidRDefault="00960278" w:rsidP="00960278"/>
        </w:tc>
        <w:tc>
          <w:tcPr>
            <w:tcW w:w="850"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главный расп</w:t>
            </w:r>
            <w:r w:rsidRPr="00960278">
              <w:rPr>
                <w:rFonts w:ascii="Times New Roman" w:hAnsi="Times New Roman"/>
                <w:sz w:val="20"/>
              </w:rPr>
              <w:t>о</w:t>
            </w:r>
            <w:r w:rsidRPr="00960278">
              <w:rPr>
                <w:rFonts w:ascii="Times New Roman" w:hAnsi="Times New Roman"/>
                <w:sz w:val="20"/>
              </w:rPr>
              <w:t>ряд</w:t>
            </w:r>
            <w:r w:rsidRPr="00960278">
              <w:rPr>
                <w:rFonts w:ascii="Times New Roman" w:hAnsi="Times New Roman"/>
                <w:sz w:val="20"/>
              </w:rPr>
              <w:t>и</w:t>
            </w:r>
            <w:r w:rsidRPr="00960278">
              <w:rPr>
                <w:rFonts w:ascii="Times New Roman" w:hAnsi="Times New Roman"/>
                <w:sz w:val="20"/>
              </w:rPr>
              <w:t>тель бю</w:t>
            </w:r>
            <w:r w:rsidRPr="00960278">
              <w:rPr>
                <w:rFonts w:ascii="Times New Roman" w:hAnsi="Times New Roman"/>
                <w:sz w:val="20"/>
              </w:rPr>
              <w:t>д</w:t>
            </w:r>
            <w:r w:rsidRPr="00960278">
              <w:rPr>
                <w:rFonts w:ascii="Times New Roman" w:hAnsi="Times New Roman"/>
                <w:sz w:val="20"/>
              </w:rPr>
              <w:t>жетных средств</w:t>
            </w:r>
          </w:p>
        </w:tc>
        <w:tc>
          <w:tcPr>
            <w:tcW w:w="928"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целевая статья расходов</w:t>
            </w:r>
          </w:p>
        </w:tc>
        <w:tc>
          <w:tcPr>
            <w:tcW w:w="1490" w:type="dxa"/>
            <w:vMerge/>
          </w:tcPr>
          <w:p w:rsidR="00960278" w:rsidRPr="00960278" w:rsidRDefault="00960278" w:rsidP="00960278"/>
        </w:tc>
        <w:tc>
          <w:tcPr>
            <w:tcW w:w="866" w:type="dxa"/>
            <w:gridSpan w:val="3"/>
          </w:tcPr>
          <w:p w:rsidR="00960278" w:rsidRPr="00960278" w:rsidRDefault="00B01955" w:rsidP="00960278">
            <w:pPr>
              <w:pStyle w:val="ConsPlusNormal"/>
              <w:jc w:val="center"/>
              <w:rPr>
                <w:rFonts w:ascii="Times New Roman" w:hAnsi="Times New Roman"/>
                <w:sz w:val="20"/>
              </w:rPr>
            </w:pPr>
            <w:r>
              <w:rPr>
                <w:rFonts w:ascii="Times New Roman" w:hAnsi="Times New Roman"/>
                <w:sz w:val="20"/>
              </w:rPr>
              <w:t>2023</w:t>
            </w:r>
          </w:p>
        </w:tc>
        <w:tc>
          <w:tcPr>
            <w:tcW w:w="866" w:type="dxa"/>
            <w:gridSpan w:val="2"/>
          </w:tcPr>
          <w:p w:rsidR="00960278" w:rsidRPr="00960278" w:rsidRDefault="00B01955" w:rsidP="00960278">
            <w:pPr>
              <w:pStyle w:val="ConsPlusNormal"/>
              <w:jc w:val="center"/>
              <w:rPr>
                <w:rFonts w:ascii="Times New Roman" w:hAnsi="Times New Roman"/>
                <w:sz w:val="20"/>
              </w:rPr>
            </w:pPr>
            <w:r>
              <w:rPr>
                <w:rFonts w:ascii="Times New Roman" w:hAnsi="Times New Roman"/>
                <w:sz w:val="20"/>
              </w:rPr>
              <w:t>2024</w:t>
            </w:r>
          </w:p>
        </w:tc>
        <w:tc>
          <w:tcPr>
            <w:tcW w:w="867" w:type="dxa"/>
            <w:gridSpan w:val="2"/>
          </w:tcPr>
          <w:p w:rsidR="00960278" w:rsidRPr="00960278" w:rsidRDefault="00B01955" w:rsidP="00960278">
            <w:pPr>
              <w:pStyle w:val="ConsPlusNormal"/>
              <w:jc w:val="center"/>
              <w:rPr>
                <w:rFonts w:ascii="Times New Roman" w:hAnsi="Times New Roman"/>
                <w:sz w:val="20"/>
              </w:rPr>
            </w:pPr>
            <w:r>
              <w:rPr>
                <w:rFonts w:ascii="Times New Roman" w:hAnsi="Times New Roman"/>
                <w:sz w:val="20"/>
              </w:rPr>
              <w:t>2025</w:t>
            </w:r>
          </w:p>
        </w:tc>
        <w:tc>
          <w:tcPr>
            <w:tcW w:w="866" w:type="dxa"/>
            <w:gridSpan w:val="2"/>
          </w:tcPr>
          <w:p w:rsidR="00960278" w:rsidRPr="00960278" w:rsidRDefault="00B01955" w:rsidP="00960278">
            <w:pPr>
              <w:pStyle w:val="ConsPlusNormal"/>
              <w:jc w:val="center"/>
              <w:rPr>
                <w:rFonts w:ascii="Times New Roman" w:hAnsi="Times New Roman"/>
                <w:sz w:val="20"/>
              </w:rPr>
            </w:pPr>
            <w:r>
              <w:rPr>
                <w:rFonts w:ascii="Times New Roman" w:hAnsi="Times New Roman"/>
                <w:sz w:val="20"/>
              </w:rPr>
              <w:t>2026-2030</w:t>
            </w:r>
          </w:p>
        </w:tc>
        <w:tc>
          <w:tcPr>
            <w:tcW w:w="867" w:type="dxa"/>
            <w:gridSpan w:val="2"/>
          </w:tcPr>
          <w:p w:rsidR="00960278" w:rsidRPr="00960278" w:rsidRDefault="00B01955" w:rsidP="00960278">
            <w:pPr>
              <w:pStyle w:val="ConsPlusNormal"/>
              <w:jc w:val="center"/>
              <w:rPr>
                <w:rFonts w:ascii="Times New Roman" w:hAnsi="Times New Roman"/>
                <w:sz w:val="20"/>
              </w:rPr>
            </w:pPr>
            <w:r>
              <w:rPr>
                <w:rFonts w:ascii="Times New Roman" w:hAnsi="Times New Roman"/>
                <w:sz w:val="20"/>
              </w:rPr>
              <w:t>2031-2035</w:t>
            </w:r>
          </w:p>
        </w:tc>
        <w:tc>
          <w:tcPr>
            <w:tcW w:w="866" w:type="dxa"/>
          </w:tcPr>
          <w:p w:rsidR="00960278" w:rsidRPr="00960278" w:rsidRDefault="00960278" w:rsidP="00960278">
            <w:pPr>
              <w:pStyle w:val="ConsPlusNormal"/>
              <w:jc w:val="center"/>
              <w:rPr>
                <w:rFonts w:ascii="Times New Roman" w:hAnsi="Times New Roman"/>
                <w:sz w:val="20"/>
              </w:rPr>
            </w:pPr>
          </w:p>
        </w:tc>
        <w:tc>
          <w:tcPr>
            <w:tcW w:w="868" w:type="dxa"/>
          </w:tcPr>
          <w:p w:rsidR="00960278" w:rsidRPr="00960278" w:rsidRDefault="00960278" w:rsidP="00960278">
            <w:pPr>
              <w:pStyle w:val="ConsPlusNormal"/>
              <w:jc w:val="center"/>
              <w:rPr>
                <w:rFonts w:ascii="Times New Roman" w:hAnsi="Times New Roman"/>
                <w:sz w:val="20"/>
              </w:rPr>
            </w:pPr>
          </w:p>
        </w:tc>
        <w:tc>
          <w:tcPr>
            <w:tcW w:w="868" w:type="dxa"/>
          </w:tcPr>
          <w:p w:rsidR="00960278" w:rsidRPr="00960278" w:rsidRDefault="00960278" w:rsidP="00960278">
            <w:pPr>
              <w:pStyle w:val="ConsPlusNormal"/>
              <w:jc w:val="center"/>
              <w:rPr>
                <w:rFonts w:ascii="Times New Roman" w:hAnsi="Times New Roman"/>
                <w:sz w:val="20"/>
              </w:rPr>
            </w:pPr>
          </w:p>
        </w:tc>
        <w:tc>
          <w:tcPr>
            <w:tcW w:w="869" w:type="dxa"/>
            <w:tcBorders>
              <w:right w:val="single" w:sz="4" w:space="0" w:color="auto"/>
            </w:tcBorders>
          </w:tcPr>
          <w:p w:rsidR="00960278" w:rsidRPr="00960278" w:rsidRDefault="00960278" w:rsidP="00960278">
            <w:pPr>
              <w:pStyle w:val="ConsPlusNormal"/>
              <w:jc w:val="center"/>
              <w:rPr>
                <w:rFonts w:ascii="Times New Roman" w:hAnsi="Times New Roman"/>
                <w:sz w:val="20"/>
              </w:rPr>
            </w:pPr>
          </w:p>
        </w:tc>
      </w:tr>
      <w:tr w:rsidR="00960278" w:rsidRPr="009449C9" w:rsidTr="00960278">
        <w:tc>
          <w:tcPr>
            <w:tcW w:w="1276" w:type="dxa"/>
            <w:tcBorders>
              <w:left w:val="single" w:sz="4" w:space="0" w:color="auto"/>
            </w:tcBorders>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w:t>
            </w:r>
          </w:p>
        </w:tc>
        <w:tc>
          <w:tcPr>
            <w:tcW w:w="2679"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2</w:t>
            </w:r>
          </w:p>
        </w:tc>
        <w:tc>
          <w:tcPr>
            <w:tcW w:w="850"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3</w:t>
            </w:r>
          </w:p>
        </w:tc>
        <w:tc>
          <w:tcPr>
            <w:tcW w:w="928"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4</w:t>
            </w:r>
          </w:p>
        </w:tc>
        <w:tc>
          <w:tcPr>
            <w:tcW w:w="1490"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5</w:t>
            </w:r>
          </w:p>
        </w:tc>
        <w:tc>
          <w:tcPr>
            <w:tcW w:w="866" w:type="dxa"/>
            <w:gridSpan w:val="3"/>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6</w:t>
            </w:r>
          </w:p>
        </w:tc>
        <w:tc>
          <w:tcPr>
            <w:tcW w:w="866" w:type="dxa"/>
            <w:gridSpan w:val="2"/>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7</w:t>
            </w:r>
          </w:p>
        </w:tc>
        <w:tc>
          <w:tcPr>
            <w:tcW w:w="867" w:type="dxa"/>
            <w:gridSpan w:val="2"/>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8</w:t>
            </w:r>
          </w:p>
        </w:tc>
        <w:tc>
          <w:tcPr>
            <w:tcW w:w="866" w:type="dxa"/>
            <w:gridSpan w:val="2"/>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9</w:t>
            </w:r>
          </w:p>
        </w:tc>
        <w:tc>
          <w:tcPr>
            <w:tcW w:w="867" w:type="dxa"/>
            <w:gridSpan w:val="2"/>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10</w:t>
            </w:r>
          </w:p>
        </w:tc>
        <w:tc>
          <w:tcPr>
            <w:tcW w:w="866"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11</w:t>
            </w:r>
          </w:p>
        </w:tc>
        <w:tc>
          <w:tcPr>
            <w:tcW w:w="868"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12</w:t>
            </w:r>
          </w:p>
        </w:tc>
        <w:tc>
          <w:tcPr>
            <w:tcW w:w="868" w:type="dxa"/>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13</w:t>
            </w:r>
          </w:p>
        </w:tc>
        <w:tc>
          <w:tcPr>
            <w:tcW w:w="869" w:type="dxa"/>
            <w:tcBorders>
              <w:right w:val="single" w:sz="4" w:space="0" w:color="auto"/>
            </w:tcBorders>
          </w:tcPr>
          <w:p w:rsidR="00960278" w:rsidRPr="00960278" w:rsidRDefault="00960278" w:rsidP="00960278">
            <w:pPr>
              <w:pStyle w:val="ConsPlusNormal"/>
              <w:jc w:val="center"/>
              <w:rPr>
                <w:rFonts w:ascii="Times New Roman" w:hAnsi="Times New Roman"/>
                <w:sz w:val="20"/>
              </w:rPr>
            </w:pPr>
            <w:r w:rsidRPr="00960278">
              <w:rPr>
                <w:rFonts w:ascii="Times New Roman" w:hAnsi="Times New Roman"/>
                <w:sz w:val="20"/>
              </w:rPr>
              <w:t>14</w:t>
            </w:r>
          </w:p>
        </w:tc>
      </w:tr>
      <w:tr w:rsidR="00960278" w:rsidRPr="009449C9" w:rsidTr="00960278">
        <w:tc>
          <w:tcPr>
            <w:tcW w:w="1276" w:type="dxa"/>
            <w:vMerge w:val="restart"/>
            <w:tcBorders>
              <w:left w:val="single" w:sz="4" w:space="0" w:color="auto"/>
            </w:tcBorders>
          </w:tcPr>
          <w:p w:rsidR="00960278" w:rsidRPr="00960278" w:rsidRDefault="00960278" w:rsidP="00B01955">
            <w:pPr>
              <w:pStyle w:val="ConsPlusNormal"/>
              <w:jc w:val="both"/>
              <w:rPr>
                <w:rFonts w:ascii="Times New Roman" w:hAnsi="Times New Roman"/>
                <w:sz w:val="20"/>
              </w:rPr>
            </w:pPr>
            <w:r w:rsidRPr="00960278">
              <w:rPr>
                <w:rFonts w:ascii="Times New Roman" w:hAnsi="Times New Roman"/>
                <w:sz w:val="20"/>
              </w:rPr>
              <w:t>Муниц</w:t>
            </w:r>
            <w:r w:rsidRPr="00960278">
              <w:rPr>
                <w:rFonts w:ascii="Times New Roman" w:hAnsi="Times New Roman"/>
                <w:sz w:val="20"/>
              </w:rPr>
              <w:t>и</w:t>
            </w:r>
            <w:r w:rsidRPr="00960278">
              <w:rPr>
                <w:rFonts w:ascii="Times New Roman" w:hAnsi="Times New Roman"/>
                <w:sz w:val="20"/>
              </w:rPr>
              <w:t>пальная пр</w:t>
            </w:r>
            <w:r w:rsidRPr="00960278">
              <w:rPr>
                <w:rFonts w:ascii="Times New Roman" w:hAnsi="Times New Roman"/>
                <w:sz w:val="20"/>
              </w:rPr>
              <w:t>о</w:t>
            </w:r>
            <w:r w:rsidRPr="00960278">
              <w:rPr>
                <w:rFonts w:ascii="Times New Roman" w:hAnsi="Times New Roman"/>
                <w:sz w:val="20"/>
              </w:rPr>
              <w:t>грамма У</w:t>
            </w:r>
            <w:r w:rsidRPr="00960278">
              <w:rPr>
                <w:rFonts w:ascii="Times New Roman" w:hAnsi="Times New Roman"/>
                <w:sz w:val="20"/>
              </w:rPr>
              <w:t>р</w:t>
            </w:r>
            <w:r w:rsidRPr="00960278">
              <w:rPr>
                <w:rFonts w:ascii="Times New Roman" w:hAnsi="Times New Roman"/>
                <w:sz w:val="20"/>
              </w:rPr>
              <w:t xml:space="preserve">марского </w:t>
            </w:r>
            <w:r w:rsidR="00B01955">
              <w:rPr>
                <w:rFonts w:ascii="Times New Roman" w:hAnsi="Times New Roman"/>
                <w:sz w:val="20"/>
              </w:rPr>
              <w:t>муниципал</w:t>
            </w:r>
            <w:r w:rsidR="00B01955">
              <w:rPr>
                <w:rFonts w:ascii="Times New Roman" w:hAnsi="Times New Roman"/>
                <w:sz w:val="20"/>
              </w:rPr>
              <w:t>ь</w:t>
            </w:r>
            <w:r w:rsidR="00B01955">
              <w:rPr>
                <w:rFonts w:ascii="Times New Roman" w:hAnsi="Times New Roman"/>
                <w:sz w:val="20"/>
              </w:rPr>
              <w:t>ного округа</w:t>
            </w:r>
          </w:p>
        </w:tc>
        <w:tc>
          <w:tcPr>
            <w:tcW w:w="2679" w:type="dxa"/>
            <w:vMerge w:val="restart"/>
          </w:tcPr>
          <w:p w:rsidR="00960278" w:rsidRPr="00960278" w:rsidRDefault="00960278" w:rsidP="00960278">
            <w:pPr>
              <w:pStyle w:val="ConsPlusNormal"/>
              <w:jc w:val="both"/>
              <w:rPr>
                <w:rFonts w:ascii="Times New Roman" w:hAnsi="Times New Roman"/>
                <w:sz w:val="20"/>
              </w:rPr>
            </w:pPr>
            <w:r w:rsidRPr="00960278">
              <w:rPr>
                <w:rFonts w:ascii="Times New Roman" w:hAnsi="Times New Roman"/>
                <w:sz w:val="20"/>
              </w:rPr>
              <w:t xml:space="preserve">"Развитие земельных и </w:t>
            </w:r>
            <w:proofErr w:type="gramStart"/>
            <w:r w:rsidRPr="00960278">
              <w:rPr>
                <w:rFonts w:ascii="Times New Roman" w:hAnsi="Times New Roman"/>
                <w:sz w:val="20"/>
              </w:rPr>
              <w:t>им</w:t>
            </w:r>
            <w:r w:rsidRPr="00960278">
              <w:rPr>
                <w:rFonts w:ascii="Times New Roman" w:hAnsi="Times New Roman"/>
                <w:sz w:val="20"/>
              </w:rPr>
              <w:t>у</w:t>
            </w:r>
            <w:r w:rsidRPr="00960278">
              <w:rPr>
                <w:rFonts w:ascii="Times New Roman" w:hAnsi="Times New Roman"/>
                <w:sz w:val="20"/>
              </w:rPr>
              <w:t>щественных</w:t>
            </w:r>
            <w:proofErr w:type="gramEnd"/>
            <w:r w:rsidRPr="00960278">
              <w:rPr>
                <w:rFonts w:ascii="Times New Roman" w:hAnsi="Times New Roman"/>
                <w:sz w:val="20"/>
              </w:rPr>
              <w:t xml:space="preserve"> отношений"</w:t>
            </w:r>
          </w:p>
        </w:tc>
        <w:tc>
          <w:tcPr>
            <w:tcW w:w="850" w:type="dxa"/>
          </w:tcPr>
          <w:p w:rsidR="00960278" w:rsidRPr="00960278" w:rsidRDefault="00960278" w:rsidP="00960278">
            <w:pPr>
              <w:pStyle w:val="ConsPlusNormal"/>
              <w:rPr>
                <w:rFonts w:ascii="Times New Roman" w:hAnsi="Times New Roman"/>
                <w:sz w:val="20"/>
              </w:rPr>
            </w:pPr>
          </w:p>
        </w:tc>
        <w:tc>
          <w:tcPr>
            <w:tcW w:w="928" w:type="dxa"/>
          </w:tcPr>
          <w:p w:rsidR="00960278" w:rsidRPr="00960278" w:rsidRDefault="00960278" w:rsidP="00960278">
            <w:pPr>
              <w:pStyle w:val="ConsPlusNormal"/>
              <w:rPr>
                <w:rFonts w:ascii="Times New Roman" w:hAnsi="Times New Roman"/>
                <w:sz w:val="20"/>
              </w:rPr>
            </w:pPr>
          </w:p>
        </w:tc>
        <w:tc>
          <w:tcPr>
            <w:tcW w:w="1490" w:type="dxa"/>
          </w:tcPr>
          <w:p w:rsidR="00960278" w:rsidRPr="00960278" w:rsidRDefault="00960278" w:rsidP="00960278">
            <w:pPr>
              <w:pStyle w:val="ConsPlusNormal"/>
              <w:rPr>
                <w:rFonts w:ascii="Times New Roman" w:hAnsi="Times New Roman"/>
                <w:sz w:val="20"/>
              </w:rPr>
            </w:pPr>
          </w:p>
        </w:tc>
        <w:tc>
          <w:tcPr>
            <w:tcW w:w="866" w:type="dxa"/>
            <w:gridSpan w:val="3"/>
          </w:tcPr>
          <w:p w:rsidR="00960278" w:rsidRPr="00960278" w:rsidRDefault="00960278" w:rsidP="00960278">
            <w:pPr>
              <w:pStyle w:val="ConsPlusNormal"/>
              <w:rPr>
                <w:rFonts w:ascii="Times New Roman" w:hAnsi="Times New Roman"/>
                <w:sz w:val="20"/>
              </w:rPr>
            </w:pPr>
          </w:p>
        </w:tc>
        <w:tc>
          <w:tcPr>
            <w:tcW w:w="866" w:type="dxa"/>
            <w:gridSpan w:val="2"/>
          </w:tcPr>
          <w:p w:rsidR="00960278" w:rsidRPr="00960278" w:rsidRDefault="00960278" w:rsidP="00960278">
            <w:pPr>
              <w:pStyle w:val="ConsPlusNormal"/>
              <w:rPr>
                <w:rFonts w:ascii="Times New Roman" w:hAnsi="Times New Roman"/>
                <w:sz w:val="20"/>
              </w:rPr>
            </w:pPr>
          </w:p>
        </w:tc>
        <w:tc>
          <w:tcPr>
            <w:tcW w:w="867" w:type="dxa"/>
            <w:gridSpan w:val="2"/>
          </w:tcPr>
          <w:p w:rsidR="00960278" w:rsidRPr="00960278" w:rsidRDefault="00960278" w:rsidP="00960278">
            <w:pPr>
              <w:pStyle w:val="ConsPlusNormal"/>
              <w:rPr>
                <w:rFonts w:ascii="Times New Roman" w:hAnsi="Times New Roman"/>
                <w:sz w:val="20"/>
              </w:rPr>
            </w:pPr>
          </w:p>
        </w:tc>
        <w:tc>
          <w:tcPr>
            <w:tcW w:w="866" w:type="dxa"/>
            <w:gridSpan w:val="2"/>
          </w:tcPr>
          <w:p w:rsidR="00960278" w:rsidRPr="00960278" w:rsidRDefault="00960278" w:rsidP="00960278">
            <w:pPr>
              <w:pStyle w:val="ConsPlusNormal"/>
              <w:rPr>
                <w:rFonts w:ascii="Times New Roman" w:hAnsi="Times New Roman"/>
                <w:sz w:val="20"/>
              </w:rPr>
            </w:pPr>
          </w:p>
        </w:tc>
        <w:tc>
          <w:tcPr>
            <w:tcW w:w="867" w:type="dxa"/>
            <w:gridSpan w:val="2"/>
          </w:tcPr>
          <w:p w:rsidR="00960278" w:rsidRPr="00960278" w:rsidRDefault="00960278" w:rsidP="00960278">
            <w:pPr>
              <w:pStyle w:val="ConsPlusNormal"/>
              <w:rPr>
                <w:rFonts w:ascii="Times New Roman" w:hAnsi="Times New Roman"/>
                <w:sz w:val="20"/>
              </w:rPr>
            </w:pPr>
          </w:p>
        </w:tc>
        <w:tc>
          <w:tcPr>
            <w:tcW w:w="866" w:type="dxa"/>
          </w:tcPr>
          <w:p w:rsidR="00960278" w:rsidRPr="00960278" w:rsidRDefault="00960278" w:rsidP="00960278">
            <w:pPr>
              <w:pStyle w:val="ConsPlusNormal"/>
              <w:rPr>
                <w:rFonts w:ascii="Times New Roman" w:hAnsi="Times New Roman"/>
                <w:sz w:val="20"/>
              </w:rPr>
            </w:pPr>
          </w:p>
        </w:tc>
        <w:tc>
          <w:tcPr>
            <w:tcW w:w="868" w:type="dxa"/>
          </w:tcPr>
          <w:p w:rsidR="00960278" w:rsidRPr="00960278" w:rsidRDefault="00960278" w:rsidP="00960278">
            <w:pPr>
              <w:pStyle w:val="ConsPlusNormal"/>
              <w:rPr>
                <w:rFonts w:ascii="Times New Roman" w:hAnsi="Times New Roman"/>
                <w:sz w:val="20"/>
              </w:rPr>
            </w:pPr>
          </w:p>
        </w:tc>
        <w:tc>
          <w:tcPr>
            <w:tcW w:w="868" w:type="dxa"/>
          </w:tcPr>
          <w:p w:rsidR="00960278" w:rsidRPr="00960278" w:rsidRDefault="00960278" w:rsidP="00960278">
            <w:pPr>
              <w:pStyle w:val="ConsPlusNormal"/>
              <w:rPr>
                <w:rFonts w:ascii="Times New Roman" w:hAnsi="Times New Roman"/>
                <w:sz w:val="20"/>
              </w:rPr>
            </w:pPr>
          </w:p>
        </w:tc>
        <w:tc>
          <w:tcPr>
            <w:tcW w:w="869" w:type="dxa"/>
            <w:tcBorders>
              <w:right w:val="single" w:sz="4" w:space="0" w:color="auto"/>
            </w:tcBorders>
          </w:tcPr>
          <w:p w:rsidR="00960278" w:rsidRPr="00960278" w:rsidRDefault="00960278" w:rsidP="00960278">
            <w:pPr>
              <w:pStyle w:val="ConsPlusNormal"/>
              <w:rPr>
                <w:rFonts w:ascii="Times New Roman" w:hAnsi="Times New Roman"/>
                <w:sz w:val="20"/>
              </w:rPr>
            </w:pPr>
          </w:p>
        </w:tc>
      </w:tr>
      <w:tr w:rsidR="00B01955" w:rsidRPr="009449C9" w:rsidTr="00960278">
        <w:tc>
          <w:tcPr>
            <w:tcW w:w="1276" w:type="dxa"/>
            <w:vMerge/>
            <w:tcBorders>
              <w:left w:val="single" w:sz="4" w:space="0" w:color="auto"/>
            </w:tcBorders>
          </w:tcPr>
          <w:p w:rsidR="00B01955" w:rsidRPr="00960278" w:rsidRDefault="00B01955" w:rsidP="00960278"/>
        </w:tc>
        <w:tc>
          <w:tcPr>
            <w:tcW w:w="2679" w:type="dxa"/>
            <w:vMerge/>
          </w:tcPr>
          <w:p w:rsidR="00B01955" w:rsidRPr="00960278" w:rsidRDefault="00B01955" w:rsidP="00960278"/>
        </w:tc>
        <w:tc>
          <w:tcPr>
            <w:tcW w:w="850" w:type="dxa"/>
          </w:tcPr>
          <w:p w:rsidR="00B01955" w:rsidRPr="00B01955" w:rsidRDefault="00B01955"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B01955" w:rsidRPr="00B01955" w:rsidRDefault="00B01955"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А4000000000</w:t>
            </w:r>
          </w:p>
        </w:tc>
        <w:tc>
          <w:tcPr>
            <w:tcW w:w="1490" w:type="dxa"/>
          </w:tcPr>
          <w:p w:rsidR="00B01955" w:rsidRPr="00960278" w:rsidRDefault="00B01955" w:rsidP="00960278">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sidRPr="00B01955">
              <w:rPr>
                <w:rFonts w:ascii="Times New Roman" w:hAnsi="Times New Roman"/>
                <w:sz w:val="20"/>
              </w:rPr>
              <w:t>муниц</w:t>
            </w:r>
            <w:r w:rsidRPr="00B01955">
              <w:rPr>
                <w:rFonts w:ascii="Times New Roman" w:hAnsi="Times New Roman"/>
                <w:sz w:val="20"/>
              </w:rPr>
              <w:t>и</w:t>
            </w:r>
            <w:r w:rsidRPr="00B01955">
              <w:rPr>
                <w:rFonts w:ascii="Times New Roman" w:hAnsi="Times New Roman"/>
                <w:sz w:val="20"/>
              </w:rPr>
              <w:t>пального окр</w:t>
            </w:r>
            <w:r w:rsidRPr="00B01955">
              <w:rPr>
                <w:rFonts w:ascii="Times New Roman" w:hAnsi="Times New Roman"/>
                <w:sz w:val="20"/>
              </w:rPr>
              <w:t>у</w:t>
            </w:r>
            <w:r w:rsidRPr="00B01955">
              <w:rPr>
                <w:rFonts w:ascii="Times New Roman" w:hAnsi="Times New Roman"/>
                <w:sz w:val="20"/>
              </w:rPr>
              <w:t>га</w:t>
            </w:r>
          </w:p>
        </w:tc>
        <w:tc>
          <w:tcPr>
            <w:tcW w:w="866" w:type="dxa"/>
            <w:gridSpan w:val="3"/>
          </w:tcPr>
          <w:p w:rsidR="00B01955" w:rsidRPr="00667C26" w:rsidRDefault="00667C26" w:rsidP="00960278">
            <w:pPr>
              <w:pStyle w:val="ConsPlusNormal"/>
              <w:jc w:val="center"/>
              <w:rPr>
                <w:rFonts w:ascii="Times New Roman" w:hAnsi="Times New Roman"/>
                <w:sz w:val="20"/>
                <w:highlight w:val="yellow"/>
              </w:rPr>
            </w:pPr>
            <w:r w:rsidRPr="00667C26">
              <w:rPr>
                <w:rFonts w:ascii="Times New Roman" w:hAnsi="Times New Roman"/>
                <w:sz w:val="20"/>
                <w:highlight w:val="yellow"/>
              </w:rPr>
              <w:t>635</w:t>
            </w:r>
          </w:p>
        </w:tc>
        <w:tc>
          <w:tcPr>
            <w:tcW w:w="866" w:type="dxa"/>
            <w:gridSpan w:val="2"/>
          </w:tcPr>
          <w:p w:rsidR="00B01955" w:rsidRPr="00667C26" w:rsidRDefault="00667C26" w:rsidP="00960278">
            <w:pPr>
              <w:pStyle w:val="ConsPlusNormal"/>
              <w:jc w:val="center"/>
              <w:rPr>
                <w:rFonts w:ascii="Times New Roman" w:hAnsi="Times New Roman"/>
                <w:sz w:val="20"/>
                <w:highlight w:val="yellow"/>
              </w:rPr>
            </w:pPr>
            <w:r w:rsidRPr="00667C26">
              <w:rPr>
                <w:rFonts w:ascii="Times New Roman" w:hAnsi="Times New Roman"/>
                <w:sz w:val="20"/>
                <w:highlight w:val="yellow"/>
              </w:rPr>
              <w:t>635</w:t>
            </w:r>
          </w:p>
        </w:tc>
        <w:tc>
          <w:tcPr>
            <w:tcW w:w="867" w:type="dxa"/>
            <w:gridSpan w:val="2"/>
          </w:tcPr>
          <w:p w:rsidR="00B01955" w:rsidRPr="00667C26" w:rsidRDefault="00667C26" w:rsidP="00960278">
            <w:pPr>
              <w:pStyle w:val="ConsPlusNormal"/>
              <w:jc w:val="center"/>
              <w:rPr>
                <w:rFonts w:ascii="Times New Roman" w:hAnsi="Times New Roman"/>
                <w:sz w:val="20"/>
                <w:highlight w:val="yellow"/>
              </w:rPr>
            </w:pPr>
            <w:r w:rsidRPr="00667C26">
              <w:rPr>
                <w:rFonts w:ascii="Times New Roman" w:hAnsi="Times New Roman"/>
                <w:sz w:val="20"/>
                <w:highlight w:val="yellow"/>
              </w:rPr>
              <w:t>635</w:t>
            </w:r>
          </w:p>
        </w:tc>
        <w:tc>
          <w:tcPr>
            <w:tcW w:w="866" w:type="dxa"/>
            <w:gridSpan w:val="2"/>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2000</w:t>
            </w:r>
          </w:p>
        </w:tc>
        <w:tc>
          <w:tcPr>
            <w:tcW w:w="867" w:type="dxa"/>
            <w:gridSpan w:val="2"/>
          </w:tcPr>
          <w:p w:rsidR="00B01955" w:rsidRPr="00960278" w:rsidRDefault="00B01955" w:rsidP="00B01955">
            <w:pPr>
              <w:pStyle w:val="ConsPlusNormal"/>
              <w:jc w:val="center"/>
              <w:rPr>
                <w:rFonts w:ascii="Times New Roman" w:hAnsi="Times New Roman"/>
                <w:sz w:val="20"/>
              </w:rPr>
            </w:pPr>
            <w:r w:rsidRPr="00960278">
              <w:rPr>
                <w:rFonts w:ascii="Times New Roman" w:hAnsi="Times New Roman"/>
                <w:sz w:val="20"/>
              </w:rPr>
              <w:t>2000</w:t>
            </w:r>
          </w:p>
        </w:tc>
        <w:tc>
          <w:tcPr>
            <w:tcW w:w="866" w:type="dxa"/>
          </w:tcPr>
          <w:p w:rsidR="00B01955" w:rsidRPr="00960278" w:rsidRDefault="00B01955" w:rsidP="00960278">
            <w:pPr>
              <w:pStyle w:val="ConsPlusNormal"/>
              <w:jc w:val="center"/>
              <w:rPr>
                <w:rFonts w:ascii="Times New Roman" w:hAnsi="Times New Roman"/>
                <w:sz w:val="20"/>
              </w:rPr>
            </w:pPr>
          </w:p>
        </w:tc>
        <w:tc>
          <w:tcPr>
            <w:tcW w:w="868" w:type="dxa"/>
          </w:tcPr>
          <w:p w:rsidR="00B01955" w:rsidRPr="00960278" w:rsidRDefault="00B01955" w:rsidP="00960278">
            <w:pPr>
              <w:pStyle w:val="ConsPlusNormal"/>
              <w:jc w:val="center"/>
              <w:rPr>
                <w:rFonts w:ascii="Times New Roman" w:hAnsi="Times New Roman"/>
                <w:sz w:val="20"/>
              </w:rPr>
            </w:pPr>
          </w:p>
        </w:tc>
        <w:tc>
          <w:tcPr>
            <w:tcW w:w="868" w:type="dxa"/>
          </w:tcPr>
          <w:p w:rsidR="00B01955" w:rsidRPr="00960278" w:rsidRDefault="00B01955" w:rsidP="00960278">
            <w:pPr>
              <w:pStyle w:val="ConsPlusNormal"/>
              <w:jc w:val="center"/>
              <w:rPr>
                <w:rFonts w:ascii="Times New Roman" w:hAnsi="Times New Roman"/>
                <w:sz w:val="20"/>
              </w:rPr>
            </w:pPr>
          </w:p>
        </w:tc>
        <w:tc>
          <w:tcPr>
            <w:tcW w:w="869" w:type="dxa"/>
            <w:tcBorders>
              <w:right w:val="single" w:sz="4" w:space="0" w:color="auto"/>
            </w:tcBorders>
          </w:tcPr>
          <w:p w:rsidR="00B01955" w:rsidRPr="00960278" w:rsidRDefault="00B01955" w:rsidP="00960278">
            <w:pPr>
              <w:pStyle w:val="ConsPlusNormal"/>
              <w:jc w:val="center"/>
              <w:rPr>
                <w:rFonts w:ascii="Times New Roman" w:hAnsi="Times New Roman"/>
                <w:sz w:val="20"/>
              </w:rPr>
            </w:pPr>
          </w:p>
        </w:tc>
      </w:tr>
      <w:tr w:rsidR="00B01955" w:rsidRPr="009449C9" w:rsidTr="00960278">
        <w:tc>
          <w:tcPr>
            <w:tcW w:w="1276" w:type="dxa"/>
            <w:vMerge w:val="restart"/>
            <w:tcBorders>
              <w:left w:val="single" w:sz="4" w:space="0" w:color="auto"/>
            </w:tcBorders>
          </w:tcPr>
          <w:p w:rsidR="00B01955" w:rsidRPr="00960278" w:rsidRDefault="00B01955" w:rsidP="00960278">
            <w:pPr>
              <w:pStyle w:val="ConsPlusNormal"/>
              <w:jc w:val="both"/>
              <w:rPr>
                <w:rFonts w:ascii="Times New Roman" w:hAnsi="Times New Roman"/>
                <w:sz w:val="20"/>
              </w:rPr>
            </w:pPr>
            <w:r w:rsidRPr="00960278">
              <w:rPr>
                <w:rFonts w:ascii="Times New Roman" w:hAnsi="Times New Roman"/>
                <w:sz w:val="20"/>
              </w:rPr>
              <w:t>Подпр</w:t>
            </w:r>
            <w:r w:rsidRPr="00960278">
              <w:rPr>
                <w:rFonts w:ascii="Times New Roman" w:hAnsi="Times New Roman"/>
                <w:sz w:val="20"/>
              </w:rPr>
              <w:t>о</w:t>
            </w:r>
            <w:r w:rsidRPr="00960278">
              <w:rPr>
                <w:rFonts w:ascii="Times New Roman" w:hAnsi="Times New Roman"/>
                <w:sz w:val="20"/>
              </w:rPr>
              <w:t>грамма</w:t>
            </w:r>
          </w:p>
        </w:tc>
        <w:tc>
          <w:tcPr>
            <w:tcW w:w="2679" w:type="dxa"/>
            <w:vMerge w:val="restart"/>
          </w:tcPr>
          <w:p w:rsidR="00B01955" w:rsidRPr="00960278" w:rsidRDefault="00B01955" w:rsidP="00B01955">
            <w:pPr>
              <w:pStyle w:val="ConsPlusNormal"/>
              <w:jc w:val="both"/>
              <w:rPr>
                <w:rFonts w:ascii="Times New Roman" w:hAnsi="Times New Roman"/>
                <w:sz w:val="20"/>
              </w:rPr>
            </w:pPr>
            <w:r w:rsidRPr="00960278">
              <w:rPr>
                <w:rFonts w:ascii="Times New Roman" w:hAnsi="Times New Roman"/>
                <w:sz w:val="20"/>
              </w:rPr>
              <w:t>"Управление муниципал</w:t>
            </w:r>
            <w:r w:rsidRPr="00960278">
              <w:rPr>
                <w:rFonts w:ascii="Times New Roman" w:hAnsi="Times New Roman"/>
                <w:sz w:val="20"/>
              </w:rPr>
              <w:t>ь</w:t>
            </w:r>
            <w:r>
              <w:rPr>
                <w:rFonts w:ascii="Times New Roman" w:hAnsi="Times New Roman"/>
                <w:sz w:val="20"/>
              </w:rPr>
              <w:t>ным имуществом</w:t>
            </w:r>
            <w:r w:rsidRPr="00960278">
              <w:rPr>
                <w:rFonts w:ascii="Times New Roman" w:hAnsi="Times New Roman"/>
                <w:sz w:val="20"/>
              </w:rPr>
              <w:t>"</w:t>
            </w:r>
          </w:p>
        </w:tc>
        <w:tc>
          <w:tcPr>
            <w:tcW w:w="850" w:type="dxa"/>
          </w:tcPr>
          <w:p w:rsidR="00B01955" w:rsidRPr="00960278" w:rsidRDefault="00B01955" w:rsidP="00960278">
            <w:pPr>
              <w:pStyle w:val="ConsPlusNormal"/>
              <w:rPr>
                <w:rFonts w:ascii="Times New Roman" w:hAnsi="Times New Roman"/>
                <w:sz w:val="20"/>
              </w:rPr>
            </w:pPr>
          </w:p>
        </w:tc>
        <w:tc>
          <w:tcPr>
            <w:tcW w:w="928" w:type="dxa"/>
          </w:tcPr>
          <w:p w:rsidR="00B01955" w:rsidRPr="00960278" w:rsidRDefault="00B01955" w:rsidP="00960278">
            <w:pPr>
              <w:pStyle w:val="ConsPlusNormal"/>
              <w:rPr>
                <w:rFonts w:ascii="Times New Roman" w:hAnsi="Times New Roman"/>
                <w:sz w:val="20"/>
              </w:rPr>
            </w:pPr>
          </w:p>
        </w:tc>
        <w:tc>
          <w:tcPr>
            <w:tcW w:w="1490" w:type="dxa"/>
          </w:tcPr>
          <w:p w:rsidR="00B01955" w:rsidRPr="00960278" w:rsidRDefault="00B01955" w:rsidP="00960278">
            <w:pPr>
              <w:pStyle w:val="ConsPlusNormal"/>
              <w:rPr>
                <w:rFonts w:ascii="Times New Roman" w:hAnsi="Times New Roman"/>
                <w:sz w:val="20"/>
              </w:rPr>
            </w:pPr>
          </w:p>
        </w:tc>
        <w:tc>
          <w:tcPr>
            <w:tcW w:w="866" w:type="dxa"/>
            <w:gridSpan w:val="3"/>
          </w:tcPr>
          <w:p w:rsidR="00B01955" w:rsidRPr="00960278" w:rsidRDefault="00B01955" w:rsidP="00960278">
            <w:pPr>
              <w:pStyle w:val="ConsPlusNormal"/>
              <w:rPr>
                <w:rFonts w:ascii="Times New Roman" w:hAnsi="Times New Roman"/>
                <w:sz w:val="20"/>
              </w:rPr>
            </w:pPr>
          </w:p>
        </w:tc>
        <w:tc>
          <w:tcPr>
            <w:tcW w:w="866" w:type="dxa"/>
            <w:gridSpan w:val="2"/>
          </w:tcPr>
          <w:p w:rsidR="00B01955" w:rsidRPr="00960278" w:rsidRDefault="00B01955" w:rsidP="00960278">
            <w:pPr>
              <w:pStyle w:val="ConsPlusNormal"/>
              <w:rPr>
                <w:rFonts w:ascii="Times New Roman" w:hAnsi="Times New Roman"/>
                <w:sz w:val="20"/>
              </w:rPr>
            </w:pPr>
          </w:p>
        </w:tc>
        <w:tc>
          <w:tcPr>
            <w:tcW w:w="867" w:type="dxa"/>
            <w:gridSpan w:val="2"/>
          </w:tcPr>
          <w:p w:rsidR="00B01955" w:rsidRPr="00960278" w:rsidRDefault="00B01955" w:rsidP="00960278">
            <w:pPr>
              <w:pStyle w:val="ConsPlusNormal"/>
              <w:rPr>
                <w:rFonts w:ascii="Times New Roman" w:hAnsi="Times New Roman"/>
                <w:sz w:val="20"/>
              </w:rPr>
            </w:pPr>
          </w:p>
        </w:tc>
        <w:tc>
          <w:tcPr>
            <w:tcW w:w="866" w:type="dxa"/>
            <w:gridSpan w:val="2"/>
          </w:tcPr>
          <w:p w:rsidR="00B01955" w:rsidRPr="00960278" w:rsidRDefault="00B01955" w:rsidP="00960278">
            <w:pPr>
              <w:pStyle w:val="ConsPlusNormal"/>
              <w:rPr>
                <w:rFonts w:ascii="Times New Roman" w:hAnsi="Times New Roman"/>
                <w:sz w:val="20"/>
              </w:rPr>
            </w:pPr>
          </w:p>
        </w:tc>
        <w:tc>
          <w:tcPr>
            <w:tcW w:w="867" w:type="dxa"/>
            <w:gridSpan w:val="2"/>
          </w:tcPr>
          <w:p w:rsidR="00B01955" w:rsidRPr="00960278" w:rsidRDefault="00B01955" w:rsidP="00960278">
            <w:pPr>
              <w:pStyle w:val="ConsPlusNormal"/>
              <w:rPr>
                <w:rFonts w:ascii="Times New Roman" w:hAnsi="Times New Roman"/>
                <w:sz w:val="20"/>
              </w:rPr>
            </w:pPr>
          </w:p>
        </w:tc>
        <w:tc>
          <w:tcPr>
            <w:tcW w:w="866" w:type="dxa"/>
          </w:tcPr>
          <w:p w:rsidR="00B01955" w:rsidRPr="00960278" w:rsidRDefault="00B01955" w:rsidP="00960278">
            <w:pPr>
              <w:pStyle w:val="ConsPlusNormal"/>
              <w:rPr>
                <w:rFonts w:ascii="Times New Roman" w:hAnsi="Times New Roman"/>
                <w:sz w:val="20"/>
              </w:rPr>
            </w:pPr>
          </w:p>
        </w:tc>
        <w:tc>
          <w:tcPr>
            <w:tcW w:w="868" w:type="dxa"/>
          </w:tcPr>
          <w:p w:rsidR="00B01955" w:rsidRPr="00960278" w:rsidRDefault="00B01955" w:rsidP="00960278">
            <w:pPr>
              <w:pStyle w:val="ConsPlusNormal"/>
              <w:rPr>
                <w:rFonts w:ascii="Times New Roman" w:hAnsi="Times New Roman"/>
                <w:sz w:val="20"/>
              </w:rPr>
            </w:pPr>
          </w:p>
        </w:tc>
        <w:tc>
          <w:tcPr>
            <w:tcW w:w="868" w:type="dxa"/>
          </w:tcPr>
          <w:p w:rsidR="00B01955" w:rsidRPr="00960278" w:rsidRDefault="00B01955" w:rsidP="00960278">
            <w:pPr>
              <w:pStyle w:val="ConsPlusNormal"/>
              <w:rPr>
                <w:rFonts w:ascii="Times New Roman" w:hAnsi="Times New Roman"/>
                <w:sz w:val="20"/>
              </w:rPr>
            </w:pPr>
          </w:p>
        </w:tc>
        <w:tc>
          <w:tcPr>
            <w:tcW w:w="869" w:type="dxa"/>
            <w:tcBorders>
              <w:right w:val="single" w:sz="4" w:space="0" w:color="auto"/>
            </w:tcBorders>
          </w:tcPr>
          <w:p w:rsidR="00B01955" w:rsidRPr="00960278" w:rsidRDefault="00B01955" w:rsidP="00960278">
            <w:pPr>
              <w:pStyle w:val="ConsPlusNormal"/>
              <w:rPr>
                <w:rFonts w:ascii="Times New Roman" w:hAnsi="Times New Roman"/>
                <w:sz w:val="20"/>
              </w:rPr>
            </w:pPr>
          </w:p>
        </w:tc>
      </w:tr>
      <w:tr w:rsidR="00667C26" w:rsidRPr="009449C9" w:rsidTr="00960278">
        <w:tc>
          <w:tcPr>
            <w:tcW w:w="1276" w:type="dxa"/>
            <w:vMerge/>
            <w:tcBorders>
              <w:left w:val="single" w:sz="4" w:space="0" w:color="auto"/>
            </w:tcBorders>
          </w:tcPr>
          <w:p w:rsidR="00667C26" w:rsidRPr="00960278" w:rsidRDefault="00667C26" w:rsidP="00960278"/>
        </w:tc>
        <w:tc>
          <w:tcPr>
            <w:tcW w:w="2679" w:type="dxa"/>
            <w:vMerge/>
          </w:tcPr>
          <w:p w:rsidR="00667C26" w:rsidRPr="00960278" w:rsidRDefault="00667C26" w:rsidP="00960278"/>
        </w:tc>
        <w:tc>
          <w:tcPr>
            <w:tcW w:w="850" w:type="dxa"/>
          </w:tcPr>
          <w:p w:rsidR="00667C26" w:rsidRPr="00B01955" w:rsidRDefault="00667C26"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667C26" w:rsidRPr="00B01955" w:rsidRDefault="00667C26"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А4101000000</w:t>
            </w:r>
          </w:p>
          <w:p w:rsidR="00667C26" w:rsidRPr="00B01955" w:rsidRDefault="00667C26"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А4102000000</w:t>
            </w:r>
          </w:p>
        </w:tc>
        <w:tc>
          <w:tcPr>
            <w:tcW w:w="1490" w:type="dxa"/>
          </w:tcPr>
          <w:p w:rsidR="00667C26" w:rsidRPr="00960278" w:rsidRDefault="00667C26" w:rsidP="00B01955">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w:t>
            </w:r>
            <w:r>
              <w:rPr>
                <w:rFonts w:ascii="Times New Roman" w:hAnsi="Times New Roman"/>
                <w:sz w:val="20"/>
              </w:rPr>
              <w:t>у</w:t>
            </w:r>
            <w:r>
              <w:rPr>
                <w:rFonts w:ascii="Times New Roman" w:hAnsi="Times New Roman"/>
                <w:sz w:val="20"/>
              </w:rPr>
              <w:t>га</w:t>
            </w:r>
          </w:p>
        </w:tc>
        <w:tc>
          <w:tcPr>
            <w:tcW w:w="866" w:type="dxa"/>
            <w:gridSpan w:val="3"/>
          </w:tcPr>
          <w:p w:rsidR="00667C26" w:rsidRPr="00960278" w:rsidRDefault="00667C26" w:rsidP="00F3085F">
            <w:pPr>
              <w:pStyle w:val="ConsPlusNormal"/>
              <w:jc w:val="center"/>
              <w:rPr>
                <w:rFonts w:ascii="Times New Roman" w:hAnsi="Times New Roman"/>
                <w:sz w:val="20"/>
              </w:rPr>
            </w:pPr>
            <w:r>
              <w:rPr>
                <w:rFonts w:ascii="Times New Roman" w:hAnsi="Times New Roman"/>
                <w:sz w:val="20"/>
              </w:rPr>
              <w:t>635</w:t>
            </w:r>
          </w:p>
        </w:tc>
        <w:tc>
          <w:tcPr>
            <w:tcW w:w="866" w:type="dxa"/>
            <w:gridSpan w:val="2"/>
          </w:tcPr>
          <w:p w:rsidR="00667C26" w:rsidRPr="00960278" w:rsidRDefault="00667C26" w:rsidP="00F3085F">
            <w:pPr>
              <w:pStyle w:val="ConsPlusNormal"/>
              <w:jc w:val="center"/>
              <w:rPr>
                <w:rFonts w:ascii="Times New Roman" w:hAnsi="Times New Roman"/>
                <w:sz w:val="20"/>
              </w:rPr>
            </w:pPr>
            <w:r>
              <w:rPr>
                <w:rFonts w:ascii="Times New Roman" w:hAnsi="Times New Roman"/>
                <w:sz w:val="20"/>
              </w:rPr>
              <w:t>635</w:t>
            </w:r>
          </w:p>
        </w:tc>
        <w:tc>
          <w:tcPr>
            <w:tcW w:w="867" w:type="dxa"/>
            <w:gridSpan w:val="2"/>
          </w:tcPr>
          <w:p w:rsidR="00667C26" w:rsidRPr="00960278" w:rsidRDefault="00667C26" w:rsidP="00F3085F">
            <w:pPr>
              <w:pStyle w:val="ConsPlusNormal"/>
              <w:jc w:val="center"/>
              <w:rPr>
                <w:rFonts w:ascii="Times New Roman" w:hAnsi="Times New Roman"/>
                <w:sz w:val="20"/>
              </w:rPr>
            </w:pPr>
            <w:r>
              <w:rPr>
                <w:rFonts w:ascii="Times New Roman" w:hAnsi="Times New Roman"/>
                <w:sz w:val="20"/>
              </w:rPr>
              <w:t>635</w:t>
            </w:r>
          </w:p>
        </w:tc>
        <w:tc>
          <w:tcPr>
            <w:tcW w:w="866" w:type="dxa"/>
            <w:gridSpan w:val="2"/>
          </w:tcPr>
          <w:p w:rsidR="00667C26" w:rsidRPr="00960278" w:rsidRDefault="00667C26" w:rsidP="00B01955">
            <w:pPr>
              <w:pStyle w:val="ConsPlusNormal"/>
              <w:jc w:val="center"/>
              <w:rPr>
                <w:rFonts w:ascii="Times New Roman" w:hAnsi="Times New Roman"/>
                <w:sz w:val="20"/>
              </w:rPr>
            </w:pPr>
            <w:r w:rsidRPr="00960278">
              <w:rPr>
                <w:rFonts w:ascii="Times New Roman" w:hAnsi="Times New Roman"/>
                <w:sz w:val="20"/>
              </w:rPr>
              <w:t>2000</w:t>
            </w:r>
          </w:p>
        </w:tc>
        <w:tc>
          <w:tcPr>
            <w:tcW w:w="867" w:type="dxa"/>
            <w:gridSpan w:val="2"/>
          </w:tcPr>
          <w:p w:rsidR="00667C26" w:rsidRPr="00960278" w:rsidRDefault="00667C26" w:rsidP="00B01955">
            <w:pPr>
              <w:pStyle w:val="ConsPlusNormal"/>
              <w:jc w:val="center"/>
              <w:rPr>
                <w:rFonts w:ascii="Times New Roman" w:hAnsi="Times New Roman"/>
                <w:sz w:val="20"/>
              </w:rPr>
            </w:pPr>
            <w:r w:rsidRPr="00960278">
              <w:rPr>
                <w:rFonts w:ascii="Times New Roman" w:hAnsi="Times New Roman"/>
                <w:sz w:val="20"/>
              </w:rPr>
              <w:t>2000</w:t>
            </w:r>
          </w:p>
        </w:tc>
        <w:tc>
          <w:tcPr>
            <w:tcW w:w="866" w:type="dxa"/>
          </w:tcPr>
          <w:p w:rsidR="00667C26" w:rsidRPr="00960278" w:rsidRDefault="00667C26" w:rsidP="00960278">
            <w:pPr>
              <w:pStyle w:val="ConsPlusNormal"/>
              <w:jc w:val="center"/>
              <w:rPr>
                <w:rFonts w:ascii="Times New Roman" w:hAnsi="Times New Roman"/>
                <w:sz w:val="20"/>
              </w:rPr>
            </w:pPr>
          </w:p>
        </w:tc>
        <w:tc>
          <w:tcPr>
            <w:tcW w:w="868" w:type="dxa"/>
          </w:tcPr>
          <w:p w:rsidR="00667C26" w:rsidRPr="00960278" w:rsidRDefault="00667C26" w:rsidP="00960278">
            <w:pPr>
              <w:pStyle w:val="ConsPlusNormal"/>
              <w:jc w:val="center"/>
              <w:rPr>
                <w:rFonts w:ascii="Times New Roman" w:hAnsi="Times New Roman"/>
                <w:sz w:val="20"/>
              </w:rPr>
            </w:pPr>
          </w:p>
        </w:tc>
        <w:tc>
          <w:tcPr>
            <w:tcW w:w="868" w:type="dxa"/>
          </w:tcPr>
          <w:p w:rsidR="00667C26" w:rsidRPr="00960278" w:rsidRDefault="00667C26" w:rsidP="00960278">
            <w:pPr>
              <w:pStyle w:val="ConsPlusNormal"/>
              <w:jc w:val="center"/>
              <w:rPr>
                <w:rFonts w:ascii="Times New Roman" w:hAnsi="Times New Roman"/>
                <w:sz w:val="20"/>
              </w:rPr>
            </w:pPr>
          </w:p>
        </w:tc>
        <w:tc>
          <w:tcPr>
            <w:tcW w:w="869" w:type="dxa"/>
            <w:tcBorders>
              <w:right w:val="single" w:sz="4" w:space="0" w:color="auto"/>
            </w:tcBorders>
          </w:tcPr>
          <w:p w:rsidR="00667C26" w:rsidRPr="00960278" w:rsidRDefault="00667C26" w:rsidP="00960278">
            <w:pPr>
              <w:pStyle w:val="ConsPlusNormal"/>
              <w:jc w:val="center"/>
              <w:rPr>
                <w:rFonts w:ascii="Times New Roman" w:hAnsi="Times New Roman"/>
                <w:sz w:val="20"/>
              </w:rPr>
            </w:pPr>
          </w:p>
        </w:tc>
      </w:tr>
      <w:tr w:rsidR="00B01955" w:rsidRPr="009449C9" w:rsidTr="00960278">
        <w:tc>
          <w:tcPr>
            <w:tcW w:w="1276" w:type="dxa"/>
            <w:vMerge w:val="restart"/>
            <w:tcBorders>
              <w:left w:val="single" w:sz="4" w:space="0" w:color="auto"/>
            </w:tcBorders>
          </w:tcPr>
          <w:p w:rsidR="00B01955" w:rsidRPr="00960278" w:rsidRDefault="00B01955" w:rsidP="00960278">
            <w:pPr>
              <w:pStyle w:val="ConsPlusNormal"/>
              <w:jc w:val="both"/>
              <w:rPr>
                <w:rFonts w:ascii="Times New Roman" w:hAnsi="Times New Roman"/>
                <w:sz w:val="20"/>
              </w:rPr>
            </w:pPr>
            <w:r w:rsidRPr="00960278">
              <w:rPr>
                <w:rFonts w:ascii="Times New Roman" w:hAnsi="Times New Roman"/>
                <w:sz w:val="20"/>
              </w:rPr>
              <w:lastRenderedPageBreak/>
              <w:t>Основное мероприятие 1</w:t>
            </w:r>
          </w:p>
        </w:tc>
        <w:tc>
          <w:tcPr>
            <w:tcW w:w="2679" w:type="dxa"/>
            <w:vMerge w:val="restart"/>
          </w:tcPr>
          <w:p w:rsidR="00B01955" w:rsidRPr="00960278" w:rsidRDefault="00B01955" w:rsidP="00960278">
            <w:pPr>
              <w:pStyle w:val="ConsPlusNormal"/>
              <w:jc w:val="both"/>
              <w:rPr>
                <w:rFonts w:ascii="Times New Roman" w:hAnsi="Times New Roman"/>
                <w:sz w:val="20"/>
              </w:rPr>
            </w:pPr>
            <w:r w:rsidRPr="00960278">
              <w:rPr>
                <w:rFonts w:ascii="Times New Roman" w:hAnsi="Times New Roman"/>
                <w:sz w:val="20"/>
              </w:rPr>
              <w:t>Создание единой системы учета государственного имущества Чувашской Ре</w:t>
            </w:r>
            <w:r w:rsidRPr="00960278">
              <w:rPr>
                <w:rFonts w:ascii="Times New Roman" w:hAnsi="Times New Roman"/>
                <w:sz w:val="20"/>
              </w:rPr>
              <w:t>с</w:t>
            </w:r>
            <w:r w:rsidRPr="00960278">
              <w:rPr>
                <w:rFonts w:ascii="Times New Roman" w:hAnsi="Times New Roman"/>
                <w:sz w:val="20"/>
              </w:rPr>
              <w:t>публики и муниципального имущества</w:t>
            </w:r>
          </w:p>
        </w:tc>
        <w:tc>
          <w:tcPr>
            <w:tcW w:w="850" w:type="dxa"/>
          </w:tcPr>
          <w:p w:rsidR="00B01955" w:rsidRPr="00960278" w:rsidRDefault="00B01955" w:rsidP="00960278">
            <w:pPr>
              <w:pStyle w:val="ConsPlusNormal"/>
              <w:rPr>
                <w:rFonts w:ascii="Times New Roman" w:hAnsi="Times New Roman"/>
                <w:sz w:val="20"/>
              </w:rPr>
            </w:pPr>
          </w:p>
        </w:tc>
        <w:tc>
          <w:tcPr>
            <w:tcW w:w="928" w:type="dxa"/>
          </w:tcPr>
          <w:p w:rsidR="00B01955" w:rsidRPr="00960278" w:rsidRDefault="00B01955" w:rsidP="00960278">
            <w:pPr>
              <w:pStyle w:val="ConsPlusNormal"/>
              <w:rPr>
                <w:rFonts w:ascii="Times New Roman" w:hAnsi="Times New Roman"/>
                <w:sz w:val="20"/>
              </w:rPr>
            </w:pPr>
          </w:p>
        </w:tc>
        <w:tc>
          <w:tcPr>
            <w:tcW w:w="1490" w:type="dxa"/>
          </w:tcPr>
          <w:p w:rsidR="00B01955" w:rsidRPr="00960278" w:rsidRDefault="00B01955" w:rsidP="00960278">
            <w:pPr>
              <w:pStyle w:val="ConsPlusNormal"/>
              <w:rPr>
                <w:rFonts w:ascii="Times New Roman" w:hAnsi="Times New Roman"/>
                <w:sz w:val="20"/>
              </w:rPr>
            </w:pPr>
          </w:p>
        </w:tc>
        <w:tc>
          <w:tcPr>
            <w:tcW w:w="866" w:type="dxa"/>
            <w:gridSpan w:val="3"/>
          </w:tcPr>
          <w:p w:rsidR="00B01955" w:rsidRPr="00960278" w:rsidRDefault="00B01955" w:rsidP="00960278">
            <w:pPr>
              <w:pStyle w:val="ConsPlusNormal"/>
              <w:rPr>
                <w:rFonts w:ascii="Times New Roman" w:hAnsi="Times New Roman"/>
                <w:sz w:val="20"/>
              </w:rPr>
            </w:pPr>
          </w:p>
        </w:tc>
        <w:tc>
          <w:tcPr>
            <w:tcW w:w="866" w:type="dxa"/>
            <w:gridSpan w:val="2"/>
          </w:tcPr>
          <w:p w:rsidR="00B01955" w:rsidRPr="00960278" w:rsidRDefault="00B01955" w:rsidP="00960278">
            <w:pPr>
              <w:pStyle w:val="ConsPlusNormal"/>
              <w:rPr>
                <w:rFonts w:ascii="Times New Roman" w:hAnsi="Times New Roman"/>
                <w:sz w:val="20"/>
              </w:rPr>
            </w:pPr>
          </w:p>
        </w:tc>
        <w:tc>
          <w:tcPr>
            <w:tcW w:w="867" w:type="dxa"/>
            <w:gridSpan w:val="2"/>
          </w:tcPr>
          <w:p w:rsidR="00B01955" w:rsidRPr="00960278" w:rsidRDefault="00B01955" w:rsidP="00960278">
            <w:pPr>
              <w:pStyle w:val="ConsPlusNormal"/>
              <w:rPr>
                <w:rFonts w:ascii="Times New Roman" w:hAnsi="Times New Roman"/>
                <w:sz w:val="20"/>
              </w:rPr>
            </w:pPr>
          </w:p>
        </w:tc>
        <w:tc>
          <w:tcPr>
            <w:tcW w:w="866" w:type="dxa"/>
            <w:gridSpan w:val="2"/>
          </w:tcPr>
          <w:p w:rsidR="00B01955" w:rsidRPr="00960278" w:rsidRDefault="00B01955" w:rsidP="00960278">
            <w:pPr>
              <w:pStyle w:val="ConsPlusNormal"/>
              <w:rPr>
                <w:rFonts w:ascii="Times New Roman" w:hAnsi="Times New Roman"/>
                <w:sz w:val="20"/>
              </w:rPr>
            </w:pPr>
          </w:p>
        </w:tc>
        <w:tc>
          <w:tcPr>
            <w:tcW w:w="867" w:type="dxa"/>
            <w:gridSpan w:val="2"/>
          </w:tcPr>
          <w:p w:rsidR="00B01955" w:rsidRPr="00960278" w:rsidRDefault="00B01955" w:rsidP="00960278">
            <w:pPr>
              <w:pStyle w:val="ConsPlusNormal"/>
              <w:rPr>
                <w:rFonts w:ascii="Times New Roman" w:hAnsi="Times New Roman"/>
                <w:sz w:val="20"/>
              </w:rPr>
            </w:pPr>
          </w:p>
        </w:tc>
        <w:tc>
          <w:tcPr>
            <w:tcW w:w="866" w:type="dxa"/>
          </w:tcPr>
          <w:p w:rsidR="00B01955" w:rsidRPr="00960278" w:rsidRDefault="00B01955" w:rsidP="00960278">
            <w:pPr>
              <w:pStyle w:val="ConsPlusNormal"/>
              <w:rPr>
                <w:rFonts w:ascii="Times New Roman" w:hAnsi="Times New Roman"/>
                <w:sz w:val="20"/>
              </w:rPr>
            </w:pPr>
          </w:p>
        </w:tc>
        <w:tc>
          <w:tcPr>
            <w:tcW w:w="868" w:type="dxa"/>
          </w:tcPr>
          <w:p w:rsidR="00B01955" w:rsidRPr="00960278" w:rsidRDefault="00B01955" w:rsidP="00960278">
            <w:pPr>
              <w:pStyle w:val="ConsPlusNormal"/>
              <w:rPr>
                <w:rFonts w:ascii="Times New Roman" w:hAnsi="Times New Roman"/>
                <w:sz w:val="20"/>
              </w:rPr>
            </w:pPr>
          </w:p>
        </w:tc>
        <w:tc>
          <w:tcPr>
            <w:tcW w:w="868" w:type="dxa"/>
          </w:tcPr>
          <w:p w:rsidR="00B01955" w:rsidRPr="00960278" w:rsidRDefault="00B01955" w:rsidP="00960278">
            <w:pPr>
              <w:pStyle w:val="ConsPlusNormal"/>
              <w:rPr>
                <w:rFonts w:ascii="Times New Roman" w:hAnsi="Times New Roman"/>
                <w:sz w:val="20"/>
              </w:rPr>
            </w:pPr>
          </w:p>
        </w:tc>
        <w:tc>
          <w:tcPr>
            <w:tcW w:w="869" w:type="dxa"/>
            <w:tcBorders>
              <w:right w:val="single" w:sz="4" w:space="0" w:color="auto"/>
            </w:tcBorders>
          </w:tcPr>
          <w:p w:rsidR="00B01955" w:rsidRPr="00960278" w:rsidRDefault="00B01955" w:rsidP="00960278">
            <w:pPr>
              <w:pStyle w:val="ConsPlusNormal"/>
              <w:rPr>
                <w:rFonts w:ascii="Times New Roman" w:hAnsi="Times New Roman"/>
                <w:sz w:val="20"/>
              </w:rPr>
            </w:pPr>
          </w:p>
        </w:tc>
      </w:tr>
      <w:tr w:rsidR="00B01955" w:rsidRPr="009449C9" w:rsidTr="00960278">
        <w:tc>
          <w:tcPr>
            <w:tcW w:w="1276" w:type="dxa"/>
            <w:vMerge/>
            <w:tcBorders>
              <w:left w:val="single" w:sz="4" w:space="0" w:color="auto"/>
            </w:tcBorders>
          </w:tcPr>
          <w:p w:rsidR="00B01955" w:rsidRPr="00960278" w:rsidRDefault="00B01955" w:rsidP="00960278"/>
        </w:tc>
        <w:tc>
          <w:tcPr>
            <w:tcW w:w="2679" w:type="dxa"/>
            <w:vMerge/>
          </w:tcPr>
          <w:p w:rsidR="00B01955" w:rsidRPr="00960278" w:rsidRDefault="00B01955" w:rsidP="00960278"/>
        </w:tc>
        <w:tc>
          <w:tcPr>
            <w:tcW w:w="850" w:type="dxa"/>
          </w:tcPr>
          <w:p w:rsidR="00B01955" w:rsidRPr="00B01955" w:rsidRDefault="00B01955"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B01955" w:rsidRPr="00B01955" w:rsidRDefault="00B01955"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А4101000000</w:t>
            </w:r>
          </w:p>
        </w:tc>
        <w:tc>
          <w:tcPr>
            <w:tcW w:w="1490" w:type="dxa"/>
          </w:tcPr>
          <w:p w:rsidR="00B01955" w:rsidRPr="00960278" w:rsidRDefault="00B01955" w:rsidP="00B01955">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w:t>
            </w:r>
            <w:r>
              <w:rPr>
                <w:rFonts w:ascii="Times New Roman" w:hAnsi="Times New Roman"/>
                <w:sz w:val="20"/>
              </w:rPr>
              <w:t>у</w:t>
            </w:r>
            <w:r>
              <w:rPr>
                <w:rFonts w:ascii="Times New Roman" w:hAnsi="Times New Roman"/>
                <w:sz w:val="20"/>
              </w:rPr>
              <w:t>га</w:t>
            </w:r>
          </w:p>
        </w:tc>
        <w:tc>
          <w:tcPr>
            <w:tcW w:w="866" w:type="dxa"/>
            <w:gridSpan w:val="3"/>
          </w:tcPr>
          <w:p w:rsidR="00B01955" w:rsidRPr="00667C26" w:rsidRDefault="00B01955" w:rsidP="00440CFA">
            <w:pPr>
              <w:pStyle w:val="ConsPlusNormal"/>
              <w:jc w:val="center"/>
              <w:rPr>
                <w:rFonts w:ascii="Times New Roman" w:hAnsi="Times New Roman"/>
                <w:sz w:val="20"/>
                <w:highlight w:val="yellow"/>
              </w:rPr>
            </w:pPr>
            <w:r w:rsidRPr="00667C26">
              <w:rPr>
                <w:rFonts w:ascii="Times New Roman" w:hAnsi="Times New Roman"/>
                <w:sz w:val="20"/>
                <w:highlight w:val="yellow"/>
              </w:rPr>
              <w:t>3</w:t>
            </w:r>
            <w:r w:rsidR="00440CFA">
              <w:rPr>
                <w:rFonts w:ascii="Times New Roman" w:hAnsi="Times New Roman"/>
                <w:sz w:val="20"/>
                <w:highlight w:val="yellow"/>
              </w:rPr>
              <w:t>5</w:t>
            </w:r>
            <w:r w:rsidRPr="00667C26">
              <w:rPr>
                <w:rFonts w:ascii="Times New Roman" w:hAnsi="Times New Roman"/>
                <w:sz w:val="20"/>
                <w:highlight w:val="yellow"/>
              </w:rPr>
              <w:t>,0</w:t>
            </w:r>
          </w:p>
        </w:tc>
        <w:tc>
          <w:tcPr>
            <w:tcW w:w="866" w:type="dxa"/>
            <w:gridSpan w:val="2"/>
          </w:tcPr>
          <w:p w:rsidR="00B01955" w:rsidRPr="00667C26" w:rsidRDefault="00440CFA" w:rsidP="00B01955">
            <w:pPr>
              <w:pStyle w:val="ConsPlusNormal"/>
              <w:jc w:val="center"/>
              <w:rPr>
                <w:rFonts w:ascii="Times New Roman" w:hAnsi="Times New Roman"/>
                <w:sz w:val="20"/>
                <w:highlight w:val="yellow"/>
              </w:rPr>
            </w:pPr>
            <w:r>
              <w:rPr>
                <w:rFonts w:ascii="Times New Roman" w:hAnsi="Times New Roman"/>
                <w:sz w:val="20"/>
                <w:highlight w:val="yellow"/>
              </w:rPr>
              <w:t>35</w:t>
            </w:r>
            <w:r w:rsidR="00B01955" w:rsidRPr="00667C26">
              <w:rPr>
                <w:rFonts w:ascii="Times New Roman" w:hAnsi="Times New Roman"/>
                <w:sz w:val="20"/>
                <w:highlight w:val="yellow"/>
              </w:rPr>
              <w:t>,0</w:t>
            </w:r>
          </w:p>
        </w:tc>
        <w:tc>
          <w:tcPr>
            <w:tcW w:w="867" w:type="dxa"/>
            <w:gridSpan w:val="2"/>
          </w:tcPr>
          <w:p w:rsidR="00B01955" w:rsidRPr="00667C26" w:rsidRDefault="00B01955" w:rsidP="00440CFA">
            <w:pPr>
              <w:pStyle w:val="ConsPlusNormal"/>
              <w:jc w:val="center"/>
              <w:rPr>
                <w:rFonts w:ascii="Times New Roman" w:hAnsi="Times New Roman"/>
                <w:sz w:val="20"/>
                <w:highlight w:val="yellow"/>
              </w:rPr>
            </w:pPr>
            <w:r w:rsidRPr="00667C26">
              <w:rPr>
                <w:rFonts w:ascii="Times New Roman" w:hAnsi="Times New Roman"/>
                <w:sz w:val="20"/>
                <w:highlight w:val="yellow"/>
              </w:rPr>
              <w:t>3</w:t>
            </w:r>
            <w:r w:rsidR="00440CFA">
              <w:rPr>
                <w:rFonts w:ascii="Times New Roman" w:hAnsi="Times New Roman"/>
                <w:sz w:val="20"/>
                <w:highlight w:val="yellow"/>
              </w:rPr>
              <w:t>5</w:t>
            </w:r>
            <w:r w:rsidRPr="00667C26">
              <w:rPr>
                <w:rFonts w:ascii="Times New Roman" w:hAnsi="Times New Roman"/>
                <w:sz w:val="20"/>
                <w:highlight w:val="yellow"/>
              </w:rPr>
              <w:t>,0</w:t>
            </w:r>
          </w:p>
        </w:tc>
        <w:tc>
          <w:tcPr>
            <w:tcW w:w="866" w:type="dxa"/>
            <w:gridSpan w:val="2"/>
          </w:tcPr>
          <w:p w:rsidR="00B01955" w:rsidRPr="00440CFA" w:rsidRDefault="00B01955" w:rsidP="00B01955">
            <w:pPr>
              <w:pStyle w:val="ConsPlusNormal"/>
              <w:jc w:val="center"/>
              <w:rPr>
                <w:rFonts w:ascii="Times New Roman" w:hAnsi="Times New Roman"/>
                <w:sz w:val="20"/>
                <w:highlight w:val="yellow"/>
              </w:rPr>
            </w:pPr>
            <w:r w:rsidRPr="00440CFA">
              <w:rPr>
                <w:rFonts w:ascii="Times New Roman" w:hAnsi="Times New Roman"/>
                <w:sz w:val="20"/>
                <w:highlight w:val="yellow"/>
              </w:rPr>
              <w:t>150,0</w:t>
            </w:r>
          </w:p>
        </w:tc>
        <w:tc>
          <w:tcPr>
            <w:tcW w:w="867" w:type="dxa"/>
            <w:gridSpan w:val="2"/>
          </w:tcPr>
          <w:p w:rsidR="00B01955" w:rsidRPr="00440CFA" w:rsidRDefault="00B01955" w:rsidP="00B01955">
            <w:pPr>
              <w:pStyle w:val="ConsPlusNormal"/>
              <w:jc w:val="center"/>
              <w:rPr>
                <w:rFonts w:ascii="Times New Roman" w:hAnsi="Times New Roman"/>
                <w:sz w:val="20"/>
                <w:highlight w:val="yellow"/>
              </w:rPr>
            </w:pPr>
            <w:r w:rsidRPr="00440CFA">
              <w:rPr>
                <w:rFonts w:ascii="Times New Roman" w:hAnsi="Times New Roman"/>
                <w:sz w:val="20"/>
                <w:highlight w:val="yellow"/>
              </w:rPr>
              <w:t>150,0</w:t>
            </w:r>
          </w:p>
        </w:tc>
        <w:tc>
          <w:tcPr>
            <w:tcW w:w="866" w:type="dxa"/>
          </w:tcPr>
          <w:p w:rsidR="00B01955" w:rsidRPr="00960278" w:rsidRDefault="00B01955" w:rsidP="00960278">
            <w:pPr>
              <w:pStyle w:val="ConsPlusNormal"/>
              <w:jc w:val="center"/>
              <w:rPr>
                <w:rFonts w:ascii="Times New Roman" w:hAnsi="Times New Roman"/>
                <w:sz w:val="20"/>
              </w:rPr>
            </w:pPr>
          </w:p>
        </w:tc>
        <w:tc>
          <w:tcPr>
            <w:tcW w:w="868" w:type="dxa"/>
          </w:tcPr>
          <w:p w:rsidR="00B01955" w:rsidRPr="00960278" w:rsidRDefault="00B01955" w:rsidP="00960278">
            <w:pPr>
              <w:pStyle w:val="ConsPlusNormal"/>
              <w:jc w:val="center"/>
              <w:rPr>
                <w:rFonts w:ascii="Times New Roman" w:hAnsi="Times New Roman"/>
                <w:sz w:val="20"/>
              </w:rPr>
            </w:pPr>
          </w:p>
        </w:tc>
        <w:tc>
          <w:tcPr>
            <w:tcW w:w="868" w:type="dxa"/>
          </w:tcPr>
          <w:p w:rsidR="00B01955" w:rsidRPr="00960278" w:rsidRDefault="00B01955" w:rsidP="00960278">
            <w:pPr>
              <w:pStyle w:val="ConsPlusNormal"/>
              <w:jc w:val="center"/>
              <w:rPr>
                <w:rFonts w:ascii="Times New Roman" w:hAnsi="Times New Roman"/>
                <w:sz w:val="20"/>
              </w:rPr>
            </w:pPr>
          </w:p>
        </w:tc>
        <w:tc>
          <w:tcPr>
            <w:tcW w:w="869" w:type="dxa"/>
            <w:tcBorders>
              <w:right w:val="single" w:sz="4" w:space="0" w:color="auto"/>
            </w:tcBorders>
          </w:tcPr>
          <w:p w:rsidR="00B01955" w:rsidRPr="00960278" w:rsidRDefault="00B01955" w:rsidP="00960278">
            <w:pPr>
              <w:pStyle w:val="ConsPlusNormal"/>
              <w:jc w:val="center"/>
              <w:rPr>
                <w:rFonts w:ascii="Times New Roman" w:hAnsi="Times New Roman"/>
                <w:sz w:val="20"/>
              </w:rPr>
            </w:pPr>
          </w:p>
        </w:tc>
      </w:tr>
      <w:tr w:rsidR="00DD4A7F" w:rsidRPr="009449C9" w:rsidTr="00960278">
        <w:tc>
          <w:tcPr>
            <w:tcW w:w="1276" w:type="dxa"/>
            <w:vMerge w:val="restart"/>
            <w:tcBorders>
              <w:left w:val="single" w:sz="4" w:space="0" w:color="auto"/>
            </w:tcBorders>
          </w:tcPr>
          <w:p w:rsidR="00DD4A7F" w:rsidRPr="00960278" w:rsidRDefault="00DD4A7F" w:rsidP="00960278">
            <w:pPr>
              <w:pStyle w:val="ConsPlusNormal"/>
              <w:jc w:val="both"/>
              <w:rPr>
                <w:rFonts w:ascii="Times New Roman" w:hAnsi="Times New Roman"/>
                <w:sz w:val="20"/>
              </w:rPr>
            </w:pPr>
            <w:r w:rsidRPr="00960278">
              <w:rPr>
                <w:rFonts w:ascii="Times New Roman" w:hAnsi="Times New Roman"/>
                <w:sz w:val="20"/>
              </w:rPr>
              <w:t>Основное мероприятие 2</w:t>
            </w:r>
          </w:p>
        </w:tc>
        <w:tc>
          <w:tcPr>
            <w:tcW w:w="2679" w:type="dxa"/>
            <w:vMerge w:val="restart"/>
          </w:tcPr>
          <w:p w:rsidR="00DD4A7F" w:rsidRPr="00960278" w:rsidRDefault="00DD4A7F" w:rsidP="00B01955">
            <w:pPr>
              <w:pStyle w:val="ConsPlusNormal"/>
              <w:jc w:val="both"/>
              <w:rPr>
                <w:rFonts w:ascii="Times New Roman" w:hAnsi="Times New Roman"/>
                <w:sz w:val="20"/>
              </w:rPr>
            </w:pPr>
            <w:r w:rsidRPr="00960278">
              <w:rPr>
                <w:rFonts w:ascii="Times New Roman" w:hAnsi="Times New Roman"/>
                <w:sz w:val="20"/>
              </w:rPr>
              <w:t>Создание условий для ма</w:t>
            </w:r>
            <w:r w:rsidRPr="00960278">
              <w:rPr>
                <w:rFonts w:ascii="Times New Roman" w:hAnsi="Times New Roman"/>
                <w:sz w:val="20"/>
              </w:rPr>
              <w:t>к</w:t>
            </w:r>
            <w:r w:rsidRPr="00960278">
              <w:rPr>
                <w:rFonts w:ascii="Times New Roman" w:hAnsi="Times New Roman"/>
                <w:sz w:val="20"/>
              </w:rPr>
              <w:t>симального вовлечения в хозяйственный оборот мун</w:t>
            </w:r>
            <w:r w:rsidRPr="00960278">
              <w:rPr>
                <w:rFonts w:ascii="Times New Roman" w:hAnsi="Times New Roman"/>
                <w:sz w:val="20"/>
              </w:rPr>
              <w:t>и</w:t>
            </w:r>
            <w:r w:rsidRPr="00960278">
              <w:rPr>
                <w:rFonts w:ascii="Times New Roman" w:hAnsi="Times New Roman"/>
                <w:sz w:val="20"/>
              </w:rPr>
              <w:t>ципального имущества У</w:t>
            </w:r>
            <w:r w:rsidRPr="00960278">
              <w:rPr>
                <w:rFonts w:ascii="Times New Roman" w:hAnsi="Times New Roman"/>
                <w:sz w:val="20"/>
              </w:rPr>
              <w:t>р</w:t>
            </w:r>
            <w:r w:rsidRPr="00960278">
              <w:rPr>
                <w:rFonts w:ascii="Times New Roman" w:hAnsi="Times New Roman"/>
                <w:sz w:val="20"/>
              </w:rPr>
              <w:t xml:space="preserve">марского </w:t>
            </w:r>
            <w:r>
              <w:rPr>
                <w:rFonts w:ascii="Times New Roman" w:hAnsi="Times New Roman"/>
                <w:sz w:val="20"/>
              </w:rPr>
              <w:t>муниципального округа</w:t>
            </w:r>
            <w:r w:rsidRPr="00960278">
              <w:rPr>
                <w:rFonts w:ascii="Times New Roman" w:hAnsi="Times New Roman"/>
                <w:sz w:val="20"/>
              </w:rPr>
              <w:t>, в том числе земел</w:t>
            </w:r>
            <w:r w:rsidRPr="00960278">
              <w:rPr>
                <w:rFonts w:ascii="Times New Roman" w:hAnsi="Times New Roman"/>
                <w:sz w:val="20"/>
              </w:rPr>
              <w:t>ь</w:t>
            </w:r>
            <w:r w:rsidRPr="00960278">
              <w:rPr>
                <w:rFonts w:ascii="Times New Roman" w:hAnsi="Times New Roman"/>
                <w:sz w:val="20"/>
              </w:rPr>
              <w:t>ных участков</w:t>
            </w:r>
          </w:p>
        </w:tc>
        <w:tc>
          <w:tcPr>
            <w:tcW w:w="850" w:type="dxa"/>
          </w:tcPr>
          <w:p w:rsidR="00DD4A7F" w:rsidRPr="00960278" w:rsidRDefault="00DD4A7F" w:rsidP="00960278">
            <w:pPr>
              <w:pStyle w:val="ConsPlusNormal"/>
              <w:rPr>
                <w:rFonts w:ascii="Times New Roman" w:hAnsi="Times New Roman"/>
                <w:sz w:val="20"/>
              </w:rPr>
            </w:pPr>
          </w:p>
        </w:tc>
        <w:tc>
          <w:tcPr>
            <w:tcW w:w="928" w:type="dxa"/>
          </w:tcPr>
          <w:p w:rsidR="00DD4A7F" w:rsidRPr="00960278" w:rsidRDefault="00DD4A7F" w:rsidP="00960278">
            <w:pPr>
              <w:pStyle w:val="ConsPlusNormal"/>
              <w:rPr>
                <w:rFonts w:ascii="Times New Roman" w:hAnsi="Times New Roman"/>
                <w:sz w:val="20"/>
              </w:rPr>
            </w:pPr>
          </w:p>
        </w:tc>
        <w:tc>
          <w:tcPr>
            <w:tcW w:w="1490" w:type="dxa"/>
          </w:tcPr>
          <w:p w:rsidR="00DD4A7F" w:rsidRPr="00960278" w:rsidRDefault="00DD4A7F" w:rsidP="00960278">
            <w:pPr>
              <w:pStyle w:val="ConsPlusNormal"/>
              <w:rPr>
                <w:rFonts w:ascii="Times New Roman" w:hAnsi="Times New Roman"/>
                <w:sz w:val="20"/>
              </w:rPr>
            </w:pPr>
          </w:p>
        </w:tc>
        <w:tc>
          <w:tcPr>
            <w:tcW w:w="866" w:type="dxa"/>
            <w:gridSpan w:val="3"/>
          </w:tcPr>
          <w:p w:rsidR="00DD4A7F" w:rsidRPr="00667C26" w:rsidRDefault="00440CFA"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866" w:type="dxa"/>
            <w:gridSpan w:val="2"/>
          </w:tcPr>
          <w:p w:rsidR="00DD4A7F" w:rsidRPr="00667C26" w:rsidRDefault="00440CFA"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867" w:type="dxa"/>
            <w:gridSpan w:val="2"/>
          </w:tcPr>
          <w:p w:rsidR="00DD4A7F" w:rsidRPr="00667C26" w:rsidRDefault="00440CFA"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866" w:type="dxa"/>
            <w:gridSpan w:val="2"/>
          </w:tcPr>
          <w:p w:rsidR="00DD4A7F" w:rsidRPr="00440CFA" w:rsidRDefault="00440CFA"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2000</w:t>
            </w:r>
          </w:p>
        </w:tc>
        <w:tc>
          <w:tcPr>
            <w:tcW w:w="867" w:type="dxa"/>
            <w:gridSpan w:val="2"/>
          </w:tcPr>
          <w:p w:rsidR="00DD4A7F" w:rsidRPr="00440CFA" w:rsidRDefault="00440CFA"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2000</w:t>
            </w:r>
          </w:p>
        </w:tc>
        <w:tc>
          <w:tcPr>
            <w:tcW w:w="866" w:type="dxa"/>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9" w:type="dxa"/>
            <w:tcBorders>
              <w:right w:val="single" w:sz="4" w:space="0" w:color="auto"/>
            </w:tcBorders>
          </w:tcPr>
          <w:p w:rsidR="00DD4A7F" w:rsidRPr="00960278" w:rsidRDefault="00DD4A7F" w:rsidP="00960278">
            <w:pPr>
              <w:pStyle w:val="ConsPlusNormal"/>
              <w:jc w:val="center"/>
              <w:rPr>
                <w:rFonts w:ascii="Times New Roman" w:hAnsi="Times New Roman"/>
                <w:sz w:val="20"/>
              </w:rPr>
            </w:pPr>
          </w:p>
        </w:tc>
      </w:tr>
      <w:tr w:rsidR="00DD4A7F" w:rsidRPr="009449C9" w:rsidTr="00960278">
        <w:tc>
          <w:tcPr>
            <w:tcW w:w="1276" w:type="dxa"/>
            <w:vMerge/>
            <w:tcBorders>
              <w:left w:val="single" w:sz="4" w:space="0" w:color="auto"/>
            </w:tcBorders>
          </w:tcPr>
          <w:p w:rsidR="00DD4A7F" w:rsidRPr="00960278" w:rsidRDefault="00DD4A7F" w:rsidP="00960278"/>
        </w:tc>
        <w:tc>
          <w:tcPr>
            <w:tcW w:w="2679" w:type="dxa"/>
            <w:vMerge/>
          </w:tcPr>
          <w:p w:rsidR="00DD4A7F" w:rsidRPr="00960278" w:rsidRDefault="00DD4A7F" w:rsidP="00960278"/>
        </w:tc>
        <w:tc>
          <w:tcPr>
            <w:tcW w:w="850"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А410277590</w:t>
            </w:r>
          </w:p>
        </w:tc>
        <w:tc>
          <w:tcPr>
            <w:tcW w:w="1497" w:type="dxa"/>
            <w:gridSpan w:val="2"/>
          </w:tcPr>
          <w:p w:rsidR="00DD4A7F" w:rsidRPr="00960278" w:rsidRDefault="00DD4A7F" w:rsidP="00B01955">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w:t>
            </w:r>
            <w:r>
              <w:rPr>
                <w:rFonts w:ascii="Times New Roman" w:hAnsi="Times New Roman"/>
                <w:sz w:val="20"/>
              </w:rPr>
              <w:t>у</w:t>
            </w:r>
            <w:r>
              <w:rPr>
                <w:rFonts w:ascii="Times New Roman" w:hAnsi="Times New Roman"/>
                <w:sz w:val="20"/>
              </w:rPr>
              <w:t>га</w:t>
            </w:r>
          </w:p>
        </w:tc>
        <w:tc>
          <w:tcPr>
            <w:tcW w:w="844" w:type="dxa"/>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230</w:t>
            </w:r>
          </w:p>
        </w:tc>
        <w:tc>
          <w:tcPr>
            <w:tcW w:w="868"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230</w:t>
            </w:r>
          </w:p>
        </w:tc>
        <w:tc>
          <w:tcPr>
            <w:tcW w:w="869"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230</w:t>
            </w:r>
          </w:p>
        </w:tc>
        <w:tc>
          <w:tcPr>
            <w:tcW w:w="868" w:type="dxa"/>
            <w:gridSpan w:val="2"/>
          </w:tcPr>
          <w:p w:rsidR="00DD4A7F" w:rsidRPr="00440CFA" w:rsidRDefault="00DD4A7F"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500</w:t>
            </w:r>
          </w:p>
        </w:tc>
        <w:tc>
          <w:tcPr>
            <w:tcW w:w="868" w:type="dxa"/>
            <w:gridSpan w:val="2"/>
          </w:tcPr>
          <w:p w:rsidR="00DD4A7F" w:rsidRPr="00440CFA" w:rsidRDefault="00DD4A7F"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500</w:t>
            </w:r>
          </w:p>
        </w:tc>
        <w:tc>
          <w:tcPr>
            <w:tcW w:w="874" w:type="dxa"/>
            <w:gridSpan w:val="2"/>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9" w:type="dxa"/>
            <w:tcBorders>
              <w:right w:val="single" w:sz="4" w:space="0" w:color="auto"/>
            </w:tcBorders>
          </w:tcPr>
          <w:p w:rsidR="00DD4A7F" w:rsidRPr="00960278" w:rsidRDefault="00DD4A7F" w:rsidP="00960278">
            <w:pPr>
              <w:pStyle w:val="ConsPlusNormal"/>
              <w:jc w:val="center"/>
              <w:rPr>
                <w:rFonts w:ascii="Times New Roman" w:hAnsi="Times New Roman"/>
                <w:sz w:val="20"/>
              </w:rPr>
            </w:pPr>
          </w:p>
        </w:tc>
      </w:tr>
      <w:tr w:rsidR="00DD4A7F" w:rsidRPr="009449C9" w:rsidTr="00960278">
        <w:tc>
          <w:tcPr>
            <w:tcW w:w="1276" w:type="dxa"/>
            <w:vMerge/>
            <w:tcBorders>
              <w:left w:val="single" w:sz="4" w:space="0" w:color="auto"/>
            </w:tcBorders>
          </w:tcPr>
          <w:p w:rsidR="00DD4A7F" w:rsidRPr="00960278" w:rsidRDefault="00DD4A7F" w:rsidP="00960278"/>
        </w:tc>
        <w:tc>
          <w:tcPr>
            <w:tcW w:w="2679" w:type="dxa"/>
            <w:vMerge/>
          </w:tcPr>
          <w:p w:rsidR="00DD4A7F" w:rsidRPr="00960278" w:rsidRDefault="00DD4A7F" w:rsidP="00960278"/>
        </w:tc>
        <w:tc>
          <w:tcPr>
            <w:tcW w:w="850"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А410274790</w:t>
            </w:r>
          </w:p>
        </w:tc>
        <w:tc>
          <w:tcPr>
            <w:tcW w:w="1497" w:type="dxa"/>
            <w:gridSpan w:val="2"/>
          </w:tcPr>
          <w:p w:rsidR="00DD4A7F" w:rsidRPr="00960278" w:rsidRDefault="00DD4A7F" w:rsidP="00960278">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w:t>
            </w:r>
            <w:r>
              <w:rPr>
                <w:rFonts w:ascii="Times New Roman" w:hAnsi="Times New Roman"/>
                <w:sz w:val="20"/>
              </w:rPr>
              <w:t>у</w:t>
            </w:r>
            <w:r>
              <w:rPr>
                <w:rFonts w:ascii="Times New Roman" w:hAnsi="Times New Roman"/>
                <w:sz w:val="20"/>
              </w:rPr>
              <w:t>га</w:t>
            </w:r>
          </w:p>
        </w:tc>
        <w:tc>
          <w:tcPr>
            <w:tcW w:w="844" w:type="dxa"/>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100</w:t>
            </w:r>
          </w:p>
        </w:tc>
        <w:tc>
          <w:tcPr>
            <w:tcW w:w="868"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100</w:t>
            </w:r>
          </w:p>
        </w:tc>
        <w:tc>
          <w:tcPr>
            <w:tcW w:w="869"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100</w:t>
            </w:r>
          </w:p>
        </w:tc>
        <w:tc>
          <w:tcPr>
            <w:tcW w:w="868" w:type="dxa"/>
            <w:gridSpan w:val="2"/>
          </w:tcPr>
          <w:p w:rsidR="00DD4A7F" w:rsidRPr="00440CFA" w:rsidRDefault="00DD4A7F"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1000</w:t>
            </w:r>
          </w:p>
        </w:tc>
        <w:tc>
          <w:tcPr>
            <w:tcW w:w="868" w:type="dxa"/>
            <w:gridSpan w:val="2"/>
          </w:tcPr>
          <w:p w:rsidR="00DD4A7F" w:rsidRPr="00440CFA" w:rsidRDefault="00DD4A7F"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1000</w:t>
            </w:r>
          </w:p>
        </w:tc>
        <w:tc>
          <w:tcPr>
            <w:tcW w:w="874" w:type="dxa"/>
            <w:gridSpan w:val="2"/>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9" w:type="dxa"/>
            <w:tcBorders>
              <w:right w:val="single" w:sz="4" w:space="0" w:color="auto"/>
            </w:tcBorders>
          </w:tcPr>
          <w:p w:rsidR="00DD4A7F" w:rsidRPr="00960278" w:rsidRDefault="00DD4A7F" w:rsidP="00960278">
            <w:pPr>
              <w:pStyle w:val="ConsPlusNormal"/>
              <w:jc w:val="center"/>
              <w:rPr>
                <w:rFonts w:ascii="Times New Roman" w:hAnsi="Times New Roman"/>
                <w:sz w:val="20"/>
              </w:rPr>
            </w:pPr>
          </w:p>
        </w:tc>
      </w:tr>
      <w:tr w:rsidR="00DD4A7F" w:rsidRPr="009449C9" w:rsidTr="00960278">
        <w:tc>
          <w:tcPr>
            <w:tcW w:w="1276" w:type="dxa"/>
            <w:vMerge/>
            <w:tcBorders>
              <w:left w:val="single" w:sz="4" w:space="0" w:color="auto"/>
            </w:tcBorders>
          </w:tcPr>
          <w:p w:rsidR="00DD4A7F" w:rsidRPr="00960278" w:rsidRDefault="00DD4A7F" w:rsidP="00960278"/>
        </w:tc>
        <w:tc>
          <w:tcPr>
            <w:tcW w:w="2679" w:type="dxa"/>
            <w:vMerge/>
          </w:tcPr>
          <w:p w:rsidR="00DD4A7F" w:rsidRPr="00960278" w:rsidRDefault="00DD4A7F" w:rsidP="00960278"/>
        </w:tc>
        <w:tc>
          <w:tcPr>
            <w:tcW w:w="850"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818</w:t>
            </w:r>
          </w:p>
        </w:tc>
        <w:tc>
          <w:tcPr>
            <w:tcW w:w="928" w:type="dxa"/>
          </w:tcPr>
          <w:p w:rsidR="00DD4A7F" w:rsidRPr="00B01955" w:rsidRDefault="00DD4A7F" w:rsidP="00960278">
            <w:pPr>
              <w:pStyle w:val="ConsPlusNormal"/>
              <w:jc w:val="center"/>
              <w:rPr>
                <w:rFonts w:ascii="Times New Roman" w:hAnsi="Times New Roman"/>
                <w:sz w:val="20"/>
                <w:highlight w:val="yellow"/>
              </w:rPr>
            </w:pPr>
            <w:r w:rsidRPr="00B01955">
              <w:rPr>
                <w:rFonts w:ascii="Times New Roman" w:hAnsi="Times New Roman"/>
                <w:sz w:val="20"/>
                <w:highlight w:val="yellow"/>
              </w:rPr>
              <w:t>А410273650</w:t>
            </w:r>
          </w:p>
        </w:tc>
        <w:tc>
          <w:tcPr>
            <w:tcW w:w="1497" w:type="dxa"/>
            <w:gridSpan w:val="2"/>
          </w:tcPr>
          <w:p w:rsidR="00DD4A7F" w:rsidRPr="00960278" w:rsidRDefault="00DD4A7F" w:rsidP="00960278">
            <w:pPr>
              <w:pStyle w:val="ConsPlusNormal"/>
              <w:jc w:val="both"/>
              <w:rPr>
                <w:rFonts w:ascii="Times New Roman" w:hAnsi="Times New Roman"/>
                <w:sz w:val="20"/>
              </w:rPr>
            </w:pPr>
            <w:r w:rsidRPr="00960278">
              <w:rPr>
                <w:rFonts w:ascii="Times New Roman" w:hAnsi="Times New Roman"/>
                <w:sz w:val="20"/>
              </w:rPr>
              <w:t>бюджет Урма</w:t>
            </w:r>
            <w:r w:rsidRPr="00960278">
              <w:rPr>
                <w:rFonts w:ascii="Times New Roman" w:hAnsi="Times New Roman"/>
                <w:sz w:val="20"/>
              </w:rPr>
              <w:t>р</w:t>
            </w:r>
            <w:r w:rsidRPr="00960278">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w:t>
            </w:r>
            <w:r>
              <w:rPr>
                <w:rFonts w:ascii="Times New Roman" w:hAnsi="Times New Roman"/>
                <w:sz w:val="20"/>
              </w:rPr>
              <w:t>у</w:t>
            </w:r>
            <w:r>
              <w:rPr>
                <w:rFonts w:ascii="Times New Roman" w:hAnsi="Times New Roman"/>
                <w:sz w:val="20"/>
              </w:rPr>
              <w:t>га</w:t>
            </w:r>
          </w:p>
        </w:tc>
        <w:tc>
          <w:tcPr>
            <w:tcW w:w="844" w:type="dxa"/>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40</w:t>
            </w:r>
          </w:p>
        </w:tc>
        <w:tc>
          <w:tcPr>
            <w:tcW w:w="868"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40</w:t>
            </w:r>
          </w:p>
        </w:tc>
        <w:tc>
          <w:tcPr>
            <w:tcW w:w="869" w:type="dxa"/>
            <w:gridSpan w:val="2"/>
          </w:tcPr>
          <w:p w:rsidR="00DD4A7F" w:rsidRPr="00667C26" w:rsidRDefault="00DD4A7F" w:rsidP="0011279F">
            <w:pPr>
              <w:pStyle w:val="ConsPlusNormal"/>
              <w:jc w:val="center"/>
              <w:rPr>
                <w:rFonts w:ascii="Times New Roman" w:hAnsi="Times New Roman"/>
                <w:sz w:val="20"/>
                <w:highlight w:val="yellow"/>
              </w:rPr>
            </w:pPr>
            <w:r w:rsidRPr="00667C26">
              <w:rPr>
                <w:rFonts w:ascii="Times New Roman" w:hAnsi="Times New Roman"/>
                <w:sz w:val="20"/>
                <w:highlight w:val="yellow"/>
              </w:rPr>
              <w:t>40</w:t>
            </w:r>
          </w:p>
        </w:tc>
        <w:tc>
          <w:tcPr>
            <w:tcW w:w="868" w:type="dxa"/>
            <w:gridSpan w:val="2"/>
          </w:tcPr>
          <w:p w:rsidR="00DD4A7F" w:rsidRPr="00440CFA" w:rsidRDefault="00440CFA"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500</w:t>
            </w:r>
          </w:p>
        </w:tc>
        <w:tc>
          <w:tcPr>
            <w:tcW w:w="868" w:type="dxa"/>
            <w:gridSpan w:val="2"/>
          </w:tcPr>
          <w:p w:rsidR="00DD4A7F" w:rsidRPr="00440CFA" w:rsidRDefault="00440CFA" w:rsidP="0011279F">
            <w:pPr>
              <w:pStyle w:val="ConsPlusNormal"/>
              <w:jc w:val="center"/>
              <w:rPr>
                <w:rFonts w:ascii="Times New Roman" w:hAnsi="Times New Roman"/>
                <w:sz w:val="20"/>
                <w:highlight w:val="yellow"/>
              </w:rPr>
            </w:pPr>
            <w:r w:rsidRPr="00440CFA">
              <w:rPr>
                <w:rFonts w:ascii="Times New Roman" w:hAnsi="Times New Roman"/>
                <w:sz w:val="20"/>
                <w:highlight w:val="yellow"/>
              </w:rPr>
              <w:t>500</w:t>
            </w:r>
          </w:p>
        </w:tc>
        <w:tc>
          <w:tcPr>
            <w:tcW w:w="874" w:type="dxa"/>
            <w:gridSpan w:val="2"/>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8" w:type="dxa"/>
          </w:tcPr>
          <w:p w:rsidR="00DD4A7F" w:rsidRPr="00960278" w:rsidRDefault="00DD4A7F" w:rsidP="00960278">
            <w:pPr>
              <w:pStyle w:val="ConsPlusNormal"/>
              <w:jc w:val="center"/>
              <w:rPr>
                <w:rFonts w:ascii="Times New Roman" w:hAnsi="Times New Roman"/>
                <w:sz w:val="20"/>
              </w:rPr>
            </w:pPr>
          </w:p>
        </w:tc>
        <w:tc>
          <w:tcPr>
            <w:tcW w:w="869" w:type="dxa"/>
            <w:tcBorders>
              <w:right w:val="single" w:sz="4" w:space="0" w:color="auto"/>
            </w:tcBorders>
          </w:tcPr>
          <w:p w:rsidR="00DD4A7F" w:rsidRPr="00960278" w:rsidRDefault="00DD4A7F" w:rsidP="00960278">
            <w:pPr>
              <w:pStyle w:val="ConsPlusNormal"/>
              <w:jc w:val="center"/>
              <w:rPr>
                <w:rFonts w:ascii="Times New Roman" w:hAnsi="Times New Roman"/>
                <w:sz w:val="20"/>
              </w:rPr>
            </w:pPr>
          </w:p>
        </w:tc>
      </w:tr>
      <w:tr w:rsidR="00FE1626" w:rsidRPr="00960278" w:rsidTr="00FE1626">
        <w:tc>
          <w:tcPr>
            <w:tcW w:w="1276" w:type="dxa"/>
            <w:tcBorders>
              <w:left w:val="single" w:sz="4" w:space="0" w:color="auto"/>
            </w:tcBorders>
          </w:tcPr>
          <w:p w:rsidR="00FE1626" w:rsidRPr="00960278" w:rsidRDefault="00FE1626" w:rsidP="00960278">
            <w:pPr>
              <w:pStyle w:val="ConsPlusNormal"/>
              <w:jc w:val="both"/>
              <w:rPr>
                <w:rFonts w:ascii="Times New Roman" w:hAnsi="Times New Roman"/>
                <w:sz w:val="20"/>
              </w:rPr>
            </w:pPr>
            <w:r w:rsidRPr="00960278">
              <w:rPr>
                <w:rFonts w:ascii="Times New Roman" w:hAnsi="Times New Roman"/>
                <w:sz w:val="20"/>
              </w:rPr>
              <w:t xml:space="preserve">Основное мероприятие </w:t>
            </w:r>
            <w:r>
              <w:rPr>
                <w:rFonts w:ascii="Times New Roman" w:hAnsi="Times New Roman"/>
                <w:sz w:val="20"/>
              </w:rPr>
              <w:t>3</w:t>
            </w:r>
          </w:p>
        </w:tc>
        <w:tc>
          <w:tcPr>
            <w:tcW w:w="2679" w:type="dxa"/>
          </w:tcPr>
          <w:p w:rsidR="00FE1626" w:rsidRPr="00FE1626" w:rsidRDefault="00FE1626" w:rsidP="00FE1626">
            <w:pPr>
              <w:pStyle w:val="ConsPlusNormal"/>
              <w:jc w:val="both"/>
              <w:rPr>
                <w:rFonts w:ascii="Times New Roman" w:hAnsi="Times New Roman"/>
                <w:sz w:val="20"/>
              </w:rPr>
            </w:pPr>
            <w:r w:rsidRPr="00FE1626">
              <w:rPr>
                <w:rFonts w:ascii="Times New Roman" w:hAnsi="Times New Roman"/>
                <w:sz w:val="20"/>
              </w:rPr>
              <w:t>Эффективное управление муниципальным имуществом Урмарского муниципального округа Чувашской Республ</w:t>
            </w:r>
            <w:r w:rsidRPr="00FE1626">
              <w:rPr>
                <w:rFonts w:ascii="Times New Roman" w:hAnsi="Times New Roman"/>
                <w:sz w:val="20"/>
              </w:rPr>
              <w:t>и</w:t>
            </w:r>
            <w:r w:rsidRPr="00FE1626">
              <w:rPr>
                <w:rFonts w:ascii="Times New Roman" w:hAnsi="Times New Roman"/>
                <w:sz w:val="20"/>
              </w:rPr>
              <w:t>ки.</w:t>
            </w:r>
          </w:p>
          <w:p w:rsidR="00FE1626" w:rsidRPr="00960278" w:rsidRDefault="00FE1626" w:rsidP="00B01955">
            <w:pPr>
              <w:pStyle w:val="ConsPlusNormal"/>
              <w:jc w:val="both"/>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FE1626" w:rsidRPr="00960278" w:rsidRDefault="00FE1626" w:rsidP="00FE1626">
            <w:pPr>
              <w:pStyle w:val="ConsPlusNormal"/>
              <w:jc w:val="both"/>
              <w:rPr>
                <w:rFonts w:ascii="Times New Roman" w:hAnsi="Times New Roman"/>
                <w:sz w:val="20"/>
              </w:rPr>
            </w:pPr>
          </w:p>
        </w:tc>
        <w:tc>
          <w:tcPr>
            <w:tcW w:w="928" w:type="dxa"/>
            <w:tcBorders>
              <w:top w:val="single" w:sz="4" w:space="0" w:color="auto"/>
              <w:left w:val="single" w:sz="4" w:space="0" w:color="auto"/>
              <w:bottom w:val="single" w:sz="4" w:space="0" w:color="auto"/>
              <w:right w:val="single" w:sz="4" w:space="0" w:color="auto"/>
            </w:tcBorders>
          </w:tcPr>
          <w:p w:rsidR="00FE1626" w:rsidRPr="00960278" w:rsidRDefault="00FE1626" w:rsidP="00FE1626">
            <w:pPr>
              <w:pStyle w:val="ConsPlusNormal"/>
              <w:jc w:val="both"/>
              <w:rPr>
                <w:rFonts w:ascii="Times New Roman" w:hAnsi="Times New Roman"/>
                <w:sz w:val="20"/>
              </w:rPr>
            </w:pPr>
          </w:p>
        </w:tc>
        <w:tc>
          <w:tcPr>
            <w:tcW w:w="1497" w:type="dxa"/>
            <w:gridSpan w:val="2"/>
            <w:tcBorders>
              <w:top w:val="single" w:sz="4" w:space="0" w:color="auto"/>
              <w:left w:val="single" w:sz="4" w:space="0" w:color="auto"/>
              <w:bottom w:val="single" w:sz="4" w:space="0" w:color="auto"/>
              <w:right w:val="single" w:sz="4" w:space="0" w:color="auto"/>
            </w:tcBorders>
          </w:tcPr>
          <w:p w:rsidR="00FE1626" w:rsidRPr="00960278" w:rsidRDefault="00FE1626" w:rsidP="00F3085F">
            <w:pPr>
              <w:pStyle w:val="ConsPlusNormal"/>
              <w:rPr>
                <w:rFonts w:ascii="Times New Roman" w:hAnsi="Times New Roman"/>
                <w:sz w:val="20"/>
              </w:rPr>
            </w:pPr>
          </w:p>
        </w:tc>
        <w:tc>
          <w:tcPr>
            <w:tcW w:w="844" w:type="dxa"/>
            <w:tcBorders>
              <w:top w:val="single" w:sz="4" w:space="0" w:color="auto"/>
              <w:left w:val="single" w:sz="4" w:space="0" w:color="auto"/>
              <w:bottom w:val="single" w:sz="4" w:space="0" w:color="auto"/>
              <w:right w:val="single" w:sz="4" w:space="0" w:color="auto"/>
            </w:tcBorders>
          </w:tcPr>
          <w:p w:rsidR="00FE1626" w:rsidRPr="00FE1626" w:rsidRDefault="00FE1626" w:rsidP="00FE1626">
            <w:pPr>
              <w:pStyle w:val="ConsPlusNormal"/>
              <w:rPr>
                <w:rFonts w:ascii="Times New Roman" w:hAnsi="Times New Roman"/>
                <w:sz w:val="20"/>
              </w:rPr>
            </w:pPr>
          </w:p>
        </w:tc>
        <w:tc>
          <w:tcPr>
            <w:tcW w:w="868" w:type="dxa"/>
            <w:gridSpan w:val="2"/>
            <w:tcBorders>
              <w:top w:val="single" w:sz="4" w:space="0" w:color="auto"/>
              <w:left w:val="single" w:sz="4" w:space="0" w:color="auto"/>
              <w:bottom w:val="single" w:sz="4" w:space="0" w:color="auto"/>
              <w:right w:val="single" w:sz="4" w:space="0" w:color="auto"/>
            </w:tcBorders>
          </w:tcPr>
          <w:p w:rsidR="00FE1626" w:rsidRPr="00FE1626" w:rsidRDefault="00FE1626" w:rsidP="00FE1626">
            <w:pPr>
              <w:pStyle w:val="ConsPlusNormal"/>
              <w:rPr>
                <w:rFonts w:ascii="Times New Roman" w:hAnsi="Times New Roman"/>
                <w:sz w:val="20"/>
              </w:rPr>
            </w:pPr>
          </w:p>
        </w:tc>
        <w:tc>
          <w:tcPr>
            <w:tcW w:w="869" w:type="dxa"/>
            <w:gridSpan w:val="2"/>
            <w:tcBorders>
              <w:top w:val="single" w:sz="4" w:space="0" w:color="auto"/>
              <w:left w:val="single" w:sz="4" w:space="0" w:color="auto"/>
              <w:bottom w:val="single" w:sz="4" w:space="0" w:color="auto"/>
              <w:right w:val="single" w:sz="4" w:space="0" w:color="auto"/>
            </w:tcBorders>
          </w:tcPr>
          <w:p w:rsidR="00FE1626" w:rsidRPr="00667C26" w:rsidRDefault="00FE1626" w:rsidP="00F3085F">
            <w:pPr>
              <w:pStyle w:val="ConsPlusNormal"/>
              <w:jc w:val="center"/>
              <w:rPr>
                <w:rFonts w:ascii="Times New Roman" w:hAnsi="Times New Roman"/>
                <w:sz w:val="20"/>
                <w:highlight w:val="yellow"/>
              </w:rPr>
            </w:pPr>
          </w:p>
        </w:tc>
        <w:tc>
          <w:tcPr>
            <w:tcW w:w="868" w:type="dxa"/>
            <w:gridSpan w:val="2"/>
            <w:tcBorders>
              <w:top w:val="single" w:sz="4" w:space="0" w:color="auto"/>
              <w:left w:val="single" w:sz="4" w:space="0" w:color="auto"/>
              <w:bottom w:val="single" w:sz="4" w:space="0" w:color="auto"/>
              <w:right w:val="single" w:sz="4" w:space="0" w:color="auto"/>
            </w:tcBorders>
          </w:tcPr>
          <w:p w:rsidR="00FE1626" w:rsidRPr="00FE1626" w:rsidRDefault="00FE1626" w:rsidP="00F3085F">
            <w:pPr>
              <w:pStyle w:val="ConsPlusNormal"/>
              <w:jc w:val="center"/>
              <w:rPr>
                <w:rFonts w:ascii="Times New Roman" w:hAnsi="Times New Roman"/>
                <w:sz w:val="20"/>
                <w:highlight w:val="yellow"/>
              </w:rPr>
            </w:pPr>
          </w:p>
        </w:tc>
        <w:tc>
          <w:tcPr>
            <w:tcW w:w="868" w:type="dxa"/>
            <w:gridSpan w:val="2"/>
            <w:tcBorders>
              <w:top w:val="single" w:sz="4" w:space="0" w:color="auto"/>
              <w:left w:val="single" w:sz="4" w:space="0" w:color="auto"/>
              <w:bottom w:val="single" w:sz="4" w:space="0" w:color="auto"/>
              <w:right w:val="single" w:sz="4" w:space="0" w:color="auto"/>
            </w:tcBorders>
          </w:tcPr>
          <w:p w:rsidR="00FE1626" w:rsidRPr="00FE1626" w:rsidRDefault="00FE1626" w:rsidP="00F3085F">
            <w:pPr>
              <w:pStyle w:val="ConsPlusNormal"/>
              <w:jc w:val="center"/>
              <w:rPr>
                <w:rFonts w:ascii="Times New Roman" w:hAnsi="Times New Roman"/>
                <w:sz w:val="20"/>
                <w:highlight w:val="yellow"/>
              </w:rPr>
            </w:pPr>
          </w:p>
        </w:tc>
        <w:tc>
          <w:tcPr>
            <w:tcW w:w="874" w:type="dxa"/>
            <w:gridSpan w:val="2"/>
            <w:tcBorders>
              <w:top w:val="single" w:sz="4" w:space="0" w:color="auto"/>
              <w:left w:val="single" w:sz="4" w:space="0" w:color="auto"/>
              <w:bottom w:val="single" w:sz="4" w:space="0" w:color="auto"/>
              <w:right w:val="single" w:sz="4" w:space="0" w:color="auto"/>
            </w:tcBorders>
          </w:tcPr>
          <w:p w:rsidR="00FE1626" w:rsidRPr="00960278" w:rsidRDefault="00FE1626" w:rsidP="00F3085F">
            <w:pPr>
              <w:pStyle w:val="ConsPlusNormal"/>
              <w:jc w:val="center"/>
              <w:rPr>
                <w:rFonts w:ascii="Times New Roman" w:hAnsi="Times New Roman"/>
                <w:sz w:val="20"/>
              </w:rPr>
            </w:pPr>
          </w:p>
        </w:tc>
        <w:tc>
          <w:tcPr>
            <w:tcW w:w="868" w:type="dxa"/>
            <w:tcBorders>
              <w:top w:val="single" w:sz="4" w:space="0" w:color="auto"/>
              <w:left w:val="single" w:sz="4" w:space="0" w:color="auto"/>
              <w:bottom w:val="single" w:sz="4" w:space="0" w:color="auto"/>
              <w:right w:val="single" w:sz="4" w:space="0" w:color="auto"/>
            </w:tcBorders>
          </w:tcPr>
          <w:p w:rsidR="00FE1626" w:rsidRPr="00960278" w:rsidRDefault="00FE1626" w:rsidP="00F3085F">
            <w:pPr>
              <w:pStyle w:val="ConsPlusNormal"/>
              <w:jc w:val="center"/>
              <w:rPr>
                <w:rFonts w:ascii="Times New Roman" w:hAnsi="Times New Roman"/>
                <w:sz w:val="20"/>
              </w:rPr>
            </w:pPr>
          </w:p>
        </w:tc>
        <w:tc>
          <w:tcPr>
            <w:tcW w:w="868" w:type="dxa"/>
            <w:tcBorders>
              <w:top w:val="single" w:sz="4" w:space="0" w:color="auto"/>
              <w:left w:val="single" w:sz="4" w:space="0" w:color="auto"/>
              <w:bottom w:val="single" w:sz="4" w:space="0" w:color="auto"/>
              <w:right w:val="single" w:sz="4" w:space="0" w:color="auto"/>
            </w:tcBorders>
          </w:tcPr>
          <w:p w:rsidR="00FE1626" w:rsidRPr="00960278" w:rsidRDefault="00FE1626" w:rsidP="00F3085F">
            <w:pPr>
              <w:pStyle w:val="ConsPlusNormal"/>
              <w:jc w:val="center"/>
              <w:rPr>
                <w:rFonts w:ascii="Times New Roman" w:hAnsi="Times New Roman"/>
                <w:sz w:val="20"/>
              </w:rPr>
            </w:pPr>
          </w:p>
        </w:tc>
        <w:tc>
          <w:tcPr>
            <w:tcW w:w="869" w:type="dxa"/>
            <w:tcBorders>
              <w:top w:val="single" w:sz="4" w:space="0" w:color="auto"/>
              <w:left w:val="single" w:sz="4" w:space="0" w:color="auto"/>
              <w:bottom w:val="single" w:sz="4" w:space="0" w:color="auto"/>
              <w:right w:val="single" w:sz="4" w:space="0" w:color="auto"/>
            </w:tcBorders>
          </w:tcPr>
          <w:p w:rsidR="00FE1626" w:rsidRPr="00960278" w:rsidRDefault="00FE1626" w:rsidP="00F3085F">
            <w:pPr>
              <w:pStyle w:val="ConsPlusNormal"/>
              <w:jc w:val="center"/>
              <w:rPr>
                <w:rFonts w:ascii="Times New Roman" w:hAnsi="Times New Roman"/>
                <w:sz w:val="20"/>
              </w:rPr>
            </w:pPr>
          </w:p>
        </w:tc>
      </w:tr>
    </w:tbl>
    <w:p w:rsidR="00960278" w:rsidRDefault="00960278" w:rsidP="00960278">
      <w:pPr>
        <w:rPr>
          <w:sz w:val="24"/>
          <w:szCs w:val="24"/>
        </w:rPr>
      </w:pPr>
    </w:p>
    <w:p w:rsidR="00FE1626" w:rsidRPr="009449C9" w:rsidRDefault="00FE1626" w:rsidP="00960278">
      <w:pPr>
        <w:rPr>
          <w:sz w:val="24"/>
          <w:szCs w:val="24"/>
        </w:rPr>
        <w:sectPr w:rsidR="00FE1626" w:rsidRPr="009449C9" w:rsidSect="00667C26">
          <w:pgSz w:w="16838" w:h="11905" w:orient="landscape"/>
          <w:pgMar w:top="1134" w:right="962" w:bottom="851" w:left="1134" w:header="0" w:footer="0" w:gutter="0"/>
          <w:cols w:space="720"/>
        </w:sectPr>
      </w:pPr>
    </w:p>
    <w:p w:rsidR="00960278" w:rsidRPr="009449C9" w:rsidRDefault="00960278" w:rsidP="008F64CC">
      <w:pPr>
        <w:pStyle w:val="ConsPlusNormal"/>
        <w:ind w:left="5670"/>
        <w:jc w:val="both"/>
        <w:outlineLvl w:val="1"/>
        <w:rPr>
          <w:rFonts w:ascii="Times New Roman" w:hAnsi="Times New Roman"/>
          <w:sz w:val="24"/>
          <w:szCs w:val="24"/>
        </w:rPr>
      </w:pPr>
      <w:r w:rsidRPr="009449C9">
        <w:rPr>
          <w:rFonts w:ascii="Times New Roman" w:hAnsi="Times New Roman"/>
          <w:sz w:val="24"/>
          <w:szCs w:val="24"/>
        </w:rPr>
        <w:lastRenderedPageBreak/>
        <w:t xml:space="preserve">Приложение </w:t>
      </w:r>
      <w:r w:rsidR="008F64CC">
        <w:rPr>
          <w:rFonts w:ascii="Times New Roman" w:hAnsi="Times New Roman"/>
          <w:sz w:val="24"/>
          <w:szCs w:val="24"/>
        </w:rPr>
        <w:t xml:space="preserve">№ 3 </w:t>
      </w:r>
      <w:r w:rsidRPr="009449C9">
        <w:rPr>
          <w:rFonts w:ascii="Times New Roman" w:hAnsi="Times New Roman"/>
          <w:sz w:val="24"/>
          <w:szCs w:val="24"/>
        </w:rPr>
        <w:t>к муниципальной программе</w:t>
      </w:r>
      <w:r w:rsidR="008F64CC">
        <w:rPr>
          <w:rFonts w:ascii="Times New Roman" w:hAnsi="Times New Roman"/>
          <w:sz w:val="24"/>
          <w:szCs w:val="24"/>
        </w:rPr>
        <w:t xml:space="preserve"> </w:t>
      </w:r>
      <w:r>
        <w:rPr>
          <w:rFonts w:ascii="Times New Roman" w:hAnsi="Times New Roman"/>
          <w:sz w:val="24"/>
          <w:szCs w:val="24"/>
        </w:rPr>
        <w:t>Урмар</w:t>
      </w:r>
      <w:r w:rsidRPr="009449C9">
        <w:rPr>
          <w:rFonts w:ascii="Times New Roman" w:hAnsi="Times New Roman"/>
          <w:sz w:val="24"/>
          <w:szCs w:val="24"/>
        </w:rPr>
        <w:t xml:space="preserve">ского </w:t>
      </w:r>
      <w:r w:rsidR="00DD4A7F" w:rsidRPr="00DD4A7F">
        <w:rPr>
          <w:rFonts w:ascii="Times New Roman" w:hAnsi="Times New Roman"/>
          <w:sz w:val="24"/>
          <w:szCs w:val="24"/>
        </w:rPr>
        <w:t>муниц</w:t>
      </w:r>
      <w:r w:rsidR="00DD4A7F" w:rsidRPr="00DD4A7F">
        <w:rPr>
          <w:rFonts w:ascii="Times New Roman" w:hAnsi="Times New Roman"/>
          <w:sz w:val="24"/>
          <w:szCs w:val="24"/>
        </w:rPr>
        <w:t>и</w:t>
      </w:r>
      <w:r w:rsidR="00DD4A7F" w:rsidRPr="00DD4A7F">
        <w:rPr>
          <w:rFonts w:ascii="Times New Roman" w:hAnsi="Times New Roman"/>
          <w:sz w:val="24"/>
          <w:szCs w:val="24"/>
        </w:rPr>
        <w:t xml:space="preserve">пального округа </w:t>
      </w:r>
      <w:r w:rsidRPr="009449C9">
        <w:rPr>
          <w:rFonts w:ascii="Times New Roman" w:hAnsi="Times New Roman"/>
          <w:sz w:val="24"/>
          <w:szCs w:val="24"/>
        </w:rPr>
        <w:t>"Развитие земел</w:t>
      </w:r>
      <w:r w:rsidRPr="009449C9">
        <w:rPr>
          <w:rFonts w:ascii="Times New Roman" w:hAnsi="Times New Roman"/>
          <w:sz w:val="24"/>
          <w:szCs w:val="24"/>
        </w:rPr>
        <w:t>ь</w:t>
      </w:r>
      <w:r w:rsidRPr="009449C9">
        <w:rPr>
          <w:rFonts w:ascii="Times New Roman" w:hAnsi="Times New Roman"/>
          <w:sz w:val="24"/>
          <w:szCs w:val="24"/>
        </w:rPr>
        <w:t>ных</w:t>
      </w:r>
      <w:r w:rsidR="008F64CC">
        <w:rPr>
          <w:rFonts w:ascii="Times New Roman" w:hAnsi="Times New Roman"/>
          <w:sz w:val="24"/>
          <w:szCs w:val="24"/>
        </w:rPr>
        <w:t xml:space="preserve"> </w:t>
      </w:r>
      <w:r w:rsidRPr="009449C9">
        <w:rPr>
          <w:rFonts w:ascii="Times New Roman" w:hAnsi="Times New Roman"/>
          <w:sz w:val="24"/>
          <w:szCs w:val="24"/>
        </w:rPr>
        <w:t xml:space="preserve">и </w:t>
      </w:r>
      <w:proofErr w:type="gramStart"/>
      <w:r w:rsidRPr="009449C9">
        <w:rPr>
          <w:rFonts w:ascii="Times New Roman" w:hAnsi="Times New Roman"/>
          <w:sz w:val="24"/>
          <w:szCs w:val="24"/>
        </w:rPr>
        <w:t>имущественных</w:t>
      </w:r>
      <w:proofErr w:type="gramEnd"/>
      <w:r w:rsidRPr="009449C9">
        <w:rPr>
          <w:rFonts w:ascii="Times New Roman" w:hAnsi="Times New Roman"/>
          <w:sz w:val="24"/>
          <w:szCs w:val="24"/>
        </w:rPr>
        <w:t xml:space="preserve"> отношений"</w:t>
      </w:r>
    </w:p>
    <w:p w:rsidR="00960278" w:rsidRPr="009449C9" w:rsidRDefault="00960278" w:rsidP="00960278">
      <w:pPr>
        <w:pStyle w:val="ConsPlusNormal"/>
        <w:jc w:val="both"/>
        <w:rPr>
          <w:rFonts w:ascii="Times New Roman" w:hAnsi="Times New Roman"/>
          <w:sz w:val="24"/>
          <w:szCs w:val="24"/>
        </w:rPr>
      </w:pPr>
    </w:p>
    <w:p w:rsidR="008F64CC" w:rsidRDefault="008F64CC" w:rsidP="00960278">
      <w:pPr>
        <w:pStyle w:val="ConsPlusTitle"/>
        <w:jc w:val="center"/>
        <w:rPr>
          <w:rFonts w:ascii="Times New Roman" w:hAnsi="Times New Roman"/>
          <w:sz w:val="24"/>
          <w:szCs w:val="24"/>
        </w:rPr>
      </w:pPr>
      <w:bookmarkStart w:id="5" w:name="P543"/>
      <w:bookmarkEnd w:id="5"/>
    </w:p>
    <w:p w:rsidR="008F64CC" w:rsidRDefault="008F64CC" w:rsidP="00960278">
      <w:pPr>
        <w:pStyle w:val="ConsPlusTitle"/>
        <w:jc w:val="center"/>
        <w:rPr>
          <w:rFonts w:ascii="Times New Roman" w:hAnsi="Times New Roman"/>
          <w:sz w:val="24"/>
          <w:szCs w:val="24"/>
        </w:rPr>
      </w:pP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ПОДПРОГРАММА</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"УПРАВЛЕНИЕ МУНИЦИПАЛЬНЫМ ИМУЩЕСТВОМ</w:t>
      </w:r>
      <w:r w:rsidR="00DD4A7F">
        <w:rPr>
          <w:rFonts w:ascii="Times New Roman" w:hAnsi="Times New Roman"/>
          <w:sz w:val="24"/>
          <w:szCs w:val="24"/>
        </w:rPr>
        <w:t>»</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 xml:space="preserve"> МУНИЦИПАЛЬНОЙ ПРОГРАММЫ</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 xml:space="preserve">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"РАЗВИТИЕ ЗЕМЕЛЬНЫХ И ИМУЩЕСТВЕННЫХ ОТНОШЕНИЙ"</w:t>
      </w:r>
    </w:p>
    <w:p w:rsidR="00960278" w:rsidRDefault="00960278" w:rsidP="00960278">
      <w:pPr>
        <w:pStyle w:val="ConsPlusNormal"/>
        <w:jc w:val="both"/>
        <w:rPr>
          <w:rFonts w:ascii="Times New Roman" w:hAnsi="Times New Roman"/>
          <w:sz w:val="24"/>
          <w:szCs w:val="24"/>
        </w:rPr>
      </w:pPr>
    </w:p>
    <w:p w:rsidR="008F64CC" w:rsidRPr="008F64CC" w:rsidRDefault="008F64CC" w:rsidP="00960278">
      <w:pPr>
        <w:pStyle w:val="ConsPlusNormal"/>
        <w:jc w:val="both"/>
        <w:rPr>
          <w:rFonts w:ascii="Times New Roman" w:hAnsi="Times New Roman"/>
          <w:sz w:val="24"/>
          <w:szCs w:val="24"/>
        </w:rPr>
      </w:pPr>
    </w:p>
    <w:p w:rsidR="00960278" w:rsidRPr="008F64CC" w:rsidRDefault="00960278" w:rsidP="00960278">
      <w:pPr>
        <w:pStyle w:val="ConsPlusTitle"/>
        <w:jc w:val="center"/>
        <w:outlineLvl w:val="2"/>
        <w:rPr>
          <w:rFonts w:ascii="Times New Roman" w:hAnsi="Times New Roman"/>
          <w:sz w:val="24"/>
          <w:szCs w:val="24"/>
        </w:rPr>
      </w:pPr>
      <w:r w:rsidRPr="008F64CC">
        <w:rPr>
          <w:rFonts w:ascii="Times New Roman" w:hAnsi="Times New Roman"/>
          <w:sz w:val="24"/>
          <w:szCs w:val="24"/>
        </w:rPr>
        <w:t>Паспорт подпрограммы</w:t>
      </w:r>
    </w:p>
    <w:p w:rsidR="00960278" w:rsidRPr="008F64CC" w:rsidRDefault="00960278" w:rsidP="00960278">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Ответственный испо</w:t>
            </w:r>
            <w:r w:rsidRPr="008F64CC">
              <w:rPr>
                <w:rFonts w:ascii="Times New Roman" w:hAnsi="Times New Roman"/>
                <w:sz w:val="24"/>
                <w:szCs w:val="24"/>
              </w:rPr>
              <w:t>л</w:t>
            </w:r>
            <w:r w:rsidRPr="008F64CC">
              <w:rPr>
                <w:rFonts w:ascii="Times New Roman" w:hAnsi="Times New Roman"/>
                <w:sz w:val="24"/>
                <w:szCs w:val="24"/>
              </w:rPr>
              <w:t>нитель подпрограммы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202BFA" w:rsidP="00960278">
            <w:pPr>
              <w:pStyle w:val="ConsPlusNormal"/>
              <w:jc w:val="both"/>
              <w:rPr>
                <w:rFonts w:ascii="Times New Roman" w:hAnsi="Times New Roman"/>
                <w:sz w:val="24"/>
                <w:szCs w:val="24"/>
              </w:rPr>
            </w:pPr>
            <w:r>
              <w:rPr>
                <w:rFonts w:ascii="Times New Roman" w:hAnsi="Times New Roman"/>
                <w:sz w:val="24"/>
                <w:szCs w:val="24"/>
              </w:rPr>
              <w:t>Отдел экономики</w:t>
            </w:r>
            <w:r w:rsidR="00960278" w:rsidRPr="008F64CC">
              <w:rPr>
                <w:rFonts w:ascii="Times New Roman" w:hAnsi="Times New Roman"/>
                <w:sz w:val="24"/>
                <w:szCs w:val="24"/>
              </w:rPr>
              <w:t xml:space="preserve">, земельных и </w:t>
            </w:r>
            <w:proofErr w:type="gramStart"/>
            <w:r w:rsidR="00960278" w:rsidRPr="008F64CC">
              <w:rPr>
                <w:rFonts w:ascii="Times New Roman" w:hAnsi="Times New Roman"/>
                <w:sz w:val="24"/>
                <w:szCs w:val="24"/>
              </w:rPr>
              <w:t>имущественных</w:t>
            </w:r>
            <w:proofErr w:type="gramEnd"/>
            <w:r w:rsidR="00960278" w:rsidRPr="008F64CC">
              <w:rPr>
                <w:rFonts w:ascii="Times New Roman" w:hAnsi="Times New Roman"/>
                <w:sz w:val="24"/>
                <w:szCs w:val="24"/>
              </w:rPr>
              <w:t xml:space="preserve"> отнош</w:t>
            </w:r>
            <w:r w:rsidR="00960278" w:rsidRPr="008F64CC">
              <w:rPr>
                <w:rFonts w:ascii="Times New Roman" w:hAnsi="Times New Roman"/>
                <w:sz w:val="24"/>
                <w:szCs w:val="24"/>
              </w:rPr>
              <w:t>е</w:t>
            </w:r>
            <w:r w:rsidR="00960278" w:rsidRPr="008F64CC">
              <w:rPr>
                <w:rFonts w:ascii="Times New Roman" w:hAnsi="Times New Roman"/>
                <w:sz w:val="24"/>
                <w:szCs w:val="24"/>
              </w:rPr>
              <w:t xml:space="preserve">ний администрации Урмарского </w:t>
            </w:r>
            <w:r w:rsidR="00DD4A7F" w:rsidRPr="00DD4A7F">
              <w:rPr>
                <w:rFonts w:ascii="Times New Roman" w:hAnsi="Times New Roman"/>
                <w:sz w:val="24"/>
                <w:szCs w:val="24"/>
              </w:rPr>
              <w:t xml:space="preserve">муниципального округа </w:t>
            </w:r>
            <w:r w:rsidR="00960278" w:rsidRPr="008F64CC">
              <w:rPr>
                <w:rFonts w:ascii="Times New Roman" w:hAnsi="Times New Roman"/>
                <w:sz w:val="24"/>
                <w:szCs w:val="24"/>
              </w:rPr>
              <w:t>Чувашской Республики</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Цели подпрограммы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повышение эффективности управления муниципальным имуществом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w:t>
            </w:r>
            <w:r w:rsidRPr="008F64CC">
              <w:rPr>
                <w:rFonts w:ascii="Times New Roman" w:hAnsi="Times New Roman"/>
                <w:sz w:val="24"/>
                <w:szCs w:val="24"/>
              </w:rPr>
              <w:t>ш</w:t>
            </w:r>
            <w:r w:rsidRPr="008F64CC">
              <w:rPr>
                <w:rFonts w:ascii="Times New Roman" w:hAnsi="Times New Roman"/>
                <w:sz w:val="24"/>
                <w:szCs w:val="24"/>
              </w:rPr>
              <w:t>ской Республики;</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создание полных и актуальных сведений об объектах н</w:t>
            </w:r>
            <w:r w:rsidRPr="008F64CC">
              <w:rPr>
                <w:rFonts w:ascii="Times New Roman" w:hAnsi="Times New Roman"/>
                <w:sz w:val="24"/>
                <w:szCs w:val="24"/>
              </w:rPr>
              <w:t>е</w:t>
            </w:r>
            <w:r w:rsidRPr="008F64CC">
              <w:rPr>
                <w:rFonts w:ascii="Times New Roman" w:hAnsi="Times New Roman"/>
                <w:sz w:val="24"/>
                <w:szCs w:val="24"/>
              </w:rPr>
              <w:t>движимости и информационное наполнение госуда</w:t>
            </w:r>
            <w:r w:rsidRPr="008F64CC">
              <w:rPr>
                <w:rFonts w:ascii="Times New Roman" w:hAnsi="Times New Roman"/>
                <w:sz w:val="24"/>
                <w:szCs w:val="24"/>
              </w:rPr>
              <w:t>р</w:t>
            </w:r>
            <w:r w:rsidRPr="008F64CC">
              <w:rPr>
                <w:rFonts w:ascii="Times New Roman" w:hAnsi="Times New Roman"/>
                <w:sz w:val="24"/>
                <w:szCs w:val="24"/>
              </w:rPr>
              <w:t>ственного кадастра недвижимости</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Задачи подпрограммы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создание условий для эффективного управления муниц</w:t>
            </w:r>
            <w:r w:rsidRPr="008F64CC">
              <w:rPr>
                <w:rFonts w:ascii="Times New Roman" w:hAnsi="Times New Roman"/>
                <w:sz w:val="24"/>
                <w:szCs w:val="24"/>
              </w:rPr>
              <w:t>и</w:t>
            </w:r>
            <w:r w:rsidRPr="008F64CC">
              <w:rPr>
                <w:rFonts w:ascii="Times New Roman" w:hAnsi="Times New Roman"/>
                <w:sz w:val="24"/>
                <w:szCs w:val="24"/>
              </w:rPr>
              <w:t xml:space="preserve">пальным имуществом Урмарского </w:t>
            </w:r>
            <w:r w:rsidR="00DD4A7F" w:rsidRPr="00DD4A7F">
              <w:rPr>
                <w:rFonts w:ascii="Times New Roman" w:hAnsi="Times New Roman"/>
                <w:sz w:val="24"/>
                <w:szCs w:val="24"/>
              </w:rPr>
              <w:t>муниципального окр</w:t>
            </w:r>
            <w:r w:rsidR="00DD4A7F" w:rsidRPr="00DD4A7F">
              <w:rPr>
                <w:rFonts w:ascii="Times New Roman" w:hAnsi="Times New Roman"/>
                <w:sz w:val="24"/>
                <w:szCs w:val="24"/>
              </w:rPr>
              <w:t>у</w:t>
            </w:r>
            <w:r w:rsidR="00DD4A7F" w:rsidRPr="00DD4A7F">
              <w:rPr>
                <w:rFonts w:ascii="Times New Roman" w:hAnsi="Times New Roman"/>
                <w:sz w:val="24"/>
                <w:szCs w:val="24"/>
              </w:rPr>
              <w:t>га</w:t>
            </w:r>
            <w:r w:rsidRPr="008F64CC">
              <w:rPr>
                <w:rFonts w:ascii="Times New Roman" w:hAnsi="Times New Roman"/>
                <w:sz w:val="24"/>
                <w:szCs w:val="24"/>
              </w:rPr>
              <w:t>;</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создание единой системы учета государственного имущ</w:t>
            </w:r>
            <w:r w:rsidRPr="008F64CC">
              <w:rPr>
                <w:rFonts w:ascii="Times New Roman" w:hAnsi="Times New Roman"/>
                <w:sz w:val="24"/>
                <w:szCs w:val="24"/>
              </w:rPr>
              <w:t>е</w:t>
            </w:r>
            <w:r w:rsidRPr="008F64CC">
              <w:rPr>
                <w:rFonts w:ascii="Times New Roman" w:hAnsi="Times New Roman"/>
                <w:sz w:val="24"/>
                <w:szCs w:val="24"/>
              </w:rPr>
              <w:t>ства Чувашской Республики и муниципального имущ</w:t>
            </w:r>
            <w:r w:rsidRPr="008F64CC">
              <w:rPr>
                <w:rFonts w:ascii="Times New Roman" w:hAnsi="Times New Roman"/>
                <w:sz w:val="24"/>
                <w:szCs w:val="24"/>
              </w:rPr>
              <w:t>е</w:t>
            </w:r>
            <w:r w:rsidRPr="008F64CC">
              <w:rPr>
                <w:rFonts w:ascii="Times New Roman" w:hAnsi="Times New Roman"/>
                <w:sz w:val="24"/>
                <w:szCs w:val="24"/>
              </w:rPr>
              <w:t>ства;</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повышение эффективности использования земельных участков и обеспечение гарантий соблюдения прав учас</w:t>
            </w:r>
            <w:r w:rsidRPr="008F64CC">
              <w:rPr>
                <w:rFonts w:ascii="Times New Roman" w:hAnsi="Times New Roman"/>
                <w:sz w:val="24"/>
                <w:szCs w:val="24"/>
              </w:rPr>
              <w:t>т</w:t>
            </w:r>
            <w:r w:rsidRPr="008F64CC">
              <w:rPr>
                <w:rFonts w:ascii="Times New Roman" w:hAnsi="Times New Roman"/>
                <w:sz w:val="24"/>
                <w:szCs w:val="24"/>
              </w:rPr>
              <w:t>ников земельных отношений;</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обеспечение учета и мониторинга использования объектов недвижимости, в том числе земельных участков, наход</w:t>
            </w:r>
            <w:r w:rsidRPr="008F64CC">
              <w:rPr>
                <w:rFonts w:ascii="Times New Roman" w:hAnsi="Times New Roman"/>
                <w:sz w:val="24"/>
                <w:szCs w:val="24"/>
              </w:rPr>
              <w:t>я</w:t>
            </w:r>
            <w:r w:rsidRPr="008F64CC">
              <w:rPr>
                <w:rFonts w:ascii="Times New Roman" w:hAnsi="Times New Roman"/>
                <w:sz w:val="24"/>
                <w:szCs w:val="24"/>
              </w:rPr>
              <w:t xml:space="preserve">щихся в муниципальной собственности Урмарского </w:t>
            </w:r>
            <w:r w:rsidR="00DD4A7F" w:rsidRPr="00DD4A7F">
              <w:rPr>
                <w:rFonts w:ascii="Times New Roman" w:hAnsi="Times New Roman"/>
                <w:sz w:val="24"/>
                <w:szCs w:val="24"/>
              </w:rPr>
              <w:t>м</w:t>
            </w:r>
            <w:r w:rsidR="00DD4A7F" w:rsidRPr="00DD4A7F">
              <w:rPr>
                <w:rFonts w:ascii="Times New Roman" w:hAnsi="Times New Roman"/>
                <w:sz w:val="24"/>
                <w:szCs w:val="24"/>
              </w:rPr>
              <w:t>у</w:t>
            </w:r>
            <w:r w:rsidR="00DD4A7F" w:rsidRPr="00DD4A7F">
              <w:rPr>
                <w:rFonts w:ascii="Times New Roman" w:hAnsi="Times New Roman"/>
                <w:sz w:val="24"/>
                <w:szCs w:val="24"/>
              </w:rPr>
              <w:t>ниципального округа</w:t>
            </w:r>
            <w:r w:rsidRPr="008F64CC">
              <w:rPr>
                <w:rFonts w:ascii="Times New Roman" w:hAnsi="Times New Roman"/>
                <w:sz w:val="24"/>
                <w:szCs w:val="24"/>
              </w:rPr>
              <w:t>;</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формирование оптимального муниципального сектора экономики Урмарского </w:t>
            </w:r>
            <w:r w:rsidR="00DD4A7F" w:rsidRPr="00DD4A7F">
              <w:rPr>
                <w:rFonts w:ascii="Times New Roman" w:hAnsi="Times New Roman"/>
                <w:sz w:val="24"/>
                <w:szCs w:val="24"/>
              </w:rPr>
              <w:t>муниципального округа</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Целевые индикаторы и показатели подпр</w:t>
            </w:r>
            <w:r w:rsidRPr="008F64CC">
              <w:rPr>
                <w:rFonts w:ascii="Times New Roman" w:hAnsi="Times New Roman"/>
                <w:sz w:val="24"/>
                <w:szCs w:val="24"/>
              </w:rPr>
              <w:t>о</w:t>
            </w:r>
            <w:r w:rsidRPr="008F64CC">
              <w:rPr>
                <w:rFonts w:ascii="Times New Roman" w:hAnsi="Times New Roman"/>
                <w:sz w:val="24"/>
                <w:szCs w:val="24"/>
              </w:rPr>
              <w:t>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достижение к 2036 году следующих целевых индикаторов и показателей:</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уровень актуализации реестра муниципального имущ</w:t>
            </w:r>
            <w:r w:rsidRPr="008F64CC">
              <w:rPr>
                <w:rFonts w:ascii="Times New Roman" w:hAnsi="Times New Roman"/>
                <w:sz w:val="24"/>
                <w:szCs w:val="24"/>
              </w:rPr>
              <w:t>е</w:t>
            </w:r>
            <w:r w:rsidRPr="008F64CC">
              <w:rPr>
                <w:rFonts w:ascii="Times New Roman" w:hAnsi="Times New Roman"/>
                <w:sz w:val="24"/>
                <w:szCs w:val="24"/>
              </w:rPr>
              <w:t xml:space="preserve">ства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- 100,0 процента (нарастающим итогом);</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доля площади земельных участков, в отношении которых зарегистрировано право собственности Урмарского </w:t>
            </w:r>
            <w:r w:rsidR="00DD4A7F" w:rsidRPr="00DD4A7F">
              <w:rPr>
                <w:rFonts w:ascii="Times New Roman" w:hAnsi="Times New Roman"/>
                <w:sz w:val="24"/>
                <w:szCs w:val="24"/>
              </w:rPr>
              <w:t>мун</w:t>
            </w:r>
            <w:r w:rsidR="00DD4A7F" w:rsidRPr="00DD4A7F">
              <w:rPr>
                <w:rFonts w:ascii="Times New Roman" w:hAnsi="Times New Roman"/>
                <w:sz w:val="24"/>
                <w:szCs w:val="24"/>
              </w:rPr>
              <w:t>и</w:t>
            </w:r>
            <w:r w:rsidR="00DD4A7F" w:rsidRPr="00DD4A7F">
              <w:rPr>
                <w:rFonts w:ascii="Times New Roman" w:hAnsi="Times New Roman"/>
                <w:sz w:val="24"/>
                <w:szCs w:val="24"/>
              </w:rPr>
              <w:t>ципального округа</w:t>
            </w:r>
            <w:r w:rsidRPr="008F64CC">
              <w:rPr>
                <w:rFonts w:ascii="Times New Roman" w:hAnsi="Times New Roman"/>
                <w:sz w:val="24"/>
                <w:szCs w:val="24"/>
              </w:rPr>
              <w:t xml:space="preserve">, и государственная собственность на которые не разграничена в общей площади земельных участков, подлежащих регистрации в муниципальную собственность Урмарского </w:t>
            </w:r>
            <w:r w:rsidR="00DD4A7F" w:rsidRPr="00DD4A7F">
              <w:rPr>
                <w:rFonts w:ascii="Times New Roman" w:hAnsi="Times New Roman"/>
                <w:sz w:val="24"/>
                <w:szCs w:val="24"/>
              </w:rPr>
              <w:t>муниципального округа</w:t>
            </w:r>
            <w:r w:rsidRPr="008F64CC">
              <w:rPr>
                <w:rFonts w:ascii="Times New Roman" w:hAnsi="Times New Roman"/>
                <w:sz w:val="24"/>
                <w:szCs w:val="24"/>
              </w:rPr>
              <w:t xml:space="preserve">, - </w:t>
            </w:r>
            <w:r w:rsidRPr="008F64CC">
              <w:rPr>
                <w:rFonts w:ascii="Times New Roman" w:hAnsi="Times New Roman"/>
                <w:sz w:val="24"/>
                <w:szCs w:val="24"/>
              </w:rPr>
              <w:lastRenderedPageBreak/>
              <w:t>100,0 процента (нарастающим итогом)</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lastRenderedPageBreak/>
              <w:t>Сроки и этапы реал</w:t>
            </w:r>
            <w:r w:rsidRPr="008F64CC">
              <w:rPr>
                <w:rFonts w:ascii="Times New Roman" w:hAnsi="Times New Roman"/>
                <w:sz w:val="24"/>
                <w:szCs w:val="24"/>
              </w:rPr>
              <w:t>и</w:t>
            </w:r>
            <w:r w:rsidRPr="008F64CC">
              <w:rPr>
                <w:rFonts w:ascii="Times New Roman" w:hAnsi="Times New Roman"/>
                <w:sz w:val="24"/>
                <w:szCs w:val="24"/>
              </w:rPr>
              <w:t>зации подпрограммы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DD4A7F" w:rsidP="00960278">
            <w:pPr>
              <w:pStyle w:val="ConsPlusNormal"/>
              <w:jc w:val="both"/>
              <w:rPr>
                <w:rFonts w:ascii="Times New Roman" w:hAnsi="Times New Roman"/>
                <w:sz w:val="24"/>
                <w:szCs w:val="24"/>
              </w:rPr>
            </w:pPr>
            <w:r>
              <w:rPr>
                <w:rFonts w:ascii="Times New Roman" w:hAnsi="Times New Roman"/>
                <w:sz w:val="24"/>
                <w:szCs w:val="24"/>
              </w:rPr>
              <w:t>2023</w:t>
            </w:r>
            <w:r w:rsidR="00960278" w:rsidRPr="008F64CC">
              <w:rPr>
                <w:rFonts w:ascii="Times New Roman" w:hAnsi="Times New Roman"/>
                <w:sz w:val="24"/>
                <w:szCs w:val="24"/>
              </w:rPr>
              <w:t xml:space="preserve"> - 2035 годы:</w:t>
            </w:r>
          </w:p>
          <w:p w:rsidR="00960278" w:rsidRPr="008F64CC" w:rsidRDefault="00DD4A7F" w:rsidP="00960278">
            <w:pPr>
              <w:pStyle w:val="ConsPlusNormal"/>
              <w:jc w:val="both"/>
              <w:rPr>
                <w:rFonts w:ascii="Times New Roman" w:hAnsi="Times New Roman"/>
                <w:sz w:val="24"/>
                <w:szCs w:val="24"/>
              </w:rPr>
            </w:pPr>
            <w:r>
              <w:rPr>
                <w:rFonts w:ascii="Times New Roman" w:hAnsi="Times New Roman"/>
                <w:sz w:val="24"/>
                <w:szCs w:val="24"/>
              </w:rPr>
              <w:t>1 этап - 2023</w:t>
            </w:r>
            <w:r w:rsidR="00960278" w:rsidRPr="008F64CC">
              <w:rPr>
                <w:rFonts w:ascii="Times New Roman" w:hAnsi="Times New Roman"/>
                <w:sz w:val="24"/>
                <w:szCs w:val="24"/>
              </w:rPr>
              <w:t xml:space="preserve"> - 2025 годы;</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2 этап - 2026 - 2030 годы;</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3 этап - 2031 - 2035 годы</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Объемы финансиров</w:t>
            </w:r>
            <w:r w:rsidRPr="008F64CC">
              <w:rPr>
                <w:rFonts w:ascii="Times New Roman" w:hAnsi="Times New Roman"/>
                <w:sz w:val="24"/>
                <w:szCs w:val="24"/>
              </w:rPr>
              <w:t>а</w:t>
            </w:r>
            <w:r w:rsidRPr="008F64CC">
              <w:rPr>
                <w:rFonts w:ascii="Times New Roman" w:hAnsi="Times New Roman"/>
                <w:sz w:val="24"/>
                <w:szCs w:val="24"/>
              </w:rPr>
              <w:t>ния подпрограммы с разбивкой по годам реализации</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прогнозируемые объемы финансирования</w:t>
            </w:r>
            <w:r w:rsidR="00DD4A7F">
              <w:rPr>
                <w:rFonts w:ascii="Times New Roman" w:hAnsi="Times New Roman"/>
                <w:sz w:val="24"/>
                <w:szCs w:val="24"/>
              </w:rPr>
              <w:t xml:space="preserve"> мероприятий подпрограммы в 2023</w:t>
            </w:r>
            <w:r w:rsidRPr="008F64CC">
              <w:rPr>
                <w:rFonts w:ascii="Times New Roman" w:hAnsi="Times New Roman"/>
                <w:sz w:val="24"/>
                <w:szCs w:val="24"/>
              </w:rPr>
              <w:t xml:space="preserve"> - 2035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составляют </w:t>
            </w:r>
            <w:r w:rsidR="00DD4A7F" w:rsidRPr="00EB5F07">
              <w:rPr>
                <w:rFonts w:ascii="Times New Roman" w:hAnsi="Times New Roman"/>
                <w:sz w:val="24"/>
                <w:szCs w:val="24"/>
                <w:highlight w:val="yellow"/>
              </w:rPr>
              <w:t>5</w:t>
            </w:r>
            <w:r w:rsidR="00440CFA">
              <w:rPr>
                <w:rFonts w:ascii="Times New Roman" w:hAnsi="Times New Roman"/>
                <w:sz w:val="24"/>
                <w:szCs w:val="24"/>
              </w:rPr>
              <w:t>905</w:t>
            </w:r>
            <w:r w:rsidRPr="008F64CC">
              <w:rPr>
                <w:rFonts w:ascii="Times New Roman" w:hAnsi="Times New Roman"/>
                <w:sz w:val="24"/>
                <w:szCs w:val="24"/>
              </w:rPr>
              <w:t xml:space="preserve"> тыс. рублей, в том числе:</w:t>
            </w:r>
          </w:p>
          <w:p w:rsidR="00960278" w:rsidRPr="008F64CC" w:rsidRDefault="00DD4A7F" w:rsidP="00960278">
            <w:pPr>
              <w:pStyle w:val="ConsPlusNormal"/>
              <w:jc w:val="both"/>
              <w:rPr>
                <w:rFonts w:ascii="Times New Roman" w:hAnsi="Times New Roman"/>
                <w:sz w:val="24"/>
                <w:szCs w:val="24"/>
              </w:rPr>
            </w:pPr>
            <w:r>
              <w:rPr>
                <w:rFonts w:ascii="Times New Roman" w:hAnsi="Times New Roman"/>
                <w:sz w:val="24"/>
                <w:szCs w:val="24"/>
              </w:rPr>
              <w:t xml:space="preserve">в 2023 году - </w:t>
            </w:r>
            <w:r w:rsidR="00EB5F07" w:rsidRPr="00EB5F07">
              <w:rPr>
                <w:rFonts w:ascii="Times New Roman" w:hAnsi="Times New Roman"/>
                <w:sz w:val="24"/>
                <w:szCs w:val="24"/>
                <w:highlight w:val="yellow"/>
              </w:rPr>
              <w:t>635</w:t>
            </w:r>
            <w:r w:rsidR="00960278" w:rsidRPr="008F64CC">
              <w:rPr>
                <w:rFonts w:ascii="Times New Roman" w:hAnsi="Times New Roman"/>
                <w:sz w:val="24"/>
                <w:szCs w:val="24"/>
              </w:rPr>
              <w:t xml:space="preserve"> тыс. рублей;</w:t>
            </w:r>
          </w:p>
          <w:p w:rsidR="00960278" w:rsidRPr="008F64CC" w:rsidRDefault="00DD4A7F" w:rsidP="00960278">
            <w:pPr>
              <w:pStyle w:val="ConsPlusNormal"/>
              <w:jc w:val="both"/>
              <w:rPr>
                <w:rFonts w:ascii="Times New Roman" w:hAnsi="Times New Roman"/>
                <w:sz w:val="24"/>
                <w:szCs w:val="24"/>
              </w:rPr>
            </w:pPr>
            <w:r>
              <w:rPr>
                <w:rFonts w:ascii="Times New Roman" w:hAnsi="Times New Roman"/>
                <w:sz w:val="24"/>
                <w:szCs w:val="24"/>
              </w:rPr>
              <w:t xml:space="preserve">в 2024 году - </w:t>
            </w:r>
            <w:r w:rsidR="00EB5F07" w:rsidRPr="00EB5F07">
              <w:rPr>
                <w:rFonts w:ascii="Times New Roman" w:hAnsi="Times New Roman"/>
                <w:sz w:val="24"/>
                <w:szCs w:val="24"/>
                <w:highlight w:val="yellow"/>
              </w:rPr>
              <w:t>635</w:t>
            </w:r>
            <w:r w:rsidR="00960278" w:rsidRPr="008F64CC">
              <w:rPr>
                <w:rFonts w:ascii="Times New Roman" w:hAnsi="Times New Roman"/>
                <w:sz w:val="24"/>
                <w:szCs w:val="24"/>
              </w:rPr>
              <w:t xml:space="preserve"> тыс. рублей;</w:t>
            </w:r>
          </w:p>
          <w:p w:rsidR="00960278" w:rsidRPr="008F64CC" w:rsidRDefault="00DD4A7F" w:rsidP="00960278">
            <w:pPr>
              <w:pStyle w:val="ConsPlusNormal"/>
              <w:jc w:val="both"/>
              <w:rPr>
                <w:rFonts w:ascii="Times New Roman" w:hAnsi="Times New Roman"/>
                <w:sz w:val="24"/>
                <w:szCs w:val="24"/>
              </w:rPr>
            </w:pPr>
            <w:r>
              <w:rPr>
                <w:rFonts w:ascii="Times New Roman" w:hAnsi="Times New Roman"/>
                <w:sz w:val="24"/>
                <w:szCs w:val="24"/>
              </w:rPr>
              <w:t xml:space="preserve">в 2025 году - </w:t>
            </w:r>
            <w:r w:rsidR="00EB5F07" w:rsidRPr="00EB5F07">
              <w:rPr>
                <w:rFonts w:ascii="Times New Roman" w:hAnsi="Times New Roman"/>
                <w:sz w:val="24"/>
                <w:szCs w:val="24"/>
                <w:highlight w:val="yellow"/>
              </w:rPr>
              <w:t>635</w:t>
            </w:r>
            <w:r w:rsidR="00960278" w:rsidRPr="008F64CC">
              <w:rPr>
                <w:rFonts w:ascii="Times New Roman" w:hAnsi="Times New Roman"/>
                <w:sz w:val="24"/>
                <w:szCs w:val="24"/>
              </w:rPr>
              <w:t xml:space="preserve"> тыс. рублей;</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в 2026 - 2030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- 2000 тыс. рублей;</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в 2031 - 2035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- 2000 тыс. рублей.</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Объемы финансирования подпрограммы подлежат еж</w:t>
            </w:r>
            <w:r w:rsidRPr="008F64CC">
              <w:rPr>
                <w:rFonts w:ascii="Times New Roman" w:hAnsi="Times New Roman"/>
                <w:sz w:val="24"/>
                <w:szCs w:val="24"/>
              </w:rPr>
              <w:t>е</w:t>
            </w:r>
            <w:r w:rsidRPr="008F64CC">
              <w:rPr>
                <w:rFonts w:ascii="Times New Roman" w:hAnsi="Times New Roman"/>
                <w:sz w:val="24"/>
                <w:szCs w:val="24"/>
              </w:rPr>
              <w:t xml:space="preserve">годному уточнению исходя из возможностей бюджета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w:t>
            </w:r>
            <w:r w:rsidRPr="008F64CC">
              <w:rPr>
                <w:rFonts w:ascii="Times New Roman" w:hAnsi="Times New Roman"/>
                <w:sz w:val="24"/>
                <w:szCs w:val="24"/>
              </w:rPr>
              <w:t>б</w:t>
            </w:r>
            <w:r w:rsidRPr="008F64CC">
              <w:rPr>
                <w:rFonts w:ascii="Times New Roman" w:hAnsi="Times New Roman"/>
                <w:sz w:val="24"/>
                <w:szCs w:val="24"/>
              </w:rPr>
              <w:t>лики</w:t>
            </w:r>
          </w:p>
        </w:tc>
      </w:tr>
      <w:tr w:rsidR="00960278" w:rsidRPr="008F64CC" w:rsidTr="00960278">
        <w:tc>
          <w:tcPr>
            <w:tcW w:w="2551"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Ожидаемые результ</w:t>
            </w:r>
            <w:r w:rsidRPr="008F64CC">
              <w:rPr>
                <w:rFonts w:ascii="Times New Roman" w:hAnsi="Times New Roman"/>
                <w:sz w:val="24"/>
                <w:szCs w:val="24"/>
              </w:rPr>
              <w:t>а</w:t>
            </w:r>
            <w:r w:rsidRPr="008F64CC">
              <w:rPr>
                <w:rFonts w:ascii="Times New Roman" w:hAnsi="Times New Roman"/>
                <w:sz w:val="24"/>
                <w:szCs w:val="24"/>
              </w:rPr>
              <w:t>ты реализации подпр</w:t>
            </w:r>
            <w:r w:rsidRPr="008F64CC">
              <w:rPr>
                <w:rFonts w:ascii="Times New Roman" w:hAnsi="Times New Roman"/>
                <w:sz w:val="24"/>
                <w:szCs w:val="24"/>
              </w:rPr>
              <w:t>о</w:t>
            </w:r>
            <w:r w:rsidRPr="008F64CC">
              <w:rPr>
                <w:rFonts w:ascii="Times New Roman" w:hAnsi="Times New Roman"/>
                <w:sz w:val="24"/>
                <w:szCs w:val="24"/>
              </w:rPr>
              <w:t>граммы</w:t>
            </w:r>
          </w:p>
        </w:tc>
        <w:tc>
          <w:tcPr>
            <w:tcW w:w="340" w:type="dxa"/>
            <w:tcBorders>
              <w:top w:val="nil"/>
              <w:left w:val="nil"/>
              <w:bottom w:val="nil"/>
              <w:right w:val="nil"/>
            </w:tcBorders>
          </w:tcPr>
          <w:p w:rsidR="00960278" w:rsidRPr="008F64CC" w:rsidRDefault="00960278" w:rsidP="00960278">
            <w:pPr>
              <w:pStyle w:val="ConsPlusNormal"/>
              <w:jc w:val="center"/>
              <w:rPr>
                <w:rFonts w:ascii="Times New Roman" w:hAnsi="Times New Roman"/>
                <w:sz w:val="24"/>
                <w:szCs w:val="24"/>
              </w:rPr>
            </w:pPr>
            <w:r w:rsidRPr="008F64CC">
              <w:rPr>
                <w:rFonts w:ascii="Times New Roman" w:hAnsi="Times New Roman"/>
                <w:sz w:val="24"/>
                <w:szCs w:val="24"/>
              </w:rPr>
              <w:t>-</w:t>
            </w:r>
          </w:p>
        </w:tc>
        <w:tc>
          <w:tcPr>
            <w:tcW w:w="6180" w:type="dxa"/>
            <w:tcBorders>
              <w:top w:val="nil"/>
              <w:left w:val="nil"/>
              <w:bottom w:val="nil"/>
              <w:right w:val="nil"/>
            </w:tcBorders>
          </w:tcPr>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реализация подпрограммы позволит:</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обеспечить совершенствование системы учета и монит</w:t>
            </w:r>
            <w:r w:rsidRPr="008F64CC">
              <w:rPr>
                <w:rFonts w:ascii="Times New Roman" w:hAnsi="Times New Roman"/>
                <w:sz w:val="24"/>
                <w:szCs w:val="24"/>
              </w:rPr>
              <w:t>о</w:t>
            </w:r>
            <w:r w:rsidRPr="008F64CC">
              <w:rPr>
                <w:rFonts w:ascii="Times New Roman" w:hAnsi="Times New Roman"/>
                <w:sz w:val="24"/>
                <w:szCs w:val="24"/>
              </w:rPr>
              <w:t xml:space="preserve">ринга муниципального имущества Урмарского </w:t>
            </w:r>
            <w:r w:rsidR="00DD4A7F" w:rsidRPr="00DD4A7F">
              <w:rPr>
                <w:rFonts w:ascii="Times New Roman" w:hAnsi="Times New Roman"/>
                <w:sz w:val="24"/>
                <w:szCs w:val="24"/>
              </w:rPr>
              <w:t>муниц</w:t>
            </w:r>
            <w:r w:rsidR="00DD4A7F" w:rsidRPr="00DD4A7F">
              <w:rPr>
                <w:rFonts w:ascii="Times New Roman" w:hAnsi="Times New Roman"/>
                <w:sz w:val="24"/>
                <w:szCs w:val="24"/>
              </w:rPr>
              <w:t>и</w:t>
            </w:r>
            <w:r w:rsidR="00DD4A7F" w:rsidRPr="00DD4A7F">
              <w:rPr>
                <w:rFonts w:ascii="Times New Roman" w:hAnsi="Times New Roman"/>
                <w:sz w:val="24"/>
                <w:szCs w:val="24"/>
              </w:rPr>
              <w:t>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в единой системе учета государственного имущества Чувашской Республики и муниципального имущества;</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увеличить доходы консолидированного бюджета Урма</w:t>
            </w:r>
            <w:r w:rsidRPr="008F64CC">
              <w:rPr>
                <w:rFonts w:ascii="Times New Roman" w:hAnsi="Times New Roman"/>
                <w:sz w:val="24"/>
                <w:szCs w:val="24"/>
              </w:rPr>
              <w:t>р</w:t>
            </w:r>
            <w:r w:rsidRPr="008F64CC">
              <w:rPr>
                <w:rFonts w:ascii="Times New Roman" w:hAnsi="Times New Roman"/>
                <w:sz w:val="24"/>
                <w:szCs w:val="24"/>
              </w:rPr>
              <w:t xml:space="preserve">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оптимизировать расходы бюджета Урмарского </w:t>
            </w:r>
            <w:r w:rsidR="00DD4A7F">
              <w:rPr>
                <w:rFonts w:ascii="Times New Roman" w:hAnsi="Times New Roman"/>
                <w:sz w:val="24"/>
                <w:szCs w:val="24"/>
              </w:rPr>
              <w:t>муниц</w:t>
            </w:r>
            <w:r w:rsidR="00DD4A7F">
              <w:rPr>
                <w:rFonts w:ascii="Times New Roman" w:hAnsi="Times New Roman"/>
                <w:sz w:val="24"/>
                <w:szCs w:val="24"/>
              </w:rPr>
              <w:t>и</w:t>
            </w:r>
            <w:r w:rsidR="00DD4A7F">
              <w:rPr>
                <w:rFonts w:ascii="Times New Roman" w:hAnsi="Times New Roman"/>
                <w:sz w:val="24"/>
                <w:szCs w:val="24"/>
              </w:rPr>
              <w:t>пального округа</w:t>
            </w:r>
            <w:r w:rsidRPr="008F64CC">
              <w:rPr>
                <w:rFonts w:ascii="Times New Roman" w:hAnsi="Times New Roman"/>
                <w:sz w:val="24"/>
                <w:szCs w:val="24"/>
              </w:rPr>
              <w:t xml:space="preserve"> Чувашской Республики, предусмотре</w:t>
            </w:r>
            <w:r w:rsidRPr="008F64CC">
              <w:rPr>
                <w:rFonts w:ascii="Times New Roman" w:hAnsi="Times New Roman"/>
                <w:sz w:val="24"/>
                <w:szCs w:val="24"/>
              </w:rPr>
              <w:t>н</w:t>
            </w:r>
            <w:r w:rsidRPr="008F64CC">
              <w:rPr>
                <w:rFonts w:ascii="Times New Roman" w:hAnsi="Times New Roman"/>
                <w:sz w:val="24"/>
                <w:szCs w:val="24"/>
              </w:rPr>
              <w:t>ные на содержание имущества, закрепленного на праве оперативного управления за муниципальными учрежд</w:t>
            </w:r>
            <w:r w:rsidRPr="008F64CC">
              <w:rPr>
                <w:rFonts w:ascii="Times New Roman" w:hAnsi="Times New Roman"/>
                <w:sz w:val="24"/>
                <w:szCs w:val="24"/>
              </w:rPr>
              <w:t>е</w:t>
            </w:r>
            <w:r w:rsidRPr="008F64CC">
              <w:rPr>
                <w:rFonts w:ascii="Times New Roman" w:hAnsi="Times New Roman"/>
                <w:sz w:val="24"/>
                <w:szCs w:val="24"/>
              </w:rPr>
              <w:t xml:space="preserve">ниями Урмарского </w:t>
            </w:r>
            <w:r w:rsidR="00DD4A7F" w:rsidRP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 xml:space="preserve">обеспечить актуализацию налогооблагаемой базы в </w:t>
            </w:r>
            <w:proofErr w:type="gramStart"/>
            <w:r w:rsidRPr="008F64CC">
              <w:rPr>
                <w:rFonts w:ascii="Times New Roman" w:hAnsi="Times New Roman"/>
                <w:sz w:val="24"/>
                <w:szCs w:val="24"/>
              </w:rPr>
              <w:t>отн</w:t>
            </w:r>
            <w:r w:rsidRPr="008F64CC">
              <w:rPr>
                <w:rFonts w:ascii="Times New Roman" w:hAnsi="Times New Roman"/>
                <w:sz w:val="24"/>
                <w:szCs w:val="24"/>
              </w:rPr>
              <w:t>о</w:t>
            </w:r>
            <w:r w:rsidRPr="008F64CC">
              <w:rPr>
                <w:rFonts w:ascii="Times New Roman" w:hAnsi="Times New Roman"/>
                <w:sz w:val="24"/>
                <w:szCs w:val="24"/>
              </w:rPr>
              <w:t>шении</w:t>
            </w:r>
            <w:proofErr w:type="gramEnd"/>
            <w:r w:rsidRPr="008F64CC">
              <w:rPr>
                <w:rFonts w:ascii="Times New Roman" w:hAnsi="Times New Roman"/>
                <w:sz w:val="24"/>
                <w:szCs w:val="24"/>
              </w:rPr>
              <w:t xml:space="preserve"> объектов капитального строительства и земельных участков;</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повысить инвестиционную привлекательность Урмарск</w:t>
            </w:r>
            <w:r w:rsidRPr="008F64CC">
              <w:rPr>
                <w:rFonts w:ascii="Times New Roman" w:hAnsi="Times New Roman"/>
                <w:sz w:val="24"/>
                <w:szCs w:val="24"/>
              </w:rPr>
              <w:t>о</w:t>
            </w:r>
            <w:r w:rsidRPr="008F64CC">
              <w:rPr>
                <w:rFonts w:ascii="Times New Roman" w:hAnsi="Times New Roman"/>
                <w:sz w:val="24"/>
                <w:szCs w:val="24"/>
              </w:rPr>
              <w:t xml:space="preserve">го </w:t>
            </w:r>
            <w:r w:rsidR="00DD4A7F" w:rsidRP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960278" w:rsidP="00960278">
            <w:pPr>
              <w:pStyle w:val="ConsPlusNormal"/>
              <w:jc w:val="both"/>
              <w:rPr>
                <w:rFonts w:ascii="Times New Roman" w:hAnsi="Times New Roman"/>
                <w:sz w:val="24"/>
                <w:szCs w:val="24"/>
              </w:rPr>
            </w:pPr>
            <w:proofErr w:type="gramStart"/>
            <w:r w:rsidRPr="008F64CC">
              <w:rPr>
                <w:rFonts w:ascii="Times New Roman" w:hAnsi="Times New Roman"/>
                <w:sz w:val="24"/>
                <w:szCs w:val="24"/>
              </w:rPr>
              <w:t xml:space="preserve">создать условия для наиболее полной реализации функций муниципального управления и развития Урмарского </w:t>
            </w:r>
            <w:r w:rsidR="00DD4A7F" w:rsidRPr="00DD4A7F">
              <w:rPr>
                <w:rFonts w:ascii="Times New Roman" w:hAnsi="Times New Roman"/>
                <w:sz w:val="24"/>
                <w:szCs w:val="24"/>
              </w:rPr>
              <w:t>м</w:t>
            </w:r>
            <w:r w:rsidR="00DD4A7F" w:rsidRPr="00DD4A7F">
              <w:rPr>
                <w:rFonts w:ascii="Times New Roman" w:hAnsi="Times New Roman"/>
                <w:sz w:val="24"/>
                <w:szCs w:val="24"/>
              </w:rPr>
              <w:t>у</w:t>
            </w:r>
            <w:r w:rsidR="00DD4A7F" w:rsidRPr="00DD4A7F">
              <w:rPr>
                <w:rFonts w:ascii="Times New Roman" w:hAnsi="Times New Roman"/>
                <w:sz w:val="24"/>
                <w:szCs w:val="24"/>
              </w:rPr>
              <w:t>ниципального округа</w:t>
            </w:r>
            <w:r w:rsidRPr="008F64CC">
              <w:rPr>
                <w:rFonts w:ascii="Times New Roman" w:hAnsi="Times New Roman"/>
                <w:sz w:val="24"/>
                <w:szCs w:val="24"/>
              </w:rPr>
              <w:t>;</w:t>
            </w:r>
            <w:proofErr w:type="gramEnd"/>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обеспечить развитие системы межведомственного инфо</w:t>
            </w:r>
            <w:r w:rsidRPr="008F64CC">
              <w:rPr>
                <w:rFonts w:ascii="Times New Roman" w:hAnsi="Times New Roman"/>
                <w:sz w:val="24"/>
                <w:szCs w:val="24"/>
              </w:rPr>
              <w:t>р</w:t>
            </w:r>
            <w:r w:rsidRPr="008F64CC">
              <w:rPr>
                <w:rFonts w:ascii="Times New Roman" w:hAnsi="Times New Roman"/>
                <w:sz w:val="24"/>
                <w:szCs w:val="24"/>
              </w:rPr>
              <w:t>мационного взаимодействия;</w:t>
            </w:r>
          </w:p>
          <w:p w:rsidR="00960278" w:rsidRPr="008F64CC" w:rsidRDefault="00960278" w:rsidP="00960278">
            <w:pPr>
              <w:pStyle w:val="ConsPlusNormal"/>
              <w:jc w:val="both"/>
              <w:rPr>
                <w:rFonts w:ascii="Times New Roman" w:hAnsi="Times New Roman"/>
                <w:sz w:val="24"/>
                <w:szCs w:val="24"/>
              </w:rPr>
            </w:pPr>
            <w:r w:rsidRPr="008F64CC">
              <w:rPr>
                <w:rFonts w:ascii="Times New Roman" w:hAnsi="Times New Roman"/>
                <w:sz w:val="24"/>
                <w:szCs w:val="24"/>
              </w:rPr>
              <w:t>повысить качество оказываемых муниципальных услуг и сократить сроки их предоставления.</w:t>
            </w:r>
          </w:p>
        </w:tc>
      </w:tr>
    </w:tbl>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Title"/>
        <w:jc w:val="center"/>
        <w:outlineLvl w:val="2"/>
        <w:rPr>
          <w:rFonts w:ascii="Times New Roman" w:hAnsi="Times New Roman"/>
          <w:sz w:val="24"/>
          <w:szCs w:val="24"/>
        </w:rPr>
      </w:pPr>
      <w:r w:rsidRPr="008F64CC">
        <w:rPr>
          <w:rFonts w:ascii="Times New Roman" w:hAnsi="Times New Roman"/>
          <w:sz w:val="24"/>
          <w:szCs w:val="24"/>
        </w:rPr>
        <w:t>Раздел I. Приоритеты и цели подпрограммы,</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общая характеристика участия органов</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 xml:space="preserve">местного самоуправления </w:t>
      </w:r>
      <w:r w:rsidR="000514D5">
        <w:rPr>
          <w:rFonts w:ascii="Times New Roman" w:hAnsi="Times New Roman"/>
          <w:sz w:val="24"/>
          <w:szCs w:val="24"/>
        </w:rPr>
        <w:t>Урмарского муниципального</w:t>
      </w:r>
      <w:r w:rsidRPr="008F64CC">
        <w:rPr>
          <w:rFonts w:ascii="Times New Roman" w:hAnsi="Times New Roman"/>
          <w:sz w:val="24"/>
          <w:szCs w:val="24"/>
        </w:rPr>
        <w:t xml:space="preserve"> </w:t>
      </w:r>
      <w:r w:rsidR="00DD4A7F">
        <w:rPr>
          <w:rFonts w:ascii="Times New Roman" w:hAnsi="Times New Roman"/>
          <w:sz w:val="24"/>
          <w:szCs w:val="24"/>
        </w:rPr>
        <w:t>округ</w:t>
      </w:r>
      <w:r w:rsidR="000514D5">
        <w:rPr>
          <w:rFonts w:ascii="Times New Roman" w:hAnsi="Times New Roman"/>
          <w:sz w:val="24"/>
          <w:szCs w:val="24"/>
        </w:rPr>
        <w:t>а</w:t>
      </w:r>
    </w:p>
    <w:p w:rsidR="00960278" w:rsidRPr="008F64CC" w:rsidRDefault="00DD4A7F" w:rsidP="00960278">
      <w:pPr>
        <w:pStyle w:val="ConsPlusTitle"/>
        <w:jc w:val="center"/>
        <w:rPr>
          <w:rFonts w:ascii="Times New Roman" w:hAnsi="Times New Roman"/>
          <w:sz w:val="24"/>
          <w:szCs w:val="24"/>
        </w:rPr>
      </w:pPr>
      <w:r>
        <w:rPr>
          <w:rFonts w:ascii="Times New Roman" w:hAnsi="Times New Roman"/>
          <w:sz w:val="24"/>
          <w:szCs w:val="24"/>
        </w:rPr>
        <w:t xml:space="preserve"> </w:t>
      </w:r>
      <w:r w:rsidR="00960278" w:rsidRPr="008F64CC">
        <w:rPr>
          <w:rFonts w:ascii="Times New Roman" w:hAnsi="Times New Roman"/>
          <w:sz w:val="24"/>
          <w:szCs w:val="24"/>
        </w:rPr>
        <w:t xml:space="preserve"> в реализации подпрограммы</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Приоритетами в сфере развития земельных и </w:t>
      </w:r>
      <w:proofErr w:type="gramStart"/>
      <w:r w:rsidRPr="008F64CC">
        <w:rPr>
          <w:rFonts w:ascii="Times New Roman" w:hAnsi="Times New Roman"/>
          <w:sz w:val="24"/>
          <w:szCs w:val="24"/>
        </w:rPr>
        <w:t>имущественных</w:t>
      </w:r>
      <w:proofErr w:type="gramEnd"/>
      <w:r w:rsidRPr="008F64CC">
        <w:rPr>
          <w:rFonts w:ascii="Times New Roman" w:hAnsi="Times New Roman"/>
          <w:sz w:val="24"/>
          <w:szCs w:val="24"/>
        </w:rPr>
        <w:t xml:space="preserve"> отношений являются дальнейшее повышение социального благополучия и качества жизни населения, обеспеч</w:t>
      </w:r>
      <w:r w:rsidRPr="008F64CC">
        <w:rPr>
          <w:rFonts w:ascii="Times New Roman" w:hAnsi="Times New Roman"/>
          <w:sz w:val="24"/>
          <w:szCs w:val="24"/>
        </w:rPr>
        <w:t>е</w:t>
      </w:r>
      <w:r w:rsidRPr="008F64CC">
        <w:rPr>
          <w:rFonts w:ascii="Times New Roman" w:hAnsi="Times New Roman"/>
          <w:sz w:val="24"/>
          <w:szCs w:val="24"/>
        </w:rPr>
        <w:t>ние интенсивного развития экономики, повышение ее конкурентоспособности, эффекти</w:t>
      </w:r>
      <w:r w:rsidRPr="008F64CC">
        <w:rPr>
          <w:rFonts w:ascii="Times New Roman" w:hAnsi="Times New Roman"/>
          <w:sz w:val="24"/>
          <w:szCs w:val="24"/>
        </w:rPr>
        <w:t>в</w:t>
      </w:r>
      <w:r w:rsidRPr="008F64CC">
        <w:rPr>
          <w:rFonts w:ascii="Times New Roman" w:hAnsi="Times New Roman"/>
          <w:sz w:val="24"/>
          <w:szCs w:val="24"/>
        </w:rPr>
        <w:lastRenderedPageBreak/>
        <w:t xml:space="preserve">ности управления государственным и муниципальным имуществом. </w:t>
      </w:r>
      <w:proofErr w:type="gramStart"/>
      <w:r w:rsidRPr="008F64CC">
        <w:rPr>
          <w:rFonts w:ascii="Times New Roman" w:hAnsi="Times New Roman"/>
          <w:sz w:val="24"/>
          <w:szCs w:val="24"/>
        </w:rPr>
        <w:t>Необходимо создать условия для обеспечения роста доходной базы местных бюджетов за счет увеличения нен</w:t>
      </w:r>
      <w:r w:rsidRPr="008F64CC">
        <w:rPr>
          <w:rFonts w:ascii="Times New Roman" w:hAnsi="Times New Roman"/>
          <w:sz w:val="24"/>
          <w:szCs w:val="24"/>
        </w:rPr>
        <w:t>а</w:t>
      </w:r>
      <w:r w:rsidRPr="008F64CC">
        <w:rPr>
          <w:rFonts w:ascii="Times New Roman" w:hAnsi="Times New Roman"/>
          <w:sz w:val="24"/>
          <w:szCs w:val="24"/>
        </w:rPr>
        <w:t>логовых поступлений от эффективного управления и распоряжения муниципальным им</w:t>
      </w:r>
      <w:r w:rsidRPr="008F64CC">
        <w:rPr>
          <w:rFonts w:ascii="Times New Roman" w:hAnsi="Times New Roman"/>
          <w:sz w:val="24"/>
          <w:szCs w:val="24"/>
        </w:rPr>
        <w:t>у</w:t>
      </w:r>
      <w:r w:rsidRPr="008F64CC">
        <w:rPr>
          <w:rFonts w:ascii="Times New Roman" w:hAnsi="Times New Roman"/>
          <w:sz w:val="24"/>
          <w:szCs w:val="24"/>
        </w:rPr>
        <w:t>ществом и земельными участками, а также обеспечить открытость и прозрачность проце</w:t>
      </w:r>
      <w:r w:rsidRPr="008F64CC">
        <w:rPr>
          <w:rFonts w:ascii="Times New Roman" w:hAnsi="Times New Roman"/>
          <w:sz w:val="24"/>
          <w:szCs w:val="24"/>
        </w:rPr>
        <w:t>с</w:t>
      </w:r>
      <w:r w:rsidRPr="008F64CC">
        <w:rPr>
          <w:rFonts w:ascii="Times New Roman" w:hAnsi="Times New Roman"/>
          <w:sz w:val="24"/>
          <w:szCs w:val="24"/>
        </w:rPr>
        <w:t>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w:t>
      </w:r>
      <w:r w:rsidRPr="008F64CC">
        <w:rPr>
          <w:rFonts w:ascii="Times New Roman" w:hAnsi="Times New Roman"/>
          <w:sz w:val="24"/>
          <w:szCs w:val="24"/>
        </w:rPr>
        <w:t>ь</w:t>
      </w:r>
      <w:r w:rsidRPr="008F64CC">
        <w:rPr>
          <w:rFonts w:ascii="Times New Roman" w:hAnsi="Times New Roman"/>
          <w:sz w:val="24"/>
          <w:szCs w:val="24"/>
        </w:rPr>
        <w:t>ного имущества и земельных участков.</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Подпрограмма "Управление муниципальным имуществом Урмарского </w:t>
      </w:r>
      <w:r w:rsidR="00DD4A7F" w:rsidRPr="00DD4A7F">
        <w:rPr>
          <w:rFonts w:ascii="Times New Roman" w:hAnsi="Times New Roman"/>
          <w:sz w:val="24"/>
          <w:szCs w:val="24"/>
        </w:rPr>
        <w:t>муниципальн</w:t>
      </w:r>
      <w:r w:rsidR="00DD4A7F" w:rsidRPr="00DD4A7F">
        <w:rPr>
          <w:rFonts w:ascii="Times New Roman" w:hAnsi="Times New Roman"/>
          <w:sz w:val="24"/>
          <w:szCs w:val="24"/>
        </w:rPr>
        <w:t>о</w:t>
      </w:r>
      <w:r w:rsidR="00DD4A7F" w:rsidRPr="00DD4A7F">
        <w:rPr>
          <w:rFonts w:ascii="Times New Roman" w:hAnsi="Times New Roman"/>
          <w:sz w:val="24"/>
          <w:szCs w:val="24"/>
        </w:rPr>
        <w:t>го округа</w:t>
      </w:r>
      <w:r w:rsidR="00DD4A7F" w:rsidRPr="008F64CC">
        <w:rPr>
          <w:rFonts w:ascii="Times New Roman" w:hAnsi="Times New Roman"/>
          <w:sz w:val="24"/>
          <w:szCs w:val="24"/>
        </w:rPr>
        <w:t xml:space="preserve"> </w:t>
      </w:r>
      <w:r w:rsidRPr="008F64CC">
        <w:rPr>
          <w:rFonts w:ascii="Times New Roman" w:hAnsi="Times New Roman"/>
          <w:sz w:val="24"/>
          <w:szCs w:val="24"/>
        </w:rPr>
        <w:t xml:space="preserve">Чувашской Республики" муниципальной программы Урмарского </w:t>
      </w:r>
      <w:r w:rsidR="00DD4A7F" w:rsidRPr="00DD4A7F">
        <w:rPr>
          <w:rFonts w:ascii="Times New Roman" w:hAnsi="Times New Roman"/>
          <w:sz w:val="24"/>
          <w:szCs w:val="24"/>
        </w:rPr>
        <w:t>муниципальн</w:t>
      </w:r>
      <w:r w:rsidR="00DD4A7F" w:rsidRPr="00DD4A7F">
        <w:rPr>
          <w:rFonts w:ascii="Times New Roman" w:hAnsi="Times New Roman"/>
          <w:sz w:val="24"/>
          <w:szCs w:val="24"/>
        </w:rPr>
        <w:t>о</w:t>
      </w:r>
      <w:r w:rsidR="00DD4A7F" w:rsidRPr="00DD4A7F">
        <w:rPr>
          <w:rFonts w:ascii="Times New Roman" w:hAnsi="Times New Roman"/>
          <w:sz w:val="24"/>
          <w:szCs w:val="24"/>
        </w:rPr>
        <w:t>го округа</w:t>
      </w:r>
      <w:r w:rsidR="00DD4A7F" w:rsidRPr="008F64CC">
        <w:rPr>
          <w:rFonts w:ascii="Times New Roman" w:hAnsi="Times New Roman"/>
          <w:sz w:val="24"/>
          <w:szCs w:val="24"/>
        </w:rPr>
        <w:t xml:space="preserve"> </w:t>
      </w:r>
      <w:r w:rsidRPr="008F64CC">
        <w:rPr>
          <w:rFonts w:ascii="Times New Roman" w:hAnsi="Times New Roman"/>
          <w:sz w:val="24"/>
          <w:szCs w:val="24"/>
        </w:rPr>
        <w:t xml:space="preserve">"Развитие земельных и </w:t>
      </w:r>
      <w:proofErr w:type="gramStart"/>
      <w:r w:rsidRPr="008F64CC">
        <w:rPr>
          <w:rFonts w:ascii="Times New Roman" w:hAnsi="Times New Roman"/>
          <w:sz w:val="24"/>
          <w:szCs w:val="24"/>
        </w:rPr>
        <w:t>имущественных</w:t>
      </w:r>
      <w:proofErr w:type="gramEnd"/>
      <w:r w:rsidRPr="008F64CC">
        <w:rPr>
          <w:rFonts w:ascii="Times New Roman" w:hAnsi="Times New Roman"/>
          <w:sz w:val="24"/>
          <w:szCs w:val="24"/>
        </w:rPr>
        <w:t xml:space="preserve"> отношений" (далее - подпрограмма) явл</w:t>
      </w:r>
      <w:r w:rsidRPr="008F64CC">
        <w:rPr>
          <w:rFonts w:ascii="Times New Roman" w:hAnsi="Times New Roman"/>
          <w:sz w:val="24"/>
          <w:szCs w:val="24"/>
        </w:rPr>
        <w:t>я</w:t>
      </w:r>
      <w:r w:rsidRPr="008F64CC">
        <w:rPr>
          <w:rFonts w:ascii="Times New Roman" w:hAnsi="Times New Roman"/>
          <w:sz w:val="24"/>
          <w:szCs w:val="24"/>
        </w:rPr>
        <w:t>ется неотъемлемой частью Муниципальной программы.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Цели подпрограммы являются: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повышение эффективности управления муниципальным имуществом Урмарского </w:t>
      </w:r>
      <w:r w:rsidR="00DD4A7F" w:rsidRPr="00DD4A7F">
        <w:rPr>
          <w:rFonts w:ascii="Times New Roman" w:hAnsi="Times New Roman"/>
          <w:sz w:val="24"/>
          <w:szCs w:val="24"/>
        </w:rPr>
        <w:t>м</w:t>
      </w:r>
      <w:r w:rsidR="00DD4A7F" w:rsidRPr="00DD4A7F">
        <w:rPr>
          <w:rFonts w:ascii="Times New Roman" w:hAnsi="Times New Roman"/>
          <w:sz w:val="24"/>
          <w:szCs w:val="24"/>
        </w:rPr>
        <w:t>у</w:t>
      </w:r>
      <w:r w:rsidR="00DD4A7F" w:rsidRPr="00DD4A7F">
        <w:rPr>
          <w:rFonts w:ascii="Times New Roman" w:hAnsi="Times New Roman"/>
          <w:sz w:val="24"/>
          <w:szCs w:val="24"/>
        </w:rPr>
        <w:t>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создание полных и актуальных сведений об объектах недвижимости и информацио</w:t>
      </w:r>
      <w:r w:rsidRPr="008F64CC">
        <w:rPr>
          <w:rFonts w:ascii="Times New Roman" w:hAnsi="Times New Roman"/>
          <w:sz w:val="24"/>
          <w:szCs w:val="24"/>
        </w:rPr>
        <w:t>н</w:t>
      </w:r>
      <w:r w:rsidRPr="008F64CC">
        <w:rPr>
          <w:rFonts w:ascii="Times New Roman" w:hAnsi="Times New Roman"/>
          <w:sz w:val="24"/>
          <w:szCs w:val="24"/>
        </w:rPr>
        <w:t>ное наполнение государственного кадастра недвижимости.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Для достижения указанных целей необходимо решение следующих основных задач:</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создание условий для эффективного управления муниципальным имуществом Урма</w:t>
      </w:r>
      <w:r w:rsidRPr="008F64CC">
        <w:rPr>
          <w:rFonts w:ascii="Times New Roman" w:hAnsi="Times New Roman"/>
          <w:sz w:val="24"/>
          <w:szCs w:val="24"/>
        </w:rPr>
        <w:t>р</w:t>
      </w:r>
      <w:r w:rsidRPr="008F64CC">
        <w:rPr>
          <w:rFonts w:ascii="Times New Roman" w:hAnsi="Times New Roman"/>
          <w:sz w:val="24"/>
          <w:szCs w:val="24"/>
        </w:rPr>
        <w:t xml:space="preserve">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создание единой системы учета государственного имущества Чувашской Республики и муниципального имущества</w:t>
      </w:r>
      <w:r w:rsidR="00EB5F07" w:rsidRPr="00EB5F07">
        <w:rPr>
          <w:rFonts w:ascii="Times New Roman" w:hAnsi="Times New Roman"/>
          <w:sz w:val="24"/>
          <w:szCs w:val="24"/>
        </w:rPr>
        <w:t xml:space="preserve"> </w:t>
      </w:r>
      <w:r w:rsidR="00EB5F07" w:rsidRPr="008F64CC">
        <w:rPr>
          <w:rFonts w:ascii="Times New Roman" w:hAnsi="Times New Roman"/>
          <w:sz w:val="24"/>
          <w:szCs w:val="24"/>
        </w:rPr>
        <w:t xml:space="preserve">Урмарского </w:t>
      </w:r>
      <w:r w:rsidR="00EB5F07" w:rsidRP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повышение эффективности использования земельных участков и обеспечение гара</w:t>
      </w:r>
      <w:r w:rsidRPr="008F64CC">
        <w:rPr>
          <w:rFonts w:ascii="Times New Roman" w:hAnsi="Times New Roman"/>
          <w:sz w:val="24"/>
          <w:szCs w:val="24"/>
        </w:rPr>
        <w:t>н</w:t>
      </w:r>
      <w:r w:rsidRPr="008F64CC">
        <w:rPr>
          <w:rFonts w:ascii="Times New Roman" w:hAnsi="Times New Roman"/>
          <w:sz w:val="24"/>
          <w:szCs w:val="24"/>
        </w:rPr>
        <w:t>тий соблюдения прав участников земельных отношений;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w:t>
      </w:r>
      <w:r w:rsidR="00DD4A7F" w:rsidRPr="00DD4A7F">
        <w:rPr>
          <w:rFonts w:ascii="Times New Roman" w:hAnsi="Times New Roman"/>
          <w:sz w:val="24"/>
          <w:szCs w:val="24"/>
        </w:rPr>
        <w:t>муниц</w:t>
      </w:r>
      <w:r w:rsidR="00DD4A7F" w:rsidRPr="00DD4A7F">
        <w:rPr>
          <w:rFonts w:ascii="Times New Roman" w:hAnsi="Times New Roman"/>
          <w:sz w:val="24"/>
          <w:szCs w:val="24"/>
        </w:rPr>
        <w:t>и</w:t>
      </w:r>
      <w:r w:rsidR="00DD4A7F" w:rsidRPr="00DD4A7F">
        <w:rPr>
          <w:rFonts w:ascii="Times New Roman" w:hAnsi="Times New Roman"/>
          <w:sz w:val="24"/>
          <w:szCs w:val="24"/>
        </w:rPr>
        <w:t>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формирование оптимального муниципального сектора экономики Урмарского </w:t>
      </w:r>
      <w:r w:rsidR="00DD4A7F" w:rsidRPr="00DD4A7F">
        <w:rPr>
          <w:rFonts w:ascii="Times New Roman" w:hAnsi="Times New Roman"/>
          <w:sz w:val="24"/>
          <w:szCs w:val="24"/>
        </w:rPr>
        <w:t>мун</w:t>
      </w:r>
      <w:r w:rsidR="00DD4A7F" w:rsidRPr="00DD4A7F">
        <w:rPr>
          <w:rFonts w:ascii="Times New Roman" w:hAnsi="Times New Roman"/>
          <w:sz w:val="24"/>
          <w:szCs w:val="24"/>
        </w:rPr>
        <w:t>и</w:t>
      </w:r>
      <w:r w:rsidR="00DD4A7F" w:rsidRPr="00DD4A7F">
        <w:rPr>
          <w:rFonts w:ascii="Times New Roman" w:hAnsi="Times New Roman"/>
          <w:sz w:val="24"/>
          <w:szCs w:val="24"/>
        </w:rPr>
        <w:t>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Реализация мероприятий подпрограммы позволит:</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обеспечить совершенствование системы учета и мониторинга муниципального им</w:t>
      </w:r>
      <w:r w:rsidRPr="008F64CC">
        <w:rPr>
          <w:rFonts w:ascii="Times New Roman" w:hAnsi="Times New Roman"/>
          <w:sz w:val="24"/>
          <w:szCs w:val="24"/>
        </w:rPr>
        <w:t>у</w:t>
      </w:r>
      <w:r w:rsidRPr="008F64CC">
        <w:rPr>
          <w:rFonts w:ascii="Times New Roman" w:hAnsi="Times New Roman"/>
          <w:sz w:val="24"/>
          <w:szCs w:val="24"/>
        </w:rPr>
        <w:t xml:space="preserve">щества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в единой системе учета государственного имущества Чувашской Республики и муниципального имущества;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увеличить доходы консолидированного бюджета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оптимизировать расходы бюджета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 предусмотренные на содержание имущества, закрепленного на праве опер</w:t>
      </w:r>
      <w:r w:rsidRPr="008F64CC">
        <w:rPr>
          <w:rFonts w:ascii="Times New Roman" w:hAnsi="Times New Roman"/>
          <w:sz w:val="24"/>
          <w:szCs w:val="24"/>
        </w:rPr>
        <w:t>а</w:t>
      </w:r>
      <w:r w:rsidRPr="008F64CC">
        <w:rPr>
          <w:rFonts w:ascii="Times New Roman" w:hAnsi="Times New Roman"/>
          <w:sz w:val="24"/>
          <w:szCs w:val="24"/>
        </w:rPr>
        <w:t xml:space="preserve">тивного управления за муниципальными учреждениями Урмарского </w:t>
      </w:r>
      <w:r w:rsidR="00DD4A7F" w:rsidRPr="00DD4A7F">
        <w:rPr>
          <w:rFonts w:ascii="Times New Roman" w:hAnsi="Times New Roman"/>
          <w:sz w:val="24"/>
          <w:szCs w:val="24"/>
        </w:rPr>
        <w:t>муниципального окр</w:t>
      </w:r>
      <w:r w:rsidR="00DD4A7F" w:rsidRPr="00DD4A7F">
        <w:rPr>
          <w:rFonts w:ascii="Times New Roman" w:hAnsi="Times New Roman"/>
          <w:sz w:val="24"/>
          <w:szCs w:val="24"/>
        </w:rPr>
        <w:t>у</w:t>
      </w:r>
      <w:r w:rsidR="00DD4A7F" w:rsidRPr="00DD4A7F">
        <w:rPr>
          <w:rFonts w:ascii="Times New Roman" w:hAnsi="Times New Roman"/>
          <w:sz w:val="24"/>
          <w:szCs w:val="24"/>
        </w:rPr>
        <w:t>га</w:t>
      </w:r>
      <w:r w:rsidRPr="008F64CC">
        <w:rPr>
          <w:rFonts w:ascii="Times New Roman" w:hAnsi="Times New Roman"/>
          <w:sz w:val="24"/>
          <w:szCs w:val="24"/>
        </w:rPr>
        <w:t>;</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обеспечить актуализацию налогооблагаемой базы в </w:t>
      </w:r>
      <w:proofErr w:type="gramStart"/>
      <w:r w:rsidRPr="008F64CC">
        <w:rPr>
          <w:rFonts w:ascii="Times New Roman" w:hAnsi="Times New Roman"/>
          <w:sz w:val="24"/>
          <w:szCs w:val="24"/>
        </w:rPr>
        <w:t>отношении</w:t>
      </w:r>
      <w:proofErr w:type="gramEnd"/>
      <w:r w:rsidRPr="008F64CC">
        <w:rPr>
          <w:rFonts w:ascii="Times New Roman" w:hAnsi="Times New Roman"/>
          <w:sz w:val="24"/>
          <w:szCs w:val="24"/>
        </w:rPr>
        <w:t xml:space="preserve"> объектов капитального строительства и земельных участков;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повысить инвестиционную привлекательность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Чувашской Республики;</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создать условия для наиболее полной реализации функций муниципального управл</w:t>
      </w:r>
      <w:r w:rsidRPr="008F64CC">
        <w:rPr>
          <w:rFonts w:ascii="Times New Roman" w:hAnsi="Times New Roman"/>
          <w:sz w:val="24"/>
          <w:szCs w:val="24"/>
        </w:rPr>
        <w:t>е</w:t>
      </w:r>
      <w:r w:rsidRPr="008F64CC">
        <w:rPr>
          <w:rFonts w:ascii="Times New Roman" w:hAnsi="Times New Roman"/>
          <w:sz w:val="24"/>
          <w:szCs w:val="24"/>
        </w:rPr>
        <w:t xml:space="preserve">ния и развития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обеспечить развитие системы межведомственного информационного взаимодействия;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повысить качество оказываемых муниципальных услуг и сократить сроки их пред</w:t>
      </w:r>
      <w:r w:rsidRPr="008F64CC">
        <w:rPr>
          <w:rFonts w:ascii="Times New Roman" w:hAnsi="Times New Roman"/>
          <w:sz w:val="24"/>
          <w:szCs w:val="24"/>
        </w:rPr>
        <w:t>о</w:t>
      </w:r>
      <w:r w:rsidRPr="008F64CC">
        <w:rPr>
          <w:rFonts w:ascii="Times New Roman" w:hAnsi="Times New Roman"/>
          <w:sz w:val="24"/>
          <w:szCs w:val="24"/>
        </w:rPr>
        <w:t>ставления.</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 xml:space="preserve">В целях осуществления на территории Урмарского </w:t>
      </w:r>
      <w:r w:rsidR="00DD4A7F" w:rsidRPr="00DD4A7F">
        <w:rPr>
          <w:rFonts w:ascii="Times New Roman" w:hAnsi="Times New Roman"/>
          <w:sz w:val="24"/>
          <w:szCs w:val="24"/>
        </w:rPr>
        <w:t>муниципального округа</w:t>
      </w:r>
      <w:r w:rsidR="00DD4A7F" w:rsidRPr="008F64CC">
        <w:rPr>
          <w:rFonts w:ascii="Times New Roman" w:hAnsi="Times New Roman"/>
          <w:sz w:val="24"/>
          <w:szCs w:val="24"/>
        </w:rPr>
        <w:t xml:space="preserve"> </w:t>
      </w:r>
      <w:r w:rsidRPr="008F64CC">
        <w:rPr>
          <w:rFonts w:ascii="Times New Roman" w:hAnsi="Times New Roman"/>
          <w:sz w:val="24"/>
          <w:szCs w:val="24"/>
        </w:rPr>
        <w:t>Чува</w:t>
      </w:r>
      <w:r w:rsidRPr="008F64CC">
        <w:rPr>
          <w:rFonts w:ascii="Times New Roman" w:hAnsi="Times New Roman"/>
          <w:sz w:val="24"/>
          <w:szCs w:val="24"/>
        </w:rPr>
        <w:t>ш</w:t>
      </w:r>
      <w:r w:rsidRPr="008F64CC">
        <w:rPr>
          <w:rFonts w:ascii="Times New Roman" w:hAnsi="Times New Roman"/>
          <w:sz w:val="24"/>
          <w:szCs w:val="24"/>
        </w:rPr>
        <w:t>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w:t>
      </w:r>
      <w:r w:rsidRPr="008F64CC">
        <w:rPr>
          <w:rFonts w:ascii="Times New Roman" w:hAnsi="Times New Roman"/>
          <w:sz w:val="24"/>
          <w:szCs w:val="24"/>
        </w:rPr>
        <w:t>о</w:t>
      </w:r>
      <w:r w:rsidRPr="008F64CC">
        <w:rPr>
          <w:rFonts w:ascii="Times New Roman" w:hAnsi="Times New Roman"/>
          <w:sz w:val="24"/>
          <w:szCs w:val="24"/>
        </w:rPr>
        <w:t>сти и земельными ресурсами, организации проведения работ по разграничению муниц</w:t>
      </w:r>
      <w:r w:rsidRPr="008F64CC">
        <w:rPr>
          <w:rFonts w:ascii="Times New Roman" w:hAnsi="Times New Roman"/>
          <w:sz w:val="24"/>
          <w:szCs w:val="24"/>
        </w:rPr>
        <w:t>и</w:t>
      </w:r>
      <w:r w:rsidRPr="008F64CC">
        <w:rPr>
          <w:rFonts w:ascii="Times New Roman" w:hAnsi="Times New Roman"/>
          <w:sz w:val="24"/>
          <w:szCs w:val="24"/>
        </w:rPr>
        <w:t>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обеспечить взаимодействие между администрацией Урмарск</w:t>
      </w:r>
      <w:r w:rsidRPr="008F64CC">
        <w:rPr>
          <w:rFonts w:ascii="Times New Roman" w:hAnsi="Times New Roman"/>
          <w:sz w:val="24"/>
          <w:szCs w:val="24"/>
        </w:rPr>
        <w:t>о</w:t>
      </w:r>
      <w:r w:rsidRPr="008F64CC">
        <w:rPr>
          <w:rFonts w:ascii="Times New Roman" w:hAnsi="Times New Roman"/>
          <w:sz w:val="24"/>
          <w:szCs w:val="24"/>
        </w:rPr>
        <w:lastRenderedPageBreak/>
        <w:t xml:space="preserve">го </w:t>
      </w:r>
      <w:r w:rsidR="00DD4A7F">
        <w:rPr>
          <w:rFonts w:ascii="Times New Roman" w:hAnsi="Times New Roman"/>
          <w:sz w:val="24"/>
          <w:szCs w:val="24"/>
        </w:rPr>
        <w:t>муниципального</w:t>
      </w:r>
      <w:proofErr w:type="gramEnd"/>
      <w:r w:rsidR="00DD4A7F">
        <w:rPr>
          <w:rFonts w:ascii="Times New Roman" w:hAnsi="Times New Roman"/>
          <w:sz w:val="24"/>
          <w:szCs w:val="24"/>
        </w:rPr>
        <w:t xml:space="preserve"> округа</w:t>
      </w:r>
      <w:r w:rsidRPr="008F64CC">
        <w:rPr>
          <w:rFonts w:ascii="Times New Roman" w:hAnsi="Times New Roman"/>
          <w:sz w:val="24"/>
          <w:szCs w:val="24"/>
        </w:rPr>
        <w:t xml:space="preserve"> Чувашской Республики и </w:t>
      </w:r>
      <w:proofErr w:type="spellStart"/>
      <w:r w:rsidRPr="008F64CC">
        <w:rPr>
          <w:rFonts w:ascii="Times New Roman" w:hAnsi="Times New Roman"/>
          <w:sz w:val="24"/>
          <w:szCs w:val="24"/>
        </w:rPr>
        <w:t>Мин</w:t>
      </w:r>
      <w:r w:rsidR="00EB5F07">
        <w:rPr>
          <w:rFonts w:ascii="Times New Roman" w:hAnsi="Times New Roman"/>
          <w:sz w:val="24"/>
          <w:szCs w:val="24"/>
        </w:rPr>
        <w:t>эком</w:t>
      </w:r>
      <w:proofErr w:type="spellEnd"/>
      <w:r w:rsidRPr="008F64CC">
        <w:rPr>
          <w:rFonts w:ascii="Times New Roman" w:hAnsi="Times New Roman"/>
          <w:sz w:val="24"/>
          <w:szCs w:val="24"/>
        </w:rPr>
        <w:t xml:space="preserve"> Чувашии.</w:t>
      </w:r>
    </w:p>
    <w:p w:rsidR="00960278" w:rsidRDefault="00960278" w:rsidP="00960278">
      <w:pPr>
        <w:pStyle w:val="ConsPlusNormal"/>
        <w:jc w:val="both"/>
        <w:rPr>
          <w:rFonts w:ascii="Times New Roman" w:hAnsi="Times New Roman"/>
          <w:sz w:val="24"/>
          <w:szCs w:val="24"/>
        </w:rPr>
      </w:pPr>
    </w:p>
    <w:p w:rsidR="00960278" w:rsidRPr="008F64CC" w:rsidRDefault="008F64CC" w:rsidP="00960278">
      <w:pPr>
        <w:pStyle w:val="ConsPlusTitle"/>
        <w:jc w:val="center"/>
        <w:outlineLvl w:val="2"/>
        <w:rPr>
          <w:rFonts w:ascii="Times New Roman" w:hAnsi="Times New Roman"/>
          <w:sz w:val="24"/>
          <w:szCs w:val="24"/>
        </w:rPr>
      </w:pPr>
      <w:r>
        <w:rPr>
          <w:rFonts w:ascii="Times New Roman" w:hAnsi="Times New Roman"/>
          <w:sz w:val="24"/>
          <w:szCs w:val="24"/>
        </w:rPr>
        <w:t>Р</w:t>
      </w:r>
      <w:r w:rsidR="00960278" w:rsidRPr="008F64CC">
        <w:rPr>
          <w:rFonts w:ascii="Times New Roman" w:hAnsi="Times New Roman"/>
          <w:sz w:val="24"/>
          <w:szCs w:val="24"/>
        </w:rPr>
        <w:t>аздел II. Перечень и сведения о целевых индикаторах</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 xml:space="preserve">и </w:t>
      </w:r>
      <w:proofErr w:type="gramStart"/>
      <w:r w:rsidRPr="008F64CC">
        <w:rPr>
          <w:rFonts w:ascii="Times New Roman" w:hAnsi="Times New Roman"/>
          <w:sz w:val="24"/>
          <w:szCs w:val="24"/>
        </w:rPr>
        <w:t>показателях</w:t>
      </w:r>
      <w:proofErr w:type="gramEnd"/>
      <w:r w:rsidRPr="008F64CC">
        <w:rPr>
          <w:rFonts w:ascii="Times New Roman" w:hAnsi="Times New Roman"/>
          <w:sz w:val="24"/>
          <w:szCs w:val="24"/>
        </w:rPr>
        <w:t xml:space="preserve"> подпрограммы с расшифровкой</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плановых значений по годам ее реализации</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Целевыми индикаторами и показателями подпрограммы являются: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уровень актуализации реестра муниципального имущества Урмарского </w:t>
      </w:r>
      <w:r w:rsidR="00DD4A7F">
        <w:rPr>
          <w:rFonts w:ascii="Times New Roman" w:hAnsi="Times New Roman"/>
          <w:sz w:val="24"/>
          <w:szCs w:val="24"/>
        </w:rPr>
        <w:t>муниципал</w:t>
      </w:r>
      <w:r w:rsidR="00DD4A7F">
        <w:rPr>
          <w:rFonts w:ascii="Times New Roman" w:hAnsi="Times New Roman"/>
          <w:sz w:val="24"/>
          <w:szCs w:val="24"/>
        </w:rPr>
        <w:t>ь</w:t>
      </w:r>
      <w:r w:rsidR="00DD4A7F">
        <w:rPr>
          <w:rFonts w:ascii="Times New Roman" w:hAnsi="Times New Roman"/>
          <w:sz w:val="24"/>
          <w:szCs w:val="24"/>
        </w:rPr>
        <w:t>ного округа</w:t>
      </w:r>
      <w:r w:rsidRPr="008F64CC">
        <w:rPr>
          <w:rFonts w:ascii="Times New Roman" w:hAnsi="Times New Roman"/>
          <w:sz w:val="24"/>
          <w:szCs w:val="24"/>
        </w:rPr>
        <w:t>;</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доля площади земельных участков, в отношении которых зарегистрировано право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в общей пл</w:t>
      </w:r>
      <w:r w:rsidRPr="008F64CC">
        <w:rPr>
          <w:rFonts w:ascii="Times New Roman" w:hAnsi="Times New Roman"/>
          <w:sz w:val="24"/>
          <w:szCs w:val="24"/>
        </w:rPr>
        <w:t>о</w:t>
      </w:r>
      <w:r w:rsidRPr="008F64CC">
        <w:rPr>
          <w:rFonts w:ascii="Times New Roman" w:hAnsi="Times New Roman"/>
          <w:sz w:val="24"/>
          <w:szCs w:val="24"/>
        </w:rPr>
        <w:t>щади земельных участков, подлежащих регистрации в муниципальную собственность У</w:t>
      </w:r>
      <w:r w:rsidRPr="008F64CC">
        <w:rPr>
          <w:rFonts w:ascii="Times New Roman" w:hAnsi="Times New Roman"/>
          <w:sz w:val="24"/>
          <w:szCs w:val="24"/>
        </w:rPr>
        <w:t>р</w:t>
      </w:r>
      <w:r w:rsidRPr="008F64CC">
        <w:rPr>
          <w:rFonts w:ascii="Times New Roman" w:hAnsi="Times New Roman"/>
          <w:sz w:val="24"/>
          <w:szCs w:val="24"/>
        </w:rPr>
        <w:t xml:space="preserve">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уровень актуализации кадастровой стоимости объектов недвижимости, в том числе земельных участков.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уровень актуализации реестра муниципального имущества Урмарского </w:t>
      </w:r>
      <w:r w:rsidR="00DD4A7F">
        <w:rPr>
          <w:rFonts w:ascii="Times New Roman" w:hAnsi="Times New Roman"/>
          <w:sz w:val="24"/>
          <w:szCs w:val="24"/>
        </w:rPr>
        <w:t>муниципал</w:t>
      </w:r>
      <w:r w:rsidR="00DD4A7F">
        <w:rPr>
          <w:rFonts w:ascii="Times New Roman" w:hAnsi="Times New Roman"/>
          <w:sz w:val="24"/>
          <w:szCs w:val="24"/>
        </w:rPr>
        <w:t>ь</w:t>
      </w:r>
      <w:r w:rsidR="00DD4A7F">
        <w:rPr>
          <w:rFonts w:ascii="Times New Roman" w:hAnsi="Times New Roman"/>
          <w:sz w:val="24"/>
          <w:szCs w:val="24"/>
        </w:rPr>
        <w:t>ного округа</w:t>
      </w:r>
      <w:r w:rsidRPr="008F64CC">
        <w:rPr>
          <w:rFonts w:ascii="Times New Roman" w:hAnsi="Times New Roman"/>
          <w:sz w:val="24"/>
          <w:szCs w:val="24"/>
        </w:rPr>
        <w:t xml:space="preserve"> Чувашской Республики:</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в 2023 году - 99</w:t>
      </w:r>
      <w:r w:rsidR="00960278" w:rsidRPr="008F64CC">
        <w:rPr>
          <w:rFonts w:ascii="Times New Roman" w:hAnsi="Times New Roman"/>
          <w:sz w:val="24"/>
          <w:szCs w:val="24"/>
        </w:rPr>
        <w:t>,0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2024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2025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2030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2035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доля площади земельных участков, в отношении которых зарегистрировано право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в общей пл</w:t>
      </w:r>
      <w:r w:rsidRPr="008F64CC">
        <w:rPr>
          <w:rFonts w:ascii="Times New Roman" w:hAnsi="Times New Roman"/>
          <w:sz w:val="24"/>
          <w:szCs w:val="24"/>
        </w:rPr>
        <w:t>о</w:t>
      </w:r>
      <w:r w:rsidRPr="008F64CC">
        <w:rPr>
          <w:rFonts w:ascii="Times New Roman" w:hAnsi="Times New Roman"/>
          <w:sz w:val="24"/>
          <w:szCs w:val="24"/>
        </w:rPr>
        <w:t>щади земельных участков, подлежащих регистрации в муниципальную собственность У</w:t>
      </w:r>
      <w:r w:rsidRPr="008F64CC">
        <w:rPr>
          <w:rFonts w:ascii="Times New Roman" w:hAnsi="Times New Roman"/>
          <w:sz w:val="24"/>
          <w:szCs w:val="24"/>
        </w:rPr>
        <w:t>р</w:t>
      </w:r>
      <w:r w:rsidRPr="008F64CC">
        <w:rPr>
          <w:rFonts w:ascii="Times New Roman" w:hAnsi="Times New Roman"/>
          <w:sz w:val="24"/>
          <w:szCs w:val="24"/>
        </w:rPr>
        <w:t xml:space="preserve">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в 2023 году - 99</w:t>
      </w:r>
      <w:r w:rsidR="00960278" w:rsidRPr="008F64CC">
        <w:rPr>
          <w:rFonts w:ascii="Times New Roman" w:hAnsi="Times New Roman"/>
          <w:sz w:val="24"/>
          <w:szCs w:val="24"/>
        </w:rPr>
        <w:t>,0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2024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2025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2030 году - 100,0 процента;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2035 году - 100,0 процента.</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Title"/>
        <w:jc w:val="center"/>
        <w:outlineLvl w:val="2"/>
        <w:rPr>
          <w:rFonts w:ascii="Times New Roman" w:hAnsi="Times New Roman"/>
          <w:sz w:val="24"/>
          <w:szCs w:val="24"/>
        </w:rPr>
      </w:pPr>
      <w:r w:rsidRPr="008F64CC">
        <w:rPr>
          <w:rFonts w:ascii="Times New Roman" w:hAnsi="Times New Roman"/>
          <w:sz w:val="24"/>
          <w:szCs w:val="24"/>
        </w:rPr>
        <w:t>Раздел III. Характеристики основных мероприятий,</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мероприятий подпрограммы с указанием сроков</w:t>
      </w:r>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и этапов их реализации</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Основные мероприятия подпрограммы направлены на реализацию поставленных ц</w:t>
      </w:r>
      <w:r w:rsidRPr="008F64CC">
        <w:rPr>
          <w:rFonts w:ascii="Times New Roman" w:hAnsi="Times New Roman"/>
          <w:sz w:val="24"/>
          <w:szCs w:val="24"/>
        </w:rPr>
        <w:t>е</w:t>
      </w:r>
      <w:r w:rsidRPr="008F64CC">
        <w:rPr>
          <w:rFonts w:ascii="Times New Roman" w:hAnsi="Times New Roman"/>
          <w:sz w:val="24"/>
          <w:szCs w:val="24"/>
        </w:rPr>
        <w:t xml:space="preserve">лей и задач подпрограммы и Муниципальной программы в </w:t>
      </w:r>
      <w:proofErr w:type="gramStart"/>
      <w:r w:rsidRPr="008F64CC">
        <w:rPr>
          <w:rFonts w:ascii="Times New Roman" w:hAnsi="Times New Roman"/>
          <w:sz w:val="24"/>
          <w:szCs w:val="24"/>
        </w:rPr>
        <w:t>целом</w:t>
      </w:r>
      <w:proofErr w:type="gramEnd"/>
      <w:r w:rsidRPr="008F64CC">
        <w:rPr>
          <w:rFonts w:ascii="Times New Roman" w:hAnsi="Times New Roman"/>
          <w:sz w:val="24"/>
          <w:szCs w:val="24"/>
        </w:rPr>
        <w:t>.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Подпрограмма объединяет два основных мероприятия: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Основное мероприятие 1. Создание единой системы учета государственного имущ</w:t>
      </w:r>
      <w:r w:rsidRPr="008F64CC">
        <w:rPr>
          <w:rFonts w:ascii="Times New Roman" w:hAnsi="Times New Roman"/>
          <w:sz w:val="24"/>
          <w:szCs w:val="24"/>
        </w:rPr>
        <w:t>е</w:t>
      </w:r>
      <w:r w:rsidRPr="008F64CC">
        <w:rPr>
          <w:rFonts w:ascii="Times New Roman" w:hAnsi="Times New Roman"/>
          <w:sz w:val="24"/>
          <w:szCs w:val="24"/>
        </w:rPr>
        <w:t>ства Чувашской Республики и муниципального имущества</w:t>
      </w:r>
      <w:r w:rsidR="00EB5F07" w:rsidRPr="00EB5F07">
        <w:rPr>
          <w:rFonts w:ascii="Times New Roman" w:hAnsi="Times New Roman"/>
          <w:sz w:val="24"/>
          <w:szCs w:val="24"/>
        </w:rPr>
        <w:t xml:space="preserve"> </w:t>
      </w:r>
      <w:r w:rsidR="00EB5F07" w:rsidRPr="008F64CC">
        <w:rPr>
          <w:rFonts w:ascii="Times New Roman" w:hAnsi="Times New Roman"/>
          <w:sz w:val="24"/>
          <w:szCs w:val="24"/>
        </w:rPr>
        <w:t xml:space="preserve">Урмарского </w:t>
      </w:r>
      <w:r w:rsidR="00EB5F07" w:rsidRPr="00DD4A7F">
        <w:rPr>
          <w:rFonts w:ascii="Times New Roman" w:hAnsi="Times New Roman"/>
          <w:sz w:val="24"/>
          <w:szCs w:val="24"/>
        </w:rPr>
        <w:t>муниципального округа</w:t>
      </w:r>
      <w:r w:rsidRPr="008F64CC">
        <w:rPr>
          <w:rFonts w:ascii="Times New Roman" w:hAnsi="Times New Roman"/>
          <w:sz w:val="24"/>
          <w:szCs w:val="24"/>
        </w:rPr>
        <w:t>.</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w:t>
      </w:r>
      <w:r w:rsidRPr="008F64CC">
        <w:rPr>
          <w:rFonts w:ascii="Times New Roman" w:hAnsi="Times New Roman"/>
          <w:sz w:val="24"/>
          <w:szCs w:val="24"/>
        </w:rPr>
        <w:t>е</w:t>
      </w:r>
      <w:r w:rsidRPr="008F64CC">
        <w:rPr>
          <w:rFonts w:ascii="Times New Roman" w:hAnsi="Times New Roman"/>
          <w:sz w:val="24"/>
          <w:szCs w:val="24"/>
        </w:rPr>
        <w:t>гулирование отношений как в части имущества, находящегося в государственной со</w:t>
      </w:r>
      <w:r w:rsidRPr="008F64CC">
        <w:rPr>
          <w:rFonts w:ascii="Times New Roman" w:hAnsi="Times New Roman"/>
          <w:sz w:val="24"/>
          <w:szCs w:val="24"/>
        </w:rPr>
        <w:t>б</w:t>
      </w:r>
      <w:r w:rsidRPr="008F64CC">
        <w:rPr>
          <w:rFonts w:ascii="Times New Roman" w:hAnsi="Times New Roman"/>
          <w:sz w:val="24"/>
          <w:szCs w:val="24"/>
        </w:rPr>
        <w:t>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w:t>
      </w:r>
      <w:r w:rsidRPr="008F64CC">
        <w:rPr>
          <w:rFonts w:ascii="Times New Roman" w:hAnsi="Times New Roman"/>
          <w:sz w:val="24"/>
          <w:szCs w:val="24"/>
        </w:rPr>
        <w:t>е</w:t>
      </w:r>
      <w:r w:rsidRPr="008F64CC">
        <w:rPr>
          <w:rFonts w:ascii="Times New Roman" w:hAnsi="Times New Roman"/>
          <w:sz w:val="24"/>
          <w:szCs w:val="24"/>
        </w:rPr>
        <w:t>мельного реестра Чувашской Республики.</w:t>
      </w:r>
      <w:proofErr w:type="gramEnd"/>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w:t>
      </w:r>
      <w:r w:rsidRPr="008F64CC">
        <w:rPr>
          <w:rFonts w:ascii="Times New Roman" w:hAnsi="Times New Roman"/>
          <w:sz w:val="24"/>
          <w:szCs w:val="24"/>
        </w:rPr>
        <w:t>ш</w:t>
      </w:r>
      <w:r w:rsidRPr="008F64CC">
        <w:rPr>
          <w:rFonts w:ascii="Times New Roman" w:hAnsi="Times New Roman"/>
          <w:sz w:val="24"/>
          <w:szCs w:val="24"/>
        </w:rPr>
        <w:lastRenderedPageBreak/>
        <w:t>ской Республики и муниципальной собственности (земля, недвижимое и движимое имущ</w:t>
      </w:r>
      <w:r w:rsidRPr="008F64CC">
        <w:rPr>
          <w:rFonts w:ascii="Times New Roman" w:hAnsi="Times New Roman"/>
          <w:sz w:val="24"/>
          <w:szCs w:val="24"/>
        </w:rPr>
        <w:t>е</w:t>
      </w:r>
      <w:r w:rsidRPr="008F64CC">
        <w:rPr>
          <w:rFonts w:ascii="Times New Roman" w:hAnsi="Times New Roman"/>
          <w:sz w:val="24"/>
          <w:szCs w:val="24"/>
        </w:rPr>
        <w:t>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w:t>
      </w:r>
      <w:r w:rsidRPr="008F64CC">
        <w:rPr>
          <w:rFonts w:ascii="Times New Roman" w:hAnsi="Times New Roman"/>
          <w:sz w:val="24"/>
          <w:szCs w:val="24"/>
        </w:rPr>
        <w:t>н</w:t>
      </w:r>
      <w:r w:rsidRPr="008F64CC">
        <w:rPr>
          <w:rFonts w:ascii="Times New Roman" w:hAnsi="Times New Roman"/>
          <w:sz w:val="24"/>
          <w:szCs w:val="24"/>
        </w:rPr>
        <w:t>ных пользователей реестра государственного имущества Чувашской Республики, перспе</w:t>
      </w:r>
      <w:r w:rsidRPr="008F64CC">
        <w:rPr>
          <w:rFonts w:ascii="Times New Roman" w:hAnsi="Times New Roman"/>
          <w:sz w:val="24"/>
          <w:szCs w:val="24"/>
        </w:rPr>
        <w:t>к</w:t>
      </w:r>
      <w:r w:rsidRPr="008F64CC">
        <w:rPr>
          <w:rFonts w:ascii="Times New Roman" w:hAnsi="Times New Roman"/>
          <w:sz w:val="24"/>
          <w:szCs w:val="24"/>
        </w:rPr>
        <w:t>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w:t>
      </w:r>
      <w:proofErr w:type="gramEnd"/>
      <w:r w:rsidRPr="008F64CC">
        <w:rPr>
          <w:rFonts w:ascii="Times New Roman" w:hAnsi="Times New Roman"/>
          <w:sz w:val="24"/>
          <w:szCs w:val="24"/>
        </w:rPr>
        <w:t xml:space="preserve"> и</w:t>
      </w:r>
      <w:r w:rsidRPr="008F64CC">
        <w:rPr>
          <w:rFonts w:ascii="Times New Roman" w:hAnsi="Times New Roman"/>
          <w:sz w:val="24"/>
          <w:szCs w:val="24"/>
        </w:rPr>
        <w:t>с</w:t>
      </w:r>
      <w:r w:rsidRPr="008F64CC">
        <w:rPr>
          <w:rFonts w:ascii="Times New Roman" w:hAnsi="Times New Roman"/>
          <w:sz w:val="24"/>
          <w:szCs w:val="24"/>
        </w:rPr>
        <w:t>полнительной власти Чувашской Республики и органов местного самоуправления.</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 xml:space="preserve">Кроме того, в целях исполнения поручения Президента Российской Федерации </w:t>
      </w:r>
      <w:proofErr w:type="spellStart"/>
      <w:r w:rsidRPr="008F64CC">
        <w:rPr>
          <w:rFonts w:ascii="Times New Roman" w:hAnsi="Times New Roman"/>
          <w:sz w:val="24"/>
          <w:szCs w:val="24"/>
        </w:rPr>
        <w:t>В.В.Путина</w:t>
      </w:r>
      <w:proofErr w:type="spellEnd"/>
      <w:r w:rsidRPr="008F64CC">
        <w:rPr>
          <w:rFonts w:ascii="Times New Roman" w:hAnsi="Times New Roman"/>
          <w:sz w:val="24"/>
          <w:szCs w:val="24"/>
        </w:rPr>
        <w:t xml:space="preserve"> от 15 мая 2018 г. N Пр-817ГС в рамках реализации данного мероприятия пл</w:t>
      </w:r>
      <w:r w:rsidRPr="008F64CC">
        <w:rPr>
          <w:rFonts w:ascii="Times New Roman" w:hAnsi="Times New Roman"/>
          <w:sz w:val="24"/>
          <w:szCs w:val="24"/>
        </w:rPr>
        <w:t>а</w:t>
      </w:r>
      <w:r w:rsidRPr="008F64CC">
        <w:rPr>
          <w:rFonts w:ascii="Times New Roman" w:hAnsi="Times New Roman"/>
          <w:sz w:val="24"/>
          <w:szCs w:val="24"/>
        </w:rPr>
        <w:t xml:space="preserve">нируется публиковать и поддерживать в актуальном состоянии на официальном сайте </w:t>
      </w:r>
      <w:proofErr w:type="spellStart"/>
      <w:r w:rsidRPr="008F64CC">
        <w:rPr>
          <w:rFonts w:ascii="Times New Roman" w:hAnsi="Times New Roman"/>
          <w:sz w:val="24"/>
          <w:szCs w:val="24"/>
        </w:rPr>
        <w:t>Ми</w:t>
      </w:r>
      <w:r w:rsidR="00EB5F07">
        <w:rPr>
          <w:rFonts w:ascii="Times New Roman" w:hAnsi="Times New Roman"/>
          <w:sz w:val="24"/>
          <w:szCs w:val="24"/>
        </w:rPr>
        <w:t>нэка</w:t>
      </w:r>
      <w:proofErr w:type="spellEnd"/>
      <w:r w:rsidRPr="008F64CC">
        <w:rPr>
          <w:rFonts w:ascii="Times New Roman" w:hAnsi="Times New Roman"/>
          <w:sz w:val="24"/>
          <w:szCs w:val="24"/>
        </w:rPr>
        <w:t xml:space="preserve"> Чувашии, официальных сайтах администраций муниципальных и городских окр</w:t>
      </w:r>
      <w:r w:rsidRPr="008F64CC">
        <w:rPr>
          <w:rFonts w:ascii="Times New Roman" w:hAnsi="Times New Roman"/>
          <w:sz w:val="24"/>
          <w:szCs w:val="24"/>
        </w:rPr>
        <w:t>у</w:t>
      </w:r>
      <w:r w:rsidRPr="008F64CC">
        <w:rPr>
          <w:rFonts w:ascii="Times New Roman" w:hAnsi="Times New Roman"/>
          <w:sz w:val="24"/>
          <w:szCs w:val="24"/>
        </w:rPr>
        <w:t>гов Чувашской Республики на Портале органов власти Чувашской Республики в информ</w:t>
      </w:r>
      <w:r w:rsidRPr="008F64CC">
        <w:rPr>
          <w:rFonts w:ascii="Times New Roman" w:hAnsi="Times New Roman"/>
          <w:sz w:val="24"/>
          <w:szCs w:val="24"/>
        </w:rPr>
        <w:t>а</w:t>
      </w:r>
      <w:r w:rsidRPr="008F64CC">
        <w:rPr>
          <w:rFonts w:ascii="Times New Roman" w:hAnsi="Times New Roman"/>
          <w:sz w:val="24"/>
          <w:szCs w:val="24"/>
        </w:rPr>
        <w:t>ционно-телекоммуникационной сети "Интернет" информацию об объектах, находящихся в</w:t>
      </w:r>
      <w:proofErr w:type="gramEnd"/>
      <w:r w:rsidRPr="008F64CC">
        <w:rPr>
          <w:rFonts w:ascii="Times New Roman" w:hAnsi="Times New Roman"/>
          <w:sz w:val="24"/>
          <w:szCs w:val="24"/>
        </w:rPr>
        <w:t xml:space="preserve"> государственной собственности Чувашской Республики, муниципальной собственности, включая сведения о наименованиях объектов, их местонахождении, характеристиках и ц</w:t>
      </w:r>
      <w:r w:rsidRPr="008F64CC">
        <w:rPr>
          <w:rFonts w:ascii="Times New Roman" w:hAnsi="Times New Roman"/>
          <w:sz w:val="24"/>
          <w:szCs w:val="24"/>
        </w:rPr>
        <w:t>е</w:t>
      </w:r>
      <w:r w:rsidRPr="008F64CC">
        <w:rPr>
          <w:rFonts w:ascii="Times New Roman" w:hAnsi="Times New Roman"/>
          <w:sz w:val="24"/>
          <w:szCs w:val="24"/>
        </w:rPr>
        <w:t>левом назначении, ограничениях их использования и обременениях правами третьих лиц.</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1.1. </w:t>
      </w:r>
      <w:proofErr w:type="gramStart"/>
      <w:r w:rsidRPr="008F64CC">
        <w:rPr>
          <w:rFonts w:ascii="Times New Roman" w:hAnsi="Times New Roman"/>
          <w:sz w:val="24"/>
          <w:szCs w:val="24"/>
        </w:rPr>
        <w:t xml:space="preserve">Государственная регистрация прав собственности Урмарского </w:t>
      </w:r>
      <w:r w:rsidR="00DD4A7F">
        <w:rPr>
          <w:rFonts w:ascii="Times New Roman" w:hAnsi="Times New Roman"/>
          <w:sz w:val="24"/>
          <w:szCs w:val="24"/>
        </w:rPr>
        <w:t>м</w:t>
      </w:r>
      <w:r w:rsidR="00DD4A7F">
        <w:rPr>
          <w:rFonts w:ascii="Times New Roman" w:hAnsi="Times New Roman"/>
          <w:sz w:val="24"/>
          <w:szCs w:val="24"/>
        </w:rPr>
        <w:t>у</w:t>
      </w:r>
      <w:r w:rsidR="00DD4A7F">
        <w:rPr>
          <w:rFonts w:ascii="Times New Roman" w:hAnsi="Times New Roman"/>
          <w:sz w:val="24"/>
          <w:szCs w:val="24"/>
        </w:rPr>
        <w:t>ниципального округа</w:t>
      </w:r>
      <w:r w:rsidRPr="008F64CC">
        <w:rPr>
          <w:rFonts w:ascii="Times New Roman" w:hAnsi="Times New Roman"/>
          <w:sz w:val="24"/>
          <w:szCs w:val="24"/>
        </w:rPr>
        <w:t xml:space="preserve"> Чувашской Республики на построенные, приобретенные и выявле</w:t>
      </w:r>
      <w:r w:rsidRPr="008F64CC">
        <w:rPr>
          <w:rFonts w:ascii="Times New Roman" w:hAnsi="Times New Roman"/>
          <w:sz w:val="24"/>
          <w:szCs w:val="24"/>
        </w:rPr>
        <w:t>н</w:t>
      </w:r>
      <w:r w:rsidRPr="008F64CC">
        <w:rPr>
          <w:rFonts w:ascii="Times New Roman" w:hAnsi="Times New Roman"/>
          <w:sz w:val="24"/>
          <w:szCs w:val="24"/>
        </w:rPr>
        <w:t>ные в результате инвентаризации объекты недвижимости, а также земельные участки под ними.</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Необходимым условием эффективного управления муниципальным имуществом У</w:t>
      </w:r>
      <w:r w:rsidRPr="008F64CC">
        <w:rPr>
          <w:rFonts w:ascii="Times New Roman" w:hAnsi="Times New Roman"/>
          <w:sz w:val="24"/>
          <w:szCs w:val="24"/>
        </w:rPr>
        <w:t>р</w:t>
      </w:r>
      <w:r w:rsidRPr="008F64CC">
        <w:rPr>
          <w:rFonts w:ascii="Times New Roman" w:hAnsi="Times New Roman"/>
          <w:sz w:val="24"/>
          <w:szCs w:val="24"/>
        </w:rPr>
        <w:t xml:space="preserve">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является наличие полных и д</w:t>
      </w:r>
      <w:r w:rsidRPr="008F64CC">
        <w:rPr>
          <w:rFonts w:ascii="Times New Roman" w:hAnsi="Times New Roman"/>
          <w:sz w:val="24"/>
          <w:szCs w:val="24"/>
        </w:rPr>
        <w:t>о</w:t>
      </w:r>
      <w:r w:rsidRPr="008F64CC">
        <w:rPr>
          <w:rFonts w:ascii="Times New Roman" w:hAnsi="Times New Roman"/>
          <w:sz w:val="24"/>
          <w:szCs w:val="24"/>
        </w:rPr>
        <w:t>стоверных сведений о его структуре и состоянии.</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 xml:space="preserve">Отсутствие государственной регистрации права собственности Урмарского </w:t>
      </w:r>
      <w:r w:rsidR="00DD4A7F">
        <w:rPr>
          <w:rFonts w:ascii="Times New Roman" w:hAnsi="Times New Roman"/>
          <w:sz w:val="24"/>
          <w:szCs w:val="24"/>
        </w:rPr>
        <w:t>муниц</w:t>
      </w:r>
      <w:r w:rsidR="00DD4A7F">
        <w:rPr>
          <w:rFonts w:ascii="Times New Roman" w:hAnsi="Times New Roman"/>
          <w:sz w:val="24"/>
          <w:szCs w:val="24"/>
        </w:rPr>
        <w:t>и</w:t>
      </w:r>
      <w:r w:rsidR="00DD4A7F">
        <w:rPr>
          <w:rFonts w:ascii="Times New Roman" w:hAnsi="Times New Roman"/>
          <w:sz w:val="24"/>
          <w:szCs w:val="24"/>
        </w:rPr>
        <w:t>пального округа</w:t>
      </w:r>
      <w:r w:rsidRPr="008F64CC">
        <w:rPr>
          <w:rFonts w:ascii="Times New Roman" w:hAnsi="Times New Roman"/>
          <w:sz w:val="24"/>
          <w:szCs w:val="24"/>
        </w:rPr>
        <w:t xml:space="preserve"> Чувашской Республики на объекты недвижимости препятствует вовлеч</w:t>
      </w:r>
      <w:r w:rsidRPr="008F64CC">
        <w:rPr>
          <w:rFonts w:ascii="Times New Roman" w:hAnsi="Times New Roman"/>
          <w:sz w:val="24"/>
          <w:szCs w:val="24"/>
        </w:rPr>
        <w:t>е</w:t>
      </w:r>
      <w:r w:rsidRPr="008F64CC">
        <w:rPr>
          <w:rFonts w:ascii="Times New Roman" w:hAnsi="Times New Roman"/>
          <w:sz w:val="24"/>
          <w:szCs w:val="24"/>
        </w:rPr>
        <w:t>нию их в экономический оборот, в том числе путем приватизации</w:t>
      </w:r>
      <w:r w:rsidR="00EB5F07">
        <w:rPr>
          <w:rFonts w:ascii="Times New Roman" w:hAnsi="Times New Roman"/>
          <w:sz w:val="24"/>
          <w:szCs w:val="24"/>
        </w:rPr>
        <w:t xml:space="preserve"> и передаче в аренду</w:t>
      </w:r>
      <w:r w:rsidRPr="008F64CC">
        <w:rPr>
          <w:rFonts w:ascii="Times New Roman" w:hAnsi="Times New Roman"/>
          <w:sz w:val="24"/>
          <w:szCs w:val="24"/>
        </w:rPr>
        <w:t>, о</w:t>
      </w:r>
      <w:r w:rsidRPr="008F64CC">
        <w:rPr>
          <w:rFonts w:ascii="Times New Roman" w:hAnsi="Times New Roman"/>
          <w:sz w:val="24"/>
          <w:szCs w:val="24"/>
        </w:rPr>
        <w:t>т</w:t>
      </w:r>
      <w:r w:rsidRPr="008F64CC">
        <w:rPr>
          <w:rFonts w:ascii="Times New Roman" w:hAnsi="Times New Roman"/>
          <w:sz w:val="24"/>
          <w:szCs w:val="24"/>
        </w:rPr>
        <w:t>рицательно сказывается на разделе земельных участков, разграничении муниципальной собственности при передаче имущества, предназначенного для реализации соответству</w:t>
      </w:r>
      <w:r w:rsidRPr="008F64CC">
        <w:rPr>
          <w:rFonts w:ascii="Times New Roman" w:hAnsi="Times New Roman"/>
          <w:sz w:val="24"/>
          <w:szCs w:val="24"/>
        </w:rPr>
        <w:t>ю</w:t>
      </w:r>
      <w:r w:rsidRPr="008F64CC">
        <w:rPr>
          <w:rFonts w:ascii="Times New Roman" w:hAnsi="Times New Roman"/>
          <w:sz w:val="24"/>
          <w:szCs w:val="24"/>
        </w:rPr>
        <w:t>щих полномочий, между Российской Федерацией, субъектами Российской Федерации и о</w:t>
      </w:r>
      <w:r w:rsidRPr="008F64CC">
        <w:rPr>
          <w:rFonts w:ascii="Times New Roman" w:hAnsi="Times New Roman"/>
          <w:sz w:val="24"/>
          <w:szCs w:val="24"/>
        </w:rPr>
        <w:t>р</w:t>
      </w:r>
      <w:r w:rsidRPr="008F64CC">
        <w:rPr>
          <w:rFonts w:ascii="Times New Roman" w:hAnsi="Times New Roman"/>
          <w:sz w:val="24"/>
          <w:szCs w:val="24"/>
        </w:rPr>
        <w:t>ганами местного самоуправления.</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связи с этим одним из направлений реализации мероприятия является обеспечение государственной регистрации права собственности Чувашской Республики на объекты н</w:t>
      </w:r>
      <w:r w:rsidRPr="008F64CC">
        <w:rPr>
          <w:rFonts w:ascii="Times New Roman" w:hAnsi="Times New Roman"/>
          <w:sz w:val="24"/>
          <w:szCs w:val="24"/>
        </w:rPr>
        <w:t>е</w:t>
      </w:r>
      <w:r w:rsidRPr="008F64CC">
        <w:rPr>
          <w:rFonts w:ascii="Times New Roman" w:hAnsi="Times New Roman"/>
          <w:sz w:val="24"/>
          <w:szCs w:val="24"/>
        </w:rPr>
        <w:t>движимого имущества. Необходимо обеспечение государственной регистрации права со</w:t>
      </w:r>
      <w:r w:rsidRPr="008F64CC">
        <w:rPr>
          <w:rFonts w:ascii="Times New Roman" w:hAnsi="Times New Roman"/>
          <w:sz w:val="24"/>
          <w:szCs w:val="24"/>
        </w:rPr>
        <w:t>б</w:t>
      </w:r>
      <w:r w:rsidRPr="008F64CC">
        <w:rPr>
          <w:rFonts w:ascii="Times New Roman" w:hAnsi="Times New Roman"/>
          <w:sz w:val="24"/>
          <w:szCs w:val="24"/>
        </w:rPr>
        <w:t xml:space="preserve">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на все недвижимое имущество, включая построенные, приобретенные и выявленные в результате инвентариз</w:t>
      </w:r>
      <w:r w:rsidRPr="008F64CC">
        <w:rPr>
          <w:rFonts w:ascii="Times New Roman" w:hAnsi="Times New Roman"/>
          <w:sz w:val="24"/>
          <w:szCs w:val="24"/>
        </w:rPr>
        <w:t>а</w:t>
      </w:r>
      <w:r w:rsidRPr="008F64CC">
        <w:rPr>
          <w:rFonts w:ascii="Times New Roman" w:hAnsi="Times New Roman"/>
          <w:sz w:val="24"/>
          <w:szCs w:val="24"/>
        </w:rPr>
        <w:t>ции объекты недвижимости, а также на земельные участки под ним.</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Результатом пр</w:t>
      </w:r>
      <w:r w:rsidRPr="008F64CC">
        <w:rPr>
          <w:rFonts w:ascii="Times New Roman" w:hAnsi="Times New Roman"/>
          <w:sz w:val="24"/>
          <w:szCs w:val="24"/>
        </w:rPr>
        <w:t>о</w:t>
      </w:r>
      <w:r w:rsidRPr="008F64CC">
        <w:rPr>
          <w:rFonts w:ascii="Times New Roman" w:hAnsi="Times New Roman"/>
          <w:sz w:val="24"/>
          <w:szCs w:val="24"/>
        </w:rPr>
        <w:t>ведения мероприятия является формирование сведений об объектах недвижимости как об</w:t>
      </w:r>
      <w:r w:rsidRPr="008F64CC">
        <w:rPr>
          <w:rFonts w:ascii="Times New Roman" w:hAnsi="Times New Roman"/>
          <w:sz w:val="24"/>
          <w:szCs w:val="24"/>
        </w:rPr>
        <w:t>ъ</w:t>
      </w:r>
      <w:r w:rsidRPr="008F64CC">
        <w:rPr>
          <w:rFonts w:ascii="Times New Roman" w:hAnsi="Times New Roman"/>
          <w:sz w:val="24"/>
          <w:szCs w:val="24"/>
        </w:rPr>
        <w:t>ектах оборота и налогообложения.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Мероприятие 1.2. Внедрение автоматизированной информационной системы управл</w:t>
      </w:r>
      <w:r w:rsidRPr="008F64CC">
        <w:rPr>
          <w:rFonts w:ascii="Times New Roman" w:hAnsi="Times New Roman"/>
          <w:sz w:val="24"/>
          <w:szCs w:val="24"/>
        </w:rPr>
        <w:t>е</w:t>
      </w:r>
      <w:r w:rsidRPr="008F64CC">
        <w:rPr>
          <w:rFonts w:ascii="Times New Roman" w:hAnsi="Times New Roman"/>
          <w:sz w:val="24"/>
          <w:szCs w:val="24"/>
        </w:rPr>
        <w:t>ния и распоряжения государственным имуществом Чувашской Республики и муниципал</w:t>
      </w:r>
      <w:r w:rsidRPr="008F64CC">
        <w:rPr>
          <w:rFonts w:ascii="Times New Roman" w:hAnsi="Times New Roman"/>
          <w:sz w:val="24"/>
          <w:szCs w:val="24"/>
        </w:rPr>
        <w:t>ь</w:t>
      </w:r>
      <w:r w:rsidRPr="008F64CC">
        <w:rPr>
          <w:rFonts w:ascii="Times New Roman" w:hAnsi="Times New Roman"/>
          <w:sz w:val="24"/>
          <w:szCs w:val="24"/>
        </w:rPr>
        <w:t>ным имуществом.</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Внедрение автоматизированной информационной системы управления и распоряж</w:t>
      </w:r>
      <w:r w:rsidRPr="008F64CC">
        <w:rPr>
          <w:rFonts w:ascii="Times New Roman" w:hAnsi="Times New Roman"/>
          <w:sz w:val="24"/>
          <w:szCs w:val="24"/>
        </w:rPr>
        <w:t>е</w:t>
      </w:r>
      <w:r w:rsidRPr="008F64CC">
        <w:rPr>
          <w:rFonts w:ascii="Times New Roman" w:hAnsi="Times New Roman"/>
          <w:sz w:val="24"/>
          <w:szCs w:val="24"/>
        </w:rPr>
        <w:t xml:space="preserve">ния государственным имуществом Чувашской Республики и муниципальным имуществом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направлено на создание усл</w:t>
      </w:r>
      <w:r w:rsidRPr="008F64CC">
        <w:rPr>
          <w:rFonts w:ascii="Times New Roman" w:hAnsi="Times New Roman"/>
          <w:sz w:val="24"/>
          <w:szCs w:val="24"/>
        </w:rPr>
        <w:t>о</w:t>
      </w:r>
      <w:r w:rsidRPr="008F64CC">
        <w:rPr>
          <w:rFonts w:ascii="Times New Roman" w:hAnsi="Times New Roman"/>
          <w:sz w:val="24"/>
          <w:szCs w:val="24"/>
        </w:rPr>
        <w:t>вий для перспективного прогнозирования развития земельно-имущественных отношений в Чувашии, повышение обоснованности и эффективности принятия управленческих решений за счет функционального взаимодействия органов по управлению государственным и м</w:t>
      </w:r>
      <w:r w:rsidRPr="008F64CC">
        <w:rPr>
          <w:rFonts w:ascii="Times New Roman" w:hAnsi="Times New Roman"/>
          <w:sz w:val="24"/>
          <w:szCs w:val="24"/>
        </w:rPr>
        <w:t>у</w:t>
      </w:r>
      <w:r w:rsidRPr="008F64CC">
        <w:rPr>
          <w:rFonts w:ascii="Times New Roman" w:hAnsi="Times New Roman"/>
          <w:sz w:val="24"/>
          <w:szCs w:val="24"/>
        </w:rPr>
        <w:t>ниципальным имуществом, повышение эффективности деятельности органов по управл</w:t>
      </w:r>
      <w:r w:rsidRPr="008F64CC">
        <w:rPr>
          <w:rFonts w:ascii="Times New Roman" w:hAnsi="Times New Roman"/>
          <w:sz w:val="24"/>
          <w:szCs w:val="24"/>
        </w:rPr>
        <w:t>е</w:t>
      </w:r>
      <w:r w:rsidRPr="008F64CC">
        <w:rPr>
          <w:rFonts w:ascii="Times New Roman" w:hAnsi="Times New Roman"/>
          <w:sz w:val="24"/>
          <w:szCs w:val="24"/>
        </w:rPr>
        <w:t>нию государственным и муниципальным имуществом за</w:t>
      </w:r>
      <w:proofErr w:type="gramEnd"/>
      <w:r w:rsidRPr="008F64CC">
        <w:rPr>
          <w:rFonts w:ascii="Times New Roman" w:hAnsi="Times New Roman"/>
          <w:sz w:val="24"/>
          <w:szCs w:val="24"/>
        </w:rPr>
        <w:t xml:space="preserve"> счет применения в работе совр</w:t>
      </w:r>
      <w:r w:rsidRPr="008F64CC">
        <w:rPr>
          <w:rFonts w:ascii="Times New Roman" w:hAnsi="Times New Roman"/>
          <w:sz w:val="24"/>
          <w:szCs w:val="24"/>
        </w:rPr>
        <w:t>е</w:t>
      </w:r>
      <w:r w:rsidRPr="008F64CC">
        <w:rPr>
          <w:rFonts w:ascii="Times New Roman" w:hAnsi="Times New Roman"/>
          <w:sz w:val="24"/>
          <w:szCs w:val="24"/>
        </w:rPr>
        <w:t>менных программных средств.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Мероприятие 1.3. Сопровождение и информационное наполнение автоматизирова</w:t>
      </w:r>
      <w:r w:rsidRPr="008F64CC">
        <w:rPr>
          <w:rFonts w:ascii="Times New Roman" w:hAnsi="Times New Roman"/>
          <w:sz w:val="24"/>
          <w:szCs w:val="24"/>
        </w:rPr>
        <w:t>н</w:t>
      </w:r>
      <w:r w:rsidRPr="008F64CC">
        <w:rPr>
          <w:rFonts w:ascii="Times New Roman" w:hAnsi="Times New Roman"/>
          <w:sz w:val="24"/>
          <w:szCs w:val="24"/>
        </w:rPr>
        <w:lastRenderedPageBreak/>
        <w:t>ной информационной системы управления и распоряжения государственным имуществом Чувашской Республики и муниципальным имуществом.</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Внедрение единой системы управления и распоряжения государственным имущ</w:t>
      </w:r>
      <w:r w:rsidRPr="008F64CC">
        <w:rPr>
          <w:rFonts w:ascii="Times New Roman" w:hAnsi="Times New Roman"/>
          <w:sz w:val="24"/>
          <w:szCs w:val="24"/>
        </w:rPr>
        <w:t>е</w:t>
      </w:r>
      <w:r w:rsidRPr="008F64CC">
        <w:rPr>
          <w:rFonts w:ascii="Times New Roman" w:hAnsi="Times New Roman"/>
          <w:sz w:val="24"/>
          <w:szCs w:val="24"/>
        </w:rPr>
        <w:t>ством Чувашской Республики и муниципальным имуществом, обеспечивающей надлеж</w:t>
      </w:r>
      <w:r w:rsidRPr="008F64CC">
        <w:rPr>
          <w:rFonts w:ascii="Times New Roman" w:hAnsi="Times New Roman"/>
          <w:sz w:val="24"/>
          <w:szCs w:val="24"/>
        </w:rPr>
        <w:t>а</w:t>
      </w:r>
      <w:r w:rsidRPr="008F64CC">
        <w:rPr>
          <w:rFonts w:ascii="Times New Roman" w:hAnsi="Times New Roman"/>
          <w:sz w:val="24"/>
          <w:szCs w:val="24"/>
        </w:rPr>
        <w:t>щий учет такого имущества, предполагает сопровождение, в том числе доработку пр</w:t>
      </w:r>
      <w:r w:rsidRPr="008F64CC">
        <w:rPr>
          <w:rFonts w:ascii="Times New Roman" w:hAnsi="Times New Roman"/>
          <w:sz w:val="24"/>
          <w:szCs w:val="24"/>
        </w:rPr>
        <w:t>о</w:t>
      </w:r>
      <w:r w:rsidRPr="008F64CC">
        <w:rPr>
          <w:rFonts w:ascii="Times New Roman" w:hAnsi="Times New Roman"/>
          <w:sz w:val="24"/>
          <w:szCs w:val="24"/>
        </w:rPr>
        <w:t>граммного обеспечения в соответствии с законодательством Российской Федерации и зак</w:t>
      </w:r>
      <w:r w:rsidRPr="008F64CC">
        <w:rPr>
          <w:rFonts w:ascii="Times New Roman" w:hAnsi="Times New Roman"/>
          <w:sz w:val="24"/>
          <w:szCs w:val="24"/>
        </w:rPr>
        <w:t>о</w:t>
      </w:r>
      <w:r w:rsidRPr="008F64CC">
        <w:rPr>
          <w:rFonts w:ascii="Times New Roman" w:hAnsi="Times New Roman"/>
          <w:sz w:val="24"/>
          <w:szCs w:val="24"/>
        </w:rPr>
        <w:t>нодательством Чувашской Республики, и информационное наполнение данной системы.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Планируется продолжение работы по оптимизации учета имущества, находящегося в муниципальной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w:t>
      </w:r>
      <w:r w:rsidRPr="008F64CC">
        <w:rPr>
          <w:rFonts w:ascii="Times New Roman" w:hAnsi="Times New Roman"/>
          <w:sz w:val="24"/>
          <w:szCs w:val="24"/>
        </w:rPr>
        <w:t>и</w:t>
      </w:r>
      <w:r w:rsidRPr="008F64CC">
        <w:rPr>
          <w:rFonts w:ascii="Times New Roman" w:hAnsi="Times New Roman"/>
          <w:sz w:val="24"/>
          <w:szCs w:val="24"/>
        </w:rPr>
        <w:t>ки, и сокращение сроков выгрузки и обработки данных от организаций, имеющих муниц</w:t>
      </w:r>
      <w:r w:rsidRPr="008F64CC">
        <w:rPr>
          <w:rFonts w:ascii="Times New Roman" w:hAnsi="Times New Roman"/>
          <w:sz w:val="24"/>
          <w:szCs w:val="24"/>
        </w:rPr>
        <w:t>и</w:t>
      </w:r>
      <w:r w:rsidRPr="008F64CC">
        <w:rPr>
          <w:rFonts w:ascii="Times New Roman" w:hAnsi="Times New Roman"/>
          <w:sz w:val="24"/>
          <w:szCs w:val="24"/>
        </w:rPr>
        <w:t>пальное имущество, путем обновления оборудования и установки нового программно-технического обеспечения на автоматизированные рабочие места.</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Мероприятие 1.4. Материально-техническое обеспечение базы данных о госуда</w:t>
      </w:r>
      <w:r w:rsidRPr="008F64CC">
        <w:rPr>
          <w:rFonts w:ascii="Times New Roman" w:hAnsi="Times New Roman"/>
          <w:sz w:val="24"/>
          <w:szCs w:val="24"/>
        </w:rPr>
        <w:t>р</w:t>
      </w:r>
      <w:r w:rsidRPr="008F64CC">
        <w:rPr>
          <w:rFonts w:ascii="Times New Roman" w:hAnsi="Times New Roman"/>
          <w:sz w:val="24"/>
          <w:szCs w:val="24"/>
        </w:rPr>
        <w:t>ственном имуществе Чувашской Республики и муниципальном имуществе</w:t>
      </w:r>
      <w:r w:rsidR="00EB5F07" w:rsidRPr="00EB5F07">
        <w:rPr>
          <w:rFonts w:ascii="Times New Roman" w:hAnsi="Times New Roman"/>
          <w:sz w:val="24"/>
          <w:szCs w:val="24"/>
        </w:rPr>
        <w:t xml:space="preserve"> </w:t>
      </w:r>
      <w:r w:rsidR="00EB5F07" w:rsidRPr="008F64CC">
        <w:rPr>
          <w:rFonts w:ascii="Times New Roman" w:hAnsi="Times New Roman"/>
          <w:sz w:val="24"/>
          <w:szCs w:val="24"/>
        </w:rPr>
        <w:t xml:space="preserve">Урмарского </w:t>
      </w:r>
      <w:r w:rsidR="00EB5F07" w:rsidRPr="00DD4A7F">
        <w:rPr>
          <w:rFonts w:ascii="Times New Roman" w:hAnsi="Times New Roman"/>
          <w:sz w:val="24"/>
          <w:szCs w:val="24"/>
        </w:rPr>
        <w:t>м</w:t>
      </w:r>
      <w:r w:rsidR="00EB5F07" w:rsidRPr="00DD4A7F">
        <w:rPr>
          <w:rFonts w:ascii="Times New Roman" w:hAnsi="Times New Roman"/>
          <w:sz w:val="24"/>
          <w:szCs w:val="24"/>
        </w:rPr>
        <w:t>у</w:t>
      </w:r>
      <w:r w:rsidR="00EB5F07" w:rsidRPr="00DD4A7F">
        <w:rPr>
          <w:rFonts w:ascii="Times New Roman" w:hAnsi="Times New Roman"/>
          <w:sz w:val="24"/>
          <w:szCs w:val="24"/>
        </w:rPr>
        <w:t>ниципального округа</w:t>
      </w:r>
      <w:r w:rsidRPr="008F64CC">
        <w:rPr>
          <w:rFonts w:ascii="Times New Roman" w:hAnsi="Times New Roman"/>
          <w:sz w:val="24"/>
          <w:szCs w:val="24"/>
        </w:rPr>
        <w:t>, включая обеспечение архивного хранения бумажных документов.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рамках мероприятия предусмотрено оснащение рабочих мест современным комп</w:t>
      </w:r>
      <w:r w:rsidRPr="008F64CC">
        <w:rPr>
          <w:rFonts w:ascii="Times New Roman" w:hAnsi="Times New Roman"/>
          <w:sz w:val="24"/>
          <w:szCs w:val="24"/>
        </w:rPr>
        <w:t>ь</w:t>
      </w:r>
      <w:r w:rsidRPr="008F64CC">
        <w:rPr>
          <w:rFonts w:ascii="Times New Roman" w:hAnsi="Times New Roman"/>
          <w:sz w:val="24"/>
          <w:szCs w:val="24"/>
        </w:rPr>
        <w:t>ютерным оборудованием, средствами обработки информации и другими материальными ресурсами с целью расширения базы данных об имуществе.</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Порядок ведения реестра муниципального имущества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предусматривает хранение сведений об имуществе на б</w:t>
      </w:r>
      <w:r w:rsidRPr="008F64CC">
        <w:rPr>
          <w:rFonts w:ascii="Times New Roman" w:hAnsi="Times New Roman"/>
          <w:sz w:val="24"/>
          <w:szCs w:val="24"/>
        </w:rPr>
        <w:t>у</w:t>
      </w:r>
      <w:r w:rsidRPr="008F64CC">
        <w:rPr>
          <w:rFonts w:ascii="Times New Roman" w:hAnsi="Times New Roman"/>
          <w:sz w:val="24"/>
          <w:szCs w:val="24"/>
        </w:rPr>
        <w:t xml:space="preserve">мажных носителях. Данные дела включают карты на каждый объект учета с приложением правоустанавливающих и </w:t>
      </w:r>
      <w:proofErr w:type="spellStart"/>
      <w:r w:rsidRPr="008F64CC">
        <w:rPr>
          <w:rFonts w:ascii="Times New Roman" w:hAnsi="Times New Roman"/>
          <w:sz w:val="24"/>
          <w:szCs w:val="24"/>
        </w:rPr>
        <w:t>правоудостоверяющих</w:t>
      </w:r>
      <w:proofErr w:type="spellEnd"/>
      <w:r w:rsidRPr="008F64CC">
        <w:rPr>
          <w:rFonts w:ascii="Times New Roman" w:hAnsi="Times New Roman"/>
          <w:sz w:val="24"/>
          <w:szCs w:val="24"/>
        </w:rPr>
        <w:t xml:space="preserve"> документов, которые подлежат постоя</w:t>
      </w:r>
      <w:r w:rsidRPr="008F64CC">
        <w:rPr>
          <w:rFonts w:ascii="Times New Roman" w:hAnsi="Times New Roman"/>
          <w:sz w:val="24"/>
          <w:szCs w:val="24"/>
        </w:rPr>
        <w:t>н</w:t>
      </w:r>
      <w:r w:rsidRPr="008F64CC">
        <w:rPr>
          <w:rFonts w:ascii="Times New Roman" w:hAnsi="Times New Roman"/>
          <w:sz w:val="24"/>
          <w:szCs w:val="24"/>
        </w:rPr>
        <w:t>ному хранению.</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Дела по приватизации муниципального имущества Урмарского </w:t>
      </w:r>
      <w:r w:rsidR="00DD4A7F">
        <w:rPr>
          <w:rFonts w:ascii="Times New Roman" w:hAnsi="Times New Roman"/>
          <w:sz w:val="24"/>
          <w:szCs w:val="24"/>
        </w:rPr>
        <w:t>муниципального окр</w:t>
      </w:r>
      <w:r w:rsidR="00DD4A7F">
        <w:rPr>
          <w:rFonts w:ascii="Times New Roman" w:hAnsi="Times New Roman"/>
          <w:sz w:val="24"/>
          <w:szCs w:val="24"/>
        </w:rPr>
        <w:t>у</w:t>
      </w:r>
      <w:r w:rsidR="00DD4A7F">
        <w:rPr>
          <w:rFonts w:ascii="Times New Roman" w:hAnsi="Times New Roman"/>
          <w:sz w:val="24"/>
          <w:szCs w:val="24"/>
        </w:rPr>
        <w:t>га</w:t>
      </w:r>
      <w:r w:rsidRPr="008F64CC">
        <w:rPr>
          <w:rFonts w:ascii="Times New Roman" w:hAnsi="Times New Roman"/>
          <w:sz w:val="24"/>
          <w:szCs w:val="24"/>
        </w:rPr>
        <w:t xml:space="preserve"> Чувашской Республики подлежат постоянному хранению. Реализация данного меропр</w:t>
      </w:r>
      <w:r w:rsidRPr="008F64CC">
        <w:rPr>
          <w:rFonts w:ascii="Times New Roman" w:hAnsi="Times New Roman"/>
          <w:sz w:val="24"/>
          <w:szCs w:val="24"/>
        </w:rPr>
        <w:t>и</w:t>
      </w:r>
      <w:r w:rsidRPr="008F64CC">
        <w:rPr>
          <w:rFonts w:ascii="Times New Roman" w:hAnsi="Times New Roman"/>
          <w:sz w:val="24"/>
          <w:szCs w:val="24"/>
        </w:rPr>
        <w:t xml:space="preserve">ятия </w:t>
      </w:r>
      <w:proofErr w:type="gramStart"/>
      <w:r w:rsidRPr="008F64CC">
        <w:rPr>
          <w:rFonts w:ascii="Times New Roman" w:hAnsi="Times New Roman"/>
          <w:sz w:val="24"/>
          <w:szCs w:val="24"/>
        </w:rPr>
        <w:t>обеспечит эффективное использование базы данных о муниципальном имуществе и позволит</w:t>
      </w:r>
      <w:proofErr w:type="gramEnd"/>
      <w:r w:rsidRPr="008F64CC">
        <w:rPr>
          <w:rFonts w:ascii="Times New Roman" w:hAnsi="Times New Roman"/>
          <w:sz w:val="24"/>
          <w:szCs w:val="24"/>
        </w:rPr>
        <w:t xml:space="preserve"> гарантировать сохранность документов.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Основное мероприятие 2. Создание условий для максимального вовлечения в хозя</w:t>
      </w:r>
      <w:r w:rsidRPr="008F64CC">
        <w:rPr>
          <w:rFonts w:ascii="Times New Roman" w:hAnsi="Times New Roman"/>
          <w:sz w:val="24"/>
          <w:szCs w:val="24"/>
        </w:rPr>
        <w:t>й</w:t>
      </w:r>
      <w:r w:rsidRPr="008F64CC">
        <w:rPr>
          <w:rFonts w:ascii="Times New Roman" w:hAnsi="Times New Roman"/>
          <w:sz w:val="24"/>
          <w:szCs w:val="24"/>
        </w:rPr>
        <w:t xml:space="preserve">ственный оборот муниципального имущества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w:t>
      </w:r>
      <w:r w:rsidRPr="008F64CC">
        <w:rPr>
          <w:rFonts w:ascii="Times New Roman" w:hAnsi="Times New Roman"/>
          <w:sz w:val="24"/>
          <w:szCs w:val="24"/>
        </w:rPr>
        <w:t>ш</w:t>
      </w:r>
      <w:r w:rsidRPr="008F64CC">
        <w:rPr>
          <w:rFonts w:ascii="Times New Roman" w:hAnsi="Times New Roman"/>
          <w:sz w:val="24"/>
          <w:szCs w:val="24"/>
        </w:rPr>
        <w:t>ской Республики, в том числе земельных участков.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2.1. Проведение кадастровых работ в </w:t>
      </w:r>
      <w:proofErr w:type="gramStart"/>
      <w:r w:rsidRPr="008F64CC">
        <w:rPr>
          <w:rFonts w:ascii="Times New Roman" w:hAnsi="Times New Roman"/>
          <w:sz w:val="24"/>
          <w:szCs w:val="24"/>
        </w:rPr>
        <w:t>отношении</w:t>
      </w:r>
      <w:proofErr w:type="gramEnd"/>
      <w:r w:rsidRPr="008F64CC">
        <w:rPr>
          <w:rFonts w:ascii="Times New Roman" w:hAnsi="Times New Roman"/>
          <w:sz w:val="24"/>
          <w:szCs w:val="24"/>
        </w:rPr>
        <w:t xml:space="preserve"> объектов капитального строительства, находящихся в муниципальной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и внесение сведений в Единый государственный реестр недвижимости.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пост</w:t>
      </w:r>
      <w:r w:rsidRPr="008F64CC">
        <w:rPr>
          <w:rFonts w:ascii="Times New Roman" w:hAnsi="Times New Roman"/>
          <w:sz w:val="24"/>
          <w:szCs w:val="24"/>
        </w:rPr>
        <w:t>а</w:t>
      </w:r>
      <w:r w:rsidRPr="008F64CC">
        <w:rPr>
          <w:rFonts w:ascii="Times New Roman" w:hAnsi="Times New Roman"/>
          <w:sz w:val="24"/>
          <w:szCs w:val="24"/>
        </w:rPr>
        <w:t xml:space="preserve">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Результатом реализации мероприятия являются систематизация и фиксирование да</w:t>
      </w:r>
      <w:r w:rsidRPr="008F64CC">
        <w:rPr>
          <w:rFonts w:ascii="Times New Roman" w:hAnsi="Times New Roman"/>
          <w:sz w:val="24"/>
          <w:szCs w:val="24"/>
        </w:rPr>
        <w:t>н</w:t>
      </w:r>
      <w:r w:rsidRPr="008F64CC">
        <w:rPr>
          <w:rFonts w:ascii="Times New Roman" w:hAnsi="Times New Roman"/>
          <w:sz w:val="24"/>
          <w:szCs w:val="24"/>
        </w:rPr>
        <w:t>ных о стоимости различных объектов недвижимости в качестве основы их налогооблож</w:t>
      </w:r>
      <w:r w:rsidRPr="008F64CC">
        <w:rPr>
          <w:rFonts w:ascii="Times New Roman" w:hAnsi="Times New Roman"/>
          <w:sz w:val="24"/>
          <w:szCs w:val="24"/>
        </w:rPr>
        <w:t>е</w:t>
      </w:r>
      <w:r w:rsidRPr="008F64CC">
        <w:rPr>
          <w:rFonts w:ascii="Times New Roman" w:hAnsi="Times New Roman"/>
          <w:sz w:val="24"/>
          <w:szCs w:val="24"/>
        </w:rPr>
        <w:t>ния в Едином государственном реестре недвижимости.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w:t>
      </w:r>
      <w:r w:rsidRPr="008F64CC">
        <w:rPr>
          <w:rFonts w:ascii="Times New Roman" w:hAnsi="Times New Roman"/>
          <w:sz w:val="24"/>
          <w:szCs w:val="24"/>
        </w:rPr>
        <w:t>а</w:t>
      </w:r>
      <w:r w:rsidRPr="008F64CC">
        <w:rPr>
          <w:rFonts w:ascii="Times New Roman" w:hAnsi="Times New Roman"/>
          <w:sz w:val="24"/>
          <w:szCs w:val="24"/>
        </w:rPr>
        <w:t>рантий прав собственности и иных вещных прав на недвижимое имущество, создании по</w:t>
      </w:r>
      <w:r w:rsidRPr="008F64CC">
        <w:rPr>
          <w:rFonts w:ascii="Times New Roman" w:hAnsi="Times New Roman"/>
          <w:sz w:val="24"/>
          <w:szCs w:val="24"/>
        </w:rPr>
        <w:t>л</w:t>
      </w:r>
      <w:r w:rsidRPr="008F64CC">
        <w:rPr>
          <w:rFonts w:ascii="Times New Roman" w:hAnsi="Times New Roman"/>
          <w:sz w:val="24"/>
          <w:szCs w:val="24"/>
        </w:rPr>
        <w:t>ного и достоверного источника информации об объектах недвижимости.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w:t>
      </w:r>
      <w:r w:rsidRPr="008F64CC">
        <w:rPr>
          <w:rFonts w:ascii="Times New Roman" w:hAnsi="Times New Roman"/>
          <w:sz w:val="24"/>
          <w:szCs w:val="24"/>
        </w:rPr>
        <w:t>и</w:t>
      </w:r>
      <w:r w:rsidRPr="008F64CC">
        <w:rPr>
          <w:rFonts w:ascii="Times New Roman" w:hAnsi="Times New Roman"/>
          <w:sz w:val="24"/>
          <w:szCs w:val="24"/>
        </w:rPr>
        <w:t>онной поддержкой субъектов земельно-имущественных отношений и повышение эффе</w:t>
      </w:r>
      <w:r w:rsidRPr="008F64CC">
        <w:rPr>
          <w:rFonts w:ascii="Times New Roman" w:hAnsi="Times New Roman"/>
          <w:sz w:val="24"/>
          <w:szCs w:val="24"/>
        </w:rPr>
        <w:t>к</w:t>
      </w:r>
      <w:r w:rsidRPr="008F64CC">
        <w:rPr>
          <w:rFonts w:ascii="Times New Roman" w:hAnsi="Times New Roman"/>
          <w:sz w:val="24"/>
          <w:szCs w:val="24"/>
        </w:rPr>
        <w:t>тивности государственного и муниципального управления.</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2.2. Проведение кадастровых работ в </w:t>
      </w:r>
      <w:proofErr w:type="gramStart"/>
      <w:r w:rsidRPr="008F64CC">
        <w:rPr>
          <w:rFonts w:ascii="Times New Roman" w:hAnsi="Times New Roman"/>
          <w:sz w:val="24"/>
          <w:szCs w:val="24"/>
        </w:rPr>
        <w:t>отношении</w:t>
      </w:r>
      <w:proofErr w:type="gramEnd"/>
      <w:r w:rsidRPr="008F64CC">
        <w:rPr>
          <w:rFonts w:ascii="Times New Roman" w:hAnsi="Times New Roman"/>
          <w:sz w:val="24"/>
          <w:szCs w:val="24"/>
        </w:rPr>
        <w:t xml:space="preserve"> земельных участков, находящихся в муниципальной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w:t>
      </w:r>
      <w:r w:rsidRPr="008F64CC">
        <w:rPr>
          <w:rFonts w:ascii="Times New Roman" w:hAnsi="Times New Roman"/>
          <w:sz w:val="24"/>
          <w:szCs w:val="24"/>
        </w:rPr>
        <w:t>ш</w:t>
      </w:r>
      <w:r w:rsidRPr="008F64CC">
        <w:rPr>
          <w:rFonts w:ascii="Times New Roman" w:hAnsi="Times New Roman"/>
          <w:sz w:val="24"/>
          <w:szCs w:val="24"/>
        </w:rPr>
        <w:t xml:space="preserve">ской Республики, </w:t>
      </w:r>
      <w:r w:rsidR="00EB5F07">
        <w:rPr>
          <w:rFonts w:ascii="Times New Roman" w:hAnsi="Times New Roman"/>
          <w:sz w:val="24"/>
          <w:szCs w:val="24"/>
        </w:rPr>
        <w:t xml:space="preserve">и государственная собственность на которые не разграничена </w:t>
      </w:r>
      <w:r w:rsidRPr="008F64CC">
        <w:rPr>
          <w:rFonts w:ascii="Times New Roman" w:hAnsi="Times New Roman"/>
          <w:sz w:val="24"/>
          <w:szCs w:val="24"/>
        </w:rPr>
        <w:t>и внесение сведений в Единый государственный реестр недвижимости.</w:t>
      </w:r>
    </w:p>
    <w:p w:rsidR="00960278" w:rsidRPr="008F64CC" w:rsidRDefault="00EB5F07" w:rsidP="00960278">
      <w:pPr>
        <w:pStyle w:val="ConsPlusNormal"/>
        <w:ind w:firstLine="540"/>
        <w:jc w:val="both"/>
        <w:rPr>
          <w:rFonts w:ascii="Times New Roman" w:hAnsi="Times New Roman"/>
          <w:sz w:val="24"/>
          <w:szCs w:val="24"/>
        </w:rPr>
      </w:pPr>
      <w:proofErr w:type="gramStart"/>
      <w:r>
        <w:rPr>
          <w:rFonts w:ascii="Times New Roman" w:hAnsi="Times New Roman"/>
          <w:sz w:val="24"/>
          <w:szCs w:val="24"/>
        </w:rPr>
        <w:t xml:space="preserve">Постановка на государственный </w:t>
      </w:r>
      <w:r w:rsidR="00960278" w:rsidRPr="008F64CC">
        <w:rPr>
          <w:rFonts w:ascii="Times New Roman" w:hAnsi="Times New Roman"/>
          <w:sz w:val="24"/>
          <w:szCs w:val="24"/>
        </w:rPr>
        <w:t>кадастров</w:t>
      </w:r>
      <w:r>
        <w:rPr>
          <w:rFonts w:ascii="Times New Roman" w:hAnsi="Times New Roman"/>
          <w:sz w:val="24"/>
          <w:szCs w:val="24"/>
        </w:rPr>
        <w:t>ый</w:t>
      </w:r>
      <w:r w:rsidR="00960278" w:rsidRPr="008F64CC">
        <w:rPr>
          <w:rFonts w:ascii="Times New Roman" w:hAnsi="Times New Roman"/>
          <w:sz w:val="24"/>
          <w:szCs w:val="24"/>
        </w:rPr>
        <w:t xml:space="preserve"> </w:t>
      </w:r>
      <w:r>
        <w:rPr>
          <w:rFonts w:ascii="Times New Roman" w:hAnsi="Times New Roman"/>
          <w:sz w:val="24"/>
          <w:szCs w:val="24"/>
        </w:rPr>
        <w:t xml:space="preserve">учет </w:t>
      </w:r>
      <w:r w:rsidR="00960278" w:rsidRPr="008F64CC">
        <w:rPr>
          <w:rFonts w:ascii="Times New Roman" w:hAnsi="Times New Roman"/>
          <w:sz w:val="24"/>
          <w:szCs w:val="24"/>
        </w:rPr>
        <w:t xml:space="preserve">земельных участков, находящихся </w:t>
      </w:r>
      <w:r w:rsidR="00960278" w:rsidRPr="008F64CC">
        <w:rPr>
          <w:rFonts w:ascii="Times New Roman" w:hAnsi="Times New Roman"/>
          <w:sz w:val="24"/>
          <w:szCs w:val="24"/>
        </w:rPr>
        <w:lastRenderedPageBreak/>
        <w:t xml:space="preserve">в муниципальной собственности Урмарского </w:t>
      </w:r>
      <w:r w:rsidR="00DD4A7F">
        <w:rPr>
          <w:rFonts w:ascii="Times New Roman" w:hAnsi="Times New Roman"/>
          <w:sz w:val="24"/>
          <w:szCs w:val="24"/>
        </w:rPr>
        <w:t>муниципального округа</w:t>
      </w:r>
      <w:r w:rsidR="00960278" w:rsidRPr="008F64CC">
        <w:rPr>
          <w:rFonts w:ascii="Times New Roman" w:hAnsi="Times New Roman"/>
          <w:sz w:val="24"/>
          <w:szCs w:val="24"/>
        </w:rPr>
        <w:t xml:space="preserve"> Чувашской Респу</w:t>
      </w:r>
      <w:r w:rsidR="00960278" w:rsidRPr="008F64CC">
        <w:rPr>
          <w:rFonts w:ascii="Times New Roman" w:hAnsi="Times New Roman"/>
          <w:sz w:val="24"/>
          <w:szCs w:val="24"/>
        </w:rPr>
        <w:t>б</w:t>
      </w:r>
      <w:r w:rsidR="00960278" w:rsidRPr="008F64CC">
        <w:rPr>
          <w:rFonts w:ascii="Times New Roman" w:hAnsi="Times New Roman"/>
          <w:sz w:val="24"/>
          <w:szCs w:val="24"/>
        </w:rPr>
        <w:t>лики</w:t>
      </w:r>
      <w:r>
        <w:rPr>
          <w:rFonts w:ascii="Times New Roman" w:hAnsi="Times New Roman"/>
          <w:sz w:val="24"/>
          <w:szCs w:val="24"/>
        </w:rPr>
        <w:t xml:space="preserve"> и определение их границ</w:t>
      </w:r>
      <w:r w:rsidR="00960278" w:rsidRPr="008F64CC">
        <w:rPr>
          <w:rFonts w:ascii="Times New Roman" w:hAnsi="Times New Roman"/>
          <w:sz w:val="24"/>
          <w:szCs w:val="24"/>
        </w:rPr>
        <w:t>,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w:t>
      </w:r>
      <w:r w:rsidR="00960278" w:rsidRPr="008F64CC">
        <w:rPr>
          <w:rFonts w:ascii="Times New Roman" w:hAnsi="Times New Roman"/>
          <w:sz w:val="24"/>
          <w:szCs w:val="24"/>
        </w:rPr>
        <w:t>о</w:t>
      </w:r>
      <w:r w:rsidR="00960278" w:rsidRPr="008F64CC">
        <w:rPr>
          <w:rFonts w:ascii="Times New Roman" w:hAnsi="Times New Roman"/>
          <w:sz w:val="24"/>
          <w:szCs w:val="24"/>
        </w:rPr>
        <w:t>вать систему управления недвижимостью</w:t>
      </w:r>
      <w:proofErr w:type="gramEnd"/>
      <w:r w:rsidR="00960278" w:rsidRPr="008F64CC">
        <w:rPr>
          <w:rFonts w:ascii="Times New Roman" w:hAnsi="Times New Roman"/>
          <w:sz w:val="24"/>
          <w:szCs w:val="24"/>
        </w:rPr>
        <w:t>, находящейся в муниципальной собственности.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Для более эффективного использования земельных участков, находящихся в муниц</w:t>
      </w:r>
      <w:r w:rsidRPr="008F64CC">
        <w:rPr>
          <w:rFonts w:ascii="Times New Roman" w:hAnsi="Times New Roman"/>
          <w:sz w:val="24"/>
          <w:szCs w:val="24"/>
        </w:rPr>
        <w:t>и</w:t>
      </w:r>
      <w:r w:rsidRPr="008F64CC">
        <w:rPr>
          <w:rFonts w:ascii="Times New Roman" w:hAnsi="Times New Roman"/>
          <w:sz w:val="24"/>
          <w:szCs w:val="24"/>
        </w:rPr>
        <w:t xml:space="preserve">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и в</w:t>
      </w:r>
      <w:r w:rsidRPr="008F64CC">
        <w:rPr>
          <w:rFonts w:ascii="Times New Roman" w:hAnsi="Times New Roman"/>
          <w:sz w:val="24"/>
          <w:szCs w:val="24"/>
        </w:rPr>
        <w:t>о</w:t>
      </w:r>
      <w:r w:rsidRPr="008F64CC">
        <w:rPr>
          <w:rFonts w:ascii="Times New Roman" w:hAnsi="Times New Roman"/>
          <w:sz w:val="24"/>
          <w:szCs w:val="24"/>
        </w:rPr>
        <w:t>влечения их в оборот необходимо осуществлять кадастровые работы по их разделу, об</w:t>
      </w:r>
      <w:r w:rsidRPr="008F64CC">
        <w:rPr>
          <w:rFonts w:ascii="Times New Roman" w:hAnsi="Times New Roman"/>
          <w:sz w:val="24"/>
          <w:szCs w:val="24"/>
        </w:rPr>
        <w:t>ъ</w:t>
      </w:r>
      <w:r w:rsidRPr="008F64CC">
        <w:rPr>
          <w:rFonts w:ascii="Times New Roman" w:hAnsi="Times New Roman"/>
          <w:sz w:val="24"/>
          <w:szCs w:val="24"/>
        </w:rPr>
        <w:t>единению, перераспределению.</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Работы планируется провести в отношении земельных участков, находящихся в мун</w:t>
      </w:r>
      <w:r w:rsidRPr="008F64CC">
        <w:rPr>
          <w:rFonts w:ascii="Times New Roman" w:hAnsi="Times New Roman"/>
          <w:sz w:val="24"/>
          <w:szCs w:val="24"/>
        </w:rPr>
        <w:t>и</w:t>
      </w:r>
      <w:r w:rsidRPr="008F64CC">
        <w:rPr>
          <w:rFonts w:ascii="Times New Roman" w:hAnsi="Times New Roman"/>
          <w:sz w:val="24"/>
          <w:szCs w:val="24"/>
        </w:rPr>
        <w:t xml:space="preserve">ципальной собственности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w:t>
      </w:r>
      <w:proofErr w:type="gramStart"/>
      <w:r w:rsidRPr="008F64CC">
        <w:rPr>
          <w:rFonts w:ascii="Times New Roman" w:hAnsi="Times New Roman"/>
          <w:sz w:val="24"/>
          <w:szCs w:val="24"/>
        </w:rPr>
        <w:t>сведения</w:t>
      </w:r>
      <w:proofErr w:type="gramEnd"/>
      <w:r w:rsidRPr="008F64CC">
        <w:rPr>
          <w:rFonts w:ascii="Times New Roman" w:hAnsi="Times New Roman"/>
          <w:sz w:val="24"/>
          <w:szCs w:val="24"/>
        </w:rPr>
        <w:t xml:space="preserve">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w:t>
      </w:r>
      <w:r w:rsidRPr="008F64CC">
        <w:rPr>
          <w:rFonts w:ascii="Times New Roman" w:hAnsi="Times New Roman"/>
          <w:sz w:val="24"/>
          <w:szCs w:val="24"/>
        </w:rPr>
        <w:t>о</w:t>
      </w:r>
      <w:r w:rsidRPr="008F64CC">
        <w:rPr>
          <w:rFonts w:ascii="Times New Roman" w:hAnsi="Times New Roman"/>
          <w:sz w:val="24"/>
          <w:szCs w:val="24"/>
        </w:rPr>
        <w:t>сти.</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 xml:space="preserve">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переданных на баланс авт</w:t>
      </w:r>
      <w:r w:rsidRPr="008F64CC">
        <w:rPr>
          <w:rFonts w:ascii="Times New Roman" w:hAnsi="Times New Roman"/>
          <w:sz w:val="24"/>
          <w:szCs w:val="24"/>
        </w:rPr>
        <w:t>о</w:t>
      </w:r>
      <w:r w:rsidRPr="008F64CC">
        <w:rPr>
          <w:rFonts w:ascii="Times New Roman" w:hAnsi="Times New Roman"/>
          <w:sz w:val="24"/>
          <w:szCs w:val="24"/>
        </w:rPr>
        <w:t xml:space="preserve">номным, бюджетным и муниципальным учреждениям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w:t>
      </w:r>
      <w:r w:rsidR="003575F7">
        <w:rPr>
          <w:rFonts w:ascii="Times New Roman" w:hAnsi="Times New Roman"/>
          <w:sz w:val="24"/>
          <w:szCs w:val="24"/>
        </w:rPr>
        <w:t xml:space="preserve">а также </w:t>
      </w:r>
      <w:r w:rsidR="003575F7" w:rsidRPr="008F64CC">
        <w:rPr>
          <w:rFonts w:ascii="Times New Roman" w:hAnsi="Times New Roman"/>
          <w:sz w:val="24"/>
          <w:szCs w:val="24"/>
        </w:rPr>
        <w:t xml:space="preserve">земельных участков, </w:t>
      </w:r>
      <w:r w:rsidR="003575F7">
        <w:rPr>
          <w:rFonts w:ascii="Times New Roman" w:hAnsi="Times New Roman"/>
          <w:sz w:val="24"/>
          <w:szCs w:val="24"/>
        </w:rPr>
        <w:t xml:space="preserve">государственная собственность на которые не разграничена, </w:t>
      </w:r>
      <w:r w:rsidRPr="008F64CC">
        <w:rPr>
          <w:rFonts w:ascii="Times New Roman" w:hAnsi="Times New Roman"/>
          <w:sz w:val="24"/>
          <w:szCs w:val="24"/>
        </w:rPr>
        <w:t>с постановкой на государственный кадастровый учет вновь сформированных земельных участков.</w:t>
      </w:r>
      <w:proofErr w:type="gramEnd"/>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w:t>
      </w:r>
      <w:r w:rsidR="003575F7">
        <w:rPr>
          <w:rFonts w:ascii="Times New Roman" w:hAnsi="Times New Roman"/>
          <w:sz w:val="24"/>
          <w:szCs w:val="24"/>
        </w:rPr>
        <w:t xml:space="preserve"> эле</w:t>
      </w:r>
      <w:r w:rsidR="003575F7">
        <w:rPr>
          <w:rFonts w:ascii="Times New Roman" w:hAnsi="Times New Roman"/>
          <w:sz w:val="24"/>
          <w:szCs w:val="24"/>
        </w:rPr>
        <w:t>к</w:t>
      </w:r>
      <w:r w:rsidR="003575F7">
        <w:rPr>
          <w:rFonts w:ascii="Times New Roman" w:hAnsi="Times New Roman"/>
          <w:sz w:val="24"/>
          <w:szCs w:val="24"/>
        </w:rPr>
        <w:t>трических сетей, водопроводных сетей,</w:t>
      </w:r>
      <w:r w:rsidRPr="008F64CC">
        <w:rPr>
          <w:rFonts w:ascii="Times New Roman" w:hAnsi="Times New Roman"/>
          <w:sz w:val="24"/>
          <w:szCs w:val="24"/>
        </w:rPr>
        <w:t xml:space="preserve"> находящихся в муниципальной собственности У</w:t>
      </w:r>
      <w:r w:rsidRPr="008F64CC">
        <w:rPr>
          <w:rFonts w:ascii="Times New Roman" w:hAnsi="Times New Roman"/>
          <w:sz w:val="24"/>
          <w:szCs w:val="24"/>
        </w:rPr>
        <w:t>р</w:t>
      </w:r>
      <w:r w:rsidRPr="008F64CC">
        <w:rPr>
          <w:rFonts w:ascii="Times New Roman" w:hAnsi="Times New Roman"/>
          <w:sz w:val="24"/>
          <w:szCs w:val="24"/>
        </w:rPr>
        <w:t xml:space="preserve">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предусматривает обеспечение полноты сведений о зарегистрированных правах на земельные участки на территории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w:t>
      </w:r>
      <w:r w:rsidRPr="008F64CC">
        <w:rPr>
          <w:rFonts w:ascii="Times New Roman" w:hAnsi="Times New Roman"/>
          <w:sz w:val="24"/>
          <w:szCs w:val="24"/>
        </w:rPr>
        <w:t>ш</w:t>
      </w:r>
      <w:r w:rsidRPr="008F64CC">
        <w:rPr>
          <w:rFonts w:ascii="Times New Roman" w:hAnsi="Times New Roman"/>
          <w:sz w:val="24"/>
          <w:szCs w:val="24"/>
        </w:rPr>
        <w:t>ской Республики в целях их налогообложения и эффективного управления земельными р</w:t>
      </w:r>
      <w:r w:rsidRPr="008F64CC">
        <w:rPr>
          <w:rFonts w:ascii="Times New Roman" w:hAnsi="Times New Roman"/>
          <w:sz w:val="24"/>
          <w:szCs w:val="24"/>
        </w:rPr>
        <w:t>е</w:t>
      </w:r>
      <w:r w:rsidRPr="008F64CC">
        <w:rPr>
          <w:rFonts w:ascii="Times New Roman" w:hAnsi="Times New Roman"/>
          <w:sz w:val="24"/>
          <w:szCs w:val="24"/>
        </w:rPr>
        <w:t>сурсами.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Мероприятие 2.3. Перевод земельных участков из одной категории в другую.</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Качество земель, характеристики земельных участков, а также наиболее рационал</w:t>
      </w:r>
      <w:r w:rsidRPr="008F64CC">
        <w:rPr>
          <w:rFonts w:ascii="Times New Roman" w:hAnsi="Times New Roman"/>
          <w:sz w:val="24"/>
          <w:szCs w:val="24"/>
        </w:rPr>
        <w:t>ь</w:t>
      </w:r>
      <w:r w:rsidRPr="008F64CC">
        <w:rPr>
          <w:rFonts w:ascii="Times New Roman" w:hAnsi="Times New Roman"/>
          <w:sz w:val="24"/>
          <w:szCs w:val="24"/>
        </w:rPr>
        <w:t>ные и экономически выгодные виды использования земель и земельных участков со врем</w:t>
      </w:r>
      <w:r w:rsidRPr="008F64CC">
        <w:rPr>
          <w:rFonts w:ascii="Times New Roman" w:hAnsi="Times New Roman"/>
          <w:sz w:val="24"/>
          <w:szCs w:val="24"/>
        </w:rPr>
        <w:t>е</w:t>
      </w:r>
      <w:r w:rsidRPr="008F64CC">
        <w:rPr>
          <w:rFonts w:ascii="Times New Roman" w:hAnsi="Times New Roman"/>
          <w:sz w:val="24"/>
          <w:szCs w:val="24"/>
        </w:rPr>
        <w:t xml:space="preserve">нем могут меняться. </w:t>
      </w:r>
      <w:proofErr w:type="gramStart"/>
      <w:r w:rsidRPr="008F64CC">
        <w:rPr>
          <w:rFonts w:ascii="Times New Roman" w:hAnsi="Times New Roman"/>
          <w:sz w:val="24"/>
          <w:szCs w:val="24"/>
        </w:rPr>
        <w:t xml:space="preserve">В соответствии с Земельным </w:t>
      </w:r>
      <w:hyperlink r:id="rId13" w:history="1">
        <w:r w:rsidRPr="008F64CC">
          <w:rPr>
            <w:rFonts w:ascii="Times New Roman" w:hAnsi="Times New Roman"/>
            <w:sz w:val="24"/>
            <w:szCs w:val="24"/>
          </w:rPr>
          <w:t>кодексом</w:t>
        </w:r>
      </w:hyperlink>
      <w:r w:rsidRPr="008F64CC">
        <w:rPr>
          <w:rFonts w:ascii="Times New Roman" w:hAnsi="Times New Roman"/>
          <w:sz w:val="24"/>
          <w:szCs w:val="24"/>
        </w:rPr>
        <w:t xml:space="preserve"> Российской Федерации, Фед</w:t>
      </w:r>
      <w:r w:rsidRPr="008F64CC">
        <w:rPr>
          <w:rFonts w:ascii="Times New Roman" w:hAnsi="Times New Roman"/>
          <w:sz w:val="24"/>
          <w:szCs w:val="24"/>
        </w:rPr>
        <w:t>е</w:t>
      </w:r>
      <w:r w:rsidRPr="008F64CC">
        <w:rPr>
          <w:rFonts w:ascii="Times New Roman" w:hAnsi="Times New Roman"/>
          <w:sz w:val="24"/>
          <w:szCs w:val="24"/>
        </w:rPr>
        <w:t xml:space="preserve">ральным </w:t>
      </w:r>
      <w:hyperlink r:id="rId14" w:history="1">
        <w:r w:rsidRPr="008F64CC">
          <w:rPr>
            <w:rFonts w:ascii="Times New Roman" w:hAnsi="Times New Roman"/>
            <w:sz w:val="24"/>
            <w:szCs w:val="24"/>
          </w:rPr>
          <w:t>законом</w:t>
        </w:r>
      </w:hyperlink>
      <w:r w:rsidRPr="008F64CC">
        <w:rPr>
          <w:rFonts w:ascii="Times New Roman" w:hAnsi="Times New Roman"/>
          <w:sz w:val="24"/>
          <w:szCs w:val="24"/>
        </w:rPr>
        <w:t xml:space="preserve"> "О переводе земель или земельных участков из одной категории в др</w:t>
      </w:r>
      <w:r w:rsidRPr="008F64CC">
        <w:rPr>
          <w:rFonts w:ascii="Times New Roman" w:hAnsi="Times New Roman"/>
          <w:sz w:val="24"/>
          <w:szCs w:val="24"/>
        </w:rPr>
        <w:t>у</w:t>
      </w:r>
      <w:r w:rsidRPr="008F64CC">
        <w:rPr>
          <w:rFonts w:ascii="Times New Roman" w:hAnsi="Times New Roman"/>
          <w:sz w:val="24"/>
          <w:szCs w:val="24"/>
        </w:rPr>
        <w:t>гую", а также иными нормативными правовыми актами Российской Федерации для пр</w:t>
      </w:r>
      <w:r w:rsidRPr="008F64CC">
        <w:rPr>
          <w:rFonts w:ascii="Times New Roman" w:hAnsi="Times New Roman"/>
          <w:sz w:val="24"/>
          <w:szCs w:val="24"/>
        </w:rPr>
        <w:t>о</w:t>
      </w:r>
      <w:r w:rsidRPr="008F64CC">
        <w:rPr>
          <w:rFonts w:ascii="Times New Roman" w:hAnsi="Times New Roman"/>
          <w:sz w:val="24"/>
          <w:szCs w:val="24"/>
        </w:rPr>
        <w:t>должения хозяйственной деятельности на земельных участках или изменения их функци</w:t>
      </w:r>
      <w:r w:rsidRPr="008F64CC">
        <w:rPr>
          <w:rFonts w:ascii="Times New Roman" w:hAnsi="Times New Roman"/>
          <w:sz w:val="24"/>
          <w:szCs w:val="24"/>
        </w:rPr>
        <w:t>о</w:t>
      </w:r>
      <w:r w:rsidRPr="008F64CC">
        <w:rPr>
          <w:rFonts w:ascii="Times New Roman" w:hAnsi="Times New Roman"/>
          <w:sz w:val="24"/>
          <w:szCs w:val="24"/>
        </w:rPr>
        <w:t>нального предназначения по мере необходимости возможно изменение целевого назнач</w:t>
      </w:r>
      <w:r w:rsidRPr="008F64CC">
        <w:rPr>
          <w:rFonts w:ascii="Times New Roman" w:hAnsi="Times New Roman"/>
          <w:sz w:val="24"/>
          <w:szCs w:val="24"/>
        </w:rPr>
        <w:t>е</w:t>
      </w:r>
      <w:r w:rsidRPr="008F64CC">
        <w:rPr>
          <w:rFonts w:ascii="Times New Roman" w:hAnsi="Times New Roman"/>
          <w:sz w:val="24"/>
          <w:szCs w:val="24"/>
        </w:rPr>
        <w:t>ния земель или отдельных земельных участков.</w:t>
      </w:r>
      <w:proofErr w:type="gramEnd"/>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Данное мероприятие предусматривает перевод земельных участков из одной катег</w:t>
      </w:r>
      <w:r w:rsidRPr="008F64CC">
        <w:rPr>
          <w:rFonts w:ascii="Times New Roman" w:hAnsi="Times New Roman"/>
          <w:sz w:val="24"/>
          <w:szCs w:val="24"/>
        </w:rPr>
        <w:t>о</w:t>
      </w:r>
      <w:r w:rsidRPr="008F64CC">
        <w:rPr>
          <w:rFonts w:ascii="Times New Roman" w:hAnsi="Times New Roman"/>
          <w:sz w:val="24"/>
          <w:szCs w:val="24"/>
        </w:rPr>
        <w:t xml:space="preserve">рии в другую для реализации инвестиционных проектов на территории Урмарского </w:t>
      </w:r>
      <w:r w:rsidR="00DD4A7F">
        <w:rPr>
          <w:rFonts w:ascii="Times New Roman" w:hAnsi="Times New Roman"/>
          <w:sz w:val="24"/>
          <w:szCs w:val="24"/>
        </w:rPr>
        <w:t>мун</w:t>
      </w:r>
      <w:r w:rsidR="00DD4A7F">
        <w:rPr>
          <w:rFonts w:ascii="Times New Roman" w:hAnsi="Times New Roman"/>
          <w:sz w:val="24"/>
          <w:szCs w:val="24"/>
        </w:rPr>
        <w:t>и</w:t>
      </w:r>
      <w:r w:rsidR="00DD4A7F">
        <w:rPr>
          <w:rFonts w:ascii="Times New Roman" w:hAnsi="Times New Roman"/>
          <w:sz w:val="24"/>
          <w:szCs w:val="24"/>
        </w:rPr>
        <w:t>ципального округа</w:t>
      </w:r>
      <w:r w:rsidRPr="008F64CC">
        <w:rPr>
          <w:rFonts w:ascii="Times New Roman" w:hAnsi="Times New Roman"/>
          <w:sz w:val="24"/>
          <w:szCs w:val="24"/>
        </w:rPr>
        <w:t xml:space="preserve"> 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Мероприятие 2.4. Ведение Единого информационного ресурса об отдельных объектах недвижимого имущества, расположенных на территории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w:t>
      </w:r>
    </w:p>
    <w:p w:rsidR="00960278" w:rsidRPr="008F64CC" w:rsidRDefault="00960278" w:rsidP="00960278">
      <w:pPr>
        <w:pStyle w:val="ConsPlusNormal"/>
        <w:ind w:firstLine="540"/>
        <w:jc w:val="both"/>
        <w:rPr>
          <w:rFonts w:ascii="Times New Roman" w:hAnsi="Times New Roman"/>
          <w:sz w:val="24"/>
          <w:szCs w:val="24"/>
        </w:rPr>
      </w:pPr>
      <w:proofErr w:type="gramStart"/>
      <w:r w:rsidRPr="008F64CC">
        <w:rPr>
          <w:rFonts w:ascii="Times New Roman" w:hAnsi="Times New Roman"/>
          <w:sz w:val="24"/>
          <w:szCs w:val="24"/>
        </w:rPr>
        <w:t>В целях обеспечения прозрачности оборота объектов недвижимости, в том числе з</w:t>
      </w:r>
      <w:r w:rsidRPr="008F64CC">
        <w:rPr>
          <w:rFonts w:ascii="Times New Roman" w:hAnsi="Times New Roman"/>
          <w:sz w:val="24"/>
          <w:szCs w:val="24"/>
        </w:rPr>
        <w:t>е</w:t>
      </w:r>
      <w:r w:rsidRPr="008F64CC">
        <w:rPr>
          <w:rFonts w:ascii="Times New Roman" w:hAnsi="Times New Roman"/>
          <w:sz w:val="24"/>
          <w:szCs w:val="24"/>
        </w:rPr>
        <w:t>мельных участков, и формирования благоприятного инвестиционного пространства в ре</w:t>
      </w:r>
      <w:r w:rsidRPr="008F64CC">
        <w:rPr>
          <w:rFonts w:ascii="Times New Roman" w:hAnsi="Times New Roman"/>
          <w:sz w:val="24"/>
          <w:szCs w:val="24"/>
        </w:rPr>
        <w:t>с</w:t>
      </w:r>
      <w:r w:rsidRPr="008F64CC">
        <w:rPr>
          <w:rFonts w:ascii="Times New Roman" w:hAnsi="Times New Roman"/>
          <w:sz w:val="24"/>
          <w:szCs w:val="24"/>
        </w:rPr>
        <w:t>публике функционирует Единый информационный ресурс об отдельных объектах недв</w:t>
      </w:r>
      <w:r w:rsidRPr="008F64CC">
        <w:rPr>
          <w:rFonts w:ascii="Times New Roman" w:hAnsi="Times New Roman"/>
          <w:sz w:val="24"/>
          <w:szCs w:val="24"/>
        </w:rPr>
        <w:t>и</w:t>
      </w:r>
      <w:r w:rsidRPr="008F64CC">
        <w:rPr>
          <w:rFonts w:ascii="Times New Roman" w:hAnsi="Times New Roman"/>
          <w:sz w:val="24"/>
          <w:szCs w:val="24"/>
        </w:rPr>
        <w:t>жимого имущества, расположенных на территории Чувашской Республики, в котором ра</w:t>
      </w:r>
      <w:r w:rsidRPr="008F64CC">
        <w:rPr>
          <w:rFonts w:ascii="Times New Roman" w:hAnsi="Times New Roman"/>
          <w:sz w:val="24"/>
          <w:szCs w:val="24"/>
        </w:rPr>
        <w:t>з</w:t>
      </w:r>
      <w:r w:rsidRPr="008F64CC">
        <w:rPr>
          <w:rFonts w:ascii="Times New Roman" w:hAnsi="Times New Roman"/>
          <w:sz w:val="24"/>
          <w:szCs w:val="24"/>
        </w:rPr>
        <w:t>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w:t>
      </w:r>
      <w:proofErr w:type="gramEnd"/>
      <w:r w:rsidRPr="008F64CC">
        <w:rPr>
          <w:rFonts w:ascii="Times New Roman" w:hAnsi="Times New Roman"/>
          <w:sz w:val="24"/>
          <w:szCs w:val="24"/>
        </w:rPr>
        <w:t xml:space="preserve">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w:t>
      </w:r>
      <w:r w:rsidRPr="008F64CC">
        <w:rPr>
          <w:rFonts w:ascii="Times New Roman" w:hAnsi="Times New Roman"/>
          <w:sz w:val="24"/>
          <w:szCs w:val="24"/>
        </w:rPr>
        <w:t>и</w:t>
      </w:r>
      <w:r w:rsidRPr="008F64CC">
        <w:rPr>
          <w:rFonts w:ascii="Times New Roman" w:hAnsi="Times New Roman"/>
          <w:sz w:val="24"/>
          <w:szCs w:val="24"/>
        </w:rPr>
        <w:lastRenderedPageBreak/>
        <w:t>ный информационный ресурс об отдельных объектах недвижимого имущества, распол</w:t>
      </w:r>
      <w:r w:rsidRPr="008F64CC">
        <w:rPr>
          <w:rFonts w:ascii="Times New Roman" w:hAnsi="Times New Roman"/>
          <w:sz w:val="24"/>
          <w:szCs w:val="24"/>
        </w:rPr>
        <w:t>о</w:t>
      </w:r>
      <w:r w:rsidRPr="008F64CC">
        <w:rPr>
          <w:rFonts w:ascii="Times New Roman" w:hAnsi="Times New Roman"/>
          <w:sz w:val="24"/>
          <w:szCs w:val="24"/>
        </w:rPr>
        <w:t xml:space="preserve">женных на территории Чувашской Республики, в том числе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w:t>
      </w:r>
      <w:r w:rsidRPr="008F64CC">
        <w:rPr>
          <w:rFonts w:ascii="Times New Roman" w:hAnsi="Times New Roman"/>
          <w:sz w:val="24"/>
          <w:szCs w:val="24"/>
        </w:rPr>
        <w:t>е</w:t>
      </w:r>
      <w:r w:rsidRPr="008F64CC">
        <w:rPr>
          <w:rFonts w:ascii="Times New Roman" w:hAnsi="Times New Roman"/>
          <w:sz w:val="24"/>
          <w:szCs w:val="24"/>
        </w:rPr>
        <w:t>ализации социальных проектов и предоставления многодетным семьям.</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Мероприятие 2.5. Формирование земельных участков, предназначенных для пред</w:t>
      </w:r>
      <w:r w:rsidRPr="008F64CC">
        <w:rPr>
          <w:rFonts w:ascii="Times New Roman" w:hAnsi="Times New Roman"/>
          <w:sz w:val="24"/>
          <w:szCs w:val="24"/>
        </w:rPr>
        <w:t>о</w:t>
      </w:r>
      <w:r w:rsidRPr="008F64CC">
        <w:rPr>
          <w:rFonts w:ascii="Times New Roman" w:hAnsi="Times New Roman"/>
          <w:sz w:val="24"/>
          <w:szCs w:val="24"/>
        </w:rPr>
        <w:t>ставления многодетным семьям в собственность бесплатно.</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В целях оказания мер социальной поддержки в соответствии с </w:t>
      </w:r>
      <w:hyperlink r:id="rId15" w:history="1">
        <w:r w:rsidRPr="008F64CC">
          <w:rPr>
            <w:rFonts w:ascii="Times New Roman" w:hAnsi="Times New Roman"/>
            <w:sz w:val="24"/>
            <w:szCs w:val="24"/>
          </w:rPr>
          <w:t>Законом</w:t>
        </w:r>
      </w:hyperlink>
      <w:r w:rsidRPr="008F64CC">
        <w:rPr>
          <w:rFonts w:ascii="Times New Roman" w:hAnsi="Times New Roman"/>
          <w:sz w:val="24"/>
          <w:szCs w:val="24"/>
        </w:rPr>
        <w:t xml:space="preserve">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w:t>
      </w:r>
      <w:r w:rsidRPr="008F64CC">
        <w:rPr>
          <w:rFonts w:ascii="Times New Roman" w:hAnsi="Times New Roman"/>
          <w:sz w:val="24"/>
          <w:szCs w:val="24"/>
        </w:rPr>
        <w:t>е</w:t>
      </w:r>
      <w:r w:rsidRPr="008F64CC">
        <w:rPr>
          <w:rFonts w:ascii="Times New Roman" w:hAnsi="Times New Roman"/>
          <w:sz w:val="24"/>
          <w:szCs w:val="24"/>
        </w:rPr>
        <w:t>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По результатам реализации данного мероприятия земельные участки будут пред</w:t>
      </w:r>
      <w:r w:rsidRPr="008F64CC">
        <w:rPr>
          <w:rFonts w:ascii="Times New Roman" w:hAnsi="Times New Roman"/>
          <w:sz w:val="24"/>
          <w:szCs w:val="24"/>
        </w:rPr>
        <w:t>о</w:t>
      </w:r>
      <w:r w:rsidRPr="008F64CC">
        <w:rPr>
          <w:rFonts w:ascii="Times New Roman" w:hAnsi="Times New Roman"/>
          <w:sz w:val="24"/>
          <w:szCs w:val="24"/>
        </w:rPr>
        <w:t>ставлены на безвозмездной основе всем многодетным семьям, поставленным на учет в с</w:t>
      </w:r>
      <w:r w:rsidRPr="008F64CC">
        <w:rPr>
          <w:rFonts w:ascii="Times New Roman" w:hAnsi="Times New Roman"/>
          <w:sz w:val="24"/>
          <w:szCs w:val="24"/>
        </w:rPr>
        <w:t>о</w:t>
      </w:r>
      <w:r w:rsidRPr="008F64CC">
        <w:rPr>
          <w:rFonts w:ascii="Times New Roman" w:hAnsi="Times New Roman"/>
          <w:sz w:val="24"/>
          <w:szCs w:val="24"/>
        </w:rPr>
        <w:t xml:space="preserve">ответствии с </w:t>
      </w:r>
      <w:hyperlink r:id="rId16" w:history="1">
        <w:r w:rsidRPr="008F64CC">
          <w:rPr>
            <w:rFonts w:ascii="Times New Roman" w:hAnsi="Times New Roman"/>
            <w:sz w:val="24"/>
            <w:szCs w:val="24"/>
          </w:rPr>
          <w:t>Законом</w:t>
        </w:r>
      </w:hyperlink>
      <w:r w:rsidRPr="008F64CC">
        <w:rPr>
          <w:rFonts w:ascii="Times New Roman" w:hAnsi="Times New Roman"/>
          <w:sz w:val="24"/>
          <w:szCs w:val="24"/>
        </w:rPr>
        <w:t xml:space="preserve"> Чувашской Республики "О предоставлении земельных участков мн</w:t>
      </w:r>
      <w:r w:rsidRPr="008F64CC">
        <w:rPr>
          <w:rFonts w:ascii="Times New Roman" w:hAnsi="Times New Roman"/>
          <w:sz w:val="24"/>
          <w:szCs w:val="24"/>
        </w:rPr>
        <w:t>о</w:t>
      </w:r>
      <w:r w:rsidRPr="008F64CC">
        <w:rPr>
          <w:rFonts w:ascii="Times New Roman" w:hAnsi="Times New Roman"/>
          <w:sz w:val="24"/>
          <w:szCs w:val="24"/>
        </w:rPr>
        <w:t>годетным семьям в Чувашской Республике".</w:t>
      </w:r>
    </w:p>
    <w:p w:rsidR="00960278" w:rsidRPr="000514D5" w:rsidRDefault="00960278" w:rsidP="00960278">
      <w:pPr>
        <w:pStyle w:val="ConsPlusNormal"/>
        <w:ind w:firstLine="540"/>
        <w:jc w:val="both"/>
        <w:rPr>
          <w:rFonts w:ascii="Times New Roman" w:hAnsi="Times New Roman"/>
          <w:sz w:val="24"/>
          <w:szCs w:val="24"/>
        </w:rPr>
      </w:pPr>
      <w:r w:rsidRPr="000514D5">
        <w:rPr>
          <w:rFonts w:ascii="Times New Roman" w:hAnsi="Times New Roman"/>
          <w:sz w:val="24"/>
          <w:szCs w:val="24"/>
        </w:rPr>
        <w:t>Мероприятие 2.6. Проведение комплексных кадастровых работ на территории Урма</w:t>
      </w:r>
      <w:r w:rsidRPr="000514D5">
        <w:rPr>
          <w:rFonts w:ascii="Times New Roman" w:hAnsi="Times New Roman"/>
          <w:sz w:val="24"/>
          <w:szCs w:val="24"/>
        </w:rPr>
        <w:t>р</w:t>
      </w:r>
      <w:r w:rsidRPr="000514D5">
        <w:rPr>
          <w:rFonts w:ascii="Times New Roman" w:hAnsi="Times New Roman"/>
          <w:sz w:val="24"/>
          <w:szCs w:val="24"/>
        </w:rPr>
        <w:t xml:space="preserve">ского </w:t>
      </w:r>
      <w:r w:rsidR="00DD4A7F" w:rsidRPr="000514D5">
        <w:rPr>
          <w:rFonts w:ascii="Times New Roman" w:hAnsi="Times New Roman"/>
          <w:sz w:val="24"/>
          <w:szCs w:val="24"/>
        </w:rPr>
        <w:t>муниципального округа</w:t>
      </w:r>
      <w:r w:rsidRPr="000514D5">
        <w:rPr>
          <w:rFonts w:ascii="Times New Roman" w:hAnsi="Times New Roman"/>
          <w:sz w:val="24"/>
          <w:szCs w:val="24"/>
        </w:rPr>
        <w:t xml:space="preserve"> Чувашской Республики.</w:t>
      </w:r>
    </w:p>
    <w:p w:rsidR="00960278" w:rsidRPr="000514D5" w:rsidRDefault="00960278" w:rsidP="00960278">
      <w:pPr>
        <w:pStyle w:val="ConsPlusNormal"/>
        <w:ind w:firstLine="540"/>
        <w:jc w:val="both"/>
        <w:rPr>
          <w:rFonts w:ascii="Times New Roman" w:hAnsi="Times New Roman"/>
          <w:sz w:val="24"/>
          <w:szCs w:val="24"/>
        </w:rPr>
      </w:pPr>
      <w:proofErr w:type="gramStart"/>
      <w:r w:rsidRPr="000514D5">
        <w:rPr>
          <w:rFonts w:ascii="Times New Roman" w:hAnsi="Times New Roman"/>
          <w:sz w:val="24"/>
          <w:szCs w:val="24"/>
        </w:rPr>
        <w:t>В рамках реализации мероприятия планируются выполнение комплексных кадастр</w:t>
      </w:r>
      <w:r w:rsidRPr="000514D5">
        <w:rPr>
          <w:rFonts w:ascii="Times New Roman" w:hAnsi="Times New Roman"/>
          <w:sz w:val="24"/>
          <w:szCs w:val="24"/>
        </w:rPr>
        <w:t>о</w:t>
      </w:r>
      <w:r w:rsidRPr="000514D5">
        <w:rPr>
          <w:rFonts w:ascii="Times New Roman" w:hAnsi="Times New Roman"/>
          <w:sz w:val="24"/>
          <w:szCs w:val="24"/>
        </w:rPr>
        <w:t xml:space="preserve">вых работ по уточнению характеристик земельных участков на территории Урмарского </w:t>
      </w:r>
      <w:r w:rsidR="00DD4A7F" w:rsidRPr="000514D5">
        <w:rPr>
          <w:rFonts w:ascii="Times New Roman" w:hAnsi="Times New Roman"/>
          <w:sz w:val="24"/>
          <w:szCs w:val="24"/>
        </w:rPr>
        <w:t>м</w:t>
      </w:r>
      <w:r w:rsidR="00DD4A7F" w:rsidRPr="000514D5">
        <w:rPr>
          <w:rFonts w:ascii="Times New Roman" w:hAnsi="Times New Roman"/>
          <w:sz w:val="24"/>
          <w:szCs w:val="24"/>
        </w:rPr>
        <w:t>у</w:t>
      </w:r>
      <w:r w:rsidR="00DD4A7F" w:rsidRPr="000514D5">
        <w:rPr>
          <w:rFonts w:ascii="Times New Roman" w:hAnsi="Times New Roman"/>
          <w:sz w:val="24"/>
          <w:szCs w:val="24"/>
        </w:rPr>
        <w:t>ниципального округа</w:t>
      </w:r>
      <w:r w:rsidRPr="000514D5">
        <w:rPr>
          <w:rFonts w:ascii="Times New Roman" w:hAnsi="Times New Roman"/>
          <w:sz w:val="24"/>
          <w:szCs w:val="24"/>
        </w:rPr>
        <w:t xml:space="preserve"> Чувашской Республики, установлению или уточнению местополож</w:t>
      </w:r>
      <w:r w:rsidRPr="000514D5">
        <w:rPr>
          <w:rFonts w:ascii="Times New Roman" w:hAnsi="Times New Roman"/>
          <w:sz w:val="24"/>
          <w:szCs w:val="24"/>
        </w:rPr>
        <w:t>е</w:t>
      </w:r>
      <w:r w:rsidRPr="000514D5">
        <w:rPr>
          <w:rFonts w:ascii="Times New Roman" w:hAnsi="Times New Roman"/>
          <w:sz w:val="24"/>
          <w:szCs w:val="24"/>
        </w:rPr>
        <w:t>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w:t>
      </w:r>
      <w:r w:rsidRPr="000514D5">
        <w:rPr>
          <w:rFonts w:ascii="Times New Roman" w:hAnsi="Times New Roman"/>
          <w:sz w:val="24"/>
          <w:szCs w:val="24"/>
        </w:rPr>
        <w:t>р</w:t>
      </w:r>
      <w:r w:rsidRPr="000514D5">
        <w:rPr>
          <w:rFonts w:ascii="Times New Roman" w:hAnsi="Times New Roman"/>
          <w:sz w:val="24"/>
          <w:szCs w:val="24"/>
        </w:rPr>
        <w:t>тирные дома, сооружения, за исключением сооружений, являющихся линейными объект</w:t>
      </w:r>
      <w:r w:rsidRPr="000514D5">
        <w:rPr>
          <w:rFonts w:ascii="Times New Roman" w:hAnsi="Times New Roman"/>
          <w:sz w:val="24"/>
          <w:szCs w:val="24"/>
        </w:rPr>
        <w:t>а</w:t>
      </w:r>
      <w:r w:rsidRPr="000514D5">
        <w:rPr>
          <w:rFonts w:ascii="Times New Roman" w:hAnsi="Times New Roman"/>
          <w:sz w:val="24"/>
          <w:szCs w:val="24"/>
        </w:rPr>
        <w:t>ми;</w:t>
      </w:r>
      <w:proofErr w:type="gramEnd"/>
      <w:r w:rsidRPr="000514D5">
        <w:rPr>
          <w:rFonts w:ascii="Times New Roman" w:hAnsi="Times New Roman"/>
          <w:sz w:val="24"/>
          <w:szCs w:val="24"/>
        </w:rPr>
        <w:t xml:space="preserve">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w:t>
      </w:r>
      <w:proofErr w:type="gramStart"/>
      <w:r w:rsidRPr="000514D5">
        <w:rPr>
          <w:rFonts w:ascii="Times New Roman" w:hAnsi="Times New Roman"/>
          <w:sz w:val="24"/>
          <w:szCs w:val="24"/>
        </w:rPr>
        <w:t>сведениях</w:t>
      </w:r>
      <w:proofErr w:type="gramEnd"/>
      <w:r w:rsidRPr="000514D5">
        <w:rPr>
          <w:rFonts w:ascii="Times New Roman" w:hAnsi="Times New Roman"/>
          <w:sz w:val="24"/>
          <w:szCs w:val="24"/>
        </w:rPr>
        <w:t xml:space="preserve"> о мест</w:t>
      </w:r>
      <w:r w:rsidRPr="000514D5">
        <w:rPr>
          <w:rFonts w:ascii="Times New Roman" w:hAnsi="Times New Roman"/>
          <w:sz w:val="24"/>
          <w:szCs w:val="24"/>
        </w:rPr>
        <w:t>о</w:t>
      </w:r>
      <w:r w:rsidRPr="000514D5">
        <w:rPr>
          <w:rFonts w:ascii="Times New Roman" w:hAnsi="Times New Roman"/>
          <w:sz w:val="24"/>
          <w:szCs w:val="24"/>
        </w:rPr>
        <w:t>положении границ объектов недвижимости.</w:t>
      </w:r>
    </w:p>
    <w:p w:rsidR="00960278" w:rsidRPr="008F64CC" w:rsidRDefault="00960278" w:rsidP="00960278">
      <w:pPr>
        <w:pStyle w:val="ConsPlusNormal"/>
        <w:ind w:firstLine="540"/>
        <w:jc w:val="both"/>
        <w:rPr>
          <w:rFonts w:ascii="Times New Roman" w:hAnsi="Times New Roman"/>
          <w:sz w:val="24"/>
          <w:szCs w:val="24"/>
        </w:rPr>
      </w:pPr>
      <w:proofErr w:type="gramStart"/>
      <w:r w:rsidRPr="000514D5">
        <w:rPr>
          <w:rFonts w:ascii="Times New Roman" w:hAnsi="Times New Roman"/>
          <w:sz w:val="24"/>
          <w:szCs w:val="24"/>
        </w:rPr>
        <w:t>Внесение в Единый государственный реестр недвижимости точных сведений о мест</w:t>
      </w:r>
      <w:r w:rsidRPr="000514D5">
        <w:rPr>
          <w:rFonts w:ascii="Times New Roman" w:hAnsi="Times New Roman"/>
          <w:sz w:val="24"/>
          <w:szCs w:val="24"/>
        </w:rPr>
        <w:t>о</w:t>
      </w:r>
      <w:r w:rsidRPr="000514D5">
        <w:rPr>
          <w:rFonts w:ascii="Times New Roman" w:hAnsi="Times New Roman"/>
          <w:sz w:val="24"/>
          <w:szCs w:val="24"/>
        </w:rPr>
        <w:t>положении границ земельных участков, местоположении границ зданий, сооружений, об</w:t>
      </w:r>
      <w:r w:rsidRPr="000514D5">
        <w:rPr>
          <w:rFonts w:ascii="Times New Roman" w:hAnsi="Times New Roman"/>
          <w:sz w:val="24"/>
          <w:szCs w:val="24"/>
        </w:rPr>
        <w:t>ъ</w:t>
      </w:r>
      <w:r w:rsidRPr="000514D5">
        <w:rPr>
          <w:rFonts w:ascii="Times New Roman" w:hAnsi="Times New Roman"/>
          <w:sz w:val="24"/>
          <w:szCs w:val="24"/>
        </w:rPr>
        <w:t>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w:t>
      </w:r>
      <w:r w:rsidRPr="000514D5">
        <w:rPr>
          <w:rFonts w:ascii="Times New Roman" w:hAnsi="Times New Roman"/>
          <w:sz w:val="24"/>
          <w:szCs w:val="24"/>
        </w:rPr>
        <w:t>е</w:t>
      </w:r>
      <w:r w:rsidRPr="000514D5">
        <w:rPr>
          <w:rFonts w:ascii="Times New Roman" w:hAnsi="Times New Roman"/>
          <w:sz w:val="24"/>
          <w:szCs w:val="24"/>
        </w:rPr>
        <w:t>дет к повышению уровня юридической защиты прав и законных интересов правообладат</w:t>
      </w:r>
      <w:r w:rsidRPr="000514D5">
        <w:rPr>
          <w:rFonts w:ascii="Times New Roman" w:hAnsi="Times New Roman"/>
          <w:sz w:val="24"/>
          <w:szCs w:val="24"/>
        </w:rPr>
        <w:t>е</w:t>
      </w:r>
      <w:r w:rsidRPr="000514D5">
        <w:rPr>
          <w:rFonts w:ascii="Times New Roman" w:hAnsi="Times New Roman"/>
          <w:sz w:val="24"/>
          <w:szCs w:val="24"/>
        </w:rPr>
        <w:t>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w:t>
      </w:r>
      <w:proofErr w:type="gramEnd"/>
      <w:r w:rsidRPr="000514D5">
        <w:rPr>
          <w:rFonts w:ascii="Times New Roman" w:hAnsi="Times New Roman"/>
          <w:sz w:val="24"/>
          <w:szCs w:val="24"/>
        </w:rPr>
        <w:t xml:space="preserve">, а также увеличению поступлений в консолидированный бюджет Урмарского </w:t>
      </w:r>
      <w:r w:rsidR="00DD4A7F" w:rsidRPr="000514D5">
        <w:rPr>
          <w:rFonts w:ascii="Times New Roman" w:hAnsi="Times New Roman"/>
          <w:sz w:val="24"/>
          <w:szCs w:val="24"/>
        </w:rPr>
        <w:t>муниципальн</w:t>
      </w:r>
      <w:r w:rsidR="00DD4A7F" w:rsidRPr="000514D5">
        <w:rPr>
          <w:rFonts w:ascii="Times New Roman" w:hAnsi="Times New Roman"/>
          <w:sz w:val="24"/>
          <w:szCs w:val="24"/>
        </w:rPr>
        <w:t>о</w:t>
      </w:r>
      <w:r w:rsidR="00DD4A7F" w:rsidRPr="000514D5">
        <w:rPr>
          <w:rFonts w:ascii="Times New Roman" w:hAnsi="Times New Roman"/>
          <w:sz w:val="24"/>
          <w:szCs w:val="24"/>
        </w:rPr>
        <w:t>го округа</w:t>
      </w:r>
      <w:r w:rsidRPr="000514D5">
        <w:rPr>
          <w:rFonts w:ascii="Times New Roman" w:hAnsi="Times New Roman"/>
          <w:sz w:val="24"/>
          <w:szCs w:val="24"/>
        </w:rPr>
        <w:t xml:space="preserve"> Чувашской Республики от сбора земельного налога, налога на имущество физ</w:t>
      </w:r>
      <w:r w:rsidRPr="000514D5">
        <w:rPr>
          <w:rFonts w:ascii="Times New Roman" w:hAnsi="Times New Roman"/>
          <w:sz w:val="24"/>
          <w:szCs w:val="24"/>
        </w:rPr>
        <w:t>и</w:t>
      </w:r>
      <w:r w:rsidRPr="000514D5">
        <w:rPr>
          <w:rFonts w:ascii="Times New Roman" w:hAnsi="Times New Roman"/>
          <w:sz w:val="24"/>
          <w:szCs w:val="24"/>
        </w:rPr>
        <w:t>ческих лиц и налога на имущество организаций.</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Подпрограмма реализуется в 2023</w:t>
      </w:r>
      <w:r w:rsidR="00960278" w:rsidRPr="008F64CC">
        <w:rPr>
          <w:rFonts w:ascii="Times New Roman" w:hAnsi="Times New Roman"/>
          <w:sz w:val="24"/>
          <w:szCs w:val="24"/>
        </w:rPr>
        <w:t xml:space="preserve"> - 2035 </w:t>
      </w:r>
      <w:proofErr w:type="gramStart"/>
      <w:r w:rsidR="00960278" w:rsidRPr="008F64CC">
        <w:rPr>
          <w:rFonts w:ascii="Times New Roman" w:hAnsi="Times New Roman"/>
          <w:sz w:val="24"/>
          <w:szCs w:val="24"/>
        </w:rPr>
        <w:t>годах</w:t>
      </w:r>
      <w:proofErr w:type="gramEnd"/>
      <w:r w:rsidR="00960278" w:rsidRPr="008F64CC">
        <w:rPr>
          <w:rFonts w:ascii="Times New Roman" w:hAnsi="Times New Roman"/>
          <w:sz w:val="24"/>
          <w:szCs w:val="24"/>
        </w:rPr>
        <w:t>, разделяется на этапы:</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1 этап - 2023</w:t>
      </w:r>
      <w:r w:rsidR="00960278" w:rsidRPr="008F64CC">
        <w:rPr>
          <w:rFonts w:ascii="Times New Roman" w:hAnsi="Times New Roman"/>
          <w:sz w:val="24"/>
          <w:szCs w:val="24"/>
        </w:rPr>
        <w:t xml:space="preserve"> - 2025 годы;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2 этап - 2026 - 2030 годы;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3 этап - 2031 - 2025 годы.</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При этом большинство мероприятий подпрограммы реализуется ежегодно с устано</w:t>
      </w:r>
      <w:r w:rsidRPr="008F64CC">
        <w:rPr>
          <w:rFonts w:ascii="Times New Roman" w:hAnsi="Times New Roman"/>
          <w:sz w:val="24"/>
          <w:szCs w:val="24"/>
        </w:rPr>
        <w:t>в</w:t>
      </w:r>
      <w:r w:rsidRPr="008F64CC">
        <w:rPr>
          <w:rFonts w:ascii="Times New Roman" w:hAnsi="Times New Roman"/>
          <w:sz w:val="24"/>
          <w:szCs w:val="24"/>
        </w:rPr>
        <w:t>ленной периодичностью.</w:t>
      </w:r>
    </w:p>
    <w:p w:rsidR="00960278" w:rsidRPr="008F64CC" w:rsidRDefault="00960278" w:rsidP="00960278">
      <w:pPr>
        <w:pStyle w:val="ConsPlusNormal"/>
        <w:jc w:val="both"/>
        <w:rPr>
          <w:rFonts w:ascii="Times New Roman" w:hAnsi="Times New Roman"/>
          <w:sz w:val="24"/>
          <w:szCs w:val="24"/>
        </w:rPr>
      </w:pPr>
    </w:p>
    <w:p w:rsidR="008F64CC" w:rsidRDefault="008F64CC" w:rsidP="00960278">
      <w:pPr>
        <w:pStyle w:val="ConsPlusTitle"/>
        <w:jc w:val="center"/>
        <w:outlineLvl w:val="2"/>
        <w:rPr>
          <w:rFonts w:ascii="Times New Roman" w:hAnsi="Times New Roman"/>
          <w:sz w:val="24"/>
          <w:szCs w:val="24"/>
        </w:rPr>
      </w:pPr>
    </w:p>
    <w:p w:rsidR="008F64CC" w:rsidRDefault="008F64CC" w:rsidP="00960278">
      <w:pPr>
        <w:pStyle w:val="ConsPlusTitle"/>
        <w:jc w:val="center"/>
        <w:outlineLvl w:val="2"/>
        <w:rPr>
          <w:rFonts w:ascii="Times New Roman" w:hAnsi="Times New Roman"/>
          <w:sz w:val="24"/>
          <w:szCs w:val="24"/>
        </w:rPr>
      </w:pPr>
    </w:p>
    <w:p w:rsidR="00960278" w:rsidRPr="008F64CC" w:rsidRDefault="00960278" w:rsidP="00960278">
      <w:pPr>
        <w:pStyle w:val="ConsPlusTitle"/>
        <w:jc w:val="center"/>
        <w:outlineLvl w:val="2"/>
        <w:rPr>
          <w:rFonts w:ascii="Times New Roman" w:hAnsi="Times New Roman"/>
          <w:sz w:val="24"/>
          <w:szCs w:val="24"/>
        </w:rPr>
      </w:pPr>
      <w:r w:rsidRPr="008F64CC">
        <w:rPr>
          <w:rFonts w:ascii="Times New Roman" w:hAnsi="Times New Roman"/>
          <w:sz w:val="24"/>
          <w:szCs w:val="24"/>
        </w:rPr>
        <w:t>Раздел IV. Обоснование объема финансовых ресурсов,</w:t>
      </w:r>
    </w:p>
    <w:p w:rsidR="00960278" w:rsidRPr="008F64CC" w:rsidRDefault="00960278" w:rsidP="00960278">
      <w:pPr>
        <w:pStyle w:val="ConsPlusTitle"/>
        <w:jc w:val="center"/>
        <w:rPr>
          <w:rFonts w:ascii="Times New Roman" w:hAnsi="Times New Roman"/>
          <w:sz w:val="24"/>
          <w:szCs w:val="24"/>
        </w:rPr>
      </w:pPr>
      <w:proofErr w:type="gramStart"/>
      <w:r w:rsidRPr="008F64CC">
        <w:rPr>
          <w:rFonts w:ascii="Times New Roman" w:hAnsi="Times New Roman"/>
          <w:sz w:val="24"/>
          <w:szCs w:val="24"/>
        </w:rPr>
        <w:t>необходимых</w:t>
      </w:r>
      <w:proofErr w:type="gramEnd"/>
      <w:r w:rsidRPr="008F64CC">
        <w:rPr>
          <w:rFonts w:ascii="Times New Roman" w:hAnsi="Times New Roman"/>
          <w:sz w:val="24"/>
          <w:szCs w:val="24"/>
        </w:rPr>
        <w:t xml:space="preserve"> для реализации подпрограммы</w:t>
      </w:r>
    </w:p>
    <w:p w:rsidR="00960278" w:rsidRPr="008F64CC" w:rsidRDefault="00960278" w:rsidP="00960278">
      <w:pPr>
        <w:pStyle w:val="ConsPlusTitle"/>
        <w:jc w:val="center"/>
        <w:rPr>
          <w:rFonts w:ascii="Times New Roman" w:hAnsi="Times New Roman"/>
          <w:sz w:val="24"/>
          <w:szCs w:val="24"/>
        </w:rPr>
      </w:pPr>
      <w:proofErr w:type="gramStart"/>
      <w:r w:rsidRPr="008F64CC">
        <w:rPr>
          <w:rFonts w:ascii="Times New Roman" w:hAnsi="Times New Roman"/>
          <w:sz w:val="24"/>
          <w:szCs w:val="24"/>
        </w:rPr>
        <w:t>(с расшифровкой по источникам финансирования,</w:t>
      </w:r>
      <w:proofErr w:type="gramEnd"/>
    </w:p>
    <w:p w:rsidR="00960278" w:rsidRPr="008F64CC" w:rsidRDefault="00960278" w:rsidP="00960278">
      <w:pPr>
        <w:pStyle w:val="ConsPlusTitle"/>
        <w:jc w:val="center"/>
        <w:rPr>
          <w:rFonts w:ascii="Times New Roman" w:hAnsi="Times New Roman"/>
          <w:sz w:val="24"/>
          <w:szCs w:val="24"/>
        </w:rPr>
      </w:pPr>
      <w:r w:rsidRPr="008F64CC">
        <w:rPr>
          <w:rFonts w:ascii="Times New Roman" w:hAnsi="Times New Roman"/>
          <w:sz w:val="24"/>
          <w:szCs w:val="24"/>
        </w:rPr>
        <w:t>по этапам и годам ее реализации)</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Общий объем фи</w:t>
      </w:r>
      <w:r w:rsidR="00DD4A7F">
        <w:rPr>
          <w:rFonts w:ascii="Times New Roman" w:hAnsi="Times New Roman"/>
          <w:sz w:val="24"/>
          <w:szCs w:val="24"/>
        </w:rPr>
        <w:t>нансирования подпрограммы в 2023</w:t>
      </w:r>
      <w:r w:rsidRPr="008F64CC">
        <w:rPr>
          <w:rFonts w:ascii="Times New Roman" w:hAnsi="Times New Roman"/>
          <w:sz w:val="24"/>
          <w:szCs w:val="24"/>
        </w:rPr>
        <w:t xml:space="preserve"> - 2035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за счет средств бюджета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 составляет </w:t>
      </w:r>
      <w:r w:rsidR="00DD4A7F" w:rsidRPr="003575F7">
        <w:rPr>
          <w:rFonts w:ascii="Times New Roman" w:hAnsi="Times New Roman"/>
          <w:sz w:val="24"/>
          <w:szCs w:val="24"/>
          <w:highlight w:val="yellow"/>
        </w:rPr>
        <w:t>5</w:t>
      </w:r>
      <w:r w:rsidR="000514D5">
        <w:rPr>
          <w:rFonts w:ascii="Times New Roman" w:hAnsi="Times New Roman"/>
          <w:sz w:val="24"/>
          <w:szCs w:val="24"/>
        </w:rPr>
        <w:t>905</w:t>
      </w:r>
      <w:r w:rsidRPr="008F64CC">
        <w:rPr>
          <w:rFonts w:ascii="Times New Roman" w:hAnsi="Times New Roman"/>
          <w:sz w:val="24"/>
          <w:szCs w:val="24"/>
        </w:rPr>
        <w:t xml:space="preserve"> тыс. рублей.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Прогнозируемые объемы финансирования подпрограммы на 1 этапе составят </w:t>
      </w:r>
      <w:r w:rsidR="00DD4A7F" w:rsidRPr="003575F7">
        <w:rPr>
          <w:rFonts w:ascii="Times New Roman" w:hAnsi="Times New Roman"/>
          <w:sz w:val="24"/>
          <w:szCs w:val="24"/>
          <w:highlight w:val="yellow"/>
        </w:rPr>
        <w:t>1</w:t>
      </w:r>
      <w:r w:rsidR="000514D5">
        <w:rPr>
          <w:rFonts w:ascii="Times New Roman" w:hAnsi="Times New Roman"/>
          <w:sz w:val="24"/>
          <w:szCs w:val="24"/>
        </w:rPr>
        <w:t>905</w:t>
      </w:r>
      <w:r w:rsidRPr="008F64CC">
        <w:rPr>
          <w:rFonts w:ascii="Times New Roman" w:hAnsi="Times New Roman"/>
          <w:sz w:val="24"/>
          <w:szCs w:val="24"/>
        </w:rPr>
        <w:t xml:space="preserve"> тыс. рублей, на 2 этапе 2000 тыс. рублей, на 3 этапе - 2000 рублей, в том числе:</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 xml:space="preserve">в 2023 году - </w:t>
      </w:r>
      <w:r w:rsidR="003575F7" w:rsidRPr="003575F7">
        <w:rPr>
          <w:rFonts w:ascii="Times New Roman" w:hAnsi="Times New Roman"/>
          <w:sz w:val="24"/>
          <w:szCs w:val="24"/>
          <w:highlight w:val="yellow"/>
        </w:rPr>
        <w:t>635</w:t>
      </w:r>
      <w:r w:rsidR="00960278" w:rsidRPr="008F64CC">
        <w:rPr>
          <w:rFonts w:ascii="Times New Roman" w:hAnsi="Times New Roman"/>
          <w:sz w:val="24"/>
          <w:szCs w:val="24"/>
        </w:rPr>
        <w:t xml:space="preserve"> тыс. рублей;</w:t>
      </w:r>
    </w:p>
    <w:p w:rsidR="00960278" w:rsidRPr="008F64CC" w:rsidRDefault="00DD4A7F" w:rsidP="00960278">
      <w:pPr>
        <w:pStyle w:val="ConsPlusNormal"/>
        <w:ind w:firstLine="540"/>
        <w:jc w:val="both"/>
        <w:rPr>
          <w:rFonts w:ascii="Times New Roman" w:hAnsi="Times New Roman"/>
          <w:sz w:val="24"/>
          <w:szCs w:val="24"/>
        </w:rPr>
      </w:pPr>
      <w:r>
        <w:rPr>
          <w:rFonts w:ascii="Times New Roman" w:hAnsi="Times New Roman"/>
          <w:sz w:val="24"/>
          <w:szCs w:val="24"/>
        </w:rPr>
        <w:t xml:space="preserve">в 2024 году - </w:t>
      </w:r>
      <w:r w:rsidR="003575F7" w:rsidRPr="003575F7">
        <w:rPr>
          <w:rFonts w:ascii="Times New Roman" w:hAnsi="Times New Roman"/>
          <w:sz w:val="24"/>
          <w:szCs w:val="24"/>
          <w:highlight w:val="yellow"/>
        </w:rPr>
        <w:t>635</w:t>
      </w:r>
      <w:r w:rsidR="00960278" w:rsidRPr="008F64CC">
        <w:rPr>
          <w:rFonts w:ascii="Times New Roman" w:hAnsi="Times New Roman"/>
          <w:sz w:val="24"/>
          <w:szCs w:val="24"/>
        </w:rPr>
        <w:t xml:space="preserve"> тыс. рублей;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в 2025 году - </w:t>
      </w:r>
      <w:r w:rsidR="003575F7" w:rsidRPr="003575F7">
        <w:rPr>
          <w:rFonts w:ascii="Times New Roman" w:hAnsi="Times New Roman"/>
          <w:sz w:val="24"/>
          <w:szCs w:val="24"/>
          <w:highlight w:val="yellow"/>
        </w:rPr>
        <w:t>635</w:t>
      </w:r>
      <w:r w:rsidRPr="008F64CC">
        <w:rPr>
          <w:rFonts w:ascii="Times New Roman" w:hAnsi="Times New Roman"/>
          <w:sz w:val="24"/>
          <w:szCs w:val="24"/>
        </w:rPr>
        <w:t xml:space="preserve"> тыс. рублей;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в 2026 - 2030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- 2000 тыс. рублей;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в 2031 - 2035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- 2000 тыс. рублей.</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Объемы финансирования подпрограммы подлежат ежегодному уточнению исходя из возможностей бюджета Урмарского </w:t>
      </w:r>
      <w:r w:rsidR="00DD4A7F">
        <w:rPr>
          <w:rFonts w:ascii="Times New Roman" w:hAnsi="Times New Roman"/>
          <w:sz w:val="24"/>
          <w:szCs w:val="24"/>
        </w:rPr>
        <w:t>муниципального округа</w:t>
      </w:r>
      <w:r w:rsidRPr="008F64CC">
        <w:rPr>
          <w:rFonts w:ascii="Times New Roman" w:hAnsi="Times New Roman"/>
          <w:sz w:val="24"/>
          <w:szCs w:val="24"/>
        </w:rPr>
        <w:t xml:space="preserve"> Чувашской Республики.</w:t>
      </w:r>
    </w:p>
    <w:p w:rsidR="00960278" w:rsidRPr="008F64CC" w:rsidRDefault="00960278" w:rsidP="00960278">
      <w:pPr>
        <w:pStyle w:val="ConsPlusNormal"/>
        <w:ind w:firstLine="540"/>
        <w:jc w:val="both"/>
        <w:rPr>
          <w:rFonts w:ascii="Times New Roman" w:hAnsi="Times New Roman"/>
          <w:sz w:val="24"/>
          <w:szCs w:val="24"/>
        </w:rPr>
      </w:pPr>
      <w:r w:rsidRPr="008F64CC">
        <w:rPr>
          <w:rFonts w:ascii="Times New Roman" w:hAnsi="Times New Roman"/>
          <w:sz w:val="24"/>
          <w:szCs w:val="24"/>
        </w:rPr>
        <w:t xml:space="preserve">Ресурсное </w:t>
      </w:r>
      <w:hyperlink w:anchor="P745" w:history="1">
        <w:r w:rsidRPr="008F64CC">
          <w:rPr>
            <w:rFonts w:ascii="Times New Roman" w:hAnsi="Times New Roman"/>
            <w:sz w:val="24"/>
            <w:szCs w:val="24"/>
          </w:rPr>
          <w:t>обеспечение</w:t>
        </w:r>
      </w:hyperlink>
      <w:r w:rsidRPr="008F64CC">
        <w:rPr>
          <w:rFonts w:ascii="Times New Roman" w:hAnsi="Times New Roman"/>
          <w:sz w:val="24"/>
          <w:szCs w:val="24"/>
        </w:rPr>
        <w:t xml:space="preserve"> реализации подпрограммы за сче</w:t>
      </w:r>
      <w:r w:rsidR="00DD4A7F">
        <w:rPr>
          <w:rFonts w:ascii="Times New Roman" w:hAnsi="Times New Roman"/>
          <w:sz w:val="24"/>
          <w:szCs w:val="24"/>
        </w:rPr>
        <w:t>т источника финансирования в 2023</w:t>
      </w:r>
      <w:r w:rsidRPr="008F64CC">
        <w:rPr>
          <w:rFonts w:ascii="Times New Roman" w:hAnsi="Times New Roman"/>
          <w:sz w:val="24"/>
          <w:szCs w:val="24"/>
        </w:rPr>
        <w:t xml:space="preserve"> - 2035 </w:t>
      </w:r>
      <w:proofErr w:type="gramStart"/>
      <w:r w:rsidRPr="008F64CC">
        <w:rPr>
          <w:rFonts w:ascii="Times New Roman" w:hAnsi="Times New Roman"/>
          <w:sz w:val="24"/>
          <w:szCs w:val="24"/>
        </w:rPr>
        <w:t>годах</w:t>
      </w:r>
      <w:proofErr w:type="gramEnd"/>
      <w:r w:rsidRPr="008F64CC">
        <w:rPr>
          <w:rFonts w:ascii="Times New Roman" w:hAnsi="Times New Roman"/>
          <w:sz w:val="24"/>
          <w:szCs w:val="24"/>
        </w:rPr>
        <w:t xml:space="preserve"> приведено в приложении к настоящей подпрограмме.</w:t>
      </w:r>
    </w:p>
    <w:p w:rsidR="00960278" w:rsidRPr="008F64CC" w:rsidRDefault="00960278" w:rsidP="00960278">
      <w:pPr>
        <w:pStyle w:val="ConsPlusNormal"/>
        <w:jc w:val="both"/>
        <w:rPr>
          <w:rFonts w:ascii="Times New Roman" w:hAnsi="Times New Roman"/>
          <w:sz w:val="24"/>
          <w:szCs w:val="24"/>
        </w:rPr>
      </w:pPr>
    </w:p>
    <w:p w:rsidR="00960278" w:rsidRPr="008F64CC" w:rsidRDefault="00960278" w:rsidP="00960278">
      <w:pPr>
        <w:pStyle w:val="ConsPlusNormal"/>
        <w:jc w:val="both"/>
        <w:rPr>
          <w:rFonts w:ascii="Times New Roman" w:hAnsi="Times New Roman"/>
          <w:sz w:val="24"/>
          <w:szCs w:val="24"/>
        </w:rPr>
      </w:pPr>
    </w:p>
    <w:p w:rsidR="008F64CC" w:rsidRDefault="00960278" w:rsidP="008F64CC">
      <w:pPr>
        <w:jc w:val="both"/>
        <w:rPr>
          <w:sz w:val="24"/>
          <w:szCs w:val="24"/>
        </w:rPr>
        <w:sectPr w:rsidR="008F64CC" w:rsidSect="00960278">
          <w:pgSz w:w="11906" w:h="16838"/>
          <w:pgMar w:top="1134" w:right="709" w:bottom="709" w:left="1701" w:header="709" w:footer="709" w:gutter="0"/>
          <w:cols w:space="708"/>
          <w:docGrid w:linePitch="360"/>
        </w:sectPr>
      </w:pPr>
      <w:r w:rsidRPr="008F64CC">
        <w:rPr>
          <w:sz w:val="24"/>
          <w:szCs w:val="24"/>
        </w:rPr>
        <w:br w:type="page"/>
      </w:r>
    </w:p>
    <w:p w:rsidR="008F64CC" w:rsidRPr="009449C9" w:rsidRDefault="008F64CC" w:rsidP="008F64CC">
      <w:pPr>
        <w:pStyle w:val="ConsPlusNormal"/>
        <w:ind w:left="10773"/>
        <w:jc w:val="both"/>
        <w:outlineLvl w:val="2"/>
        <w:rPr>
          <w:rFonts w:ascii="Times New Roman" w:hAnsi="Times New Roman"/>
          <w:sz w:val="24"/>
          <w:szCs w:val="24"/>
        </w:rPr>
      </w:pPr>
      <w:r w:rsidRPr="009449C9">
        <w:rPr>
          <w:rFonts w:ascii="Times New Roman" w:hAnsi="Times New Roman"/>
          <w:sz w:val="24"/>
          <w:szCs w:val="24"/>
        </w:rPr>
        <w:lastRenderedPageBreak/>
        <w:t>Приложение</w:t>
      </w:r>
      <w:r>
        <w:rPr>
          <w:rFonts w:ascii="Times New Roman" w:hAnsi="Times New Roman"/>
          <w:sz w:val="24"/>
          <w:szCs w:val="24"/>
        </w:rPr>
        <w:t xml:space="preserve"> </w:t>
      </w:r>
      <w:r w:rsidRPr="009449C9">
        <w:rPr>
          <w:rFonts w:ascii="Times New Roman" w:hAnsi="Times New Roman"/>
          <w:sz w:val="24"/>
          <w:szCs w:val="24"/>
        </w:rPr>
        <w:t>к подпрограмме</w:t>
      </w:r>
      <w:r>
        <w:rPr>
          <w:rFonts w:ascii="Times New Roman" w:hAnsi="Times New Roman"/>
          <w:sz w:val="24"/>
          <w:szCs w:val="24"/>
        </w:rPr>
        <w:t xml:space="preserve"> </w:t>
      </w:r>
      <w:r w:rsidRPr="009449C9">
        <w:rPr>
          <w:rFonts w:ascii="Times New Roman" w:hAnsi="Times New Roman"/>
          <w:sz w:val="24"/>
          <w:szCs w:val="24"/>
        </w:rPr>
        <w:t>"Управл</w:t>
      </w:r>
      <w:r w:rsidRPr="009449C9">
        <w:rPr>
          <w:rFonts w:ascii="Times New Roman" w:hAnsi="Times New Roman"/>
          <w:sz w:val="24"/>
          <w:szCs w:val="24"/>
        </w:rPr>
        <w:t>е</w:t>
      </w:r>
      <w:r w:rsidRPr="009449C9">
        <w:rPr>
          <w:rFonts w:ascii="Times New Roman" w:hAnsi="Times New Roman"/>
          <w:sz w:val="24"/>
          <w:szCs w:val="24"/>
        </w:rPr>
        <w:t>ние муниципальным имуществом"</w:t>
      </w:r>
      <w:r>
        <w:rPr>
          <w:rFonts w:ascii="Times New Roman" w:hAnsi="Times New Roman"/>
          <w:sz w:val="24"/>
          <w:szCs w:val="24"/>
        </w:rPr>
        <w:t xml:space="preserve"> </w:t>
      </w:r>
      <w:r w:rsidRPr="009449C9">
        <w:rPr>
          <w:rFonts w:ascii="Times New Roman" w:hAnsi="Times New Roman"/>
          <w:sz w:val="24"/>
          <w:szCs w:val="24"/>
        </w:rPr>
        <w:t>м</w:t>
      </w:r>
      <w:r w:rsidRPr="009449C9">
        <w:rPr>
          <w:rFonts w:ascii="Times New Roman" w:hAnsi="Times New Roman"/>
          <w:sz w:val="24"/>
          <w:szCs w:val="24"/>
        </w:rPr>
        <w:t>у</w:t>
      </w:r>
      <w:r w:rsidRPr="009449C9">
        <w:rPr>
          <w:rFonts w:ascii="Times New Roman" w:hAnsi="Times New Roman"/>
          <w:sz w:val="24"/>
          <w:szCs w:val="24"/>
        </w:rPr>
        <w:t>ниципальной программы</w:t>
      </w:r>
      <w:r>
        <w:rPr>
          <w:rFonts w:ascii="Times New Roman" w:hAnsi="Times New Roman"/>
          <w:sz w:val="24"/>
          <w:szCs w:val="24"/>
        </w:rPr>
        <w:t xml:space="preserve"> Урмар</w:t>
      </w:r>
      <w:r w:rsidRPr="009449C9">
        <w:rPr>
          <w:rFonts w:ascii="Times New Roman" w:hAnsi="Times New Roman"/>
          <w:sz w:val="24"/>
          <w:szCs w:val="24"/>
        </w:rPr>
        <w:t xml:space="preserve">ского </w:t>
      </w:r>
      <w:r w:rsidR="00DD4A7F">
        <w:rPr>
          <w:rFonts w:ascii="Times New Roman" w:hAnsi="Times New Roman"/>
          <w:sz w:val="24"/>
          <w:szCs w:val="24"/>
        </w:rPr>
        <w:t>муниципального округа</w:t>
      </w:r>
      <w:r>
        <w:rPr>
          <w:rFonts w:ascii="Times New Roman" w:hAnsi="Times New Roman"/>
          <w:sz w:val="24"/>
          <w:szCs w:val="24"/>
        </w:rPr>
        <w:t xml:space="preserve"> </w:t>
      </w:r>
      <w:r w:rsidRPr="009449C9">
        <w:rPr>
          <w:rFonts w:ascii="Times New Roman" w:hAnsi="Times New Roman"/>
          <w:sz w:val="24"/>
          <w:szCs w:val="24"/>
        </w:rPr>
        <w:t>"Развитие з</w:t>
      </w:r>
      <w:r w:rsidRPr="009449C9">
        <w:rPr>
          <w:rFonts w:ascii="Times New Roman" w:hAnsi="Times New Roman"/>
          <w:sz w:val="24"/>
          <w:szCs w:val="24"/>
        </w:rPr>
        <w:t>е</w:t>
      </w:r>
      <w:r w:rsidRPr="009449C9">
        <w:rPr>
          <w:rFonts w:ascii="Times New Roman" w:hAnsi="Times New Roman"/>
          <w:sz w:val="24"/>
          <w:szCs w:val="24"/>
        </w:rPr>
        <w:t>мельных</w:t>
      </w:r>
      <w:r>
        <w:rPr>
          <w:rFonts w:ascii="Times New Roman" w:hAnsi="Times New Roman"/>
          <w:sz w:val="24"/>
          <w:szCs w:val="24"/>
        </w:rPr>
        <w:t xml:space="preserve"> </w:t>
      </w:r>
      <w:r w:rsidRPr="009449C9">
        <w:rPr>
          <w:rFonts w:ascii="Times New Roman" w:hAnsi="Times New Roman"/>
          <w:sz w:val="24"/>
          <w:szCs w:val="24"/>
        </w:rPr>
        <w:t xml:space="preserve">и </w:t>
      </w:r>
      <w:proofErr w:type="gramStart"/>
      <w:r w:rsidRPr="009449C9">
        <w:rPr>
          <w:rFonts w:ascii="Times New Roman" w:hAnsi="Times New Roman"/>
          <w:sz w:val="24"/>
          <w:szCs w:val="24"/>
        </w:rPr>
        <w:t>имущественных</w:t>
      </w:r>
      <w:proofErr w:type="gramEnd"/>
      <w:r w:rsidRPr="009449C9">
        <w:rPr>
          <w:rFonts w:ascii="Times New Roman" w:hAnsi="Times New Roman"/>
          <w:sz w:val="24"/>
          <w:szCs w:val="24"/>
        </w:rPr>
        <w:t xml:space="preserve"> отношений"</w:t>
      </w:r>
    </w:p>
    <w:p w:rsidR="008F64CC" w:rsidRPr="009449C9" w:rsidRDefault="008F64CC" w:rsidP="008F64CC">
      <w:pPr>
        <w:pStyle w:val="ConsPlusNormal"/>
        <w:jc w:val="both"/>
        <w:rPr>
          <w:rFonts w:ascii="Times New Roman" w:hAnsi="Times New Roman"/>
          <w:sz w:val="24"/>
          <w:szCs w:val="24"/>
        </w:rPr>
      </w:pPr>
    </w:p>
    <w:p w:rsidR="008F64CC" w:rsidRDefault="008F64CC" w:rsidP="008F64CC">
      <w:pPr>
        <w:pStyle w:val="ConsPlusTitle"/>
        <w:jc w:val="center"/>
        <w:rPr>
          <w:rFonts w:ascii="Times New Roman" w:hAnsi="Times New Roman"/>
          <w:sz w:val="24"/>
          <w:szCs w:val="24"/>
        </w:rPr>
      </w:pPr>
      <w:bookmarkStart w:id="6" w:name="P745"/>
      <w:bookmarkEnd w:id="6"/>
    </w:p>
    <w:p w:rsidR="008F64CC" w:rsidRPr="009449C9" w:rsidRDefault="008F64CC" w:rsidP="008F64CC">
      <w:pPr>
        <w:pStyle w:val="ConsPlusTitle"/>
        <w:jc w:val="center"/>
        <w:rPr>
          <w:rFonts w:ascii="Times New Roman" w:hAnsi="Times New Roman"/>
          <w:sz w:val="24"/>
          <w:szCs w:val="24"/>
        </w:rPr>
      </w:pPr>
      <w:r w:rsidRPr="009449C9">
        <w:rPr>
          <w:rFonts w:ascii="Times New Roman" w:hAnsi="Times New Roman"/>
          <w:sz w:val="24"/>
          <w:szCs w:val="24"/>
        </w:rPr>
        <w:t>РЕСУРСНОЕ ОБЕСПЕЧЕНИЕ</w:t>
      </w:r>
    </w:p>
    <w:p w:rsidR="008F64CC" w:rsidRPr="009449C9" w:rsidRDefault="008F64CC" w:rsidP="008F64CC">
      <w:pPr>
        <w:pStyle w:val="ConsPlusTitle"/>
        <w:jc w:val="center"/>
        <w:rPr>
          <w:rFonts w:ascii="Times New Roman" w:hAnsi="Times New Roman"/>
          <w:sz w:val="24"/>
          <w:szCs w:val="24"/>
        </w:rPr>
      </w:pPr>
      <w:r w:rsidRPr="009449C9">
        <w:rPr>
          <w:rFonts w:ascii="Times New Roman" w:hAnsi="Times New Roman"/>
          <w:sz w:val="24"/>
          <w:szCs w:val="24"/>
        </w:rPr>
        <w:t xml:space="preserve">РЕАЛИЗАЦИИ ПОДПРОГРАММЫ "УПРАВЛЕНИЕ </w:t>
      </w:r>
      <w:proofErr w:type="gramStart"/>
      <w:r w:rsidRPr="009449C9">
        <w:rPr>
          <w:rFonts w:ascii="Times New Roman" w:hAnsi="Times New Roman"/>
          <w:sz w:val="24"/>
          <w:szCs w:val="24"/>
        </w:rPr>
        <w:t>МУНИЦИПАЛЬНЫМ</w:t>
      </w:r>
      <w:proofErr w:type="gramEnd"/>
    </w:p>
    <w:p w:rsidR="008F64CC" w:rsidRPr="009449C9" w:rsidRDefault="00DD4A7F" w:rsidP="008F64CC">
      <w:pPr>
        <w:pStyle w:val="ConsPlusTitle"/>
        <w:jc w:val="center"/>
        <w:rPr>
          <w:rFonts w:ascii="Times New Roman" w:hAnsi="Times New Roman"/>
          <w:sz w:val="24"/>
          <w:szCs w:val="24"/>
        </w:rPr>
      </w:pPr>
      <w:r>
        <w:rPr>
          <w:rFonts w:ascii="Times New Roman" w:hAnsi="Times New Roman"/>
          <w:sz w:val="24"/>
          <w:szCs w:val="24"/>
        </w:rPr>
        <w:t>ИМУЩЕСТВОМ</w:t>
      </w:r>
      <w:r w:rsidR="008F64CC" w:rsidRPr="009449C9">
        <w:rPr>
          <w:rFonts w:ascii="Times New Roman" w:hAnsi="Times New Roman"/>
          <w:sz w:val="24"/>
          <w:szCs w:val="24"/>
        </w:rPr>
        <w:t>" МУНИЦИПАЛЬНОЙ ПРОГРАММЫ</w:t>
      </w:r>
    </w:p>
    <w:p w:rsidR="008F64CC" w:rsidRPr="009449C9" w:rsidRDefault="008F64CC" w:rsidP="008F64CC">
      <w:pPr>
        <w:pStyle w:val="ConsPlusTitle"/>
        <w:jc w:val="center"/>
        <w:rPr>
          <w:rFonts w:ascii="Times New Roman" w:hAnsi="Times New Roman"/>
          <w:sz w:val="24"/>
          <w:szCs w:val="24"/>
        </w:rPr>
      </w:pPr>
      <w:r>
        <w:rPr>
          <w:rFonts w:ascii="Times New Roman" w:hAnsi="Times New Roman"/>
          <w:sz w:val="24"/>
          <w:szCs w:val="24"/>
        </w:rPr>
        <w:t>УРМАР</w:t>
      </w:r>
      <w:r w:rsidRPr="009449C9">
        <w:rPr>
          <w:rFonts w:ascii="Times New Roman" w:hAnsi="Times New Roman"/>
          <w:sz w:val="24"/>
          <w:szCs w:val="24"/>
        </w:rPr>
        <w:t xml:space="preserve">СКОГО </w:t>
      </w:r>
      <w:r w:rsidR="00DD4A7F">
        <w:rPr>
          <w:rFonts w:ascii="Times New Roman" w:hAnsi="Times New Roman"/>
          <w:sz w:val="24"/>
          <w:szCs w:val="24"/>
        </w:rPr>
        <w:t>МУНИЦИПАЛЬНОГО ОКРУГА</w:t>
      </w:r>
      <w:r w:rsidRPr="009449C9">
        <w:rPr>
          <w:rFonts w:ascii="Times New Roman" w:hAnsi="Times New Roman"/>
          <w:sz w:val="24"/>
          <w:szCs w:val="24"/>
        </w:rPr>
        <w:t xml:space="preserve"> "РАЗВИТИЕ </w:t>
      </w:r>
      <w:proofErr w:type="gramStart"/>
      <w:r w:rsidRPr="009449C9">
        <w:rPr>
          <w:rFonts w:ascii="Times New Roman" w:hAnsi="Times New Roman"/>
          <w:sz w:val="24"/>
          <w:szCs w:val="24"/>
        </w:rPr>
        <w:t>ЗЕМЕЛЬНЫХ</w:t>
      </w:r>
      <w:proofErr w:type="gramEnd"/>
      <w:r w:rsidRPr="009449C9">
        <w:rPr>
          <w:rFonts w:ascii="Times New Roman" w:hAnsi="Times New Roman"/>
          <w:sz w:val="24"/>
          <w:szCs w:val="24"/>
        </w:rPr>
        <w:t xml:space="preserve"> И ИМУЩЕСТВЕННЫХ</w:t>
      </w:r>
    </w:p>
    <w:p w:rsidR="008F64CC" w:rsidRPr="009449C9" w:rsidRDefault="008F64CC" w:rsidP="008F64CC">
      <w:pPr>
        <w:pStyle w:val="ConsPlusTitle"/>
        <w:jc w:val="center"/>
        <w:rPr>
          <w:rFonts w:ascii="Times New Roman" w:hAnsi="Times New Roman"/>
          <w:sz w:val="24"/>
          <w:szCs w:val="24"/>
        </w:rPr>
      </w:pPr>
      <w:r w:rsidRPr="009449C9">
        <w:rPr>
          <w:rFonts w:ascii="Times New Roman" w:hAnsi="Times New Roman"/>
          <w:sz w:val="24"/>
          <w:szCs w:val="24"/>
        </w:rPr>
        <w:t>ОТНОШЕНИЙ" ЗА СЧЕТ ВСЕХ ИСТОЧНИКОВ ФИНАНСИРОВАНИЯ</w:t>
      </w:r>
    </w:p>
    <w:p w:rsidR="008F64CC" w:rsidRPr="009449C9" w:rsidRDefault="008F64CC" w:rsidP="008F64CC">
      <w:pPr>
        <w:pStyle w:val="ConsPlusNormal"/>
        <w:jc w:val="both"/>
        <w:rPr>
          <w:rFonts w:ascii="Times New Roman" w:hAnsi="Times New Roman"/>
          <w:sz w:val="24"/>
          <w:szCs w:val="24"/>
        </w:rPr>
      </w:pPr>
    </w:p>
    <w:tbl>
      <w:tblPr>
        <w:tblW w:w="157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18"/>
        <w:gridCol w:w="63"/>
        <w:gridCol w:w="70"/>
        <w:gridCol w:w="12"/>
        <w:gridCol w:w="1978"/>
        <w:gridCol w:w="13"/>
        <w:gridCol w:w="1564"/>
        <w:gridCol w:w="658"/>
        <w:gridCol w:w="31"/>
        <w:gridCol w:w="115"/>
        <w:gridCol w:w="16"/>
        <w:gridCol w:w="436"/>
        <w:gridCol w:w="20"/>
        <w:gridCol w:w="362"/>
        <w:gridCol w:w="16"/>
        <w:gridCol w:w="17"/>
        <w:gridCol w:w="575"/>
        <w:gridCol w:w="52"/>
        <w:gridCol w:w="49"/>
        <w:gridCol w:w="16"/>
        <w:gridCol w:w="17"/>
        <w:gridCol w:w="435"/>
        <w:gridCol w:w="56"/>
        <w:gridCol w:w="59"/>
        <w:gridCol w:w="17"/>
        <w:gridCol w:w="1032"/>
        <w:gridCol w:w="83"/>
        <w:gridCol w:w="20"/>
        <w:gridCol w:w="476"/>
        <w:gridCol w:w="78"/>
        <w:gridCol w:w="13"/>
        <w:gridCol w:w="486"/>
        <w:gridCol w:w="72"/>
        <w:gridCol w:w="11"/>
        <w:gridCol w:w="500"/>
        <w:gridCol w:w="37"/>
        <w:gridCol w:w="24"/>
        <w:gridCol w:w="8"/>
        <w:gridCol w:w="510"/>
        <w:gridCol w:w="32"/>
        <w:gridCol w:w="16"/>
        <w:gridCol w:w="7"/>
        <w:gridCol w:w="13"/>
        <w:gridCol w:w="510"/>
        <w:gridCol w:w="27"/>
        <w:gridCol w:w="18"/>
        <w:gridCol w:w="13"/>
        <w:gridCol w:w="399"/>
        <w:gridCol w:w="27"/>
        <w:gridCol w:w="574"/>
        <w:gridCol w:w="19"/>
        <w:gridCol w:w="553"/>
        <w:gridCol w:w="22"/>
        <w:gridCol w:w="545"/>
        <w:gridCol w:w="13"/>
      </w:tblGrid>
      <w:tr w:rsidR="006504E1" w:rsidRPr="00B17B96" w:rsidTr="006504E1">
        <w:tc>
          <w:tcPr>
            <w:tcW w:w="845" w:type="dxa"/>
            <w:vMerge w:val="restart"/>
          </w:tcPr>
          <w:p w:rsidR="008F64CC" w:rsidRPr="00B17B96" w:rsidRDefault="008F64CC" w:rsidP="006504E1">
            <w:pPr>
              <w:pStyle w:val="ConsPlusNormal"/>
              <w:jc w:val="center"/>
              <w:rPr>
                <w:rFonts w:ascii="Times New Roman" w:hAnsi="Times New Roman"/>
                <w:sz w:val="20"/>
              </w:rPr>
            </w:pPr>
            <w:r>
              <w:rPr>
                <w:rFonts w:ascii="Times New Roman" w:hAnsi="Times New Roman"/>
                <w:sz w:val="20"/>
              </w:rPr>
              <w:t>С</w:t>
            </w:r>
            <w:r w:rsidRPr="00B17B96">
              <w:rPr>
                <w:rFonts w:ascii="Times New Roman" w:hAnsi="Times New Roman"/>
                <w:sz w:val="20"/>
              </w:rPr>
              <w:t>татус</w:t>
            </w:r>
          </w:p>
        </w:tc>
        <w:tc>
          <w:tcPr>
            <w:tcW w:w="2118" w:type="dxa"/>
            <w:vMerge w:val="restart"/>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Наименование по</w:t>
            </w:r>
            <w:r w:rsidRPr="00B17B96">
              <w:rPr>
                <w:rFonts w:ascii="Times New Roman" w:hAnsi="Times New Roman"/>
                <w:sz w:val="20"/>
              </w:rPr>
              <w:t>д</w:t>
            </w:r>
            <w:r w:rsidRPr="00B17B96">
              <w:rPr>
                <w:rFonts w:ascii="Times New Roman" w:hAnsi="Times New Roman"/>
                <w:sz w:val="20"/>
              </w:rPr>
              <w:t>программы муниц</w:t>
            </w:r>
            <w:r w:rsidRPr="00B17B96">
              <w:rPr>
                <w:rFonts w:ascii="Times New Roman" w:hAnsi="Times New Roman"/>
                <w:sz w:val="20"/>
              </w:rPr>
              <w:t>и</w:t>
            </w:r>
            <w:r w:rsidRPr="00B17B96">
              <w:rPr>
                <w:rFonts w:ascii="Times New Roman" w:hAnsi="Times New Roman"/>
                <w:sz w:val="20"/>
              </w:rPr>
              <w:t xml:space="preserve">пальной программы Урмарского </w:t>
            </w:r>
            <w:r w:rsidR="00DD4A7F">
              <w:rPr>
                <w:rFonts w:ascii="Times New Roman" w:hAnsi="Times New Roman"/>
                <w:sz w:val="20"/>
              </w:rPr>
              <w:t>муниц</w:t>
            </w:r>
            <w:r w:rsidR="00DD4A7F">
              <w:rPr>
                <w:rFonts w:ascii="Times New Roman" w:hAnsi="Times New Roman"/>
                <w:sz w:val="20"/>
              </w:rPr>
              <w:t>и</w:t>
            </w:r>
            <w:r w:rsidR="00DD4A7F">
              <w:rPr>
                <w:rFonts w:ascii="Times New Roman" w:hAnsi="Times New Roman"/>
                <w:sz w:val="20"/>
              </w:rPr>
              <w:t>пального округа</w:t>
            </w:r>
            <w:r w:rsidRPr="00B17B96">
              <w:rPr>
                <w:rFonts w:ascii="Times New Roman" w:hAnsi="Times New Roman"/>
                <w:sz w:val="20"/>
              </w:rPr>
              <w:t>, (пр</w:t>
            </w:r>
            <w:r w:rsidRPr="00B17B96">
              <w:rPr>
                <w:rFonts w:ascii="Times New Roman" w:hAnsi="Times New Roman"/>
                <w:sz w:val="20"/>
              </w:rPr>
              <w:t>о</w:t>
            </w:r>
            <w:r w:rsidRPr="00B17B96">
              <w:rPr>
                <w:rFonts w:ascii="Times New Roman" w:hAnsi="Times New Roman"/>
                <w:sz w:val="20"/>
              </w:rPr>
              <w:t>граммы, основного мероприятия, мер</w:t>
            </w:r>
            <w:r w:rsidRPr="00B17B96">
              <w:rPr>
                <w:rFonts w:ascii="Times New Roman" w:hAnsi="Times New Roman"/>
                <w:sz w:val="20"/>
              </w:rPr>
              <w:t>о</w:t>
            </w:r>
            <w:r w:rsidRPr="00B17B96">
              <w:rPr>
                <w:rFonts w:ascii="Times New Roman" w:hAnsi="Times New Roman"/>
                <w:sz w:val="20"/>
              </w:rPr>
              <w:t>приятия)</w:t>
            </w:r>
          </w:p>
        </w:tc>
        <w:tc>
          <w:tcPr>
            <w:tcW w:w="2123" w:type="dxa"/>
            <w:gridSpan w:val="4"/>
            <w:vMerge w:val="restart"/>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Задача подпрограммы муниципальной пр</w:t>
            </w:r>
            <w:r w:rsidRPr="00B17B96">
              <w:rPr>
                <w:rFonts w:ascii="Times New Roman" w:hAnsi="Times New Roman"/>
                <w:sz w:val="20"/>
              </w:rPr>
              <w:t>о</w:t>
            </w:r>
            <w:r w:rsidRPr="00B17B96">
              <w:rPr>
                <w:rFonts w:ascii="Times New Roman" w:hAnsi="Times New Roman"/>
                <w:sz w:val="20"/>
              </w:rPr>
              <w:t xml:space="preserve">граммы Урмарского </w:t>
            </w:r>
            <w:r w:rsidR="00DD4A7F">
              <w:rPr>
                <w:rFonts w:ascii="Times New Roman" w:hAnsi="Times New Roman"/>
                <w:sz w:val="20"/>
              </w:rPr>
              <w:t>муниципального окр</w:t>
            </w:r>
            <w:r w:rsidR="00DD4A7F">
              <w:rPr>
                <w:rFonts w:ascii="Times New Roman" w:hAnsi="Times New Roman"/>
                <w:sz w:val="20"/>
              </w:rPr>
              <w:t>у</w:t>
            </w:r>
            <w:r w:rsidR="00DD4A7F">
              <w:rPr>
                <w:rFonts w:ascii="Times New Roman" w:hAnsi="Times New Roman"/>
                <w:sz w:val="20"/>
              </w:rPr>
              <w:t>га</w:t>
            </w:r>
          </w:p>
        </w:tc>
        <w:tc>
          <w:tcPr>
            <w:tcW w:w="1577" w:type="dxa"/>
            <w:gridSpan w:val="2"/>
            <w:vMerge w:val="restart"/>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Ответственный исполнитель, соисполнитель, участники</w:t>
            </w:r>
          </w:p>
        </w:tc>
        <w:tc>
          <w:tcPr>
            <w:tcW w:w="2871" w:type="dxa"/>
            <w:gridSpan w:val="16"/>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Код бюджетной классификации</w:t>
            </w:r>
          </w:p>
        </w:tc>
        <w:tc>
          <w:tcPr>
            <w:tcW w:w="1108" w:type="dxa"/>
            <w:gridSpan w:val="3"/>
            <w:vMerge w:val="restart"/>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Источники финанс</w:t>
            </w:r>
            <w:r w:rsidRPr="00B17B96">
              <w:rPr>
                <w:rFonts w:ascii="Times New Roman" w:hAnsi="Times New Roman"/>
                <w:sz w:val="20"/>
              </w:rPr>
              <w:t>и</w:t>
            </w:r>
            <w:r w:rsidRPr="00B17B96">
              <w:rPr>
                <w:rFonts w:ascii="Times New Roman" w:hAnsi="Times New Roman"/>
                <w:sz w:val="20"/>
              </w:rPr>
              <w:t>рования</w:t>
            </w:r>
          </w:p>
        </w:tc>
        <w:tc>
          <w:tcPr>
            <w:tcW w:w="5106" w:type="dxa"/>
            <w:gridSpan w:val="29"/>
          </w:tcPr>
          <w:p w:rsidR="008F64CC" w:rsidRPr="00B17B96" w:rsidRDefault="008F64CC" w:rsidP="006504E1">
            <w:pPr>
              <w:pStyle w:val="ConsPlusNormal"/>
              <w:jc w:val="center"/>
              <w:rPr>
                <w:rFonts w:ascii="Times New Roman" w:hAnsi="Times New Roman"/>
                <w:sz w:val="20"/>
              </w:rPr>
            </w:pPr>
            <w:r w:rsidRPr="00B17B96">
              <w:rPr>
                <w:rFonts w:ascii="Times New Roman" w:hAnsi="Times New Roman"/>
                <w:sz w:val="20"/>
              </w:rPr>
              <w:t>Расходы по годам, тыс. рублей</w:t>
            </w:r>
          </w:p>
        </w:tc>
      </w:tr>
      <w:tr w:rsidR="00DD4A7F" w:rsidRPr="00B17B96" w:rsidTr="006504E1">
        <w:tc>
          <w:tcPr>
            <w:tcW w:w="845" w:type="dxa"/>
            <w:vMerge/>
          </w:tcPr>
          <w:p w:rsidR="00DD4A7F" w:rsidRPr="00B17B96" w:rsidRDefault="00DD4A7F" w:rsidP="006504E1"/>
        </w:tc>
        <w:tc>
          <w:tcPr>
            <w:tcW w:w="2118" w:type="dxa"/>
            <w:vMerge/>
          </w:tcPr>
          <w:p w:rsidR="00DD4A7F" w:rsidRPr="00B17B96" w:rsidRDefault="00DD4A7F" w:rsidP="006504E1"/>
        </w:tc>
        <w:tc>
          <w:tcPr>
            <w:tcW w:w="2123" w:type="dxa"/>
            <w:gridSpan w:val="4"/>
            <w:vMerge/>
          </w:tcPr>
          <w:p w:rsidR="00DD4A7F" w:rsidRPr="00B17B96" w:rsidRDefault="00DD4A7F" w:rsidP="006504E1"/>
        </w:tc>
        <w:tc>
          <w:tcPr>
            <w:tcW w:w="1577" w:type="dxa"/>
            <w:gridSpan w:val="2"/>
            <w:vMerge/>
          </w:tcPr>
          <w:p w:rsidR="00DD4A7F" w:rsidRPr="00B17B96" w:rsidRDefault="00DD4A7F" w:rsidP="006504E1"/>
        </w:tc>
        <w:tc>
          <w:tcPr>
            <w:tcW w:w="658" w:type="dxa"/>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гла</w:t>
            </w:r>
            <w:r w:rsidRPr="00B17B96">
              <w:rPr>
                <w:rFonts w:ascii="Times New Roman" w:hAnsi="Times New Roman"/>
                <w:sz w:val="20"/>
              </w:rPr>
              <w:t>в</w:t>
            </w:r>
            <w:r w:rsidRPr="00B17B96">
              <w:rPr>
                <w:rFonts w:ascii="Times New Roman" w:hAnsi="Times New Roman"/>
                <w:sz w:val="20"/>
              </w:rPr>
              <w:t>ный ра</w:t>
            </w:r>
            <w:r w:rsidRPr="00B17B96">
              <w:rPr>
                <w:rFonts w:ascii="Times New Roman" w:hAnsi="Times New Roman"/>
                <w:sz w:val="20"/>
              </w:rPr>
              <w:t>с</w:t>
            </w:r>
            <w:r w:rsidRPr="00B17B96">
              <w:rPr>
                <w:rFonts w:ascii="Times New Roman" w:hAnsi="Times New Roman"/>
                <w:sz w:val="20"/>
              </w:rPr>
              <w:t>пор</w:t>
            </w:r>
            <w:r w:rsidRPr="00B17B96">
              <w:rPr>
                <w:rFonts w:ascii="Times New Roman" w:hAnsi="Times New Roman"/>
                <w:sz w:val="20"/>
              </w:rPr>
              <w:t>я</w:t>
            </w:r>
            <w:r w:rsidRPr="00B17B96">
              <w:rPr>
                <w:rFonts w:ascii="Times New Roman" w:hAnsi="Times New Roman"/>
                <w:sz w:val="20"/>
              </w:rPr>
              <w:t>д</w:t>
            </w:r>
            <w:r w:rsidRPr="00B17B96">
              <w:rPr>
                <w:rFonts w:ascii="Times New Roman" w:hAnsi="Times New Roman"/>
                <w:sz w:val="20"/>
              </w:rPr>
              <w:t>и</w:t>
            </w:r>
            <w:r w:rsidRPr="00B17B96">
              <w:rPr>
                <w:rFonts w:ascii="Times New Roman" w:hAnsi="Times New Roman"/>
                <w:sz w:val="20"/>
              </w:rPr>
              <w:t>тель бю</w:t>
            </w:r>
            <w:r w:rsidRPr="00B17B96">
              <w:rPr>
                <w:rFonts w:ascii="Times New Roman" w:hAnsi="Times New Roman"/>
                <w:sz w:val="20"/>
              </w:rPr>
              <w:t>д</w:t>
            </w:r>
            <w:r w:rsidRPr="00B17B96">
              <w:rPr>
                <w:rFonts w:ascii="Times New Roman" w:hAnsi="Times New Roman"/>
                <w:sz w:val="20"/>
              </w:rPr>
              <w:t>же</w:t>
            </w:r>
            <w:r w:rsidRPr="00B17B96">
              <w:rPr>
                <w:rFonts w:ascii="Times New Roman" w:hAnsi="Times New Roman"/>
                <w:sz w:val="20"/>
              </w:rPr>
              <w:t>т</w:t>
            </w:r>
            <w:r w:rsidRPr="00B17B96">
              <w:rPr>
                <w:rFonts w:ascii="Times New Roman" w:hAnsi="Times New Roman"/>
                <w:sz w:val="20"/>
              </w:rPr>
              <w:t>ных средств</w:t>
            </w:r>
          </w:p>
        </w:tc>
        <w:tc>
          <w:tcPr>
            <w:tcW w:w="618" w:type="dxa"/>
            <w:gridSpan w:val="5"/>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ра</w:t>
            </w:r>
            <w:r w:rsidRPr="00B17B96">
              <w:rPr>
                <w:rFonts w:ascii="Times New Roman" w:hAnsi="Times New Roman"/>
                <w:sz w:val="20"/>
              </w:rPr>
              <w:t>з</w:t>
            </w:r>
            <w:r w:rsidRPr="00B17B96">
              <w:rPr>
                <w:rFonts w:ascii="Times New Roman" w:hAnsi="Times New Roman"/>
                <w:sz w:val="20"/>
              </w:rPr>
              <w:t>дел, по</w:t>
            </w:r>
            <w:r w:rsidRPr="00B17B96">
              <w:rPr>
                <w:rFonts w:ascii="Times New Roman" w:hAnsi="Times New Roman"/>
                <w:sz w:val="20"/>
              </w:rPr>
              <w:t>д</w:t>
            </w:r>
            <w:r w:rsidRPr="00B17B96">
              <w:rPr>
                <w:rFonts w:ascii="Times New Roman" w:hAnsi="Times New Roman"/>
                <w:sz w:val="20"/>
              </w:rPr>
              <w:t>ра</w:t>
            </w:r>
            <w:r w:rsidRPr="00B17B96">
              <w:rPr>
                <w:rFonts w:ascii="Times New Roman" w:hAnsi="Times New Roman"/>
                <w:sz w:val="20"/>
              </w:rPr>
              <w:t>з</w:t>
            </w:r>
            <w:r w:rsidRPr="00B17B96">
              <w:rPr>
                <w:rFonts w:ascii="Times New Roman" w:hAnsi="Times New Roman"/>
                <w:sz w:val="20"/>
              </w:rPr>
              <w:t>дел</w:t>
            </w:r>
          </w:p>
        </w:tc>
        <w:tc>
          <w:tcPr>
            <w:tcW w:w="970" w:type="dxa"/>
            <w:gridSpan w:val="4"/>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целевая статья расходов</w:t>
            </w:r>
          </w:p>
        </w:tc>
        <w:tc>
          <w:tcPr>
            <w:tcW w:w="625" w:type="dxa"/>
            <w:gridSpan w:val="6"/>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гру</w:t>
            </w:r>
            <w:r w:rsidRPr="00B17B96">
              <w:rPr>
                <w:rFonts w:ascii="Times New Roman" w:hAnsi="Times New Roman"/>
                <w:sz w:val="20"/>
              </w:rPr>
              <w:t>п</w:t>
            </w:r>
            <w:r w:rsidRPr="00B17B96">
              <w:rPr>
                <w:rFonts w:ascii="Times New Roman" w:hAnsi="Times New Roman"/>
                <w:sz w:val="20"/>
              </w:rPr>
              <w:t>па (по</w:t>
            </w:r>
            <w:r w:rsidRPr="00B17B96">
              <w:rPr>
                <w:rFonts w:ascii="Times New Roman" w:hAnsi="Times New Roman"/>
                <w:sz w:val="20"/>
              </w:rPr>
              <w:t>д</w:t>
            </w:r>
            <w:r w:rsidRPr="00B17B96">
              <w:rPr>
                <w:rFonts w:ascii="Times New Roman" w:hAnsi="Times New Roman"/>
                <w:sz w:val="20"/>
              </w:rPr>
              <w:t>гру</w:t>
            </w:r>
            <w:r w:rsidRPr="00B17B96">
              <w:rPr>
                <w:rFonts w:ascii="Times New Roman" w:hAnsi="Times New Roman"/>
                <w:sz w:val="20"/>
              </w:rPr>
              <w:t>п</w:t>
            </w:r>
            <w:r w:rsidRPr="00B17B96">
              <w:rPr>
                <w:rFonts w:ascii="Times New Roman" w:hAnsi="Times New Roman"/>
                <w:sz w:val="20"/>
              </w:rPr>
              <w:t>па) вида ра</w:t>
            </w:r>
            <w:r w:rsidRPr="00B17B96">
              <w:rPr>
                <w:rFonts w:ascii="Times New Roman" w:hAnsi="Times New Roman"/>
                <w:sz w:val="20"/>
              </w:rPr>
              <w:t>с</w:t>
            </w:r>
            <w:r w:rsidRPr="00B17B96">
              <w:rPr>
                <w:rFonts w:ascii="Times New Roman" w:hAnsi="Times New Roman"/>
                <w:sz w:val="20"/>
              </w:rPr>
              <w:t>ходов</w:t>
            </w:r>
          </w:p>
        </w:tc>
        <w:tc>
          <w:tcPr>
            <w:tcW w:w="1108" w:type="dxa"/>
            <w:gridSpan w:val="3"/>
            <w:vMerge/>
          </w:tcPr>
          <w:p w:rsidR="00DD4A7F" w:rsidRPr="00B17B96" w:rsidRDefault="00DD4A7F" w:rsidP="006504E1"/>
        </w:tc>
        <w:tc>
          <w:tcPr>
            <w:tcW w:w="579" w:type="dxa"/>
            <w:gridSpan w:val="3"/>
          </w:tcPr>
          <w:p w:rsidR="00DD4A7F" w:rsidRPr="00B17B96" w:rsidRDefault="00DD4A7F" w:rsidP="0011279F">
            <w:pPr>
              <w:pStyle w:val="ConsPlusNormal"/>
              <w:jc w:val="center"/>
              <w:rPr>
                <w:rFonts w:ascii="Times New Roman" w:hAnsi="Times New Roman"/>
                <w:sz w:val="20"/>
              </w:rPr>
            </w:pPr>
            <w:r w:rsidRPr="00B17B96">
              <w:rPr>
                <w:rFonts w:ascii="Times New Roman" w:hAnsi="Times New Roman"/>
                <w:sz w:val="20"/>
              </w:rPr>
              <w:t>2023</w:t>
            </w:r>
          </w:p>
        </w:tc>
        <w:tc>
          <w:tcPr>
            <w:tcW w:w="577" w:type="dxa"/>
            <w:gridSpan w:val="3"/>
          </w:tcPr>
          <w:p w:rsidR="00DD4A7F" w:rsidRPr="00B17B96" w:rsidRDefault="00DD4A7F" w:rsidP="0011279F">
            <w:pPr>
              <w:pStyle w:val="ConsPlusNormal"/>
              <w:jc w:val="center"/>
              <w:rPr>
                <w:rFonts w:ascii="Times New Roman" w:hAnsi="Times New Roman"/>
                <w:sz w:val="20"/>
              </w:rPr>
            </w:pPr>
            <w:r w:rsidRPr="00B17B96">
              <w:rPr>
                <w:rFonts w:ascii="Times New Roman" w:hAnsi="Times New Roman"/>
                <w:sz w:val="20"/>
              </w:rPr>
              <w:t>2024</w:t>
            </w:r>
          </w:p>
        </w:tc>
        <w:tc>
          <w:tcPr>
            <w:tcW w:w="583" w:type="dxa"/>
            <w:gridSpan w:val="3"/>
          </w:tcPr>
          <w:p w:rsidR="00DD4A7F" w:rsidRPr="00B17B96" w:rsidRDefault="00DD4A7F" w:rsidP="0011279F">
            <w:pPr>
              <w:pStyle w:val="ConsPlusNormal"/>
              <w:jc w:val="center"/>
              <w:rPr>
                <w:rFonts w:ascii="Times New Roman" w:hAnsi="Times New Roman"/>
                <w:sz w:val="20"/>
              </w:rPr>
            </w:pPr>
            <w:r w:rsidRPr="00B17B96">
              <w:rPr>
                <w:rFonts w:ascii="Times New Roman" w:hAnsi="Times New Roman"/>
                <w:sz w:val="20"/>
              </w:rPr>
              <w:t>2025</w:t>
            </w:r>
          </w:p>
        </w:tc>
        <w:tc>
          <w:tcPr>
            <w:tcW w:w="579" w:type="dxa"/>
            <w:gridSpan w:val="4"/>
          </w:tcPr>
          <w:p w:rsidR="00DD4A7F" w:rsidRPr="00B17B96" w:rsidRDefault="00DD4A7F" w:rsidP="0011279F">
            <w:pPr>
              <w:pStyle w:val="ConsPlusNormal"/>
              <w:jc w:val="center"/>
              <w:rPr>
                <w:rFonts w:ascii="Times New Roman" w:hAnsi="Times New Roman"/>
                <w:sz w:val="20"/>
              </w:rPr>
            </w:pPr>
            <w:r w:rsidRPr="00B17B96">
              <w:rPr>
                <w:rFonts w:ascii="Times New Roman" w:hAnsi="Times New Roman"/>
                <w:sz w:val="20"/>
              </w:rPr>
              <w:t>2026 - 2030</w:t>
            </w:r>
          </w:p>
        </w:tc>
        <w:tc>
          <w:tcPr>
            <w:tcW w:w="578" w:type="dxa"/>
            <w:gridSpan w:val="5"/>
          </w:tcPr>
          <w:p w:rsidR="00DD4A7F" w:rsidRPr="00B17B96" w:rsidRDefault="00DD4A7F" w:rsidP="0011279F">
            <w:pPr>
              <w:pStyle w:val="ConsPlusNormal"/>
              <w:jc w:val="center"/>
              <w:rPr>
                <w:rFonts w:ascii="Times New Roman" w:hAnsi="Times New Roman"/>
                <w:sz w:val="20"/>
              </w:rPr>
            </w:pPr>
            <w:r w:rsidRPr="00B17B96">
              <w:rPr>
                <w:rFonts w:ascii="Times New Roman" w:hAnsi="Times New Roman"/>
                <w:sz w:val="20"/>
              </w:rPr>
              <w:t>2031 - 2035</w:t>
            </w:r>
          </w:p>
        </w:tc>
        <w:tc>
          <w:tcPr>
            <w:tcW w:w="457" w:type="dxa"/>
            <w:gridSpan w:val="4"/>
          </w:tcPr>
          <w:p w:rsidR="00DD4A7F" w:rsidRPr="00B17B96" w:rsidRDefault="00DD4A7F" w:rsidP="006504E1">
            <w:pPr>
              <w:pStyle w:val="ConsPlusNormal"/>
              <w:jc w:val="center"/>
              <w:rPr>
                <w:rFonts w:ascii="Times New Roman" w:hAnsi="Times New Roman"/>
                <w:sz w:val="20"/>
              </w:rPr>
            </w:pPr>
          </w:p>
        </w:tc>
        <w:tc>
          <w:tcPr>
            <w:tcW w:w="601" w:type="dxa"/>
            <w:gridSpan w:val="2"/>
          </w:tcPr>
          <w:p w:rsidR="00DD4A7F" w:rsidRPr="00B17B96" w:rsidRDefault="00DD4A7F" w:rsidP="006504E1">
            <w:pPr>
              <w:pStyle w:val="ConsPlusNormal"/>
              <w:jc w:val="center"/>
              <w:rPr>
                <w:rFonts w:ascii="Times New Roman" w:hAnsi="Times New Roman"/>
                <w:sz w:val="20"/>
              </w:rPr>
            </w:pPr>
          </w:p>
        </w:tc>
        <w:tc>
          <w:tcPr>
            <w:tcW w:w="572" w:type="dxa"/>
            <w:gridSpan w:val="2"/>
          </w:tcPr>
          <w:p w:rsidR="00DD4A7F" w:rsidRPr="00B17B96" w:rsidRDefault="00DD4A7F" w:rsidP="006504E1">
            <w:pPr>
              <w:pStyle w:val="ConsPlusNormal"/>
              <w:jc w:val="center"/>
              <w:rPr>
                <w:rFonts w:ascii="Times New Roman" w:hAnsi="Times New Roman"/>
                <w:sz w:val="20"/>
              </w:rPr>
            </w:pPr>
          </w:p>
        </w:tc>
        <w:tc>
          <w:tcPr>
            <w:tcW w:w="580" w:type="dxa"/>
            <w:gridSpan w:val="3"/>
          </w:tcPr>
          <w:p w:rsidR="00DD4A7F" w:rsidRPr="00B17B96" w:rsidRDefault="00DD4A7F" w:rsidP="006504E1">
            <w:pPr>
              <w:pStyle w:val="ConsPlusNormal"/>
              <w:jc w:val="center"/>
              <w:rPr>
                <w:rFonts w:ascii="Times New Roman" w:hAnsi="Times New Roman"/>
                <w:sz w:val="20"/>
              </w:rPr>
            </w:pPr>
          </w:p>
        </w:tc>
      </w:tr>
      <w:tr w:rsidR="00DD4A7F" w:rsidRPr="00B17B96" w:rsidTr="006504E1">
        <w:tc>
          <w:tcPr>
            <w:tcW w:w="845" w:type="dxa"/>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w:t>
            </w:r>
          </w:p>
        </w:tc>
        <w:tc>
          <w:tcPr>
            <w:tcW w:w="2118" w:type="dxa"/>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2</w:t>
            </w:r>
          </w:p>
        </w:tc>
        <w:tc>
          <w:tcPr>
            <w:tcW w:w="2123" w:type="dxa"/>
            <w:gridSpan w:val="4"/>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3</w:t>
            </w:r>
          </w:p>
        </w:tc>
        <w:tc>
          <w:tcPr>
            <w:tcW w:w="1577" w:type="dxa"/>
            <w:gridSpan w:val="2"/>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4</w:t>
            </w:r>
          </w:p>
        </w:tc>
        <w:tc>
          <w:tcPr>
            <w:tcW w:w="658" w:type="dxa"/>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5</w:t>
            </w:r>
          </w:p>
        </w:tc>
        <w:tc>
          <w:tcPr>
            <w:tcW w:w="618" w:type="dxa"/>
            <w:gridSpan w:val="5"/>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6</w:t>
            </w:r>
          </w:p>
        </w:tc>
        <w:tc>
          <w:tcPr>
            <w:tcW w:w="970" w:type="dxa"/>
            <w:gridSpan w:val="4"/>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7</w:t>
            </w:r>
          </w:p>
        </w:tc>
        <w:tc>
          <w:tcPr>
            <w:tcW w:w="625" w:type="dxa"/>
            <w:gridSpan w:val="6"/>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8</w:t>
            </w:r>
          </w:p>
        </w:tc>
        <w:tc>
          <w:tcPr>
            <w:tcW w:w="1108" w:type="dxa"/>
            <w:gridSpan w:val="3"/>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9</w:t>
            </w:r>
          </w:p>
        </w:tc>
        <w:tc>
          <w:tcPr>
            <w:tcW w:w="579" w:type="dxa"/>
            <w:gridSpan w:val="3"/>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10</w:t>
            </w:r>
          </w:p>
        </w:tc>
        <w:tc>
          <w:tcPr>
            <w:tcW w:w="577" w:type="dxa"/>
            <w:gridSpan w:val="3"/>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11</w:t>
            </w:r>
          </w:p>
        </w:tc>
        <w:tc>
          <w:tcPr>
            <w:tcW w:w="583" w:type="dxa"/>
            <w:gridSpan w:val="3"/>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12</w:t>
            </w:r>
          </w:p>
        </w:tc>
        <w:tc>
          <w:tcPr>
            <w:tcW w:w="579" w:type="dxa"/>
            <w:gridSpan w:val="4"/>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13</w:t>
            </w:r>
          </w:p>
        </w:tc>
        <w:tc>
          <w:tcPr>
            <w:tcW w:w="578" w:type="dxa"/>
            <w:gridSpan w:val="5"/>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14</w:t>
            </w:r>
          </w:p>
        </w:tc>
        <w:tc>
          <w:tcPr>
            <w:tcW w:w="457" w:type="dxa"/>
            <w:gridSpan w:val="4"/>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15</w:t>
            </w:r>
          </w:p>
        </w:tc>
        <w:tc>
          <w:tcPr>
            <w:tcW w:w="601" w:type="dxa"/>
            <w:gridSpan w:val="2"/>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16</w:t>
            </w:r>
          </w:p>
        </w:tc>
        <w:tc>
          <w:tcPr>
            <w:tcW w:w="572" w:type="dxa"/>
            <w:gridSpan w:val="2"/>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17</w:t>
            </w:r>
          </w:p>
        </w:tc>
        <w:tc>
          <w:tcPr>
            <w:tcW w:w="580" w:type="dxa"/>
            <w:gridSpan w:val="3"/>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18</w:t>
            </w:r>
          </w:p>
        </w:tc>
      </w:tr>
      <w:tr w:rsidR="00DD4A7F" w:rsidRPr="00B17B96" w:rsidTr="006504E1">
        <w:tc>
          <w:tcPr>
            <w:tcW w:w="845" w:type="dxa"/>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По</w:t>
            </w:r>
            <w:r w:rsidRPr="00B17B96">
              <w:rPr>
                <w:rFonts w:ascii="Times New Roman" w:hAnsi="Times New Roman"/>
                <w:sz w:val="20"/>
              </w:rPr>
              <w:t>д</w:t>
            </w:r>
            <w:r w:rsidRPr="00B17B96">
              <w:rPr>
                <w:rFonts w:ascii="Times New Roman" w:hAnsi="Times New Roman"/>
                <w:sz w:val="20"/>
              </w:rPr>
              <w:t>пр</w:t>
            </w:r>
            <w:r w:rsidRPr="00B17B96">
              <w:rPr>
                <w:rFonts w:ascii="Times New Roman" w:hAnsi="Times New Roman"/>
                <w:sz w:val="20"/>
              </w:rPr>
              <w:t>о</w:t>
            </w:r>
            <w:r w:rsidRPr="00B17B96">
              <w:rPr>
                <w:rFonts w:ascii="Times New Roman" w:hAnsi="Times New Roman"/>
                <w:sz w:val="20"/>
              </w:rPr>
              <w:t>грамма</w:t>
            </w:r>
          </w:p>
        </w:tc>
        <w:tc>
          <w:tcPr>
            <w:tcW w:w="2118" w:type="dxa"/>
            <w:vMerge w:val="restart"/>
          </w:tcPr>
          <w:p w:rsidR="00DD4A7F" w:rsidRPr="00B17B96" w:rsidRDefault="00DD4A7F" w:rsidP="003575F7">
            <w:pPr>
              <w:pStyle w:val="ConsPlusNormal"/>
              <w:jc w:val="both"/>
              <w:rPr>
                <w:rFonts w:ascii="Times New Roman" w:hAnsi="Times New Roman"/>
                <w:sz w:val="20"/>
              </w:rPr>
            </w:pPr>
            <w:r w:rsidRPr="00B17B96">
              <w:rPr>
                <w:rFonts w:ascii="Times New Roman" w:hAnsi="Times New Roman"/>
                <w:sz w:val="20"/>
              </w:rPr>
              <w:t>"Управление муниц</w:t>
            </w:r>
            <w:r w:rsidRPr="00B17B96">
              <w:rPr>
                <w:rFonts w:ascii="Times New Roman" w:hAnsi="Times New Roman"/>
                <w:sz w:val="20"/>
              </w:rPr>
              <w:t>и</w:t>
            </w:r>
            <w:r w:rsidRPr="00B17B96">
              <w:rPr>
                <w:rFonts w:ascii="Times New Roman" w:hAnsi="Times New Roman"/>
                <w:sz w:val="20"/>
              </w:rPr>
              <w:t>пальным имуществом"</w:t>
            </w:r>
          </w:p>
        </w:tc>
        <w:tc>
          <w:tcPr>
            <w:tcW w:w="2123" w:type="dxa"/>
            <w:gridSpan w:val="4"/>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создание условий для эффективного упра</w:t>
            </w:r>
            <w:r w:rsidRPr="00B17B96">
              <w:rPr>
                <w:rFonts w:ascii="Times New Roman" w:hAnsi="Times New Roman"/>
                <w:sz w:val="20"/>
              </w:rPr>
              <w:t>в</w:t>
            </w:r>
            <w:r w:rsidRPr="00B17B96">
              <w:rPr>
                <w:rFonts w:ascii="Times New Roman" w:hAnsi="Times New Roman"/>
                <w:sz w:val="20"/>
              </w:rPr>
              <w:t>ления муниципальным имуществом Урма</w:t>
            </w:r>
            <w:r w:rsidRPr="00B17B96">
              <w:rPr>
                <w:rFonts w:ascii="Times New Roman" w:hAnsi="Times New Roman"/>
                <w:sz w:val="20"/>
              </w:rPr>
              <w:t>р</w:t>
            </w:r>
            <w:r w:rsidRPr="00B17B96">
              <w:rPr>
                <w:rFonts w:ascii="Times New Roman" w:hAnsi="Times New Roman"/>
                <w:sz w:val="20"/>
              </w:rPr>
              <w:t xml:space="preserve">ского </w:t>
            </w:r>
            <w:r>
              <w:rPr>
                <w:rFonts w:ascii="Times New Roman" w:hAnsi="Times New Roman"/>
                <w:sz w:val="20"/>
              </w:rPr>
              <w:t>муниципального округа</w:t>
            </w:r>
            <w:r w:rsidRPr="00B17B96">
              <w:rPr>
                <w:rFonts w:ascii="Times New Roman" w:hAnsi="Times New Roman"/>
                <w:sz w:val="20"/>
              </w:rPr>
              <w:t>;</w:t>
            </w:r>
          </w:p>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создание единой с</w:t>
            </w:r>
            <w:r w:rsidRPr="00B17B96">
              <w:rPr>
                <w:rFonts w:ascii="Times New Roman" w:hAnsi="Times New Roman"/>
                <w:sz w:val="20"/>
              </w:rPr>
              <w:t>и</w:t>
            </w:r>
            <w:r w:rsidRPr="00B17B96">
              <w:rPr>
                <w:rFonts w:ascii="Times New Roman" w:hAnsi="Times New Roman"/>
                <w:sz w:val="20"/>
              </w:rPr>
              <w:t>стемы учета муниц</w:t>
            </w:r>
            <w:r w:rsidRPr="00B17B96">
              <w:rPr>
                <w:rFonts w:ascii="Times New Roman" w:hAnsi="Times New Roman"/>
                <w:sz w:val="20"/>
              </w:rPr>
              <w:t>и</w:t>
            </w:r>
            <w:r w:rsidRPr="00B17B96">
              <w:rPr>
                <w:rFonts w:ascii="Times New Roman" w:hAnsi="Times New Roman"/>
                <w:sz w:val="20"/>
              </w:rPr>
              <w:t xml:space="preserve">пального имущества Урмарского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r w:rsidRPr="00B17B96">
              <w:rPr>
                <w:rFonts w:ascii="Times New Roman" w:hAnsi="Times New Roman"/>
                <w:sz w:val="20"/>
              </w:rPr>
              <w:t xml:space="preserve"> и м</w:t>
            </w:r>
            <w:r w:rsidRPr="00B17B96">
              <w:rPr>
                <w:rFonts w:ascii="Times New Roman" w:hAnsi="Times New Roman"/>
                <w:sz w:val="20"/>
              </w:rPr>
              <w:t>у</w:t>
            </w:r>
            <w:r w:rsidRPr="00B17B96">
              <w:rPr>
                <w:rFonts w:ascii="Times New Roman" w:hAnsi="Times New Roman"/>
                <w:sz w:val="20"/>
              </w:rPr>
              <w:lastRenderedPageBreak/>
              <w:t>ниципального имущ</w:t>
            </w:r>
            <w:r w:rsidRPr="00B17B96">
              <w:rPr>
                <w:rFonts w:ascii="Times New Roman" w:hAnsi="Times New Roman"/>
                <w:sz w:val="20"/>
              </w:rPr>
              <w:t>е</w:t>
            </w:r>
            <w:r w:rsidRPr="00B17B96">
              <w:rPr>
                <w:rFonts w:ascii="Times New Roman" w:hAnsi="Times New Roman"/>
                <w:sz w:val="20"/>
              </w:rPr>
              <w:t>ства;</w:t>
            </w:r>
          </w:p>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повышение эффекти</w:t>
            </w:r>
            <w:r w:rsidRPr="00B17B96">
              <w:rPr>
                <w:rFonts w:ascii="Times New Roman" w:hAnsi="Times New Roman"/>
                <w:sz w:val="20"/>
              </w:rPr>
              <w:t>в</w:t>
            </w:r>
            <w:r w:rsidRPr="00B17B96">
              <w:rPr>
                <w:rFonts w:ascii="Times New Roman" w:hAnsi="Times New Roman"/>
                <w:sz w:val="20"/>
              </w:rPr>
              <w:t>ности использования земельных участков и обеспечение гарантий соблюдения прав участников земельных отношений;</w:t>
            </w:r>
          </w:p>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обеспечение учета и мониторинга испол</w:t>
            </w:r>
            <w:r w:rsidRPr="00B17B96">
              <w:rPr>
                <w:rFonts w:ascii="Times New Roman" w:hAnsi="Times New Roman"/>
                <w:sz w:val="20"/>
              </w:rPr>
              <w:t>ь</w:t>
            </w:r>
            <w:r w:rsidRPr="00B17B96">
              <w:rPr>
                <w:rFonts w:ascii="Times New Roman" w:hAnsi="Times New Roman"/>
                <w:sz w:val="20"/>
              </w:rPr>
              <w:t>зования объектов н</w:t>
            </w:r>
            <w:r w:rsidRPr="00B17B96">
              <w:rPr>
                <w:rFonts w:ascii="Times New Roman" w:hAnsi="Times New Roman"/>
                <w:sz w:val="20"/>
              </w:rPr>
              <w:t>е</w:t>
            </w:r>
            <w:r w:rsidRPr="00B17B96">
              <w:rPr>
                <w:rFonts w:ascii="Times New Roman" w:hAnsi="Times New Roman"/>
                <w:sz w:val="20"/>
              </w:rPr>
              <w:t>движимости, в том числе земельных участков, находящихся в муниципальной со</w:t>
            </w:r>
            <w:r w:rsidRPr="00B17B96">
              <w:rPr>
                <w:rFonts w:ascii="Times New Roman" w:hAnsi="Times New Roman"/>
                <w:sz w:val="20"/>
              </w:rPr>
              <w:t>б</w:t>
            </w:r>
            <w:r w:rsidRPr="00B17B96">
              <w:rPr>
                <w:rFonts w:ascii="Times New Roman" w:hAnsi="Times New Roman"/>
                <w:sz w:val="20"/>
              </w:rPr>
              <w:t>ственности Урмарск</w:t>
            </w:r>
            <w:r w:rsidRPr="00B17B96">
              <w:rPr>
                <w:rFonts w:ascii="Times New Roman" w:hAnsi="Times New Roman"/>
                <w:sz w:val="20"/>
              </w:rPr>
              <w:t>о</w:t>
            </w:r>
            <w:r w:rsidRPr="00B17B96">
              <w:rPr>
                <w:rFonts w:ascii="Times New Roman" w:hAnsi="Times New Roman"/>
                <w:sz w:val="20"/>
              </w:rPr>
              <w:t xml:space="preserve">го </w:t>
            </w:r>
            <w:r>
              <w:rPr>
                <w:rFonts w:ascii="Times New Roman" w:hAnsi="Times New Roman"/>
                <w:sz w:val="20"/>
              </w:rPr>
              <w:t>муниципального округа</w:t>
            </w:r>
            <w:r w:rsidRPr="00B17B96">
              <w:rPr>
                <w:rFonts w:ascii="Times New Roman" w:hAnsi="Times New Roman"/>
                <w:sz w:val="20"/>
              </w:rPr>
              <w:t>;</w:t>
            </w:r>
          </w:p>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формирование опт</w:t>
            </w:r>
            <w:r w:rsidRPr="00B17B96">
              <w:rPr>
                <w:rFonts w:ascii="Times New Roman" w:hAnsi="Times New Roman"/>
                <w:sz w:val="20"/>
              </w:rPr>
              <w:t>и</w:t>
            </w:r>
            <w:r w:rsidRPr="00B17B96">
              <w:rPr>
                <w:rFonts w:ascii="Times New Roman" w:hAnsi="Times New Roman"/>
                <w:sz w:val="20"/>
              </w:rPr>
              <w:t>мального муниципал</w:t>
            </w:r>
            <w:r w:rsidRPr="00B17B96">
              <w:rPr>
                <w:rFonts w:ascii="Times New Roman" w:hAnsi="Times New Roman"/>
                <w:sz w:val="20"/>
              </w:rPr>
              <w:t>ь</w:t>
            </w:r>
            <w:r w:rsidRPr="00B17B96">
              <w:rPr>
                <w:rFonts w:ascii="Times New Roman" w:hAnsi="Times New Roman"/>
                <w:sz w:val="20"/>
              </w:rPr>
              <w:t>ного сектора</w:t>
            </w:r>
          </w:p>
        </w:tc>
        <w:tc>
          <w:tcPr>
            <w:tcW w:w="1577" w:type="dxa"/>
            <w:gridSpan w:val="2"/>
            <w:vMerge w:val="restart"/>
          </w:tcPr>
          <w:p w:rsidR="00DD4A7F" w:rsidRPr="00B17B96" w:rsidRDefault="00DD4A7F" w:rsidP="003575F7">
            <w:pPr>
              <w:pStyle w:val="ConsPlusNormal"/>
              <w:jc w:val="both"/>
              <w:rPr>
                <w:rFonts w:ascii="Times New Roman" w:hAnsi="Times New Roman"/>
                <w:sz w:val="20"/>
              </w:rPr>
            </w:pPr>
            <w:r w:rsidRPr="00B17B96">
              <w:rPr>
                <w:rFonts w:ascii="Times New Roman" w:hAnsi="Times New Roman"/>
                <w:sz w:val="20"/>
              </w:rPr>
              <w:lastRenderedPageBreak/>
              <w:t xml:space="preserve">ответственный исполнитель - </w:t>
            </w:r>
            <w:r w:rsidR="00202BFA">
              <w:rPr>
                <w:rFonts w:ascii="Times New Roman" w:hAnsi="Times New Roman"/>
                <w:sz w:val="20"/>
              </w:rPr>
              <w:t>Отдел эконом</w:t>
            </w:r>
            <w:r w:rsidR="00202BFA">
              <w:rPr>
                <w:rFonts w:ascii="Times New Roman" w:hAnsi="Times New Roman"/>
                <w:sz w:val="20"/>
              </w:rPr>
              <w:t>и</w:t>
            </w:r>
            <w:r w:rsidR="00202BFA">
              <w:rPr>
                <w:rFonts w:ascii="Times New Roman" w:hAnsi="Times New Roman"/>
                <w:sz w:val="20"/>
              </w:rPr>
              <w:t>ки</w:t>
            </w:r>
            <w:r w:rsidRPr="00B17B96">
              <w:rPr>
                <w:rFonts w:ascii="Times New Roman" w:hAnsi="Times New Roman"/>
                <w:sz w:val="20"/>
              </w:rPr>
              <w:t xml:space="preserve">, земельных и </w:t>
            </w:r>
            <w:proofErr w:type="gramStart"/>
            <w:r w:rsidRPr="00B17B96">
              <w:rPr>
                <w:rFonts w:ascii="Times New Roman" w:hAnsi="Times New Roman"/>
                <w:sz w:val="20"/>
              </w:rPr>
              <w:t>имущественных</w:t>
            </w:r>
            <w:proofErr w:type="gramEnd"/>
            <w:r w:rsidRPr="00B17B96">
              <w:rPr>
                <w:rFonts w:ascii="Times New Roman" w:hAnsi="Times New Roman"/>
                <w:sz w:val="20"/>
              </w:rPr>
              <w:t xml:space="preserve"> отношений, ф</w:t>
            </w:r>
            <w:r w:rsidRPr="00B17B96">
              <w:rPr>
                <w:rFonts w:ascii="Times New Roman" w:hAnsi="Times New Roman"/>
                <w:sz w:val="20"/>
              </w:rPr>
              <w:t>и</w:t>
            </w:r>
            <w:r w:rsidRPr="00B17B96">
              <w:rPr>
                <w:rFonts w:ascii="Times New Roman" w:hAnsi="Times New Roman"/>
                <w:sz w:val="20"/>
              </w:rPr>
              <w:t xml:space="preserve">нансовый отдел, </w:t>
            </w:r>
            <w:r w:rsidR="003575F7">
              <w:rPr>
                <w:rFonts w:ascii="Times New Roman" w:hAnsi="Times New Roman"/>
                <w:sz w:val="20"/>
              </w:rPr>
              <w:t>сектор цифров</w:t>
            </w:r>
            <w:r w:rsidR="003575F7">
              <w:rPr>
                <w:rFonts w:ascii="Times New Roman" w:hAnsi="Times New Roman"/>
                <w:sz w:val="20"/>
              </w:rPr>
              <w:t>о</w:t>
            </w:r>
            <w:r w:rsidR="003575F7">
              <w:rPr>
                <w:rFonts w:ascii="Times New Roman" w:hAnsi="Times New Roman"/>
                <w:sz w:val="20"/>
              </w:rPr>
              <w:t>го развития и информацио</w:t>
            </w:r>
            <w:r w:rsidR="003575F7">
              <w:rPr>
                <w:rFonts w:ascii="Times New Roman" w:hAnsi="Times New Roman"/>
                <w:sz w:val="20"/>
              </w:rPr>
              <w:t>н</w:t>
            </w:r>
            <w:r w:rsidR="003575F7">
              <w:rPr>
                <w:rFonts w:ascii="Times New Roman" w:hAnsi="Times New Roman"/>
                <w:sz w:val="20"/>
              </w:rPr>
              <w:t>ного обеспеч</w:t>
            </w:r>
            <w:r w:rsidR="003575F7">
              <w:rPr>
                <w:rFonts w:ascii="Times New Roman" w:hAnsi="Times New Roman"/>
                <w:sz w:val="20"/>
              </w:rPr>
              <w:t>е</w:t>
            </w:r>
            <w:r w:rsidR="003575F7">
              <w:rPr>
                <w:rFonts w:ascii="Times New Roman" w:hAnsi="Times New Roman"/>
                <w:sz w:val="20"/>
              </w:rPr>
              <w:lastRenderedPageBreak/>
              <w:t xml:space="preserve">ния, </w:t>
            </w:r>
            <w:r w:rsidRPr="00B17B96">
              <w:rPr>
                <w:rFonts w:ascii="Times New Roman" w:hAnsi="Times New Roman"/>
                <w:sz w:val="20"/>
              </w:rPr>
              <w:t>муниц</w:t>
            </w:r>
            <w:r w:rsidRPr="00B17B96">
              <w:rPr>
                <w:rFonts w:ascii="Times New Roman" w:hAnsi="Times New Roman"/>
                <w:sz w:val="20"/>
              </w:rPr>
              <w:t>и</w:t>
            </w:r>
            <w:r w:rsidRPr="00B17B96">
              <w:rPr>
                <w:rFonts w:ascii="Times New Roman" w:hAnsi="Times New Roman"/>
                <w:sz w:val="20"/>
              </w:rPr>
              <w:t>пальные учр</w:t>
            </w:r>
            <w:r w:rsidRPr="00B17B96">
              <w:rPr>
                <w:rFonts w:ascii="Times New Roman" w:hAnsi="Times New Roman"/>
                <w:sz w:val="20"/>
              </w:rPr>
              <w:t>е</w:t>
            </w:r>
            <w:r w:rsidRPr="00B17B96">
              <w:rPr>
                <w:rFonts w:ascii="Times New Roman" w:hAnsi="Times New Roman"/>
                <w:sz w:val="20"/>
              </w:rPr>
              <w:t>ждения Урма</w:t>
            </w:r>
            <w:r w:rsidRPr="00B17B96">
              <w:rPr>
                <w:rFonts w:ascii="Times New Roman" w:hAnsi="Times New Roman"/>
                <w:sz w:val="20"/>
              </w:rPr>
              <w:t>р</w:t>
            </w:r>
            <w:r w:rsidRPr="00B17B96">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658" w:type="dxa"/>
          </w:tcPr>
          <w:p w:rsidR="00DD4A7F" w:rsidRPr="00B17B96" w:rsidRDefault="00DD4A7F" w:rsidP="006504E1">
            <w:pPr>
              <w:pStyle w:val="ConsPlusNormal"/>
              <w:rPr>
                <w:rFonts w:ascii="Times New Roman" w:hAnsi="Times New Roman"/>
                <w:sz w:val="20"/>
              </w:rPr>
            </w:pPr>
          </w:p>
        </w:tc>
        <w:tc>
          <w:tcPr>
            <w:tcW w:w="618" w:type="dxa"/>
            <w:gridSpan w:val="5"/>
          </w:tcPr>
          <w:p w:rsidR="00DD4A7F" w:rsidRPr="00B17B96" w:rsidRDefault="00DD4A7F" w:rsidP="006504E1">
            <w:pPr>
              <w:pStyle w:val="ConsPlusNormal"/>
              <w:rPr>
                <w:rFonts w:ascii="Times New Roman" w:hAnsi="Times New Roman"/>
                <w:sz w:val="20"/>
              </w:rPr>
            </w:pPr>
          </w:p>
        </w:tc>
        <w:tc>
          <w:tcPr>
            <w:tcW w:w="970" w:type="dxa"/>
            <w:gridSpan w:val="4"/>
          </w:tcPr>
          <w:p w:rsidR="00DD4A7F" w:rsidRPr="00B17B96" w:rsidRDefault="00DD4A7F" w:rsidP="006504E1">
            <w:pPr>
              <w:pStyle w:val="ConsPlusNormal"/>
              <w:rPr>
                <w:rFonts w:ascii="Times New Roman" w:hAnsi="Times New Roman"/>
                <w:sz w:val="20"/>
              </w:rPr>
            </w:pPr>
          </w:p>
        </w:tc>
        <w:tc>
          <w:tcPr>
            <w:tcW w:w="625" w:type="dxa"/>
            <w:gridSpan w:val="6"/>
          </w:tcPr>
          <w:p w:rsidR="00DD4A7F" w:rsidRPr="00B17B96" w:rsidRDefault="00DD4A7F" w:rsidP="006504E1">
            <w:pPr>
              <w:pStyle w:val="ConsPlusNormal"/>
              <w:rPr>
                <w:rFonts w:ascii="Times New Roman" w:hAnsi="Times New Roman"/>
                <w:sz w:val="20"/>
              </w:rPr>
            </w:pPr>
          </w:p>
        </w:tc>
        <w:tc>
          <w:tcPr>
            <w:tcW w:w="1108" w:type="dxa"/>
            <w:gridSpan w:val="3"/>
          </w:tcPr>
          <w:p w:rsidR="00DD4A7F" w:rsidRPr="00B17B96" w:rsidRDefault="00DD4A7F" w:rsidP="006504E1">
            <w:pPr>
              <w:pStyle w:val="ConsPlusNormal"/>
              <w:rPr>
                <w:rFonts w:ascii="Times New Roman" w:hAnsi="Times New Roman"/>
                <w:sz w:val="20"/>
              </w:rPr>
            </w:pPr>
          </w:p>
        </w:tc>
        <w:tc>
          <w:tcPr>
            <w:tcW w:w="579" w:type="dxa"/>
            <w:gridSpan w:val="3"/>
          </w:tcPr>
          <w:p w:rsidR="00DD4A7F" w:rsidRPr="00B17B96" w:rsidRDefault="00DD4A7F" w:rsidP="006504E1">
            <w:pPr>
              <w:pStyle w:val="ConsPlusNormal"/>
              <w:rPr>
                <w:rFonts w:ascii="Times New Roman" w:hAnsi="Times New Roman"/>
                <w:sz w:val="20"/>
              </w:rPr>
            </w:pPr>
          </w:p>
        </w:tc>
        <w:tc>
          <w:tcPr>
            <w:tcW w:w="577" w:type="dxa"/>
            <w:gridSpan w:val="3"/>
          </w:tcPr>
          <w:p w:rsidR="00DD4A7F" w:rsidRPr="00B17B96" w:rsidRDefault="00DD4A7F" w:rsidP="006504E1">
            <w:pPr>
              <w:pStyle w:val="ConsPlusNormal"/>
              <w:rPr>
                <w:rFonts w:ascii="Times New Roman" w:hAnsi="Times New Roman"/>
                <w:sz w:val="20"/>
              </w:rPr>
            </w:pPr>
          </w:p>
        </w:tc>
        <w:tc>
          <w:tcPr>
            <w:tcW w:w="583" w:type="dxa"/>
            <w:gridSpan w:val="3"/>
          </w:tcPr>
          <w:p w:rsidR="00DD4A7F" w:rsidRPr="00B17B96" w:rsidRDefault="00DD4A7F" w:rsidP="006504E1">
            <w:pPr>
              <w:pStyle w:val="ConsPlusNormal"/>
              <w:rPr>
                <w:rFonts w:ascii="Times New Roman" w:hAnsi="Times New Roman"/>
                <w:sz w:val="20"/>
              </w:rPr>
            </w:pPr>
          </w:p>
        </w:tc>
        <w:tc>
          <w:tcPr>
            <w:tcW w:w="579" w:type="dxa"/>
            <w:gridSpan w:val="4"/>
          </w:tcPr>
          <w:p w:rsidR="00DD4A7F" w:rsidRPr="00B17B96" w:rsidRDefault="00DD4A7F" w:rsidP="006504E1">
            <w:pPr>
              <w:pStyle w:val="ConsPlusNormal"/>
              <w:rPr>
                <w:rFonts w:ascii="Times New Roman" w:hAnsi="Times New Roman"/>
                <w:sz w:val="20"/>
              </w:rPr>
            </w:pPr>
          </w:p>
        </w:tc>
        <w:tc>
          <w:tcPr>
            <w:tcW w:w="578" w:type="dxa"/>
            <w:gridSpan w:val="5"/>
          </w:tcPr>
          <w:p w:rsidR="00DD4A7F" w:rsidRPr="00B17B96" w:rsidRDefault="00DD4A7F" w:rsidP="006504E1">
            <w:pPr>
              <w:pStyle w:val="ConsPlusNormal"/>
              <w:rPr>
                <w:rFonts w:ascii="Times New Roman" w:hAnsi="Times New Roman"/>
                <w:sz w:val="20"/>
              </w:rPr>
            </w:pPr>
          </w:p>
        </w:tc>
        <w:tc>
          <w:tcPr>
            <w:tcW w:w="457" w:type="dxa"/>
            <w:gridSpan w:val="4"/>
          </w:tcPr>
          <w:p w:rsidR="00DD4A7F" w:rsidRPr="00B17B96" w:rsidRDefault="00DD4A7F" w:rsidP="006504E1">
            <w:pPr>
              <w:pStyle w:val="ConsPlusNormal"/>
              <w:rPr>
                <w:rFonts w:ascii="Times New Roman" w:hAnsi="Times New Roman"/>
                <w:sz w:val="20"/>
              </w:rPr>
            </w:pPr>
          </w:p>
        </w:tc>
        <w:tc>
          <w:tcPr>
            <w:tcW w:w="601" w:type="dxa"/>
            <w:gridSpan w:val="2"/>
          </w:tcPr>
          <w:p w:rsidR="00DD4A7F" w:rsidRPr="00B17B96" w:rsidRDefault="00DD4A7F" w:rsidP="006504E1">
            <w:pPr>
              <w:pStyle w:val="ConsPlusNormal"/>
              <w:rPr>
                <w:rFonts w:ascii="Times New Roman" w:hAnsi="Times New Roman"/>
                <w:sz w:val="20"/>
              </w:rPr>
            </w:pPr>
          </w:p>
        </w:tc>
        <w:tc>
          <w:tcPr>
            <w:tcW w:w="572" w:type="dxa"/>
            <w:gridSpan w:val="2"/>
          </w:tcPr>
          <w:p w:rsidR="00DD4A7F" w:rsidRPr="00B17B96" w:rsidRDefault="00DD4A7F" w:rsidP="006504E1">
            <w:pPr>
              <w:pStyle w:val="ConsPlusNormal"/>
              <w:rPr>
                <w:rFonts w:ascii="Times New Roman" w:hAnsi="Times New Roman"/>
                <w:sz w:val="20"/>
              </w:rPr>
            </w:pPr>
          </w:p>
        </w:tc>
        <w:tc>
          <w:tcPr>
            <w:tcW w:w="580" w:type="dxa"/>
            <w:gridSpan w:val="3"/>
          </w:tcPr>
          <w:p w:rsidR="00DD4A7F" w:rsidRPr="00B17B96" w:rsidRDefault="00DD4A7F" w:rsidP="006504E1">
            <w:pPr>
              <w:pStyle w:val="ConsPlusNormal"/>
              <w:rPr>
                <w:rFonts w:ascii="Times New Roman" w:hAnsi="Times New Roman"/>
                <w:sz w:val="20"/>
              </w:rPr>
            </w:pPr>
          </w:p>
        </w:tc>
      </w:tr>
      <w:tr w:rsidR="00DD4A7F" w:rsidRPr="00B17B96" w:rsidTr="006504E1">
        <w:tc>
          <w:tcPr>
            <w:tcW w:w="845" w:type="dxa"/>
            <w:vMerge/>
          </w:tcPr>
          <w:p w:rsidR="00DD4A7F" w:rsidRPr="00B17B96" w:rsidRDefault="00DD4A7F" w:rsidP="006504E1"/>
        </w:tc>
        <w:tc>
          <w:tcPr>
            <w:tcW w:w="2118" w:type="dxa"/>
            <w:vMerge/>
          </w:tcPr>
          <w:p w:rsidR="00DD4A7F" w:rsidRPr="00B17B96" w:rsidRDefault="00DD4A7F" w:rsidP="006504E1"/>
        </w:tc>
        <w:tc>
          <w:tcPr>
            <w:tcW w:w="2123" w:type="dxa"/>
            <w:gridSpan w:val="4"/>
            <w:vMerge/>
          </w:tcPr>
          <w:p w:rsidR="00DD4A7F" w:rsidRPr="00B17B96" w:rsidRDefault="00DD4A7F" w:rsidP="006504E1"/>
        </w:tc>
        <w:tc>
          <w:tcPr>
            <w:tcW w:w="1577" w:type="dxa"/>
            <w:gridSpan w:val="2"/>
            <w:vMerge/>
          </w:tcPr>
          <w:p w:rsidR="00DD4A7F" w:rsidRPr="00B17B96" w:rsidRDefault="00DD4A7F" w:rsidP="006504E1"/>
        </w:tc>
        <w:tc>
          <w:tcPr>
            <w:tcW w:w="658" w:type="dxa"/>
          </w:tcPr>
          <w:p w:rsidR="00DD4A7F" w:rsidRPr="00DD4A7F" w:rsidRDefault="00DD4A7F" w:rsidP="006504E1">
            <w:pPr>
              <w:pStyle w:val="ConsPlusNormal"/>
              <w:jc w:val="center"/>
              <w:rPr>
                <w:rFonts w:ascii="Times New Roman" w:hAnsi="Times New Roman"/>
                <w:sz w:val="20"/>
                <w:highlight w:val="yellow"/>
              </w:rPr>
            </w:pPr>
            <w:r w:rsidRPr="00DD4A7F">
              <w:rPr>
                <w:rFonts w:ascii="Times New Roman" w:hAnsi="Times New Roman"/>
                <w:sz w:val="20"/>
                <w:highlight w:val="yellow"/>
              </w:rPr>
              <w:t>818</w:t>
            </w:r>
          </w:p>
        </w:tc>
        <w:tc>
          <w:tcPr>
            <w:tcW w:w="618" w:type="dxa"/>
            <w:gridSpan w:val="5"/>
          </w:tcPr>
          <w:p w:rsidR="00DD4A7F" w:rsidRPr="00DD4A7F" w:rsidRDefault="00DD4A7F" w:rsidP="006504E1">
            <w:pPr>
              <w:pStyle w:val="ConsPlusNormal"/>
              <w:jc w:val="center"/>
              <w:rPr>
                <w:rFonts w:ascii="Times New Roman" w:hAnsi="Times New Roman"/>
                <w:sz w:val="20"/>
                <w:highlight w:val="yellow"/>
              </w:rPr>
            </w:pPr>
            <w:r w:rsidRPr="00DD4A7F">
              <w:rPr>
                <w:rFonts w:ascii="Times New Roman" w:hAnsi="Times New Roman"/>
                <w:sz w:val="20"/>
                <w:highlight w:val="yellow"/>
              </w:rPr>
              <w:t>0113</w:t>
            </w:r>
          </w:p>
        </w:tc>
        <w:tc>
          <w:tcPr>
            <w:tcW w:w="970" w:type="dxa"/>
            <w:gridSpan w:val="4"/>
          </w:tcPr>
          <w:p w:rsidR="00DD4A7F" w:rsidRPr="00DD4A7F" w:rsidRDefault="00DD4A7F" w:rsidP="006504E1">
            <w:pPr>
              <w:pStyle w:val="ConsPlusNormal"/>
              <w:jc w:val="center"/>
              <w:rPr>
                <w:rFonts w:ascii="Times New Roman" w:hAnsi="Times New Roman"/>
                <w:sz w:val="20"/>
                <w:highlight w:val="yellow"/>
              </w:rPr>
            </w:pPr>
            <w:r w:rsidRPr="00DD4A7F">
              <w:rPr>
                <w:rFonts w:ascii="Times New Roman" w:hAnsi="Times New Roman"/>
                <w:sz w:val="20"/>
                <w:highlight w:val="yellow"/>
              </w:rPr>
              <w:t>А400000000</w:t>
            </w:r>
          </w:p>
          <w:p w:rsidR="00DD4A7F" w:rsidRPr="00DD4A7F" w:rsidRDefault="00DD4A7F" w:rsidP="006504E1">
            <w:pPr>
              <w:pStyle w:val="ConsPlusNormal"/>
              <w:jc w:val="center"/>
              <w:rPr>
                <w:rFonts w:ascii="Times New Roman" w:hAnsi="Times New Roman"/>
                <w:sz w:val="20"/>
                <w:highlight w:val="yellow"/>
              </w:rPr>
            </w:pPr>
            <w:r w:rsidRPr="00DD4A7F">
              <w:rPr>
                <w:rFonts w:ascii="Times New Roman" w:hAnsi="Times New Roman"/>
                <w:sz w:val="20"/>
                <w:highlight w:val="yellow"/>
              </w:rPr>
              <w:t>А410000000</w:t>
            </w:r>
          </w:p>
        </w:tc>
        <w:tc>
          <w:tcPr>
            <w:tcW w:w="625" w:type="dxa"/>
            <w:gridSpan w:val="6"/>
          </w:tcPr>
          <w:p w:rsidR="00DD4A7F" w:rsidRPr="00B17B96" w:rsidRDefault="00DD4A7F" w:rsidP="006504E1">
            <w:pPr>
              <w:pStyle w:val="ConsPlusNormal"/>
              <w:rPr>
                <w:rFonts w:ascii="Times New Roman" w:hAnsi="Times New Roman"/>
                <w:sz w:val="20"/>
              </w:rPr>
            </w:pPr>
          </w:p>
        </w:tc>
        <w:tc>
          <w:tcPr>
            <w:tcW w:w="1108" w:type="dxa"/>
            <w:gridSpan w:val="3"/>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бюджет Урмарск</w:t>
            </w:r>
            <w:r w:rsidRPr="00B17B96">
              <w:rPr>
                <w:rFonts w:ascii="Times New Roman" w:hAnsi="Times New Roman"/>
                <w:sz w:val="20"/>
              </w:rPr>
              <w:t>о</w:t>
            </w:r>
            <w:r w:rsidRPr="00B17B96">
              <w:rPr>
                <w:rFonts w:ascii="Times New Roman" w:hAnsi="Times New Roman"/>
                <w:sz w:val="20"/>
              </w:rPr>
              <w:t xml:space="preserve">го </w:t>
            </w:r>
            <w:r>
              <w:rPr>
                <w:rFonts w:ascii="Times New Roman" w:hAnsi="Times New Roman"/>
                <w:sz w:val="20"/>
              </w:rPr>
              <w:t>мун</w:t>
            </w:r>
            <w:r>
              <w:rPr>
                <w:rFonts w:ascii="Times New Roman" w:hAnsi="Times New Roman"/>
                <w:sz w:val="20"/>
              </w:rPr>
              <w:t>и</w:t>
            </w:r>
            <w:r>
              <w:rPr>
                <w:rFonts w:ascii="Times New Roman" w:hAnsi="Times New Roman"/>
                <w:sz w:val="20"/>
              </w:rPr>
              <w:t>ципальн</w:t>
            </w:r>
            <w:r>
              <w:rPr>
                <w:rFonts w:ascii="Times New Roman" w:hAnsi="Times New Roman"/>
                <w:sz w:val="20"/>
              </w:rPr>
              <w:t>о</w:t>
            </w:r>
            <w:r>
              <w:rPr>
                <w:rFonts w:ascii="Times New Roman" w:hAnsi="Times New Roman"/>
                <w:sz w:val="20"/>
              </w:rPr>
              <w:t>го округа</w:t>
            </w:r>
            <w:r w:rsidRPr="00B17B96">
              <w:rPr>
                <w:rFonts w:ascii="Times New Roman" w:hAnsi="Times New Roman"/>
                <w:sz w:val="20"/>
              </w:rPr>
              <w:t xml:space="preserve"> Чувашской Республ</w:t>
            </w:r>
            <w:r w:rsidRPr="00B17B96">
              <w:rPr>
                <w:rFonts w:ascii="Times New Roman" w:hAnsi="Times New Roman"/>
                <w:sz w:val="20"/>
              </w:rPr>
              <w:t>и</w:t>
            </w:r>
            <w:r w:rsidRPr="00B17B96">
              <w:rPr>
                <w:rFonts w:ascii="Times New Roman" w:hAnsi="Times New Roman"/>
                <w:sz w:val="20"/>
              </w:rPr>
              <w:t>ки</w:t>
            </w:r>
          </w:p>
        </w:tc>
        <w:tc>
          <w:tcPr>
            <w:tcW w:w="579" w:type="dxa"/>
            <w:gridSpan w:val="3"/>
          </w:tcPr>
          <w:p w:rsidR="00DD4A7F" w:rsidRPr="003575F7" w:rsidRDefault="003575F7"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635</w:t>
            </w:r>
            <w:r w:rsidR="00DD4A7F" w:rsidRPr="003575F7">
              <w:rPr>
                <w:rFonts w:ascii="Times New Roman" w:hAnsi="Times New Roman"/>
                <w:sz w:val="20"/>
                <w:highlight w:val="yellow"/>
              </w:rPr>
              <w:t>,0</w:t>
            </w:r>
          </w:p>
        </w:tc>
        <w:tc>
          <w:tcPr>
            <w:tcW w:w="577" w:type="dxa"/>
            <w:gridSpan w:val="3"/>
          </w:tcPr>
          <w:p w:rsidR="00DD4A7F" w:rsidRPr="003575F7" w:rsidRDefault="003575F7"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635,0</w:t>
            </w:r>
          </w:p>
        </w:tc>
        <w:tc>
          <w:tcPr>
            <w:tcW w:w="583" w:type="dxa"/>
            <w:gridSpan w:val="3"/>
          </w:tcPr>
          <w:p w:rsidR="00DD4A7F" w:rsidRPr="003575F7" w:rsidRDefault="003575F7"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635,0</w:t>
            </w:r>
          </w:p>
        </w:tc>
        <w:tc>
          <w:tcPr>
            <w:tcW w:w="579" w:type="dxa"/>
            <w:gridSpan w:val="4"/>
          </w:tcPr>
          <w:p w:rsidR="00DD4A7F" w:rsidRPr="00B17B96" w:rsidRDefault="00DD4A7F" w:rsidP="006504E1">
            <w:pPr>
              <w:pStyle w:val="ConsPlusNormal"/>
              <w:jc w:val="center"/>
              <w:rPr>
                <w:rFonts w:ascii="Times New Roman" w:hAnsi="Times New Roman"/>
                <w:sz w:val="20"/>
              </w:rPr>
            </w:pPr>
            <w:r>
              <w:rPr>
                <w:rFonts w:ascii="Times New Roman" w:hAnsi="Times New Roman"/>
                <w:sz w:val="20"/>
              </w:rPr>
              <w:t>2000,0</w:t>
            </w:r>
          </w:p>
        </w:tc>
        <w:tc>
          <w:tcPr>
            <w:tcW w:w="578" w:type="dxa"/>
            <w:gridSpan w:val="5"/>
          </w:tcPr>
          <w:p w:rsidR="00DD4A7F" w:rsidRPr="00B17B96" w:rsidRDefault="00DD4A7F" w:rsidP="006504E1">
            <w:pPr>
              <w:pStyle w:val="ConsPlusNormal"/>
              <w:jc w:val="center"/>
              <w:rPr>
                <w:rFonts w:ascii="Times New Roman" w:hAnsi="Times New Roman"/>
                <w:sz w:val="20"/>
              </w:rPr>
            </w:pPr>
            <w:r>
              <w:rPr>
                <w:rFonts w:ascii="Times New Roman" w:hAnsi="Times New Roman"/>
                <w:sz w:val="20"/>
              </w:rPr>
              <w:t>2000,0</w:t>
            </w:r>
          </w:p>
        </w:tc>
        <w:tc>
          <w:tcPr>
            <w:tcW w:w="457" w:type="dxa"/>
            <w:gridSpan w:val="4"/>
          </w:tcPr>
          <w:p w:rsidR="00DD4A7F" w:rsidRPr="00B17B96" w:rsidRDefault="00DD4A7F" w:rsidP="006504E1">
            <w:pPr>
              <w:pStyle w:val="ConsPlusNormal"/>
              <w:jc w:val="center"/>
              <w:rPr>
                <w:rFonts w:ascii="Times New Roman" w:hAnsi="Times New Roman"/>
                <w:sz w:val="20"/>
              </w:rPr>
            </w:pPr>
          </w:p>
        </w:tc>
        <w:tc>
          <w:tcPr>
            <w:tcW w:w="601" w:type="dxa"/>
            <w:gridSpan w:val="2"/>
          </w:tcPr>
          <w:p w:rsidR="00DD4A7F" w:rsidRPr="00B17B96" w:rsidRDefault="00DD4A7F" w:rsidP="006504E1">
            <w:pPr>
              <w:pStyle w:val="ConsPlusNormal"/>
              <w:jc w:val="center"/>
              <w:rPr>
                <w:rFonts w:ascii="Times New Roman" w:hAnsi="Times New Roman"/>
                <w:sz w:val="20"/>
                <w:highlight w:val="yellow"/>
              </w:rPr>
            </w:pPr>
          </w:p>
        </w:tc>
        <w:tc>
          <w:tcPr>
            <w:tcW w:w="572" w:type="dxa"/>
            <w:gridSpan w:val="2"/>
          </w:tcPr>
          <w:p w:rsidR="00DD4A7F" w:rsidRPr="00B17B96" w:rsidRDefault="00DD4A7F" w:rsidP="006504E1">
            <w:pPr>
              <w:pStyle w:val="ConsPlusNormal"/>
              <w:jc w:val="center"/>
              <w:rPr>
                <w:rFonts w:ascii="Times New Roman" w:hAnsi="Times New Roman"/>
                <w:sz w:val="20"/>
                <w:highlight w:val="yellow"/>
              </w:rPr>
            </w:pPr>
          </w:p>
        </w:tc>
        <w:tc>
          <w:tcPr>
            <w:tcW w:w="580" w:type="dxa"/>
            <w:gridSpan w:val="3"/>
          </w:tcPr>
          <w:p w:rsidR="00DD4A7F" w:rsidRPr="00B17B96" w:rsidRDefault="00DD4A7F" w:rsidP="006504E1">
            <w:pPr>
              <w:pStyle w:val="ConsPlusNormal"/>
              <w:jc w:val="center"/>
              <w:rPr>
                <w:rFonts w:ascii="Times New Roman" w:hAnsi="Times New Roman"/>
                <w:sz w:val="20"/>
              </w:rPr>
            </w:pPr>
          </w:p>
        </w:tc>
      </w:tr>
      <w:tr w:rsidR="00DD4A7F" w:rsidRPr="00B17B96" w:rsidTr="008F64CC">
        <w:tc>
          <w:tcPr>
            <w:tcW w:w="15748" w:type="dxa"/>
            <w:gridSpan w:val="56"/>
          </w:tcPr>
          <w:p w:rsidR="00DD4A7F" w:rsidRPr="008F64CC" w:rsidRDefault="00DD4A7F" w:rsidP="006504E1">
            <w:pPr>
              <w:pStyle w:val="ConsPlusNormal"/>
              <w:jc w:val="center"/>
              <w:outlineLvl w:val="3"/>
              <w:rPr>
                <w:rFonts w:ascii="Times New Roman" w:hAnsi="Times New Roman"/>
                <w:sz w:val="24"/>
                <w:szCs w:val="24"/>
              </w:rPr>
            </w:pPr>
            <w:r w:rsidRPr="008F64CC">
              <w:rPr>
                <w:rFonts w:ascii="Times New Roman" w:hAnsi="Times New Roman"/>
                <w:sz w:val="24"/>
                <w:szCs w:val="24"/>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DD4A7F" w:rsidRPr="00B17B96" w:rsidTr="006504E1">
        <w:tc>
          <w:tcPr>
            <w:tcW w:w="845" w:type="dxa"/>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Осно</w:t>
            </w:r>
            <w:r w:rsidRPr="00B17B96">
              <w:rPr>
                <w:rFonts w:ascii="Times New Roman" w:hAnsi="Times New Roman"/>
                <w:sz w:val="20"/>
              </w:rPr>
              <w:t>в</w:t>
            </w:r>
            <w:r w:rsidRPr="00B17B96">
              <w:rPr>
                <w:rFonts w:ascii="Times New Roman" w:hAnsi="Times New Roman"/>
                <w:sz w:val="20"/>
              </w:rPr>
              <w:t>ное м</w:t>
            </w:r>
            <w:r w:rsidRPr="00B17B96">
              <w:rPr>
                <w:rFonts w:ascii="Times New Roman" w:hAnsi="Times New Roman"/>
                <w:sz w:val="20"/>
              </w:rPr>
              <w:t>е</w:t>
            </w:r>
            <w:r w:rsidRPr="00B17B96">
              <w:rPr>
                <w:rFonts w:ascii="Times New Roman" w:hAnsi="Times New Roman"/>
                <w:sz w:val="20"/>
              </w:rPr>
              <w:t>ропри</w:t>
            </w:r>
            <w:r w:rsidRPr="00B17B96">
              <w:rPr>
                <w:rFonts w:ascii="Times New Roman" w:hAnsi="Times New Roman"/>
                <w:sz w:val="20"/>
              </w:rPr>
              <w:t>я</w:t>
            </w:r>
            <w:r w:rsidRPr="00B17B96">
              <w:rPr>
                <w:rFonts w:ascii="Times New Roman" w:hAnsi="Times New Roman"/>
                <w:sz w:val="20"/>
              </w:rPr>
              <w:t>тие 1</w:t>
            </w:r>
          </w:p>
        </w:tc>
        <w:tc>
          <w:tcPr>
            <w:tcW w:w="2181" w:type="dxa"/>
            <w:gridSpan w:val="2"/>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Создание единой с</w:t>
            </w:r>
            <w:r w:rsidRPr="00B17B96">
              <w:rPr>
                <w:rFonts w:ascii="Times New Roman" w:hAnsi="Times New Roman"/>
                <w:sz w:val="20"/>
              </w:rPr>
              <w:t>и</w:t>
            </w:r>
            <w:r w:rsidRPr="00B17B96">
              <w:rPr>
                <w:rFonts w:ascii="Times New Roman" w:hAnsi="Times New Roman"/>
                <w:sz w:val="20"/>
              </w:rPr>
              <w:t>стемы учета госуда</w:t>
            </w:r>
            <w:r w:rsidRPr="00B17B96">
              <w:rPr>
                <w:rFonts w:ascii="Times New Roman" w:hAnsi="Times New Roman"/>
                <w:sz w:val="20"/>
              </w:rPr>
              <w:t>р</w:t>
            </w:r>
            <w:r w:rsidRPr="00B17B96">
              <w:rPr>
                <w:rFonts w:ascii="Times New Roman" w:hAnsi="Times New Roman"/>
                <w:sz w:val="20"/>
              </w:rPr>
              <w:t>ственного имущества Чувашской Республики и муниципального имущества</w:t>
            </w:r>
          </w:p>
        </w:tc>
        <w:tc>
          <w:tcPr>
            <w:tcW w:w="2060" w:type="dxa"/>
            <w:gridSpan w:val="3"/>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создание единой с</w:t>
            </w:r>
            <w:r w:rsidRPr="00B17B96">
              <w:rPr>
                <w:rFonts w:ascii="Times New Roman" w:hAnsi="Times New Roman"/>
                <w:sz w:val="20"/>
              </w:rPr>
              <w:t>и</w:t>
            </w:r>
            <w:r w:rsidRPr="00B17B96">
              <w:rPr>
                <w:rFonts w:ascii="Times New Roman" w:hAnsi="Times New Roman"/>
                <w:sz w:val="20"/>
              </w:rPr>
              <w:t>стемы учета госуда</w:t>
            </w:r>
            <w:r w:rsidRPr="00B17B96">
              <w:rPr>
                <w:rFonts w:ascii="Times New Roman" w:hAnsi="Times New Roman"/>
                <w:sz w:val="20"/>
              </w:rPr>
              <w:t>р</w:t>
            </w:r>
            <w:r w:rsidRPr="00B17B96">
              <w:rPr>
                <w:rFonts w:ascii="Times New Roman" w:hAnsi="Times New Roman"/>
                <w:sz w:val="20"/>
              </w:rPr>
              <w:t>ственного имущества Чувашской Республ</w:t>
            </w:r>
            <w:r w:rsidRPr="00B17B96">
              <w:rPr>
                <w:rFonts w:ascii="Times New Roman" w:hAnsi="Times New Roman"/>
                <w:sz w:val="20"/>
              </w:rPr>
              <w:t>и</w:t>
            </w:r>
            <w:r w:rsidRPr="00B17B96">
              <w:rPr>
                <w:rFonts w:ascii="Times New Roman" w:hAnsi="Times New Roman"/>
                <w:sz w:val="20"/>
              </w:rPr>
              <w:t>ки и муниципального имущества</w:t>
            </w:r>
          </w:p>
        </w:tc>
        <w:tc>
          <w:tcPr>
            <w:tcW w:w="1577" w:type="dxa"/>
            <w:gridSpan w:val="2"/>
            <w:vMerge w:val="restart"/>
          </w:tcPr>
          <w:p w:rsidR="00DD4A7F" w:rsidRPr="00B17B96" w:rsidRDefault="00DD4A7F" w:rsidP="006504E1">
            <w:pPr>
              <w:pStyle w:val="ConsPlusNormal"/>
              <w:jc w:val="both"/>
              <w:rPr>
                <w:rFonts w:ascii="Times New Roman" w:hAnsi="Times New Roman"/>
                <w:sz w:val="20"/>
              </w:rPr>
            </w:pPr>
            <w:r w:rsidRPr="00B17B96">
              <w:rPr>
                <w:rFonts w:ascii="Times New Roman" w:hAnsi="Times New Roman"/>
                <w:sz w:val="20"/>
              </w:rPr>
              <w:t xml:space="preserve">ответственный исполнитель - </w:t>
            </w:r>
            <w:r w:rsidR="00202BFA">
              <w:rPr>
                <w:rFonts w:ascii="Times New Roman" w:hAnsi="Times New Roman"/>
                <w:sz w:val="20"/>
              </w:rPr>
              <w:t>Отдел эконом</w:t>
            </w:r>
            <w:r w:rsidR="00202BFA">
              <w:rPr>
                <w:rFonts w:ascii="Times New Roman" w:hAnsi="Times New Roman"/>
                <w:sz w:val="20"/>
              </w:rPr>
              <w:t>и</w:t>
            </w:r>
            <w:r w:rsidR="00202BFA">
              <w:rPr>
                <w:rFonts w:ascii="Times New Roman" w:hAnsi="Times New Roman"/>
                <w:sz w:val="20"/>
              </w:rPr>
              <w:t>ки</w:t>
            </w:r>
            <w:r w:rsidRPr="00B17B96">
              <w:rPr>
                <w:rFonts w:ascii="Times New Roman" w:hAnsi="Times New Roman"/>
                <w:sz w:val="20"/>
              </w:rPr>
              <w:t xml:space="preserve">, земельных и </w:t>
            </w:r>
            <w:proofErr w:type="gramStart"/>
            <w:r w:rsidRPr="00B17B96">
              <w:rPr>
                <w:rFonts w:ascii="Times New Roman" w:hAnsi="Times New Roman"/>
                <w:sz w:val="20"/>
              </w:rPr>
              <w:t>имущественных</w:t>
            </w:r>
            <w:proofErr w:type="gramEnd"/>
            <w:r w:rsidRPr="00B17B96">
              <w:rPr>
                <w:rFonts w:ascii="Times New Roman" w:hAnsi="Times New Roman"/>
                <w:sz w:val="20"/>
              </w:rPr>
              <w:t xml:space="preserve"> отношений</w:t>
            </w:r>
          </w:p>
        </w:tc>
        <w:tc>
          <w:tcPr>
            <w:tcW w:w="689" w:type="dxa"/>
            <w:gridSpan w:val="2"/>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x</w:t>
            </w:r>
          </w:p>
        </w:tc>
        <w:tc>
          <w:tcPr>
            <w:tcW w:w="567" w:type="dxa"/>
            <w:gridSpan w:val="3"/>
          </w:tcPr>
          <w:p w:rsidR="00DD4A7F" w:rsidRPr="00B17B96" w:rsidRDefault="00DD4A7F" w:rsidP="006504E1">
            <w:pPr>
              <w:pStyle w:val="ConsPlusNormal"/>
              <w:rPr>
                <w:rFonts w:ascii="Times New Roman" w:hAnsi="Times New Roman"/>
                <w:sz w:val="20"/>
              </w:rPr>
            </w:pPr>
          </w:p>
        </w:tc>
        <w:tc>
          <w:tcPr>
            <w:tcW w:w="1042" w:type="dxa"/>
            <w:gridSpan w:val="6"/>
          </w:tcPr>
          <w:p w:rsidR="00DD4A7F" w:rsidRPr="00B17B96" w:rsidRDefault="00DD4A7F" w:rsidP="006504E1">
            <w:pPr>
              <w:pStyle w:val="ConsPlusNormal"/>
              <w:jc w:val="center"/>
              <w:rPr>
                <w:rFonts w:ascii="Times New Roman" w:hAnsi="Times New Roman"/>
                <w:sz w:val="20"/>
              </w:rPr>
            </w:pPr>
            <w:r w:rsidRPr="00B17B96">
              <w:rPr>
                <w:rFonts w:ascii="Times New Roman" w:hAnsi="Times New Roman"/>
                <w:sz w:val="20"/>
              </w:rPr>
              <w:t>А410100000</w:t>
            </w:r>
          </w:p>
        </w:tc>
        <w:tc>
          <w:tcPr>
            <w:tcW w:w="573" w:type="dxa"/>
            <w:gridSpan w:val="5"/>
            <w:vMerge w:val="restart"/>
          </w:tcPr>
          <w:p w:rsidR="00DD4A7F" w:rsidRPr="00B17B96" w:rsidRDefault="00DD4A7F" w:rsidP="006504E1">
            <w:pPr>
              <w:pStyle w:val="ConsPlusNormal"/>
              <w:rPr>
                <w:rFonts w:ascii="Times New Roman" w:hAnsi="Times New Roman"/>
                <w:sz w:val="20"/>
              </w:rPr>
            </w:pPr>
          </w:p>
        </w:tc>
        <w:tc>
          <w:tcPr>
            <w:tcW w:w="1211" w:type="dxa"/>
            <w:gridSpan w:val="5"/>
          </w:tcPr>
          <w:p w:rsidR="00DD4A7F" w:rsidRPr="00B17B96" w:rsidRDefault="00DD4A7F" w:rsidP="006504E1">
            <w:pPr>
              <w:pStyle w:val="ConsPlusNormal"/>
              <w:rPr>
                <w:rFonts w:ascii="Times New Roman" w:hAnsi="Times New Roman"/>
                <w:sz w:val="20"/>
              </w:rPr>
            </w:pPr>
          </w:p>
        </w:tc>
        <w:tc>
          <w:tcPr>
            <w:tcW w:w="554" w:type="dxa"/>
            <w:gridSpan w:val="2"/>
          </w:tcPr>
          <w:p w:rsidR="00DD4A7F" w:rsidRPr="00B17B96" w:rsidRDefault="00DD4A7F" w:rsidP="006504E1">
            <w:pPr>
              <w:pStyle w:val="ConsPlusNormal"/>
              <w:rPr>
                <w:rFonts w:ascii="Times New Roman" w:hAnsi="Times New Roman"/>
                <w:sz w:val="20"/>
              </w:rPr>
            </w:pPr>
          </w:p>
        </w:tc>
        <w:tc>
          <w:tcPr>
            <w:tcW w:w="582" w:type="dxa"/>
            <w:gridSpan w:val="4"/>
          </w:tcPr>
          <w:p w:rsidR="00DD4A7F" w:rsidRPr="00B17B96" w:rsidRDefault="00DD4A7F" w:rsidP="006504E1">
            <w:pPr>
              <w:pStyle w:val="ConsPlusNormal"/>
              <w:rPr>
                <w:rFonts w:ascii="Times New Roman" w:hAnsi="Times New Roman"/>
                <w:sz w:val="20"/>
              </w:rPr>
            </w:pPr>
          </w:p>
        </w:tc>
        <w:tc>
          <w:tcPr>
            <w:tcW w:w="537" w:type="dxa"/>
            <w:gridSpan w:val="2"/>
          </w:tcPr>
          <w:p w:rsidR="00DD4A7F" w:rsidRPr="00B17B96" w:rsidRDefault="00DD4A7F" w:rsidP="006504E1">
            <w:pPr>
              <w:pStyle w:val="ConsPlusNormal"/>
              <w:rPr>
                <w:rFonts w:ascii="Times New Roman" w:hAnsi="Times New Roman"/>
                <w:sz w:val="20"/>
              </w:rPr>
            </w:pPr>
          </w:p>
        </w:tc>
        <w:tc>
          <w:tcPr>
            <w:tcW w:w="574" w:type="dxa"/>
            <w:gridSpan w:val="4"/>
          </w:tcPr>
          <w:p w:rsidR="00DD4A7F" w:rsidRPr="00B17B96" w:rsidRDefault="00DD4A7F" w:rsidP="006504E1">
            <w:pPr>
              <w:pStyle w:val="ConsPlusNormal"/>
              <w:rPr>
                <w:rFonts w:ascii="Times New Roman" w:hAnsi="Times New Roman"/>
                <w:sz w:val="20"/>
              </w:rPr>
            </w:pPr>
          </w:p>
        </w:tc>
        <w:tc>
          <w:tcPr>
            <w:tcW w:w="573" w:type="dxa"/>
            <w:gridSpan w:val="5"/>
          </w:tcPr>
          <w:p w:rsidR="00DD4A7F" w:rsidRPr="00B17B96" w:rsidRDefault="00DD4A7F" w:rsidP="006504E1">
            <w:pPr>
              <w:pStyle w:val="ConsPlusNormal"/>
              <w:rPr>
                <w:rFonts w:ascii="Times New Roman" w:hAnsi="Times New Roman"/>
                <w:sz w:val="20"/>
              </w:rPr>
            </w:pPr>
          </w:p>
        </w:tc>
        <w:tc>
          <w:tcPr>
            <w:tcW w:w="430" w:type="dxa"/>
            <w:gridSpan w:val="3"/>
          </w:tcPr>
          <w:p w:rsidR="00DD4A7F" w:rsidRPr="00B17B96" w:rsidRDefault="00DD4A7F" w:rsidP="006504E1">
            <w:pPr>
              <w:pStyle w:val="ConsPlusNormal"/>
              <w:rPr>
                <w:rFonts w:ascii="Times New Roman" w:hAnsi="Times New Roman"/>
                <w:sz w:val="20"/>
              </w:rPr>
            </w:pPr>
          </w:p>
        </w:tc>
        <w:tc>
          <w:tcPr>
            <w:tcW w:w="601" w:type="dxa"/>
            <w:gridSpan w:val="2"/>
          </w:tcPr>
          <w:p w:rsidR="00DD4A7F" w:rsidRPr="00B17B96" w:rsidRDefault="00DD4A7F" w:rsidP="006504E1">
            <w:pPr>
              <w:pStyle w:val="ConsPlusNormal"/>
              <w:rPr>
                <w:rFonts w:ascii="Times New Roman" w:hAnsi="Times New Roman"/>
                <w:sz w:val="20"/>
              </w:rPr>
            </w:pPr>
          </w:p>
        </w:tc>
        <w:tc>
          <w:tcPr>
            <w:tcW w:w="572" w:type="dxa"/>
            <w:gridSpan w:val="2"/>
          </w:tcPr>
          <w:p w:rsidR="00DD4A7F" w:rsidRPr="00B17B96" w:rsidRDefault="00DD4A7F" w:rsidP="006504E1">
            <w:pPr>
              <w:pStyle w:val="ConsPlusNormal"/>
              <w:rPr>
                <w:rFonts w:ascii="Times New Roman" w:hAnsi="Times New Roman"/>
                <w:sz w:val="20"/>
              </w:rPr>
            </w:pPr>
          </w:p>
        </w:tc>
        <w:tc>
          <w:tcPr>
            <w:tcW w:w="580" w:type="dxa"/>
            <w:gridSpan w:val="3"/>
          </w:tcPr>
          <w:p w:rsidR="00DD4A7F" w:rsidRPr="00B17B96" w:rsidRDefault="00DD4A7F" w:rsidP="006504E1">
            <w:pPr>
              <w:pStyle w:val="ConsPlusNormal"/>
              <w:rPr>
                <w:rFonts w:ascii="Times New Roman" w:hAnsi="Times New Roman"/>
                <w:sz w:val="20"/>
              </w:rPr>
            </w:pPr>
          </w:p>
        </w:tc>
      </w:tr>
      <w:tr w:rsidR="00E22B73" w:rsidRPr="00B17B96" w:rsidTr="006504E1">
        <w:tc>
          <w:tcPr>
            <w:tcW w:w="845" w:type="dxa"/>
            <w:vMerge/>
          </w:tcPr>
          <w:p w:rsidR="00E22B73" w:rsidRPr="00B17B96" w:rsidRDefault="00E22B73" w:rsidP="006504E1"/>
        </w:tc>
        <w:tc>
          <w:tcPr>
            <w:tcW w:w="2181" w:type="dxa"/>
            <w:gridSpan w:val="2"/>
            <w:vMerge/>
          </w:tcPr>
          <w:p w:rsidR="00E22B73" w:rsidRPr="00B17B96" w:rsidRDefault="00E22B73" w:rsidP="006504E1"/>
        </w:tc>
        <w:tc>
          <w:tcPr>
            <w:tcW w:w="2060" w:type="dxa"/>
            <w:gridSpan w:val="3"/>
            <w:vMerge/>
          </w:tcPr>
          <w:p w:rsidR="00E22B73" w:rsidRPr="00B17B96" w:rsidRDefault="00E22B73" w:rsidP="006504E1"/>
        </w:tc>
        <w:tc>
          <w:tcPr>
            <w:tcW w:w="1577" w:type="dxa"/>
            <w:gridSpan w:val="2"/>
            <w:vMerge/>
          </w:tcPr>
          <w:p w:rsidR="00E22B73" w:rsidRPr="00B17B96" w:rsidRDefault="00E22B73" w:rsidP="006504E1"/>
        </w:tc>
        <w:tc>
          <w:tcPr>
            <w:tcW w:w="689" w:type="dxa"/>
            <w:gridSpan w:val="2"/>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567" w:type="dxa"/>
            <w:gridSpan w:val="3"/>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1042" w:type="dxa"/>
            <w:gridSpan w:val="6"/>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А410100000</w:t>
            </w:r>
          </w:p>
        </w:tc>
        <w:tc>
          <w:tcPr>
            <w:tcW w:w="573" w:type="dxa"/>
            <w:gridSpan w:val="5"/>
            <w:vMerge/>
          </w:tcPr>
          <w:p w:rsidR="00E22B73" w:rsidRPr="00B17B96" w:rsidRDefault="00E22B73" w:rsidP="006504E1"/>
        </w:tc>
        <w:tc>
          <w:tcPr>
            <w:tcW w:w="1211" w:type="dxa"/>
            <w:gridSpan w:val="5"/>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w:t>
            </w:r>
            <w:r w:rsidRPr="00B17B96">
              <w:rPr>
                <w:rFonts w:ascii="Times New Roman" w:hAnsi="Times New Roman"/>
                <w:sz w:val="20"/>
              </w:rPr>
              <w:t>р</w:t>
            </w:r>
            <w:r w:rsidRPr="00B17B96">
              <w:rPr>
                <w:rFonts w:ascii="Times New Roman" w:hAnsi="Times New Roman"/>
                <w:sz w:val="20"/>
              </w:rPr>
              <w:t xml:space="preserve">марского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54" w:type="dxa"/>
            <w:gridSpan w:val="2"/>
          </w:tcPr>
          <w:p w:rsidR="00E22B73" w:rsidRPr="003575F7" w:rsidRDefault="00E22B73" w:rsidP="00B2291F">
            <w:pPr>
              <w:pStyle w:val="ConsPlusNormal"/>
              <w:jc w:val="center"/>
              <w:rPr>
                <w:rFonts w:ascii="Times New Roman" w:hAnsi="Times New Roman"/>
                <w:sz w:val="20"/>
                <w:highlight w:val="yellow"/>
              </w:rPr>
            </w:pPr>
            <w:r w:rsidRPr="003575F7">
              <w:rPr>
                <w:rFonts w:ascii="Times New Roman" w:hAnsi="Times New Roman"/>
                <w:sz w:val="20"/>
                <w:highlight w:val="yellow"/>
              </w:rPr>
              <w:t>3</w:t>
            </w:r>
            <w:r w:rsidR="00B2291F">
              <w:rPr>
                <w:rFonts w:ascii="Times New Roman" w:hAnsi="Times New Roman"/>
                <w:sz w:val="20"/>
                <w:highlight w:val="yellow"/>
              </w:rPr>
              <w:t>5</w:t>
            </w:r>
            <w:r w:rsidRPr="003575F7">
              <w:rPr>
                <w:rFonts w:ascii="Times New Roman" w:hAnsi="Times New Roman"/>
                <w:sz w:val="20"/>
                <w:highlight w:val="yellow"/>
              </w:rPr>
              <w:t>,0</w:t>
            </w:r>
          </w:p>
        </w:tc>
        <w:tc>
          <w:tcPr>
            <w:tcW w:w="582" w:type="dxa"/>
            <w:gridSpan w:val="4"/>
          </w:tcPr>
          <w:p w:rsidR="00E22B73" w:rsidRPr="003575F7" w:rsidRDefault="00E22B73" w:rsidP="00B2291F">
            <w:pPr>
              <w:pStyle w:val="ConsPlusNormal"/>
              <w:jc w:val="center"/>
              <w:rPr>
                <w:rFonts w:ascii="Times New Roman" w:hAnsi="Times New Roman"/>
                <w:sz w:val="20"/>
                <w:highlight w:val="yellow"/>
              </w:rPr>
            </w:pPr>
            <w:r w:rsidRPr="003575F7">
              <w:rPr>
                <w:rFonts w:ascii="Times New Roman" w:hAnsi="Times New Roman"/>
                <w:sz w:val="20"/>
                <w:highlight w:val="yellow"/>
              </w:rPr>
              <w:t>3</w:t>
            </w:r>
            <w:r w:rsidR="00B2291F">
              <w:rPr>
                <w:rFonts w:ascii="Times New Roman" w:hAnsi="Times New Roman"/>
                <w:sz w:val="20"/>
                <w:highlight w:val="yellow"/>
              </w:rPr>
              <w:t>5</w:t>
            </w:r>
            <w:r w:rsidRPr="003575F7">
              <w:rPr>
                <w:rFonts w:ascii="Times New Roman" w:hAnsi="Times New Roman"/>
                <w:sz w:val="20"/>
                <w:highlight w:val="yellow"/>
              </w:rPr>
              <w:t>,0</w:t>
            </w:r>
          </w:p>
        </w:tc>
        <w:tc>
          <w:tcPr>
            <w:tcW w:w="537" w:type="dxa"/>
            <w:gridSpan w:val="2"/>
          </w:tcPr>
          <w:p w:rsidR="00E22B73" w:rsidRPr="00B17B96" w:rsidRDefault="00E22B73" w:rsidP="00B2291F">
            <w:pPr>
              <w:pStyle w:val="ConsPlusNormal"/>
              <w:jc w:val="center"/>
              <w:rPr>
                <w:rFonts w:ascii="Times New Roman" w:hAnsi="Times New Roman"/>
                <w:sz w:val="20"/>
                <w:highlight w:val="yellow"/>
              </w:rPr>
            </w:pPr>
            <w:r w:rsidRPr="00B17B96">
              <w:rPr>
                <w:rFonts w:ascii="Times New Roman" w:hAnsi="Times New Roman"/>
                <w:sz w:val="20"/>
                <w:highlight w:val="yellow"/>
              </w:rPr>
              <w:t>3</w:t>
            </w:r>
            <w:r w:rsidR="00B2291F">
              <w:rPr>
                <w:rFonts w:ascii="Times New Roman" w:hAnsi="Times New Roman"/>
                <w:sz w:val="20"/>
                <w:highlight w:val="yellow"/>
              </w:rPr>
              <w:t>5</w:t>
            </w:r>
            <w:r w:rsidRPr="00B17B96">
              <w:rPr>
                <w:rFonts w:ascii="Times New Roman" w:hAnsi="Times New Roman"/>
                <w:sz w:val="20"/>
                <w:highlight w:val="yellow"/>
              </w:rPr>
              <w:t>,0</w:t>
            </w:r>
          </w:p>
        </w:tc>
        <w:tc>
          <w:tcPr>
            <w:tcW w:w="574" w:type="dxa"/>
            <w:gridSpan w:val="4"/>
          </w:tcPr>
          <w:p w:rsidR="00E22B73" w:rsidRPr="00B17B96" w:rsidRDefault="00E22B73" w:rsidP="0011279F">
            <w:pPr>
              <w:pStyle w:val="ConsPlusNormal"/>
              <w:jc w:val="center"/>
              <w:rPr>
                <w:rFonts w:ascii="Times New Roman" w:hAnsi="Times New Roman"/>
                <w:sz w:val="20"/>
                <w:highlight w:val="yellow"/>
              </w:rPr>
            </w:pPr>
            <w:r w:rsidRPr="00B17B96">
              <w:rPr>
                <w:rFonts w:ascii="Times New Roman" w:hAnsi="Times New Roman"/>
                <w:sz w:val="20"/>
                <w:highlight w:val="yellow"/>
              </w:rPr>
              <w:t>150,0</w:t>
            </w:r>
          </w:p>
        </w:tc>
        <w:tc>
          <w:tcPr>
            <w:tcW w:w="573" w:type="dxa"/>
            <w:gridSpan w:val="5"/>
          </w:tcPr>
          <w:p w:rsidR="00E22B73" w:rsidRPr="00B17B96" w:rsidRDefault="00E22B73" w:rsidP="0011279F">
            <w:pPr>
              <w:pStyle w:val="ConsPlusNormal"/>
              <w:jc w:val="center"/>
              <w:rPr>
                <w:rFonts w:ascii="Times New Roman" w:hAnsi="Times New Roman"/>
                <w:sz w:val="20"/>
              </w:rPr>
            </w:pPr>
            <w:r w:rsidRPr="00B17B96">
              <w:rPr>
                <w:rFonts w:ascii="Times New Roman" w:hAnsi="Times New Roman"/>
                <w:sz w:val="20"/>
                <w:highlight w:val="yellow"/>
              </w:rPr>
              <w:t>150,0</w:t>
            </w:r>
          </w:p>
        </w:tc>
        <w:tc>
          <w:tcPr>
            <w:tcW w:w="430" w:type="dxa"/>
            <w:gridSpan w:val="3"/>
          </w:tcPr>
          <w:p w:rsidR="00E22B73" w:rsidRPr="00B17B96" w:rsidRDefault="00E22B73" w:rsidP="006504E1">
            <w:pPr>
              <w:pStyle w:val="ConsPlusNormal"/>
              <w:jc w:val="center"/>
              <w:rPr>
                <w:rFonts w:ascii="Times New Roman" w:hAnsi="Times New Roman"/>
                <w:sz w:val="20"/>
              </w:rPr>
            </w:pPr>
          </w:p>
        </w:tc>
        <w:tc>
          <w:tcPr>
            <w:tcW w:w="601" w:type="dxa"/>
            <w:gridSpan w:val="2"/>
          </w:tcPr>
          <w:p w:rsidR="00E22B73" w:rsidRPr="00B17B96" w:rsidRDefault="00E22B73" w:rsidP="006504E1">
            <w:pPr>
              <w:pStyle w:val="ConsPlusNormal"/>
              <w:jc w:val="center"/>
              <w:rPr>
                <w:rFonts w:ascii="Times New Roman" w:hAnsi="Times New Roman"/>
                <w:sz w:val="20"/>
                <w:highlight w:val="yellow"/>
              </w:rPr>
            </w:pPr>
          </w:p>
        </w:tc>
        <w:tc>
          <w:tcPr>
            <w:tcW w:w="572" w:type="dxa"/>
            <w:gridSpan w:val="2"/>
          </w:tcPr>
          <w:p w:rsidR="00E22B73" w:rsidRPr="00B17B96" w:rsidRDefault="00E22B73" w:rsidP="006504E1">
            <w:pPr>
              <w:pStyle w:val="ConsPlusNormal"/>
              <w:jc w:val="center"/>
              <w:rPr>
                <w:rFonts w:ascii="Times New Roman" w:hAnsi="Times New Roman"/>
                <w:sz w:val="20"/>
                <w:highlight w:val="yellow"/>
              </w:rPr>
            </w:pPr>
          </w:p>
        </w:tc>
        <w:tc>
          <w:tcPr>
            <w:tcW w:w="580" w:type="dxa"/>
            <w:gridSpan w:val="3"/>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Цел</w:t>
            </w:r>
            <w:r w:rsidRPr="00B17B96">
              <w:rPr>
                <w:rFonts w:ascii="Times New Roman" w:hAnsi="Times New Roman"/>
                <w:sz w:val="20"/>
              </w:rPr>
              <w:t>е</w:t>
            </w:r>
            <w:r w:rsidRPr="00B17B96">
              <w:rPr>
                <w:rFonts w:ascii="Times New Roman" w:hAnsi="Times New Roman"/>
                <w:sz w:val="20"/>
              </w:rPr>
              <w:t>вые индик</w:t>
            </w:r>
            <w:r w:rsidRPr="00B17B96">
              <w:rPr>
                <w:rFonts w:ascii="Times New Roman" w:hAnsi="Times New Roman"/>
                <w:sz w:val="20"/>
              </w:rPr>
              <w:t>а</w:t>
            </w:r>
            <w:r w:rsidRPr="00B17B96">
              <w:rPr>
                <w:rFonts w:ascii="Times New Roman" w:hAnsi="Times New Roman"/>
                <w:sz w:val="20"/>
              </w:rPr>
              <w:t>торы и показ</w:t>
            </w:r>
            <w:r w:rsidRPr="00B17B96">
              <w:rPr>
                <w:rFonts w:ascii="Times New Roman" w:hAnsi="Times New Roman"/>
                <w:sz w:val="20"/>
              </w:rPr>
              <w:t>а</w:t>
            </w:r>
            <w:r w:rsidRPr="00B17B96">
              <w:rPr>
                <w:rFonts w:ascii="Times New Roman" w:hAnsi="Times New Roman"/>
                <w:sz w:val="20"/>
              </w:rPr>
              <w:t xml:space="preserve">тели </w:t>
            </w:r>
            <w:r w:rsidRPr="00B17B96">
              <w:rPr>
                <w:rFonts w:ascii="Times New Roman" w:hAnsi="Times New Roman"/>
                <w:sz w:val="20"/>
              </w:rPr>
              <w:lastRenderedPageBreak/>
              <w:t>подпр</w:t>
            </w:r>
            <w:r w:rsidRPr="00B17B96">
              <w:rPr>
                <w:rFonts w:ascii="Times New Roman" w:hAnsi="Times New Roman"/>
                <w:sz w:val="20"/>
              </w:rPr>
              <w:t>о</w:t>
            </w:r>
            <w:r w:rsidRPr="00B17B96">
              <w:rPr>
                <w:rFonts w:ascii="Times New Roman" w:hAnsi="Times New Roman"/>
                <w:sz w:val="20"/>
              </w:rPr>
              <w:t>граммы, увяза</w:t>
            </w:r>
            <w:r w:rsidRPr="00B17B96">
              <w:rPr>
                <w:rFonts w:ascii="Times New Roman" w:hAnsi="Times New Roman"/>
                <w:sz w:val="20"/>
              </w:rPr>
              <w:t>н</w:t>
            </w:r>
            <w:r w:rsidRPr="00B17B96">
              <w:rPr>
                <w:rFonts w:ascii="Times New Roman" w:hAnsi="Times New Roman"/>
                <w:sz w:val="20"/>
              </w:rPr>
              <w:t>ные с осно</w:t>
            </w:r>
            <w:r w:rsidRPr="00B17B96">
              <w:rPr>
                <w:rFonts w:ascii="Times New Roman" w:hAnsi="Times New Roman"/>
                <w:sz w:val="20"/>
              </w:rPr>
              <w:t>в</w:t>
            </w:r>
            <w:r w:rsidRPr="00B17B96">
              <w:rPr>
                <w:rFonts w:ascii="Times New Roman" w:hAnsi="Times New Roman"/>
                <w:sz w:val="20"/>
              </w:rPr>
              <w:t>ным мер</w:t>
            </w:r>
            <w:r w:rsidRPr="00B17B96">
              <w:rPr>
                <w:rFonts w:ascii="Times New Roman" w:hAnsi="Times New Roman"/>
                <w:sz w:val="20"/>
              </w:rPr>
              <w:t>о</w:t>
            </w:r>
            <w:r w:rsidRPr="00B17B96">
              <w:rPr>
                <w:rFonts w:ascii="Times New Roman" w:hAnsi="Times New Roman"/>
                <w:sz w:val="20"/>
              </w:rPr>
              <w:t>прият</w:t>
            </w:r>
            <w:r w:rsidRPr="00B17B96">
              <w:rPr>
                <w:rFonts w:ascii="Times New Roman" w:hAnsi="Times New Roman"/>
                <w:sz w:val="20"/>
              </w:rPr>
              <w:t>и</w:t>
            </w:r>
            <w:r w:rsidRPr="00B17B96">
              <w:rPr>
                <w:rFonts w:ascii="Times New Roman" w:hAnsi="Times New Roman"/>
                <w:sz w:val="20"/>
              </w:rPr>
              <w:t>ем 1</w:t>
            </w:r>
          </w:p>
        </w:tc>
        <w:tc>
          <w:tcPr>
            <w:tcW w:w="9900" w:type="dxa"/>
            <w:gridSpan w:val="28"/>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lastRenderedPageBreak/>
              <w:t>Уровень актуализации реестра муниципального имущества Чувашской Республики, процентов (нарастающим итогом)</w:t>
            </w:r>
          </w:p>
        </w:tc>
        <w:tc>
          <w:tcPr>
            <w:tcW w:w="554" w:type="dxa"/>
            <w:gridSpan w:val="2"/>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98,0</w:t>
            </w:r>
          </w:p>
        </w:tc>
        <w:tc>
          <w:tcPr>
            <w:tcW w:w="582"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37" w:type="dxa"/>
            <w:gridSpan w:val="2"/>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74"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73" w:type="dxa"/>
            <w:gridSpan w:val="5"/>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430" w:type="dxa"/>
            <w:gridSpan w:val="3"/>
          </w:tcPr>
          <w:p w:rsidR="00E22B73" w:rsidRPr="00B17B96" w:rsidRDefault="00E22B73" w:rsidP="006504E1">
            <w:pPr>
              <w:pStyle w:val="ConsPlusNormal"/>
              <w:jc w:val="center"/>
              <w:rPr>
                <w:rFonts w:ascii="Times New Roman" w:hAnsi="Times New Roman"/>
                <w:sz w:val="20"/>
              </w:rPr>
            </w:pPr>
          </w:p>
        </w:tc>
        <w:tc>
          <w:tcPr>
            <w:tcW w:w="601" w:type="dxa"/>
            <w:gridSpan w:val="2"/>
          </w:tcPr>
          <w:p w:rsidR="00E22B73" w:rsidRPr="00B17B96" w:rsidRDefault="00E22B73" w:rsidP="006504E1">
            <w:pPr>
              <w:pStyle w:val="ConsPlusNormal"/>
              <w:jc w:val="center"/>
              <w:rPr>
                <w:rFonts w:ascii="Times New Roman" w:hAnsi="Times New Roman"/>
                <w:sz w:val="20"/>
              </w:rPr>
            </w:pPr>
          </w:p>
        </w:tc>
        <w:tc>
          <w:tcPr>
            <w:tcW w:w="572" w:type="dxa"/>
            <w:gridSpan w:val="2"/>
          </w:tcPr>
          <w:p w:rsidR="00E22B73" w:rsidRPr="00B17B96" w:rsidRDefault="00E22B73" w:rsidP="006504E1">
            <w:pPr>
              <w:pStyle w:val="ConsPlusNormal"/>
              <w:jc w:val="center"/>
              <w:rPr>
                <w:rFonts w:ascii="Times New Roman" w:hAnsi="Times New Roman"/>
                <w:sz w:val="20"/>
              </w:rPr>
            </w:pPr>
          </w:p>
        </w:tc>
        <w:tc>
          <w:tcPr>
            <w:tcW w:w="580" w:type="dxa"/>
            <w:gridSpan w:val="3"/>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tcPr>
          <w:p w:rsidR="00E22B73" w:rsidRPr="00B17B96" w:rsidRDefault="00E22B73" w:rsidP="006504E1"/>
        </w:tc>
        <w:tc>
          <w:tcPr>
            <w:tcW w:w="9900" w:type="dxa"/>
            <w:gridSpan w:val="28"/>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 xml:space="preserve">Доля площади земельных участков, в отношении которых зарегистрировано право собственности Урмарского </w:t>
            </w:r>
            <w:r>
              <w:rPr>
                <w:rFonts w:ascii="Times New Roman" w:hAnsi="Times New Roman"/>
                <w:sz w:val="20"/>
              </w:rPr>
              <w:t>муниципального округа</w:t>
            </w:r>
            <w:r w:rsidRPr="00B17B96">
              <w:rPr>
                <w:rFonts w:ascii="Times New Roman" w:hAnsi="Times New Roman"/>
                <w:sz w:val="20"/>
              </w:rPr>
              <w:t xml:space="preserve"> Чувашской Республики, в общей площади земельных участков, подлежащих регистр</w:t>
            </w:r>
            <w:r w:rsidRPr="00B17B96">
              <w:rPr>
                <w:rFonts w:ascii="Times New Roman" w:hAnsi="Times New Roman"/>
                <w:sz w:val="20"/>
              </w:rPr>
              <w:t>а</w:t>
            </w:r>
            <w:r w:rsidRPr="00B17B96">
              <w:rPr>
                <w:rFonts w:ascii="Times New Roman" w:hAnsi="Times New Roman"/>
                <w:sz w:val="20"/>
              </w:rPr>
              <w:t xml:space="preserve">ции в муниципальную собственность Урмарского </w:t>
            </w:r>
            <w:r>
              <w:rPr>
                <w:rFonts w:ascii="Times New Roman" w:hAnsi="Times New Roman"/>
                <w:sz w:val="20"/>
              </w:rPr>
              <w:t>муниципального округа</w:t>
            </w:r>
            <w:r w:rsidRPr="00B17B96">
              <w:rPr>
                <w:rFonts w:ascii="Times New Roman" w:hAnsi="Times New Roman"/>
                <w:sz w:val="20"/>
              </w:rPr>
              <w:t xml:space="preserve"> Чувашской Республики, процентов (нарастающим итогом)</w:t>
            </w:r>
          </w:p>
        </w:tc>
        <w:tc>
          <w:tcPr>
            <w:tcW w:w="554" w:type="dxa"/>
            <w:gridSpan w:val="2"/>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98,0</w:t>
            </w:r>
          </w:p>
        </w:tc>
        <w:tc>
          <w:tcPr>
            <w:tcW w:w="582"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37" w:type="dxa"/>
            <w:gridSpan w:val="2"/>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74"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573" w:type="dxa"/>
            <w:gridSpan w:val="5"/>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100,0</w:t>
            </w:r>
          </w:p>
        </w:tc>
        <w:tc>
          <w:tcPr>
            <w:tcW w:w="430" w:type="dxa"/>
            <w:gridSpan w:val="3"/>
          </w:tcPr>
          <w:p w:rsidR="00E22B73" w:rsidRPr="00B17B96" w:rsidRDefault="00E22B73" w:rsidP="006504E1">
            <w:pPr>
              <w:pStyle w:val="ConsPlusNormal"/>
              <w:jc w:val="center"/>
              <w:rPr>
                <w:rFonts w:ascii="Times New Roman" w:hAnsi="Times New Roman"/>
                <w:sz w:val="20"/>
              </w:rPr>
            </w:pPr>
          </w:p>
        </w:tc>
        <w:tc>
          <w:tcPr>
            <w:tcW w:w="601" w:type="dxa"/>
            <w:gridSpan w:val="2"/>
          </w:tcPr>
          <w:p w:rsidR="00E22B73" w:rsidRPr="00B17B96" w:rsidRDefault="00E22B73" w:rsidP="006504E1">
            <w:pPr>
              <w:pStyle w:val="ConsPlusNormal"/>
              <w:jc w:val="center"/>
              <w:rPr>
                <w:rFonts w:ascii="Times New Roman" w:hAnsi="Times New Roman"/>
                <w:sz w:val="20"/>
              </w:rPr>
            </w:pPr>
          </w:p>
        </w:tc>
        <w:tc>
          <w:tcPr>
            <w:tcW w:w="572" w:type="dxa"/>
            <w:gridSpan w:val="2"/>
          </w:tcPr>
          <w:p w:rsidR="00E22B73" w:rsidRPr="00B17B96" w:rsidRDefault="00E22B73" w:rsidP="006504E1">
            <w:pPr>
              <w:pStyle w:val="ConsPlusNormal"/>
              <w:jc w:val="center"/>
              <w:rPr>
                <w:rFonts w:ascii="Times New Roman" w:hAnsi="Times New Roman"/>
                <w:sz w:val="20"/>
              </w:rPr>
            </w:pPr>
          </w:p>
        </w:tc>
        <w:tc>
          <w:tcPr>
            <w:tcW w:w="580" w:type="dxa"/>
            <w:gridSpan w:val="3"/>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tcPr>
          <w:p w:rsidR="00E22B73" w:rsidRPr="00B17B96" w:rsidRDefault="00E22B73" w:rsidP="006504E1"/>
        </w:tc>
        <w:tc>
          <w:tcPr>
            <w:tcW w:w="2251" w:type="dxa"/>
            <w:gridSpan w:val="3"/>
          </w:tcPr>
          <w:p w:rsidR="00E22B73" w:rsidRPr="00B17B96" w:rsidRDefault="00E22B73" w:rsidP="006504E1">
            <w:pPr>
              <w:pStyle w:val="ConsPlusNormal"/>
              <w:rPr>
                <w:rFonts w:ascii="Times New Roman" w:hAnsi="Times New Roman"/>
                <w:sz w:val="20"/>
              </w:rPr>
            </w:pPr>
          </w:p>
        </w:tc>
        <w:tc>
          <w:tcPr>
            <w:tcW w:w="1990" w:type="dxa"/>
            <w:gridSpan w:val="2"/>
          </w:tcPr>
          <w:p w:rsidR="00E22B73" w:rsidRPr="00B17B96" w:rsidRDefault="00E22B73" w:rsidP="006504E1">
            <w:pPr>
              <w:pStyle w:val="ConsPlusNormal"/>
              <w:rPr>
                <w:rFonts w:ascii="Times New Roman" w:hAnsi="Times New Roman"/>
                <w:sz w:val="20"/>
              </w:rPr>
            </w:pPr>
          </w:p>
        </w:tc>
        <w:tc>
          <w:tcPr>
            <w:tcW w:w="1577" w:type="dxa"/>
            <w:gridSpan w:val="2"/>
          </w:tcPr>
          <w:p w:rsidR="00E22B73" w:rsidRPr="00B17B96" w:rsidRDefault="00E22B73" w:rsidP="006504E1">
            <w:pPr>
              <w:pStyle w:val="ConsPlusNormal"/>
              <w:rPr>
                <w:rFonts w:ascii="Times New Roman" w:hAnsi="Times New Roman"/>
                <w:sz w:val="20"/>
              </w:rPr>
            </w:pPr>
          </w:p>
        </w:tc>
        <w:tc>
          <w:tcPr>
            <w:tcW w:w="689" w:type="dxa"/>
            <w:gridSpan w:val="2"/>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949"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709"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А410100000</w:t>
            </w:r>
          </w:p>
        </w:tc>
        <w:tc>
          <w:tcPr>
            <w:tcW w:w="468" w:type="dxa"/>
            <w:gridSpan w:val="3"/>
          </w:tcPr>
          <w:p w:rsidR="00E22B73" w:rsidRPr="00B17B96" w:rsidRDefault="00E22B73" w:rsidP="006504E1">
            <w:pPr>
              <w:pStyle w:val="ConsPlusNormal"/>
              <w:rPr>
                <w:rFonts w:ascii="Times New Roman" w:hAnsi="Times New Roman"/>
                <w:sz w:val="20"/>
              </w:rPr>
            </w:pPr>
          </w:p>
        </w:tc>
        <w:tc>
          <w:tcPr>
            <w:tcW w:w="1267" w:type="dxa"/>
            <w:gridSpan w:val="6"/>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w:t>
            </w:r>
            <w:r w:rsidRPr="00B17B96">
              <w:rPr>
                <w:rFonts w:ascii="Times New Roman" w:hAnsi="Times New Roman"/>
                <w:sz w:val="20"/>
              </w:rPr>
              <w:t>р</w:t>
            </w:r>
            <w:r w:rsidRPr="00B17B96">
              <w:rPr>
                <w:rFonts w:ascii="Times New Roman" w:hAnsi="Times New Roman"/>
                <w:sz w:val="20"/>
              </w:rPr>
              <w:t xml:space="preserve">марского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54" w:type="dxa"/>
            <w:gridSpan w:val="2"/>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400</w:t>
            </w:r>
          </w:p>
        </w:tc>
        <w:tc>
          <w:tcPr>
            <w:tcW w:w="571" w:type="dxa"/>
            <w:gridSpan w:val="3"/>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400</w:t>
            </w:r>
          </w:p>
        </w:tc>
        <w:tc>
          <w:tcPr>
            <w:tcW w:w="580" w:type="dxa"/>
            <w:gridSpan w:val="5"/>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400</w:t>
            </w:r>
          </w:p>
        </w:tc>
        <w:tc>
          <w:tcPr>
            <w:tcW w:w="558" w:type="dxa"/>
            <w:gridSpan w:val="3"/>
          </w:tcPr>
          <w:p w:rsidR="00E22B73" w:rsidRPr="00B17B96" w:rsidRDefault="00E22B73" w:rsidP="0011279F">
            <w:pPr>
              <w:pStyle w:val="ConsPlusNormal"/>
              <w:jc w:val="center"/>
              <w:rPr>
                <w:rFonts w:ascii="Times New Roman" w:hAnsi="Times New Roman"/>
                <w:sz w:val="20"/>
                <w:highlight w:val="yellow"/>
              </w:rPr>
            </w:pPr>
            <w:r w:rsidRPr="00B17B96">
              <w:rPr>
                <w:rFonts w:ascii="Times New Roman" w:hAnsi="Times New Roman"/>
                <w:sz w:val="20"/>
                <w:highlight w:val="yellow"/>
              </w:rPr>
              <w:t>0,0</w:t>
            </w:r>
          </w:p>
        </w:tc>
        <w:tc>
          <w:tcPr>
            <w:tcW w:w="575" w:type="dxa"/>
            <w:gridSpan w:val="5"/>
          </w:tcPr>
          <w:p w:rsidR="00E22B73" w:rsidRPr="00B17B96" w:rsidRDefault="00E22B73" w:rsidP="0011279F">
            <w:pPr>
              <w:pStyle w:val="ConsPlusNormal"/>
              <w:jc w:val="center"/>
              <w:rPr>
                <w:rFonts w:ascii="Times New Roman" w:hAnsi="Times New Roman"/>
                <w:sz w:val="20"/>
                <w:highlight w:val="yellow"/>
              </w:rPr>
            </w:pPr>
            <w:r w:rsidRPr="00B17B96">
              <w:rPr>
                <w:rFonts w:ascii="Times New Roman" w:hAnsi="Times New Roman"/>
                <w:sz w:val="20"/>
                <w:highlight w:val="yellow"/>
              </w:rPr>
              <w:t>0,0</w:t>
            </w:r>
          </w:p>
        </w:tc>
        <w:tc>
          <w:tcPr>
            <w:tcW w:w="439" w:type="dxa"/>
            <w:gridSpan w:val="3"/>
          </w:tcPr>
          <w:p w:rsidR="00E22B73" w:rsidRPr="00B17B96" w:rsidRDefault="00E22B73" w:rsidP="006504E1">
            <w:pPr>
              <w:pStyle w:val="ConsPlusNormal"/>
              <w:jc w:val="center"/>
              <w:rPr>
                <w:rFonts w:ascii="Times New Roman" w:hAnsi="Times New Roman"/>
                <w:sz w:val="20"/>
              </w:rPr>
            </w:pPr>
          </w:p>
        </w:tc>
        <w:tc>
          <w:tcPr>
            <w:tcW w:w="574" w:type="dxa"/>
          </w:tcPr>
          <w:p w:rsidR="00E22B73" w:rsidRPr="00B17B96" w:rsidRDefault="00E22B73" w:rsidP="006504E1">
            <w:pPr>
              <w:pStyle w:val="ConsPlusNormal"/>
              <w:jc w:val="center"/>
              <w:rPr>
                <w:rFonts w:ascii="Times New Roman" w:hAnsi="Times New Roman"/>
                <w:sz w:val="20"/>
                <w:highlight w:val="yellow"/>
              </w:rPr>
            </w:pPr>
          </w:p>
        </w:tc>
        <w:tc>
          <w:tcPr>
            <w:tcW w:w="594" w:type="dxa"/>
            <w:gridSpan w:val="3"/>
          </w:tcPr>
          <w:p w:rsidR="00E22B73" w:rsidRPr="00B17B96" w:rsidRDefault="00E22B73" w:rsidP="006504E1">
            <w:pPr>
              <w:pStyle w:val="ConsPlusNormal"/>
              <w:jc w:val="center"/>
              <w:rPr>
                <w:rFonts w:ascii="Times New Roman" w:hAnsi="Times New Roman"/>
                <w:sz w:val="20"/>
                <w:highlight w:val="yellow"/>
              </w:rPr>
            </w:pPr>
          </w:p>
        </w:tc>
        <w:tc>
          <w:tcPr>
            <w:tcW w:w="558" w:type="dxa"/>
            <w:gridSpan w:val="2"/>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tcPr>
          <w:p w:rsidR="00E22B73" w:rsidRPr="00B17B96" w:rsidRDefault="00E22B73" w:rsidP="006504E1"/>
        </w:tc>
        <w:tc>
          <w:tcPr>
            <w:tcW w:w="2251" w:type="dxa"/>
            <w:gridSpan w:val="3"/>
          </w:tcPr>
          <w:p w:rsidR="00E22B73" w:rsidRPr="00B17B96" w:rsidRDefault="00E22B73" w:rsidP="006504E1"/>
        </w:tc>
        <w:tc>
          <w:tcPr>
            <w:tcW w:w="1990" w:type="dxa"/>
            <w:gridSpan w:val="2"/>
          </w:tcPr>
          <w:p w:rsidR="00E22B73" w:rsidRPr="00B17B96" w:rsidRDefault="00E22B73" w:rsidP="006504E1"/>
        </w:tc>
        <w:tc>
          <w:tcPr>
            <w:tcW w:w="1577" w:type="dxa"/>
            <w:gridSpan w:val="2"/>
          </w:tcPr>
          <w:p w:rsidR="00E22B73" w:rsidRPr="00B17B96" w:rsidRDefault="00E22B73" w:rsidP="006504E1"/>
        </w:tc>
        <w:tc>
          <w:tcPr>
            <w:tcW w:w="689" w:type="dxa"/>
            <w:gridSpan w:val="2"/>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949"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709" w:type="dxa"/>
            <w:gridSpan w:val="5"/>
          </w:tcPr>
          <w:p w:rsidR="00E22B73" w:rsidRPr="00E22B73" w:rsidRDefault="00E22B73" w:rsidP="006504E1">
            <w:pPr>
              <w:pStyle w:val="ConsPlusNormal"/>
              <w:rPr>
                <w:rFonts w:ascii="Times New Roman" w:hAnsi="Times New Roman"/>
                <w:sz w:val="20"/>
                <w:highlight w:val="yellow"/>
              </w:rPr>
            </w:pPr>
            <w:r w:rsidRPr="00E22B73">
              <w:rPr>
                <w:rFonts w:ascii="Times New Roman" w:hAnsi="Times New Roman"/>
                <w:sz w:val="20"/>
                <w:highlight w:val="yellow"/>
              </w:rPr>
              <w:t>А410100000</w:t>
            </w:r>
          </w:p>
        </w:tc>
        <w:tc>
          <w:tcPr>
            <w:tcW w:w="468" w:type="dxa"/>
            <w:gridSpan w:val="3"/>
          </w:tcPr>
          <w:p w:rsidR="00E22B73" w:rsidRPr="00B17B96" w:rsidRDefault="00E22B73" w:rsidP="006504E1">
            <w:pPr>
              <w:pStyle w:val="ConsPlusNormal"/>
              <w:rPr>
                <w:rFonts w:ascii="Times New Roman" w:hAnsi="Times New Roman"/>
                <w:sz w:val="20"/>
              </w:rPr>
            </w:pPr>
          </w:p>
        </w:tc>
        <w:tc>
          <w:tcPr>
            <w:tcW w:w="1267" w:type="dxa"/>
            <w:gridSpan w:val="6"/>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w:t>
            </w:r>
            <w:r w:rsidRPr="00B17B96">
              <w:rPr>
                <w:rFonts w:ascii="Times New Roman" w:hAnsi="Times New Roman"/>
                <w:sz w:val="20"/>
              </w:rPr>
              <w:t>р</w:t>
            </w:r>
            <w:r w:rsidRPr="00B17B96">
              <w:rPr>
                <w:rFonts w:ascii="Times New Roman" w:hAnsi="Times New Roman"/>
                <w:sz w:val="20"/>
              </w:rPr>
              <w:t xml:space="preserve">марского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54" w:type="dxa"/>
            <w:gridSpan w:val="2"/>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30,0</w:t>
            </w:r>
          </w:p>
        </w:tc>
        <w:tc>
          <w:tcPr>
            <w:tcW w:w="571" w:type="dxa"/>
            <w:gridSpan w:val="3"/>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30,0</w:t>
            </w:r>
          </w:p>
        </w:tc>
        <w:tc>
          <w:tcPr>
            <w:tcW w:w="580" w:type="dxa"/>
            <w:gridSpan w:val="5"/>
          </w:tcPr>
          <w:p w:rsidR="00E22B73" w:rsidRPr="003575F7" w:rsidRDefault="00E22B73" w:rsidP="0011279F">
            <w:pPr>
              <w:pStyle w:val="ConsPlusNormal"/>
              <w:jc w:val="center"/>
              <w:rPr>
                <w:rFonts w:ascii="Times New Roman" w:hAnsi="Times New Roman"/>
                <w:sz w:val="20"/>
                <w:highlight w:val="yellow"/>
              </w:rPr>
            </w:pPr>
            <w:r w:rsidRPr="003575F7">
              <w:rPr>
                <w:rFonts w:ascii="Times New Roman" w:hAnsi="Times New Roman"/>
                <w:sz w:val="20"/>
                <w:highlight w:val="yellow"/>
              </w:rPr>
              <w:t>30,0</w:t>
            </w:r>
          </w:p>
        </w:tc>
        <w:tc>
          <w:tcPr>
            <w:tcW w:w="565" w:type="dxa"/>
            <w:gridSpan w:val="4"/>
          </w:tcPr>
          <w:p w:rsidR="00E22B73" w:rsidRPr="00B17B96" w:rsidRDefault="00E22B73" w:rsidP="0011279F">
            <w:pPr>
              <w:pStyle w:val="ConsPlusNormal"/>
              <w:jc w:val="center"/>
              <w:rPr>
                <w:rFonts w:ascii="Times New Roman" w:hAnsi="Times New Roman"/>
                <w:sz w:val="20"/>
                <w:highlight w:val="yellow"/>
              </w:rPr>
            </w:pPr>
            <w:r w:rsidRPr="00B17B96">
              <w:rPr>
                <w:rFonts w:ascii="Times New Roman" w:hAnsi="Times New Roman"/>
                <w:sz w:val="20"/>
                <w:highlight w:val="yellow"/>
              </w:rPr>
              <w:t>150,0</w:t>
            </w:r>
          </w:p>
        </w:tc>
        <w:tc>
          <w:tcPr>
            <w:tcW w:w="568" w:type="dxa"/>
            <w:gridSpan w:val="4"/>
          </w:tcPr>
          <w:p w:rsidR="00E22B73" w:rsidRPr="00B17B96" w:rsidRDefault="00E22B73" w:rsidP="0011279F">
            <w:pPr>
              <w:pStyle w:val="ConsPlusNormal"/>
              <w:jc w:val="center"/>
              <w:rPr>
                <w:rFonts w:ascii="Times New Roman" w:hAnsi="Times New Roman"/>
                <w:sz w:val="20"/>
              </w:rPr>
            </w:pPr>
            <w:r w:rsidRPr="00B17B96">
              <w:rPr>
                <w:rFonts w:ascii="Times New Roman" w:hAnsi="Times New Roman"/>
                <w:sz w:val="20"/>
                <w:highlight w:val="yellow"/>
              </w:rPr>
              <w:t>150,0</w:t>
            </w:r>
          </w:p>
        </w:tc>
        <w:tc>
          <w:tcPr>
            <w:tcW w:w="439" w:type="dxa"/>
            <w:gridSpan w:val="3"/>
          </w:tcPr>
          <w:p w:rsidR="00E22B73" w:rsidRPr="00B17B96" w:rsidRDefault="00E22B73" w:rsidP="006504E1">
            <w:pPr>
              <w:pStyle w:val="ConsPlusNormal"/>
              <w:jc w:val="center"/>
              <w:rPr>
                <w:rFonts w:ascii="Times New Roman" w:hAnsi="Times New Roman"/>
                <w:sz w:val="20"/>
              </w:rPr>
            </w:pPr>
          </w:p>
        </w:tc>
        <w:tc>
          <w:tcPr>
            <w:tcW w:w="593" w:type="dxa"/>
            <w:gridSpan w:val="2"/>
          </w:tcPr>
          <w:p w:rsidR="00E22B73" w:rsidRPr="00B17B96" w:rsidRDefault="00E22B73" w:rsidP="006504E1">
            <w:pPr>
              <w:pStyle w:val="ConsPlusNormal"/>
              <w:jc w:val="center"/>
              <w:rPr>
                <w:rFonts w:ascii="Times New Roman" w:hAnsi="Times New Roman"/>
                <w:sz w:val="20"/>
              </w:rPr>
            </w:pPr>
          </w:p>
        </w:tc>
        <w:tc>
          <w:tcPr>
            <w:tcW w:w="575" w:type="dxa"/>
            <w:gridSpan w:val="2"/>
          </w:tcPr>
          <w:p w:rsidR="00E22B73" w:rsidRPr="00B17B96" w:rsidRDefault="00E22B73" w:rsidP="006504E1">
            <w:pPr>
              <w:pStyle w:val="ConsPlusNormal"/>
              <w:jc w:val="center"/>
              <w:rPr>
                <w:rFonts w:ascii="Times New Roman" w:hAnsi="Times New Roman"/>
                <w:sz w:val="20"/>
                <w:highlight w:val="yellow"/>
              </w:rPr>
            </w:pPr>
          </w:p>
        </w:tc>
        <w:tc>
          <w:tcPr>
            <w:tcW w:w="558" w:type="dxa"/>
            <w:gridSpan w:val="2"/>
          </w:tcPr>
          <w:p w:rsidR="00E22B73" w:rsidRPr="00B17B96" w:rsidRDefault="00E22B73" w:rsidP="006504E1">
            <w:pPr>
              <w:pStyle w:val="ConsPlusNormal"/>
              <w:jc w:val="center"/>
              <w:rPr>
                <w:rFonts w:ascii="Times New Roman" w:hAnsi="Times New Roman"/>
                <w:sz w:val="20"/>
              </w:rPr>
            </w:pPr>
          </w:p>
        </w:tc>
      </w:tr>
      <w:tr w:rsidR="00E22B73" w:rsidRPr="00B17B96" w:rsidTr="008F64CC">
        <w:tc>
          <w:tcPr>
            <w:tcW w:w="15748" w:type="dxa"/>
            <w:gridSpan w:val="56"/>
          </w:tcPr>
          <w:p w:rsidR="00E22B73" w:rsidRPr="00B17B96" w:rsidRDefault="00E22B73" w:rsidP="006504E1">
            <w:pPr>
              <w:pStyle w:val="ConsPlusNormal"/>
              <w:jc w:val="center"/>
              <w:outlineLvl w:val="3"/>
              <w:rPr>
                <w:rFonts w:ascii="Times New Roman" w:hAnsi="Times New Roman"/>
                <w:sz w:val="20"/>
              </w:rPr>
            </w:pPr>
            <w:r w:rsidRPr="00B17B96">
              <w:rPr>
                <w:rFonts w:ascii="Times New Roman" w:hAnsi="Times New Roman"/>
                <w:sz w:val="20"/>
              </w:rPr>
              <w:t xml:space="preserve">Цель "Повышение эффективности управления муниципальным имуществом Урмарского </w:t>
            </w:r>
            <w:r>
              <w:rPr>
                <w:rFonts w:ascii="Times New Roman" w:hAnsi="Times New Roman"/>
                <w:sz w:val="20"/>
              </w:rPr>
              <w:t>муниципального округа</w:t>
            </w:r>
            <w:r w:rsidRPr="00B17B96">
              <w:rPr>
                <w:rFonts w:ascii="Times New Roman" w:hAnsi="Times New Roman"/>
                <w:sz w:val="20"/>
              </w:rPr>
              <w:t xml:space="preserve"> Чувашской Республики"</w:t>
            </w:r>
          </w:p>
        </w:tc>
      </w:tr>
      <w:tr w:rsidR="00E22B73" w:rsidRPr="00B17B96" w:rsidTr="006504E1">
        <w:trPr>
          <w:gridAfter w:val="1"/>
          <w:wAfter w:w="13" w:type="dxa"/>
        </w:trPr>
        <w:tc>
          <w:tcPr>
            <w:tcW w:w="845"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Осно</w:t>
            </w:r>
            <w:r w:rsidRPr="00B17B96">
              <w:rPr>
                <w:rFonts w:ascii="Times New Roman" w:hAnsi="Times New Roman"/>
                <w:sz w:val="20"/>
              </w:rPr>
              <w:t>в</w:t>
            </w:r>
            <w:r w:rsidRPr="00B17B96">
              <w:rPr>
                <w:rFonts w:ascii="Times New Roman" w:hAnsi="Times New Roman"/>
                <w:sz w:val="20"/>
              </w:rPr>
              <w:t>ное м</w:t>
            </w:r>
            <w:r w:rsidRPr="00B17B96">
              <w:rPr>
                <w:rFonts w:ascii="Times New Roman" w:hAnsi="Times New Roman"/>
                <w:sz w:val="20"/>
              </w:rPr>
              <w:t>е</w:t>
            </w:r>
            <w:r w:rsidRPr="00B17B96">
              <w:rPr>
                <w:rFonts w:ascii="Times New Roman" w:hAnsi="Times New Roman"/>
                <w:sz w:val="20"/>
              </w:rPr>
              <w:t>ропри</w:t>
            </w:r>
            <w:r w:rsidRPr="00B17B96">
              <w:rPr>
                <w:rFonts w:ascii="Times New Roman" w:hAnsi="Times New Roman"/>
                <w:sz w:val="20"/>
              </w:rPr>
              <w:t>я</w:t>
            </w:r>
            <w:r w:rsidRPr="00B17B96">
              <w:rPr>
                <w:rFonts w:ascii="Times New Roman" w:hAnsi="Times New Roman"/>
                <w:sz w:val="20"/>
              </w:rPr>
              <w:t>тие 2</w:t>
            </w:r>
          </w:p>
        </w:tc>
        <w:tc>
          <w:tcPr>
            <w:tcW w:w="2263" w:type="dxa"/>
            <w:gridSpan w:val="4"/>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Создание условий для максимального вовлеч</w:t>
            </w:r>
            <w:r w:rsidRPr="00B17B96">
              <w:rPr>
                <w:rFonts w:ascii="Times New Roman" w:hAnsi="Times New Roman"/>
                <w:sz w:val="20"/>
              </w:rPr>
              <w:t>е</w:t>
            </w:r>
            <w:r w:rsidRPr="00B17B96">
              <w:rPr>
                <w:rFonts w:ascii="Times New Roman" w:hAnsi="Times New Roman"/>
                <w:sz w:val="20"/>
              </w:rPr>
              <w:t xml:space="preserve">ния в хозяйственный оборот муниципального имущества Урмарского </w:t>
            </w:r>
            <w:r>
              <w:rPr>
                <w:rFonts w:ascii="Times New Roman" w:hAnsi="Times New Roman"/>
                <w:sz w:val="20"/>
              </w:rPr>
              <w:t>муниципального округа</w:t>
            </w:r>
            <w:r w:rsidRPr="00B17B96">
              <w:rPr>
                <w:rFonts w:ascii="Times New Roman" w:hAnsi="Times New Roman"/>
                <w:sz w:val="20"/>
              </w:rPr>
              <w:t>, в том числе земельных участков</w:t>
            </w:r>
          </w:p>
        </w:tc>
        <w:tc>
          <w:tcPr>
            <w:tcW w:w="1978"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создание условий для эффективного упра</w:t>
            </w:r>
            <w:r w:rsidRPr="00B17B96">
              <w:rPr>
                <w:rFonts w:ascii="Times New Roman" w:hAnsi="Times New Roman"/>
                <w:sz w:val="20"/>
              </w:rPr>
              <w:t>в</w:t>
            </w:r>
            <w:r w:rsidRPr="00B17B96">
              <w:rPr>
                <w:rFonts w:ascii="Times New Roman" w:hAnsi="Times New Roman"/>
                <w:sz w:val="20"/>
              </w:rPr>
              <w:t>ления муниципал</w:t>
            </w:r>
            <w:r w:rsidRPr="00B17B96">
              <w:rPr>
                <w:rFonts w:ascii="Times New Roman" w:hAnsi="Times New Roman"/>
                <w:sz w:val="20"/>
              </w:rPr>
              <w:t>ь</w:t>
            </w:r>
            <w:r w:rsidRPr="00B17B96">
              <w:rPr>
                <w:rFonts w:ascii="Times New Roman" w:hAnsi="Times New Roman"/>
                <w:sz w:val="20"/>
              </w:rPr>
              <w:t xml:space="preserve">ным имуществом Урмарского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r w:rsidRPr="00B17B96">
              <w:rPr>
                <w:rFonts w:ascii="Times New Roman" w:hAnsi="Times New Roman"/>
                <w:sz w:val="20"/>
              </w:rPr>
              <w:t>;</w:t>
            </w:r>
          </w:p>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повышение эффе</w:t>
            </w:r>
            <w:r w:rsidRPr="00B17B96">
              <w:rPr>
                <w:rFonts w:ascii="Times New Roman" w:hAnsi="Times New Roman"/>
                <w:sz w:val="20"/>
              </w:rPr>
              <w:t>к</w:t>
            </w:r>
            <w:r w:rsidRPr="00B17B96">
              <w:rPr>
                <w:rFonts w:ascii="Times New Roman" w:hAnsi="Times New Roman"/>
                <w:sz w:val="20"/>
              </w:rPr>
              <w:t>тивности использ</w:t>
            </w:r>
            <w:r w:rsidRPr="00B17B96">
              <w:rPr>
                <w:rFonts w:ascii="Times New Roman" w:hAnsi="Times New Roman"/>
                <w:sz w:val="20"/>
              </w:rPr>
              <w:t>о</w:t>
            </w:r>
            <w:r w:rsidRPr="00B17B96">
              <w:rPr>
                <w:rFonts w:ascii="Times New Roman" w:hAnsi="Times New Roman"/>
                <w:sz w:val="20"/>
              </w:rPr>
              <w:t>вания земельных участков и обеспеч</w:t>
            </w:r>
            <w:r w:rsidRPr="00B17B96">
              <w:rPr>
                <w:rFonts w:ascii="Times New Roman" w:hAnsi="Times New Roman"/>
                <w:sz w:val="20"/>
              </w:rPr>
              <w:t>е</w:t>
            </w:r>
            <w:r w:rsidRPr="00B17B96">
              <w:rPr>
                <w:rFonts w:ascii="Times New Roman" w:hAnsi="Times New Roman"/>
                <w:sz w:val="20"/>
              </w:rPr>
              <w:t>ние гарантий собл</w:t>
            </w:r>
            <w:r w:rsidRPr="00B17B96">
              <w:rPr>
                <w:rFonts w:ascii="Times New Roman" w:hAnsi="Times New Roman"/>
                <w:sz w:val="20"/>
              </w:rPr>
              <w:t>ю</w:t>
            </w:r>
            <w:r w:rsidRPr="00B17B96">
              <w:rPr>
                <w:rFonts w:ascii="Times New Roman" w:hAnsi="Times New Roman"/>
                <w:sz w:val="20"/>
              </w:rPr>
              <w:t>дения прав участн</w:t>
            </w:r>
            <w:r w:rsidRPr="00B17B96">
              <w:rPr>
                <w:rFonts w:ascii="Times New Roman" w:hAnsi="Times New Roman"/>
                <w:sz w:val="20"/>
              </w:rPr>
              <w:t>и</w:t>
            </w:r>
            <w:r w:rsidRPr="00B17B96">
              <w:rPr>
                <w:rFonts w:ascii="Times New Roman" w:hAnsi="Times New Roman"/>
                <w:sz w:val="20"/>
              </w:rPr>
              <w:t>ков земельных о</w:t>
            </w:r>
            <w:r w:rsidRPr="00B17B96">
              <w:rPr>
                <w:rFonts w:ascii="Times New Roman" w:hAnsi="Times New Roman"/>
                <w:sz w:val="20"/>
              </w:rPr>
              <w:t>т</w:t>
            </w:r>
            <w:r w:rsidRPr="00B17B96">
              <w:rPr>
                <w:rFonts w:ascii="Times New Roman" w:hAnsi="Times New Roman"/>
                <w:sz w:val="20"/>
              </w:rPr>
              <w:t>ношений;</w:t>
            </w:r>
          </w:p>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обеспечение учета и мониторинга испол</w:t>
            </w:r>
            <w:r w:rsidRPr="00B17B96">
              <w:rPr>
                <w:rFonts w:ascii="Times New Roman" w:hAnsi="Times New Roman"/>
                <w:sz w:val="20"/>
              </w:rPr>
              <w:t>ь</w:t>
            </w:r>
            <w:r w:rsidRPr="00B17B96">
              <w:rPr>
                <w:rFonts w:ascii="Times New Roman" w:hAnsi="Times New Roman"/>
                <w:sz w:val="20"/>
              </w:rPr>
              <w:t>зования объектов недвижимости, в том числе земельных участков, наход</w:t>
            </w:r>
            <w:r w:rsidRPr="00B17B96">
              <w:rPr>
                <w:rFonts w:ascii="Times New Roman" w:hAnsi="Times New Roman"/>
                <w:sz w:val="20"/>
              </w:rPr>
              <w:t>я</w:t>
            </w:r>
            <w:r w:rsidRPr="00B17B96">
              <w:rPr>
                <w:rFonts w:ascii="Times New Roman" w:hAnsi="Times New Roman"/>
                <w:sz w:val="20"/>
              </w:rPr>
              <w:t>щихся в муниц</w:t>
            </w:r>
            <w:r w:rsidRPr="00B17B96">
              <w:rPr>
                <w:rFonts w:ascii="Times New Roman" w:hAnsi="Times New Roman"/>
                <w:sz w:val="20"/>
              </w:rPr>
              <w:t>и</w:t>
            </w:r>
            <w:r w:rsidRPr="00B17B96">
              <w:rPr>
                <w:rFonts w:ascii="Times New Roman" w:hAnsi="Times New Roman"/>
                <w:sz w:val="20"/>
              </w:rPr>
              <w:t>пальной собственн</w:t>
            </w:r>
            <w:r w:rsidRPr="00B17B96">
              <w:rPr>
                <w:rFonts w:ascii="Times New Roman" w:hAnsi="Times New Roman"/>
                <w:sz w:val="20"/>
              </w:rPr>
              <w:t>о</w:t>
            </w:r>
            <w:r w:rsidRPr="00B17B96">
              <w:rPr>
                <w:rFonts w:ascii="Times New Roman" w:hAnsi="Times New Roman"/>
                <w:sz w:val="20"/>
              </w:rPr>
              <w:t xml:space="preserve">сти Урмарского </w:t>
            </w:r>
            <w:r>
              <w:rPr>
                <w:rFonts w:ascii="Times New Roman" w:hAnsi="Times New Roman"/>
                <w:sz w:val="20"/>
              </w:rPr>
              <w:t>м</w:t>
            </w:r>
            <w:r>
              <w:rPr>
                <w:rFonts w:ascii="Times New Roman" w:hAnsi="Times New Roman"/>
                <w:sz w:val="20"/>
              </w:rPr>
              <w:t>у</w:t>
            </w:r>
            <w:r>
              <w:rPr>
                <w:rFonts w:ascii="Times New Roman" w:hAnsi="Times New Roman"/>
                <w:sz w:val="20"/>
              </w:rPr>
              <w:t>ниципального окр</w:t>
            </w:r>
            <w:r>
              <w:rPr>
                <w:rFonts w:ascii="Times New Roman" w:hAnsi="Times New Roman"/>
                <w:sz w:val="20"/>
              </w:rPr>
              <w:t>у</w:t>
            </w:r>
            <w:r>
              <w:rPr>
                <w:rFonts w:ascii="Times New Roman" w:hAnsi="Times New Roman"/>
                <w:sz w:val="20"/>
              </w:rPr>
              <w:t>га</w:t>
            </w:r>
            <w:r w:rsidRPr="00B17B96">
              <w:rPr>
                <w:rFonts w:ascii="Times New Roman" w:hAnsi="Times New Roman"/>
                <w:sz w:val="20"/>
              </w:rPr>
              <w:t>;</w:t>
            </w:r>
          </w:p>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формирование мун</w:t>
            </w:r>
            <w:r w:rsidRPr="00B17B96">
              <w:rPr>
                <w:rFonts w:ascii="Times New Roman" w:hAnsi="Times New Roman"/>
                <w:sz w:val="20"/>
              </w:rPr>
              <w:t>и</w:t>
            </w:r>
            <w:r w:rsidRPr="00B17B96">
              <w:rPr>
                <w:rFonts w:ascii="Times New Roman" w:hAnsi="Times New Roman"/>
                <w:sz w:val="20"/>
              </w:rPr>
              <w:t>ципального сектора</w:t>
            </w:r>
          </w:p>
        </w:tc>
        <w:tc>
          <w:tcPr>
            <w:tcW w:w="1577" w:type="dxa"/>
            <w:gridSpan w:val="2"/>
            <w:vMerge w:val="restart"/>
          </w:tcPr>
          <w:p w:rsidR="00E22B73" w:rsidRPr="00B17B96" w:rsidRDefault="00E22B73" w:rsidP="003575F7">
            <w:pPr>
              <w:pStyle w:val="ConsPlusNormal"/>
              <w:jc w:val="both"/>
              <w:rPr>
                <w:rFonts w:ascii="Times New Roman" w:hAnsi="Times New Roman"/>
                <w:sz w:val="20"/>
              </w:rPr>
            </w:pPr>
            <w:r w:rsidRPr="00B17B96">
              <w:rPr>
                <w:rFonts w:ascii="Times New Roman" w:hAnsi="Times New Roman"/>
                <w:sz w:val="20"/>
              </w:rPr>
              <w:t xml:space="preserve">ответственный исполнитель - </w:t>
            </w:r>
            <w:r w:rsidR="00202BFA">
              <w:rPr>
                <w:rFonts w:ascii="Times New Roman" w:hAnsi="Times New Roman"/>
                <w:sz w:val="20"/>
              </w:rPr>
              <w:t>Отдел эконом</w:t>
            </w:r>
            <w:r w:rsidR="00202BFA">
              <w:rPr>
                <w:rFonts w:ascii="Times New Roman" w:hAnsi="Times New Roman"/>
                <w:sz w:val="20"/>
              </w:rPr>
              <w:t>и</w:t>
            </w:r>
            <w:r w:rsidR="00202BFA">
              <w:rPr>
                <w:rFonts w:ascii="Times New Roman" w:hAnsi="Times New Roman"/>
                <w:sz w:val="20"/>
              </w:rPr>
              <w:t>ки</w:t>
            </w:r>
            <w:r w:rsidRPr="00B17B96">
              <w:rPr>
                <w:rFonts w:ascii="Times New Roman" w:hAnsi="Times New Roman"/>
                <w:sz w:val="20"/>
              </w:rPr>
              <w:t xml:space="preserve">, земельных и </w:t>
            </w:r>
            <w:proofErr w:type="gramStart"/>
            <w:r w:rsidRPr="00B17B96">
              <w:rPr>
                <w:rFonts w:ascii="Times New Roman" w:hAnsi="Times New Roman"/>
                <w:sz w:val="20"/>
              </w:rPr>
              <w:t>имущественных</w:t>
            </w:r>
            <w:proofErr w:type="gramEnd"/>
            <w:r w:rsidRPr="00B17B96">
              <w:rPr>
                <w:rFonts w:ascii="Times New Roman" w:hAnsi="Times New Roman"/>
                <w:sz w:val="20"/>
              </w:rPr>
              <w:t xml:space="preserve"> отношений, </w:t>
            </w:r>
            <w:r w:rsidR="003575F7" w:rsidRPr="00B17B96">
              <w:rPr>
                <w:rFonts w:ascii="Times New Roman" w:hAnsi="Times New Roman"/>
                <w:sz w:val="20"/>
              </w:rPr>
              <w:t>ф</w:t>
            </w:r>
            <w:r w:rsidR="003575F7" w:rsidRPr="00B17B96">
              <w:rPr>
                <w:rFonts w:ascii="Times New Roman" w:hAnsi="Times New Roman"/>
                <w:sz w:val="20"/>
              </w:rPr>
              <w:t>и</w:t>
            </w:r>
            <w:r w:rsidR="003575F7" w:rsidRPr="00B17B96">
              <w:rPr>
                <w:rFonts w:ascii="Times New Roman" w:hAnsi="Times New Roman"/>
                <w:sz w:val="20"/>
              </w:rPr>
              <w:t xml:space="preserve">нансовый отдел, </w:t>
            </w:r>
            <w:r w:rsidR="003575F7">
              <w:rPr>
                <w:rFonts w:ascii="Times New Roman" w:hAnsi="Times New Roman"/>
                <w:sz w:val="20"/>
              </w:rPr>
              <w:t>сектор цифров</w:t>
            </w:r>
            <w:r w:rsidR="003575F7">
              <w:rPr>
                <w:rFonts w:ascii="Times New Roman" w:hAnsi="Times New Roman"/>
                <w:sz w:val="20"/>
              </w:rPr>
              <w:t>о</w:t>
            </w:r>
            <w:r w:rsidR="003575F7">
              <w:rPr>
                <w:rFonts w:ascii="Times New Roman" w:hAnsi="Times New Roman"/>
                <w:sz w:val="20"/>
              </w:rPr>
              <w:t>го развития и информацио</w:t>
            </w:r>
            <w:r w:rsidR="003575F7">
              <w:rPr>
                <w:rFonts w:ascii="Times New Roman" w:hAnsi="Times New Roman"/>
                <w:sz w:val="20"/>
              </w:rPr>
              <w:t>н</w:t>
            </w:r>
            <w:r w:rsidR="003575F7">
              <w:rPr>
                <w:rFonts w:ascii="Times New Roman" w:hAnsi="Times New Roman"/>
                <w:sz w:val="20"/>
              </w:rPr>
              <w:t>ного обеспеч</w:t>
            </w:r>
            <w:r w:rsidR="003575F7">
              <w:rPr>
                <w:rFonts w:ascii="Times New Roman" w:hAnsi="Times New Roman"/>
                <w:sz w:val="20"/>
              </w:rPr>
              <w:t>е</w:t>
            </w:r>
            <w:r w:rsidR="003575F7">
              <w:rPr>
                <w:rFonts w:ascii="Times New Roman" w:hAnsi="Times New Roman"/>
                <w:sz w:val="20"/>
              </w:rPr>
              <w:t xml:space="preserve">ния, </w:t>
            </w:r>
            <w:r w:rsidRPr="00B17B96">
              <w:rPr>
                <w:rFonts w:ascii="Times New Roman" w:hAnsi="Times New Roman"/>
                <w:sz w:val="20"/>
              </w:rPr>
              <w:t>муниц</w:t>
            </w:r>
            <w:r w:rsidRPr="00B17B96">
              <w:rPr>
                <w:rFonts w:ascii="Times New Roman" w:hAnsi="Times New Roman"/>
                <w:sz w:val="20"/>
              </w:rPr>
              <w:t>и</w:t>
            </w:r>
            <w:r w:rsidRPr="00B17B96">
              <w:rPr>
                <w:rFonts w:ascii="Times New Roman" w:hAnsi="Times New Roman"/>
                <w:sz w:val="20"/>
              </w:rPr>
              <w:t>пальные учр</w:t>
            </w:r>
            <w:r w:rsidRPr="00B17B96">
              <w:rPr>
                <w:rFonts w:ascii="Times New Roman" w:hAnsi="Times New Roman"/>
                <w:sz w:val="20"/>
              </w:rPr>
              <w:t>е</w:t>
            </w:r>
            <w:r w:rsidRPr="00B17B96">
              <w:rPr>
                <w:rFonts w:ascii="Times New Roman" w:hAnsi="Times New Roman"/>
                <w:sz w:val="20"/>
              </w:rPr>
              <w:t>ждения Урма</w:t>
            </w:r>
            <w:r w:rsidRPr="00B17B96">
              <w:rPr>
                <w:rFonts w:ascii="Times New Roman" w:hAnsi="Times New Roman"/>
                <w:sz w:val="20"/>
              </w:rPr>
              <w:t>р</w:t>
            </w:r>
            <w:r w:rsidRPr="00B17B96">
              <w:rPr>
                <w:rFonts w:ascii="Times New Roman" w:hAnsi="Times New Roman"/>
                <w:sz w:val="20"/>
              </w:rPr>
              <w:t xml:space="preserve">ского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804" w:type="dxa"/>
            <w:gridSpan w:val="3"/>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x</w:t>
            </w:r>
          </w:p>
        </w:tc>
        <w:tc>
          <w:tcPr>
            <w:tcW w:w="850" w:type="dxa"/>
            <w:gridSpan w:val="5"/>
          </w:tcPr>
          <w:p w:rsidR="00E22B73" w:rsidRPr="00B17B96" w:rsidRDefault="00E22B73" w:rsidP="006504E1">
            <w:pPr>
              <w:pStyle w:val="ConsPlusNormal"/>
              <w:rPr>
                <w:rFonts w:ascii="Times New Roman" w:hAnsi="Times New Roman"/>
                <w:sz w:val="20"/>
              </w:rPr>
            </w:pPr>
          </w:p>
        </w:tc>
        <w:tc>
          <w:tcPr>
            <w:tcW w:w="709" w:type="dxa"/>
            <w:gridSpan w:val="5"/>
          </w:tcPr>
          <w:p w:rsidR="00E22B73" w:rsidRPr="00B17B96" w:rsidRDefault="00E22B73" w:rsidP="006504E1">
            <w:pPr>
              <w:pStyle w:val="ConsPlusNormal"/>
              <w:rPr>
                <w:rFonts w:ascii="Times New Roman" w:hAnsi="Times New Roman"/>
                <w:sz w:val="20"/>
              </w:rPr>
            </w:pPr>
          </w:p>
        </w:tc>
        <w:tc>
          <w:tcPr>
            <w:tcW w:w="567" w:type="dxa"/>
            <w:gridSpan w:val="4"/>
          </w:tcPr>
          <w:p w:rsidR="00E22B73" w:rsidRPr="00B17B96" w:rsidRDefault="00E22B73" w:rsidP="006504E1">
            <w:pPr>
              <w:pStyle w:val="ConsPlusNormal"/>
              <w:rPr>
                <w:rFonts w:ascii="Times New Roman" w:hAnsi="Times New Roman"/>
                <w:sz w:val="20"/>
              </w:rPr>
            </w:pPr>
          </w:p>
        </w:tc>
        <w:tc>
          <w:tcPr>
            <w:tcW w:w="1132" w:type="dxa"/>
            <w:gridSpan w:val="3"/>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все</w:t>
            </w:r>
          </w:p>
        </w:tc>
        <w:tc>
          <w:tcPr>
            <w:tcW w:w="574" w:type="dxa"/>
            <w:gridSpan w:val="3"/>
          </w:tcPr>
          <w:p w:rsidR="00E22B73" w:rsidRPr="00B17B96" w:rsidRDefault="00E22B73" w:rsidP="006504E1">
            <w:pPr>
              <w:pStyle w:val="ConsPlusNormal"/>
              <w:rPr>
                <w:rFonts w:ascii="Times New Roman" w:hAnsi="Times New Roman"/>
                <w:sz w:val="20"/>
              </w:rPr>
            </w:pPr>
          </w:p>
        </w:tc>
        <w:tc>
          <w:tcPr>
            <w:tcW w:w="571" w:type="dxa"/>
            <w:gridSpan w:val="3"/>
          </w:tcPr>
          <w:p w:rsidR="00E22B73" w:rsidRPr="00B17B96" w:rsidRDefault="00E22B73" w:rsidP="006504E1">
            <w:pPr>
              <w:pStyle w:val="ConsPlusNormal"/>
              <w:rPr>
                <w:rFonts w:ascii="Times New Roman" w:hAnsi="Times New Roman"/>
                <w:sz w:val="20"/>
              </w:rPr>
            </w:pPr>
          </w:p>
        </w:tc>
        <w:tc>
          <w:tcPr>
            <w:tcW w:w="572" w:type="dxa"/>
            <w:gridSpan w:val="4"/>
          </w:tcPr>
          <w:p w:rsidR="00E22B73" w:rsidRPr="00B17B96" w:rsidRDefault="00E22B73" w:rsidP="006504E1">
            <w:pPr>
              <w:pStyle w:val="ConsPlusNormal"/>
              <w:rPr>
                <w:rFonts w:ascii="Times New Roman" w:hAnsi="Times New Roman"/>
                <w:sz w:val="20"/>
              </w:rPr>
            </w:pPr>
          </w:p>
        </w:tc>
        <w:tc>
          <w:tcPr>
            <w:tcW w:w="586" w:type="dxa"/>
            <w:gridSpan w:val="6"/>
          </w:tcPr>
          <w:p w:rsidR="00E22B73" w:rsidRPr="00B17B96" w:rsidRDefault="00E22B73" w:rsidP="006504E1">
            <w:pPr>
              <w:pStyle w:val="ConsPlusNormal"/>
              <w:rPr>
                <w:rFonts w:ascii="Times New Roman" w:hAnsi="Times New Roman"/>
                <w:sz w:val="20"/>
              </w:rPr>
            </w:pPr>
          </w:p>
        </w:tc>
        <w:tc>
          <w:tcPr>
            <w:tcW w:w="568" w:type="dxa"/>
            <w:gridSpan w:val="4"/>
          </w:tcPr>
          <w:p w:rsidR="00E22B73" w:rsidRPr="00B17B96" w:rsidRDefault="00E22B73" w:rsidP="006504E1">
            <w:pPr>
              <w:pStyle w:val="ConsPlusNormal"/>
              <w:rPr>
                <w:rFonts w:ascii="Times New Roman" w:hAnsi="Times New Roman"/>
                <w:sz w:val="20"/>
              </w:rPr>
            </w:pPr>
          </w:p>
        </w:tc>
        <w:tc>
          <w:tcPr>
            <w:tcW w:w="426" w:type="dxa"/>
            <w:gridSpan w:val="2"/>
          </w:tcPr>
          <w:p w:rsidR="00E22B73" w:rsidRPr="00B17B96" w:rsidRDefault="00E22B73" w:rsidP="006504E1">
            <w:pPr>
              <w:pStyle w:val="ConsPlusNormal"/>
              <w:rPr>
                <w:rFonts w:ascii="Times New Roman" w:hAnsi="Times New Roman"/>
                <w:sz w:val="20"/>
              </w:rPr>
            </w:pPr>
          </w:p>
        </w:tc>
        <w:tc>
          <w:tcPr>
            <w:tcW w:w="574" w:type="dxa"/>
          </w:tcPr>
          <w:p w:rsidR="00E22B73" w:rsidRPr="00B17B96" w:rsidRDefault="00E22B73" w:rsidP="006504E1">
            <w:pPr>
              <w:pStyle w:val="ConsPlusNormal"/>
              <w:rPr>
                <w:rFonts w:ascii="Times New Roman" w:hAnsi="Times New Roman"/>
                <w:sz w:val="20"/>
              </w:rPr>
            </w:pPr>
          </w:p>
        </w:tc>
        <w:tc>
          <w:tcPr>
            <w:tcW w:w="572" w:type="dxa"/>
            <w:gridSpan w:val="2"/>
          </w:tcPr>
          <w:p w:rsidR="00E22B73" w:rsidRPr="00B17B96" w:rsidRDefault="00E22B73" w:rsidP="006504E1">
            <w:pPr>
              <w:pStyle w:val="ConsPlusNormal"/>
              <w:rPr>
                <w:rFonts w:ascii="Times New Roman" w:hAnsi="Times New Roman"/>
                <w:sz w:val="20"/>
              </w:rPr>
            </w:pPr>
          </w:p>
        </w:tc>
        <w:tc>
          <w:tcPr>
            <w:tcW w:w="567" w:type="dxa"/>
            <w:gridSpan w:val="2"/>
          </w:tcPr>
          <w:p w:rsidR="00E22B73" w:rsidRPr="00B17B96" w:rsidRDefault="00E22B73" w:rsidP="006504E1">
            <w:pPr>
              <w:pStyle w:val="ConsPlusNormal"/>
              <w:rPr>
                <w:rFonts w:ascii="Times New Roman" w:hAnsi="Times New Roman"/>
                <w:sz w:val="20"/>
              </w:rPr>
            </w:pPr>
          </w:p>
        </w:tc>
      </w:tr>
      <w:tr w:rsidR="00E22B73" w:rsidRPr="00B17B96" w:rsidTr="006504E1">
        <w:trPr>
          <w:gridAfter w:val="1"/>
          <w:wAfter w:w="13" w:type="dxa"/>
        </w:trPr>
        <w:tc>
          <w:tcPr>
            <w:tcW w:w="845" w:type="dxa"/>
            <w:vMerge/>
          </w:tcPr>
          <w:p w:rsidR="00E22B73" w:rsidRPr="00B17B96" w:rsidRDefault="00E22B73" w:rsidP="006504E1"/>
        </w:tc>
        <w:tc>
          <w:tcPr>
            <w:tcW w:w="2263" w:type="dxa"/>
            <w:gridSpan w:val="4"/>
            <w:vMerge/>
          </w:tcPr>
          <w:p w:rsidR="00E22B73" w:rsidRPr="00B17B96" w:rsidRDefault="00E22B73" w:rsidP="006504E1"/>
        </w:tc>
        <w:tc>
          <w:tcPr>
            <w:tcW w:w="1978" w:type="dxa"/>
            <w:vMerge/>
          </w:tcPr>
          <w:p w:rsidR="00E22B73" w:rsidRPr="00B17B96" w:rsidRDefault="00E22B73" w:rsidP="006504E1"/>
        </w:tc>
        <w:tc>
          <w:tcPr>
            <w:tcW w:w="1577" w:type="dxa"/>
            <w:gridSpan w:val="2"/>
            <w:vMerge/>
          </w:tcPr>
          <w:p w:rsidR="00E22B73" w:rsidRPr="00B17B96" w:rsidRDefault="00E22B73" w:rsidP="006504E1"/>
        </w:tc>
        <w:tc>
          <w:tcPr>
            <w:tcW w:w="804" w:type="dxa"/>
            <w:gridSpan w:val="3"/>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850"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709" w:type="dxa"/>
            <w:gridSpan w:val="5"/>
          </w:tcPr>
          <w:p w:rsidR="00E22B73" w:rsidRPr="00E22B73" w:rsidRDefault="00E22B73" w:rsidP="006504E1">
            <w:pPr>
              <w:pStyle w:val="ConsPlusNormal"/>
              <w:rPr>
                <w:rFonts w:ascii="Times New Roman" w:hAnsi="Times New Roman"/>
                <w:sz w:val="20"/>
                <w:highlight w:val="yellow"/>
              </w:rPr>
            </w:pPr>
            <w:r w:rsidRPr="00E22B73">
              <w:rPr>
                <w:rFonts w:ascii="Times New Roman" w:hAnsi="Times New Roman"/>
                <w:sz w:val="20"/>
                <w:highlight w:val="yellow"/>
              </w:rPr>
              <w:t>А410200000</w:t>
            </w:r>
          </w:p>
        </w:tc>
        <w:tc>
          <w:tcPr>
            <w:tcW w:w="567" w:type="dxa"/>
            <w:gridSpan w:val="4"/>
          </w:tcPr>
          <w:p w:rsidR="00E22B73" w:rsidRPr="00B17B96" w:rsidRDefault="00E22B73" w:rsidP="006504E1">
            <w:pPr>
              <w:pStyle w:val="ConsPlusNormal"/>
              <w:rPr>
                <w:rFonts w:ascii="Times New Roman" w:hAnsi="Times New Roman"/>
                <w:sz w:val="20"/>
              </w:rPr>
            </w:pPr>
          </w:p>
        </w:tc>
        <w:tc>
          <w:tcPr>
            <w:tcW w:w="1132" w:type="dxa"/>
            <w:gridSpan w:val="3"/>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Урмарск</w:t>
            </w:r>
            <w:r w:rsidRPr="00B17B96">
              <w:rPr>
                <w:rFonts w:ascii="Times New Roman" w:hAnsi="Times New Roman"/>
                <w:sz w:val="20"/>
              </w:rPr>
              <w:t>о</w:t>
            </w:r>
            <w:r w:rsidRPr="00B17B96">
              <w:rPr>
                <w:rFonts w:ascii="Times New Roman" w:hAnsi="Times New Roman"/>
                <w:sz w:val="20"/>
              </w:rPr>
              <w:t xml:space="preserve">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74" w:type="dxa"/>
            <w:gridSpan w:val="3"/>
          </w:tcPr>
          <w:p w:rsidR="00E22B73" w:rsidRPr="003575F7" w:rsidRDefault="00B2291F"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571" w:type="dxa"/>
            <w:gridSpan w:val="3"/>
          </w:tcPr>
          <w:p w:rsidR="00E22B73" w:rsidRPr="003575F7" w:rsidRDefault="00B2291F"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572" w:type="dxa"/>
            <w:gridSpan w:val="4"/>
          </w:tcPr>
          <w:p w:rsidR="00E22B73" w:rsidRPr="003575F7" w:rsidRDefault="00B2291F" w:rsidP="0011279F">
            <w:pPr>
              <w:pStyle w:val="ConsPlusNormal"/>
              <w:jc w:val="center"/>
              <w:rPr>
                <w:rFonts w:ascii="Times New Roman" w:hAnsi="Times New Roman"/>
                <w:sz w:val="20"/>
                <w:highlight w:val="yellow"/>
              </w:rPr>
            </w:pPr>
            <w:r>
              <w:rPr>
                <w:rFonts w:ascii="Times New Roman" w:hAnsi="Times New Roman"/>
                <w:sz w:val="20"/>
                <w:highlight w:val="yellow"/>
              </w:rPr>
              <w:t>600</w:t>
            </w:r>
          </w:p>
        </w:tc>
        <w:tc>
          <w:tcPr>
            <w:tcW w:w="586" w:type="dxa"/>
            <w:gridSpan w:val="6"/>
          </w:tcPr>
          <w:p w:rsidR="00E22B73" w:rsidRPr="00B17B96" w:rsidRDefault="00B2291F" w:rsidP="0011279F">
            <w:pPr>
              <w:pStyle w:val="ConsPlusNormal"/>
              <w:jc w:val="center"/>
              <w:rPr>
                <w:rFonts w:ascii="Times New Roman" w:hAnsi="Times New Roman"/>
                <w:sz w:val="20"/>
                <w:highlight w:val="yellow"/>
              </w:rPr>
            </w:pPr>
            <w:r>
              <w:rPr>
                <w:rFonts w:ascii="Times New Roman" w:hAnsi="Times New Roman"/>
                <w:sz w:val="20"/>
                <w:highlight w:val="yellow"/>
              </w:rPr>
              <w:t>1</w:t>
            </w:r>
            <w:r w:rsidR="00E22B73" w:rsidRPr="00B17B96">
              <w:rPr>
                <w:rFonts w:ascii="Times New Roman" w:hAnsi="Times New Roman"/>
                <w:sz w:val="20"/>
                <w:highlight w:val="yellow"/>
              </w:rPr>
              <w:t>850,0</w:t>
            </w:r>
          </w:p>
        </w:tc>
        <w:tc>
          <w:tcPr>
            <w:tcW w:w="568" w:type="dxa"/>
            <w:gridSpan w:val="4"/>
          </w:tcPr>
          <w:p w:rsidR="00E22B73" w:rsidRPr="00B17B96" w:rsidRDefault="00B2291F" w:rsidP="0011279F">
            <w:pPr>
              <w:pStyle w:val="ConsPlusNormal"/>
              <w:jc w:val="center"/>
              <w:rPr>
                <w:rFonts w:ascii="Times New Roman" w:hAnsi="Times New Roman"/>
                <w:sz w:val="20"/>
              </w:rPr>
            </w:pPr>
            <w:r>
              <w:rPr>
                <w:rFonts w:ascii="Times New Roman" w:hAnsi="Times New Roman"/>
                <w:sz w:val="20"/>
                <w:highlight w:val="yellow"/>
              </w:rPr>
              <w:t>1</w:t>
            </w:r>
            <w:r w:rsidR="00E22B73" w:rsidRPr="00B17B96">
              <w:rPr>
                <w:rFonts w:ascii="Times New Roman" w:hAnsi="Times New Roman"/>
                <w:sz w:val="20"/>
                <w:highlight w:val="yellow"/>
              </w:rPr>
              <w:t>850,0</w:t>
            </w:r>
          </w:p>
        </w:tc>
        <w:tc>
          <w:tcPr>
            <w:tcW w:w="426" w:type="dxa"/>
            <w:gridSpan w:val="2"/>
          </w:tcPr>
          <w:p w:rsidR="00E22B73" w:rsidRPr="00B17B96" w:rsidRDefault="00E22B73" w:rsidP="006504E1">
            <w:pPr>
              <w:pStyle w:val="ConsPlusNormal"/>
              <w:jc w:val="center"/>
              <w:rPr>
                <w:rFonts w:ascii="Times New Roman" w:hAnsi="Times New Roman"/>
                <w:sz w:val="20"/>
              </w:rPr>
            </w:pPr>
          </w:p>
        </w:tc>
        <w:tc>
          <w:tcPr>
            <w:tcW w:w="574" w:type="dxa"/>
          </w:tcPr>
          <w:p w:rsidR="00E22B73" w:rsidRPr="00B17B96" w:rsidRDefault="00E22B73" w:rsidP="006504E1">
            <w:pPr>
              <w:pStyle w:val="ConsPlusNormal"/>
              <w:jc w:val="center"/>
              <w:rPr>
                <w:rFonts w:ascii="Times New Roman" w:hAnsi="Times New Roman"/>
                <w:sz w:val="20"/>
              </w:rPr>
            </w:pPr>
          </w:p>
        </w:tc>
        <w:tc>
          <w:tcPr>
            <w:tcW w:w="572" w:type="dxa"/>
            <w:gridSpan w:val="2"/>
          </w:tcPr>
          <w:p w:rsidR="00E22B73" w:rsidRPr="00B17B96" w:rsidRDefault="00E22B73" w:rsidP="006504E1">
            <w:pPr>
              <w:pStyle w:val="ConsPlusNormal"/>
              <w:jc w:val="center"/>
              <w:rPr>
                <w:rFonts w:ascii="Times New Roman" w:hAnsi="Times New Roman"/>
                <w:sz w:val="20"/>
                <w:highlight w:val="yellow"/>
              </w:rPr>
            </w:pPr>
          </w:p>
        </w:tc>
        <w:tc>
          <w:tcPr>
            <w:tcW w:w="567" w:type="dxa"/>
            <w:gridSpan w:val="2"/>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Мер</w:t>
            </w:r>
            <w:r w:rsidRPr="00B17B96">
              <w:rPr>
                <w:rFonts w:ascii="Times New Roman" w:hAnsi="Times New Roman"/>
                <w:sz w:val="20"/>
              </w:rPr>
              <w:t>о</w:t>
            </w:r>
            <w:r w:rsidRPr="00B17B96">
              <w:rPr>
                <w:rFonts w:ascii="Times New Roman" w:hAnsi="Times New Roman"/>
                <w:sz w:val="20"/>
              </w:rPr>
              <w:lastRenderedPageBreak/>
              <w:t>приятие 2.1</w:t>
            </w:r>
          </w:p>
        </w:tc>
        <w:tc>
          <w:tcPr>
            <w:tcW w:w="2263" w:type="dxa"/>
            <w:gridSpan w:val="4"/>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lastRenderedPageBreak/>
              <w:t>Проведение землеустр</w:t>
            </w:r>
            <w:r w:rsidRPr="00B17B96">
              <w:rPr>
                <w:rFonts w:ascii="Times New Roman" w:hAnsi="Times New Roman"/>
                <w:sz w:val="20"/>
              </w:rPr>
              <w:t>о</w:t>
            </w:r>
            <w:r w:rsidRPr="00B17B96">
              <w:rPr>
                <w:rFonts w:ascii="Times New Roman" w:hAnsi="Times New Roman"/>
                <w:sz w:val="20"/>
              </w:rPr>
              <w:lastRenderedPageBreak/>
              <w:t>ительных (кадастровых) работ по земельным участкам, находящимся в собственности мун</w:t>
            </w:r>
            <w:r w:rsidRPr="00B17B96">
              <w:rPr>
                <w:rFonts w:ascii="Times New Roman" w:hAnsi="Times New Roman"/>
                <w:sz w:val="20"/>
              </w:rPr>
              <w:t>и</w:t>
            </w:r>
            <w:r w:rsidRPr="00B17B96">
              <w:rPr>
                <w:rFonts w:ascii="Times New Roman" w:hAnsi="Times New Roman"/>
                <w:sz w:val="20"/>
              </w:rPr>
              <w:t>ципального образов</w:t>
            </w:r>
            <w:r w:rsidRPr="00B17B96">
              <w:rPr>
                <w:rFonts w:ascii="Times New Roman" w:hAnsi="Times New Roman"/>
                <w:sz w:val="20"/>
              </w:rPr>
              <w:t>а</w:t>
            </w:r>
            <w:r w:rsidRPr="00B17B96">
              <w:rPr>
                <w:rFonts w:ascii="Times New Roman" w:hAnsi="Times New Roman"/>
                <w:sz w:val="20"/>
              </w:rPr>
              <w:t>ния, и внесение свед</w:t>
            </w:r>
            <w:r w:rsidRPr="00B17B96">
              <w:rPr>
                <w:rFonts w:ascii="Times New Roman" w:hAnsi="Times New Roman"/>
                <w:sz w:val="20"/>
              </w:rPr>
              <w:t>е</w:t>
            </w:r>
            <w:r w:rsidRPr="00B17B96">
              <w:rPr>
                <w:rFonts w:ascii="Times New Roman" w:hAnsi="Times New Roman"/>
                <w:sz w:val="20"/>
              </w:rPr>
              <w:t>ний в кадастр недвиж</w:t>
            </w:r>
            <w:r w:rsidRPr="00B17B96">
              <w:rPr>
                <w:rFonts w:ascii="Times New Roman" w:hAnsi="Times New Roman"/>
                <w:sz w:val="20"/>
              </w:rPr>
              <w:t>и</w:t>
            </w:r>
            <w:r w:rsidRPr="00B17B96">
              <w:rPr>
                <w:rFonts w:ascii="Times New Roman" w:hAnsi="Times New Roman"/>
                <w:sz w:val="20"/>
              </w:rPr>
              <w:t>мости</w:t>
            </w:r>
          </w:p>
        </w:tc>
        <w:tc>
          <w:tcPr>
            <w:tcW w:w="1991" w:type="dxa"/>
            <w:gridSpan w:val="2"/>
            <w:vMerge w:val="restart"/>
          </w:tcPr>
          <w:p w:rsidR="00E22B73" w:rsidRPr="00B17B96" w:rsidRDefault="00E22B73" w:rsidP="006504E1">
            <w:pPr>
              <w:pStyle w:val="ConsPlusNormal"/>
              <w:rPr>
                <w:rFonts w:ascii="Times New Roman" w:hAnsi="Times New Roman"/>
                <w:sz w:val="20"/>
              </w:rPr>
            </w:pPr>
          </w:p>
        </w:tc>
        <w:tc>
          <w:tcPr>
            <w:tcW w:w="1564"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 xml:space="preserve">ответственный </w:t>
            </w:r>
            <w:r w:rsidRPr="00B17B96">
              <w:rPr>
                <w:rFonts w:ascii="Times New Roman" w:hAnsi="Times New Roman"/>
                <w:sz w:val="20"/>
              </w:rPr>
              <w:lastRenderedPageBreak/>
              <w:t xml:space="preserve">исполнитель - </w:t>
            </w:r>
            <w:r w:rsidR="00202BFA">
              <w:rPr>
                <w:rFonts w:ascii="Times New Roman" w:hAnsi="Times New Roman"/>
                <w:sz w:val="20"/>
              </w:rPr>
              <w:t>Отдел эконом</w:t>
            </w:r>
            <w:r w:rsidR="00202BFA">
              <w:rPr>
                <w:rFonts w:ascii="Times New Roman" w:hAnsi="Times New Roman"/>
                <w:sz w:val="20"/>
              </w:rPr>
              <w:t>и</w:t>
            </w:r>
            <w:r w:rsidR="00202BFA">
              <w:rPr>
                <w:rFonts w:ascii="Times New Roman" w:hAnsi="Times New Roman"/>
                <w:sz w:val="20"/>
              </w:rPr>
              <w:t>ки</w:t>
            </w:r>
            <w:r w:rsidRPr="00B17B96">
              <w:rPr>
                <w:rFonts w:ascii="Times New Roman" w:hAnsi="Times New Roman"/>
                <w:sz w:val="20"/>
              </w:rPr>
              <w:t xml:space="preserve">, земельных и </w:t>
            </w:r>
            <w:proofErr w:type="gramStart"/>
            <w:r w:rsidRPr="00B17B96">
              <w:rPr>
                <w:rFonts w:ascii="Times New Roman" w:hAnsi="Times New Roman"/>
                <w:sz w:val="20"/>
              </w:rPr>
              <w:t>имущественных</w:t>
            </w:r>
            <w:proofErr w:type="gramEnd"/>
            <w:r w:rsidRPr="00B17B96">
              <w:rPr>
                <w:rFonts w:ascii="Times New Roman" w:hAnsi="Times New Roman"/>
                <w:sz w:val="20"/>
              </w:rPr>
              <w:t xml:space="preserve"> отношений</w:t>
            </w:r>
          </w:p>
        </w:tc>
        <w:tc>
          <w:tcPr>
            <w:tcW w:w="820"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lastRenderedPageBreak/>
              <w:t>x</w:t>
            </w:r>
          </w:p>
        </w:tc>
        <w:tc>
          <w:tcPr>
            <w:tcW w:w="851" w:type="dxa"/>
            <w:gridSpan w:val="5"/>
          </w:tcPr>
          <w:p w:rsidR="00E22B73" w:rsidRPr="00B17B96" w:rsidRDefault="00E22B73" w:rsidP="006504E1">
            <w:pPr>
              <w:pStyle w:val="ConsPlusNormal"/>
              <w:rPr>
                <w:rFonts w:ascii="Times New Roman" w:hAnsi="Times New Roman"/>
                <w:sz w:val="20"/>
              </w:rPr>
            </w:pPr>
          </w:p>
        </w:tc>
        <w:tc>
          <w:tcPr>
            <w:tcW w:w="709" w:type="dxa"/>
            <w:gridSpan w:val="5"/>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А4102</w:t>
            </w:r>
            <w:r w:rsidRPr="00B17B96">
              <w:rPr>
                <w:rFonts w:ascii="Times New Roman" w:hAnsi="Times New Roman"/>
                <w:sz w:val="20"/>
              </w:rPr>
              <w:lastRenderedPageBreak/>
              <w:t>00000</w:t>
            </w:r>
          </w:p>
        </w:tc>
        <w:tc>
          <w:tcPr>
            <w:tcW w:w="567" w:type="dxa"/>
            <w:gridSpan w:val="4"/>
          </w:tcPr>
          <w:p w:rsidR="00E22B73" w:rsidRPr="00B17B96" w:rsidRDefault="00E22B73" w:rsidP="006504E1">
            <w:pPr>
              <w:pStyle w:val="ConsPlusNormal"/>
              <w:rPr>
                <w:rFonts w:ascii="Times New Roman" w:hAnsi="Times New Roman"/>
                <w:sz w:val="20"/>
              </w:rPr>
            </w:pPr>
          </w:p>
        </w:tc>
        <w:tc>
          <w:tcPr>
            <w:tcW w:w="1135" w:type="dxa"/>
            <w:gridSpan w:val="3"/>
          </w:tcPr>
          <w:p w:rsidR="00E22B73" w:rsidRPr="00B17B96" w:rsidRDefault="00E22B73" w:rsidP="006504E1">
            <w:pPr>
              <w:pStyle w:val="ConsPlusNormal"/>
              <w:rPr>
                <w:rFonts w:ascii="Times New Roman" w:hAnsi="Times New Roman"/>
                <w:sz w:val="20"/>
              </w:rPr>
            </w:pPr>
          </w:p>
        </w:tc>
        <w:tc>
          <w:tcPr>
            <w:tcW w:w="567" w:type="dxa"/>
            <w:gridSpan w:val="3"/>
          </w:tcPr>
          <w:p w:rsidR="00E22B73" w:rsidRPr="00B17B96" w:rsidRDefault="00E22B73" w:rsidP="006504E1">
            <w:pPr>
              <w:pStyle w:val="ConsPlusNormal"/>
              <w:rPr>
                <w:rFonts w:ascii="Times New Roman" w:hAnsi="Times New Roman"/>
                <w:sz w:val="20"/>
              </w:rPr>
            </w:pPr>
          </w:p>
        </w:tc>
        <w:tc>
          <w:tcPr>
            <w:tcW w:w="569" w:type="dxa"/>
            <w:gridSpan w:val="3"/>
          </w:tcPr>
          <w:p w:rsidR="00E22B73" w:rsidRPr="00B17B96" w:rsidRDefault="00E22B73" w:rsidP="006504E1">
            <w:pPr>
              <w:pStyle w:val="ConsPlusNormal"/>
              <w:rPr>
                <w:rFonts w:ascii="Times New Roman" w:hAnsi="Times New Roman"/>
                <w:sz w:val="20"/>
              </w:rPr>
            </w:pPr>
          </w:p>
        </w:tc>
        <w:tc>
          <w:tcPr>
            <w:tcW w:w="569" w:type="dxa"/>
            <w:gridSpan w:val="4"/>
          </w:tcPr>
          <w:p w:rsidR="00E22B73" w:rsidRPr="00B17B96" w:rsidRDefault="00E22B73" w:rsidP="006504E1">
            <w:pPr>
              <w:pStyle w:val="ConsPlusNormal"/>
              <w:rPr>
                <w:rFonts w:ascii="Times New Roman" w:hAnsi="Times New Roman"/>
                <w:sz w:val="20"/>
              </w:rPr>
            </w:pPr>
          </w:p>
        </w:tc>
        <w:tc>
          <w:tcPr>
            <w:tcW w:w="578" w:type="dxa"/>
            <w:gridSpan w:val="5"/>
          </w:tcPr>
          <w:p w:rsidR="00E22B73" w:rsidRPr="00B17B96" w:rsidRDefault="00E22B73" w:rsidP="006504E1">
            <w:pPr>
              <w:pStyle w:val="ConsPlusNormal"/>
              <w:rPr>
                <w:rFonts w:ascii="Times New Roman" w:hAnsi="Times New Roman"/>
                <w:sz w:val="20"/>
              </w:rPr>
            </w:pPr>
          </w:p>
        </w:tc>
        <w:tc>
          <w:tcPr>
            <w:tcW w:w="568" w:type="dxa"/>
            <w:gridSpan w:val="4"/>
          </w:tcPr>
          <w:p w:rsidR="00E22B73" w:rsidRPr="00B17B96" w:rsidRDefault="00E22B73" w:rsidP="006504E1">
            <w:pPr>
              <w:pStyle w:val="ConsPlusNormal"/>
              <w:rPr>
                <w:rFonts w:ascii="Times New Roman" w:hAnsi="Times New Roman"/>
                <w:sz w:val="20"/>
              </w:rPr>
            </w:pPr>
          </w:p>
        </w:tc>
        <w:tc>
          <w:tcPr>
            <w:tcW w:w="426" w:type="dxa"/>
            <w:gridSpan w:val="2"/>
          </w:tcPr>
          <w:p w:rsidR="00E22B73" w:rsidRPr="00B17B96" w:rsidRDefault="00E22B73" w:rsidP="006504E1">
            <w:pPr>
              <w:pStyle w:val="ConsPlusNormal"/>
              <w:rPr>
                <w:rFonts w:ascii="Times New Roman" w:hAnsi="Times New Roman"/>
                <w:sz w:val="20"/>
              </w:rPr>
            </w:pPr>
          </w:p>
        </w:tc>
        <w:tc>
          <w:tcPr>
            <w:tcW w:w="574" w:type="dxa"/>
          </w:tcPr>
          <w:p w:rsidR="00E22B73" w:rsidRPr="00B17B96" w:rsidRDefault="00E22B73" w:rsidP="006504E1">
            <w:pPr>
              <w:pStyle w:val="ConsPlusNormal"/>
              <w:rPr>
                <w:rFonts w:ascii="Times New Roman" w:hAnsi="Times New Roman"/>
                <w:sz w:val="20"/>
              </w:rPr>
            </w:pPr>
          </w:p>
        </w:tc>
        <w:tc>
          <w:tcPr>
            <w:tcW w:w="572" w:type="dxa"/>
            <w:gridSpan w:val="2"/>
          </w:tcPr>
          <w:p w:rsidR="00E22B73" w:rsidRPr="00B17B96" w:rsidRDefault="00E22B73" w:rsidP="006504E1">
            <w:pPr>
              <w:pStyle w:val="ConsPlusNormal"/>
              <w:rPr>
                <w:rFonts w:ascii="Times New Roman" w:hAnsi="Times New Roman"/>
                <w:sz w:val="20"/>
              </w:rPr>
            </w:pPr>
          </w:p>
        </w:tc>
        <w:tc>
          <w:tcPr>
            <w:tcW w:w="580" w:type="dxa"/>
            <w:gridSpan w:val="3"/>
          </w:tcPr>
          <w:p w:rsidR="00E22B73" w:rsidRPr="00B17B96" w:rsidRDefault="00E22B73" w:rsidP="006504E1">
            <w:pPr>
              <w:pStyle w:val="ConsPlusNormal"/>
              <w:rPr>
                <w:rFonts w:ascii="Times New Roman" w:hAnsi="Times New Roman"/>
                <w:sz w:val="20"/>
              </w:rPr>
            </w:pPr>
          </w:p>
        </w:tc>
      </w:tr>
      <w:tr w:rsidR="00E22B73" w:rsidRPr="00B17B96" w:rsidTr="006504E1">
        <w:tc>
          <w:tcPr>
            <w:tcW w:w="845" w:type="dxa"/>
            <w:vMerge/>
          </w:tcPr>
          <w:p w:rsidR="00E22B73" w:rsidRPr="00B17B96" w:rsidRDefault="00E22B73" w:rsidP="006504E1"/>
        </w:tc>
        <w:tc>
          <w:tcPr>
            <w:tcW w:w="2263" w:type="dxa"/>
            <w:gridSpan w:val="4"/>
            <w:vMerge/>
          </w:tcPr>
          <w:p w:rsidR="00E22B73" w:rsidRPr="00B17B96" w:rsidRDefault="00E22B73" w:rsidP="006504E1"/>
        </w:tc>
        <w:tc>
          <w:tcPr>
            <w:tcW w:w="1991" w:type="dxa"/>
            <w:gridSpan w:val="2"/>
            <w:vMerge/>
          </w:tcPr>
          <w:p w:rsidR="00E22B73" w:rsidRPr="00B17B96" w:rsidRDefault="00E22B73" w:rsidP="006504E1"/>
        </w:tc>
        <w:tc>
          <w:tcPr>
            <w:tcW w:w="1564" w:type="dxa"/>
            <w:vMerge/>
          </w:tcPr>
          <w:p w:rsidR="00E22B73" w:rsidRPr="00B17B96" w:rsidRDefault="00E22B73" w:rsidP="006504E1"/>
        </w:tc>
        <w:tc>
          <w:tcPr>
            <w:tcW w:w="820" w:type="dxa"/>
            <w:gridSpan w:val="4"/>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851"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709"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А410277590</w:t>
            </w:r>
          </w:p>
        </w:tc>
        <w:tc>
          <w:tcPr>
            <w:tcW w:w="567" w:type="dxa"/>
            <w:gridSpan w:val="4"/>
          </w:tcPr>
          <w:p w:rsidR="00E22B73" w:rsidRPr="00B17B96" w:rsidRDefault="00E22B73" w:rsidP="006504E1">
            <w:pPr>
              <w:pStyle w:val="ConsPlusNormal"/>
              <w:rPr>
                <w:rFonts w:ascii="Times New Roman" w:hAnsi="Times New Roman"/>
                <w:sz w:val="20"/>
              </w:rPr>
            </w:pPr>
          </w:p>
        </w:tc>
        <w:tc>
          <w:tcPr>
            <w:tcW w:w="1135" w:type="dxa"/>
            <w:gridSpan w:val="3"/>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Урмарск</w:t>
            </w:r>
            <w:r w:rsidRPr="00B17B96">
              <w:rPr>
                <w:rFonts w:ascii="Times New Roman" w:hAnsi="Times New Roman"/>
                <w:sz w:val="20"/>
              </w:rPr>
              <w:t>о</w:t>
            </w:r>
            <w:r w:rsidRPr="00B17B96">
              <w:rPr>
                <w:rFonts w:ascii="Times New Roman" w:hAnsi="Times New Roman"/>
                <w:sz w:val="20"/>
              </w:rPr>
              <w:t xml:space="preserve">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67" w:type="dxa"/>
            <w:gridSpan w:val="3"/>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250</w:t>
            </w:r>
          </w:p>
        </w:tc>
        <w:tc>
          <w:tcPr>
            <w:tcW w:w="569" w:type="dxa"/>
            <w:gridSpan w:val="3"/>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250</w:t>
            </w:r>
          </w:p>
        </w:tc>
        <w:tc>
          <w:tcPr>
            <w:tcW w:w="569" w:type="dxa"/>
            <w:gridSpan w:val="4"/>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250</w:t>
            </w:r>
          </w:p>
        </w:tc>
        <w:tc>
          <w:tcPr>
            <w:tcW w:w="578" w:type="dxa"/>
            <w:gridSpan w:val="5"/>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250</w:t>
            </w:r>
          </w:p>
        </w:tc>
        <w:tc>
          <w:tcPr>
            <w:tcW w:w="568" w:type="dxa"/>
            <w:gridSpan w:val="4"/>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250</w:t>
            </w:r>
          </w:p>
        </w:tc>
        <w:tc>
          <w:tcPr>
            <w:tcW w:w="426" w:type="dxa"/>
            <w:gridSpan w:val="2"/>
          </w:tcPr>
          <w:p w:rsidR="00E22B73" w:rsidRPr="00B17B96" w:rsidRDefault="00E22B73" w:rsidP="006504E1">
            <w:pPr>
              <w:pStyle w:val="ConsPlusNormal"/>
              <w:jc w:val="center"/>
              <w:rPr>
                <w:rFonts w:ascii="Times New Roman" w:hAnsi="Times New Roman"/>
                <w:sz w:val="20"/>
              </w:rPr>
            </w:pPr>
          </w:p>
        </w:tc>
        <w:tc>
          <w:tcPr>
            <w:tcW w:w="574" w:type="dxa"/>
          </w:tcPr>
          <w:p w:rsidR="00E22B73" w:rsidRPr="00B17B96" w:rsidRDefault="00E22B73" w:rsidP="006504E1">
            <w:pPr>
              <w:pStyle w:val="ConsPlusNormal"/>
              <w:jc w:val="both"/>
              <w:rPr>
                <w:rFonts w:ascii="Times New Roman" w:hAnsi="Times New Roman"/>
                <w:sz w:val="20"/>
                <w:highlight w:val="yellow"/>
              </w:rPr>
            </w:pPr>
          </w:p>
        </w:tc>
        <w:tc>
          <w:tcPr>
            <w:tcW w:w="572" w:type="dxa"/>
            <w:gridSpan w:val="2"/>
          </w:tcPr>
          <w:p w:rsidR="00E22B73" w:rsidRPr="00B17B96" w:rsidRDefault="00E22B73" w:rsidP="006504E1">
            <w:pPr>
              <w:pStyle w:val="ConsPlusNormal"/>
              <w:jc w:val="center"/>
              <w:rPr>
                <w:rFonts w:ascii="Times New Roman" w:hAnsi="Times New Roman"/>
                <w:sz w:val="20"/>
                <w:highlight w:val="yellow"/>
              </w:rPr>
            </w:pPr>
          </w:p>
        </w:tc>
        <w:tc>
          <w:tcPr>
            <w:tcW w:w="580" w:type="dxa"/>
            <w:gridSpan w:val="3"/>
          </w:tcPr>
          <w:p w:rsidR="00E22B73" w:rsidRPr="00B17B96" w:rsidRDefault="00E22B73" w:rsidP="006504E1">
            <w:pPr>
              <w:pStyle w:val="ConsPlusNormal"/>
              <w:jc w:val="center"/>
              <w:rPr>
                <w:rFonts w:ascii="Times New Roman" w:hAnsi="Times New Roman"/>
                <w:sz w:val="20"/>
              </w:rPr>
            </w:pPr>
          </w:p>
        </w:tc>
      </w:tr>
      <w:tr w:rsidR="00E22B73" w:rsidRPr="00B17B96" w:rsidTr="006504E1">
        <w:tc>
          <w:tcPr>
            <w:tcW w:w="845"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Мер</w:t>
            </w:r>
            <w:r w:rsidRPr="00B17B96">
              <w:rPr>
                <w:rFonts w:ascii="Times New Roman" w:hAnsi="Times New Roman"/>
                <w:sz w:val="20"/>
              </w:rPr>
              <w:t>о</w:t>
            </w:r>
            <w:r w:rsidRPr="00B17B96">
              <w:rPr>
                <w:rFonts w:ascii="Times New Roman" w:hAnsi="Times New Roman"/>
                <w:sz w:val="20"/>
              </w:rPr>
              <w:t>приятие 2.2</w:t>
            </w:r>
          </w:p>
        </w:tc>
        <w:tc>
          <w:tcPr>
            <w:tcW w:w="2263" w:type="dxa"/>
            <w:gridSpan w:val="4"/>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Проведение землеустр</w:t>
            </w:r>
            <w:r w:rsidRPr="00B17B96">
              <w:rPr>
                <w:rFonts w:ascii="Times New Roman" w:hAnsi="Times New Roman"/>
                <w:sz w:val="20"/>
              </w:rPr>
              <w:t>о</w:t>
            </w:r>
            <w:r w:rsidRPr="00B17B96">
              <w:rPr>
                <w:rFonts w:ascii="Times New Roman" w:hAnsi="Times New Roman"/>
                <w:sz w:val="20"/>
              </w:rPr>
              <w:t>ительных (кадастровых) работ по земельным участкам, находящимся в муниципальной со</w:t>
            </w:r>
            <w:r w:rsidRPr="00B17B96">
              <w:rPr>
                <w:rFonts w:ascii="Times New Roman" w:hAnsi="Times New Roman"/>
                <w:sz w:val="20"/>
              </w:rPr>
              <w:t>б</w:t>
            </w:r>
            <w:r w:rsidRPr="00B17B96">
              <w:rPr>
                <w:rFonts w:ascii="Times New Roman" w:hAnsi="Times New Roman"/>
                <w:sz w:val="20"/>
              </w:rPr>
              <w:t>ственности Чувашской Республики, и внесение сведений в кадастр н</w:t>
            </w:r>
            <w:r w:rsidRPr="00B17B96">
              <w:rPr>
                <w:rFonts w:ascii="Times New Roman" w:hAnsi="Times New Roman"/>
                <w:sz w:val="20"/>
              </w:rPr>
              <w:t>е</w:t>
            </w:r>
            <w:r w:rsidRPr="00B17B96">
              <w:rPr>
                <w:rFonts w:ascii="Times New Roman" w:hAnsi="Times New Roman"/>
                <w:sz w:val="20"/>
              </w:rPr>
              <w:t>движимости</w:t>
            </w:r>
          </w:p>
        </w:tc>
        <w:tc>
          <w:tcPr>
            <w:tcW w:w="1991" w:type="dxa"/>
            <w:gridSpan w:val="2"/>
            <w:vMerge w:val="restart"/>
          </w:tcPr>
          <w:p w:rsidR="00E22B73" w:rsidRPr="00B17B96" w:rsidRDefault="00E22B73" w:rsidP="006504E1">
            <w:pPr>
              <w:pStyle w:val="ConsPlusNormal"/>
              <w:rPr>
                <w:rFonts w:ascii="Times New Roman" w:hAnsi="Times New Roman"/>
                <w:sz w:val="20"/>
              </w:rPr>
            </w:pPr>
          </w:p>
        </w:tc>
        <w:tc>
          <w:tcPr>
            <w:tcW w:w="1564" w:type="dxa"/>
            <w:vMerge w:val="restart"/>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 xml:space="preserve">ответственный исполнитель - </w:t>
            </w:r>
            <w:r w:rsidR="00202BFA">
              <w:rPr>
                <w:rFonts w:ascii="Times New Roman" w:hAnsi="Times New Roman"/>
                <w:sz w:val="20"/>
              </w:rPr>
              <w:t>Отдел эконом</w:t>
            </w:r>
            <w:r w:rsidR="00202BFA">
              <w:rPr>
                <w:rFonts w:ascii="Times New Roman" w:hAnsi="Times New Roman"/>
                <w:sz w:val="20"/>
              </w:rPr>
              <w:t>и</w:t>
            </w:r>
            <w:r w:rsidR="00202BFA">
              <w:rPr>
                <w:rFonts w:ascii="Times New Roman" w:hAnsi="Times New Roman"/>
                <w:sz w:val="20"/>
              </w:rPr>
              <w:t>ки</w:t>
            </w:r>
            <w:r w:rsidRPr="00B17B96">
              <w:rPr>
                <w:rFonts w:ascii="Times New Roman" w:hAnsi="Times New Roman"/>
                <w:sz w:val="20"/>
              </w:rPr>
              <w:t xml:space="preserve">, земельных и </w:t>
            </w:r>
            <w:proofErr w:type="gramStart"/>
            <w:r w:rsidRPr="00B17B96">
              <w:rPr>
                <w:rFonts w:ascii="Times New Roman" w:hAnsi="Times New Roman"/>
                <w:sz w:val="20"/>
              </w:rPr>
              <w:t>имущественных</w:t>
            </w:r>
            <w:proofErr w:type="gramEnd"/>
            <w:r w:rsidRPr="00B17B96">
              <w:rPr>
                <w:rFonts w:ascii="Times New Roman" w:hAnsi="Times New Roman"/>
                <w:sz w:val="20"/>
              </w:rPr>
              <w:t xml:space="preserve"> отношений</w:t>
            </w:r>
          </w:p>
        </w:tc>
        <w:tc>
          <w:tcPr>
            <w:tcW w:w="820" w:type="dxa"/>
            <w:gridSpan w:val="4"/>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x</w:t>
            </w:r>
          </w:p>
        </w:tc>
        <w:tc>
          <w:tcPr>
            <w:tcW w:w="851" w:type="dxa"/>
            <w:gridSpan w:val="5"/>
          </w:tcPr>
          <w:p w:rsidR="00E22B73" w:rsidRPr="00B17B96" w:rsidRDefault="00E22B73" w:rsidP="006504E1">
            <w:pPr>
              <w:pStyle w:val="ConsPlusNormal"/>
              <w:rPr>
                <w:rFonts w:ascii="Times New Roman" w:hAnsi="Times New Roman"/>
                <w:sz w:val="20"/>
              </w:rPr>
            </w:pPr>
          </w:p>
        </w:tc>
        <w:tc>
          <w:tcPr>
            <w:tcW w:w="709" w:type="dxa"/>
            <w:gridSpan w:val="5"/>
          </w:tcPr>
          <w:p w:rsidR="00E22B73" w:rsidRPr="00B17B96" w:rsidRDefault="00E22B73" w:rsidP="006504E1">
            <w:pPr>
              <w:pStyle w:val="ConsPlusNormal"/>
              <w:jc w:val="center"/>
              <w:rPr>
                <w:rFonts w:ascii="Times New Roman" w:hAnsi="Times New Roman"/>
                <w:sz w:val="20"/>
              </w:rPr>
            </w:pPr>
            <w:r w:rsidRPr="00B17B96">
              <w:rPr>
                <w:rFonts w:ascii="Times New Roman" w:hAnsi="Times New Roman"/>
                <w:sz w:val="20"/>
              </w:rPr>
              <w:t>А410200000</w:t>
            </w:r>
          </w:p>
        </w:tc>
        <w:tc>
          <w:tcPr>
            <w:tcW w:w="567" w:type="dxa"/>
            <w:gridSpan w:val="4"/>
          </w:tcPr>
          <w:p w:rsidR="00E22B73" w:rsidRPr="00B17B96" w:rsidRDefault="00E22B73" w:rsidP="006504E1">
            <w:pPr>
              <w:pStyle w:val="ConsPlusNormal"/>
              <w:rPr>
                <w:rFonts w:ascii="Times New Roman" w:hAnsi="Times New Roman"/>
                <w:sz w:val="20"/>
              </w:rPr>
            </w:pPr>
          </w:p>
        </w:tc>
        <w:tc>
          <w:tcPr>
            <w:tcW w:w="1135" w:type="dxa"/>
            <w:gridSpan w:val="3"/>
          </w:tcPr>
          <w:p w:rsidR="00E22B73" w:rsidRPr="00B17B96" w:rsidRDefault="00E22B73" w:rsidP="006504E1">
            <w:pPr>
              <w:pStyle w:val="ConsPlusNormal"/>
              <w:rPr>
                <w:rFonts w:ascii="Times New Roman" w:hAnsi="Times New Roman"/>
                <w:sz w:val="20"/>
              </w:rPr>
            </w:pPr>
          </w:p>
        </w:tc>
        <w:tc>
          <w:tcPr>
            <w:tcW w:w="567" w:type="dxa"/>
            <w:gridSpan w:val="3"/>
          </w:tcPr>
          <w:p w:rsidR="00E22B73" w:rsidRPr="00B17B96" w:rsidRDefault="00E22B73" w:rsidP="006504E1">
            <w:pPr>
              <w:pStyle w:val="ConsPlusNormal"/>
              <w:rPr>
                <w:rFonts w:ascii="Times New Roman" w:hAnsi="Times New Roman"/>
                <w:sz w:val="20"/>
              </w:rPr>
            </w:pPr>
          </w:p>
        </w:tc>
        <w:tc>
          <w:tcPr>
            <w:tcW w:w="569" w:type="dxa"/>
            <w:gridSpan w:val="3"/>
          </w:tcPr>
          <w:p w:rsidR="00E22B73" w:rsidRPr="00B17B96" w:rsidRDefault="00E22B73" w:rsidP="006504E1">
            <w:pPr>
              <w:pStyle w:val="ConsPlusNormal"/>
              <w:rPr>
                <w:rFonts w:ascii="Times New Roman" w:hAnsi="Times New Roman"/>
                <w:sz w:val="20"/>
              </w:rPr>
            </w:pPr>
          </w:p>
        </w:tc>
        <w:tc>
          <w:tcPr>
            <w:tcW w:w="569" w:type="dxa"/>
            <w:gridSpan w:val="4"/>
          </w:tcPr>
          <w:p w:rsidR="00E22B73" w:rsidRPr="00B17B96" w:rsidRDefault="00E22B73" w:rsidP="006504E1">
            <w:pPr>
              <w:pStyle w:val="ConsPlusNormal"/>
              <w:rPr>
                <w:rFonts w:ascii="Times New Roman" w:hAnsi="Times New Roman"/>
                <w:sz w:val="20"/>
              </w:rPr>
            </w:pPr>
          </w:p>
        </w:tc>
        <w:tc>
          <w:tcPr>
            <w:tcW w:w="578" w:type="dxa"/>
            <w:gridSpan w:val="5"/>
          </w:tcPr>
          <w:p w:rsidR="00E22B73" w:rsidRPr="00B17B96" w:rsidRDefault="00E22B73" w:rsidP="006504E1">
            <w:pPr>
              <w:pStyle w:val="ConsPlusNormal"/>
              <w:rPr>
                <w:rFonts w:ascii="Times New Roman" w:hAnsi="Times New Roman"/>
                <w:sz w:val="20"/>
              </w:rPr>
            </w:pPr>
          </w:p>
        </w:tc>
        <w:tc>
          <w:tcPr>
            <w:tcW w:w="568" w:type="dxa"/>
            <w:gridSpan w:val="4"/>
          </w:tcPr>
          <w:p w:rsidR="00E22B73" w:rsidRPr="00B17B96" w:rsidRDefault="00E22B73" w:rsidP="006504E1">
            <w:pPr>
              <w:pStyle w:val="ConsPlusNormal"/>
              <w:rPr>
                <w:rFonts w:ascii="Times New Roman" w:hAnsi="Times New Roman"/>
                <w:sz w:val="20"/>
              </w:rPr>
            </w:pPr>
          </w:p>
        </w:tc>
        <w:tc>
          <w:tcPr>
            <w:tcW w:w="426" w:type="dxa"/>
            <w:gridSpan w:val="2"/>
          </w:tcPr>
          <w:p w:rsidR="00E22B73" w:rsidRPr="00B17B96" w:rsidRDefault="00E22B73" w:rsidP="006504E1">
            <w:pPr>
              <w:pStyle w:val="ConsPlusNormal"/>
              <w:rPr>
                <w:rFonts w:ascii="Times New Roman" w:hAnsi="Times New Roman"/>
                <w:sz w:val="20"/>
              </w:rPr>
            </w:pPr>
          </w:p>
        </w:tc>
        <w:tc>
          <w:tcPr>
            <w:tcW w:w="574" w:type="dxa"/>
          </w:tcPr>
          <w:p w:rsidR="00E22B73" w:rsidRPr="00B17B96" w:rsidRDefault="00E22B73" w:rsidP="006504E1">
            <w:pPr>
              <w:pStyle w:val="ConsPlusNormal"/>
              <w:rPr>
                <w:rFonts w:ascii="Times New Roman" w:hAnsi="Times New Roman"/>
                <w:sz w:val="20"/>
              </w:rPr>
            </w:pPr>
          </w:p>
        </w:tc>
        <w:tc>
          <w:tcPr>
            <w:tcW w:w="572" w:type="dxa"/>
            <w:gridSpan w:val="2"/>
          </w:tcPr>
          <w:p w:rsidR="00E22B73" w:rsidRPr="00B17B96" w:rsidRDefault="00E22B73" w:rsidP="006504E1">
            <w:pPr>
              <w:pStyle w:val="ConsPlusNormal"/>
              <w:rPr>
                <w:rFonts w:ascii="Times New Roman" w:hAnsi="Times New Roman"/>
                <w:sz w:val="20"/>
              </w:rPr>
            </w:pPr>
          </w:p>
        </w:tc>
        <w:tc>
          <w:tcPr>
            <w:tcW w:w="580" w:type="dxa"/>
            <w:gridSpan w:val="3"/>
          </w:tcPr>
          <w:p w:rsidR="00E22B73" w:rsidRPr="00B17B96" w:rsidRDefault="00E22B73" w:rsidP="006504E1">
            <w:pPr>
              <w:pStyle w:val="ConsPlusNormal"/>
              <w:rPr>
                <w:rFonts w:ascii="Times New Roman" w:hAnsi="Times New Roman"/>
                <w:sz w:val="20"/>
              </w:rPr>
            </w:pPr>
          </w:p>
        </w:tc>
      </w:tr>
      <w:tr w:rsidR="00E22B73" w:rsidRPr="00B17B96" w:rsidTr="006504E1">
        <w:tc>
          <w:tcPr>
            <w:tcW w:w="845" w:type="dxa"/>
            <w:vMerge/>
          </w:tcPr>
          <w:p w:rsidR="00E22B73" w:rsidRPr="00B17B96" w:rsidRDefault="00E22B73" w:rsidP="006504E1"/>
        </w:tc>
        <w:tc>
          <w:tcPr>
            <w:tcW w:w="2263" w:type="dxa"/>
            <w:gridSpan w:val="4"/>
            <w:vMerge/>
          </w:tcPr>
          <w:p w:rsidR="00E22B73" w:rsidRPr="00B17B96" w:rsidRDefault="00E22B73" w:rsidP="006504E1"/>
        </w:tc>
        <w:tc>
          <w:tcPr>
            <w:tcW w:w="1991" w:type="dxa"/>
            <w:gridSpan w:val="2"/>
            <w:vMerge/>
          </w:tcPr>
          <w:p w:rsidR="00E22B73" w:rsidRPr="00B17B96" w:rsidRDefault="00E22B73" w:rsidP="006504E1"/>
        </w:tc>
        <w:tc>
          <w:tcPr>
            <w:tcW w:w="1564" w:type="dxa"/>
            <w:vMerge/>
          </w:tcPr>
          <w:p w:rsidR="00E22B73" w:rsidRPr="00B17B96" w:rsidRDefault="00E22B73" w:rsidP="006504E1"/>
        </w:tc>
        <w:tc>
          <w:tcPr>
            <w:tcW w:w="820" w:type="dxa"/>
            <w:gridSpan w:val="4"/>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818</w:t>
            </w:r>
          </w:p>
        </w:tc>
        <w:tc>
          <w:tcPr>
            <w:tcW w:w="851"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0113</w:t>
            </w:r>
          </w:p>
        </w:tc>
        <w:tc>
          <w:tcPr>
            <w:tcW w:w="709" w:type="dxa"/>
            <w:gridSpan w:val="5"/>
          </w:tcPr>
          <w:p w:rsidR="00E22B73" w:rsidRPr="00E22B73" w:rsidRDefault="00E22B73" w:rsidP="006504E1">
            <w:pPr>
              <w:pStyle w:val="ConsPlusNormal"/>
              <w:jc w:val="center"/>
              <w:rPr>
                <w:rFonts w:ascii="Times New Roman" w:hAnsi="Times New Roman"/>
                <w:sz w:val="20"/>
                <w:highlight w:val="yellow"/>
              </w:rPr>
            </w:pPr>
            <w:r w:rsidRPr="00E22B73">
              <w:rPr>
                <w:rFonts w:ascii="Times New Roman" w:hAnsi="Times New Roman"/>
                <w:sz w:val="20"/>
                <w:highlight w:val="yellow"/>
              </w:rPr>
              <w:t>А410274790</w:t>
            </w:r>
          </w:p>
        </w:tc>
        <w:tc>
          <w:tcPr>
            <w:tcW w:w="567" w:type="dxa"/>
            <w:gridSpan w:val="4"/>
          </w:tcPr>
          <w:p w:rsidR="00E22B73" w:rsidRPr="00B17B96" w:rsidRDefault="00E22B73" w:rsidP="006504E1">
            <w:pPr>
              <w:pStyle w:val="ConsPlusNormal"/>
              <w:rPr>
                <w:rFonts w:ascii="Times New Roman" w:hAnsi="Times New Roman"/>
                <w:sz w:val="20"/>
              </w:rPr>
            </w:pPr>
          </w:p>
        </w:tc>
        <w:tc>
          <w:tcPr>
            <w:tcW w:w="1135" w:type="dxa"/>
            <w:gridSpan w:val="3"/>
          </w:tcPr>
          <w:p w:rsidR="00E22B73" w:rsidRPr="00B17B96" w:rsidRDefault="00E22B73" w:rsidP="006504E1">
            <w:pPr>
              <w:pStyle w:val="ConsPlusNormal"/>
              <w:jc w:val="both"/>
              <w:rPr>
                <w:rFonts w:ascii="Times New Roman" w:hAnsi="Times New Roman"/>
                <w:sz w:val="20"/>
              </w:rPr>
            </w:pPr>
            <w:r w:rsidRPr="00B17B96">
              <w:rPr>
                <w:rFonts w:ascii="Times New Roman" w:hAnsi="Times New Roman"/>
                <w:sz w:val="20"/>
              </w:rPr>
              <w:t>бюджет Урмарск</w:t>
            </w:r>
            <w:r w:rsidRPr="00B17B96">
              <w:rPr>
                <w:rFonts w:ascii="Times New Roman" w:hAnsi="Times New Roman"/>
                <w:sz w:val="20"/>
              </w:rPr>
              <w:t>о</w:t>
            </w:r>
            <w:r w:rsidRPr="00B17B96">
              <w:rPr>
                <w:rFonts w:ascii="Times New Roman" w:hAnsi="Times New Roman"/>
                <w:sz w:val="20"/>
              </w:rPr>
              <w:t xml:space="preserve">го </w:t>
            </w:r>
            <w:r>
              <w:rPr>
                <w:rFonts w:ascii="Times New Roman" w:hAnsi="Times New Roman"/>
                <w:sz w:val="20"/>
              </w:rPr>
              <w:t>муниц</w:t>
            </w:r>
            <w:r>
              <w:rPr>
                <w:rFonts w:ascii="Times New Roman" w:hAnsi="Times New Roman"/>
                <w:sz w:val="20"/>
              </w:rPr>
              <w:t>и</w:t>
            </w:r>
            <w:r>
              <w:rPr>
                <w:rFonts w:ascii="Times New Roman" w:hAnsi="Times New Roman"/>
                <w:sz w:val="20"/>
              </w:rPr>
              <w:t>пального округа</w:t>
            </w:r>
          </w:p>
        </w:tc>
        <w:tc>
          <w:tcPr>
            <w:tcW w:w="567" w:type="dxa"/>
            <w:gridSpan w:val="3"/>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500</w:t>
            </w:r>
          </w:p>
        </w:tc>
        <w:tc>
          <w:tcPr>
            <w:tcW w:w="569" w:type="dxa"/>
            <w:gridSpan w:val="3"/>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500</w:t>
            </w:r>
          </w:p>
        </w:tc>
        <w:tc>
          <w:tcPr>
            <w:tcW w:w="569" w:type="dxa"/>
            <w:gridSpan w:val="4"/>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500</w:t>
            </w:r>
          </w:p>
        </w:tc>
        <w:tc>
          <w:tcPr>
            <w:tcW w:w="578" w:type="dxa"/>
            <w:gridSpan w:val="5"/>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500</w:t>
            </w:r>
          </w:p>
        </w:tc>
        <w:tc>
          <w:tcPr>
            <w:tcW w:w="568" w:type="dxa"/>
            <w:gridSpan w:val="4"/>
          </w:tcPr>
          <w:p w:rsidR="00E22B73" w:rsidRPr="003575F7" w:rsidRDefault="00E22B73" w:rsidP="006504E1">
            <w:pPr>
              <w:pStyle w:val="ConsPlusNormal"/>
              <w:jc w:val="center"/>
              <w:rPr>
                <w:rFonts w:ascii="Times New Roman" w:hAnsi="Times New Roman"/>
                <w:sz w:val="20"/>
                <w:highlight w:val="yellow"/>
              </w:rPr>
            </w:pPr>
            <w:r w:rsidRPr="003575F7">
              <w:rPr>
                <w:rFonts w:ascii="Times New Roman" w:hAnsi="Times New Roman"/>
                <w:sz w:val="20"/>
                <w:highlight w:val="yellow"/>
              </w:rPr>
              <w:t>500</w:t>
            </w:r>
          </w:p>
        </w:tc>
        <w:tc>
          <w:tcPr>
            <w:tcW w:w="426" w:type="dxa"/>
            <w:gridSpan w:val="2"/>
          </w:tcPr>
          <w:p w:rsidR="00E22B73" w:rsidRPr="00B17B96" w:rsidRDefault="00E22B73" w:rsidP="006504E1">
            <w:pPr>
              <w:pStyle w:val="ConsPlusNormal"/>
              <w:jc w:val="center"/>
              <w:rPr>
                <w:rFonts w:ascii="Times New Roman" w:hAnsi="Times New Roman"/>
                <w:sz w:val="20"/>
              </w:rPr>
            </w:pPr>
          </w:p>
        </w:tc>
        <w:tc>
          <w:tcPr>
            <w:tcW w:w="574" w:type="dxa"/>
          </w:tcPr>
          <w:p w:rsidR="00E22B73" w:rsidRPr="00B17B96" w:rsidRDefault="00E22B73" w:rsidP="006504E1">
            <w:pPr>
              <w:pStyle w:val="ConsPlusNormal"/>
              <w:jc w:val="center"/>
              <w:rPr>
                <w:rFonts w:ascii="Times New Roman" w:hAnsi="Times New Roman"/>
                <w:sz w:val="20"/>
              </w:rPr>
            </w:pPr>
          </w:p>
        </w:tc>
        <w:tc>
          <w:tcPr>
            <w:tcW w:w="572" w:type="dxa"/>
            <w:gridSpan w:val="2"/>
          </w:tcPr>
          <w:p w:rsidR="00E22B73" w:rsidRPr="00B17B96" w:rsidRDefault="00E22B73" w:rsidP="006504E1">
            <w:pPr>
              <w:pStyle w:val="ConsPlusNormal"/>
              <w:jc w:val="center"/>
              <w:rPr>
                <w:rFonts w:ascii="Times New Roman" w:hAnsi="Times New Roman"/>
                <w:sz w:val="20"/>
                <w:highlight w:val="yellow"/>
              </w:rPr>
            </w:pPr>
          </w:p>
        </w:tc>
        <w:tc>
          <w:tcPr>
            <w:tcW w:w="580" w:type="dxa"/>
            <w:gridSpan w:val="3"/>
          </w:tcPr>
          <w:p w:rsidR="00E22B73" w:rsidRPr="00B17B96" w:rsidRDefault="00E22B73" w:rsidP="006504E1">
            <w:pPr>
              <w:pStyle w:val="ConsPlusNormal"/>
              <w:jc w:val="center"/>
              <w:rPr>
                <w:rFonts w:ascii="Times New Roman" w:hAnsi="Times New Roman"/>
                <w:sz w:val="20"/>
              </w:rPr>
            </w:pPr>
          </w:p>
        </w:tc>
      </w:tr>
    </w:tbl>
    <w:p w:rsidR="008F64CC" w:rsidRDefault="008F64CC" w:rsidP="00960278">
      <w:pPr>
        <w:pStyle w:val="ConsPlusTitle"/>
        <w:jc w:val="center"/>
        <w:rPr>
          <w:rFonts w:ascii="Times New Roman" w:hAnsi="Times New Roman"/>
          <w:sz w:val="24"/>
          <w:szCs w:val="24"/>
        </w:rPr>
        <w:sectPr w:rsidR="008F64CC" w:rsidSect="003575F7">
          <w:pgSz w:w="16838" w:h="11906" w:orient="landscape"/>
          <w:pgMar w:top="1135" w:right="1134" w:bottom="709" w:left="709" w:header="709" w:footer="709" w:gutter="0"/>
          <w:cols w:space="708"/>
          <w:docGrid w:linePitch="360"/>
        </w:sectPr>
      </w:pPr>
    </w:p>
    <w:p w:rsidR="00B2291F" w:rsidRPr="00B2291F" w:rsidRDefault="00B2291F" w:rsidP="00B2291F">
      <w:pPr>
        <w:ind w:left="5670"/>
        <w:rPr>
          <w:rStyle w:val="aff6"/>
          <w:b w:val="0"/>
          <w:sz w:val="24"/>
          <w:szCs w:val="24"/>
        </w:rPr>
      </w:pPr>
      <w:r w:rsidRPr="00B2291F">
        <w:rPr>
          <w:rStyle w:val="aff6"/>
          <w:sz w:val="24"/>
          <w:szCs w:val="24"/>
        </w:rPr>
        <w:lastRenderedPageBreak/>
        <w:t>Приложение N 4</w:t>
      </w:r>
      <w:r w:rsidRPr="00B2291F">
        <w:rPr>
          <w:rStyle w:val="aff6"/>
          <w:sz w:val="24"/>
          <w:szCs w:val="24"/>
        </w:rPr>
        <w:br/>
        <w:t xml:space="preserve">к </w:t>
      </w:r>
      <w:hyperlink r:id="rId17" w:history="1">
        <w:r w:rsidRPr="00B2291F">
          <w:rPr>
            <w:rStyle w:val="aff0"/>
            <w:sz w:val="24"/>
            <w:szCs w:val="24"/>
          </w:rPr>
          <w:t>Муниципальной программе</w:t>
        </w:r>
      </w:hyperlink>
      <w:r w:rsidRPr="00B2291F">
        <w:rPr>
          <w:rStyle w:val="aff6"/>
          <w:sz w:val="24"/>
          <w:szCs w:val="24"/>
        </w:rPr>
        <w:t xml:space="preserve"> </w:t>
      </w:r>
    </w:p>
    <w:p w:rsidR="00B2291F" w:rsidRPr="00B2291F" w:rsidRDefault="00B2291F" w:rsidP="00B2291F">
      <w:pPr>
        <w:ind w:left="5670"/>
        <w:rPr>
          <w:sz w:val="24"/>
          <w:szCs w:val="24"/>
        </w:rPr>
      </w:pPr>
      <w:r w:rsidRPr="00B2291F">
        <w:rPr>
          <w:rStyle w:val="aff6"/>
          <w:sz w:val="24"/>
          <w:szCs w:val="24"/>
        </w:rPr>
        <w:t>Урмарского муниципального округа</w:t>
      </w:r>
      <w:r w:rsidRPr="00B2291F">
        <w:rPr>
          <w:rStyle w:val="aff6"/>
          <w:sz w:val="24"/>
          <w:szCs w:val="24"/>
        </w:rPr>
        <w:br/>
        <w:t xml:space="preserve">"Развитие земельных и </w:t>
      </w:r>
      <w:proofErr w:type="gramStart"/>
      <w:r w:rsidRPr="00B2291F">
        <w:rPr>
          <w:rStyle w:val="aff6"/>
          <w:sz w:val="24"/>
          <w:szCs w:val="24"/>
        </w:rPr>
        <w:t>имущественных</w:t>
      </w:r>
      <w:proofErr w:type="gramEnd"/>
      <w:r w:rsidRPr="00B2291F">
        <w:rPr>
          <w:rStyle w:val="aff6"/>
          <w:sz w:val="24"/>
          <w:szCs w:val="24"/>
        </w:rPr>
        <w:t xml:space="preserve"> отношений"</w:t>
      </w:r>
    </w:p>
    <w:p w:rsidR="00B2291F" w:rsidRPr="00B2291F" w:rsidRDefault="00B2291F" w:rsidP="00B2291F">
      <w:pPr>
        <w:rPr>
          <w:sz w:val="24"/>
          <w:szCs w:val="24"/>
        </w:rPr>
      </w:pPr>
    </w:p>
    <w:p w:rsidR="00B2291F" w:rsidRPr="00B2291F" w:rsidRDefault="00B2291F" w:rsidP="00B2291F">
      <w:pPr>
        <w:jc w:val="center"/>
        <w:rPr>
          <w:b/>
          <w:sz w:val="24"/>
          <w:szCs w:val="24"/>
        </w:rPr>
      </w:pPr>
      <w:r w:rsidRPr="00B2291F">
        <w:rPr>
          <w:b/>
          <w:sz w:val="24"/>
          <w:szCs w:val="24"/>
        </w:rPr>
        <w:t>ПОДПРОГРАММА</w:t>
      </w:r>
      <w:r w:rsidRPr="00B2291F">
        <w:rPr>
          <w:b/>
          <w:sz w:val="24"/>
          <w:szCs w:val="24"/>
        </w:rPr>
        <w:br/>
        <w:t xml:space="preserve">"ФОРМИРОВАНИЕ ЭФФЕКТИВНОГО ГОСУДАРСТВЕННОГО СЕКТОРА ЭКОНОМИКИ ЧУВАШСКОЙ РЕСПУБЛИКИ" </w:t>
      </w:r>
      <w:hyperlink r:id="rId18" w:history="1">
        <w:r w:rsidRPr="00B2291F">
          <w:rPr>
            <w:rStyle w:val="aff0"/>
            <w:b/>
            <w:sz w:val="24"/>
            <w:szCs w:val="24"/>
          </w:rPr>
          <w:t>МУНИЦИПАЛЬНОЙ ПРОГРАММ</w:t>
        </w:r>
      </w:hyperlink>
      <w:proofErr w:type="gramStart"/>
      <w:r w:rsidRPr="00B2291F">
        <w:rPr>
          <w:rStyle w:val="aff6"/>
          <w:sz w:val="24"/>
          <w:szCs w:val="24"/>
        </w:rPr>
        <w:t>Ы</w:t>
      </w:r>
      <w:proofErr w:type="gramEnd"/>
      <w:r w:rsidRPr="00B2291F">
        <w:rPr>
          <w:rStyle w:val="aff6"/>
          <w:sz w:val="24"/>
          <w:szCs w:val="24"/>
        </w:rPr>
        <w:t xml:space="preserve"> УРМАРСКОГО МУНИЦИПАЛЬНОГО ОКРУГА</w:t>
      </w:r>
      <w:r w:rsidRPr="00B2291F">
        <w:rPr>
          <w:b/>
          <w:sz w:val="24"/>
          <w:szCs w:val="24"/>
        </w:rPr>
        <w:t xml:space="preserve"> "РАЗВИТИЕ ЗЕМЕЛЬНЫХ И ИМУЩЕСТВЕННЫХ ОТНОШЕНИЙ"</w:t>
      </w:r>
    </w:p>
    <w:p w:rsidR="00B2291F" w:rsidRPr="00B2291F" w:rsidRDefault="00B2291F" w:rsidP="00B2291F">
      <w:pPr>
        <w:pStyle w:val="1"/>
        <w:rPr>
          <w:rFonts w:ascii="Times New Roman" w:hAnsi="Times New Roman"/>
          <w:szCs w:val="24"/>
        </w:rPr>
      </w:pPr>
      <w:r w:rsidRPr="00B2291F">
        <w:rPr>
          <w:rFonts w:ascii="Times New Roman" w:hAnsi="Times New Roman"/>
          <w:szCs w:val="24"/>
        </w:rPr>
        <w:t>Паспорт подпрограммы</w:t>
      </w:r>
    </w:p>
    <w:p w:rsidR="00B2291F" w:rsidRPr="00B2291F" w:rsidRDefault="00B2291F" w:rsidP="00B2291F">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7280"/>
      </w:tblGrid>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bookmarkStart w:id="7" w:name="sub_411"/>
            <w:r w:rsidRPr="00B2291F">
              <w:rPr>
                <w:rFonts w:ascii="Times New Roman" w:hAnsi="Times New Roman" w:cs="Times New Roman"/>
              </w:rPr>
              <w:t>Ответственный испо</w:t>
            </w:r>
            <w:r w:rsidRPr="00B2291F">
              <w:rPr>
                <w:rFonts w:ascii="Times New Roman" w:hAnsi="Times New Roman" w:cs="Times New Roman"/>
              </w:rPr>
              <w:t>л</w:t>
            </w:r>
            <w:r w:rsidRPr="00B2291F">
              <w:rPr>
                <w:rFonts w:ascii="Times New Roman" w:hAnsi="Times New Roman" w:cs="Times New Roman"/>
              </w:rPr>
              <w:t>нитель подпрограммы</w:t>
            </w:r>
            <w:bookmarkEnd w:id="7"/>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 xml:space="preserve">Отдел экономики, земельных и </w:t>
            </w:r>
            <w:proofErr w:type="gramStart"/>
            <w:r w:rsidRPr="00B2291F">
              <w:rPr>
                <w:rFonts w:ascii="Times New Roman" w:hAnsi="Times New Roman" w:cs="Times New Roman"/>
              </w:rPr>
              <w:t>имущественных</w:t>
            </w:r>
            <w:proofErr w:type="gramEnd"/>
            <w:r w:rsidRPr="00B2291F">
              <w:rPr>
                <w:rFonts w:ascii="Times New Roman" w:hAnsi="Times New Roman" w:cs="Times New Roman"/>
              </w:rPr>
              <w:t xml:space="preserve"> отношений Урма</w:t>
            </w:r>
            <w:r w:rsidRPr="00B2291F">
              <w:rPr>
                <w:rFonts w:ascii="Times New Roman" w:hAnsi="Times New Roman" w:cs="Times New Roman"/>
              </w:rPr>
              <w:t>р</w:t>
            </w:r>
            <w:r w:rsidRPr="00B2291F">
              <w:rPr>
                <w:rFonts w:ascii="Times New Roman" w:hAnsi="Times New Roman" w:cs="Times New Roman"/>
              </w:rPr>
              <w:t>ского муниципального округа Чувашской Республики</w:t>
            </w: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p>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Цели подпрограммы</w:t>
            </w:r>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p>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обеспечение эффективного функционирования государственного сектора экономики Чувашской Республики;</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оптимизация состава и структуры государственного имущества Ч</w:t>
            </w:r>
            <w:r w:rsidRPr="00B2291F">
              <w:rPr>
                <w:rFonts w:ascii="Times New Roman" w:hAnsi="Times New Roman" w:cs="Times New Roman"/>
              </w:rPr>
              <w:t>у</w:t>
            </w:r>
            <w:r w:rsidRPr="00B2291F">
              <w:rPr>
                <w:rFonts w:ascii="Times New Roman" w:hAnsi="Times New Roman" w:cs="Times New Roman"/>
              </w:rPr>
              <w:t>вашской Республики, муниципального имущества Урмарского м</w:t>
            </w:r>
            <w:r w:rsidRPr="00B2291F">
              <w:rPr>
                <w:rFonts w:ascii="Times New Roman" w:hAnsi="Times New Roman" w:cs="Times New Roman"/>
              </w:rPr>
              <w:t>у</w:t>
            </w:r>
            <w:r w:rsidRPr="00B2291F">
              <w:rPr>
                <w:rFonts w:ascii="Times New Roman" w:hAnsi="Times New Roman" w:cs="Times New Roman"/>
              </w:rPr>
              <w:t>ниципального округа</w:t>
            </w: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bookmarkStart w:id="8" w:name="sub_412"/>
          </w:p>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Задачи подпрограммы</w:t>
            </w:r>
            <w:bookmarkEnd w:id="8"/>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p>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формирование оптимального государственного сектора экономики Чувашской Республики;</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повышение эффективности использования средств республиканск</w:t>
            </w:r>
            <w:r w:rsidRPr="00B2291F">
              <w:rPr>
                <w:rFonts w:ascii="Times New Roman" w:hAnsi="Times New Roman" w:cs="Times New Roman"/>
              </w:rPr>
              <w:t>о</w:t>
            </w:r>
            <w:r w:rsidRPr="00B2291F">
              <w:rPr>
                <w:rFonts w:ascii="Times New Roman" w:hAnsi="Times New Roman" w:cs="Times New Roman"/>
              </w:rPr>
              <w:t>го бюджета Чувашской Республики, местного бюджета Урмарского муниципального округа обеспечение ориентации бюджетных ра</w:t>
            </w:r>
            <w:r w:rsidRPr="00B2291F">
              <w:rPr>
                <w:rFonts w:ascii="Times New Roman" w:hAnsi="Times New Roman" w:cs="Times New Roman"/>
              </w:rPr>
              <w:t>с</w:t>
            </w:r>
            <w:r w:rsidRPr="00B2291F">
              <w:rPr>
                <w:rFonts w:ascii="Times New Roman" w:hAnsi="Times New Roman" w:cs="Times New Roman"/>
              </w:rPr>
              <w:t>ходов на достижение конечных социально-экономических результ</w:t>
            </w:r>
            <w:r w:rsidRPr="00B2291F">
              <w:rPr>
                <w:rFonts w:ascii="Times New Roman" w:hAnsi="Times New Roman" w:cs="Times New Roman"/>
              </w:rPr>
              <w:t>а</w:t>
            </w:r>
            <w:r w:rsidRPr="00B2291F">
              <w:rPr>
                <w:rFonts w:ascii="Times New Roman" w:hAnsi="Times New Roman" w:cs="Times New Roman"/>
              </w:rPr>
              <w:t>тов, открытости и доступности информации об исполнении респу</w:t>
            </w:r>
            <w:r w:rsidRPr="00B2291F">
              <w:rPr>
                <w:rFonts w:ascii="Times New Roman" w:hAnsi="Times New Roman" w:cs="Times New Roman"/>
              </w:rPr>
              <w:t>б</w:t>
            </w:r>
            <w:r w:rsidRPr="00B2291F">
              <w:rPr>
                <w:rFonts w:ascii="Times New Roman" w:hAnsi="Times New Roman" w:cs="Times New Roman"/>
              </w:rPr>
              <w:t>ликанского бюджета Чувашской Республики, местного бюджета Урмарского муниципального округа;</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осуществление приватизации и реорганизации муниципальных ун</w:t>
            </w:r>
            <w:r w:rsidRPr="00B2291F">
              <w:rPr>
                <w:rFonts w:ascii="Times New Roman" w:hAnsi="Times New Roman" w:cs="Times New Roman"/>
              </w:rPr>
              <w:t>и</w:t>
            </w:r>
            <w:r w:rsidRPr="00B2291F">
              <w:rPr>
                <w:rFonts w:ascii="Times New Roman" w:hAnsi="Times New Roman" w:cs="Times New Roman"/>
              </w:rPr>
              <w:t>тарных предприятий Урмарского муниципального округа Чува</w:t>
            </w:r>
            <w:r w:rsidRPr="00B2291F">
              <w:rPr>
                <w:rFonts w:ascii="Times New Roman" w:hAnsi="Times New Roman" w:cs="Times New Roman"/>
              </w:rPr>
              <w:t>ш</w:t>
            </w:r>
            <w:r w:rsidRPr="00B2291F">
              <w:rPr>
                <w:rFonts w:ascii="Times New Roman" w:hAnsi="Times New Roman" w:cs="Times New Roman"/>
              </w:rPr>
              <w:t>ской Республики, совершенствование управления пакетами акций, долями хозяйственных обществ, принадлежащими Урмарскому м</w:t>
            </w:r>
            <w:r w:rsidRPr="00B2291F">
              <w:rPr>
                <w:rFonts w:ascii="Times New Roman" w:hAnsi="Times New Roman" w:cs="Times New Roman"/>
              </w:rPr>
              <w:t>у</w:t>
            </w:r>
            <w:r w:rsidRPr="00B2291F">
              <w:rPr>
                <w:rFonts w:ascii="Times New Roman" w:hAnsi="Times New Roman" w:cs="Times New Roman"/>
              </w:rPr>
              <w:t>ниципальному округу Чувашской Республики;</w:t>
            </w:r>
          </w:p>
          <w:p w:rsidR="00B2291F" w:rsidRPr="00B2291F" w:rsidRDefault="00B2291F" w:rsidP="00B2291F">
            <w:pPr>
              <w:pStyle w:val="aff5"/>
              <w:jc w:val="both"/>
              <w:rPr>
                <w:rFonts w:ascii="Times New Roman" w:hAnsi="Times New Roman" w:cs="Times New Roman"/>
              </w:rPr>
            </w:pPr>
            <w:bookmarkStart w:id="9" w:name="sub_415"/>
            <w:r w:rsidRPr="00B2291F">
              <w:rPr>
                <w:rFonts w:ascii="Times New Roman" w:hAnsi="Times New Roman" w:cs="Times New Roman"/>
              </w:rPr>
              <w:t>оптимизация и повышение качества предоставления муниципал</w:t>
            </w:r>
            <w:r w:rsidRPr="00B2291F">
              <w:rPr>
                <w:rFonts w:ascii="Times New Roman" w:hAnsi="Times New Roman" w:cs="Times New Roman"/>
              </w:rPr>
              <w:t>ь</w:t>
            </w:r>
            <w:r w:rsidRPr="00B2291F">
              <w:rPr>
                <w:rFonts w:ascii="Times New Roman" w:hAnsi="Times New Roman" w:cs="Times New Roman"/>
              </w:rPr>
              <w:t>ных услуг;</w:t>
            </w:r>
            <w:bookmarkEnd w:id="9"/>
          </w:p>
          <w:p w:rsidR="00B2291F" w:rsidRPr="00B2291F" w:rsidRDefault="00B2291F" w:rsidP="00B2291F">
            <w:pPr>
              <w:pStyle w:val="aff5"/>
              <w:jc w:val="both"/>
              <w:rPr>
                <w:rFonts w:ascii="Times New Roman" w:hAnsi="Times New Roman" w:cs="Times New Roman"/>
              </w:rPr>
            </w:pPr>
            <w:bookmarkStart w:id="10" w:name="sub_41202"/>
            <w:r w:rsidRPr="00B2291F">
              <w:rPr>
                <w:rFonts w:ascii="Times New Roman" w:hAnsi="Times New Roman" w:cs="Times New Roman"/>
              </w:rPr>
              <w:t xml:space="preserve">содействие развитию конкуренции в сфере </w:t>
            </w:r>
            <w:proofErr w:type="gramStart"/>
            <w:r w:rsidRPr="00B2291F">
              <w:rPr>
                <w:rFonts w:ascii="Times New Roman" w:hAnsi="Times New Roman" w:cs="Times New Roman"/>
              </w:rPr>
              <w:t>имущественных</w:t>
            </w:r>
            <w:proofErr w:type="gramEnd"/>
            <w:r w:rsidRPr="00B2291F">
              <w:rPr>
                <w:rFonts w:ascii="Times New Roman" w:hAnsi="Times New Roman" w:cs="Times New Roman"/>
              </w:rPr>
              <w:t xml:space="preserve"> и з</w:t>
            </w:r>
            <w:r w:rsidRPr="00B2291F">
              <w:rPr>
                <w:rFonts w:ascii="Times New Roman" w:hAnsi="Times New Roman" w:cs="Times New Roman"/>
              </w:rPr>
              <w:t>е</w:t>
            </w:r>
            <w:r w:rsidRPr="00B2291F">
              <w:rPr>
                <w:rFonts w:ascii="Times New Roman" w:hAnsi="Times New Roman" w:cs="Times New Roman"/>
              </w:rPr>
              <w:t>мельных отношений;</w:t>
            </w:r>
            <w:bookmarkEnd w:id="10"/>
          </w:p>
          <w:p w:rsidR="00B2291F" w:rsidRPr="00B2291F" w:rsidRDefault="00B2291F" w:rsidP="00B2291F">
            <w:pPr>
              <w:pStyle w:val="aff5"/>
              <w:jc w:val="both"/>
              <w:rPr>
                <w:rFonts w:ascii="Times New Roman" w:hAnsi="Times New Roman" w:cs="Times New Roman"/>
              </w:rPr>
            </w:pPr>
            <w:bookmarkStart w:id="11" w:name="sub_4127"/>
            <w:r w:rsidRPr="00B2291F">
              <w:rPr>
                <w:rFonts w:ascii="Times New Roman" w:hAnsi="Times New Roman" w:cs="Times New Roman"/>
              </w:rPr>
              <w:t>оказание имущественной поддержки субъектам малого и среднего предпринимательства</w:t>
            </w:r>
            <w:bookmarkEnd w:id="11"/>
          </w:p>
          <w:p w:rsidR="00B2291F" w:rsidRPr="00B2291F" w:rsidRDefault="00B2291F" w:rsidP="00B2291F">
            <w:pPr>
              <w:rPr>
                <w:sz w:val="24"/>
                <w:szCs w:val="24"/>
              </w:rPr>
            </w:pP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bookmarkStart w:id="12" w:name="sub_401"/>
            <w:r w:rsidRPr="00B2291F">
              <w:rPr>
                <w:rFonts w:ascii="Times New Roman" w:hAnsi="Times New Roman" w:cs="Times New Roman"/>
              </w:rPr>
              <w:t>Целевые показатели (индикаторы) подпр</w:t>
            </w:r>
            <w:r w:rsidRPr="00B2291F">
              <w:rPr>
                <w:rFonts w:ascii="Times New Roman" w:hAnsi="Times New Roman" w:cs="Times New Roman"/>
              </w:rPr>
              <w:t>о</w:t>
            </w:r>
            <w:r w:rsidRPr="00B2291F">
              <w:rPr>
                <w:rFonts w:ascii="Times New Roman" w:hAnsi="Times New Roman" w:cs="Times New Roman"/>
              </w:rPr>
              <w:t>граммы</w:t>
            </w:r>
            <w:bookmarkEnd w:id="12"/>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достижение к 2036 году следующих целевых показателей (индик</w:t>
            </w:r>
            <w:r w:rsidRPr="00B2291F">
              <w:rPr>
                <w:rFonts w:ascii="Times New Roman" w:hAnsi="Times New Roman" w:cs="Times New Roman"/>
              </w:rPr>
              <w:t>а</w:t>
            </w:r>
            <w:r w:rsidRPr="00B2291F">
              <w:rPr>
                <w:rFonts w:ascii="Times New Roman" w:hAnsi="Times New Roman" w:cs="Times New Roman"/>
              </w:rPr>
              <w:t>торов):</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 xml:space="preserve">количество муниципальных унитарных предприятий Урмарского муниципального округа Чувашской Республики, основанных на </w:t>
            </w:r>
            <w:r w:rsidRPr="00B2291F">
              <w:rPr>
                <w:rFonts w:ascii="Times New Roman" w:hAnsi="Times New Roman" w:cs="Times New Roman"/>
              </w:rPr>
              <w:lastRenderedPageBreak/>
              <w:t xml:space="preserve">праве хозяйственного ведения, - 1 единица; </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 xml:space="preserve">обеспечение контроля за </w:t>
            </w:r>
            <w:proofErr w:type="gramStart"/>
            <w:r w:rsidRPr="00B2291F">
              <w:rPr>
                <w:rFonts w:ascii="Times New Roman" w:hAnsi="Times New Roman" w:cs="Times New Roman"/>
              </w:rPr>
              <w:t>эффективным</w:t>
            </w:r>
            <w:proofErr w:type="gramEnd"/>
            <w:r w:rsidRPr="00B2291F">
              <w:rPr>
                <w:rFonts w:ascii="Times New Roman" w:hAnsi="Times New Roman" w:cs="Times New Roman"/>
              </w:rPr>
              <w:t xml:space="preserve"> использованием и сохранн</w:t>
            </w:r>
            <w:r w:rsidRPr="00B2291F">
              <w:rPr>
                <w:rFonts w:ascii="Times New Roman" w:hAnsi="Times New Roman" w:cs="Times New Roman"/>
              </w:rPr>
              <w:t>о</w:t>
            </w:r>
            <w:r w:rsidRPr="00B2291F">
              <w:rPr>
                <w:rFonts w:ascii="Times New Roman" w:hAnsi="Times New Roman" w:cs="Times New Roman"/>
              </w:rPr>
              <w:t>стью муниципального имущества Урмарского муниципального округа Чувашской Республики - 80,0 процента;</w:t>
            </w:r>
          </w:p>
          <w:p w:rsidR="00B2291F" w:rsidRPr="00B2291F" w:rsidRDefault="00B2291F" w:rsidP="00B2291F">
            <w:pPr>
              <w:pStyle w:val="aff5"/>
              <w:jc w:val="both"/>
              <w:rPr>
                <w:rFonts w:ascii="Times New Roman" w:hAnsi="Times New Roman" w:cs="Times New Roman"/>
              </w:rPr>
            </w:pPr>
            <w:proofErr w:type="gramStart"/>
            <w:r w:rsidRPr="00B2291F">
              <w:rPr>
                <w:rFonts w:ascii="Times New Roman" w:hAnsi="Times New Roman" w:cs="Times New Roman"/>
              </w:rPr>
              <w:t>доля объектов недвижимого имущества, в отношении которых устранены нарушения, выявленные по результатам проведения пр</w:t>
            </w:r>
            <w:r w:rsidRPr="00B2291F">
              <w:rPr>
                <w:rFonts w:ascii="Times New Roman" w:hAnsi="Times New Roman" w:cs="Times New Roman"/>
              </w:rPr>
              <w:t>о</w:t>
            </w:r>
            <w:r w:rsidRPr="00B2291F">
              <w:rPr>
                <w:rFonts w:ascii="Times New Roman" w:hAnsi="Times New Roman" w:cs="Times New Roman"/>
              </w:rPr>
              <w:t>верок муниципальных учреждений Урмарского муниципального округа Чувашской Республики в части эффективности использов</w:t>
            </w:r>
            <w:r w:rsidRPr="00B2291F">
              <w:rPr>
                <w:rFonts w:ascii="Times New Roman" w:hAnsi="Times New Roman" w:cs="Times New Roman"/>
              </w:rPr>
              <w:t>а</w:t>
            </w:r>
            <w:r w:rsidRPr="00B2291F">
              <w:rPr>
                <w:rFonts w:ascii="Times New Roman" w:hAnsi="Times New Roman" w:cs="Times New Roman"/>
              </w:rPr>
              <w:t>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Республики, - 100,0 процента;</w:t>
            </w:r>
            <w:proofErr w:type="gramEnd"/>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У</w:t>
            </w:r>
            <w:r w:rsidRPr="00B2291F">
              <w:rPr>
                <w:rFonts w:ascii="Times New Roman" w:hAnsi="Times New Roman" w:cs="Times New Roman"/>
              </w:rPr>
              <w:t>р</w:t>
            </w:r>
            <w:r w:rsidRPr="00B2291F">
              <w:rPr>
                <w:rFonts w:ascii="Times New Roman" w:hAnsi="Times New Roman" w:cs="Times New Roman"/>
              </w:rPr>
              <w:t xml:space="preserve">марского муниципального округа Чувашской Республики, право на которые зарегистрировано, в </w:t>
            </w:r>
            <w:proofErr w:type="gramStart"/>
            <w:r w:rsidRPr="00B2291F">
              <w:rPr>
                <w:rFonts w:ascii="Times New Roman" w:hAnsi="Times New Roman" w:cs="Times New Roman"/>
              </w:rPr>
              <w:t>общем</w:t>
            </w:r>
            <w:proofErr w:type="gramEnd"/>
            <w:r w:rsidRPr="00B2291F">
              <w:rPr>
                <w:rFonts w:ascii="Times New Roman" w:hAnsi="Times New Roman" w:cs="Times New Roman"/>
              </w:rPr>
              <w:t xml:space="preserve"> количестве выявленных не учтенных муниципальными учреждениями Урмарского муниц</w:t>
            </w:r>
            <w:r w:rsidRPr="00B2291F">
              <w:rPr>
                <w:rFonts w:ascii="Times New Roman" w:hAnsi="Times New Roman" w:cs="Times New Roman"/>
              </w:rPr>
              <w:t>и</w:t>
            </w:r>
            <w:r w:rsidRPr="00B2291F">
              <w:rPr>
                <w:rFonts w:ascii="Times New Roman" w:hAnsi="Times New Roman" w:cs="Times New Roman"/>
              </w:rPr>
              <w:t>пального округа Чувашской Республики объектов недвижимого имущества - 100,0 процента;</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доля договоров аренды объектов недвижимого имущества с проср</w:t>
            </w:r>
            <w:r w:rsidRPr="00B2291F">
              <w:rPr>
                <w:rFonts w:ascii="Times New Roman" w:hAnsi="Times New Roman" w:cs="Times New Roman"/>
              </w:rPr>
              <w:t>о</w:t>
            </w:r>
            <w:r w:rsidRPr="00B2291F">
              <w:rPr>
                <w:rFonts w:ascii="Times New Roman" w:hAnsi="Times New Roman" w:cs="Times New Roman"/>
              </w:rPr>
              <w:t>ченной более чем на 3 месяца задолженностью со стороны аренд</w:t>
            </w:r>
            <w:r w:rsidRPr="00B2291F">
              <w:rPr>
                <w:rFonts w:ascii="Times New Roman" w:hAnsi="Times New Roman" w:cs="Times New Roman"/>
              </w:rPr>
              <w:t>а</w:t>
            </w:r>
            <w:r w:rsidRPr="00B2291F">
              <w:rPr>
                <w:rFonts w:ascii="Times New Roman" w:hAnsi="Times New Roman" w:cs="Times New Roman"/>
              </w:rPr>
              <w:t>тора, по которым не поданы заявления о взыскании задолженности в судебном порядке, в общем количестве таких договоров -10,0 процента</w:t>
            </w:r>
          </w:p>
          <w:p w:rsidR="00B2291F" w:rsidRPr="00B2291F" w:rsidRDefault="00B2291F" w:rsidP="00B2291F">
            <w:pPr>
              <w:rPr>
                <w:sz w:val="24"/>
                <w:szCs w:val="24"/>
              </w:rPr>
            </w:pP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lastRenderedPageBreak/>
              <w:t>Сроки и этапы реал</w:t>
            </w:r>
            <w:r w:rsidRPr="00B2291F">
              <w:rPr>
                <w:rFonts w:ascii="Times New Roman" w:hAnsi="Times New Roman" w:cs="Times New Roman"/>
              </w:rPr>
              <w:t>и</w:t>
            </w:r>
            <w:r w:rsidRPr="00B2291F">
              <w:rPr>
                <w:rFonts w:ascii="Times New Roman" w:hAnsi="Times New Roman" w:cs="Times New Roman"/>
              </w:rPr>
              <w:t>зации подпрограммы</w:t>
            </w:r>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2023 - 2035 годы:</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1 этап - 2023 - 2025 годы;</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2 этап - 2026 - 2030 годы;</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3 этап - 2031 - 2035 годы</w:t>
            </w:r>
          </w:p>
          <w:p w:rsidR="00B2291F" w:rsidRPr="00B2291F" w:rsidRDefault="00B2291F" w:rsidP="00B2291F">
            <w:pPr>
              <w:rPr>
                <w:sz w:val="24"/>
                <w:szCs w:val="24"/>
              </w:rPr>
            </w:pP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bookmarkStart w:id="13" w:name="sub_402"/>
            <w:r w:rsidRPr="00B2291F">
              <w:rPr>
                <w:rFonts w:ascii="Times New Roman" w:hAnsi="Times New Roman" w:cs="Times New Roman"/>
              </w:rPr>
              <w:t>Объемы финансиров</w:t>
            </w:r>
            <w:r w:rsidRPr="00B2291F">
              <w:rPr>
                <w:rFonts w:ascii="Times New Roman" w:hAnsi="Times New Roman" w:cs="Times New Roman"/>
              </w:rPr>
              <w:t>а</w:t>
            </w:r>
            <w:r w:rsidRPr="00B2291F">
              <w:rPr>
                <w:rFonts w:ascii="Times New Roman" w:hAnsi="Times New Roman" w:cs="Times New Roman"/>
              </w:rPr>
              <w:t>ния подпрограммы с разбивкой по годам р</w:t>
            </w:r>
            <w:r w:rsidRPr="00B2291F">
              <w:rPr>
                <w:rFonts w:ascii="Times New Roman" w:hAnsi="Times New Roman" w:cs="Times New Roman"/>
              </w:rPr>
              <w:t>е</w:t>
            </w:r>
            <w:r w:rsidRPr="00B2291F">
              <w:rPr>
                <w:rFonts w:ascii="Times New Roman" w:hAnsi="Times New Roman" w:cs="Times New Roman"/>
              </w:rPr>
              <w:t>ализации</w:t>
            </w:r>
            <w:bookmarkEnd w:id="13"/>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прогнозируемые объемы финансирования мероприятий подпр</w:t>
            </w:r>
            <w:r w:rsidRPr="00B2291F">
              <w:rPr>
                <w:rFonts w:ascii="Times New Roman" w:hAnsi="Times New Roman" w:cs="Times New Roman"/>
              </w:rPr>
              <w:t>о</w:t>
            </w:r>
            <w:r w:rsidRPr="00B2291F">
              <w:rPr>
                <w:rFonts w:ascii="Times New Roman" w:hAnsi="Times New Roman" w:cs="Times New Roman"/>
              </w:rPr>
              <w:t>граммы в 2023 - 2035 </w:t>
            </w:r>
            <w:proofErr w:type="gramStart"/>
            <w:r w:rsidRPr="00B2291F">
              <w:rPr>
                <w:rFonts w:ascii="Times New Roman" w:hAnsi="Times New Roman" w:cs="Times New Roman"/>
              </w:rPr>
              <w:t>годах</w:t>
            </w:r>
            <w:proofErr w:type="gramEnd"/>
            <w:r w:rsidRPr="00B2291F">
              <w:rPr>
                <w:rFonts w:ascii="Times New Roman" w:hAnsi="Times New Roman" w:cs="Times New Roman"/>
              </w:rPr>
              <w:t xml:space="preserve"> составляют 1905 тыс. рублей, в том чи</w:t>
            </w:r>
            <w:r w:rsidRPr="00B2291F">
              <w:rPr>
                <w:rFonts w:ascii="Times New Roman" w:hAnsi="Times New Roman" w:cs="Times New Roman"/>
              </w:rPr>
              <w:t>с</w:t>
            </w:r>
            <w:r w:rsidRPr="00B2291F">
              <w:rPr>
                <w:rFonts w:ascii="Times New Roman" w:hAnsi="Times New Roman" w:cs="Times New Roman"/>
              </w:rPr>
              <w:t>ле:</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в 2023 году - 635 тыс. рублей;</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в 2024 году - 635 тыс. рублей;</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в 2025 году - 635 тыс. рублей;</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в 2026 - 2030 </w:t>
            </w:r>
            <w:proofErr w:type="gramStart"/>
            <w:r w:rsidRPr="00B2291F">
              <w:rPr>
                <w:rFonts w:ascii="Times New Roman" w:hAnsi="Times New Roman" w:cs="Times New Roman"/>
              </w:rPr>
              <w:t>годах</w:t>
            </w:r>
            <w:proofErr w:type="gramEnd"/>
            <w:r w:rsidRPr="00B2291F">
              <w:rPr>
                <w:rFonts w:ascii="Times New Roman" w:hAnsi="Times New Roman" w:cs="Times New Roman"/>
              </w:rPr>
              <w:t xml:space="preserve"> - 2000 тыс. рублей;</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в 2031 - 2035 </w:t>
            </w:r>
            <w:proofErr w:type="gramStart"/>
            <w:r w:rsidRPr="00B2291F">
              <w:rPr>
                <w:rFonts w:ascii="Times New Roman" w:hAnsi="Times New Roman" w:cs="Times New Roman"/>
              </w:rPr>
              <w:t>годах</w:t>
            </w:r>
            <w:proofErr w:type="gramEnd"/>
            <w:r w:rsidRPr="00B2291F">
              <w:rPr>
                <w:rFonts w:ascii="Times New Roman" w:hAnsi="Times New Roman" w:cs="Times New Roman"/>
              </w:rPr>
              <w:t xml:space="preserve"> - 2000 тыс. рублей;</w:t>
            </w:r>
          </w:p>
          <w:p w:rsidR="00B2291F" w:rsidRPr="00B2291F" w:rsidRDefault="00B2291F" w:rsidP="00B2291F">
            <w:pPr>
              <w:pStyle w:val="aff5"/>
              <w:jc w:val="both"/>
              <w:rPr>
                <w:rFonts w:ascii="Times New Roman" w:hAnsi="Times New Roman" w:cs="Times New Roman"/>
              </w:rPr>
            </w:pPr>
          </w:p>
        </w:tc>
      </w:tr>
      <w:tr w:rsidR="00B2291F" w:rsidRPr="00B2291F" w:rsidTr="000208E5">
        <w:tc>
          <w:tcPr>
            <w:tcW w:w="266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Ожидаемые результаты реализации подпр</w:t>
            </w:r>
            <w:r w:rsidRPr="00B2291F">
              <w:rPr>
                <w:rFonts w:ascii="Times New Roman" w:hAnsi="Times New Roman" w:cs="Times New Roman"/>
              </w:rPr>
              <w:t>о</w:t>
            </w:r>
            <w:r w:rsidRPr="00B2291F">
              <w:rPr>
                <w:rFonts w:ascii="Times New Roman" w:hAnsi="Times New Roman" w:cs="Times New Roman"/>
              </w:rPr>
              <w:t>граммы</w:t>
            </w:r>
          </w:p>
        </w:tc>
        <w:tc>
          <w:tcPr>
            <w:tcW w:w="280" w:type="dxa"/>
            <w:tcBorders>
              <w:top w:val="nil"/>
              <w:left w:val="nil"/>
              <w:bottom w:val="nil"/>
              <w:right w:val="nil"/>
            </w:tcBorders>
          </w:tcPr>
          <w:p w:rsidR="00B2291F" w:rsidRPr="00B2291F" w:rsidRDefault="00B2291F" w:rsidP="00B2291F">
            <w:pPr>
              <w:pStyle w:val="aff5"/>
              <w:rPr>
                <w:rFonts w:ascii="Times New Roman" w:hAnsi="Times New Roman" w:cs="Times New Roman"/>
              </w:rPr>
            </w:pPr>
            <w:r w:rsidRPr="00B2291F">
              <w:rPr>
                <w:rFonts w:ascii="Times New Roman" w:hAnsi="Times New Roman" w:cs="Times New Roman"/>
              </w:rPr>
              <w:t>-</w:t>
            </w:r>
          </w:p>
        </w:tc>
        <w:tc>
          <w:tcPr>
            <w:tcW w:w="7280" w:type="dxa"/>
            <w:tcBorders>
              <w:top w:val="nil"/>
              <w:left w:val="nil"/>
              <w:bottom w:val="nil"/>
              <w:right w:val="nil"/>
            </w:tcBorders>
          </w:tcPr>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реализация подпрограммы позволит:</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оптимизировать состав и структуру государственного сектора эк</w:t>
            </w:r>
            <w:r w:rsidRPr="00B2291F">
              <w:rPr>
                <w:rFonts w:ascii="Times New Roman" w:hAnsi="Times New Roman" w:cs="Times New Roman"/>
              </w:rPr>
              <w:t>о</w:t>
            </w:r>
            <w:r w:rsidRPr="00B2291F">
              <w:rPr>
                <w:rFonts w:ascii="Times New Roman" w:hAnsi="Times New Roman" w:cs="Times New Roman"/>
              </w:rPr>
              <w:t>номики Чувашской Республики и обеспечить его эффективное функционирование;</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увеличить доходы консолидированного бюджета Чувашской Ре</w:t>
            </w:r>
            <w:r w:rsidRPr="00B2291F">
              <w:rPr>
                <w:rFonts w:ascii="Times New Roman" w:hAnsi="Times New Roman" w:cs="Times New Roman"/>
              </w:rPr>
              <w:t>с</w:t>
            </w:r>
            <w:r w:rsidRPr="00B2291F">
              <w:rPr>
                <w:rFonts w:ascii="Times New Roman" w:hAnsi="Times New Roman" w:cs="Times New Roman"/>
              </w:rPr>
              <w:t>публики и местного бюджета Урмарского муниципального округа;</w:t>
            </w:r>
          </w:p>
          <w:p w:rsidR="00B2291F" w:rsidRPr="00B2291F" w:rsidRDefault="00B2291F" w:rsidP="00B2291F">
            <w:pPr>
              <w:pStyle w:val="aff5"/>
              <w:jc w:val="both"/>
              <w:rPr>
                <w:rFonts w:ascii="Times New Roman" w:hAnsi="Times New Roman" w:cs="Times New Roman"/>
              </w:rPr>
            </w:pPr>
            <w:bookmarkStart w:id="14" w:name="sub_404"/>
            <w:r w:rsidRPr="00B2291F">
              <w:rPr>
                <w:rFonts w:ascii="Times New Roman" w:hAnsi="Times New Roman" w:cs="Times New Roman"/>
              </w:rPr>
              <w:t>оптимизировать расходы местного бюджета Урмарского муниц</w:t>
            </w:r>
            <w:r w:rsidRPr="00B2291F">
              <w:rPr>
                <w:rFonts w:ascii="Times New Roman" w:hAnsi="Times New Roman" w:cs="Times New Roman"/>
              </w:rPr>
              <w:t>и</w:t>
            </w:r>
            <w:r w:rsidRPr="00B2291F">
              <w:rPr>
                <w:rFonts w:ascii="Times New Roman" w:hAnsi="Times New Roman" w:cs="Times New Roman"/>
              </w:rPr>
              <w:t>пального округа Чувашской Республики, предусмотренные на с</w:t>
            </w:r>
            <w:r w:rsidRPr="00B2291F">
              <w:rPr>
                <w:rFonts w:ascii="Times New Roman" w:hAnsi="Times New Roman" w:cs="Times New Roman"/>
              </w:rPr>
              <w:t>о</w:t>
            </w:r>
            <w:r w:rsidRPr="00B2291F">
              <w:rPr>
                <w:rFonts w:ascii="Times New Roman" w:hAnsi="Times New Roman" w:cs="Times New Roman"/>
              </w:rPr>
              <w:t>держание имущества, закрепленного на праве оперативного упра</w:t>
            </w:r>
            <w:r w:rsidRPr="00B2291F">
              <w:rPr>
                <w:rFonts w:ascii="Times New Roman" w:hAnsi="Times New Roman" w:cs="Times New Roman"/>
              </w:rPr>
              <w:t>в</w:t>
            </w:r>
            <w:r w:rsidRPr="00B2291F">
              <w:rPr>
                <w:rFonts w:ascii="Times New Roman" w:hAnsi="Times New Roman" w:cs="Times New Roman"/>
              </w:rPr>
              <w:t>ления за муниципальными учреждениями Урмарского муниципал</w:t>
            </w:r>
            <w:r w:rsidRPr="00B2291F">
              <w:rPr>
                <w:rFonts w:ascii="Times New Roman" w:hAnsi="Times New Roman" w:cs="Times New Roman"/>
              </w:rPr>
              <w:t>ь</w:t>
            </w:r>
            <w:r w:rsidRPr="00B2291F">
              <w:rPr>
                <w:rFonts w:ascii="Times New Roman" w:hAnsi="Times New Roman" w:cs="Times New Roman"/>
              </w:rPr>
              <w:t>ного округа Чувашской Республики;</w:t>
            </w:r>
            <w:bookmarkEnd w:id="14"/>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lastRenderedPageBreak/>
              <w:t>повысить инвестиционную привлекательность Чувашской Респу</w:t>
            </w:r>
            <w:r w:rsidRPr="00B2291F">
              <w:rPr>
                <w:rFonts w:ascii="Times New Roman" w:hAnsi="Times New Roman" w:cs="Times New Roman"/>
              </w:rPr>
              <w:t>б</w:t>
            </w:r>
            <w:r w:rsidRPr="00B2291F">
              <w:rPr>
                <w:rFonts w:ascii="Times New Roman" w:hAnsi="Times New Roman" w:cs="Times New Roman"/>
              </w:rPr>
              <w:t>лики;</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обеспечить развитие системы межведомственного информационн</w:t>
            </w:r>
            <w:r w:rsidRPr="00B2291F">
              <w:rPr>
                <w:rFonts w:ascii="Times New Roman" w:hAnsi="Times New Roman" w:cs="Times New Roman"/>
              </w:rPr>
              <w:t>о</w:t>
            </w:r>
            <w:r w:rsidRPr="00B2291F">
              <w:rPr>
                <w:rFonts w:ascii="Times New Roman" w:hAnsi="Times New Roman" w:cs="Times New Roman"/>
              </w:rPr>
              <w:t>го взаимодействия;</w:t>
            </w:r>
          </w:p>
          <w:p w:rsidR="00B2291F" w:rsidRPr="00B2291F" w:rsidRDefault="00B2291F" w:rsidP="00B2291F">
            <w:pPr>
              <w:pStyle w:val="aff5"/>
              <w:jc w:val="both"/>
              <w:rPr>
                <w:rFonts w:ascii="Times New Roman" w:hAnsi="Times New Roman" w:cs="Times New Roman"/>
              </w:rPr>
            </w:pPr>
            <w:r w:rsidRPr="00B2291F">
              <w:rPr>
                <w:rFonts w:ascii="Times New Roman" w:hAnsi="Times New Roman" w:cs="Times New Roman"/>
              </w:rPr>
              <w:t>повысить качество оказываемых муниципальных услуг и сократить сроки их предоставления.</w:t>
            </w:r>
          </w:p>
        </w:tc>
      </w:tr>
    </w:tbl>
    <w:p w:rsidR="00B2291F" w:rsidRPr="00B2291F" w:rsidRDefault="00B2291F" w:rsidP="00B2291F">
      <w:pPr>
        <w:rPr>
          <w:sz w:val="24"/>
          <w:szCs w:val="24"/>
        </w:rPr>
      </w:pPr>
    </w:p>
    <w:p w:rsidR="00B2291F" w:rsidRPr="00B2291F" w:rsidRDefault="00B2291F" w:rsidP="00B2291F">
      <w:pPr>
        <w:pStyle w:val="1"/>
        <w:jc w:val="center"/>
        <w:rPr>
          <w:rFonts w:ascii="Times New Roman" w:hAnsi="Times New Roman"/>
          <w:szCs w:val="24"/>
        </w:rPr>
      </w:pPr>
      <w:r w:rsidRPr="00B2291F">
        <w:rPr>
          <w:rFonts w:ascii="Times New Roman" w:hAnsi="Times New Roman"/>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p w:rsidR="00B2291F" w:rsidRPr="00B2291F" w:rsidRDefault="00B2291F" w:rsidP="00B2291F">
      <w:pPr>
        <w:rPr>
          <w:sz w:val="24"/>
          <w:szCs w:val="24"/>
        </w:rPr>
      </w:pPr>
    </w:p>
    <w:p w:rsidR="00B2291F" w:rsidRPr="00B2291F" w:rsidRDefault="00B2291F" w:rsidP="00B2291F">
      <w:pPr>
        <w:ind w:firstLine="709"/>
        <w:jc w:val="both"/>
        <w:rPr>
          <w:sz w:val="24"/>
          <w:szCs w:val="24"/>
        </w:rPr>
      </w:pPr>
      <w:proofErr w:type="gramStart"/>
      <w:r w:rsidRPr="00B2291F">
        <w:rPr>
          <w:sz w:val="24"/>
          <w:szCs w:val="24"/>
        </w:rPr>
        <w:t>Приоритеты государственной политики Чувашской Республики в сфере развития земельных и имущественных отношений неразрывно связаны с основными ориентирами развития экономич</w:t>
      </w:r>
      <w:r w:rsidRPr="00B2291F">
        <w:rPr>
          <w:sz w:val="24"/>
          <w:szCs w:val="24"/>
        </w:rPr>
        <w:t>е</w:t>
      </w:r>
      <w:r w:rsidRPr="00B2291F">
        <w:rPr>
          <w:sz w:val="24"/>
          <w:szCs w:val="24"/>
        </w:rPr>
        <w:t>ской, социальной и бюджетной сфер, направлены на дальнейшее повышение социального благоп</w:t>
      </w:r>
      <w:r w:rsidRPr="00B2291F">
        <w:rPr>
          <w:sz w:val="24"/>
          <w:szCs w:val="24"/>
        </w:rPr>
        <w:t>о</w:t>
      </w:r>
      <w:r w:rsidRPr="00B2291F">
        <w:rPr>
          <w:sz w:val="24"/>
          <w:szCs w:val="24"/>
        </w:rPr>
        <w:t>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w:t>
      </w:r>
      <w:r w:rsidRPr="00B2291F">
        <w:rPr>
          <w:sz w:val="24"/>
          <w:szCs w:val="24"/>
        </w:rPr>
        <w:t>ь</w:t>
      </w:r>
      <w:r w:rsidRPr="00B2291F">
        <w:rPr>
          <w:sz w:val="24"/>
          <w:szCs w:val="24"/>
        </w:rPr>
        <w:t>ным имуществом.</w:t>
      </w:r>
      <w:proofErr w:type="gramEnd"/>
      <w:r w:rsidRPr="00B2291F">
        <w:rPr>
          <w:sz w:val="24"/>
          <w:szCs w:val="24"/>
        </w:rPr>
        <w:t xml:space="preserve"> В связи с этим предстоит создать условия для обеспечения роста доходной базы консолидированного бюджета Чувашской Республики за счет увеличения неналоговых поступл</w:t>
      </w:r>
      <w:r w:rsidRPr="00B2291F">
        <w:rPr>
          <w:sz w:val="24"/>
          <w:szCs w:val="24"/>
        </w:rPr>
        <w:t>е</w:t>
      </w:r>
      <w:r w:rsidRPr="00B2291F">
        <w:rPr>
          <w:sz w:val="24"/>
          <w:szCs w:val="24"/>
        </w:rPr>
        <w:t>ний от эффективного управления и распоряжения имуществом и земельными участками.</w:t>
      </w:r>
    </w:p>
    <w:p w:rsidR="00B2291F" w:rsidRPr="00B2291F" w:rsidRDefault="00B2291F" w:rsidP="00B2291F">
      <w:pPr>
        <w:ind w:firstLine="709"/>
        <w:jc w:val="both"/>
        <w:rPr>
          <w:sz w:val="24"/>
          <w:szCs w:val="24"/>
        </w:rPr>
      </w:pPr>
      <w:bookmarkStart w:id="15" w:name="sub_4102"/>
      <w:proofErr w:type="gramStart"/>
      <w:r w:rsidRPr="00B2291F">
        <w:rPr>
          <w:sz w:val="24"/>
          <w:szCs w:val="24"/>
        </w:rPr>
        <w:t>В целях проведения на территории Чувашской Республики единой государственной полит</w:t>
      </w:r>
      <w:r w:rsidRPr="00B2291F">
        <w:rPr>
          <w:sz w:val="24"/>
          <w:szCs w:val="24"/>
        </w:rPr>
        <w:t>и</w:t>
      </w:r>
      <w:r w:rsidRPr="00B2291F">
        <w:rPr>
          <w:sz w:val="24"/>
          <w:szCs w:val="24"/>
        </w:rPr>
        <w:t>ки в сфере земельных и имущественных отношений, обеспечения эффективного управления и ра</w:t>
      </w:r>
      <w:r w:rsidRPr="00B2291F">
        <w:rPr>
          <w:sz w:val="24"/>
          <w:szCs w:val="24"/>
        </w:rPr>
        <w:t>с</w:t>
      </w:r>
      <w:r w:rsidRPr="00B2291F">
        <w:rPr>
          <w:sz w:val="24"/>
          <w:szCs w:val="24"/>
        </w:rPr>
        <w:t>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w:t>
      </w:r>
      <w:r w:rsidRPr="00B2291F">
        <w:rPr>
          <w:sz w:val="24"/>
          <w:szCs w:val="24"/>
        </w:rPr>
        <w:t>о</w:t>
      </w:r>
      <w:r w:rsidRPr="00B2291F">
        <w:rPr>
          <w:sz w:val="24"/>
          <w:szCs w:val="24"/>
        </w:rPr>
        <w:t>товки документов для проведения государственного кадастрового учета земельных участков в ра</w:t>
      </w:r>
      <w:r w:rsidRPr="00B2291F">
        <w:rPr>
          <w:sz w:val="24"/>
          <w:szCs w:val="24"/>
        </w:rPr>
        <w:t>м</w:t>
      </w:r>
      <w:r w:rsidRPr="00B2291F">
        <w:rPr>
          <w:sz w:val="24"/>
          <w:szCs w:val="24"/>
        </w:rPr>
        <w:t>ках реализации подпрограммы необходимо осуществление взаимодействия между Министерством экономического развития</w:t>
      </w:r>
      <w:proofErr w:type="gramEnd"/>
      <w:r w:rsidRPr="00B2291F">
        <w:rPr>
          <w:sz w:val="24"/>
          <w:szCs w:val="24"/>
        </w:rPr>
        <w:t xml:space="preserve"> и имущественных отношений Чувашской Республики (далее - Минэк</w:t>
      </w:r>
      <w:r w:rsidRPr="00B2291F">
        <w:rPr>
          <w:sz w:val="24"/>
          <w:szCs w:val="24"/>
        </w:rPr>
        <w:t>о</w:t>
      </w:r>
      <w:r w:rsidRPr="00B2291F">
        <w:rPr>
          <w:sz w:val="24"/>
          <w:szCs w:val="24"/>
        </w:rPr>
        <w:t>номразвития Чувашии), органами исполнительной власти Чувашской Республики, органами мес</w:t>
      </w:r>
      <w:r w:rsidRPr="00B2291F">
        <w:rPr>
          <w:sz w:val="24"/>
          <w:szCs w:val="24"/>
        </w:rPr>
        <w:t>т</w:t>
      </w:r>
      <w:r w:rsidRPr="00B2291F">
        <w:rPr>
          <w:sz w:val="24"/>
          <w:szCs w:val="24"/>
        </w:rPr>
        <w:t>ного самоуправления Урмарского муниципального округа Чувашской Республики, федеральными органами исполнительной власти, осуществляющими государственный кадастровый учет, госуда</w:t>
      </w:r>
      <w:r w:rsidRPr="00B2291F">
        <w:rPr>
          <w:sz w:val="24"/>
          <w:szCs w:val="24"/>
        </w:rPr>
        <w:t>р</w:t>
      </w:r>
      <w:r w:rsidRPr="00B2291F">
        <w:rPr>
          <w:sz w:val="24"/>
          <w:szCs w:val="24"/>
        </w:rPr>
        <w:t>ственную регистрацию прав, ведение Единого государственного реестра недвижимости и пред</w:t>
      </w:r>
      <w:r w:rsidRPr="00B2291F">
        <w:rPr>
          <w:sz w:val="24"/>
          <w:szCs w:val="24"/>
        </w:rPr>
        <w:t>о</w:t>
      </w:r>
      <w:r w:rsidRPr="00B2291F">
        <w:rPr>
          <w:sz w:val="24"/>
          <w:szCs w:val="24"/>
        </w:rPr>
        <w:t>ставление сведений, содержащихся в Едином государственном реестре недвижимости, и их терр</w:t>
      </w:r>
      <w:r w:rsidRPr="00B2291F">
        <w:rPr>
          <w:sz w:val="24"/>
          <w:szCs w:val="24"/>
        </w:rPr>
        <w:t>и</w:t>
      </w:r>
      <w:r w:rsidRPr="00B2291F">
        <w:rPr>
          <w:sz w:val="24"/>
          <w:szCs w:val="24"/>
        </w:rPr>
        <w:t>ториальными органами.</w:t>
      </w:r>
    </w:p>
    <w:p w:rsidR="00B2291F" w:rsidRPr="00B2291F" w:rsidRDefault="00B2291F" w:rsidP="00B2291F">
      <w:pPr>
        <w:ind w:firstLine="709"/>
        <w:jc w:val="both"/>
        <w:rPr>
          <w:sz w:val="24"/>
          <w:szCs w:val="24"/>
        </w:rPr>
      </w:pPr>
      <w:bookmarkStart w:id="16" w:name="sub_4103"/>
      <w:bookmarkEnd w:id="15"/>
      <w:r w:rsidRPr="00B2291F">
        <w:rPr>
          <w:sz w:val="24"/>
          <w:szCs w:val="24"/>
        </w:rPr>
        <w:t>Подпрограмма "Формирование эффективного государственного сектора экономики Чува</w:t>
      </w:r>
      <w:r w:rsidRPr="00B2291F">
        <w:rPr>
          <w:sz w:val="24"/>
          <w:szCs w:val="24"/>
        </w:rPr>
        <w:t>ш</w:t>
      </w:r>
      <w:r w:rsidRPr="00B2291F">
        <w:rPr>
          <w:sz w:val="24"/>
          <w:szCs w:val="24"/>
        </w:rPr>
        <w:t>ской Республики" (далее - подпрограмма) является неотъемлемой частью Муниципальной пр</w:t>
      </w:r>
      <w:r w:rsidRPr="00B2291F">
        <w:rPr>
          <w:sz w:val="24"/>
          <w:szCs w:val="24"/>
        </w:rPr>
        <w:t>о</w:t>
      </w:r>
      <w:r w:rsidRPr="00B2291F">
        <w:rPr>
          <w:sz w:val="24"/>
          <w:szCs w:val="24"/>
        </w:rPr>
        <w:t xml:space="preserve">граммы "Развитие земельных и </w:t>
      </w:r>
      <w:proofErr w:type="gramStart"/>
      <w:r w:rsidRPr="00B2291F">
        <w:rPr>
          <w:sz w:val="24"/>
          <w:szCs w:val="24"/>
        </w:rPr>
        <w:t>имущественных</w:t>
      </w:r>
      <w:proofErr w:type="gramEnd"/>
      <w:r w:rsidRPr="00B2291F">
        <w:rPr>
          <w:sz w:val="24"/>
          <w:szCs w:val="24"/>
        </w:rPr>
        <w:t xml:space="preserve"> отношений".</w:t>
      </w:r>
    </w:p>
    <w:bookmarkEnd w:id="16"/>
    <w:p w:rsidR="00B2291F" w:rsidRPr="00B2291F" w:rsidRDefault="00B2291F" w:rsidP="00B2291F">
      <w:pPr>
        <w:ind w:firstLine="709"/>
        <w:jc w:val="both"/>
        <w:rPr>
          <w:sz w:val="24"/>
          <w:szCs w:val="24"/>
        </w:rPr>
      </w:pPr>
      <w:r w:rsidRPr="00B2291F">
        <w:rPr>
          <w:sz w:val="24"/>
          <w:szCs w:val="24"/>
        </w:rPr>
        <w:t>Целями подпрограммы являются обеспечение эффективного функционирования госуда</w:t>
      </w:r>
      <w:r w:rsidRPr="00B2291F">
        <w:rPr>
          <w:sz w:val="24"/>
          <w:szCs w:val="24"/>
        </w:rPr>
        <w:t>р</w:t>
      </w:r>
      <w:r w:rsidRPr="00B2291F">
        <w:rPr>
          <w:sz w:val="24"/>
          <w:szCs w:val="24"/>
        </w:rPr>
        <w:t>ственного сектора экономики Чувашской Республики, оптимизация состава и структуры госуда</w:t>
      </w:r>
      <w:r w:rsidRPr="00B2291F">
        <w:rPr>
          <w:sz w:val="24"/>
          <w:szCs w:val="24"/>
        </w:rPr>
        <w:t>р</w:t>
      </w:r>
      <w:r w:rsidRPr="00B2291F">
        <w:rPr>
          <w:sz w:val="24"/>
          <w:szCs w:val="24"/>
        </w:rPr>
        <w:t>ственного имущества Чувашской Республики, муниципального имущества Урмарского муниц</w:t>
      </w:r>
      <w:r w:rsidRPr="00B2291F">
        <w:rPr>
          <w:sz w:val="24"/>
          <w:szCs w:val="24"/>
        </w:rPr>
        <w:t>и</w:t>
      </w:r>
      <w:r w:rsidRPr="00B2291F">
        <w:rPr>
          <w:sz w:val="24"/>
          <w:szCs w:val="24"/>
        </w:rPr>
        <w:t>пального округа.</w:t>
      </w:r>
    </w:p>
    <w:p w:rsidR="00B2291F" w:rsidRPr="00B2291F" w:rsidRDefault="00B2291F" w:rsidP="00B2291F">
      <w:pPr>
        <w:ind w:firstLine="709"/>
        <w:jc w:val="both"/>
        <w:rPr>
          <w:sz w:val="24"/>
          <w:szCs w:val="24"/>
        </w:rPr>
      </w:pPr>
      <w:r w:rsidRPr="00B2291F">
        <w:rPr>
          <w:sz w:val="24"/>
          <w:szCs w:val="24"/>
        </w:rPr>
        <w:t>Для достижения целей необходимо решение следующих основных задач:</w:t>
      </w:r>
    </w:p>
    <w:p w:rsidR="00B2291F" w:rsidRPr="00B2291F" w:rsidRDefault="00B2291F" w:rsidP="00B2291F">
      <w:pPr>
        <w:ind w:firstLine="709"/>
        <w:jc w:val="both"/>
        <w:rPr>
          <w:sz w:val="24"/>
          <w:szCs w:val="24"/>
        </w:rPr>
      </w:pPr>
      <w:bookmarkStart w:id="17" w:name="sub_4106"/>
      <w:r w:rsidRPr="00B2291F">
        <w:rPr>
          <w:sz w:val="24"/>
          <w:szCs w:val="24"/>
        </w:rPr>
        <w:t>формирование оптимального государственного сектора экономики Чувашской Республики;</w:t>
      </w:r>
    </w:p>
    <w:bookmarkEnd w:id="17"/>
    <w:p w:rsidR="00B2291F" w:rsidRPr="00B2291F" w:rsidRDefault="00B2291F" w:rsidP="00B2291F">
      <w:pPr>
        <w:ind w:firstLine="709"/>
        <w:jc w:val="both"/>
        <w:rPr>
          <w:sz w:val="24"/>
          <w:szCs w:val="24"/>
        </w:rPr>
      </w:pPr>
      <w:r w:rsidRPr="00B2291F">
        <w:rPr>
          <w:sz w:val="24"/>
          <w:szCs w:val="24"/>
        </w:rPr>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B2291F" w:rsidRPr="00B2291F" w:rsidRDefault="00B2291F" w:rsidP="00B2291F">
      <w:pPr>
        <w:ind w:firstLine="709"/>
        <w:jc w:val="both"/>
        <w:rPr>
          <w:sz w:val="24"/>
          <w:szCs w:val="24"/>
        </w:rPr>
      </w:pPr>
      <w:r w:rsidRPr="00B2291F">
        <w:rPr>
          <w:sz w:val="24"/>
          <w:szCs w:val="24"/>
        </w:rPr>
        <w:t>повышение эффективности использования средств республиканского бюджета Чувашской Республики, местного бюджета Урмарского муниципального округа обеспечение ориентации бю</w:t>
      </w:r>
      <w:r w:rsidRPr="00B2291F">
        <w:rPr>
          <w:sz w:val="24"/>
          <w:szCs w:val="24"/>
        </w:rPr>
        <w:t>д</w:t>
      </w:r>
      <w:r w:rsidRPr="00B2291F">
        <w:rPr>
          <w:sz w:val="24"/>
          <w:szCs w:val="24"/>
        </w:rPr>
        <w:t>жетных расходов на достижение конечных социально-экономических результатов, открытости и доступности информации об исполнении местного бюджета Урмарского муниципального округа;</w:t>
      </w:r>
    </w:p>
    <w:p w:rsidR="00B2291F" w:rsidRPr="00B2291F" w:rsidRDefault="00B2291F" w:rsidP="00B2291F">
      <w:pPr>
        <w:ind w:firstLine="709"/>
        <w:jc w:val="both"/>
        <w:rPr>
          <w:sz w:val="24"/>
          <w:szCs w:val="24"/>
        </w:rPr>
      </w:pPr>
      <w:r w:rsidRPr="00B2291F">
        <w:rPr>
          <w:sz w:val="24"/>
          <w:szCs w:val="24"/>
        </w:rPr>
        <w:t>осуществление приватизации и реорганизации муниципальных унитарных предприятий У</w:t>
      </w:r>
      <w:r w:rsidRPr="00B2291F">
        <w:rPr>
          <w:sz w:val="24"/>
          <w:szCs w:val="24"/>
        </w:rPr>
        <w:t>р</w:t>
      </w:r>
      <w:r w:rsidRPr="00B2291F">
        <w:rPr>
          <w:sz w:val="24"/>
          <w:szCs w:val="24"/>
        </w:rPr>
        <w:t>марского муниципального округа Чувашской Республики, совершенствование управления пакет</w:t>
      </w:r>
      <w:r w:rsidRPr="00B2291F">
        <w:rPr>
          <w:sz w:val="24"/>
          <w:szCs w:val="24"/>
        </w:rPr>
        <w:t>а</w:t>
      </w:r>
      <w:r w:rsidRPr="00B2291F">
        <w:rPr>
          <w:sz w:val="24"/>
          <w:szCs w:val="24"/>
        </w:rPr>
        <w:t>ми акций, долями хозяйственных обществ, принадлежащими Урмарскому муниципальному округу Чувашской Республике;</w:t>
      </w:r>
    </w:p>
    <w:p w:rsidR="00B2291F" w:rsidRPr="00B2291F" w:rsidRDefault="00B2291F" w:rsidP="00B2291F">
      <w:pPr>
        <w:ind w:firstLine="709"/>
        <w:jc w:val="both"/>
        <w:rPr>
          <w:sz w:val="24"/>
          <w:szCs w:val="24"/>
        </w:rPr>
      </w:pPr>
      <w:bookmarkStart w:id="18" w:name="sub_410010"/>
      <w:r w:rsidRPr="00B2291F">
        <w:rPr>
          <w:sz w:val="24"/>
          <w:szCs w:val="24"/>
        </w:rPr>
        <w:lastRenderedPageBreak/>
        <w:t>оптимизация и повышение качества предоставления муниципальных услуг;</w:t>
      </w:r>
    </w:p>
    <w:p w:rsidR="00B2291F" w:rsidRPr="00B2291F" w:rsidRDefault="00B2291F" w:rsidP="00B2291F">
      <w:pPr>
        <w:ind w:firstLine="709"/>
        <w:jc w:val="both"/>
        <w:rPr>
          <w:sz w:val="24"/>
          <w:szCs w:val="24"/>
        </w:rPr>
      </w:pPr>
      <w:bookmarkStart w:id="19" w:name="sub_4011"/>
      <w:bookmarkEnd w:id="18"/>
      <w:r w:rsidRPr="00B2291F">
        <w:rPr>
          <w:sz w:val="24"/>
          <w:szCs w:val="24"/>
        </w:rPr>
        <w:t xml:space="preserve">содействие развитию конкуренции в сфере </w:t>
      </w:r>
      <w:proofErr w:type="gramStart"/>
      <w:r w:rsidRPr="00B2291F">
        <w:rPr>
          <w:sz w:val="24"/>
          <w:szCs w:val="24"/>
        </w:rPr>
        <w:t>имущественных</w:t>
      </w:r>
      <w:proofErr w:type="gramEnd"/>
      <w:r w:rsidRPr="00B2291F">
        <w:rPr>
          <w:sz w:val="24"/>
          <w:szCs w:val="24"/>
        </w:rPr>
        <w:t xml:space="preserve"> и земельных отношений;</w:t>
      </w:r>
    </w:p>
    <w:p w:rsidR="00B2291F" w:rsidRPr="00B2291F" w:rsidRDefault="00B2291F" w:rsidP="00B2291F">
      <w:pPr>
        <w:ind w:firstLine="709"/>
        <w:jc w:val="both"/>
        <w:rPr>
          <w:sz w:val="24"/>
          <w:szCs w:val="24"/>
        </w:rPr>
      </w:pPr>
      <w:bookmarkStart w:id="20" w:name="sub_4112"/>
      <w:bookmarkEnd w:id="19"/>
      <w:r w:rsidRPr="00B2291F">
        <w:rPr>
          <w:sz w:val="24"/>
          <w:szCs w:val="24"/>
        </w:rPr>
        <w:t>оказание имущественной поддержки субъектам малого и среднего предпринимательства.</w:t>
      </w:r>
    </w:p>
    <w:p w:rsidR="00B2291F" w:rsidRPr="00B2291F" w:rsidRDefault="00B2291F" w:rsidP="00B2291F">
      <w:pPr>
        <w:ind w:firstLine="709"/>
        <w:jc w:val="both"/>
        <w:rPr>
          <w:sz w:val="24"/>
          <w:szCs w:val="24"/>
        </w:rPr>
      </w:pPr>
      <w:bookmarkStart w:id="21" w:name="sub_4012"/>
      <w:bookmarkEnd w:id="20"/>
      <w:r w:rsidRPr="00B2291F">
        <w:rPr>
          <w:sz w:val="24"/>
          <w:szCs w:val="24"/>
        </w:rPr>
        <w:t>Реализация мероприятий подпрограммы позволит:</w:t>
      </w:r>
    </w:p>
    <w:bookmarkEnd w:id="21"/>
    <w:p w:rsidR="00B2291F" w:rsidRPr="00B2291F" w:rsidRDefault="00B2291F" w:rsidP="00B2291F">
      <w:pPr>
        <w:ind w:firstLine="709"/>
        <w:jc w:val="both"/>
        <w:rPr>
          <w:sz w:val="24"/>
          <w:szCs w:val="24"/>
        </w:rPr>
      </w:pPr>
      <w:r w:rsidRPr="00B2291F">
        <w:rPr>
          <w:sz w:val="24"/>
          <w:szCs w:val="24"/>
        </w:rPr>
        <w:t>оптимизировать состав и структуру государственного сектора экономики Чувашской Ре</w:t>
      </w:r>
      <w:r w:rsidRPr="00B2291F">
        <w:rPr>
          <w:sz w:val="24"/>
          <w:szCs w:val="24"/>
        </w:rPr>
        <w:t>с</w:t>
      </w:r>
      <w:r w:rsidRPr="00B2291F">
        <w:rPr>
          <w:sz w:val="24"/>
          <w:szCs w:val="24"/>
        </w:rPr>
        <w:t>публики и обеспечить его эффективное функционирование;</w:t>
      </w:r>
    </w:p>
    <w:p w:rsidR="00B2291F" w:rsidRPr="00B2291F" w:rsidRDefault="00B2291F" w:rsidP="00B2291F">
      <w:pPr>
        <w:ind w:firstLine="709"/>
        <w:jc w:val="both"/>
        <w:rPr>
          <w:sz w:val="24"/>
          <w:szCs w:val="24"/>
        </w:rPr>
      </w:pPr>
      <w:r w:rsidRPr="00B2291F">
        <w:rPr>
          <w:sz w:val="24"/>
          <w:szCs w:val="24"/>
        </w:rPr>
        <w:t>увеличить доходы консолидированного бюджета Чувашской Республики, местного бюджета Урмарского муниципального округа;</w:t>
      </w:r>
    </w:p>
    <w:p w:rsidR="00B2291F" w:rsidRPr="00B2291F" w:rsidRDefault="00B2291F" w:rsidP="00B2291F">
      <w:pPr>
        <w:ind w:firstLine="709"/>
        <w:jc w:val="both"/>
        <w:rPr>
          <w:sz w:val="24"/>
          <w:szCs w:val="24"/>
        </w:rPr>
      </w:pPr>
      <w:bookmarkStart w:id="22" w:name="sub_4015"/>
      <w:r w:rsidRPr="00B2291F">
        <w:rPr>
          <w:sz w:val="24"/>
          <w:szCs w:val="24"/>
        </w:rPr>
        <w:t>оптимизировать расходы местного бюджета Урмарского муниципального округа, пред</w:t>
      </w:r>
      <w:r w:rsidRPr="00B2291F">
        <w:rPr>
          <w:sz w:val="24"/>
          <w:szCs w:val="24"/>
        </w:rPr>
        <w:t>у</w:t>
      </w:r>
      <w:r w:rsidRPr="00B2291F">
        <w:rPr>
          <w:sz w:val="24"/>
          <w:szCs w:val="24"/>
        </w:rPr>
        <w:t>смотренные на содержание имущества, закрепленного на праве оперативного управления за мун</w:t>
      </w:r>
      <w:r w:rsidRPr="00B2291F">
        <w:rPr>
          <w:sz w:val="24"/>
          <w:szCs w:val="24"/>
        </w:rPr>
        <w:t>и</w:t>
      </w:r>
      <w:r w:rsidRPr="00B2291F">
        <w:rPr>
          <w:sz w:val="24"/>
          <w:szCs w:val="24"/>
        </w:rPr>
        <w:t>ципальными учреждениями Урмарского муниципального округа Чувашской Республики;</w:t>
      </w:r>
    </w:p>
    <w:p w:rsidR="00B2291F" w:rsidRPr="00B2291F" w:rsidRDefault="00B2291F" w:rsidP="00B2291F">
      <w:pPr>
        <w:ind w:firstLine="709"/>
        <w:jc w:val="both"/>
        <w:rPr>
          <w:sz w:val="24"/>
          <w:szCs w:val="24"/>
        </w:rPr>
      </w:pPr>
      <w:bookmarkStart w:id="23" w:name="sub_4016"/>
      <w:bookmarkEnd w:id="22"/>
      <w:r w:rsidRPr="00B2291F">
        <w:rPr>
          <w:sz w:val="24"/>
          <w:szCs w:val="24"/>
        </w:rPr>
        <w:t>повысить инвестиционную привлекательность Чувашской Республики;</w:t>
      </w:r>
    </w:p>
    <w:bookmarkEnd w:id="23"/>
    <w:p w:rsidR="00B2291F" w:rsidRPr="00B2291F" w:rsidRDefault="00B2291F" w:rsidP="00B2291F">
      <w:pPr>
        <w:ind w:firstLine="709"/>
        <w:jc w:val="both"/>
        <w:rPr>
          <w:sz w:val="24"/>
          <w:szCs w:val="24"/>
        </w:rPr>
      </w:pPr>
      <w:r w:rsidRPr="00B2291F">
        <w:rPr>
          <w:sz w:val="24"/>
          <w:szCs w:val="24"/>
        </w:rPr>
        <w:t>обеспечить развитие системы межведомственного информационного взаимодействия;</w:t>
      </w:r>
    </w:p>
    <w:p w:rsidR="00B2291F" w:rsidRPr="00B2291F" w:rsidRDefault="00B2291F" w:rsidP="00B2291F">
      <w:pPr>
        <w:ind w:firstLine="709"/>
        <w:jc w:val="both"/>
        <w:rPr>
          <w:sz w:val="24"/>
          <w:szCs w:val="24"/>
        </w:rPr>
      </w:pPr>
      <w:r w:rsidRPr="00B2291F">
        <w:rPr>
          <w:sz w:val="24"/>
          <w:szCs w:val="24"/>
        </w:rPr>
        <w:t>повысить качество оказываемых муниципальных услуг и сократить сроки их предоставл</w:t>
      </w:r>
      <w:r w:rsidRPr="00B2291F">
        <w:rPr>
          <w:sz w:val="24"/>
          <w:szCs w:val="24"/>
        </w:rPr>
        <w:t>е</w:t>
      </w:r>
      <w:r w:rsidRPr="00B2291F">
        <w:rPr>
          <w:sz w:val="24"/>
          <w:szCs w:val="24"/>
        </w:rPr>
        <w:t>ния.</w:t>
      </w:r>
    </w:p>
    <w:p w:rsidR="00B2291F" w:rsidRPr="00B2291F" w:rsidRDefault="00B2291F" w:rsidP="00B2291F">
      <w:pPr>
        <w:ind w:firstLine="709"/>
        <w:jc w:val="both"/>
        <w:rPr>
          <w:sz w:val="24"/>
          <w:szCs w:val="24"/>
        </w:rPr>
      </w:pPr>
      <w:bookmarkStart w:id="24" w:name="sub_410013"/>
      <w:r w:rsidRPr="00B2291F">
        <w:rPr>
          <w:sz w:val="24"/>
          <w:szCs w:val="24"/>
        </w:rPr>
        <w:t xml:space="preserve">Участие органов местного самоуправления Урмарского муниципального округа Урмарского муниципального округа Чувашской Республики в реализации подпрограммы заключается в </w:t>
      </w:r>
      <w:proofErr w:type="gramStart"/>
      <w:r w:rsidRPr="00B2291F">
        <w:rPr>
          <w:sz w:val="24"/>
          <w:szCs w:val="24"/>
        </w:rPr>
        <w:t>обе</w:t>
      </w:r>
      <w:r w:rsidRPr="00B2291F">
        <w:rPr>
          <w:sz w:val="24"/>
          <w:szCs w:val="24"/>
        </w:rPr>
        <w:t>с</w:t>
      </w:r>
      <w:r w:rsidRPr="00B2291F">
        <w:rPr>
          <w:sz w:val="24"/>
          <w:szCs w:val="24"/>
        </w:rPr>
        <w:t>печении</w:t>
      </w:r>
      <w:proofErr w:type="gramEnd"/>
      <w:r w:rsidRPr="00B2291F">
        <w:rPr>
          <w:sz w:val="24"/>
          <w:szCs w:val="24"/>
        </w:rPr>
        <w:t xml:space="preserve"> открытости и прозрачности процессов распоряжения муниципальным имуществом и з</w:t>
      </w:r>
      <w:r w:rsidRPr="00B2291F">
        <w:rPr>
          <w:sz w:val="24"/>
          <w:szCs w:val="24"/>
        </w:rPr>
        <w:t>е</w:t>
      </w:r>
      <w:r w:rsidRPr="00B2291F">
        <w:rPr>
          <w:sz w:val="24"/>
          <w:szCs w:val="24"/>
        </w:rPr>
        <w:t>мельными ресурсами, информационном сопровождении аукционов по продаже имущества и ау</w:t>
      </w:r>
      <w:r w:rsidRPr="00B2291F">
        <w:rPr>
          <w:sz w:val="24"/>
          <w:szCs w:val="24"/>
        </w:rPr>
        <w:t>к</w:t>
      </w:r>
      <w:r w:rsidRPr="00B2291F">
        <w:rPr>
          <w:sz w:val="24"/>
          <w:szCs w:val="24"/>
        </w:rPr>
        <w:t>ционов на право заключения договоров аренды муниципального имущества и земельных участков.</w:t>
      </w:r>
    </w:p>
    <w:bookmarkEnd w:id="24"/>
    <w:p w:rsidR="00B2291F" w:rsidRDefault="00B2291F" w:rsidP="00B2291F">
      <w:pPr>
        <w:pStyle w:val="1"/>
        <w:ind w:firstLine="709"/>
        <w:rPr>
          <w:rFonts w:ascii="Times New Roman" w:hAnsi="Times New Roman"/>
          <w:b/>
          <w:szCs w:val="24"/>
          <w:lang w:val="ru-RU"/>
        </w:rPr>
      </w:pPr>
    </w:p>
    <w:p w:rsidR="00B2291F" w:rsidRPr="00B2291F" w:rsidRDefault="00B2291F" w:rsidP="00B2291F">
      <w:pPr>
        <w:pStyle w:val="1"/>
        <w:ind w:firstLine="709"/>
        <w:rPr>
          <w:rFonts w:ascii="Times New Roman" w:hAnsi="Times New Roman"/>
          <w:b/>
          <w:szCs w:val="24"/>
        </w:rPr>
      </w:pPr>
      <w:r w:rsidRPr="00B2291F">
        <w:rPr>
          <w:rFonts w:ascii="Times New Roman" w:hAnsi="Times New Roman"/>
          <w:b/>
          <w:szCs w:val="24"/>
        </w:rPr>
        <w:t>Раздел II. Перечень и сведения о целевых показателях (индикаторах) подпрограммы с расшифровкой плановых значений по годам ее реализации</w:t>
      </w:r>
    </w:p>
    <w:p w:rsidR="00B2291F" w:rsidRPr="00B2291F" w:rsidRDefault="00B2291F" w:rsidP="00B2291F">
      <w:pPr>
        <w:ind w:firstLine="709"/>
        <w:jc w:val="both"/>
        <w:rPr>
          <w:sz w:val="24"/>
          <w:szCs w:val="24"/>
        </w:rPr>
      </w:pPr>
    </w:p>
    <w:p w:rsidR="00B2291F" w:rsidRPr="00B2291F" w:rsidRDefault="00B2291F" w:rsidP="00B2291F">
      <w:pPr>
        <w:ind w:firstLine="709"/>
        <w:jc w:val="both"/>
        <w:rPr>
          <w:sz w:val="24"/>
          <w:szCs w:val="24"/>
        </w:rPr>
      </w:pPr>
      <w:bookmarkStart w:id="25" w:name="sub_4021"/>
      <w:r w:rsidRPr="00B2291F">
        <w:rPr>
          <w:sz w:val="24"/>
          <w:szCs w:val="24"/>
        </w:rPr>
        <w:t>Целевыми показателями (индикаторами) подпрограммы являются:</w:t>
      </w:r>
    </w:p>
    <w:bookmarkEnd w:id="25"/>
    <w:p w:rsidR="00B2291F" w:rsidRPr="00B2291F" w:rsidRDefault="00B2291F" w:rsidP="00B2291F">
      <w:pPr>
        <w:ind w:firstLine="709"/>
        <w:jc w:val="both"/>
        <w:rPr>
          <w:sz w:val="24"/>
          <w:szCs w:val="24"/>
        </w:rPr>
      </w:pPr>
      <w:r w:rsidRPr="00B2291F">
        <w:rPr>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B2291F" w:rsidRPr="00B2291F" w:rsidRDefault="00B2291F" w:rsidP="00B2291F">
      <w:pPr>
        <w:ind w:firstLine="709"/>
        <w:jc w:val="both"/>
        <w:rPr>
          <w:sz w:val="24"/>
          <w:szCs w:val="24"/>
        </w:rPr>
      </w:pPr>
      <w:r w:rsidRPr="00B2291F">
        <w:rPr>
          <w:sz w:val="24"/>
          <w:szCs w:val="24"/>
        </w:rPr>
        <w:t xml:space="preserve">обеспечение контроля за </w:t>
      </w:r>
      <w:proofErr w:type="gramStart"/>
      <w:r w:rsidRPr="00B2291F">
        <w:rPr>
          <w:sz w:val="24"/>
          <w:szCs w:val="24"/>
        </w:rPr>
        <w:t>эффективным</w:t>
      </w:r>
      <w:proofErr w:type="gramEnd"/>
      <w:r w:rsidRPr="00B2291F">
        <w:rPr>
          <w:sz w:val="24"/>
          <w:szCs w:val="24"/>
        </w:rPr>
        <w:t xml:space="preserve"> использованием и сохранностью муниципального имущества Урмарского муниципального округа Чувашской Республики;</w:t>
      </w:r>
    </w:p>
    <w:p w:rsidR="00B2291F" w:rsidRPr="00B2291F" w:rsidRDefault="00B2291F" w:rsidP="00B2291F">
      <w:pPr>
        <w:ind w:firstLine="709"/>
        <w:jc w:val="both"/>
        <w:rPr>
          <w:sz w:val="24"/>
          <w:szCs w:val="24"/>
        </w:rPr>
      </w:pPr>
      <w:proofErr w:type="gramStart"/>
      <w:r w:rsidRPr="00B2291F">
        <w:rPr>
          <w:sz w:val="24"/>
          <w:szCs w:val="24"/>
        </w:rPr>
        <w:t>доля объектов недвижимого имущества, в отношении которых устранены нарушения, выя</w:t>
      </w:r>
      <w:r w:rsidRPr="00B2291F">
        <w:rPr>
          <w:sz w:val="24"/>
          <w:szCs w:val="24"/>
        </w:rPr>
        <w:t>в</w:t>
      </w:r>
      <w:r w:rsidRPr="00B2291F">
        <w:rPr>
          <w:sz w:val="24"/>
          <w:szCs w:val="24"/>
        </w:rPr>
        <w:t>ленные по результатам проведения проверок муниципальных учреждений Урмарского муниц</w:t>
      </w:r>
      <w:r w:rsidRPr="00B2291F">
        <w:rPr>
          <w:sz w:val="24"/>
          <w:szCs w:val="24"/>
        </w:rPr>
        <w:t>и</w:t>
      </w:r>
      <w:r w:rsidRPr="00B2291F">
        <w:rPr>
          <w:sz w:val="24"/>
          <w:szCs w:val="24"/>
        </w:rPr>
        <w:t>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w:t>
      </w:r>
      <w:r w:rsidRPr="00B2291F">
        <w:rPr>
          <w:sz w:val="24"/>
          <w:szCs w:val="24"/>
        </w:rPr>
        <w:t>б</w:t>
      </w:r>
      <w:r w:rsidRPr="00B2291F">
        <w:rPr>
          <w:sz w:val="24"/>
          <w:szCs w:val="24"/>
        </w:rPr>
        <w:t>лики;</w:t>
      </w:r>
      <w:proofErr w:type="gramEnd"/>
    </w:p>
    <w:p w:rsidR="00B2291F" w:rsidRPr="00B2291F" w:rsidRDefault="00B2291F" w:rsidP="00B2291F">
      <w:pPr>
        <w:ind w:firstLine="709"/>
        <w:jc w:val="both"/>
        <w:rPr>
          <w:sz w:val="24"/>
          <w:szCs w:val="24"/>
        </w:rPr>
      </w:pPr>
      <w:r w:rsidRPr="00B2291F">
        <w:rPr>
          <w:sz w:val="24"/>
          <w:szCs w:val="24"/>
        </w:rPr>
        <w:t>доля неучтенных объектов недвижимого имущества, выявленных по результатам провед</w:t>
      </w:r>
      <w:r w:rsidRPr="00B2291F">
        <w:rPr>
          <w:sz w:val="24"/>
          <w:szCs w:val="24"/>
        </w:rPr>
        <w:t>е</w:t>
      </w:r>
      <w:r w:rsidRPr="00B2291F">
        <w:rPr>
          <w:sz w:val="24"/>
          <w:szCs w:val="24"/>
        </w:rPr>
        <w:t>ния проверок муниципальных учреждений Урмарского муниципального округа Чувашской Ре</w:t>
      </w:r>
      <w:r w:rsidRPr="00B2291F">
        <w:rPr>
          <w:sz w:val="24"/>
          <w:szCs w:val="24"/>
        </w:rPr>
        <w:t>с</w:t>
      </w:r>
      <w:r w:rsidRPr="00B2291F">
        <w:rPr>
          <w:sz w:val="24"/>
          <w:szCs w:val="24"/>
        </w:rPr>
        <w:t xml:space="preserve">публики, право на которые зарегистрировано, в </w:t>
      </w:r>
      <w:proofErr w:type="gramStart"/>
      <w:r w:rsidRPr="00B2291F">
        <w:rPr>
          <w:sz w:val="24"/>
          <w:szCs w:val="24"/>
        </w:rPr>
        <w:t>общем</w:t>
      </w:r>
      <w:proofErr w:type="gramEnd"/>
      <w:r w:rsidRPr="00B2291F">
        <w:rPr>
          <w:sz w:val="24"/>
          <w:szCs w:val="24"/>
        </w:rPr>
        <w:t xml:space="preserve"> количестве выявленных не учтенных мун</w:t>
      </w:r>
      <w:r w:rsidRPr="00B2291F">
        <w:rPr>
          <w:sz w:val="24"/>
          <w:szCs w:val="24"/>
        </w:rPr>
        <w:t>и</w:t>
      </w:r>
      <w:r w:rsidRPr="00B2291F">
        <w:rPr>
          <w:sz w:val="24"/>
          <w:szCs w:val="24"/>
        </w:rPr>
        <w:t>ципальными учреждениями Урмарского муниципального округа Чувашской Республики объектов недвижимого имущества;</w:t>
      </w:r>
    </w:p>
    <w:p w:rsidR="00B2291F" w:rsidRPr="00B2291F" w:rsidRDefault="00B2291F" w:rsidP="00B2291F">
      <w:pPr>
        <w:ind w:firstLine="709"/>
        <w:jc w:val="both"/>
        <w:rPr>
          <w:sz w:val="24"/>
          <w:szCs w:val="24"/>
        </w:rPr>
      </w:pPr>
      <w:r w:rsidRPr="00B2291F">
        <w:rPr>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w:t>
      </w:r>
      <w:r w:rsidRPr="00B2291F">
        <w:rPr>
          <w:sz w:val="24"/>
          <w:szCs w:val="24"/>
        </w:rPr>
        <w:t>а</w:t>
      </w:r>
      <w:r w:rsidRPr="00B2291F">
        <w:rPr>
          <w:sz w:val="24"/>
          <w:szCs w:val="24"/>
        </w:rPr>
        <w:t>долженности в судебном порядке, в общем количестве таких договоров.</w:t>
      </w:r>
    </w:p>
    <w:p w:rsidR="00B2291F" w:rsidRPr="00B2291F" w:rsidRDefault="00B2291F" w:rsidP="00B2291F">
      <w:pPr>
        <w:ind w:firstLine="709"/>
        <w:jc w:val="both"/>
        <w:rPr>
          <w:sz w:val="24"/>
          <w:szCs w:val="24"/>
        </w:rPr>
      </w:pPr>
      <w:bookmarkStart w:id="26" w:name="sub_4029"/>
      <w:r w:rsidRPr="00B2291F">
        <w:rPr>
          <w:sz w:val="24"/>
          <w:szCs w:val="24"/>
        </w:rPr>
        <w:t>В результате реализации мероприятий подпрограммы ожидается достижение к 2036 году следующих целевых показателей (индикаторов):</w:t>
      </w:r>
    </w:p>
    <w:bookmarkEnd w:id="26"/>
    <w:p w:rsidR="00B2291F" w:rsidRPr="00B2291F" w:rsidRDefault="00B2291F" w:rsidP="00B2291F">
      <w:pPr>
        <w:ind w:firstLine="709"/>
        <w:jc w:val="both"/>
        <w:rPr>
          <w:sz w:val="24"/>
          <w:szCs w:val="24"/>
        </w:rPr>
      </w:pPr>
      <w:r w:rsidRPr="00B2291F">
        <w:rPr>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B2291F" w:rsidRPr="00B2291F" w:rsidRDefault="00B2291F" w:rsidP="00B2291F">
      <w:pPr>
        <w:ind w:firstLine="709"/>
        <w:jc w:val="both"/>
        <w:rPr>
          <w:sz w:val="24"/>
          <w:szCs w:val="24"/>
        </w:rPr>
      </w:pPr>
      <w:r w:rsidRPr="00B2291F">
        <w:rPr>
          <w:sz w:val="24"/>
          <w:szCs w:val="24"/>
        </w:rPr>
        <w:t>в 2023 году - 2 единицы;</w:t>
      </w:r>
    </w:p>
    <w:p w:rsidR="00B2291F" w:rsidRPr="00B2291F" w:rsidRDefault="00B2291F" w:rsidP="00B2291F">
      <w:pPr>
        <w:ind w:firstLine="709"/>
        <w:jc w:val="both"/>
        <w:rPr>
          <w:sz w:val="24"/>
          <w:szCs w:val="24"/>
        </w:rPr>
      </w:pPr>
      <w:r w:rsidRPr="00B2291F">
        <w:rPr>
          <w:sz w:val="24"/>
          <w:szCs w:val="24"/>
        </w:rPr>
        <w:t>в 2024 году - 1 единица;</w:t>
      </w:r>
    </w:p>
    <w:p w:rsidR="00B2291F" w:rsidRPr="00B2291F" w:rsidRDefault="00B2291F" w:rsidP="00B2291F">
      <w:pPr>
        <w:ind w:firstLine="709"/>
        <w:jc w:val="both"/>
        <w:rPr>
          <w:sz w:val="24"/>
          <w:szCs w:val="24"/>
        </w:rPr>
      </w:pPr>
      <w:r w:rsidRPr="00B2291F">
        <w:rPr>
          <w:sz w:val="24"/>
          <w:szCs w:val="24"/>
        </w:rPr>
        <w:t>в 2025 году - 1 единица;</w:t>
      </w:r>
    </w:p>
    <w:p w:rsidR="00B2291F" w:rsidRPr="00B2291F" w:rsidRDefault="00B2291F" w:rsidP="00B2291F">
      <w:pPr>
        <w:ind w:firstLine="709"/>
        <w:jc w:val="both"/>
        <w:rPr>
          <w:sz w:val="24"/>
          <w:szCs w:val="24"/>
        </w:rPr>
      </w:pPr>
      <w:r w:rsidRPr="00B2291F">
        <w:rPr>
          <w:sz w:val="24"/>
          <w:szCs w:val="24"/>
        </w:rPr>
        <w:lastRenderedPageBreak/>
        <w:t>в 2030 году - 1 единица;</w:t>
      </w:r>
    </w:p>
    <w:p w:rsidR="00B2291F" w:rsidRPr="00B2291F" w:rsidRDefault="00B2291F" w:rsidP="00B2291F">
      <w:pPr>
        <w:ind w:firstLine="709"/>
        <w:jc w:val="both"/>
        <w:rPr>
          <w:sz w:val="24"/>
          <w:szCs w:val="24"/>
        </w:rPr>
      </w:pPr>
      <w:r w:rsidRPr="00B2291F">
        <w:rPr>
          <w:sz w:val="24"/>
          <w:szCs w:val="24"/>
        </w:rPr>
        <w:t>в 2035 году - 1 единица;</w:t>
      </w:r>
    </w:p>
    <w:p w:rsidR="00B2291F" w:rsidRPr="00B2291F" w:rsidRDefault="00B2291F" w:rsidP="00B2291F">
      <w:pPr>
        <w:ind w:firstLine="709"/>
        <w:jc w:val="both"/>
        <w:rPr>
          <w:sz w:val="24"/>
          <w:szCs w:val="24"/>
        </w:rPr>
      </w:pPr>
      <w:r w:rsidRPr="00B2291F">
        <w:rPr>
          <w:sz w:val="24"/>
          <w:szCs w:val="24"/>
        </w:rPr>
        <w:t xml:space="preserve">обеспечение контроля за </w:t>
      </w:r>
      <w:proofErr w:type="gramStart"/>
      <w:r w:rsidRPr="00B2291F">
        <w:rPr>
          <w:sz w:val="24"/>
          <w:szCs w:val="24"/>
        </w:rPr>
        <w:t>эффективным</w:t>
      </w:r>
      <w:proofErr w:type="gramEnd"/>
      <w:r w:rsidRPr="00B2291F">
        <w:rPr>
          <w:sz w:val="24"/>
          <w:szCs w:val="24"/>
        </w:rPr>
        <w:t xml:space="preserve"> использованием и сохранностью государственного имущества Чувашской Республики:</w:t>
      </w:r>
    </w:p>
    <w:p w:rsidR="00B2291F" w:rsidRPr="00B2291F" w:rsidRDefault="00B2291F" w:rsidP="00B2291F">
      <w:pPr>
        <w:ind w:firstLine="709"/>
        <w:jc w:val="both"/>
        <w:rPr>
          <w:sz w:val="24"/>
          <w:szCs w:val="24"/>
        </w:rPr>
      </w:pPr>
      <w:r w:rsidRPr="00B2291F">
        <w:rPr>
          <w:sz w:val="24"/>
          <w:szCs w:val="24"/>
        </w:rPr>
        <w:t>в 2023 году - 100,0 процента;</w:t>
      </w:r>
    </w:p>
    <w:p w:rsidR="00B2291F" w:rsidRPr="00B2291F" w:rsidRDefault="00B2291F" w:rsidP="00B2291F">
      <w:pPr>
        <w:ind w:firstLine="709"/>
        <w:jc w:val="both"/>
        <w:rPr>
          <w:sz w:val="24"/>
          <w:szCs w:val="24"/>
        </w:rPr>
      </w:pPr>
      <w:r w:rsidRPr="00B2291F">
        <w:rPr>
          <w:sz w:val="24"/>
          <w:szCs w:val="24"/>
        </w:rPr>
        <w:t>в 2024 году - 20,0 процента;</w:t>
      </w:r>
    </w:p>
    <w:p w:rsidR="00B2291F" w:rsidRPr="00B2291F" w:rsidRDefault="00B2291F" w:rsidP="00B2291F">
      <w:pPr>
        <w:ind w:firstLine="709"/>
        <w:jc w:val="both"/>
        <w:rPr>
          <w:sz w:val="24"/>
          <w:szCs w:val="24"/>
        </w:rPr>
      </w:pPr>
      <w:r w:rsidRPr="00B2291F">
        <w:rPr>
          <w:sz w:val="24"/>
          <w:szCs w:val="24"/>
        </w:rPr>
        <w:t>в 2025 году - 40,0 процента;</w:t>
      </w:r>
    </w:p>
    <w:p w:rsidR="00B2291F" w:rsidRPr="00B2291F" w:rsidRDefault="00B2291F" w:rsidP="00B2291F">
      <w:pPr>
        <w:ind w:firstLine="709"/>
        <w:jc w:val="both"/>
        <w:rPr>
          <w:sz w:val="24"/>
          <w:szCs w:val="24"/>
        </w:rPr>
      </w:pPr>
      <w:r w:rsidRPr="00B2291F">
        <w:rPr>
          <w:sz w:val="24"/>
          <w:szCs w:val="24"/>
        </w:rPr>
        <w:t>в 2030 году - 60,0 процента;</w:t>
      </w:r>
    </w:p>
    <w:p w:rsidR="00B2291F" w:rsidRPr="00B2291F" w:rsidRDefault="00B2291F" w:rsidP="00B2291F">
      <w:pPr>
        <w:ind w:firstLine="709"/>
        <w:jc w:val="both"/>
        <w:rPr>
          <w:sz w:val="24"/>
          <w:szCs w:val="24"/>
        </w:rPr>
      </w:pPr>
      <w:r w:rsidRPr="00B2291F">
        <w:rPr>
          <w:sz w:val="24"/>
          <w:szCs w:val="24"/>
        </w:rPr>
        <w:t>в 2035 году - 80,0 процента;</w:t>
      </w:r>
    </w:p>
    <w:p w:rsidR="00B2291F" w:rsidRPr="00B2291F" w:rsidRDefault="00B2291F" w:rsidP="00B2291F">
      <w:pPr>
        <w:ind w:firstLine="709"/>
        <w:jc w:val="both"/>
        <w:rPr>
          <w:sz w:val="24"/>
          <w:szCs w:val="24"/>
        </w:rPr>
      </w:pPr>
      <w:proofErr w:type="gramStart"/>
      <w:r w:rsidRPr="00B2291F">
        <w:rPr>
          <w:sz w:val="24"/>
          <w:szCs w:val="24"/>
        </w:rPr>
        <w:t>доля объектов недвижимого имущества, в отношении которых устранены нарушения, выя</w:t>
      </w:r>
      <w:r w:rsidRPr="00B2291F">
        <w:rPr>
          <w:sz w:val="24"/>
          <w:szCs w:val="24"/>
        </w:rPr>
        <w:t>в</w:t>
      </w:r>
      <w:r w:rsidRPr="00B2291F">
        <w:rPr>
          <w:sz w:val="24"/>
          <w:szCs w:val="24"/>
        </w:rPr>
        <w:t>ленные по результатам проведения проверок муниципальных учреждений Урмарского муниц</w:t>
      </w:r>
      <w:r w:rsidRPr="00B2291F">
        <w:rPr>
          <w:sz w:val="24"/>
          <w:szCs w:val="24"/>
        </w:rPr>
        <w:t>и</w:t>
      </w:r>
      <w:r w:rsidRPr="00B2291F">
        <w:rPr>
          <w:sz w:val="24"/>
          <w:szCs w:val="24"/>
        </w:rPr>
        <w:t>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roofErr w:type="gramEnd"/>
    </w:p>
    <w:p w:rsidR="00B2291F" w:rsidRPr="00B2291F" w:rsidRDefault="00B2291F" w:rsidP="00B2291F">
      <w:pPr>
        <w:ind w:firstLine="709"/>
        <w:jc w:val="both"/>
        <w:rPr>
          <w:sz w:val="24"/>
          <w:szCs w:val="24"/>
        </w:rPr>
      </w:pPr>
      <w:r w:rsidRPr="00B2291F">
        <w:rPr>
          <w:sz w:val="24"/>
          <w:szCs w:val="24"/>
        </w:rPr>
        <w:t>в 2023 году - 85,0 процента;</w:t>
      </w:r>
    </w:p>
    <w:p w:rsidR="00B2291F" w:rsidRPr="00B2291F" w:rsidRDefault="00B2291F" w:rsidP="00B2291F">
      <w:pPr>
        <w:ind w:firstLine="709"/>
        <w:jc w:val="both"/>
        <w:rPr>
          <w:sz w:val="24"/>
          <w:szCs w:val="24"/>
        </w:rPr>
      </w:pPr>
      <w:r w:rsidRPr="00B2291F">
        <w:rPr>
          <w:sz w:val="24"/>
          <w:szCs w:val="24"/>
        </w:rPr>
        <w:t>в 2024 году - 90,0 процента;</w:t>
      </w:r>
    </w:p>
    <w:p w:rsidR="00B2291F" w:rsidRPr="00B2291F" w:rsidRDefault="00B2291F" w:rsidP="00B2291F">
      <w:pPr>
        <w:ind w:firstLine="709"/>
        <w:jc w:val="both"/>
        <w:rPr>
          <w:sz w:val="24"/>
          <w:szCs w:val="24"/>
        </w:rPr>
      </w:pPr>
      <w:r w:rsidRPr="00B2291F">
        <w:rPr>
          <w:sz w:val="24"/>
          <w:szCs w:val="24"/>
        </w:rPr>
        <w:t>в 2025 году - 95,0 процента;</w:t>
      </w:r>
    </w:p>
    <w:p w:rsidR="00B2291F" w:rsidRPr="00B2291F" w:rsidRDefault="00B2291F" w:rsidP="00B2291F">
      <w:pPr>
        <w:ind w:firstLine="709"/>
        <w:jc w:val="both"/>
        <w:rPr>
          <w:sz w:val="24"/>
          <w:szCs w:val="24"/>
        </w:rPr>
      </w:pPr>
      <w:r w:rsidRPr="00B2291F">
        <w:rPr>
          <w:sz w:val="24"/>
          <w:szCs w:val="24"/>
        </w:rPr>
        <w:t>в 2030 году - 100,0 процента;</w:t>
      </w:r>
    </w:p>
    <w:p w:rsidR="00B2291F" w:rsidRPr="00B2291F" w:rsidRDefault="00B2291F" w:rsidP="00B2291F">
      <w:pPr>
        <w:ind w:firstLine="709"/>
        <w:jc w:val="both"/>
        <w:rPr>
          <w:sz w:val="24"/>
          <w:szCs w:val="24"/>
        </w:rPr>
      </w:pPr>
      <w:r w:rsidRPr="00B2291F">
        <w:rPr>
          <w:sz w:val="24"/>
          <w:szCs w:val="24"/>
        </w:rPr>
        <w:t>в 2035 году - 100,0 процента;</w:t>
      </w:r>
    </w:p>
    <w:p w:rsidR="00B2291F" w:rsidRPr="00B2291F" w:rsidRDefault="00B2291F" w:rsidP="00B2291F">
      <w:pPr>
        <w:ind w:firstLine="709"/>
        <w:jc w:val="both"/>
        <w:rPr>
          <w:sz w:val="24"/>
          <w:szCs w:val="24"/>
        </w:rPr>
      </w:pPr>
      <w:r w:rsidRPr="00B2291F">
        <w:rPr>
          <w:sz w:val="24"/>
          <w:szCs w:val="24"/>
        </w:rPr>
        <w:t>доля неучтенных объектов недвижимого имущества, выявленных по результатам провед</w:t>
      </w:r>
      <w:r w:rsidRPr="00B2291F">
        <w:rPr>
          <w:sz w:val="24"/>
          <w:szCs w:val="24"/>
        </w:rPr>
        <w:t>е</w:t>
      </w:r>
      <w:r w:rsidRPr="00B2291F">
        <w:rPr>
          <w:sz w:val="24"/>
          <w:szCs w:val="24"/>
        </w:rPr>
        <w:t>ния проверок муниципальных учреждений Урмарского муниципального округа Чувашской Ре</w:t>
      </w:r>
      <w:r w:rsidRPr="00B2291F">
        <w:rPr>
          <w:sz w:val="24"/>
          <w:szCs w:val="24"/>
        </w:rPr>
        <w:t>с</w:t>
      </w:r>
      <w:r w:rsidRPr="00B2291F">
        <w:rPr>
          <w:sz w:val="24"/>
          <w:szCs w:val="24"/>
        </w:rPr>
        <w:t xml:space="preserve">публики, право на которые зарегистрировано, в </w:t>
      </w:r>
      <w:proofErr w:type="gramStart"/>
      <w:r w:rsidRPr="00B2291F">
        <w:rPr>
          <w:sz w:val="24"/>
          <w:szCs w:val="24"/>
        </w:rPr>
        <w:t>общем</w:t>
      </w:r>
      <w:proofErr w:type="gramEnd"/>
      <w:r w:rsidRPr="00B2291F">
        <w:rPr>
          <w:sz w:val="24"/>
          <w:szCs w:val="24"/>
        </w:rPr>
        <w:t xml:space="preserve"> количестве выявленных не учтенных мун</w:t>
      </w:r>
      <w:r w:rsidRPr="00B2291F">
        <w:rPr>
          <w:sz w:val="24"/>
          <w:szCs w:val="24"/>
        </w:rPr>
        <w:t>и</w:t>
      </w:r>
      <w:r w:rsidRPr="00B2291F">
        <w:rPr>
          <w:sz w:val="24"/>
          <w:szCs w:val="24"/>
        </w:rPr>
        <w:t>ципальными учреждениями Урмарского муниципального округа Чувашской Республики объектов недвижимого имущества:</w:t>
      </w:r>
    </w:p>
    <w:p w:rsidR="00B2291F" w:rsidRPr="00B2291F" w:rsidRDefault="00B2291F" w:rsidP="00B2291F">
      <w:pPr>
        <w:ind w:firstLine="709"/>
        <w:jc w:val="both"/>
        <w:rPr>
          <w:sz w:val="24"/>
          <w:szCs w:val="24"/>
        </w:rPr>
      </w:pPr>
      <w:r w:rsidRPr="00B2291F">
        <w:rPr>
          <w:sz w:val="24"/>
          <w:szCs w:val="24"/>
        </w:rPr>
        <w:t>в 2023 году - 65,0 процента;</w:t>
      </w:r>
    </w:p>
    <w:p w:rsidR="00B2291F" w:rsidRPr="00B2291F" w:rsidRDefault="00B2291F" w:rsidP="00B2291F">
      <w:pPr>
        <w:ind w:firstLine="709"/>
        <w:jc w:val="both"/>
        <w:rPr>
          <w:sz w:val="24"/>
          <w:szCs w:val="24"/>
        </w:rPr>
      </w:pPr>
      <w:r w:rsidRPr="00B2291F">
        <w:rPr>
          <w:sz w:val="24"/>
          <w:szCs w:val="24"/>
        </w:rPr>
        <w:t>в 2024 году - 75,0 процента;</w:t>
      </w:r>
    </w:p>
    <w:p w:rsidR="00B2291F" w:rsidRPr="00B2291F" w:rsidRDefault="00B2291F" w:rsidP="00B2291F">
      <w:pPr>
        <w:ind w:firstLine="709"/>
        <w:jc w:val="both"/>
        <w:rPr>
          <w:sz w:val="24"/>
          <w:szCs w:val="24"/>
        </w:rPr>
      </w:pPr>
      <w:r w:rsidRPr="00B2291F">
        <w:rPr>
          <w:sz w:val="24"/>
          <w:szCs w:val="24"/>
        </w:rPr>
        <w:t>в 2025 году - 85,0 процента;</w:t>
      </w:r>
    </w:p>
    <w:p w:rsidR="00B2291F" w:rsidRPr="00B2291F" w:rsidRDefault="00B2291F" w:rsidP="00B2291F">
      <w:pPr>
        <w:ind w:firstLine="709"/>
        <w:jc w:val="both"/>
        <w:rPr>
          <w:sz w:val="24"/>
          <w:szCs w:val="24"/>
        </w:rPr>
      </w:pPr>
      <w:r w:rsidRPr="00B2291F">
        <w:rPr>
          <w:sz w:val="24"/>
          <w:szCs w:val="24"/>
        </w:rPr>
        <w:t>в 2030 году - 95,0 процента;</w:t>
      </w:r>
    </w:p>
    <w:p w:rsidR="00B2291F" w:rsidRPr="00B2291F" w:rsidRDefault="00B2291F" w:rsidP="00B2291F">
      <w:pPr>
        <w:ind w:firstLine="709"/>
        <w:jc w:val="both"/>
        <w:rPr>
          <w:sz w:val="24"/>
          <w:szCs w:val="24"/>
        </w:rPr>
      </w:pPr>
      <w:r w:rsidRPr="00B2291F">
        <w:rPr>
          <w:sz w:val="24"/>
          <w:szCs w:val="24"/>
        </w:rPr>
        <w:t>в 2035 году - 100,0 процента;</w:t>
      </w:r>
    </w:p>
    <w:p w:rsidR="00B2291F" w:rsidRPr="00B2291F" w:rsidRDefault="00B2291F" w:rsidP="00B2291F">
      <w:pPr>
        <w:ind w:firstLine="709"/>
        <w:jc w:val="both"/>
        <w:rPr>
          <w:sz w:val="24"/>
          <w:szCs w:val="24"/>
        </w:rPr>
      </w:pPr>
      <w:r w:rsidRPr="00B2291F">
        <w:rPr>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w:t>
      </w:r>
      <w:r w:rsidRPr="00B2291F">
        <w:rPr>
          <w:sz w:val="24"/>
          <w:szCs w:val="24"/>
        </w:rPr>
        <w:t>а</w:t>
      </w:r>
      <w:r w:rsidRPr="00B2291F">
        <w:rPr>
          <w:sz w:val="24"/>
          <w:szCs w:val="24"/>
        </w:rPr>
        <w:t>долженности в судебном порядке, в общем количестве таких договоров:</w:t>
      </w:r>
    </w:p>
    <w:p w:rsidR="00B2291F" w:rsidRPr="00B2291F" w:rsidRDefault="00B2291F" w:rsidP="00B2291F">
      <w:pPr>
        <w:ind w:firstLine="709"/>
        <w:jc w:val="both"/>
        <w:rPr>
          <w:sz w:val="24"/>
          <w:szCs w:val="24"/>
        </w:rPr>
      </w:pPr>
      <w:r w:rsidRPr="00B2291F">
        <w:rPr>
          <w:sz w:val="24"/>
          <w:szCs w:val="24"/>
        </w:rPr>
        <w:t>в 2023 году - 15,0 процента;</w:t>
      </w:r>
    </w:p>
    <w:p w:rsidR="00B2291F" w:rsidRPr="00B2291F" w:rsidRDefault="00B2291F" w:rsidP="00B2291F">
      <w:pPr>
        <w:ind w:firstLine="709"/>
        <w:jc w:val="both"/>
        <w:rPr>
          <w:sz w:val="24"/>
          <w:szCs w:val="24"/>
        </w:rPr>
      </w:pPr>
      <w:r w:rsidRPr="00B2291F">
        <w:rPr>
          <w:sz w:val="24"/>
          <w:szCs w:val="24"/>
        </w:rPr>
        <w:t>в 2024 году - 13,0 процента;</w:t>
      </w:r>
    </w:p>
    <w:p w:rsidR="00B2291F" w:rsidRPr="00B2291F" w:rsidRDefault="00B2291F" w:rsidP="00B2291F">
      <w:pPr>
        <w:ind w:firstLine="709"/>
        <w:jc w:val="both"/>
        <w:rPr>
          <w:sz w:val="24"/>
          <w:szCs w:val="24"/>
        </w:rPr>
      </w:pPr>
      <w:r w:rsidRPr="00B2291F">
        <w:rPr>
          <w:sz w:val="24"/>
          <w:szCs w:val="24"/>
        </w:rPr>
        <w:t>в 2025 году - 12,0 процента;</w:t>
      </w:r>
    </w:p>
    <w:p w:rsidR="00B2291F" w:rsidRPr="00B2291F" w:rsidRDefault="00B2291F" w:rsidP="00B2291F">
      <w:pPr>
        <w:ind w:firstLine="709"/>
        <w:jc w:val="both"/>
        <w:rPr>
          <w:sz w:val="24"/>
          <w:szCs w:val="24"/>
        </w:rPr>
      </w:pPr>
      <w:r w:rsidRPr="00B2291F">
        <w:rPr>
          <w:sz w:val="24"/>
          <w:szCs w:val="24"/>
        </w:rPr>
        <w:t>в 2030 году - 10,0 процента;</w:t>
      </w:r>
    </w:p>
    <w:p w:rsidR="00B2291F" w:rsidRPr="00B2291F" w:rsidRDefault="00B2291F" w:rsidP="00B2291F">
      <w:pPr>
        <w:ind w:firstLine="709"/>
        <w:jc w:val="both"/>
        <w:rPr>
          <w:sz w:val="24"/>
          <w:szCs w:val="24"/>
        </w:rPr>
      </w:pPr>
      <w:r w:rsidRPr="00B2291F">
        <w:rPr>
          <w:sz w:val="24"/>
          <w:szCs w:val="24"/>
        </w:rPr>
        <w:t>в 2035 году - 10,0 процента.</w:t>
      </w:r>
    </w:p>
    <w:p w:rsidR="00B2291F" w:rsidRPr="00B2291F" w:rsidRDefault="00B2291F" w:rsidP="00B2291F">
      <w:pPr>
        <w:pStyle w:val="1"/>
        <w:rPr>
          <w:rFonts w:ascii="Times New Roman" w:hAnsi="Times New Roman"/>
          <w:szCs w:val="24"/>
        </w:rPr>
      </w:pPr>
    </w:p>
    <w:p w:rsidR="00B2291F" w:rsidRPr="00B2291F" w:rsidRDefault="00B2291F" w:rsidP="00B2291F">
      <w:pPr>
        <w:pStyle w:val="1"/>
        <w:jc w:val="center"/>
        <w:rPr>
          <w:rFonts w:ascii="Times New Roman" w:hAnsi="Times New Roman"/>
          <w:b/>
          <w:szCs w:val="24"/>
        </w:rPr>
      </w:pPr>
      <w:r w:rsidRPr="00B2291F">
        <w:rPr>
          <w:rFonts w:ascii="Times New Roman" w:hAnsi="Times New Roman"/>
          <w:b/>
          <w:szCs w:val="24"/>
        </w:rPr>
        <w:t>Раздел III. Характеристика основных мероприятий, мероприятий подпрограммы с указанием сроков и этапов их реализации</w:t>
      </w:r>
    </w:p>
    <w:p w:rsidR="00B2291F" w:rsidRPr="00B2291F" w:rsidRDefault="00B2291F" w:rsidP="00B2291F">
      <w:pPr>
        <w:rPr>
          <w:sz w:val="24"/>
          <w:szCs w:val="24"/>
        </w:rPr>
      </w:pPr>
    </w:p>
    <w:p w:rsidR="00B2291F" w:rsidRPr="00B2291F" w:rsidRDefault="00B2291F" w:rsidP="00B2291F">
      <w:pPr>
        <w:ind w:firstLine="709"/>
        <w:jc w:val="both"/>
        <w:rPr>
          <w:sz w:val="24"/>
          <w:szCs w:val="24"/>
        </w:rPr>
      </w:pPr>
      <w:bookmarkStart w:id="27" w:name="sub_4031"/>
      <w:r w:rsidRPr="00B2291F">
        <w:rPr>
          <w:sz w:val="24"/>
          <w:szCs w:val="24"/>
        </w:rPr>
        <w:t>Основные мероприятия подпрограммы направлены на реализацию поставленных целей и з</w:t>
      </w:r>
      <w:r w:rsidRPr="00B2291F">
        <w:rPr>
          <w:sz w:val="24"/>
          <w:szCs w:val="24"/>
        </w:rPr>
        <w:t>а</w:t>
      </w:r>
      <w:r w:rsidRPr="00B2291F">
        <w:rPr>
          <w:sz w:val="24"/>
          <w:szCs w:val="24"/>
        </w:rPr>
        <w:t xml:space="preserve">дач подпрограммы и Муниципальной программы в </w:t>
      </w:r>
      <w:proofErr w:type="gramStart"/>
      <w:r w:rsidRPr="00B2291F">
        <w:rPr>
          <w:sz w:val="24"/>
          <w:szCs w:val="24"/>
        </w:rPr>
        <w:t>целом</w:t>
      </w:r>
      <w:proofErr w:type="gramEnd"/>
      <w:r w:rsidRPr="00B2291F">
        <w:rPr>
          <w:sz w:val="24"/>
          <w:szCs w:val="24"/>
        </w:rPr>
        <w:t>.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bookmarkEnd w:id="27"/>
    <w:p w:rsidR="00B2291F" w:rsidRPr="00B2291F" w:rsidRDefault="00B2291F" w:rsidP="00B2291F">
      <w:pPr>
        <w:ind w:firstLine="709"/>
        <w:jc w:val="both"/>
        <w:rPr>
          <w:sz w:val="24"/>
          <w:szCs w:val="24"/>
        </w:rPr>
      </w:pPr>
      <w:r w:rsidRPr="00B2291F">
        <w:rPr>
          <w:sz w:val="24"/>
          <w:szCs w:val="24"/>
        </w:rPr>
        <w:t>Подпрограмма объединяет два основных мероприятия:</w:t>
      </w:r>
    </w:p>
    <w:p w:rsidR="00B2291F" w:rsidRPr="00B2291F" w:rsidRDefault="00B2291F" w:rsidP="00B2291F">
      <w:pPr>
        <w:ind w:firstLine="709"/>
        <w:jc w:val="both"/>
        <w:rPr>
          <w:b/>
          <w:sz w:val="24"/>
          <w:szCs w:val="24"/>
        </w:rPr>
      </w:pPr>
      <w:r w:rsidRPr="00B2291F">
        <w:rPr>
          <w:b/>
          <w:sz w:val="24"/>
          <w:szCs w:val="24"/>
        </w:rPr>
        <w:t>Основное мероприятие 1. Создание эффективной системы государственного сектора экономики Чувашской Республики.</w:t>
      </w:r>
    </w:p>
    <w:p w:rsidR="00B2291F" w:rsidRPr="00B2291F" w:rsidRDefault="00B2291F" w:rsidP="00B2291F">
      <w:pPr>
        <w:ind w:firstLine="709"/>
        <w:jc w:val="both"/>
        <w:rPr>
          <w:sz w:val="24"/>
          <w:szCs w:val="24"/>
        </w:rPr>
      </w:pPr>
      <w:r w:rsidRPr="00B2291F">
        <w:rPr>
          <w:sz w:val="24"/>
          <w:szCs w:val="24"/>
        </w:rPr>
        <w:lastRenderedPageBreak/>
        <w:t>Мероприятие 1.1. Упорядочение системы муниципальных учреждений Урмарского муниц</w:t>
      </w:r>
      <w:r w:rsidRPr="00B2291F">
        <w:rPr>
          <w:sz w:val="24"/>
          <w:szCs w:val="24"/>
        </w:rPr>
        <w:t>и</w:t>
      </w:r>
      <w:r w:rsidRPr="00B2291F">
        <w:rPr>
          <w:sz w:val="24"/>
          <w:szCs w:val="24"/>
        </w:rPr>
        <w:t xml:space="preserve">пального округа Чувашской Республики в </w:t>
      </w:r>
      <w:proofErr w:type="gramStart"/>
      <w:r w:rsidRPr="00B2291F">
        <w:rPr>
          <w:sz w:val="24"/>
          <w:szCs w:val="24"/>
        </w:rPr>
        <w:t>целях</w:t>
      </w:r>
      <w:proofErr w:type="gramEnd"/>
      <w:r w:rsidRPr="00B2291F">
        <w:rPr>
          <w:sz w:val="24"/>
          <w:szCs w:val="24"/>
        </w:rPr>
        <w:t xml:space="preserve"> повышения качества предоставляемых муниц</w:t>
      </w:r>
      <w:r w:rsidRPr="00B2291F">
        <w:rPr>
          <w:sz w:val="24"/>
          <w:szCs w:val="24"/>
        </w:rPr>
        <w:t>и</w:t>
      </w:r>
      <w:r w:rsidRPr="00B2291F">
        <w:rPr>
          <w:sz w:val="24"/>
          <w:szCs w:val="24"/>
        </w:rPr>
        <w:t>пальных услуг.</w:t>
      </w:r>
    </w:p>
    <w:p w:rsidR="00B2291F" w:rsidRPr="00B2291F" w:rsidRDefault="00B2291F" w:rsidP="00B2291F">
      <w:pPr>
        <w:ind w:firstLine="709"/>
        <w:jc w:val="both"/>
        <w:rPr>
          <w:sz w:val="24"/>
          <w:szCs w:val="24"/>
        </w:rPr>
      </w:pPr>
      <w:proofErr w:type="gramStart"/>
      <w:r w:rsidRPr="00B2291F">
        <w:rPr>
          <w:sz w:val="24"/>
          <w:szCs w:val="24"/>
        </w:rPr>
        <w:t>В рамках выполнения данного мероприятия будут формироваться и утверждаться перечни подлежащих сохранению в муниципальной собственности Урмарского муниципального округа Ч</w:t>
      </w:r>
      <w:r w:rsidRPr="00B2291F">
        <w:rPr>
          <w:sz w:val="24"/>
          <w:szCs w:val="24"/>
        </w:rPr>
        <w:t>у</w:t>
      </w:r>
      <w:r w:rsidRPr="00B2291F">
        <w:rPr>
          <w:sz w:val="24"/>
          <w:szCs w:val="24"/>
        </w:rPr>
        <w:t>вашской Республики муниципальных учреждений Урмарского муниципального округа Чувашской Республики, в отношении которых органами местного самоуправления Урмарского муниципальн</w:t>
      </w:r>
      <w:r w:rsidRPr="00B2291F">
        <w:rPr>
          <w:sz w:val="24"/>
          <w:szCs w:val="24"/>
        </w:rPr>
        <w:t>о</w:t>
      </w:r>
      <w:r w:rsidRPr="00B2291F">
        <w:rPr>
          <w:sz w:val="24"/>
          <w:szCs w:val="24"/>
        </w:rPr>
        <w:t>го округа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w:t>
      </w:r>
      <w:r w:rsidRPr="00B2291F">
        <w:rPr>
          <w:sz w:val="24"/>
          <w:szCs w:val="24"/>
        </w:rPr>
        <w:t>и</w:t>
      </w:r>
      <w:r w:rsidRPr="00B2291F">
        <w:rPr>
          <w:sz w:val="24"/>
          <w:szCs w:val="24"/>
        </w:rPr>
        <w:t>ей соответствующих структурированных и формализованных планов-графиков ("дорожных карт").</w:t>
      </w:r>
      <w:proofErr w:type="gramEnd"/>
    </w:p>
    <w:p w:rsidR="00B2291F" w:rsidRPr="00B2291F" w:rsidRDefault="00B2291F" w:rsidP="00B2291F">
      <w:pPr>
        <w:ind w:firstLine="709"/>
        <w:jc w:val="both"/>
        <w:rPr>
          <w:sz w:val="24"/>
          <w:szCs w:val="24"/>
        </w:rPr>
      </w:pPr>
      <w:r w:rsidRPr="00B2291F">
        <w:rPr>
          <w:sz w:val="24"/>
          <w:szCs w:val="24"/>
        </w:rPr>
        <w:t>Реализация данного мероприятия предусматривает:</w:t>
      </w:r>
    </w:p>
    <w:p w:rsidR="00B2291F" w:rsidRPr="00B2291F" w:rsidRDefault="00B2291F" w:rsidP="00B2291F">
      <w:pPr>
        <w:ind w:firstLine="709"/>
        <w:jc w:val="both"/>
        <w:rPr>
          <w:sz w:val="24"/>
          <w:szCs w:val="24"/>
        </w:rPr>
      </w:pPr>
      <w:r w:rsidRPr="00B2291F">
        <w:rPr>
          <w:sz w:val="24"/>
          <w:szCs w:val="24"/>
        </w:rPr>
        <w:t>определение целей стратегического развития муниципальных учреждений Урмарского м</w:t>
      </w:r>
      <w:r w:rsidRPr="00B2291F">
        <w:rPr>
          <w:sz w:val="24"/>
          <w:szCs w:val="24"/>
        </w:rPr>
        <w:t>у</w:t>
      </w:r>
      <w:r w:rsidRPr="00B2291F">
        <w:rPr>
          <w:sz w:val="24"/>
          <w:szCs w:val="24"/>
        </w:rPr>
        <w:t>ниципального округа Чувашской Республики органами местного самоуправления Урмарского м</w:t>
      </w:r>
      <w:r w:rsidRPr="00B2291F">
        <w:rPr>
          <w:sz w:val="24"/>
          <w:szCs w:val="24"/>
        </w:rPr>
        <w:t>у</w:t>
      </w:r>
      <w:r w:rsidRPr="00B2291F">
        <w:rPr>
          <w:sz w:val="24"/>
          <w:szCs w:val="24"/>
        </w:rPr>
        <w:t>ниципального округа Чувашской Республики, осуществляющими функции и полномочия учред</w:t>
      </w:r>
      <w:r w:rsidRPr="00B2291F">
        <w:rPr>
          <w:sz w:val="24"/>
          <w:szCs w:val="24"/>
        </w:rPr>
        <w:t>и</w:t>
      </w:r>
      <w:r w:rsidRPr="00B2291F">
        <w:rPr>
          <w:sz w:val="24"/>
          <w:szCs w:val="24"/>
        </w:rPr>
        <w:t xml:space="preserve">теля; </w:t>
      </w:r>
    </w:p>
    <w:p w:rsidR="00B2291F" w:rsidRPr="00B2291F" w:rsidRDefault="00B2291F" w:rsidP="00B2291F">
      <w:pPr>
        <w:ind w:firstLine="709"/>
        <w:jc w:val="both"/>
        <w:rPr>
          <w:sz w:val="24"/>
          <w:szCs w:val="24"/>
        </w:rPr>
      </w:pPr>
      <w:r w:rsidRPr="00B2291F">
        <w:rPr>
          <w:sz w:val="24"/>
          <w:szCs w:val="24"/>
        </w:rPr>
        <w:t>определение организационно-правовой формы муниципальных учреждений Урмарского м</w:t>
      </w:r>
      <w:r w:rsidRPr="00B2291F">
        <w:rPr>
          <w:sz w:val="24"/>
          <w:szCs w:val="24"/>
        </w:rPr>
        <w:t>у</w:t>
      </w:r>
      <w:r w:rsidRPr="00B2291F">
        <w:rPr>
          <w:sz w:val="24"/>
          <w:szCs w:val="24"/>
        </w:rPr>
        <w:t>ниципального округа Чувашской Республики, влекущее изменение объема их прав в организацио</w:t>
      </w:r>
      <w:r w:rsidRPr="00B2291F">
        <w:rPr>
          <w:sz w:val="24"/>
          <w:szCs w:val="24"/>
        </w:rPr>
        <w:t>н</w:t>
      </w:r>
      <w:r w:rsidRPr="00B2291F">
        <w:rPr>
          <w:sz w:val="24"/>
          <w:szCs w:val="24"/>
        </w:rPr>
        <w:t xml:space="preserve">ной и имущественной сфере; </w:t>
      </w:r>
    </w:p>
    <w:p w:rsidR="00B2291F" w:rsidRPr="00B2291F" w:rsidRDefault="00B2291F" w:rsidP="00B2291F">
      <w:pPr>
        <w:ind w:firstLine="709"/>
        <w:jc w:val="both"/>
        <w:rPr>
          <w:sz w:val="24"/>
          <w:szCs w:val="24"/>
        </w:rPr>
      </w:pPr>
      <w:r w:rsidRPr="00B2291F">
        <w:rPr>
          <w:sz w:val="24"/>
          <w:szCs w:val="24"/>
        </w:rPr>
        <w:t>финансовую оптимизацию деятельности муниципальных учреждений Урмарского муниц</w:t>
      </w:r>
      <w:r w:rsidRPr="00B2291F">
        <w:rPr>
          <w:sz w:val="24"/>
          <w:szCs w:val="24"/>
        </w:rPr>
        <w:t>и</w:t>
      </w:r>
      <w:r w:rsidRPr="00B2291F">
        <w:rPr>
          <w:sz w:val="24"/>
          <w:szCs w:val="24"/>
        </w:rPr>
        <w:t xml:space="preserve">пального округа Чувашской Республики, создание условий и стимулов для сокращения внутренних издержек учреждений, привлечение внебюджетных средств. </w:t>
      </w:r>
    </w:p>
    <w:p w:rsidR="00B2291F" w:rsidRPr="00B2291F" w:rsidRDefault="00B2291F" w:rsidP="00B2291F">
      <w:pPr>
        <w:ind w:firstLine="709"/>
        <w:jc w:val="both"/>
        <w:rPr>
          <w:b/>
          <w:sz w:val="24"/>
          <w:szCs w:val="24"/>
        </w:rPr>
      </w:pPr>
      <w:r w:rsidRPr="00B2291F">
        <w:rPr>
          <w:b/>
          <w:sz w:val="24"/>
          <w:szCs w:val="24"/>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w:t>
      </w:r>
      <w:r w:rsidRPr="00B2291F">
        <w:rPr>
          <w:b/>
          <w:sz w:val="24"/>
          <w:szCs w:val="24"/>
        </w:rPr>
        <w:t>р</w:t>
      </w:r>
      <w:r w:rsidRPr="00B2291F">
        <w:rPr>
          <w:b/>
          <w:sz w:val="24"/>
          <w:szCs w:val="24"/>
        </w:rPr>
        <w:t>ных предприятий Урмарского муниципального округа</w:t>
      </w:r>
      <w:r w:rsidRPr="00B2291F">
        <w:rPr>
          <w:sz w:val="24"/>
          <w:szCs w:val="24"/>
        </w:rPr>
        <w:t xml:space="preserve"> </w:t>
      </w:r>
      <w:r w:rsidRPr="00B2291F">
        <w:rPr>
          <w:b/>
          <w:sz w:val="24"/>
          <w:szCs w:val="24"/>
        </w:rPr>
        <w:t>Чувашской Республики и хозяйстве</w:t>
      </w:r>
      <w:r w:rsidRPr="00B2291F">
        <w:rPr>
          <w:b/>
          <w:sz w:val="24"/>
          <w:szCs w:val="24"/>
        </w:rPr>
        <w:t>н</w:t>
      </w:r>
      <w:r w:rsidRPr="00B2291F">
        <w:rPr>
          <w:b/>
          <w:sz w:val="24"/>
          <w:szCs w:val="24"/>
        </w:rPr>
        <w:t>ных обществ с долей участия Урмарского муниципального округа</w:t>
      </w:r>
      <w:r w:rsidRPr="00B2291F">
        <w:rPr>
          <w:sz w:val="24"/>
          <w:szCs w:val="24"/>
        </w:rPr>
        <w:t xml:space="preserve"> </w:t>
      </w:r>
      <w:r w:rsidRPr="00B2291F">
        <w:rPr>
          <w:b/>
          <w:sz w:val="24"/>
          <w:szCs w:val="24"/>
        </w:rPr>
        <w:t>Чувашской Республики в уставных капиталах.</w:t>
      </w:r>
    </w:p>
    <w:p w:rsidR="00B2291F" w:rsidRPr="00B2291F" w:rsidRDefault="00B2291F" w:rsidP="00B2291F">
      <w:pPr>
        <w:ind w:firstLine="709"/>
        <w:jc w:val="both"/>
        <w:rPr>
          <w:sz w:val="24"/>
          <w:szCs w:val="24"/>
        </w:rPr>
      </w:pPr>
      <w:proofErr w:type="gramStart"/>
      <w:r w:rsidRPr="00B2291F">
        <w:rPr>
          <w:sz w:val="24"/>
          <w:szCs w:val="24"/>
        </w:rPr>
        <w:t>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муниципал</w:t>
      </w:r>
      <w:r w:rsidRPr="00B2291F">
        <w:rPr>
          <w:sz w:val="24"/>
          <w:szCs w:val="24"/>
        </w:rPr>
        <w:t>ь</w:t>
      </w:r>
      <w:r w:rsidRPr="00B2291F">
        <w:rPr>
          <w:sz w:val="24"/>
          <w:szCs w:val="24"/>
        </w:rPr>
        <w:t>ных унитарных предприятий Урмарского муниципального округа Чувашской Республики и хозя</w:t>
      </w:r>
      <w:r w:rsidRPr="00B2291F">
        <w:rPr>
          <w:sz w:val="24"/>
          <w:szCs w:val="24"/>
        </w:rPr>
        <w:t>й</w:t>
      </w:r>
      <w:r w:rsidRPr="00B2291F">
        <w:rPr>
          <w:sz w:val="24"/>
          <w:szCs w:val="24"/>
        </w:rPr>
        <w:t>ственных обществ с долей участия Урмарского муниципального округа Чувашской Республики б</w:t>
      </w:r>
      <w:r w:rsidRPr="00B2291F">
        <w:rPr>
          <w:sz w:val="24"/>
          <w:szCs w:val="24"/>
        </w:rPr>
        <w:t>о</w:t>
      </w:r>
      <w:r w:rsidRPr="00B2291F">
        <w:rPr>
          <w:sz w:val="24"/>
          <w:szCs w:val="24"/>
        </w:rPr>
        <w:t>лее 50 процентов для обеспечения эффективного управления муниципальными унитарными пре</w:t>
      </w:r>
      <w:r w:rsidRPr="00B2291F">
        <w:rPr>
          <w:sz w:val="24"/>
          <w:szCs w:val="24"/>
        </w:rPr>
        <w:t>д</w:t>
      </w:r>
      <w:r w:rsidRPr="00B2291F">
        <w:rPr>
          <w:sz w:val="24"/>
          <w:szCs w:val="24"/>
        </w:rPr>
        <w:t>приятиями Урмарского муниципального округа Чувашской Республики и хозяйственными общ</w:t>
      </w:r>
      <w:r w:rsidRPr="00B2291F">
        <w:rPr>
          <w:sz w:val="24"/>
          <w:szCs w:val="24"/>
        </w:rPr>
        <w:t>е</w:t>
      </w:r>
      <w:r w:rsidRPr="00B2291F">
        <w:rPr>
          <w:sz w:val="24"/>
          <w:szCs w:val="24"/>
        </w:rPr>
        <w:t>ствами.</w:t>
      </w:r>
      <w:proofErr w:type="gramEnd"/>
    </w:p>
    <w:p w:rsidR="00B2291F" w:rsidRPr="00B2291F" w:rsidRDefault="00B2291F" w:rsidP="00B2291F">
      <w:pPr>
        <w:ind w:firstLine="709"/>
        <w:jc w:val="both"/>
        <w:rPr>
          <w:b/>
          <w:sz w:val="24"/>
          <w:szCs w:val="24"/>
        </w:rPr>
      </w:pPr>
      <w:r w:rsidRPr="00B2291F">
        <w:rPr>
          <w:b/>
          <w:sz w:val="24"/>
          <w:szCs w:val="24"/>
        </w:rPr>
        <w:t>Мероприятие 1.3. Формирование прогнозных планов (программ) приватизации мун</w:t>
      </w:r>
      <w:r w:rsidRPr="00B2291F">
        <w:rPr>
          <w:b/>
          <w:sz w:val="24"/>
          <w:szCs w:val="24"/>
        </w:rPr>
        <w:t>и</w:t>
      </w:r>
      <w:r w:rsidRPr="00B2291F">
        <w:rPr>
          <w:b/>
          <w:sz w:val="24"/>
          <w:szCs w:val="24"/>
        </w:rPr>
        <w:t>ципального имущества Урмарского муниципального округа</w:t>
      </w:r>
      <w:r w:rsidRPr="00B2291F">
        <w:rPr>
          <w:sz w:val="24"/>
          <w:szCs w:val="24"/>
        </w:rPr>
        <w:t xml:space="preserve"> </w:t>
      </w:r>
      <w:r w:rsidRPr="00B2291F">
        <w:rPr>
          <w:b/>
          <w:sz w:val="24"/>
          <w:szCs w:val="24"/>
        </w:rPr>
        <w:t>Чувашской Республики на оч</w:t>
      </w:r>
      <w:r w:rsidRPr="00B2291F">
        <w:rPr>
          <w:b/>
          <w:sz w:val="24"/>
          <w:szCs w:val="24"/>
        </w:rPr>
        <w:t>е</w:t>
      </w:r>
      <w:r w:rsidRPr="00B2291F">
        <w:rPr>
          <w:b/>
          <w:sz w:val="24"/>
          <w:szCs w:val="24"/>
        </w:rPr>
        <w:t>редной финансовый год и плановый период.</w:t>
      </w:r>
    </w:p>
    <w:p w:rsidR="00B2291F" w:rsidRPr="00B2291F" w:rsidRDefault="00B2291F" w:rsidP="00B2291F">
      <w:pPr>
        <w:ind w:firstLine="709"/>
        <w:jc w:val="both"/>
        <w:rPr>
          <w:sz w:val="24"/>
          <w:szCs w:val="24"/>
        </w:rPr>
      </w:pPr>
      <w:r w:rsidRPr="00B2291F">
        <w:rPr>
          <w:sz w:val="24"/>
          <w:szCs w:val="24"/>
        </w:rPr>
        <w:t>Приватизация муниципального имущества Урмарского муниципального округа Чувашской Республики рассматривается как оптимизация муниципального сектора экономики Урмарского м</w:t>
      </w:r>
      <w:r w:rsidRPr="00B2291F">
        <w:rPr>
          <w:sz w:val="24"/>
          <w:szCs w:val="24"/>
        </w:rPr>
        <w:t>у</w:t>
      </w:r>
      <w:r w:rsidRPr="00B2291F">
        <w:rPr>
          <w:sz w:val="24"/>
          <w:szCs w:val="24"/>
        </w:rPr>
        <w:t>ниципального округа Чувашской Республики, направлена на получение доходов от продажи мун</w:t>
      </w:r>
      <w:r w:rsidRPr="00B2291F">
        <w:rPr>
          <w:sz w:val="24"/>
          <w:szCs w:val="24"/>
        </w:rPr>
        <w:t>и</w:t>
      </w:r>
      <w:r w:rsidRPr="00B2291F">
        <w:rPr>
          <w:sz w:val="24"/>
          <w:szCs w:val="24"/>
        </w:rPr>
        <w:t>ципального имущества и достижение строгого соответствия состава государственного имущества функциям государства.</w:t>
      </w:r>
    </w:p>
    <w:p w:rsidR="00B2291F" w:rsidRPr="00B2291F" w:rsidRDefault="00B2291F" w:rsidP="00B2291F">
      <w:pPr>
        <w:ind w:firstLine="709"/>
        <w:jc w:val="both"/>
        <w:rPr>
          <w:sz w:val="24"/>
          <w:szCs w:val="24"/>
        </w:rPr>
      </w:pPr>
      <w:r w:rsidRPr="00B2291F">
        <w:rPr>
          <w:sz w:val="24"/>
          <w:szCs w:val="24"/>
        </w:rPr>
        <w:t>В результате реализации данного мероприятия достигается:</w:t>
      </w:r>
    </w:p>
    <w:p w:rsidR="00B2291F" w:rsidRPr="00B2291F" w:rsidRDefault="00B2291F" w:rsidP="00B2291F">
      <w:pPr>
        <w:ind w:firstLine="709"/>
        <w:jc w:val="both"/>
        <w:rPr>
          <w:sz w:val="24"/>
          <w:szCs w:val="24"/>
        </w:rPr>
      </w:pPr>
      <w:r w:rsidRPr="00B2291F">
        <w:rPr>
          <w:sz w:val="24"/>
          <w:szCs w:val="24"/>
        </w:rPr>
        <w:t xml:space="preserve">сокращение государственного сектора экономики в </w:t>
      </w:r>
      <w:proofErr w:type="gramStart"/>
      <w:r w:rsidRPr="00B2291F">
        <w:rPr>
          <w:sz w:val="24"/>
          <w:szCs w:val="24"/>
        </w:rPr>
        <w:t>целях</w:t>
      </w:r>
      <w:proofErr w:type="gramEnd"/>
      <w:r w:rsidRPr="00B2291F">
        <w:rPr>
          <w:sz w:val="24"/>
          <w:szCs w:val="24"/>
        </w:rPr>
        <w:t xml:space="preserve"> развития и стимулирования инн</w:t>
      </w:r>
      <w:r w:rsidRPr="00B2291F">
        <w:rPr>
          <w:sz w:val="24"/>
          <w:szCs w:val="24"/>
        </w:rPr>
        <w:t>о</w:t>
      </w:r>
      <w:r w:rsidRPr="00B2291F">
        <w:rPr>
          <w:sz w:val="24"/>
          <w:szCs w:val="24"/>
        </w:rPr>
        <w:t>вационных инициатив частных инвесторов;</w:t>
      </w:r>
    </w:p>
    <w:p w:rsidR="00B2291F" w:rsidRPr="00B2291F" w:rsidRDefault="00B2291F" w:rsidP="00B2291F">
      <w:pPr>
        <w:ind w:firstLine="709"/>
        <w:jc w:val="both"/>
        <w:rPr>
          <w:sz w:val="24"/>
          <w:szCs w:val="24"/>
        </w:rPr>
      </w:pPr>
      <w:r w:rsidRPr="00B2291F">
        <w:rPr>
          <w:sz w:val="24"/>
          <w:szCs w:val="24"/>
        </w:rPr>
        <w:t>формирование доходов и источников финансирования дефицита местного бюджета Урма</w:t>
      </w:r>
      <w:r w:rsidRPr="00B2291F">
        <w:rPr>
          <w:sz w:val="24"/>
          <w:szCs w:val="24"/>
        </w:rPr>
        <w:t>р</w:t>
      </w:r>
      <w:r w:rsidRPr="00B2291F">
        <w:rPr>
          <w:sz w:val="24"/>
          <w:szCs w:val="24"/>
        </w:rPr>
        <w:t xml:space="preserve">ского муниципального округа Чувашской Республики. </w:t>
      </w:r>
    </w:p>
    <w:p w:rsidR="00B2291F" w:rsidRPr="00B2291F" w:rsidRDefault="00B2291F" w:rsidP="00B2291F">
      <w:pPr>
        <w:ind w:firstLine="709"/>
        <w:jc w:val="both"/>
        <w:rPr>
          <w:sz w:val="24"/>
          <w:szCs w:val="24"/>
        </w:rPr>
      </w:pPr>
      <w:r w:rsidRPr="00B2291F">
        <w:rPr>
          <w:sz w:val="24"/>
          <w:szCs w:val="24"/>
        </w:rPr>
        <w:t>Состав подлежащего приватизации имущества ежегодно рассматривается Собранием деп</w:t>
      </w:r>
      <w:r w:rsidRPr="00B2291F">
        <w:rPr>
          <w:sz w:val="24"/>
          <w:szCs w:val="24"/>
        </w:rPr>
        <w:t>у</w:t>
      </w:r>
      <w:r w:rsidRPr="00B2291F">
        <w:rPr>
          <w:sz w:val="24"/>
          <w:szCs w:val="24"/>
        </w:rPr>
        <w:t>татов Урмарского муниципального округа Чувашской Республики в составе прогнозного плана (программы) приватизации муниципального имущества Урмарского муниципального округа Ч</w:t>
      </w:r>
      <w:r w:rsidRPr="00B2291F">
        <w:rPr>
          <w:sz w:val="24"/>
          <w:szCs w:val="24"/>
        </w:rPr>
        <w:t>у</w:t>
      </w:r>
      <w:r w:rsidRPr="00B2291F">
        <w:rPr>
          <w:sz w:val="24"/>
          <w:szCs w:val="24"/>
        </w:rPr>
        <w:t>вашской Республики.</w:t>
      </w:r>
    </w:p>
    <w:p w:rsidR="00B2291F" w:rsidRPr="00B2291F" w:rsidRDefault="00B2291F" w:rsidP="00B2291F">
      <w:pPr>
        <w:ind w:firstLine="709"/>
        <w:jc w:val="both"/>
        <w:rPr>
          <w:b/>
          <w:sz w:val="24"/>
          <w:szCs w:val="24"/>
        </w:rPr>
      </w:pPr>
      <w:r w:rsidRPr="00B2291F">
        <w:rPr>
          <w:b/>
          <w:sz w:val="24"/>
          <w:szCs w:val="24"/>
        </w:rPr>
        <w:lastRenderedPageBreak/>
        <w:t>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p w:rsidR="00B2291F" w:rsidRPr="00B2291F" w:rsidRDefault="00B2291F" w:rsidP="00B2291F">
      <w:pPr>
        <w:ind w:firstLine="709"/>
        <w:jc w:val="both"/>
        <w:rPr>
          <w:sz w:val="24"/>
          <w:szCs w:val="24"/>
        </w:rPr>
      </w:pPr>
      <w:r w:rsidRPr="00B2291F">
        <w:rPr>
          <w:sz w:val="24"/>
          <w:szCs w:val="24"/>
        </w:rPr>
        <w:t>Начальная цена подлежащего приватизации муниципального имущества Урмарского мун</w:t>
      </w:r>
      <w:r w:rsidRPr="00B2291F">
        <w:rPr>
          <w:sz w:val="24"/>
          <w:szCs w:val="24"/>
        </w:rPr>
        <w:t>и</w:t>
      </w:r>
      <w:r w:rsidRPr="00B2291F">
        <w:rPr>
          <w:sz w:val="24"/>
          <w:szCs w:val="24"/>
        </w:rPr>
        <w:t xml:space="preserve">ципального округа Чувашской Республики устанавливается в соответствии с </w:t>
      </w:r>
      <w:hyperlink r:id="rId19" w:history="1">
        <w:r w:rsidRPr="00B2291F">
          <w:rPr>
            <w:rStyle w:val="aff0"/>
            <w:sz w:val="24"/>
            <w:szCs w:val="24"/>
          </w:rPr>
          <w:t>законодательством</w:t>
        </w:r>
      </w:hyperlink>
      <w:r w:rsidRPr="00B2291F">
        <w:rPr>
          <w:sz w:val="24"/>
          <w:szCs w:val="24"/>
        </w:rPr>
        <w:t xml:space="preserve"> Российской Федерации, регулирующим оценочную деятельность. </w:t>
      </w:r>
    </w:p>
    <w:p w:rsidR="00B2291F" w:rsidRPr="00B2291F" w:rsidRDefault="00B2291F" w:rsidP="00B2291F">
      <w:pPr>
        <w:ind w:firstLine="709"/>
        <w:jc w:val="both"/>
        <w:rPr>
          <w:sz w:val="24"/>
          <w:szCs w:val="24"/>
        </w:rPr>
      </w:pPr>
      <w:r w:rsidRPr="00B2291F">
        <w:rPr>
          <w:sz w:val="24"/>
          <w:szCs w:val="24"/>
        </w:rPr>
        <w:t>Реализация данного мероприятия способствует установлению достоверности данных бу</w:t>
      </w:r>
      <w:r w:rsidRPr="00B2291F">
        <w:rPr>
          <w:sz w:val="24"/>
          <w:szCs w:val="24"/>
        </w:rPr>
        <w:t>х</w:t>
      </w:r>
      <w:r w:rsidRPr="00B2291F">
        <w:rPr>
          <w:sz w:val="24"/>
          <w:szCs w:val="24"/>
        </w:rPr>
        <w:t>галтерской (финансовой) отчетности и результатов инвентаризации имущества, а также определ</w:t>
      </w:r>
      <w:r w:rsidRPr="00B2291F">
        <w:rPr>
          <w:sz w:val="24"/>
          <w:szCs w:val="24"/>
        </w:rPr>
        <w:t>е</w:t>
      </w:r>
      <w:r w:rsidRPr="00B2291F">
        <w:rPr>
          <w:sz w:val="24"/>
          <w:szCs w:val="24"/>
        </w:rPr>
        <w:t>нию рыночной стоимости подлежащих приватизации объектов.</w:t>
      </w:r>
    </w:p>
    <w:p w:rsidR="00B2291F" w:rsidRPr="00B2291F" w:rsidRDefault="00B2291F" w:rsidP="00B2291F">
      <w:pPr>
        <w:ind w:firstLine="709"/>
        <w:jc w:val="both"/>
        <w:rPr>
          <w:b/>
          <w:sz w:val="24"/>
          <w:szCs w:val="24"/>
        </w:rPr>
      </w:pPr>
      <w:r w:rsidRPr="00B2291F">
        <w:rPr>
          <w:b/>
          <w:sz w:val="24"/>
          <w:szCs w:val="24"/>
        </w:rPr>
        <w:t>Мероприятие 1.5. Принятие решений об условиях приватизации муниципальных ун</w:t>
      </w:r>
      <w:r w:rsidRPr="00B2291F">
        <w:rPr>
          <w:b/>
          <w:sz w:val="24"/>
          <w:szCs w:val="24"/>
        </w:rPr>
        <w:t>и</w:t>
      </w:r>
      <w:r w:rsidRPr="00B2291F">
        <w:rPr>
          <w:b/>
          <w:sz w:val="24"/>
          <w:szCs w:val="24"/>
        </w:rPr>
        <w:t>тарных предприятий Урмарского муниципального округа</w:t>
      </w:r>
      <w:r w:rsidRPr="00B2291F">
        <w:rPr>
          <w:sz w:val="24"/>
          <w:szCs w:val="24"/>
        </w:rPr>
        <w:t xml:space="preserve"> </w:t>
      </w:r>
      <w:r w:rsidRPr="00B2291F">
        <w:rPr>
          <w:b/>
          <w:sz w:val="24"/>
          <w:szCs w:val="24"/>
        </w:rPr>
        <w:t>Чувашской Республики, пакетов акций (долей) хозяйственных обществ, объектов недвижимости казны Урмарского муниц</w:t>
      </w:r>
      <w:r w:rsidRPr="00B2291F">
        <w:rPr>
          <w:b/>
          <w:sz w:val="24"/>
          <w:szCs w:val="24"/>
        </w:rPr>
        <w:t>и</w:t>
      </w:r>
      <w:r w:rsidRPr="00B2291F">
        <w:rPr>
          <w:b/>
          <w:sz w:val="24"/>
          <w:szCs w:val="24"/>
        </w:rPr>
        <w:t>пального округа</w:t>
      </w:r>
      <w:r w:rsidRPr="00B2291F">
        <w:rPr>
          <w:sz w:val="24"/>
          <w:szCs w:val="24"/>
        </w:rPr>
        <w:t xml:space="preserve"> </w:t>
      </w:r>
      <w:r w:rsidRPr="00B2291F">
        <w:rPr>
          <w:b/>
          <w:sz w:val="24"/>
          <w:szCs w:val="24"/>
        </w:rPr>
        <w:t>Чувашской Республики.</w:t>
      </w:r>
    </w:p>
    <w:p w:rsidR="00B2291F" w:rsidRPr="00B2291F" w:rsidRDefault="00B2291F" w:rsidP="00B2291F">
      <w:pPr>
        <w:ind w:firstLine="709"/>
        <w:jc w:val="both"/>
        <w:rPr>
          <w:sz w:val="24"/>
          <w:szCs w:val="24"/>
        </w:rPr>
      </w:pPr>
      <w:r w:rsidRPr="00B2291F">
        <w:rPr>
          <w:sz w:val="24"/>
          <w:szCs w:val="24"/>
        </w:rPr>
        <w:t>Реализация данного мероприятия будет способствовать проведению структурных преобр</w:t>
      </w:r>
      <w:r w:rsidRPr="00B2291F">
        <w:rPr>
          <w:sz w:val="24"/>
          <w:szCs w:val="24"/>
        </w:rPr>
        <w:t>а</w:t>
      </w:r>
      <w:r w:rsidRPr="00B2291F">
        <w:rPr>
          <w:sz w:val="24"/>
          <w:szCs w:val="24"/>
        </w:rPr>
        <w:t>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rsidR="00B2291F" w:rsidRPr="00B2291F" w:rsidRDefault="00B2291F" w:rsidP="00B2291F">
      <w:pPr>
        <w:ind w:firstLine="709"/>
        <w:jc w:val="both"/>
        <w:rPr>
          <w:b/>
          <w:sz w:val="24"/>
          <w:szCs w:val="24"/>
        </w:rPr>
      </w:pPr>
      <w:r w:rsidRPr="00B2291F">
        <w:rPr>
          <w:b/>
          <w:sz w:val="24"/>
          <w:szCs w:val="24"/>
        </w:rPr>
        <w:t>Мероприятие 1.6. Информационное обеспечение приватизации муниципального им</w:t>
      </w:r>
      <w:r w:rsidRPr="00B2291F">
        <w:rPr>
          <w:b/>
          <w:sz w:val="24"/>
          <w:szCs w:val="24"/>
        </w:rPr>
        <w:t>у</w:t>
      </w:r>
      <w:r w:rsidRPr="00B2291F">
        <w:rPr>
          <w:b/>
          <w:sz w:val="24"/>
          <w:szCs w:val="24"/>
        </w:rPr>
        <w:t>щества Урмарского муниципального округа</w:t>
      </w:r>
      <w:r w:rsidRPr="00B2291F">
        <w:rPr>
          <w:sz w:val="24"/>
          <w:szCs w:val="24"/>
        </w:rPr>
        <w:t xml:space="preserve"> </w:t>
      </w:r>
      <w:r w:rsidRPr="00B2291F">
        <w:rPr>
          <w:b/>
          <w:sz w:val="24"/>
          <w:szCs w:val="24"/>
        </w:rPr>
        <w:t>Чувашской Республики.</w:t>
      </w:r>
    </w:p>
    <w:p w:rsidR="00B2291F" w:rsidRPr="00B2291F" w:rsidRDefault="00B2291F" w:rsidP="00B2291F">
      <w:pPr>
        <w:ind w:firstLine="709"/>
        <w:jc w:val="both"/>
        <w:rPr>
          <w:sz w:val="24"/>
          <w:szCs w:val="24"/>
        </w:rPr>
      </w:pPr>
      <w:r w:rsidRPr="00B2291F">
        <w:rPr>
          <w:sz w:val="24"/>
          <w:szCs w:val="24"/>
        </w:rPr>
        <w:t>Реализация данного мероприятия направлена на обеспечение свободного доступа неогран</w:t>
      </w:r>
      <w:r w:rsidRPr="00B2291F">
        <w:rPr>
          <w:sz w:val="24"/>
          <w:szCs w:val="24"/>
        </w:rPr>
        <w:t>и</w:t>
      </w:r>
      <w:r w:rsidRPr="00B2291F">
        <w:rPr>
          <w:sz w:val="24"/>
          <w:szCs w:val="24"/>
        </w:rPr>
        <w:t>ченного круга лиц к информации о приватизации муниципального имущества Урмарского муниц</w:t>
      </w:r>
      <w:r w:rsidRPr="00B2291F">
        <w:rPr>
          <w:sz w:val="24"/>
          <w:szCs w:val="24"/>
        </w:rPr>
        <w:t>и</w:t>
      </w:r>
      <w:r w:rsidRPr="00B2291F">
        <w:rPr>
          <w:sz w:val="24"/>
          <w:szCs w:val="24"/>
        </w:rPr>
        <w:t>пального округа Чувашской Республики и открытости деятельности органов местного самоупра</w:t>
      </w:r>
      <w:r w:rsidRPr="00B2291F">
        <w:rPr>
          <w:sz w:val="24"/>
          <w:szCs w:val="24"/>
        </w:rPr>
        <w:t>в</w:t>
      </w:r>
      <w:r w:rsidRPr="00B2291F">
        <w:rPr>
          <w:sz w:val="24"/>
          <w:szCs w:val="24"/>
        </w:rPr>
        <w:t>ления Урмарского муниципального округа Чувашской Республики.</w:t>
      </w:r>
    </w:p>
    <w:p w:rsidR="00B2291F" w:rsidRPr="00B2291F" w:rsidRDefault="00B2291F" w:rsidP="00B2291F">
      <w:pPr>
        <w:ind w:firstLine="709"/>
        <w:jc w:val="both"/>
        <w:rPr>
          <w:b/>
          <w:sz w:val="24"/>
          <w:szCs w:val="24"/>
        </w:rPr>
      </w:pPr>
      <w:r w:rsidRPr="00B2291F">
        <w:rPr>
          <w:b/>
          <w:sz w:val="24"/>
          <w:szCs w:val="24"/>
        </w:rPr>
        <w:t>Мероприятие 1.7. Организация продаж объектов приватизации.</w:t>
      </w:r>
    </w:p>
    <w:p w:rsidR="00B2291F" w:rsidRPr="00B2291F" w:rsidRDefault="00B2291F" w:rsidP="00B2291F">
      <w:pPr>
        <w:ind w:firstLine="709"/>
        <w:jc w:val="both"/>
        <w:rPr>
          <w:sz w:val="24"/>
          <w:szCs w:val="24"/>
        </w:rPr>
      </w:pPr>
      <w:proofErr w:type="gramStart"/>
      <w:r w:rsidRPr="00B2291F">
        <w:rPr>
          <w:sz w:val="24"/>
          <w:szCs w:val="24"/>
        </w:rPr>
        <w:t>Реализация данного мероприятия направлена на обеспечение процедур продаж приватиз</w:t>
      </w:r>
      <w:r w:rsidRPr="00B2291F">
        <w:rPr>
          <w:sz w:val="24"/>
          <w:szCs w:val="24"/>
        </w:rPr>
        <w:t>и</w:t>
      </w:r>
      <w:r w:rsidRPr="00B2291F">
        <w:rPr>
          <w:sz w:val="24"/>
          <w:szCs w:val="24"/>
        </w:rPr>
        <w:t>руемого муниципального имущества Урмарского муниципального округа Чувашской Республики и позволит увеличить неналоговые доходы местного бюджета Урмарского муниципального округа Чувашской Республики за счет поступления денежных средств от продажи объектов приватизации.</w:t>
      </w:r>
      <w:proofErr w:type="gramEnd"/>
    </w:p>
    <w:p w:rsidR="00B2291F" w:rsidRPr="00B2291F" w:rsidRDefault="00B2291F" w:rsidP="00B2291F">
      <w:pPr>
        <w:ind w:firstLine="709"/>
        <w:jc w:val="both"/>
        <w:rPr>
          <w:b/>
          <w:sz w:val="24"/>
          <w:szCs w:val="24"/>
        </w:rPr>
      </w:pPr>
      <w:r w:rsidRPr="00B2291F">
        <w:rPr>
          <w:b/>
          <w:sz w:val="24"/>
          <w:szCs w:val="24"/>
        </w:rPr>
        <w:t>Мероприятие 1.8. Распространение информации об эффективности управления и ра</w:t>
      </w:r>
      <w:r w:rsidRPr="00B2291F">
        <w:rPr>
          <w:b/>
          <w:sz w:val="24"/>
          <w:szCs w:val="24"/>
        </w:rPr>
        <w:t>с</w:t>
      </w:r>
      <w:r w:rsidRPr="00B2291F">
        <w:rPr>
          <w:b/>
          <w:sz w:val="24"/>
          <w:szCs w:val="24"/>
        </w:rPr>
        <w:t>поряжения государственным имуществом Чувашской Республики в средствах массовой и</w:t>
      </w:r>
      <w:r w:rsidRPr="00B2291F">
        <w:rPr>
          <w:b/>
          <w:sz w:val="24"/>
          <w:szCs w:val="24"/>
        </w:rPr>
        <w:t>н</w:t>
      </w:r>
      <w:r w:rsidRPr="00B2291F">
        <w:rPr>
          <w:b/>
          <w:sz w:val="24"/>
          <w:szCs w:val="24"/>
        </w:rPr>
        <w:t>формации путем проведения круглых столов, семинаров, конференций.</w:t>
      </w:r>
    </w:p>
    <w:p w:rsidR="00B2291F" w:rsidRPr="00B2291F" w:rsidRDefault="00B2291F" w:rsidP="00B2291F">
      <w:pPr>
        <w:ind w:firstLine="709"/>
        <w:jc w:val="both"/>
        <w:rPr>
          <w:sz w:val="24"/>
          <w:szCs w:val="24"/>
        </w:rPr>
      </w:pPr>
      <w:r w:rsidRPr="00B2291F">
        <w:rPr>
          <w:sz w:val="24"/>
          <w:szCs w:val="24"/>
        </w:rPr>
        <w:t>В рамках данного мероприятия предполагаются подготовка и размещение в печатных, тел</w:t>
      </w:r>
      <w:r w:rsidRPr="00B2291F">
        <w:rPr>
          <w:sz w:val="24"/>
          <w:szCs w:val="24"/>
        </w:rPr>
        <w:t>е</w:t>
      </w:r>
      <w:r w:rsidRPr="00B2291F">
        <w:rPr>
          <w:sz w:val="24"/>
          <w:szCs w:val="24"/>
        </w:rPr>
        <w:t>визионных, радиовещательных и электронных средствах массовой информации материалов по о</w:t>
      </w:r>
      <w:r w:rsidRPr="00B2291F">
        <w:rPr>
          <w:sz w:val="24"/>
          <w:szCs w:val="24"/>
        </w:rPr>
        <w:t>с</w:t>
      </w:r>
      <w:r w:rsidRPr="00B2291F">
        <w:rPr>
          <w:sz w:val="24"/>
          <w:szCs w:val="24"/>
        </w:rPr>
        <w:t>новным направлениям деятельности в сфере управления и распоряжения муниципальным имущ</w:t>
      </w:r>
      <w:r w:rsidRPr="00B2291F">
        <w:rPr>
          <w:sz w:val="24"/>
          <w:szCs w:val="24"/>
        </w:rPr>
        <w:t>е</w:t>
      </w:r>
      <w:r w:rsidRPr="00B2291F">
        <w:rPr>
          <w:sz w:val="24"/>
          <w:szCs w:val="24"/>
        </w:rPr>
        <w:t>ством Урмарского муниципального округа Чувашской Республики. Предполагается также публ</w:t>
      </w:r>
      <w:r w:rsidRPr="00B2291F">
        <w:rPr>
          <w:sz w:val="24"/>
          <w:szCs w:val="24"/>
        </w:rPr>
        <w:t>и</w:t>
      </w:r>
      <w:r w:rsidRPr="00B2291F">
        <w:rPr>
          <w:sz w:val="24"/>
          <w:szCs w:val="24"/>
        </w:rPr>
        <w:t xml:space="preserve">кация разъясняющих комментариев и выступлений по проблемным вопросам. </w:t>
      </w:r>
    </w:p>
    <w:p w:rsidR="00B2291F" w:rsidRPr="00B2291F" w:rsidRDefault="00B2291F" w:rsidP="00B2291F">
      <w:pPr>
        <w:ind w:firstLine="709"/>
        <w:jc w:val="both"/>
        <w:rPr>
          <w:sz w:val="24"/>
          <w:szCs w:val="24"/>
        </w:rPr>
      </w:pPr>
      <w:r w:rsidRPr="00B2291F">
        <w:rPr>
          <w:sz w:val="24"/>
          <w:szCs w:val="24"/>
        </w:rPr>
        <w:t>Планируется информирование заинтересованных лиц об отдельных вопросах государстве</w:t>
      </w:r>
      <w:r w:rsidRPr="00B2291F">
        <w:rPr>
          <w:sz w:val="24"/>
          <w:szCs w:val="24"/>
        </w:rPr>
        <w:t>н</w:t>
      </w:r>
      <w:r w:rsidRPr="00B2291F">
        <w:rPr>
          <w:sz w:val="24"/>
          <w:szCs w:val="24"/>
        </w:rPr>
        <w:t>ной политики в сфере управления и распоряжения муниципальным имуществом Урмарского мун</w:t>
      </w:r>
      <w:r w:rsidRPr="00B2291F">
        <w:rPr>
          <w:sz w:val="24"/>
          <w:szCs w:val="24"/>
        </w:rPr>
        <w:t>и</w:t>
      </w:r>
      <w:r w:rsidRPr="00B2291F">
        <w:rPr>
          <w:sz w:val="24"/>
          <w:szCs w:val="24"/>
        </w:rPr>
        <w:t>ципального округа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w:t>
      </w:r>
      <w:r w:rsidRPr="00B2291F">
        <w:rPr>
          <w:sz w:val="24"/>
          <w:szCs w:val="24"/>
        </w:rPr>
        <w:t>о</w:t>
      </w:r>
      <w:r w:rsidRPr="00B2291F">
        <w:rPr>
          <w:sz w:val="24"/>
          <w:szCs w:val="24"/>
        </w:rPr>
        <w:t>блемы или спорного положения.</w:t>
      </w:r>
    </w:p>
    <w:p w:rsidR="00B2291F" w:rsidRPr="00B2291F" w:rsidRDefault="00B2291F" w:rsidP="00B2291F">
      <w:pPr>
        <w:ind w:firstLine="709"/>
        <w:jc w:val="both"/>
        <w:rPr>
          <w:b/>
          <w:sz w:val="24"/>
          <w:szCs w:val="24"/>
        </w:rPr>
      </w:pPr>
      <w:bookmarkStart w:id="28" w:name="sub_400334"/>
      <w:r w:rsidRPr="00B2291F">
        <w:rPr>
          <w:b/>
          <w:sz w:val="24"/>
          <w:szCs w:val="24"/>
        </w:rPr>
        <w:t xml:space="preserve">Мероприятие 1.9. </w:t>
      </w:r>
      <w:bookmarkStart w:id="29" w:name="sub_4336"/>
      <w:bookmarkEnd w:id="28"/>
      <w:r w:rsidRPr="00B2291F">
        <w:rPr>
          <w:b/>
          <w:sz w:val="24"/>
          <w:szCs w:val="24"/>
        </w:rPr>
        <w:t>Обеспечение увеличения перечня муниципального имущества У</w:t>
      </w:r>
      <w:r w:rsidRPr="00B2291F">
        <w:rPr>
          <w:b/>
          <w:sz w:val="24"/>
          <w:szCs w:val="24"/>
        </w:rPr>
        <w:t>р</w:t>
      </w:r>
      <w:r w:rsidRPr="00B2291F">
        <w:rPr>
          <w:b/>
          <w:sz w:val="24"/>
          <w:szCs w:val="24"/>
        </w:rPr>
        <w:t>марского муниципального округа</w:t>
      </w:r>
      <w:r w:rsidRPr="00B2291F">
        <w:rPr>
          <w:sz w:val="24"/>
          <w:szCs w:val="24"/>
        </w:rPr>
        <w:t xml:space="preserve"> </w:t>
      </w:r>
      <w:r w:rsidRPr="00B2291F">
        <w:rPr>
          <w:b/>
          <w:sz w:val="24"/>
          <w:szCs w:val="24"/>
        </w:rPr>
        <w:t>Чувашской Республики, предназначенного для оказания имущественной поддержки субъектам малого и среднего предпринимательства.</w:t>
      </w:r>
    </w:p>
    <w:p w:rsidR="00B2291F" w:rsidRPr="00B2291F" w:rsidRDefault="00B2291F" w:rsidP="00B2291F">
      <w:pPr>
        <w:ind w:firstLine="709"/>
        <w:jc w:val="both"/>
        <w:rPr>
          <w:sz w:val="24"/>
          <w:szCs w:val="24"/>
        </w:rPr>
      </w:pPr>
      <w:bookmarkStart w:id="30" w:name="sub_4337"/>
      <w:bookmarkEnd w:id="29"/>
      <w:proofErr w:type="gramStart"/>
      <w:r w:rsidRPr="00B2291F">
        <w:rPr>
          <w:sz w:val="24"/>
          <w:szCs w:val="24"/>
        </w:rPr>
        <w:t>В целях оказания имущественной поддержки субъектам малого и среднего предприним</w:t>
      </w:r>
      <w:r w:rsidRPr="00B2291F">
        <w:rPr>
          <w:sz w:val="24"/>
          <w:szCs w:val="24"/>
        </w:rPr>
        <w:t>а</w:t>
      </w:r>
      <w:r w:rsidRPr="00B2291F">
        <w:rPr>
          <w:sz w:val="24"/>
          <w:szCs w:val="24"/>
        </w:rPr>
        <w:t>тельства планируется осуществление мероприятий по ежегодному увеличению на 10 процентов к</w:t>
      </w:r>
      <w:r w:rsidRPr="00B2291F">
        <w:rPr>
          <w:sz w:val="24"/>
          <w:szCs w:val="24"/>
        </w:rPr>
        <w:t>о</w:t>
      </w:r>
      <w:r w:rsidRPr="00B2291F">
        <w:rPr>
          <w:sz w:val="24"/>
          <w:szCs w:val="24"/>
        </w:rPr>
        <w:t xml:space="preserve">личества объектов муниципального имущества Чувашской Республики в </w:t>
      </w:r>
      <w:hyperlink r:id="rId20" w:history="1">
        <w:r w:rsidRPr="00B2291F">
          <w:rPr>
            <w:rStyle w:val="aff0"/>
            <w:sz w:val="24"/>
            <w:szCs w:val="24"/>
          </w:rPr>
          <w:t>перечне</w:t>
        </w:r>
      </w:hyperlink>
      <w:r w:rsidRPr="00B2291F">
        <w:rPr>
          <w:sz w:val="24"/>
          <w:szCs w:val="24"/>
        </w:rPr>
        <w:t xml:space="preserve"> муниципального имущества Урмарского муниципального округа Чувашской Республики для предоставления его во владение и (или) в пользование на долгосрочной основе (в том числе по льготным ставкам арен</w:t>
      </w:r>
      <w:r w:rsidRPr="00B2291F">
        <w:rPr>
          <w:sz w:val="24"/>
          <w:szCs w:val="24"/>
        </w:rPr>
        <w:t>д</w:t>
      </w:r>
      <w:r w:rsidRPr="00B2291F">
        <w:rPr>
          <w:sz w:val="24"/>
          <w:szCs w:val="24"/>
        </w:rPr>
        <w:lastRenderedPageBreak/>
        <w:t>ной платы) субъектам малого и среднего предпринимательства и</w:t>
      </w:r>
      <w:proofErr w:type="gramEnd"/>
      <w:r w:rsidRPr="00B2291F">
        <w:rPr>
          <w:sz w:val="24"/>
          <w:szCs w:val="24"/>
        </w:rPr>
        <w:t xml:space="preserve"> организациям, образующим и</w:t>
      </w:r>
      <w:r w:rsidRPr="00B2291F">
        <w:rPr>
          <w:sz w:val="24"/>
          <w:szCs w:val="24"/>
        </w:rPr>
        <w:t>н</w:t>
      </w:r>
      <w:r w:rsidRPr="00B2291F">
        <w:rPr>
          <w:sz w:val="24"/>
          <w:szCs w:val="24"/>
        </w:rPr>
        <w:t>фраструктуру поддержки субъектов малого и среднего предпринимательства.</w:t>
      </w:r>
    </w:p>
    <w:p w:rsidR="00B2291F" w:rsidRPr="00B2291F" w:rsidRDefault="00B2291F" w:rsidP="00B2291F">
      <w:pPr>
        <w:ind w:firstLine="709"/>
        <w:jc w:val="both"/>
        <w:rPr>
          <w:b/>
          <w:sz w:val="24"/>
          <w:szCs w:val="24"/>
        </w:rPr>
      </w:pPr>
      <w:bookmarkStart w:id="31" w:name="sub_400336"/>
      <w:bookmarkEnd w:id="30"/>
      <w:r w:rsidRPr="00B2291F">
        <w:rPr>
          <w:b/>
          <w:sz w:val="24"/>
          <w:szCs w:val="24"/>
        </w:rPr>
        <w:t>Основное мероприятие 2. Эффективное управление муниципальным имуществом У</w:t>
      </w:r>
      <w:r w:rsidRPr="00B2291F">
        <w:rPr>
          <w:b/>
          <w:sz w:val="24"/>
          <w:szCs w:val="24"/>
        </w:rPr>
        <w:t>р</w:t>
      </w:r>
      <w:r w:rsidRPr="00B2291F">
        <w:rPr>
          <w:b/>
          <w:sz w:val="24"/>
          <w:szCs w:val="24"/>
        </w:rPr>
        <w:t>марского муниципального округа</w:t>
      </w:r>
      <w:r w:rsidRPr="00B2291F">
        <w:rPr>
          <w:sz w:val="24"/>
          <w:szCs w:val="24"/>
        </w:rPr>
        <w:t xml:space="preserve"> </w:t>
      </w:r>
      <w:r w:rsidRPr="00B2291F">
        <w:rPr>
          <w:b/>
          <w:sz w:val="24"/>
          <w:szCs w:val="24"/>
        </w:rPr>
        <w:t>Чувашской Республики.</w:t>
      </w:r>
    </w:p>
    <w:bookmarkEnd w:id="31"/>
    <w:p w:rsidR="00B2291F" w:rsidRPr="00B2291F" w:rsidRDefault="00B2291F" w:rsidP="00B2291F">
      <w:pPr>
        <w:ind w:firstLine="709"/>
        <w:jc w:val="both"/>
        <w:rPr>
          <w:b/>
          <w:sz w:val="24"/>
          <w:szCs w:val="24"/>
        </w:rPr>
      </w:pPr>
      <w:r w:rsidRPr="00B2291F">
        <w:rPr>
          <w:b/>
          <w:sz w:val="24"/>
          <w:szCs w:val="24"/>
        </w:rPr>
        <w:t xml:space="preserve">Мероприятие 2.1. Создание условий для недопущения проявления коррупционных нарушений в </w:t>
      </w:r>
      <w:proofErr w:type="gramStart"/>
      <w:r w:rsidRPr="00B2291F">
        <w:rPr>
          <w:b/>
          <w:sz w:val="24"/>
          <w:szCs w:val="24"/>
        </w:rPr>
        <w:t>процессе</w:t>
      </w:r>
      <w:proofErr w:type="gramEnd"/>
      <w:r w:rsidRPr="00B2291F">
        <w:rPr>
          <w:b/>
          <w:sz w:val="24"/>
          <w:szCs w:val="24"/>
        </w:rPr>
        <w:t xml:space="preserve"> управления муниципальным имуществом Урмарского муниципальн</w:t>
      </w:r>
      <w:r w:rsidRPr="00B2291F">
        <w:rPr>
          <w:b/>
          <w:sz w:val="24"/>
          <w:szCs w:val="24"/>
        </w:rPr>
        <w:t>о</w:t>
      </w:r>
      <w:r w:rsidRPr="00B2291F">
        <w:rPr>
          <w:b/>
          <w:sz w:val="24"/>
          <w:szCs w:val="24"/>
        </w:rPr>
        <w:t>го округа</w:t>
      </w:r>
      <w:r w:rsidRPr="00B2291F">
        <w:rPr>
          <w:sz w:val="24"/>
          <w:szCs w:val="24"/>
        </w:rPr>
        <w:t xml:space="preserve"> </w:t>
      </w:r>
      <w:r w:rsidRPr="00B2291F">
        <w:rPr>
          <w:b/>
          <w:sz w:val="24"/>
          <w:szCs w:val="24"/>
        </w:rPr>
        <w:t>Чувашской Республики.</w:t>
      </w:r>
    </w:p>
    <w:p w:rsidR="00B2291F" w:rsidRPr="00B2291F" w:rsidRDefault="00B2291F" w:rsidP="00B2291F">
      <w:pPr>
        <w:ind w:firstLine="709"/>
        <w:jc w:val="both"/>
        <w:rPr>
          <w:sz w:val="24"/>
          <w:szCs w:val="24"/>
        </w:rPr>
      </w:pPr>
      <w:r w:rsidRPr="00B2291F">
        <w:rPr>
          <w:sz w:val="24"/>
          <w:szCs w:val="24"/>
        </w:rPr>
        <w:t>В рамках настоящего мероприятия предусматриваются:</w:t>
      </w:r>
    </w:p>
    <w:p w:rsidR="00B2291F" w:rsidRPr="00B2291F" w:rsidRDefault="00B2291F" w:rsidP="00B2291F">
      <w:pPr>
        <w:ind w:firstLine="709"/>
        <w:jc w:val="both"/>
        <w:rPr>
          <w:sz w:val="24"/>
          <w:szCs w:val="24"/>
        </w:rPr>
      </w:pPr>
      <w:bookmarkStart w:id="32" w:name="sub_39"/>
      <w:proofErr w:type="gramStart"/>
      <w:r w:rsidRPr="00B2291F">
        <w:rPr>
          <w:sz w:val="24"/>
          <w:szCs w:val="24"/>
        </w:rPr>
        <w:t>осуществление контроля за использованием муниципального имущества Урмарского мун</w:t>
      </w:r>
      <w:r w:rsidRPr="00B2291F">
        <w:rPr>
          <w:sz w:val="24"/>
          <w:szCs w:val="24"/>
        </w:rPr>
        <w:t>и</w:t>
      </w:r>
      <w:r w:rsidRPr="00B2291F">
        <w:rPr>
          <w:sz w:val="24"/>
          <w:szCs w:val="24"/>
        </w:rPr>
        <w:t>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w:t>
      </w:r>
      <w:r w:rsidRPr="00B2291F">
        <w:rPr>
          <w:sz w:val="24"/>
          <w:szCs w:val="24"/>
        </w:rPr>
        <w:t>к</w:t>
      </w:r>
      <w:r w:rsidRPr="00B2291F">
        <w:rPr>
          <w:sz w:val="24"/>
          <w:szCs w:val="24"/>
        </w:rPr>
        <w:t>тами муниципального имущества Урмарского муниципального округа Чувашской Республики, з</w:t>
      </w:r>
      <w:r w:rsidRPr="00B2291F">
        <w:rPr>
          <w:sz w:val="24"/>
          <w:szCs w:val="24"/>
        </w:rPr>
        <w:t>а</w:t>
      </w:r>
      <w:r w:rsidRPr="00B2291F">
        <w:rPr>
          <w:sz w:val="24"/>
          <w:szCs w:val="24"/>
        </w:rPr>
        <w:t>крепленными за муниципальными учреждениями Урмарского муниципального округа Чувашской Республики, за муниципальными унитарными предприятиями Урмарского муниципального округа Чувашской Республики на праве хозяйственного ведения;</w:t>
      </w:r>
      <w:proofErr w:type="gramEnd"/>
    </w:p>
    <w:p w:rsidR="00B2291F" w:rsidRPr="00B2291F" w:rsidRDefault="00B2291F" w:rsidP="00B2291F">
      <w:pPr>
        <w:ind w:firstLine="709"/>
        <w:jc w:val="both"/>
        <w:rPr>
          <w:sz w:val="24"/>
          <w:szCs w:val="24"/>
        </w:rPr>
      </w:pPr>
      <w:bookmarkStart w:id="33" w:name="sub_40"/>
      <w:bookmarkEnd w:id="32"/>
      <w:r w:rsidRPr="00B2291F">
        <w:rPr>
          <w:sz w:val="24"/>
          <w:szCs w:val="24"/>
        </w:rPr>
        <w:t>осуществление контроля за соблюдением установленного порядка управления и распоряж</w:t>
      </w:r>
      <w:r w:rsidRPr="00B2291F">
        <w:rPr>
          <w:sz w:val="24"/>
          <w:szCs w:val="24"/>
        </w:rPr>
        <w:t>е</w:t>
      </w:r>
      <w:r w:rsidRPr="00B2291F">
        <w:rPr>
          <w:sz w:val="24"/>
          <w:szCs w:val="24"/>
        </w:rPr>
        <w:t xml:space="preserve">ния имуществом, находящимся в муниципальной собственности Урмарского муниципального округа Чувашской Республики; </w:t>
      </w:r>
    </w:p>
    <w:bookmarkEnd w:id="33"/>
    <w:p w:rsidR="00B2291F" w:rsidRPr="00B2291F" w:rsidRDefault="00B2291F" w:rsidP="00B2291F">
      <w:pPr>
        <w:ind w:firstLine="709"/>
        <w:jc w:val="both"/>
        <w:rPr>
          <w:sz w:val="24"/>
          <w:szCs w:val="24"/>
        </w:rPr>
      </w:pPr>
      <w:r w:rsidRPr="00B2291F">
        <w:rPr>
          <w:sz w:val="24"/>
          <w:szCs w:val="24"/>
        </w:rPr>
        <w:t>проведение обследований объектов муниципальной собственности Урмарского муниц</w:t>
      </w:r>
      <w:r w:rsidRPr="00B2291F">
        <w:rPr>
          <w:sz w:val="24"/>
          <w:szCs w:val="24"/>
        </w:rPr>
        <w:t>и</w:t>
      </w:r>
      <w:r w:rsidRPr="00B2291F">
        <w:rPr>
          <w:sz w:val="24"/>
          <w:szCs w:val="24"/>
        </w:rPr>
        <w:t>пального округа Чувашской Республики на предмет исполнения условий договоров аренды, бе</w:t>
      </w:r>
      <w:r w:rsidRPr="00B2291F">
        <w:rPr>
          <w:sz w:val="24"/>
          <w:szCs w:val="24"/>
        </w:rPr>
        <w:t>з</w:t>
      </w:r>
      <w:r w:rsidRPr="00B2291F">
        <w:rPr>
          <w:sz w:val="24"/>
          <w:szCs w:val="24"/>
        </w:rPr>
        <w:t xml:space="preserve">возмездного пользования имуществом казны; </w:t>
      </w:r>
    </w:p>
    <w:p w:rsidR="00B2291F" w:rsidRPr="00B2291F" w:rsidRDefault="00B2291F" w:rsidP="00B2291F">
      <w:pPr>
        <w:ind w:firstLine="709"/>
        <w:jc w:val="both"/>
        <w:rPr>
          <w:sz w:val="24"/>
          <w:szCs w:val="24"/>
        </w:rPr>
      </w:pPr>
      <w:r w:rsidRPr="00B2291F">
        <w:rPr>
          <w:sz w:val="24"/>
          <w:szCs w:val="24"/>
        </w:rPr>
        <w:t xml:space="preserve">организация постоянного мониторинга вовлечения объектов муниципального имущества Урмарского муниципального округа Чувашской Республики в хозяйственный оборот, </w:t>
      </w:r>
      <w:proofErr w:type="spellStart"/>
      <w:r w:rsidRPr="00B2291F">
        <w:rPr>
          <w:sz w:val="24"/>
          <w:szCs w:val="24"/>
        </w:rPr>
        <w:t>задейств</w:t>
      </w:r>
      <w:r w:rsidRPr="00B2291F">
        <w:rPr>
          <w:sz w:val="24"/>
          <w:szCs w:val="24"/>
        </w:rPr>
        <w:t>о</w:t>
      </w:r>
      <w:r w:rsidRPr="00B2291F">
        <w:rPr>
          <w:sz w:val="24"/>
          <w:szCs w:val="24"/>
        </w:rPr>
        <w:t>ванности</w:t>
      </w:r>
      <w:proofErr w:type="spellEnd"/>
      <w:r w:rsidRPr="00B2291F">
        <w:rPr>
          <w:sz w:val="24"/>
          <w:szCs w:val="24"/>
        </w:rPr>
        <w:t xml:space="preserve"> закрепленного имущества в </w:t>
      </w:r>
      <w:proofErr w:type="gramStart"/>
      <w:r w:rsidRPr="00B2291F">
        <w:rPr>
          <w:sz w:val="24"/>
          <w:szCs w:val="24"/>
        </w:rPr>
        <w:t>осуществлении</w:t>
      </w:r>
      <w:proofErr w:type="gramEnd"/>
      <w:r w:rsidRPr="00B2291F">
        <w:rPr>
          <w:sz w:val="24"/>
          <w:szCs w:val="24"/>
        </w:rPr>
        <w:t xml:space="preserve"> уставной деятельности муниципальных орг</w:t>
      </w:r>
      <w:r w:rsidRPr="00B2291F">
        <w:rPr>
          <w:sz w:val="24"/>
          <w:szCs w:val="24"/>
        </w:rPr>
        <w:t>а</w:t>
      </w:r>
      <w:r w:rsidRPr="00B2291F">
        <w:rPr>
          <w:sz w:val="24"/>
          <w:szCs w:val="24"/>
        </w:rPr>
        <w:t>низаций.</w:t>
      </w:r>
    </w:p>
    <w:p w:rsidR="00B2291F" w:rsidRPr="00B2291F" w:rsidRDefault="00B2291F" w:rsidP="00B2291F">
      <w:pPr>
        <w:ind w:firstLine="709"/>
        <w:jc w:val="both"/>
        <w:rPr>
          <w:sz w:val="24"/>
          <w:szCs w:val="24"/>
        </w:rPr>
      </w:pPr>
      <w:r w:rsidRPr="00B2291F">
        <w:rPr>
          <w:sz w:val="24"/>
          <w:szCs w:val="24"/>
        </w:rPr>
        <w:t>Реализация данного мероприятия позволит:</w:t>
      </w:r>
    </w:p>
    <w:p w:rsidR="00B2291F" w:rsidRPr="00B2291F" w:rsidRDefault="00B2291F" w:rsidP="00B2291F">
      <w:pPr>
        <w:ind w:firstLine="709"/>
        <w:jc w:val="both"/>
        <w:rPr>
          <w:sz w:val="24"/>
          <w:szCs w:val="24"/>
        </w:rPr>
      </w:pPr>
      <w:r w:rsidRPr="00B2291F">
        <w:rPr>
          <w:sz w:val="24"/>
          <w:szCs w:val="24"/>
        </w:rPr>
        <w:t>обеспечить максимальное вовлечение имущества в хозяйственный оборот и будет спосо</w:t>
      </w:r>
      <w:r w:rsidRPr="00B2291F">
        <w:rPr>
          <w:sz w:val="24"/>
          <w:szCs w:val="24"/>
        </w:rPr>
        <w:t>б</w:t>
      </w:r>
      <w:r w:rsidRPr="00B2291F">
        <w:rPr>
          <w:sz w:val="24"/>
          <w:szCs w:val="24"/>
        </w:rPr>
        <w:t>ствовать достоверности налогооблагаемой базы по имущественным налогам;</w:t>
      </w:r>
    </w:p>
    <w:p w:rsidR="00B2291F" w:rsidRPr="00B2291F" w:rsidRDefault="00B2291F" w:rsidP="00B2291F">
      <w:pPr>
        <w:ind w:firstLine="709"/>
        <w:jc w:val="both"/>
        <w:rPr>
          <w:sz w:val="24"/>
          <w:szCs w:val="24"/>
        </w:rPr>
      </w:pPr>
      <w:r w:rsidRPr="00B2291F">
        <w:rPr>
          <w:sz w:val="24"/>
          <w:szCs w:val="24"/>
        </w:rPr>
        <w:t>уменьшить риски потери контроля над использованием муниципального имущества Урма</w:t>
      </w:r>
      <w:r w:rsidRPr="00B2291F">
        <w:rPr>
          <w:sz w:val="24"/>
          <w:szCs w:val="24"/>
        </w:rPr>
        <w:t>р</w:t>
      </w:r>
      <w:r w:rsidRPr="00B2291F">
        <w:rPr>
          <w:sz w:val="24"/>
          <w:szCs w:val="24"/>
        </w:rPr>
        <w:t>ского муниципального округа Чувашской Республики, использованием правообладателем имущ</w:t>
      </w:r>
      <w:r w:rsidRPr="00B2291F">
        <w:rPr>
          <w:sz w:val="24"/>
          <w:szCs w:val="24"/>
        </w:rPr>
        <w:t>е</w:t>
      </w:r>
      <w:r w:rsidRPr="00B2291F">
        <w:rPr>
          <w:sz w:val="24"/>
          <w:szCs w:val="24"/>
        </w:rPr>
        <w:t xml:space="preserve">ства не по назначению; </w:t>
      </w:r>
    </w:p>
    <w:p w:rsidR="00B2291F" w:rsidRPr="00B2291F" w:rsidRDefault="00B2291F" w:rsidP="00B2291F">
      <w:pPr>
        <w:ind w:firstLine="709"/>
        <w:jc w:val="both"/>
        <w:rPr>
          <w:sz w:val="24"/>
          <w:szCs w:val="24"/>
        </w:rPr>
      </w:pPr>
      <w:r w:rsidRPr="00B2291F">
        <w:rPr>
          <w:sz w:val="24"/>
          <w:szCs w:val="24"/>
        </w:rPr>
        <w:t>сократить неэффективное расходование средств на содержание муниципального имущества Урмарского муниципального округа Чувашской Республики;</w:t>
      </w:r>
    </w:p>
    <w:p w:rsidR="00B2291F" w:rsidRPr="00B2291F" w:rsidRDefault="00B2291F" w:rsidP="00B2291F">
      <w:pPr>
        <w:ind w:firstLine="709"/>
        <w:jc w:val="both"/>
        <w:rPr>
          <w:sz w:val="24"/>
          <w:szCs w:val="24"/>
        </w:rPr>
      </w:pPr>
      <w:r w:rsidRPr="00B2291F">
        <w:rPr>
          <w:sz w:val="24"/>
          <w:szCs w:val="24"/>
        </w:rPr>
        <w:t>увеличить поступление доходов в местный бюджет Урмарского муниципального округа Ч</w:t>
      </w:r>
      <w:r w:rsidRPr="00B2291F">
        <w:rPr>
          <w:sz w:val="24"/>
          <w:szCs w:val="24"/>
        </w:rPr>
        <w:t>у</w:t>
      </w:r>
      <w:r w:rsidRPr="00B2291F">
        <w:rPr>
          <w:sz w:val="24"/>
          <w:szCs w:val="24"/>
        </w:rPr>
        <w:t>вашской Республики от распоряжения муниципальным имуществом Урмарского муниципального округа Урмарского муниципального округа Чувашской Республики.</w:t>
      </w:r>
    </w:p>
    <w:p w:rsidR="00B2291F" w:rsidRPr="00B2291F" w:rsidRDefault="00B2291F" w:rsidP="00B2291F">
      <w:pPr>
        <w:ind w:firstLine="709"/>
        <w:jc w:val="both"/>
        <w:rPr>
          <w:b/>
          <w:sz w:val="24"/>
          <w:szCs w:val="24"/>
        </w:rPr>
      </w:pPr>
      <w:r w:rsidRPr="00B2291F">
        <w:rPr>
          <w:b/>
          <w:sz w:val="24"/>
          <w:szCs w:val="24"/>
        </w:rPr>
        <w:t xml:space="preserve">Мероприятие 2.2. Вовлечение в гражданско-правовой оборот имущества, выявленного в </w:t>
      </w:r>
      <w:proofErr w:type="gramStart"/>
      <w:r w:rsidRPr="00B2291F">
        <w:rPr>
          <w:b/>
          <w:sz w:val="24"/>
          <w:szCs w:val="24"/>
        </w:rPr>
        <w:t>результате</w:t>
      </w:r>
      <w:proofErr w:type="gramEnd"/>
      <w:r w:rsidRPr="00B2291F">
        <w:rPr>
          <w:b/>
          <w:sz w:val="24"/>
          <w:szCs w:val="24"/>
        </w:rPr>
        <w:t xml:space="preserve"> проверок сохранности, использования по назначению муниципального имущ</w:t>
      </w:r>
      <w:r w:rsidRPr="00B2291F">
        <w:rPr>
          <w:b/>
          <w:sz w:val="24"/>
          <w:szCs w:val="24"/>
        </w:rPr>
        <w:t>е</w:t>
      </w:r>
      <w:r w:rsidRPr="00B2291F">
        <w:rPr>
          <w:b/>
          <w:sz w:val="24"/>
          <w:szCs w:val="24"/>
        </w:rPr>
        <w:t>ства Урмарского муниципального округа</w:t>
      </w:r>
      <w:r w:rsidRPr="00B2291F">
        <w:rPr>
          <w:sz w:val="24"/>
          <w:szCs w:val="24"/>
        </w:rPr>
        <w:t xml:space="preserve"> </w:t>
      </w:r>
      <w:r w:rsidRPr="00B2291F">
        <w:rPr>
          <w:b/>
          <w:sz w:val="24"/>
          <w:szCs w:val="24"/>
        </w:rPr>
        <w:t>Чувашской Республики.</w:t>
      </w:r>
    </w:p>
    <w:p w:rsidR="00B2291F" w:rsidRPr="00B2291F" w:rsidRDefault="00B2291F" w:rsidP="00B2291F">
      <w:pPr>
        <w:ind w:firstLine="709"/>
        <w:jc w:val="both"/>
        <w:rPr>
          <w:sz w:val="24"/>
          <w:szCs w:val="24"/>
        </w:rPr>
      </w:pPr>
      <w:proofErr w:type="gramStart"/>
      <w:r w:rsidRPr="00B2291F">
        <w:rPr>
          <w:sz w:val="24"/>
          <w:szCs w:val="24"/>
        </w:rPr>
        <w:t>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муниципального имущества Урмарского муниципального округа Чувашской Ре</w:t>
      </w:r>
      <w:r w:rsidRPr="00B2291F">
        <w:rPr>
          <w:sz w:val="24"/>
          <w:szCs w:val="24"/>
        </w:rPr>
        <w:t>с</w:t>
      </w:r>
      <w:r w:rsidRPr="00B2291F">
        <w:rPr>
          <w:sz w:val="24"/>
          <w:szCs w:val="24"/>
        </w:rPr>
        <w:t>публики, обеспечит государственную регистрацию права оперативного управления и хозяйстве</w:t>
      </w:r>
      <w:r w:rsidRPr="00B2291F">
        <w:rPr>
          <w:sz w:val="24"/>
          <w:szCs w:val="24"/>
        </w:rPr>
        <w:t>н</w:t>
      </w:r>
      <w:r w:rsidRPr="00B2291F">
        <w:rPr>
          <w:sz w:val="24"/>
          <w:szCs w:val="24"/>
        </w:rPr>
        <w:t>ного ведения в целях последующего принятия управленческих решений.</w:t>
      </w:r>
      <w:proofErr w:type="gramEnd"/>
    </w:p>
    <w:p w:rsidR="00B2291F" w:rsidRPr="00B2291F" w:rsidRDefault="00B2291F" w:rsidP="00B2291F">
      <w:pPr>
        <w:ind w:firstLine="709"/>
        <w:jc w:val="both"/>
        <w:rPr>
          <w:b/>
          <w:sz w:val="24"/>
          <w:szCs w:val="24"/>
        </w:rPr>
      </w:pPr>
      <w:r w:rsidRPr="00B2291F">
        <w:rPr>
          <w:b/>
          <w:sz w:val="24"/>
          <w:szCs w:val="24"/>
        </w:rPr>
        <w:t>Мероприятие 2.3. Оптимизация состава имущества, находящегося в муниципальной собственности Урмарского муниципального округа</w:t>
      </w:r>
      <w:r w:rsidRPr="00B2291F">
        <w:rPr>
          <w:sz w:val="24"/>
          <w:szCs w:val="24"/>
        </w:rPr>
        <w:t xml:space="preserve"> </w:t>
      </w:r>
      <w:r w:rsidRPr="00B2291F">
        <w:rPr>
          <w:b/>
          <w:sz w:val="24"/>
          <w:szCs w:val="24"/>
        </w:rPr>
        <w:t>Чувашской Республики.</w:t>
      </w:r>
    </w:p>
    <w:p w:rsidR="00B2291F" w:rsidRPr="00B2291F" w:rsidRDefault="00B2291F" w:rsidP="00B2291F">
      <w:pPr>
        <w:ind w:firstLine="709"/>
        <w:jc w:val="both"/>
        <w:rPr>
          <w:sz w:val="24"/>
          <w:szCs w:val="24"/>
        </w:rPr>
      </w:pPr>
      <w:r w:rsidRPr="00B2291F">
        <w:rPr>
          <w:sz w:val="24"/>
          <w:szCs w:val="24"/>
        </w:rPr>
        <w:t>Реализация мероприятия предусматривает:</w:t>
      </w:r>
    </w:p>
    <w:p w:rsidR="00B2291F" w:rsidRPr="00B2291F" w:rsidRDefault="00B2291F" w:rsidP="00B2291F">
      <w:pPr>
        <w:ind w:firstLine="709"/>
        <w:jc w:val="both"/>
        <w:rPr>
          <w:sz w:val="24"/>
          <w:szCs w:val="24"/>
        </w:rPr>
      </w:pPr>
      <w:r w:rsidRPr="00B2291F">
        <w:rPr>
          <w:sz w:val="24"/>
          <w:szCs w:val="24"/>
        </w:rPr>
        <w:lastRenderedPageBreak/>
        <w:t>инвентаризацию имущества, находящегося в муниципальной собственности Урмарского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w:t>
      </w:r>
    </w:p>
    <w:p w:rsidR="00B2291F" w:rsidRPr="00B2291F" w:rsidRDefault="00B2291F" w:rsidP="00B2291F">
      <w:pPr>
        <w:ind w:firstLine="709"/>
        <w:jc w:val="both"/>
        <w:rPr>
          <w:sz w:val="24"/>
          <w:szCs w:val="24"/>
        </w:rPr>
      </w:pPr>
      <w:r w:rsidRPr="00B2291F">
        <w:rPr>
          <w:sz w:val="24"/>
          <w:szCs w:val="24"/>
        </w:rPr>
        <w:t>перераспределение имущества, направленного на обеспечение имущественной основы де</w:t>
      </w:r>
      <w:r w:rsidRPr="00B2291F">
        <w:rPr>
          <w:sz w:val="24"/>
          <w:szCs w:val="24"/>
        </w:rPr>
        <w:t>я</w:t>
      </w:r>
      <w:r w:rsidRPr="00B2291F">
        <w:rPr>
          <w:sz w:val="24"/>
          <w:szCs w:val="24"/>
        </w:rPr>
        <w:t>тельности органов местного самоуправления Урмарского муниципального округа Чувашской Ре</w:t>
      </w:r>
      <w:r w:rsidRPr="00B2291F">
        <w:rPr>
          <w:sz w:val="24"/>
          <w:szCs w:val="24"/>
        </w:rPr>
        <w:t>с</w:t>
      </w:r>
      <w:r w:rsidRPr="00B2291F">
        <w:rPr>
          <w:sz w:val="24"/>
          <w:szCs w:val="24"/>
        </w:rPr>
        <w:t>публики и организаций, с учетом установленных требований;</w:t>
      </w:r>
    </w:p>
    <w:p w:rsidR="00B2291F" w:rsidRPr="00B2291F" w:rsidRDefault="00B2291F" w:rsidP="00B2291F">
      <w:pPr>
        <w:ind w:firstLine="709"/>
        <w:jc w:val="both"/>
        <w:rPr>
          <w:sz w:val="24"/>
          <w:szCs w:val="24"/>
        </w:rPr>
      </w:pPr>
      <w:r w:rsidRPr="00B2291F">
        <w:rPr>
          <w:sz w:val="24"/>
          <w:szCs w:val="24"/>
        </w:rPr>
        <w:t>изъятие излишнего, неиспользуемого или используемого не по назначению муниципального имущества Урмарского муниципального округа Чувашской Республики;</w:t>
      </w:r>
    </w:p>
    <w:p w:rsidR="00B2291F" w:rsidRPr="00B2291F" w:rsidRDefault="00B2291F" w:rsidP="00B2291F">
      <w:pPr>
        <w:ind w:firstLine="709"/>
        <w:jc w:val="both"/>
        <w:rPr>
          <w:sz w:val="24"/>
          <w:szCs w:val="24"/>
        </w:rPr>
      </w:pPr>
      <w:r w:rsidRPr="00B2291F">
        <w:rPr>
          <w:sz w:val="24"/>
          <w:szCs w:val="24"/>
        </w:rPr>
        <w:t>списание и ликвидацию имущества, признанного непригодным для дальнейшего использ</w:t>
      </w:r>
      <w:r w:rsidRPr="00B2291F">
        <w:rPr>
          <w:sz w:val="24"/>
          <w:szCs w:val="24"/>
        </w:rPr>
        <w:t>о</w:t>
      </w:r>
      <w:r w:rsidRPr="00B2291F">
        <w:rPr>
          <w:sz w:val="24"/>
          <w:szCs w:val="24"/>
        </w:rPr>
        <w:t>вания вследствие полной или частичной утраты потребительских свойств.</w:t>
      </w:r>
    </w:p>
    <w:p w:rsidR="00B2291F" w:rsidRPr="00B2291F" w:rsidRDefault="00B2291F" w:rsidP="00B2291F">
      <w:pPr>
        <w:ind w:firstLine="709"/>
        <w:jc w:val="both"/>
        <w:rPr>
          <w:b/>
          <w:sz w:val="24"/>
          <w:szCs w:val="24"/>
        </w:rPr>
      </w:pPr>
      <w:r w:rsidRPr="00B2291F">
        <w:rPr>
          <w:b/>
          <w:sz w:val="24"/>
          <w:szCs w:val="24"/>
        </w:rPr>
        <w:t>Мероприятие 2.4. Вовлечение в хозяйственный оборот объектов казны Урмарского муниципального округа</w:t>
      </w:r>
      <w:r w:rsidRPr="00B2291F">
        <w:rPr>
          <w:sz w:val="24"/>
          <w:szCs w:val="24"/>
        </w:rPr>
        <w:t xml:space="preserve"> </w:t>
      </w:r>
      <w:r w:rsidRPr="00B2291F">
        <w:rPr>
          <w:b/>
          <w:sz w:val="24"/>
          <w:szCs w:val="24"/>
        </w:rPr>
        <w:t>Чувашской Республики на условиях приоритетности рыночных м</w:t>
      </w:r>
      <w:r w:rsidRPr="00B2291F">
        <w:rPr>
          <w:b/>
          <w:sz w:val="24"/>
          <w:szCs w:val="24"/>
        </w:rPr>
        <w:t>е</w:t>
      </w:r>
      <w:r w:rsidRPr="00B2291F">
        <w:rPr>
          <w:b/>
          <w:sz w:val="24"/>
          <w:szCs w:val="24"/>
        </w:rPr>
        <w:t>ханизмов и прозрачности процедур передачи объектов в пользование.</w:t>
      </w:r>
    </w:p>
    <w:p w:rsidR="00B2291F" w:rsidRPr="00B2291F" w:rsidRDefault="00B2291F" w:rsidP="00B2291F">
      <w:pPr>
        <w:ind w:firstLine="709"/>
        <w:jc w:val="both"/>
        <w:rPr>
          <w:sz w:val="24"/>
          <w:szCs w:val="24"/>
        </w:rPr>
      </w:pPr>
      <w:r w:rsidRPr="00B2291F">
        <w:rPr>
          <w:sz w:val="24"/>
          <w:szCs w:val="24"/>
        </w:rPr>
        <w:t>В доходной части местного бюджета Урмарского муниципального округа Чувашской Ре</w:t>
      </w:r>
      <w:r w:rsidRPr="00B2291F">
        <w:rPr>
          <w:sz w:val="24"/>
          <w:szCs w:val="24"/>
        </w:rPr>
        <w:t>с</w:t>
      </w:r>
      <w:r w:rsidRPr="00B2291F">
        <w:rPr>
          <w:sz w:val="24"/>
          <w:szCs w:val="24"/>
        </w:rPr>
        <w:t>публики арендные платежи за пользование муниципальным имуществом Урмарского муниципал</w:t>
      </w:r>
      <w:r w:rsidRPr="00B2291F">
        <w:rPr>
          <w:sz w:val="24"/>
          <w:szCs w:val="24"/>
        </w:rPr>
        <w:t>ь</w:t>
      </w:r>
      <w:r w:rsidRPr="00B2291F">
        <w:rPr>
          <w:sz w:val="24"/>
          <w:szCs w:val="24"/>
        </w:rPr>
        <w:t>ного округа Чувашской Республики являются важнейшей составляющей неналоговых поступлений.</w:t>
      </w:r>
    </w:p>
    <w:p w:rsidR="00B2291F" w:rsidRPr="00B2291F" w:rsidRDefault="00B2291F" w:rsidP="00B2291F">
      <w:pPr>
        <w:ind w:firstLine="709"/>
        <w:jc w:val="both"/>
        <w:rPr>
          <w:sz w:val="24"/>
          <w:szCs w:val="24"/>
        </w:rPr>
      </w:pPr>
      <w:r w:rsidRPr="00B2291F">
        <w:rPr>
          <w:sz w:val="24"/>
          <w:szCs w:val="24"/>
        </w:rPr>
        <w:t>При передаче муниципального имущества Урмарского муниципального округа Чувашской Республики в аренду размер арендной платы определяется на основании отчета об оценке рыно</w:t>
      </w:r>
      <w:r w:rsidRPr="00B2291F">
        <w:rPr>
          <w:sz w:val="24"/>
          <w:szCs w:val="24"/>
        </w:rPr>
        <w:t>ч</w:t>
      </w:r>
      <w:r w:rsidRPr="00B2291F">
        <w:rPr>
          <w:sz w:val="24"/>
          <w:szCs w:val="24"/>
        </w:rPr>
        <w:t xml:space="preserve">ной арендной платы, подготовленного в соответствии с </w:t>
      </w:r>
      <w:hyperlink r:id="rId21" w:history="1">
        <w:r w:rsidRPr="00B2291F">
          <w:rPr>
            <w:rStyle w:val="aff0"/>
            <w:sz w:val="24"/>
            <w:szCs w:val="24"/>
          </w:rPr>
          <w:t>законодательством</w:t>
        </w:r>
      </w:hyperlink>
      <w:r w:rsidRPr="00B2291F">
        <w:rPr>
          <w:sz w:val="24"/>
          <w:szCs w:val="24"/>
        </w:rPr>
        <w:t xml:space="preserve"> Российской Федерации об оценочной деятельности. Таким образом, в связи с тем, что доходы от аренды объектов муниц</w:t>
      </w:r>
      <w:r w:rsidRPr="00B2291F">
        <w:rPr>
          <w:sz w:val="24"/>
          <w:szCs w:val="24"/>
        </w:rPr>
        <w:t>и</w:t>
      </w:r>
      <w:r w:rsidRPr="00B2291F">
        <w:rPr>
          <w:sz w:val="24"/>
          <w:szCs w:val="24"/>
        </w:rPr>
        <w:t>пальной собственности Урмарского муниципального округа Чувашской Республики являются о</w:t>
      </w:r>
      <w:r w:rsidRPr="00B2291F">
        <w:rPr>
          <w:sz w:val="24"/>
          <w:szCs w:val="24"/>
        </w:rPr>
        <w:t>д</w:t>
      </w:r>
      <w:r w:rsidRPr="00B2291F">
        <w:rPr>
          <w:sz w:val="24"/>
          <w:szCs w:val="24"/>
        </w:rPr>
        <w:t>ним из источников развития доходной базы, одним из важных вопросов остается постоянная акту</w:t>
      </w:r>
      <w:r w:rsidRPr="00B2291F">
        <w:rPr>
          <w:sz w:val="24"/>
          <w:szCs w:val="24"/>
        </w:rPr>
        <w:t>а</w:t>
      </w:r>
      <w:r w:rsidRPr="00B2291F">
        <w:rPr>
          <w:sz w:val="24"/>
          <w:szCs w:val="24"/>
        </w:rPr>
        <w:t>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местный бюджет Урма</w:t>
      </w:r>
      <w:r w:rsidRPr="00B2291F">
        <w:rPr>
          <w:sz w:val="24"/>
          <w:szCs w:val="24"/>
        </w:rPr>
        <w:t>р</w:t>
      </w:r>
      <w:r w:rsidRPr="00B2291F">
        <w:rPr>
          <w:sz w:val="24"/>
          <w:szCs w:val="24"/>
        </w:rPr>
        <w:t xml:space="preserve">ского муниципального округа Чувашской Республики дополнительные неналоговые доходы в </w:t>
      </w:r>
      <w:proofErr w:type="gramStart"/>
      <w:r w:rsidRPr="00B2291F">
        <w:rPr>
          <w:sz w:val="24"/>
          <w:szCs w:val="24"/>
        </w:rPr>
        <w:t>виде</w:t>
      </w:r>
      <w:proofErr w:type="gramEnd"/>
      <w:r w:rsidRPr="00B2291F">
        <w:rPr>
          <w:sz w:val="24"/>
          <w:szCs w:val="24"/>
        </w:rPr>
        <w:t xml:space="preserve"> арендных платежей.</w:t>
      </w:r>
    </w:p>
    <w:p w:rsidR="00B2291F" w:rsidRPr="00B2291F" w:rsidRDefault="00B2291F" w:rsidP="00B2291F">
      <w:pPr>
        <w:ind w:firstLine="709"/>
        <w:jc w:val="both"/>
        <w:rPr>
          <w:sz w:val="24"/>
          <w:szCs w:val="24"/>
        </w:rPr>
      </w:pPr>
      <w:bookmarkStart w:id="34" w:name="sub_1381"/>
    </w:p>
    <w:p w:rsidR="00B2291F" w:rsidRPr="00B2291F" w:rsidRDefault="00B2291F" w:rsidP="00B2291F">
      <w:pPr>
        <w:ind w:firstLine="709"/>
        <w:jc w:val="both"/>
        <w:rPr>
          <w:sz w:val="24"/>
          <w:szCs w:val="24"/>
        </w:rPr>
      </w:pPr>
      <w:r w:rsidRPr="00B2291F">
        <w:rPr>
          <w:sz w:val="24"/>
          <w:szCs w:val="24"/>
        </w:rPr>
        <w:t>Подпрограмма реализуется в 2019 - 2035 </w:t>
      </w:r>
      <w:proofErr w:type="gramStart"/>
      <w:r w:rsidRPr="00B2291F">
        <w:rPr>
          <w:sz w:val="24"/>
          <w:szCs w:val="24"/>
        </w:rPr>
        <w:t>годах</w:t>
      </w:r>
      <w:proofErr w:type="gramEnd"/>
      <w:r w:rsidRPr="00B2291F">
        <w:rPr>
          <w:sz w:val="24"/>
          <w:szCs w:val="24"/>
        </w:rPr>
        <w:t>, разделяется на этапы:</w:t>
      </w:r>
    </w:p>
    <w:bookmarkEnd w:id="34"/>
    <w:p w:rsidR="00B2291F" w:rsidRPr="00B2291F" w:rsidRDefault="00B2291F" w:rsidP="00B2291F">
      <w:pPr>
        <w:ind w:firstLine="709"/>
        <w:jc w:val="both"/>
        <w:rPr>
          <w:sz w:val="24"/>
          <w:szCs w:val="24"/>
        </w:rPr>
      </w:pPr>
      <w:r w:rsidRPr="00B2291F">
        <w:rPr>
          <w:sz w:val="24"/>
          <w:szCs w:val="24"/>
        </w:rPr>
        <w:t>1 этап - 2019 - 2025 годы;</w:t>
      </w:r>
    </w:p>
    <w:p w:rsidR="00B2291F" w:rsidRPr="00B2291F" w:rsidRDefault="00B2291F" w:rsidP="00B2291F">
      <w:pPr>
        <w:ind w:firstLine="709"/>
        <w:jc w:val="both"/>
        <w:rPr>
          <w:sz w:val="24"/>
          <w:szCs w:val="24"/>
        </w:rPr>
      </w:pPr>
      <w:r w:rsidRPr="00B2291F">
        <w:rPr>
          <w:sz w:val="24"/>
          <w:szCs w:val="24"/>
        </w:rPr>
        <w:t>2 этап - 2026 - 2030 годы;</w:t>
      </w:r>
    </w:p>
    <w:p w:rsidR="00B2291F" w:rsidRPr="00B2291F" w:rsidRDefault="00B2291F" w:rsidP="00B2291F">
      <w:pPr>
        <w:ind w:firstLine="709"/>
        <w:jc w:val="both"/>
        <w:rPr>
          <w:sz w:val="24"/>
          <w:szCs w:val="24"/>
        </w:rPr>
      </w:pPr>
      <w:bookmarkStart w:id="35" w:name="sub_1384"/>
      <w:r w:rsidRPr="00B2291F">
        <w:rPr>
          <w:sz w:val="24"/>
          <w:szCs w:val="24"/>
        </w:rPr>
        <w:t>3 этап - 2031 - 2035 годы.</w:t>
      </w:r>
    </w:p>
    <w:bookmarkEnd w:id="35"/>
    <w:p w:rsidR="00B2291F" w:rsidRPr="00B2291F" w:rsidRDefault="00B2291F" w:rsidP="00B2291F">
      <w:pPr>
        <w:pStyle w:val="1"/>
        <w:ind w:firstLine="709"/>
        <w:rPr>
          <w:rFonts w:ascii="Times New Roman" w:hAnsi="Times New Roman"/>
          <w:szCs w:val="24"/>
        </w:rPr>
      </w:pPr>
      <w:r w:rsidRPr="00B2291F">
        <w:rPr>
          <w:rFonts w:ascii="Times New Roman" w:hAnsi="Times New Roman"/>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2291F" w:rsidRPr="00B2291F" w:rsidRDefault="00B2291F" w:rsidP="00B2291F">
      <w:pPr>
        <w:ind w:firstLine="709"/>
        <w:jc w:val="both"/>
        <w:rPr>
          <w:sz w:val="24"/>
          <w:szCs w:val="24"/>
        </w:rPr>
      </w:pPr>
    </w:p>
    <w:p w:rsidR="00B2291F" w:rsidRPr="00B2291F" w:rsidRDefault="00B2291F" w:rsidP="00B2291F">
      <w:pPr>
        <w:ind w:firstLine="709"/>
        <w:jc w:val="both"/>
        <w:rPr>
          <w:sz w:val="24"/>
          <w:szCs w:val="24"/>
        </w:rPr>
      </w:pPr>
      <w:r w:rsidRPr="00B2291F">
        <w:rPr>
          <w:sz w:val="24"/>
          <w:szCs w:val="24"/>
        </w:rPr>
        <w:t>Общий объем финансирования подпрограммы в 2023 - 2035 </w:t>
      </w:r>
      <w:proofErr w:type="gramStart"/>
      <w:r w:rsidRPr="00B2291F">
        <w:rPr>
          <w:sz w:val="24"/>
          <w:szCs w:val="24"/>
        </w:rPr>
        <w:t>годах</w:t>
      </w:r>
      <w:proofErr w:type="gramEnd"/>
      <w:r w:rsidRPr="00B2291F">
        <w:rPr>
          <w:sz w:val="24"/>
          <w:szCs w:val="24"/>
        </w:rPr>
        <w:t xml:space="preserve"> за счет средств местного бюджета Урмарского муниципального округа Чувашской Республики составляет 5905 тыс. рублей.</w:t>
      </w:r>
    </w:p>
    <w:p w:rsidR="00B2291F" w:rsidRPr="00B2291F" w:rsidRDefault="00B2291F" w:rsidP="00B2291F">
      <w:pPr>
        <w:ind w:firstLine="709"/>
        <w:jc w:val="both"/>
        <w:rPr>
          <w:sz w:val="24"/>
          <w:szCs w:val="24"/>
        </w:rPr>
      </w:pPr>
      <w:r w:rsidRPr="00B2291F">
        <w:rPr>
          <w:sz w:val="24"/>
          <w:szCs w:val="24"/>
        </w:rPr>
        <w:t>Прогнозируемые объемы финансирования подпрограммы на 1 этапе составят 1905,0 тыс. рублей, на 2 этапе - 2000,0 тыс. рублей, на 3 этапе - 2000,0 тыс. рублей, в том числе:</w:t>
      </w:r>
    </w:p>
    <w:p w:rsidR="00B2291F" w:rsidRPr="00B2291F" w:rsidRDefault="00B2291F" w:rsidP="00B2291F">
      <w:pPr>
        <w:ind w:firstLine="709"/>
        <w:jc w:val="both"/>
        <w:rPr>
          <w:sz w:val="24"/>
          <w:szCs w:val="24"/>
        </w:rPr>
      </w:pPr>
      <w:r w:rsidRPr="00B2291F">
        <w:rPr>
          <w:sz w:val="24"/>
          <w:szCs w:val="24"/>
        </w:rPr>
        <w:t>в 2023 году - 635 тыс. рублей;</w:t>
      </w:r>
    </w:p>
    <w:p w:rsidR="00B2291F" w:rsidRPr="00B2291F" w:rsidRDefault="00B2291F" w:rsidP="00B2291F">
      <w:pPr>
        <w:ind w:firstLine="709"/>
        <w:jc w:val="both"/>
        <w:rPr>
          <w:sz w:val="24"/>
          <w:szCs w:val="24"/>
        </w:rPr>
      </w:pPr>
      <w:r w:rsidRPr="00B2291F">
        <w:rPr>
          <w:sz w:val="24"/>
          <w:szCs w:val="24"/>
        </w:rPr>
        <w:t>в 2024 году - 635 тыс. рублей;</w:t>
      </w:r>
    </w:p>
    <w:p w:rsidR="00B2291F" w:rsidRPr="00B2291F" w:rsidRDefault="00B2291F" w:rsidP="00B2291F">
      <w:pPr>
        <w:ind w:firstLine="709"/>
        <w:jc w:val="both"/>
        <w:rPr>
          <w:sz w:val="24"/>
          <w:szCs w:val="24"/>
        </w:rPr>
      </w:pPr>
      <w:r w:rsidRPr="00B2291F">
        <w:rPr>
          <w:sz w:val="24"/>
          <w:szCs w:val="24"/>
        </w:rPr>
        <w:t>в 2025 году - 635 тыс. рублей;</w:t>
      </w:r>
    </w:p>
    <w:p w:rsidR="00B2291F" w:rsidRPr="00B2291F" w:rsidRDefault="00B2291F" w:rsidP="00B2291F">
      <w:pPr>
        <w:ind w:firstLine="709"/>
        <w:jc w:val="both"/>
        <w:rPr>
          <w:sz w:val="24"/>
          <w:szCs w:val="24"/>
        </w:rPr>
      </w:pPr>
      <w:r w:rsidRPr="00B2291F">
        <w:rPr>
          <w:sz w:val="24"/>
          <w:szCs w:val="24"/>
        </w:rPr>
        <w:t>в 2026 - 2030 </w:t>
      </w:r>
      <w:proofErr w:type="gramStart"/>
      <w:r w:rsidRPr="00B2291F">
        <w:rPr>
          <w:sz w:val="24"/>
          <w:szCs w:val="24"/>
        </w:rPr>
        <w:t>годах</w:t>
      </w:r>
      <w:proofErr w:type="gramEnd"/>
      <w:r w:rsidRPr="00B2291F">
        <w:rPr>
          <w:sz w:val="24"/>
          <w:szCs w:val="24"/>
        </w:rPr>
        <w:t xml:space="preserve"> - 2000 тыс. рублей;</w:t>
      </w:r>
    </w:p>
    <w:p w:rsidR="00B2291F" w:rsidRPr="00B2291F" w:rsidRDefault="00B2291F" w:rsidP="00B2291F">
      <w:pPr>
        <w:ind w:firstLine="709"/>
        <w:jc w:val="both"/>
        <w:rPr>
          <w:sz w:val="24"/>
          <w:szCs w:val="24"/>
        </w:rPr>
      </w:pPr>
      <w:r w:rsidRPr="00B2291F">
        <w:rPr>
          <w:sz w:val="24"/>
          <w:szCs w:val="24"/>
        </w:rPr>
        <w:t>в 2031 - 2035 </w:t>
      </w:r>
      <w:proofErr w:type="gramStart"/>
      <w:r w:rsidRPr="00B2291F">
        <w:rPr>
          <w:sz w:val="24"/>
          <w:szCs w:val="24"/>
        </w:rPr>
        <w:t>годах</w:t>
      </w:r>
      <w:proofErr w:type="gramEnd"/>
      <w:r w:rsidRPr="00B2291F">
        <w:rPr>
          <w:sz w:val="24"/>
          <w:szCs w:val="24"/>
        </w:rPr>
        <w:t xml:space="preserve"> - 2000 тыс. рублей.</w:t>
      </w:r>
    </w:p>
    <w:p w:rsidR="00B2291F" w:rsidRPr="00B2291F" w:rsidRDefault="00B2291F" w:rsidP="00B2291F">
      <w:pPr>
        <w:ind w:firstLine="709"/>
        <w:jc w:val="both"/>
        <w:rPr>
          <w:sz w:val="24"/>
          <w:szCs w:val="24"/>
        </w:rPr>
      </w:pPr>
      <w:r w:rsidRPr="00B2291F">
        <w:rPr>
          <w:sz w:val="24"/>
          <w:szCs w:val="24"/>
        </w:rPr>
        <w:t>Объемы финансирования подпрограммы подлежат ежегодному уточнению исходя из во</w:t>
      </w:r>
      <w:r w:rsidRPr="00B2291F">
        <w:rPr>
          <w:sz w:val="24"/>
          <w:szCs w:val="24"/>
        </w:rPr>
        <w:t>з</w:t>
      </w:r>
      <w:r w:rsidRPr="00B2291F">
        <w:rPr>
          <w:sz w:val="24"/>
          <w:szCs w:val="24"/>
        </w:rPr>
        <w:t>можностей федерального бюджета и республиканского бюджета Чувашской Республики.</w:t>
      </w:r>
    </w:p>
    <w:p w:rsidR="00B2291F" w:rsidRPr="00B2291F" w:rsidRDefault="00B2291F" w:rsidP="00B2291F">
      <w:pPr>
        <w:ind w:firstLine="709"/>
        <w:jc w:val="both"/>
        <w:rPr>
          <w:sz w:val="24"/>
          <w:szCs w:val="24"/>
        </w:rPr>
      </w:pPr>
      <w:r w:rsidRPr="00B2291F">
        <w:rPr>
          <w:sz w:val="24"/>
          <w:szCs w:val="24"/>
        </w:rPr>
        <w:t xml:space="preserve">Ресурсное обеспечение реализации подпрограммы за счет всех источников финансирования в 2023 - 2035 годах приведено в </w:t>
      </w:r>
      <w:hyperlink w:anchor="sub_4100" w:history="1">
        <w:r w:rsidRPr="00B2291F">
          <w:rPr>
            <w:rStyle w:val="aff0"/>
            <w:sz w:val="24"/>
            <w:szCs w:val="24"/>
          </w:rPr>
          <w:t>приложении</w:t>
        </w:r>
      </w:hyperlink>
      <w:r w:rsidRPr="00B2291F">
        <w:rPr>
          <w:sz w:val="24"/>
          <w:szCs w:val="24"/>
        </w:rPr>
        <w:t xml:space="preserve"> к настоящей подпрограмме.</w:t>
      </w:r>
    </w:p>
    <w:p w:rsidR="00B2291F" w:rsidRPr="00B2291F" w:rsidRDefault="00B2291F" w:rsidP="00B2291F">
      <w:pPr>
        <w:ind w:firstLine="709"/>
        <w:jc w:val="both"/>
        <w:rPr>
          <w:sz w:val="24"/>
          <w:szCs w:val="24"/>
        </w:rPr>
      </w:pPr>
    </w:p>
    <w:p w:rsidR="00B2291F" w:rsidRPr="00B2291F" w:rsidRDefault="00B2291F" w:rsidP="00B2291F">
      <w:pPr>
        <w:rPr>
          <w:rStyle w:val="aff6"/>
          <w:sz w:val="24"/>
          <w:szCs w:val="24"/>
        </w:rPr>
      </w:pPr>
      <w:r w:rsidRPr="00B2291F">
        <w:rPr>
          <w:rStyle w:val="aff6"/>
          <w:sz w:val="24"/>
          <w:szCs w:val="24"/>
        </w:rPr>
        <w:br w:type="page"/>
      </w:r>
    </w:p>
    <w:p w:rsidR="00B2291F" w:rsidRPr="00B2291F" w:rsidRDefault="00B2291F" w:rsidP="00B2291F">
      <w:pPr>
        <w:ind w:left="5670"/>
        <w:rPr>
          <w:rStyle w:val="aff6"/>
          <w:sz w:val="24"/>
          <w:szCs w:val="24"/>
        </w:rPr>
        <w:sectPr w:rsidR="00B2291F" w:rsidRPr="00B2291F">
          <w:headerReference w:type="default" r:id="rId22"/>
          <w:footerReference w:type="default" r:id="rId23"/>
          <w:pgSz w:w="11905" w:h="16837"/>
          <w:pgMar w:top="1440" w:right="800" w:bottom="1440" w:left="800" w:header="720" w:footer="720" w:gutter="0"/>
          <w:cols w:space="720"/>
          <w:noEndnote/>
        </w:sectPr>
      </w:pPr>
    </w:p>
    <w:p w:rsidR="00B2291F" w:rsidRPr="00B2291F" w:rsidRDefault="00B2291F" w:rsidP="00B2291F">
      <w:pPr>
        <w:ind w:left="5670"/>
        <w:rPr>
          <w:sz w:val="24"/>
          <w:szCs w:val="24"/>
        </w:rPr>
      </w:pPr>
      <w:r w:rsidRPr="00B2291F">
        <w:rPr>
          <w:rStyle w:val="aff6"/>
          <w:sz w:val="24"/>
          <w:szCs w:val="24"/>
        </w:rPr>
        <w:lastRenderedPageBreak/>
        <w:t>Приложение</w:t>
      </w:r>
      <w:r w:rsidRPr="00B2291F">
        <w:rPr>
          <w:rStyle w:val="aff6"/>
          <w:sz w:val="24"/>
          <w:szCs w:val="24"/>
        </w:rPr>
        <w:br/>
        <w:t xml:space="preserve">к </w:t>
      </w:r>
      <w:hyperlink r:id="rId24" w:history="1">
        <w:r w:rsidRPr="00B2291F">
          <w:rPr>
            <w:rStyle w:val="aff0"/>
            <w:sz w:val="24"/>
            <w:szCs w:val="24"/>
          </w:rPr>
          <w:t>подпрограмме</w:t>
        </w:r>
      </w:hyperlink>
      <w:r w:rsidRPr="00B2291F">
        <w:rPr>
          <w:rStyle w:val="aff6"/>
          <w:sz w:val="24"/>
          <w:szCs w:val="24"/>
        </w:rPr>
        <w:t xml:space="preserve"> "Формирование эффективного государственного</w:t>
      </w:r>
      <w:r w:rsidRPr="00B2291F">
        <w:rPr>
          <w:rStyle w:val="aff6"/>
          <w:sz w:val="24"/>
          <w:szCs w:val="24"/>
        </w:rPr>
        <w:br/>
        <w:t>сектора экономики Чувашской Республики" Муниципальной</w:t>
      </w:r>
      <w:r w:rsidRPr="00B2291F">
        <w:rPr>
          <w:rStyle w:val="aff6"/>
          <w:sz w:val="24"/>
          <w:szCs w:val="24"/>
        </w:rPr>
        <w:br/>
        <w:t xml:space="preserve">программы </w:t>
      </w:r>
      <w:r w:rsidRPr="00B2291F">
        <w:rPr>
          <w:b/>
          <w:sz w:val="24"/>
          <w:szCs w:val="24"/>
        </w:rPr>
        <w:t>Урмарского муниципального округа</w:t>
      </w:r>
      <w:r w:rsidRPr="00B2291F">
        <w:rPr>
          <w:sz w:val="24"/>
          <w:szCs w:val="24"/>
        </w:rPr>
        <w:t xml:space="preserve"> </w:t>
      </w:r>
      <w:r w:rsidRPr="00B2291F">
        <w:rPr>
          <w:rStyle w:val="aff6"/>
          <w:sz w:val="24"/>
          <w:szCs w:val="24"/>
        </w:rPr>
        <w:t xml:space="preserve">Чувашской Республики "Развитие земельных и </w:t>
      </w:r>
      <w:proofErr w:type="gramStart"/>
      <w:r w:rsidRPr="00B2291F">
        <w:rPr>
          <w:rStyle w:val="aff6"/>
          <w:sz w:val="24"/>
          <w:szCs w:val="24"/>
        </w:rPr>
        <w:t>имущественных</w:t>
      </w:r>
      <w:proofErr w:type="gramEnd"/>
      <w:r w:rsidRPr="00B2291F">
        <w:rPr>
          <w:rStyle w:val="aff6"/>
          <w:sz w:val="24"/>
          <w:szCs w:val="24"/>
        </w:rPr>
        <w:t xml:space="preserve"> отношений"</w:t>
      </w:r>
    </w:p>
    <w:p w:rsidR="00B2291F" w:rsidRPr="00B2291F" w:rsidRDefault="00B2291F" w:rsidP="00B2291F">
      <w:pPr>
        <w:rPr>
          <w:sz w:val="24"/>
          <w:szCs w:val="24"/>
        </w:rPr>
      </w:pPr>
    </w:p>
    <w:p w:rsidR="00B2291F" w:rsidRPr="00B2291F" w:rsidRDefault="00B2291F" w:rsidP="00B2291F">
      <w:pPr>
        <w:pStyle w:val="1"/>
        <w:jc w:val="center"/>
        <w:rPr>
          <w:rFonts w:ascii="Times New Roman" w:hAnsi="Times New Roman"/>
          <w:szCs w:val="24"/>
        </w:rPr>
      </w:pPr>
      <w:r w:rsidRPr="00B2291F">
        <w:rPr>
          <w:rFonts w:ascii="Times New Roman" w:hAnsi="Times New Roman"/>
          <w:szCs w:val="24"/>
        </w:rPr>
        <w:t>Ресурсное обеспечение</w:t>
      </w:r>
      <w:r w:rsidRPr="00B2291F">
        <w:rPr>
          <w:rFonts w:ascii="Times New Roman" w:hAnsi="Times New Roman"/>
          <w:szCs w:val="24"/>
        </w:rPr>
        <w:br/>
        <w:t>реализации подпрограммы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 за счет всех источников финансирования</w:t>
      </w:r>
    </w:p>
    <w:p w:rsidR="00B2291F" w:rsidRDefault="00B2291F" w:rsidP="00B2291F"/>
    <w:tbl>
      <w:tblPr>
        <w:tblW w:w="1431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3550"/>
        <w:gridCol w:w="2268"/>
        <w:gridCol w:w="658"/>
        <w:gridCol w:w="618"/>
        <w:gridCol w:w="970"/>
        <w:gridCol w:w="625"/>
        <w:gridCol w:w="1108"/>
        <w:gridCol w:w="840"/>
        <w:gridCol w:w="709"/>
        <w:gridCol w:w="709"/>
        <w:gridCol w:w="709"/>
        <w:gridCol w:w="708"/>
      </w:tblGrid>
      <w:tr w:rsidR="00B2291F" w:rsidRPr="00B17B96" w:rsidTr="000208E5">
        <w:tc>
          <w:tcPr>
            <w:tcW w:w="845" w:type="dxa"/>
            <w:vMerge w:val="restart"/>
          </w:tcPr>
          <w:p w:rsidR="00B2291F" w:rsidRPr="00B17B96" w:rsidRDefault="00B2291F" w:rsidP="000208E5">
            <w:pPr>
              <w:pStyle w:val="ConsPlusNormal"/>
              <w:jc w:val="center"/>
              <w:rPr>
                <w:rFonts w:ascii="Times New Roman" w:hAnsi="Times New Roman"/>
                <w:sz w:val="20"/>
              </w:rPr>
            </w:pPr>
            <w:r>
              <w:rPr>
                <w:rFonts w:ascii="Times New Roman" w:hAnsi="Times New Roman"/>
                <w:sz w:val="20"/>
              </w:rPr>
              <w:t>С</w:t>
            </w:r>
            <w:r w:rsidRPr="00B17B96">
              <w:rPr>
                <w:rFonts w:ascii="Times New Roman" w:hAnsi="Times New Roman"/>
                <w:sz w:val="20"/>
              </w:rPr>
              <w:t>татус</w:t>
            </w:r>
          </w:p>
        </w:tc>
        <w:tc>
          <w:tcPr>
            <w:tcW w:w="3550" w:type="dxa"/>
            <w:vMerge w:val="restart"/>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Наименование подпрограммы муниц</w:t>
            </w:r>
            <w:r w:rsidRPr="00B17B96">
              <w:rPr>
                <w:rFonts w:ascii="Times New Roman" w:hAnsi="Times New Roman"/>
                <w:sz w:val="20"/>
              </w:rPr>
              <w:t>и</w:t>
            </w:r>
            <w:r w:rsidRPr="00B17B96">
              <w:rPr>
                <w:rFonts w:ascii="Times New Roman" w:hAnsi="Times New Roman"/>
                <w:sz w:val="20"/>
              </w:rPr>
              <w:t xml:space="preserve">пальной программы Урмарского </w:t>
            </w:r>
            <w:r>
              <w:rPr>
                <w:rFonts w:ascii="Times New Roman" w:hAnsi="Times New Roman"/>
                <w:sz w:val="20"/>
              </w:rPr>
              <w:t>мун</w:t>
            </w:r>
            <w:r>
              <w:rPr>
                <w:rFonts w:ascii="Times New Roman" w:hAnsi="Times New Roman"/>
                <w:sz w:val="20"/>
              </w:rPr>
              <w:t>и</w:t>
            </w:r>
            <w:r>
              <w:rPr>
                <w:rFonts w:ascii="Times New Roman" w:hAnsi="Times New Roman"/>
                <w:sz w:val="20"/>
              </w:rPr>
              <w:t>ципального округа</w:t>
            </w:r>
            <w:r w:rsidRPr="00B17B96">
              <w:rPr>
                <w:rFonts w:ascii="Times New Roman" w:hAnsi="Times New Roman"/>
                <w:sz w:val="20"/>
              </w:rPr>
              <w:t>, (программы, о</w:t>
            </w:r>
            <w:r w:rsidRPr="00B17B96">
              <w:rPr>
                <w:rFonts w:ascii="Times New Roman" w:hAnsi="Times New Roman"/>
                <w:sz w:val="20"/>
              </w:rPr>
              <w:t>с</w:t>
            </w:r>
            <w:r w:rsidRPr="00B17B96">
              <w:rPr>
                <w:rFonts w:ascii="Times New Roman" w:hAnsi="Times New Roman"/>
                <w:sz w:val="20"/>
              </w:rPr>
              <w:t>новного мероприятия, мероприятия)</w:t>
            </w:r>
          </w:p>
        </w:tc>
        <w:tc>
          <w:tcPr>
            <w:tcW w:w="2268" w:type="dxa"/>
            <w:vMerge w:val="restart"/>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Ответственный испо</w:t>
            </w:r>
            <w:r w:rsidRPr="00B17B96">
              <w:rPr>
                <w:rFonts w:ascii="Times New Roman" w:hAnsi="Times New Roman"/>
                <w:sz w:val="20"/>
              </w:rPr>
              <w:t>л</w:t>
            </w:r>
            <w:r w:rsidRPr="00B17B96">
              <w:rPr>
                <w:rFonts w:ascii="Times New Roman" w:hAnsi="Times New Roman"/>
                <w:sz w:val="20"/>
              </w:rPr>
              <w:t>нитель, соисполнитель, участники</w:t>
            </w:r>
          </w:p>
        </w:tc>
        <w:tc>
          <w:tcPr>
            <w:tcW w:w="2871" w:type="dxa"/>
            <w:gridSpan w:val="4"/>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Код бюджетной классификации</w:t>
            </w:r>
          </w:p>
        </w:tc>
        <w:tc>
          <w:tcPr>
            <w:tcW w:w="1108" w:type="dxa"/>
            <w:vMerge w:val="restart"/>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Источники финанс</w:t>
            </w:r>
            <w:r w:rsidRPr="00B17B96">
              <w:rPr>
                <w:rFonts w:ascii="Times New Roman" w:hAnsi="Times New Roman"/>
                <w:sz w:val="20"/>
              </w:rPr>
              <w:t>и</w:t>
            </w:r>
            <w:r w:rsidRPr="00B17B96">
              <w:rPr>
                <w:rFonts w:ascii="Times New Roman" w:hAnsi="Times New Roman"/>
                <w:sz w:val="20"/>
              </w:rPr>
              <w:t>рования</w:t>
            </w:r>
          </w:p>
        </w:tc>
        <w:tc>
          <w:tcPr>
            <w:tcW w:w="3675" w:type="dxa"/>
            <w:gridSpan w:val="5"/>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Расходы по годам, тыс. рублей</w:t>
            </w:r>
          </w:p>
        </w:tc>
      </w:tr>
      <w:tr w:rsidR="00B2291F" w:rsidRPr="00B17B96" w:rsidTr="000208E5">
        <w:tc>
          <w:tcPr>
            <w:tcW w:w="845" w:type="dxa"/>
            <w:vMerge/>
          </w:tcPr>
          <w:p w:rsidR="00B2291F" w:rsidRPr="00B17B96" w:rsidRDefault="00B2291F" w:rsidP="000208E5"/>
        </w:tc>
        <w:tc>
          <w:tcPr>
            <w:tcW w:w="3550" w:type="dxa"/>
            <w:vMerge/>
          </w:tcPr>
          <w:p w:rsidR="00B2291F" w:rsidRPr="00B17B96" w:rsidRDefault="00B2291F" w:rsidP="000208E5"/>
        </w:tc>
        <w:tc>
          <w:tcPr>
            <w:tcW w:w="2268" w:type="dxa"/>
            <w:vMerge/>
          </w:tcPr>
          <w:p w:rsidR="00B2291F" w:rsidRPr="00B17B96" w:rsidRDefault="00B2291F" w:rsidP="000208E5"/>
        </w:tc>
        <w:tc>
          <w:tcPr>
            <w:tcW w:w="65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гла</w:t>
            </w:r>
            <w:r w:rsidRPr="00B17B96">
              <w:rPr>
                <w:rFonts w:ascii="Times New Roman" w:hAnsi="Times New Roman"/>
                <w:sz w:val="20"/>
              </w:rPr>
              <w:t>в</w:t>
            </w:r>
            <w:r w:rsidRPr="00B17B96">
              <w:rPr>
                <w:rFonts w:ascii="Times New Roman" w:hAnsi="Times New Roman"/>
                <w:sz w:val="20"/>
              </w:rPr>
              <w:t>ный ра</w:t>
            </w:r>
            <w:r w:rsidRPr="00B17B96">
              <w:rPr>
                <w:rFonts w:ascii="Times New Roman" w:hAnsi="Times New Roman"/>
                <w:sz w:val="20"/>
              </w:rPr>
              <w:t>с</w:t>
            </w:r>
            <w:r w:rsidRPr="00B17B96">
              <w:rPr>
                <w:rFonts w:ascii="Times New Roman" w:hAnsi="Times New Roman"/>
                <w:sz w:val="20"/>
              </w:rPr>
              <w:t>пор</w:t>
            </w:r>
            <w:r w:rsidRPr="00B17B96">
              <w:rPr>
                <w:rFonts w:ascii="Times New Roman" w:hAnsi="Times New Roman"/>
                <w:sz w:val="20"/>
              </w:rPr>
              <w:t>я</w:t>
            </w:r>
            <w:r w:rsidRPr="00B17B96">
              <w:rPr>
                <w:rFonts w:ascii="Times New Roman" w:hAnsi="Times New Roman"/>
                <w:sz w:val="20"/>
              </w:rPr>
              <w:t>д</w:t>
            </w:r>
            <w:r w:rsidRPr="00B17B96">
              <w:rPr>
                <w:rFonts w:ascii="Times New Roman" w:hAnsi="Times New Roman"/>
                <w:sz w:val="20"/>
              </w:rPr>
              <w:t>и</w:t>
            </w:r>
            <w:r w:rsidRPr="00B17B96">
              <w:rPr>
                <w:rFonts w:ascii="Times New Roman" w:hAnsi="Times New Roman"/>
                <w:sz w:val="20"/>
              </w:rPr>
              <w:t>тель бю</w:t>
            </w:r>
            <w:r w:rsidRPr="00B17B96">
              <w:rPr>
                <w:rFonts w:ascii="Times New Roman" w:hAnsi="Times New Roman"/>
                <w:sz w:val="20"/>
              </w:rPr>
              <w:t>д</w:t>
            </w:r>
            <w:r w:rsidRPr="00B17B96">
              <w:rPr>
                <w:rFonts w:ascii="Times New Roman" w:hAnsi="Times New Roman"/>
                <w:sz w:val="20"/>
              </w:rPr>
              <w:t>же</w:t>
            </w:r>
            <w:r w:rsidRPr="00B17B96">
              <w:rPr>
                <w:rFonts w:ascii="Times New Roman" w:hAnsi="Times New Roman"/>
                <w:sz w:val="20"/>
              </w:rPr>
              <w:t>т</w:t>
            </w:r>
            <w:r w:rsidRPr="00B17B96">
              <w:rPr>
                <w:rFonts w:ascii="Times New Roman" w:hAnsi="Times New Roman"/>
                <w:sz w:val="20"/>
              </w:rPr>
              <w:t>ных средств</w:t>
            </w:r>
          </w:p>
        </w:tc>
        <w:tc>
          <w:tcPr>
            <w:tcW w:w="61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ра</w:t>
            </w:r>
            <w:r w:rsidRPr="00B17B96">
              <w:rPr>
                <w:rFonts w:ascii="Times New Roman" w:hAnsi="Times New Roman"/>
                <w:sz w:val="20"/>
              </w:rPr>
              <w:t>з</w:t>
            </w:r>
            <w:r w:rsidRPr="00B17B96">
              <w:rPr>
                <w:rFonts w:ascii="Times New Roman" w:hAnsi="Times New Roman"/>
                <w:sz w:val="20"/>
              </w:rPr>
              <w:t>дел, по</w:t>
            </w:r>
            <w:r w:rsidRPr="00B17B96">
              <w:rPr>
                <w:rFonts w:ascii="Times New Roman" w:hAnsi="Times New Roman"/>
                <w:sz w:val="20"/>
              </w:rPr>
              <w:t>д</w:t>
            </w:r>
            <w:r w:rsidRPr="00B17B96">
              <w:rPr>
                <w:rFonts w:ascii="Times New Roman" w:hAnsi="Times New Roman"/>
                <w:sz w:val="20"/>
              </w:rPr>
              <w:t>ра</w:t>
            </w:r>
            <w:r w:rsidRPr="00B17B96">
              <w:rPr>
                <w:rFonts w:ascii="Times New Roman" w:hAnsi="Times New Roman"/>
                <w:sz w:val="20"/>
              </w:rPr>
              <w:t>з</w:t>
            </w:r>
            <w:r w:rsidRPr="00B17B96">
              <w:rPr>
                <w:rFonts w:ascii="Times New Roman" w:hAnsi="Times New Roman"/>
                <w:sz w:val="20"/>
              </w:rPr>
              <w:t>дел</w:t>
            </w:r>
          </w:p>
        </w:tc>
        <w:tc>
          <w:tcPr>
            <w:tcW w:w="970"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целевая статья расходов</w:t>
            </w:r>
          </w:p>
        </w:tc>
        <w:tc>
          <w:tcPr>
            <w:tcW w:w="625"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гру</w:t>
            </w:r>
            <w:r w:rsidRPr="00B17B96">
              <w:rPr>
                <w:rFonts w:ascii="Times New Roman" w:hAnsi="Times New Roman"/>
                <w:sz w:val="20"/>
              </w:rPr>
              <w:t>п</w:t>
            </w:r>
            <w:r w:rsidRPr="00B17B96">
              <w:rPr>
                <w:rFonts w:ascii="Times New Roman" w:hAnsi="Times New Roman"/>
                <w:sz w:val="20"/>
              </w:rPr>
              <w:t>па (по</w:t>
            </w:r>
            <w:r w:rsidRPr="00B17B96">
              <w:rPr>
                <w:rFonts w:ascii="Times New Roman" w:hAnsi="Times New Roman"/>
                <w:sz w:val="20"/>
              </w:rPr>
              <w:t>д</w:t>
            </w:r>
            <w:r w:rsidRPr="00B17B96">
              <w:rPr>
                <w:rFonts w:ascii="Times New Roman" w:hAnsi="Times New Roman"/>
                <w:sz w:val="20"/>
              </w:rPr>
              <w:t>гру</w:t>
            </w:r>
            <w:r w:rsidRPr="00B17B96">
              <w:rPr>
                <w:rFonts w:ascii="Times New Roman" w:hAnsi="Times New Roman"/>
                <w:sz w:val="20"/>
              </w:rPr>
              <w:t>п</w:t>
            </w:r>
            <w:r w:rsidRPr="00B17B96">
              <w:rPr>
                <w:rFonts w:ascii="Times New Roman" w:hAnsi="Times New Roman"/>
                <w:sz w:val="20"/>
              </w:rPr>
              <w:t>па) вида ра</w:t>
            </w:r>
            <w:r w:rsidRPr="00B17B96">
              <w:rPr>
                <w:rFonts w:ascii="Times New Roman" w:hAnsi="Times New Roman"/>
                <w:sz w:val="20"/>
              </w:rPr>
              <w:t>с</w:t>
            </w:r>
            <w:r w:rsidRPr="00B17B96">
              <w:rPr>
                <w:rFonts w:ascii="Times New Roman" w:hAnsi="Times New Roman"/>
                <w:sz w:val="20"/>
              </w:rPr>
              <w:t>ходов</w:t>
            </w:r>
          </w:p>
        </w:tc>
        <w:tc>
          <w:tcPr>
            <w:tcW w:w="1108" w:type="dxa"/>
            <w:vMerge/>
          </w:tcPr>
          <w:p w:rsidR="00B2291F" w:rsidRPr="00B17B96" w:rsidRDefault="00B2291F" w:rsidP="000208E5"/>
        </w:tc>
        <w:tc>
          <w:tcPr>
            <w:tcW w:w="840"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2023</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2024</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2025</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2026 - 2030</w:t>
            </w:r>
          </w:p>
        </w:tc>
        <w:tc>
          <w:tcPr>
            <w:tcW w:w="70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2031 - 2035</w:t>
            </w:r>
          </w:p>
        </w:tc>
      </w:tr>
      <w:tr w:rsidR="00B2291F" w:rsidRPr="00B17B96" w:rsidTr="000208E5">
        <w:tc>
          <w:tcPr>
            <w:tcW w:w="845"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w:t>
            </w:r>
          </w:p>
        </w:tc>
        <w:tc>
          <w:tcPr>
            <w:tcW w:w="3550"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2</w:t>
            </w:r>
          </w:p>
        </w:tc>
        <w:tc>
          <w:tcPr>
            <w:tcW w:w="226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4</w:t>
            </w:r>
          </w:p>
        </w:tc>
        <w:tc>
          <w:tcPr>
            <w:tcW w:w="65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5</w:t>
            </w:r>
          </w:p>
        </w:tc>
        <w:tc>
          <w:tcPr>
            <w:tcW w:w="61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6</w:t>
            </w:r>
          </w:p>
        </w:tc>
        <w:tc>
          <w:tcPr>
            <w:tcW w:w="970"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7</w:t>
            </w:r>
          </w:p>
        </w:tc>
        <w:tc>
          <w:tcPr>
            <w:tcW w:w="625"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8</w:t>
            </w:r>
          </w:p>
        </w:tc>
        <w:tc>
          <w:tcPr>
            <w:tcW w:w="110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9</w:t>
            </w:r>
          </w:p>
        </w:tc>
        <w:tc>
          <w:tcPr>
            <w:tcW w:w="840"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10</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11</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12</w:t>
            </w:r>
          </w:p>
        </w:tc>
        <w:tc>
          <w:tcPr>
            <w:tcW w:w="709"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13</w:t>
            </w:r>
          </w:p>
        </w:tc>
        <w:tc>
          <w:tcPr>
            <w:tcW w:w="708" w:type="dxa"/>
          </w:tcPr>
          <w:p w:rsidR="00B2291F" w:rsidRPr="00B17B96" w:rsidRDefault="00B2291F" w:rsidP="000208E5">
            <w:pPr>
              <w:pStyle w:val="ConsPlusNormal"/>
              <w:jc w:val="center"/>
              <w:rPr>
                <w:rFonts w:ascii="Times New Roman" w:hAnsi="Times New Roman"/>
                <w:sz w:val="20"/>
              </w:rPr>
            </w:pPr>
            <w:r w:rsidRPr="00B17B96">
              <w:rPr>
                <w:rFonts w:ascii="Times New Roman" w:hAnsi="Times New Roman"/>
                <w:sz w:val="20"/>
              </w:rPr>
              <w:t>14</w:t>
            </w:r>
          </w:p>
        </w:tc>
      </w:tr>
      <w:tr w:rsidR="00B2291F" w:rsidRPr="00B17B96" w:rsidTr="000208E5">
        <w:tc>
          <w:tcPr>
            <w:tcW w:w="845" w:type="dxa"/>
          </w:tcPr>
          <w:p w:rsidR="00B2291F" w:rsidRPr="005747E4" w:rsidRDefault="00B2291F" w:rsidP="000208E5">
            <w:pPr>
              <w:pStyle w:val="ConsPlusNormal"/>
              <w:jc w:val="both"/>
              <w:rPr>
                <w:rFonts w:ascii="Times New Roman" w:hAnsi="Times New Roman"/>
                <w:sz w:val="20"/>
                <w:highlight w:val="yellow"/>
              </w:rPr>
            </w:pPr>
            <w:r w:rsidRPr="005747E4">
              <w:rPr>
                <w:rFonts w:ascii="Times New Roman" w:hAnsi="Times New Roman"/>
                <w:sz w:val="20"/>
                <w:highlight w:val="yellow"/>
              </w:rPr>
              <w:t>Мер</w:t>
            </w:r>
            <w:r w:rsidRPr="005747E4">
              <w:rPr>
                <w:rFonts w:ascii="Times New Roman" w:hAnsi="Times New Roman"/>
                <w:sz w:val="20"/>
                <w:highlight w:val="yellow"/>
              </w:rPr>
              <w:t>о</w:t>
            </w:r>
            <w:r w:rsidRPr="005747E4">
              <w:rPr>
                <w:rFonts w:ascii="Times New Roman" w:hAnsi="Times New Roman"/>
                <w:sz w:val="20"/>
                <w:highlight w:val="yellow"/>
              </w:rPr>
              <w:t xml:space="preserve">приятие </w:t>
            </w:r>
            <w:r>
              <w:rPr>
                <w:rFonts w:ascii="Times New Roman" w:hAnsi="Times New Roman"/>
                <w:sz w:val="20"/>
                <w:highlight w:val="yellow"/>
              </w:rPr>
              <w:t>1.4</w:t>
            </w:r>
          </w:p>
        </w:tc>
        <w:tc>
          <w:tcPr>
            <w:tcW w:w="3550" w:type="dxa"/>
          </w:tcPr>
          <w:p w:rsidR="00B2291F" w:rsidRPr="001C33D0" w:rsidRDefault="00B2291F" w:rsidP="000208E5">
            <w:pPr>
              <w:pStyle w:val="ConsPlusNormal"/>
              <w:jc w:val="both"/>
              <w:rPr>
                <w:rFonts w:ascii="Times New Roman" w:hAnsi="Times New Roman"/>
                <w:color w:val="22272F"/>
                <w:sz w:val="20"/>
                <w:shd w:val="clear" w:color="auto" w:fill="FFFFFF"/>
              </w:rPr>
            </w:pPr>
            <w:r w:rsidRPr="001C33D0">
              <w:rPr>
                <w:rFonts w:ascii="Times New Roman" w:hAnsi="Times New Roman"/>
                <w:color w:val="22272F"/>
                <w:sz w:val="20"/>
                <w:highlight w:val="yellow"/>
                <w:shd w:val="clear" w:color="auto" w:fill="FFFFFF"/>
              </w:rPr>
              <w:t>Обеспечение проведения оценки (эк</w:t>
            </w:r>
            <w:r w:rsidRPr="001C33D0">
              <w:rPr>
                <w:rFonts w:ascii="Times New Roman" w:hAnsi="Times New Roman"/>
                <w:color w:val="22272F"/>
                <w:sz w:val="20"/>
                <w:highlight w:val="yellow"/>
                <w:shd w:val="clear" w:color="auto" w:fill="FFFFFF"/>
              </w:rPr>
              <w:t>с</w:t>
            </w:r>
            <w:r w:rsidRPr="001C33D0">
              <w:rPr>
                <w:rFonts w:ascii="Times New Roman" w:hAnsi="Times New Roman"/>
                <w:color w:val="22272F"/>
                <w:sz w:val="20"/>
                <w:highlight w:val="yellow"/>
                <w:shd w:val="clear" w:color="auto" w:fill="FFFFFF"/>
              </w:rPr>
              <w:t>пертизы) рыночной стоимости подл</w:t>
            </w:r>
            <w:r w:rsidRPr="001C33D0">
              <w:rPr>
                <w:rFonts w:ascii="Times New Roman" w:hAnsi="Times New Roman"/>
                <w:color w:val="22272F"/>
                <w:sz w:val="20"/>
                <w:highlight w:val="yellow"/>
                <w:shd w:val="clear" w:color="auto" w:fill="FFFFFF"/>
              </w:rPr>
              <w:t>е</w:t>
            </w:r>
            <w:r w:rsidRPr="001C33D0">
              <w:rPr>
                <w:rFonts w:ascii="Times New Roman" w:hAnsi="Times New Roman"/>
                <w:color w:val="22272F"/>
                <w:sz w:val="20"/>
                <w:highlight w:val="yellow"/>
                <w:shd w:val="clear" w:color="auto" w:fill="FFFFFF"/>
              </w:rPr>
              <w:t>жащих приватизации объектов</w:t>
            </w:r>
            <w:r w:rsidRPr="001C33D0">
              <w:rPr>
                <w:rFonts w:ascii="Times New Roman" w:hAnsi="Times New Roman"/>
                <w:color w:val="22272F"/>
                <w:sz w:val="20"/>
                <w:shd w:val="clear" w:color="auto" w:fill="FFFFFF"/>
              </w:rPr>
              <w:t xml:space="preserve"> </w:t>
            </w:r>
          </w:p>
          <w:p w:rsidR="00B2291F" w:rsidRPr="001C33D0" w:rsidRDefault="00B2291F" w:rsidP="000208E5">
            <w:pPr>
              <w:pStyle w:val="ConsPlusNormal"/>
              <w:jc w:val="both"/>
              <w:rPr>
                <w:rFonts w:ascii="Times New Roman" w:hAnsi="Times New Roman"/>
                <w:color w:val="22272F"/>
                <w:sz w:val="20"/>
                <w:shd w:val="clear" w:color="auto" w:fill="FFFFFF"/>
              </w:rPr>
            </w:pPr>
          </w:p>
          <w:p w:rsidR="00B2291F" w:rsidRPr="005747E4" w:rsidRDefault="00B2291F" w:rsidP="000208E5">
            <w:pPr>
              <w:pStyle w:val="ConsPlusNormal"/>
              <w:jc w:val="both"/>
              <w:rPr>
                <w:rFonts w:ascii="Times New Roman" w:hAnsi="Times New Roman"/>
                <w:sz w:val="20"/>
                <w:highlight w:val="yellow"/>
              </w:rPr>
            </w:pPr>
            <w:r w:rsidRPr="001C33D0">
              <w:rPr>
                <w:rFonts w:ascii="Times New Roman" w:hAnsi="Times New Roman"/>
                <w:sz w:val="20"/>
                <w:highlight w:val="yellow"/>
              </w:rPr>
              <w:t>Проведение землеустроительных</w:t>
            </w:r>
            <w:r w:rsidRPr="005747E4">
              <w:rPr>
                <w:rFonts w:ascii="Times New Roman" w:hAnsi="Times New Roman"/>
                <w:sz w:val="20"/>
                <w:highlight w:val="yellow"/>
              </w:rPr>
              <w:t xml:space="preserve"> (к</w:t>
            </w:r>
            <w:r w:rsidRPr="005747E4">
              <w:rPr>
                <w:rFonts w:ascii="Times New Roman" w:hAnsi="Times New Roman"/>
                <w:sz w:val="20"/>
                <w:highlight w:val="yellow"/>
              </w:rPr>
              <w:t>а</w:t>
            </w:r>
            <w:r w:rsidRPr="005747E4">
              <w:rPr>
                <w:rFonts w:ascii="Times New Roman" w:hAnsi="Times New Roman"/>
                <w:sz w:val="20"/>
                <w:highlight w:val="yellow"/>
              </w:rPr>
              <w:t>дастровых) работ по земельным учас</w:t>
            </w:r>
            <w:r w:rsidRPr="005747E4">
              <w:rPr>
                <w:rFonts w:ascii="Times New Roman" w:hAnsi="Times New Roman"/>
                <w:sz w:val="20"/>
                <w:highlight w:val="yellow"/>
              </w:rPr>
              <w:t>т</w:t>
            </w:r>
            <w:r w:rsidRPr="005747E4">
              <w:rPr>
                <w:rFonts w:ascii="Times New Roman" w:hAnsi="Times New Roman"/>
                <w:sz w:val="20"/>
                <w:highlight w:val="yellow"/>
              </w:rPr>
              <w:t>кам, находящимся в собственности м</w:t>
            </w:r>
            <w:r w:rsidRPr="005747E4">
              <w:rPr>
                <w:rFonts w:ascii="Times New Roman" w:hAnsi="Times New Roman"/>
                <w:sz w:val="20"/>
                <w:highlight w:val="yellow"/>
              </w:rPr>
              <w:t>у</w:t>
            </w:r>
            <w:r w:rsidRPr="005747E4">
              <w:rPr>
                <w:rFonts w:ascii="Times New Roman" w:hAnsi="Times New Roman"/>
                <w:sz w:val="20"/>
                <w:highlight w:val="yellow"/>
              </w:rPr>
              <w:t>ниципального образования, и внесение сведений в кадастр недвижимости</w:t>
            </w:r>
          </w:p>
        </w:tc>
        <w:tc>
          <w:tcPr>
            <w:tcW w:w="2268" w:type="dxa"/>
          </w:tcPr>
          <w:p w:rsidR="00B2291F" w:rsidRPr="005747E4" w:rsidRDefault="00B2291F" w:rsidP="000208E5">
            <w:pPr>
              <w:pStyle w:val="ConsPlusNormal"/>
              <w:jc w:val="both"/>
              <w:rPr>
                <w:rFonts w:ascii="Times New Roman" w:hAnsi="Times New Roman"/>
                <w:sz w:val="20"/>
                <w:highlight w:val="yellow"/>
              </w:rPr>
            </w:pPr>
            <w:r w:rsidRPr="005747E4">
              <w:rPr>
                <w:rFonts w:ascii="Times New Roman" w:hAnsi="Times New Roman"/>
                <w:sz w:val="20"/>
                <w:highlight w:val="yellow"/>
              </w:rPr>
              <w:t>ответственный исполн</w:t>
            </w:r>
            <w:r w:rsidRPr="005747E4">
              <w:rPr>
                <w:rFonts w:ascii="Times New Roman" w:hAnsi="Times New Roman"/>
                <w:sz w:val="20"/>
                <w:highlight w:val="yellow"/>
              </w:rPr>
              <w:t>и</w:t>
            </w:r>
            <w:r w:rsidRPr="005747E4">
              <w:rPr>
                <w:rFonts w:ascii="Times New Roman" w:hAnsi="Times New Roman"/>
                <w:sz w:val="20"/>
                <w:highlight w:val="yellow"/>
              </w:rPr>
              <w:t xml:space="preserve">тель - Отдел экономики, земельных и </w:t>
            </w:r>
            <w:proofErr w:type="gramStart"/>
            <w:r w:rsidRPr="005747E4">
              <w:rPr>
                <w:rFonts w:ascii="Times New Roman" w:hAnsi="Times New Roman"/>
                <w:sz w:val="20"/>
                <w:highlight w:val="yellow"/>
              </w:rPr>
              <w:t>имущ</w:t>
            </w:r>
            <w:r w:rsidRPr="005747E4">
              <w:rPr>
                <w:rFonts w:ascii="Times New Roman" w:hAnsi="Times New Roman"/>
                <w:sz w:val="20"/>
                <w:highlight w:val="yellow"/>
              </w:rPr>
              <w:t>е</w:t>
            </w:r>
            <w:r w:rsidRPr="005747E4">
              <w:rPr>
                <w:rFonts w:ascii="Times New Roman" w:hAnsi="Times New Roman"/>
                <w:sz w:val="20"/>
                <w:highlight w:val="yellow"/>
              </w:rPr>
              <w:t>ственных</w:t>
            </w:r>
            <w:proofErr w:type="gramEnd"/>
            <w:r w:rsidRPr="005747E4">
              <w:rPr>
                <w:rFonts w:ascii="Times New Roman" w:hAnsi="Times New Roman"/>
                <w:sz w:val="20"/>
                <w:highlight w:val="yellow"/>
              </w:rPr>
              <w:t xml:space="preserve"> отношений</w:t>
            </w:r>
            <w:r>
              <w:rPr>
                <w:rFonts w:ascii="Times New Roman" w:hAnsi="Times New Roman"/>
                <w:sz w:val="20"/>
                <w:highlight w:val="yellow"/>
              </w:rPr>
              <w:t xml:space="preserve"> администрации Урма</w:t>
            </w:r>
            <w:r>
              <w:rPr>
                <w:rFonts w:ascii="Times New Roman" w:hAnsi="Times New Roman"/>
                <w:sz w:val="20"/>
                <w:highlight w:val="yellow"/>
              </w:rPr>
              <w:t>р</w:t>
            </w:r>
            <w:r>
              <w:rPr>
                <w:rFonts w:ascii="Times New Roman" w:hAnsi="Times New Roman"/>
                <w:sz w:val="20"/>
                <w:highlight w:val="yellow"/>
              </w:rPr>
              <w:t>ского муниципального округа</w:t>
            </w:r>
          </w:p>
        </w:tc>
        <w:tc>
          <w:tcPr>
            <w:tcW w:w="658" w:type="dxa"/>
          </w:tcPr>
          <w:p w:rsidR="00B2291F" w:rsidRPr="005747E4" w:rsidRDefault="00B2291F" w:rsidP="000208E5">
            <w:pPr>
              <w:pStyle w:val="ConsPlusNormal"/>
              <w:jc w:val="center"/>
              <w:rPr>
                <w:rFonts w:ascii="Times New Roman" w:hAnsi="Times New Roman"/>
                <w:sz w:val="20"/>
                <w:highlight w:val="yellow"/>
              </w:rPr>
            </w:pPr>
            <w:r w:rsidRPr="005747E4">
              <w:rPr>
                <w:rFonts w:ascii="Times New Roman" w:hAnsi="Times New Roman"/>
                <w:sz w:val="20"/>
                <w:highlight w:val="yellow"/>
              </w:rPr>
              <w:t>x</w:t>
            </w:r>
          </w:p>
        </w:tc>
        <w:tc>
          <w:tcPr>
            <w:tcW w:w="618" w:type="dxa"/>
          </w:tcPr>
          <w:p w:rsidR="00B2291F" w:rsidRPr="005747E4" w:rsidRDefault="00B2291F" w:rsidP="000208E5">
            <w:pPr>
              <w:pStyle w:val="ConsPlusNormal"/>
              <w:rPr>
                <w:rFonts w:ascii="Times New Roman" w:hAnsi="Times New Roman"/>
                <w:sz w:val="20"/>
                <w:highlight w:val="yellow"/>
              </w:rPr>
            </w:pPr>
          </w:p>
        </w:tc>
        <w:tc>
          <w:tcPr>
            <w:tcW w:w="970" w:type="dxa"/>
          </w:tcPr>
          <w:p w:rsidR="00B2291F" w:rsidRPr="005747E4" w:rsidRDefault="00B2291F" w:rsidP="000208E5">
            <w:pPr>
              <w:pStyle w:val="ConsPlusNormal"/>
              <w:jc w:val="center"/>
              <w:rPr>
                <w:rFonts w:ascii="Times New Roman" w:hAnsi="Times New Roman"/>
                <w:sz w:val="20"/>
                <w:highlight w:val="yellow"/>
              </w:rPr>
            </w:pPr>
            <w:r w:rsidRPr="005747E4">
              <w:rPr>
                <w:rFonts w:ascii="Times New Roman" w:hAnsi="Times New Roman"/>
                <w:sz w:val="20"/>
                <w:highlight w:val="yellow"/>
              </w:rPr>
              <w:t>А410200000</w:t>
            </w:r>
          </w:p>
        </w:tc>
        <w:tc>
          <w:tcPr>
            <w:tcW w:w="625" w:type="dxa"/>
          </w:tcPr>
          <w:p w:rsidR="00B2291F" w:rsidRPr="005747E4" w:rsidRDefault="00B2291F" w:rsidP="000208E5">
            <w:pPr>
              <w:pStyle w:val="ConsPlusNormal"/>
              <w:rPr>
                <w:rFonts w:ascii="Times New Roman" w:hAnsi="Times New Roman"/>
                <w:sz w:val="20"/>
                <w:highlight w:val="yellow"/>
              </w:rPr>
            </w:pPr>
          </w:p>
        </w:tc>
        <w:tc>
          <w:tcPr>
            <w:tcW w:w="1108" w:type="dxa"/>
          </w:tcPr>
          <w:p w:rsidR="00B2291F" w:rsidRPr="005747E4" w:rsidRDefault="00B2291F" w:rsidP="000208E5">
            <w:pPr>
              <w:pStyle w:val="ConsPlusNormal"/>
              <w:jc w:val="both"/>
              <w:rPr>
                <w:rFonts w:ascii="Times New Roman" w:hAnsi="Times New Roman"/>
                <w:sz w:val="20"/>
                <w:highlight w:val="yellow"/>
              </w:rPr>
            </w:pPr>
            <w:r w:rsidRPr="005747E4">
              <w:rPr>
                <w:rFonts w:ascii="Times New Roman" w:hAnsi="Times New Roman"/>
                <w:sz w:val="20"/>
                <w:highlight w:val="yellow"/>
              </w:rPr>
              <w:t>бюджет Урмарск</w:t>
            </w:r>
            <w:r w:rsidRPr="005747E4">
              <w:rPr>
                <w:rFonts w:ascii="Times New Roman" w:hAnsi="Times New Roman"/>
                <w:sz w:val="20"/>
                <w:highlight w:val="yellow"/>
              </w:rPr>
              <w:t>о</w:t>
            </w:r>
            <w:r w:rsidRPr="005747E4">
              <w:rPr>
                <w:rFonts w:ascii="Times New Roman" w:hAnsi="Times New Roman"/>
                <w:sz w:val="20"/>
                <w:highlight w:val="yellow"/>
              </w:rPr>
              <w:t>го мун</w:t>
            </w:r>
            <w:r w:rsidRPr="005747E4">
              <w:rPr>
                <w:rFonts w:ascii="Times New Roman" w:hAnsi="Times New Roman"/>
                <w:sz w:val="20"/>
                <w:highlight w:val="yellow"/>
              </w:rPr>
              <w:t>и</w:t>
            </w:r>
            <w:r w:rsidRPr="005747E4">
              <w:rPr>
                <w:rFonts w:ascii="Times New Roman" w:hAnsi="Times New Roman"/>
                <w:sz w:val="20"/>
                <w:highlight w:val="yellow"/>
              </w:rPr>
              <w:t>ципальн</w:t>
            </w:r>
            <w:r w:rsidRPr="005747E4">
              <w:rPr>
                <w:rFonts w:ascii="Times New Roman" w:hAnsi="Times New Roman"/>
                <w:sz w:val="20"/>
                <w:highlight w:val="yellow"/>
              </w:rPr>
              <w:t>о</w:t>
            </w:r>
            <w:r w:rsidRPr="005747E4">
              <w:rPr>
                <w:rFonts w:ascii="Times New Roman" w:hAnsi="Times New Roman"/>
                <w:sz w:val="20"/>
                <w:highlight w:val="yellow"/>
              </w:rPr>
              <w:t>го округа</w:t>
            </w:r>
          </w:p>
        </w:tc>
        <w:tc>
          <w:tcPr>
            <w:tcW w:w="840"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2000</w:t>
            </w:r>
          </w:p>
        </w:tc>
        <w:tc>
          <w:tcPr>
            <w:tcW w:w="708" w:type="dxa"/>
          </w:tcPr>
          <w:p w:rsidR="00B2291F" w:rsidRPr="00B17B96" w:rsidRDefault="00B2291F" w:rsidP="000208E5">
            <w:pPr>
              <w:pStyle w:val="ConsPlusNormal"/>
              <w:rPr>
                <w:rFonts w:ascii="Times New Roman" w:hAnsi="Times New Roman"/>
                <w:sz w:val="20"/>
              </w:rPr>
            </w:pPr>
            <w:r>
              <w:rPr>
                <w:rFonts w:ascii="Times New Roman" w:hAnsi="Times New Roman"/>
                <w:sz w:val="20"/>
              </w:rPr>
              <w:t>2000</w:t>
            </w:r>
          </w:p>
        </w:tc>
      </w:tr>
      <w:tr w:rsidR="00B2291F" w:rsidRPr="00B17B96" w:rsidTr="000208E5">
        <w:tc>
          <w:tcPr>
            <w:tcW w:w="845" w:type="dxa"/>
          </w:tcPr>
          <w:p w:rsidR="00B2291F" w:rsidRPr="005747E4" w:rsidRDefault="00B2291F" w:rsidP="000208E5">
            <w:pPr>
              <w:rPr>
                <w:highlight w:val="yellow"/>
              </w:rPr>
            </w:pPr>
          </w:p>
        </w:tc>
        <w:tc>
          <w:tcPr>
            <w:tcW w:w="3550" w:type="dxa"/>
          </w:tcPr>
          <w:p w:rsidR="00B2291F" w:rsidRPr="005747E4" w:rsidRDefault="00B2291F" w:rsidP="000208E5">
            <w:pPr>
              <w:rPr>
                <w:highlight w:val="yellow"/>
              </w:rPr>
            </w:pPr>
          </w:p>
        </w:tc>
        <w:tc>
          <w:tcPr>
            <w:tcW w:w="2268" w:type="dxa"/>
          </w:tcPr>
          <w:p w:rsidR="00B2291F" w:rsidRPr="005747E4" w:rsidRDefault="00B2291F" w:rsidP="000208E5">
            <w:pPr>
              <w:rPr>
                <w:highlight w:val="yellow"/>
              </w:rPr>
            </w:pPr>
          </w:p>
        </w:tc>
        <w:tc>
          <w:tcPr>
            <w:tcW w:w="658" w:type="dxa"/>
          </w:tcPr>
          <w:p w:rsidR="00B2291F" w:rsidRPr="005747E4" w:rsidRDefault="00B2291F" w:rsidP="000208E5">
            <w:pPr>
              <w:pStyle w:val="ConsPlusNormal"/>
              <w:jc w:val="center"/>
              <w:rPr>
                <w:rFonts w:ascii="Times New Roman" w:hAnsi="Times New Roman"/>
                <w:sz w:val="20"/>
                <w:highlight w:val="yellow"/>
              </w:rPr>
            </w:pPr>
            <w:r w:rsidRPr="005747E4">
              <w:rPr>
                <w:rFonts w:ascii="Times New Roman" w:hAnsi="Times New Roman"/>
                <w:sz w:val="20"/>
                <w:highlight w:val="yellow"/>
              </w:rPr>
              <w:t>818</w:t>
            </w:r>
          </w:p>
        </w:tc>
        <w:tc>
          <w:tcPr>
            <w:tcW w:w="618" w:type="dxa"/>
          </w:tcPr>
          <w:p w:rsidR="00B2291F" w:rsidRPr="005747E4" w:rsidRDefault="00B2291F" w:rsidP="000208E5">
            <w:pPr>
              <w:pStyle w:val="ConsPlusNormal"/>
              <w:jc w:val="center"/>
              <w:rPr>
                <w:rFonts w:ascii="Times New Roman" w:hAnsi="Times New Roman"/>
                <w:sz w:val="20"/>
                <w:highlight w:val="yellow"/>
              </w:rPr>
            </w:pPr>
            <w:r w:rsidRPr="005747E4">
              <w:rPr>
                <w:rFonts w:ascii="Times New Roman" w:hAnsi="Times New Roman"/>
                <w:sz w:val="20"/>
                <w:highlight w:val="yellow"/>
              </w:rPr>
              <w:t>0113</w:t>
            </w:r>
          </w:p>
        </w:tc>
        <w:tc>
          <w:tcPr>
            <w:tcW w:w="970" w:type="dxa"/>
          </w:tcPr>
          <w:p w:rsidR="00B2291F" w:rsidRPr="005747E4" w:rsidRDefault="00B2291F" w:rsidP="000208E5">
            <w:pPr>
              <w:pStyle w:val="ConsPlusNormal"/>
              <w:jc w:val="center"/>
              <w:rPr>
                <w:rFonts w:ascii="Times New Roman" w:hAnsi="Times New Roman"/>
                <w:sz w:val="20"/>
                <w:highlight w:val="yellow"/>
              </w:rPr>
            </w:pPr>
            <w:r w:rsidRPr="005747E4">
              <w:rPr>
                <w:rFonts w:ascii="Times New Roman" w:hAnsi="Times New Roman"/>
                <w:sz w:val="20"/>
                <w:highlight w:val="yellow"/>
              </w:rPr>
              <w:t>А410277590</w:t>
            </w:r>
          </w:p>
        </w:tc>
        <w:tc>
          <w:tcPr>
            <w:tcW w:w="625" w:type="dxa"/>
          </w:tcPr>
          <w:p w:rsidR="00B2291F" w:rsidRPr="005747E4" w:rsidRDefault="00B2291F" w:rsidP="000208E5">
            <w:pPr>
              <w:pStyle w:val="ConsPlusNormal"/>
              <w:rPr>
                <w:rFonts w:ascii="Times New Roman" w:hAnsi="Times New Roman"/>
                <w:sz w:val="20"/>
                <w:highlight w:val="yellow"/>
              </w:rPr>
            </w:pPr>
          </w:p>
        </w:tc>
        <w:tc>
          <w:tcPr>
            <w:tcW w:w="1108" w:type="dxa"/>
          </w:tcPr>
          <w:p w:rsidR="00B2291F" w:rsidRPr="005747E4" w:rsidRDefault="00B2291F" w:rsidP="000208E5">
            <w:pPr>
              <w:pStyle w:val="ConsPlusNormal"/>
              <w:jc w:val="both"/>
              <w:rPr>
                <w:rFonts w:ascii="Times New Roman" w:hAnsi="Times New Roman"/>
                <w:sz w:val="20"/>
                <w:highlight w:val="yellow"/>
              </w:rPr>
            </w:pPr>
            <w:r w:rsidRPr="005747E4">
              <w:rPr>
                <w:rFonts w:ascii="Times New Roman" w:hAnsi="Times New Roman"/>
                <w:sz w:val="20"/>
                <w:highlight w:val="yellow"/>
              </w:rPr>
              <w:t>бюджет Урмарск</w:t>
            </w:r>
            <w:r w:rsidRPr="005747E4">
              <w:rPr>
                <w:rFonts w:ascii="Times New Roman" w:hAnsi="Times New Roman"/>
                <w:sz w:val="20"/>
                <w:highlight w:val="yellow"/>
              </w:rPr>
              <w:t>о</w:t>
            </w:r>
            <w:r w:rsidRPr="005747E4">
              <w:rPr>
                <w:rFonts w:ascii="Times New Roman" w:hAnsi="Times New Roman"/>
                <w:sz w:val="20"/>
                <w:highlight w:val="yellow"/>
              </w:rPr>
              <w:lastRenderedPageBreak/>
              <w:t>го мун</w:t>
            </w:r>
            <w:r w:rsidRPr="005747E4">
              <w:rPr>
                <w:rFonts w:ascii="Times New Roman" w:hAnsi="Times New Roman"/>
                <w:sz w:val="20"/>
                <w:highlight w:val="yellow"/>
              </w:rPr>
              <w:t>и</w:t>
            </w:r>
            <w:r w:rsidRPr="005747E4">
              <w:rPr>
                <w:rFonts w:ascii="Times New Roman" w:hAnsi="Times New Roman"/>
                <w:sz w:val="20"/>
                <w:highlight w:val="yellow"/>
              </w:rPr>
              <w:t>ципальн</w:t>
            </w:r>
            <w:r w:rsidRPr="005747E4">
              <w:rPr>
                <w:rFonts w:ascii="Times New Roman" w:hAnsi="Times New Roman"/>
                <w:sz w:val="20"/>
                <w:highlight w:val="yellow"/>
              </w:rPr>
              <w:t>о</w:t>
            </w:r>
            <w:r w:rsidRPr="005747E4">
              <w:rPr>
                <w:rFonts w:ascii="Times New Roman" w:hAnsi="Times New Roman"/>
                <w:sz w:val="20"/>
                <w:highlight w:val="yellow"/>
              </w:rPr>
              <w:t>го округа</w:t>
            </w:r>
          </w:p>
        </w:tc>
        <w:tc>
          <w:tcPr>
            <w:tcW w:w="840"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lastRenderedPageBreak/>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600</w:t>
            </w:r>
          </w:p>
        </w:tc>
        <w:tc>
          <w:tcPr>
            <w:tcW w:w="709" w:type="dxa"/>
          </w:tcPr>
          <w:p w:rsidR="00B2291F" w:rsidRPr="005747E4" w:rsidRDefault="00B2291F" w:rsidP="000208E5">
            <w:pPr>
              <w:pStyle w:val="ConsPlusNormal"/>
              <w:rPr>
                <w:rFonts w:ascii="Times New Roman" w:hAnsi="Times New Roman"/>
                <w:sz w:val="20"/>
                <w:highlight w:val="yellow"/>
              </w:rPr>
            </w:pPr>
            <w:r>
              <w:rPr>
                <w:rFonts w:ascii="Times New Roman" w:hAnsi="Times New Roman"/>
                <w:sz w:val="20"/>
                <w:highlight w:val="yellow"/>
              </w:rPr>
              <w:t>2000</w:t>
            </w:r>
          </w:p>
        </w:tc>
        <w:tc>
          <w:tcPr>
            <w:tcW w:w="708" w:type="dxa"/>
          </w:tcPr>
          <w:p w:rsidR="00B2291F" w:rsidRPr="00B17B96" w:rsidRDefault="00B2291F" w:rsidP="000208E5">
            <w:pPr>
              <w:pStyle w:val="ConsPlusNormal"/>
              <w:rPr>
                <w:rFonts w:ascii="Times New Roman" w:hAnsi="Times New Roman"/>
                <w:sz w:val="20"/>
              </w:rPr>
            </w:pPr>
            <w:r>
              <w:rPr>
                <w:rFonts w:ascii="Times New Roman" w:hAnsi="Times New Roman"/>
                <w:sz w:val="20"/>
              </w:rPr>
              <w:t>2000</w:t>
            </w:r>
          </w:p>
        </w:tc>
      </w:tr>
    </w:tbl>
    <w:p w:rsidR="00B2291F" w:rsidRDefault="00B2291F" w:rsidP="00B2291F"/>
    <w:p w:rsidR="00B2291F" w:rsidRDefault="00B2291F" w:rsidP="00B2291F">
      <w:pPr>
        <w:pStyle w:val="aff3"/>
        <w:rPr>
          <w:sz w:val="22"/>
          <w:szCs w:val="22"/>
        </w:rPr>
      </w:pPr>
      <w:r>
        <w:rPr>
          <w:sz w:val="22"/>
          <w:szCs w:val="22"/>
        </w:rPr>
        <w:t>──────────────────────────────</w:t>
      </w:r>
    </w:p>
    <w:p w:rsidR="00B2291F" w:rsidRDefault="00B2291F" w:rsidP="00B2291F">
      <w:pPr>
        <w:pStyle w:val="afffffff5"/>
      </w:pPr>
      <w:bookmarkStart w:id="36" w:name="sub_4111"/>
      <w:r>
        <w:t xml:space="preserve">* Базовый год, в </w:t>
      </w:r>
      <w:proofErr w:type="gramStart"/>
      <w:r>
        <w:t>котором</w:t>
      </w:r>
      <w:proofErr w:type="gramEnd"/>
      <w:r>
        <w:t xml:space="preserve"> проведены все необходимые мероприятия по проверке обеспечения контроля за сохранностью государственного имущества Чувашской Республики.</w:t>
      </w:r>
    </w:p>
    <w:p w:rsidR="00B2291F" w:rsidRDefault="00B2291F" w:rsidP="00B2291F">
      <w:pPr>
        <w:pStyle w:val="afffffff5"/>
      </w:pPr>
      <w:bookmarkStart w:id="37" w:name="sub_4222"/>
      <w:bookmarkEnd w:id="36"/>
      <w:r>
        <w:t xml:space="preserve">** Приводятся значения целевых показателей (индикаторов) в 2030 и 2035 </w:t>
      </w:r>
      <w:proofErr w:type="gramStart"/>
      <w:r>
        <w:t>годах</w:t>
      </w:r>
      <w:proofErr w:type="gramEnd"/>
      <w:r>
        <w:t xml:space="preserve"> соответственно.</w:t>
      </w:r>
      <w:bookmarkEnd w:id="37"/>
    </w:p>
    <w:p w:rsidR="00F658DD" w:rsidRPr="00960278" w:rsidRDefault="00F658DD" w:rsidP="003575F7">
      <w:pPr>
        <w:pStyle w:val="ConsPlusTitle"/>
        <w:jc w:val="center"/>
        <w:rPr>
          <w:rFonts w:ascii="Times New Roman" w:hAnsi="Times New Roman"/>
          <w:sz w:val="24"/>
          <w:szCs w:val="24"/>
        </w:rPr>
      </w:pPr>
    </w:p>
    <w:sectPr w:rsidR="00F658DD" w:rsidRPr="00960278" w:rsidSect="00177088">
      <w:pgSz w:w="16837" w:h="11905"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68" w:rsidRDefault="00EC1668">
      <w:r>
        <w:separator/>
      </w:r>
    </w:p>
  </w:endnote>
  <w:endnote w:type="continuationSeparator" w:id="0">
    <w:p w:rsidR="00EC1668" w:rsidRDefault="00EC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ltica Chv">
    <w:altName w:val="Times New Roman"/>
    <w:panose1 w:val="00000000000000000000"/>
    <w:charset w:val="00"/>
    <w:family w:val="auto"/>
    <w:pitch w:val="variable"/>
    <w:sig w:usb0="00000205" w:usb1="00000000"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1F" w:rsidRDefault="00B2291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68" w:rsidRDefault="00EC1668">
      <w:r>
        <w:separator/>
      </w:r>
    </w:p>
  </w:footnote>
  <w:footnote w:type="continuationSeparator" w:id="0">
    <w:p w:rsidR="00EC1668" w:rsidRDefault="00EC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1F" w:rsidRDefault="00B229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9"/>
    <w:lvl w:ilvl="0">
      <w:start w:val="1"/>
      <w:numFmt w:val="decimal"/>
      <w:lvlText w:val="%1."/>
      <w:lvlJc w:val="left"/>
      <w:pPr>
        <w:tabs>
          <w:tab w:val="num" w:pos="720"/>
        </w:tabs>
        <w:ind w:left="720" w:hanging="360"/>
      </w:pPr>
      <w:rPr>
        <w:rFonts w:hint="default"/>
      </w:rPr>
    </w:lvl>
  </w:abstractNum>
  <w:abstractNum w:abstractNumId="2">
    <w:nsid w:val="172D5AB8"/>
    <w:multiLevelType w:val="hybridMultilevel"/>
    <w:tmpl w:val="960E281C"/>
    <w:lvl w:ilvl="0" w:tplc="5AB8DB5A">
      <w:start w:val="1"/>
      <w:numFmt w:val="decimal"/>
      <w:lvlText w:val="%1."/>
      <w:lvlJc w:val="left"/>
      <w:pPr>
        <w:ind w:left="1680" w:hanging="9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4"/>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D8"/>
    <w:rsid w:val="0000262F"/>
    <w:rsid w:val="00002DBC"/>
    <w:rsid w:val="0000371B"/>
    <w:rsid w:val="000059E1"/>
    <w:rsid w:val="000070ED"/>
    <w:rsid w:val="0000727C"/>
    <w:rsid w:val="00007991"/>
    <w:rsid w:val="00010A5F"/>
    <w:rsid w:val="000116EE"/>
    <w:rsid w:val="00011A95"/>
    <w:rsid w:val="00012552"/>
    <w:rsid w:val="0001321D"/>
    <w:rsid w:val="00014171"/>
    <w:rsid w:val="00021238"/>
    <w:rsid w:val="00024FEA"/>
    <w:rsid w:val="000260D4"/>
    <w:rsid w:val="00026E86"/>
    <w:rsid w:val="000270AA"/>
    <w:rsid w:val="0002730A"/>
    <w:rsid w:val="00027555"/>
    <w:rsid w:val="000277F3"/>
    <w:rsid w:val="000314C8"/>
    <w:rsid w:val="00031D30"/>
    <w:rsid w:val="000357B0"/>
    <w:rsid w:val="00037950"/>
    <w:rsid w:val="000407CC"/>
    <w:rsid w:val="0004177C"/>
    <w:rsid w:val="00042E4A"/>
    <w:rsid w:val="000436C3"/>
    <w:rsid w:val="00044D15"/>
    <w:rsid w:val="00047442"/>
    <w:rsid w:val="00047856"/>
    <w:rsid w:val="000514D5"/>
    <w:rsid w:val="00051A92"/>
    <w:rsid w:val="000520F0"/>
    <w:rsid w:val="00053506"/>
    <w:rsid w:val="000547E4"/>
    <w:rsid w:val="000547F7"/>
    <w:rsid w:val="000564B2"/>
    <w:rsid w:val="000611B0"/>
    <w:rsid w:val="000619C9"/>
    <w:rsid w:val="00062747"/>
    <w:rsid w:val="000644C5"/>
    <w:rsid w:val="0006612A"/>
    <w:rsid w:val="00067DDD"/>
    <w:rsid w:val="0007083F"/>
    <w:rsid w:val="0007156A"/>
    <w:rsid w:val="00073CCA"/>
    <w:rsid w:val="00074D37"/>
    <w:rsid w:val="000752AA"/>
    <w:rsid w:val="00075A32"/>
    <w:rsid w:val="000765B5"/>
    <w:rsid w:val="00076DF1"/>
    <w:rsid w:val="000815BA"/>
    <w:rsid w:val="00087887"/>
    <w:rsid w:val="00091503"/>
    <w:rsid w:val="00093AD8"/>
    <w:rsid w:val="00096B06"/>
    <w:rsid w:val="00097FA2"/>
    <w:rsid w:val="000A153B"/>
    <w:rsid w:val="000A1E6A"/>
    <w:rsid w:val="000A2252"/>
    <w:rsid w:val="000A4B43"/>
    <w:rsid w:val="000A71BB"/>
    <w:rsid w:val="000A72F9"/>
    <w:rsid w:val="000A7D55"/>
    <w:rsid w:val="000A7F71"/>
    <w:rsid w:val="000B086E"/>
    <w:rsid w:val="000B0B43"/>
    <w:rsid w:val="000B3700"/>
    <w:rsid w:val="000B40A2"/>
    <w:rsid w:val="000B4118"/>
    <w:rsid w:val="000B6CC9"/>
    <w:rsid w:val="000C4B9A"/>
    <w:rsid w:val="000D12C8"/>
    <w:rsid w:val="000D1FEB"/>
    <w:rsid w:val="000D24E8"/>
    <w:rsid w:val="000D2765"/>
    <w:rsid w:val="000D3F32"/>
    <w:rsid w:val="000D4337"/>
    <w:rsid w:val="000D4B72"/>
    <w:rsid w:val="000D4EB9"/>
    <w:rsid w:val="000D557F"/>
    <w:rsid w:val="000D5668"/>
    <w:rsid w:val="000D6151"/>
    <w:rsid w:val="000D6BCB"/>
    <w:rsid w:val="000D708A"/>
    <w:rsid w:val="000E425F"/>
    <w:rsid w:val="000E586B"/>
    <w:rsid w:val="000E5E33"/>
    <w:rsid w:val="000F1856"/>
    <w:rsid w:val="000F25FF"/>
    <w:rsid w:val="000F5358"/>
    <w:rsid w:val="000F61A3"/>
    <w:rsid w:val="001010A3"/>
    <w:rsid w:val="00101AD5"/>
    <w:rsid w:val="00102BBB"/>
    <w:rsid w:val="00103CD1"/>
    <w:rsid w:val="00104A81"/>
    <w:rsid w:val="00104E3B"/>
    <w:rsid w:val="00106E25"/>
    <w:rsid w:val="00107089"/>
    <w:rsid w:val="0011279F"/>
    <w:rsid w:val="0011384A"/>
    <w:rsid w:val="0011728A"/>
    <w:rsid w:val="00122AB0"/>
    <w:rsid w:val="00122CD7"/>
    <w:rsid w:val="001250AD"/>
    <w:rsid w:val="001252B7"/>
    <w:rsid w:val="001261A7"/>
    <w:rsid w:val="0012682D"/>
    <w:rsid w:val="00130C76"/>
    <w:rsid w:val="0013362E"/>
    <w:rsid w:val="00134A82"/>
    <w:rsid w:val="00134D71"/>
    <w:rsid w:val="001352D6"/>
    <w:rsid w:val="00136FE2"/>
    <w:rsid w:val="0013773C"/>
    <w:rsid w:val="001379E2"/>
    <w:rsid w:val="0014783C"/>
    <w:rsid w:val="00150DE7"/>
    <w:rsid w:val="0015261D"/>
    <w:rsid w:val="00154142"/>
    <w:rsid w:val="00154439"/>
    <w:rsid w:val="00154F2D"/>
    <w:rsid w:val="00157294"/>
    <w:rsid w:val="0016414F"/>
    <w:rsid w:val="00164613"/>
    <w:rsid w:val="00166804"/>
    <w:rsid w:val="00166E3E"/>
    <w:rsid w:val="00170505"/>
    <w:rsid w:val="00171059"/>
    <w:rsid w:val="00171ABB"/>
    <w:rsid w:val="00172796"/>
    <w:rsid w:val="00172DC6"/>
    <w:rsid w:val="00173234"/>
    <w:rsid w:val="00173342"/>
    <w:rsid w:val="00173ED9"/>
    <w:rsid w:val="00175546"/>
    <w:rsid w:val="0017601E"/>
    <w:rsid w:val="00176C21"/>
    <w:rsid w:val="00180176"/>
    <w:rsid w:val="00181931"/>
    <w:rsid w:val="001824FD"/>
    <w:rsid w:val="00182A6D"/>
    <w:rsid w:val="00190FB3"/>
    <w:rsid w:val="0019268A"/>
    <w:rsid w:val="00192EB4"/>
    <w:rsid w:val="001937BA"/>
    <w:rsid w:val="00195A19"/>
    <w:rsid w:val="001A0BD0"/>
    <w:rsid w:val="001A3589"/>
    <w:rsid w:val="001A7281"/>
    <w:rsid w:val="001B0CB2"/>
    <w:rsid w:val="001B1963"/>
    <w:rsid w:val="001C0D53"/>
    <w:rsid w:val="001C20C3"/>
    <w:rsid w:val="001C4193"/>
    <w:rsid w:val="001C7665"/>
    <w:rsid w:val="001C7A42"/>
    <w:rsid w:val="001D1343"/>
    <w:rsid w:val="001D4A92"/>
    <w:rsid w:val="001D4F45"/>
    <w:rsid w:val="001E5906"/>
    <w:rsid w:val="001F08D8"/>
    <w:rsid w:val="001F0AF7"/>
    <w:rsid w:val="001F204E"/>
    <w:rsid w:val="001F3BF8"/>
    <w:rsid w:val="001F4E12"/>
    <w:rsid w:val="001F5856"/>
    <w:rsid w:val="002002A1"/>
    <w:rsid w:val="00202BFA"/>
    <w:rsid w:val="00203D00"/>
    <w:rsid w:val="00205075"/>
    <w:rsid w:val="0020776A"/>
    <w:rsid w:val="00211724"/>
    <w:rsid w:val="00221EC0"/>
    <w:rsid w:val="00223AE0"/>
    <w:rsid w:val="00224273"/>
    <w:rsid w:val="00224861"/>
    <w:rsid w:val="00224BEA"/>
    <w:rsid w:val="00226C65"/>
    <w:rsid w:val="00226D02"/>
    <w:rsid w:val="002322FE"/>
    <w:rsid w:val="0023265B"/>
    <w:rsid w:val="00234CA1"/>
    <w:rsid w:val="002352E3"/>
    <w:rsid w:val="0024000E"/>
    <w:rsid w:val="00240AAC"/>
    <w:rsid w:val="00242829"/>
    <w:rsid w:val="00244B39"/>
    <w:rsid w:val="002450B9"/>
    <w:rsid w:val="0024553B"/>
    <w:rsid w:val="0025072A"/>
    <w:rsid w:val="00250FEB"/>
    <w:rsid w:val="002519A3"/>
    <w:rsid w:val="00253DE0"/>
    <w:rsid w:val="00254417"/>
    <w:rsid w:val="00257BCE"/>
    <w:rsid w:val="002600D8"/>
    <w:rsid w:val="00262490"/>
    <w:rsid w:val="0026530C"/>
    <w:rsid w:val="00265BE9"/>
    <w:rsid w:val="002663E0"/>
    <w:rsid w:val="00266592"/>
    <w:rsid w:val="00270308"/>
    <w:rsid w:val="00282A57"/>
    <w:rsid w:val="0028416D"/>
    <w:rsid w:val="00285C1A"/>
    <w:rsid w:val="00290FF2"/>
    <w:rsid w:val="0029219A"/>
    <w:rsid w:val="00292615"/>
    <w:rsid w:val="00292CF1"/>
    <w:rsid w:val="00292FA2"/>
    <w:rsid w:val="00293FA0"/>
    <w:rsid w:val="002A2CE3"/>
    <w:rsid w:val="002A3413"/>
    <w:rsid w:val="002A5ED0"/>
    <w:rsid w:val="002B116A"/>
    <w:rsid w:val="002B1C13"/>
    <w:rsid w:val="002B3485"/>
    <w:rsid w:val="002B7880"/>
    <w:rsid w:val="002B7AC7"/>
    <w:rsid w:val="002C30ED"/>
    <w:rsid w:val="002C40AA"/>
    <w:rsid w:val="002C4E94"/>
    <w:rsid w:val="002C5B93"/>
    <w:rsid w:val="002D4771"/>
    <w:rsid w:val="002D7B38"/>
    <w:rsid w:val="002E11EB"/>
    <w:rsid w:val="002E3A7F"/>
    <w:rsid w:val="002E410B"/>
    <w:rsid w:val="002F1C72"/>
    <w:rsid w:val="002F1C85"/>
    <w:rsid w:val="002F5BF5"/>
    <w:rsid w:val="002F7657"/>
    <w:rsid w:val="00300F31"/>
    <w:rsid w:val="00301C71"/>
    <w:rsid w:val="00302EC8"/>
    <w:rsid w:val="00305604"/>
    <w:rsid w:val="00307A18"/>
    <w:rsid w:val="00317B62"/>
    <w:rsid w:val="003216B1"/>
    <w:rsid w:val="0032307E"/>
    <w:rsid w:val="00323D89"/>
    <w:rsid w:val="003260CB"/>
    <w:rsid w:val="00327488"/>
    <w:rsid w:val="003277C1"/>
    <w:rsid w:val="0033144D"/>
    <w:rsid w:val="00334345"/>
    <w:rsid w:val="00337B81"/>
    <w:rsid w:val="00340752"/>
    <w:rsid w:val="003429BA"/>
    <w:rsid w:val="003430E6"/>
    <w:rsid w:val="003447DD"/>
    <w:rsid w:val="00345D9D"/>
    <w:rsid w:val="003467F9"/>
    <w:rsid w:val="0034744D"/>
    <w:rsid w:val="00347545"/>
    <w:rsid w:val="003504FF"/>
    <w:rsid w:val="0035316C"/>
    <w:rsid w:val="00356096"/>
    <w:rsid w:val="0035754E"/>
    <w:rsid w:val="003575F7"/>
    <w:rsid w:val="00357996"/>
    <w:rsid w:val="0036596B"/>
    <w:rsid w:val="00371DC8"/>
    <w:rsid w:val="00373C9E"/>
    <w:rsid w:val="003827FE"/>
    <w:rsid w:val="00384587"/>
    <w:rsid w:val="0039258D"/>
    <w:rsid w:val="00393319"/>
    <w:rsid w:val="00394625"/>
    <w:rsid w:val="003955F9"/>
    <w:rsid w:val="00397010"/>
    <w:rsid w:val="003A4C40"/>
    <w:rsid w:val="003A6518"/>
    <w:rsid w:val="003A6762"/>
    <w:rsid w:val="003A6D01"/>
    <w:rsid w:val="003B2674"/>
    <w:rsid w:val="003B2D3F"/>
    <w:rsid w:val="003B6464"/>
    <w:rsid w:val="003B7721"/>
    <w:rsid w:val="003C0E08"/>
    <w:rsid w:val="003C140C"/>
    <w:rsid w:val="003C1E2E"/>
    <w:rsid w:val="003C2E00"/>
    <w:rsid w:val="003C3D05"/>
    <w:rsid w:val="003C3DC0"/>
    <w:rsid w:val="003C5681"/>
    <w:rsid w:val="003C5CFE"/>
    <w:rsid w:val="003C6891"/>
    <w:rsid w:val="003D0059"/>
    <w:rsid w:val="003D0E23"/>
    <w:rsid w:val="003D1519"/>
    <w:rsid w:val="003D3E5F"/>
    <w:rsid w:val="003D45A0"/>
    <w:rsid w:val="003D6A80"/>
    <w:rsid w:val="003D6E39"/>
    <w:rsid w:val="003E1225"/>
    <w:rsid w:val="003E7994"/>
    <w:rsid w:val="003E7A12"/>
    <w:rsid w:val="003F1BB3"/>
    <w:rsid w:val="003F2437"/>
    <w:rsid w:val="003F345D"/>
    <w:rsid w:val="003F4968"/>
    <w:rsid w:val="003F611B"/>
    <w:rsid w:val="003F6337"/>
    <w:rsid w:val="003F6975"/>
    <w:rsid w:val="003F77A3"/>
    <w:rsid w:val="003F7A2F"/>
    <w:rsid w:val="003F7C91"/>
    <w:rsid w:val="00403717"/>
    <w:rsid w:val="0040476B"/>
    <w:rsid w:val="00404D97"/>
    <w:rsid w:val="00404F2E"/>
    <w:rsid w:val="00405954"/>
    <w:rsid w:val="00407EA2"/>
    <w:rsid w:val="00413B36"/>
    <w:rsid w:val="00414894"/>
    <w:rsid w:val="0041493F"/>
    <w:rsid w:val="00416D8D"/>
    <w:rsid w:val="0041724C"/>
    <w:rsid w:val="00417346"/>
    <w:rsid w:val="004218C4"/>
    <w:rsid w:val="00421B1A"/>
    <w:rsid w:val="00422B27"/>
    <w:rsid w:val="00424930"/>
    <w:rsid w:val="004255FC"/>
    <w:rsid w:val="00426D2E"/>
    <w:rsid w:val="00427543"/>
    <w:rsid w:val="00430158"/>
    <w:rsid w:val="0043088D"/>
    <w:rsid w:val="0043242D"/>
    <w:rsid w:val="00432CCD"/>
    <w:rsid w:val="004332E5"/>
    <w:rsid w:val="00435BC5"/>
    <w:rsid w:val="00436B48"/>
    <w:rsid w:val="00440CFA"/>
    <w:rsid w:val="00440F9B"/>
    <w:rsid w:val="00444708"/>
    <w:rsid w:val="00445B1B"/>
    <w:rsid w:val="004475DF"/>
    <w:rsid w:val="00454DD0"/>
    <w:rsid w:val="0045525A"/>
    <w:rsid w:val="00456125"/>
    <w:rsid w:val="00460592"/>
    <w:rsid w:val="0046062C"/>
    <w:rsid w:val="00460A70"/>
    <w:rsid w:val="00461C24"/>
    <w:rsid w:val="00462C16"/>
    <w:rsid w:val="00463B19"/>
    <w:rsid w:val="00465EDD"/>
    <w:rsid w:val="004719F9"/>
    <w:rsid w:val="00474166"/>
    <w:rsid w:val="00475264"/>
    <w:rsid w:val="004757E7"/>
    <w:rsid w:val="004761AA"/>
    <w:rsid w:val="00477294"/>
    <w:rsid w:val="0047733B"/>
    <w:rsid w:val="00477AC5"/>
    <w:rsid w:val="00484901"/>
    <w:rsid w:val="00485CB1"/>
    <w:rsid w:val="00486620"/>
    <w:rsid w:val="00486A7F"/>
    <w:rsid w:val="004951C8"/>
    <w:rsid w:val="004966CD"/>
    <w:rsid w:val="004A23B9"/>
    <w:rsid w:val="004A2AA0"/>
    <w:rsid w:val="004A346C"/>
    <w:rsid w:val="004A610F"/>
    <w:rsid w:val="004B25A0"/>
    <w:rsid w:val="004B3BE1"/>
    <w:rsid w:val="004B4B54"/>
    <w:rsid w:val="004B5AED"/>
    <w:rsid w:val="004B6123"/>
    <w:rsid w:val="004B67C1"/>
    <w:rsid w:val="004C1E6A"/>
    <w:rsid w:val="004C2171"/>
    <w:rsid w:val="004C32D7"/>
    <w:rsid w:val="004C4716"/>
    <w:rsid w:val="004C5B9A"/>
    <w:rsid w:val="004D0F91"/>
    <w:rsid w:val="004D248F"/>
    <w:rsid w:val="004D2820"/>
    <w:rsid w:val="004D29B5"/>
    <w:rsid w:val="004D29D8"/>
    <w:rsid w:val="004D568A"/>
    <w:rsid w:val="004D67C9"/>
    <w:rsid w:val="004E19B4"/>
    <w:rsid w:val="004E3BA6"/>
    <w:rsid w:val="004E4615"/>
    <w:rsid w:val="004E571F"/>
    <w:rsid w:val="004F3B3E"/>
    <w:rsid w:val="004F4416"/>
    <w:rsid w:val="004F568A"/>
    <w:rsid w:val="004F6217"/>
    <w:rsid w:val="005003EA"/>
    <w:rsid w:val="00500ACC"/>
    <w:rsid w:val="00501A8C"/>
    <w:rsid w:val="005065B3"/>
    <w:rsid w:val="00506C8D"/>
    <w:rsid w:val="00506CFE"/>
    <w:rsid w:val="00507CCC"/>
    <w:rsid w:val="00513CE7"/>
    <w:rsid w:val="005141F2"/>
    <w:rsid w:val="00514F64"/>
    <w:rsid w:val="0051652E"/>
    <w:rsid w:val="00516BE2"/>
    <w:rsid w:val="0052019C"/>
    <w:rsid w:val="00521A75"/>
    <w:rsid w:val="005224A3"/>
    <w:rsid w:val="0052449B"/>
    <w:rsid w:val="00524E60"/>
    <w:rsid w:val="0052506B"/>
    <w:rsid w:val="00525BFE"/>
    <w:rsid w:val="00525F8A"/>
    <w:rsid w:val="00541569"/>
    <w:rsid w:val="00541954"/>
    <w:rsid w:val="005419C8"/>
    <w:rsid w:val="00543E23"/>
    <w:rsid w:val="00545558"/>
    <w:rsid w:val="005458B5"/>
    <w:rsid w:val="0054678D"/>
    <w:rsid w:val="005510F8"/>
    <w:rsid w:val="0055131E"/>
    <w:rsid w:val="00552387"/>
    <w:rsid w:val="005525E8"/>
    <w:rsid w:val="005542A5"/>
    <w:rsid w:val="00555283"/>
    <w:rsid w:val="005557E2"/>
    <w:rsid w:val="00556A79"/>
    <w:rsid w:val="00557AC6"/>
    <w:rsid w:val="005616A8"/>
    <w:rsid w:val="0056355A"/>
    <w:rsid w:val="00563D50"/>
    <w:rsid w:val="00564756"/>
    <w:rsid w:val="005716B3"/>
    <w:rsid w:val="00571C83"/>
    <w:rsid w:val="0057494B"/>
    <w:rsid w:val="0057531F"/>
    <w:rsid w:val="005753AD"/>
    <w:rsid w:val="00575C44"/>
    <w:rsid w:val="00583AA9"/>
    <w:rsid w:val="00584DD5"/>
    <w:rsid w:val="00585590"/>
    <w:rsid w:val="005864F4"/>
    <w:rsid w:val="00586D25"/>
    <w:rsid w:val="005876B4"/>
    <w:rsid w:val="005910C5"/>
    <w:rsid w:val="0059177E"/>
    <w:rsid w:val="00594EE0"/>
    <w:rsid w:val="005977CF"/>
    <w:rsid w:val="005A09A3"/>
    <w:rsid w:val="005A299A"/>
    <w:rsid w:val="005A52F1"/>
    <w:rsid w:val="005A60C2"/>
    <w:rsid w:val="005A6C7F"/>
    <w:rsid w:val="005B23A2"/>
    <w:rsid w:val="005B4888"/>
    <w:rsid w:val="005B5ED7"/>
    <w:rsid w:val="005B602F"/>
    <w:rsid w:val="005B62FF"/>
    <w:rsid w:val="005C2D82"/>
    <w:rsid w:val="005C3407"/>
    <w:rsid w:val="005C5418"/>
    <w:rsid w:val="005C7B54"/>
    <w:rsid w:val="005D1C5F"/>
    <w:rsid w:val="005D255A"/>
    <w:rsid w:val="005D271D"/>
    <w:rsid w:val="005D3FC2"/>
    <w:rsid w:val="005D4DB8"/>
    <w:rsid w:val="005D5787"/>
    <w:rsid w:val="005D5815"/>
    <w:rsid w:val="005D5AAE"/>
    <w:rsid w:val="005E01B1"/>
    <w:rsid w:val="005E1BD9"/>
    <w:rsid w:val="005E311F"/>
    <w:rsid w:val="005E5CA2"/>
    <w:rsid w:val="005F1840"/>
    <w:rsid w:val="005F1A72"/>
    <w:rsid w:val="005F2845"/>
    <w:rsid w:val="005F2CDF"/>
    <w:rsid w:val="005F34C9"/>
    <w:rsid w:val="005F367E"/>
    <w:rsid w:val="005F3E6E"/>
    <w:rsid w:val="005F637E"/>
    <w:rsid w:val="005F6BD1"/>
    <w:rsid w:val="005F6E57"/>
    <w:rsid w:val="0060077E"/>
    <w:rsid w:val="006009D5"/>
    <w:rsid w:val="00601698"/>
    <w:rsid w:val="006066BF"/>
    <w:rsid w:val="00606BF7"/>
    <w:rsid w:val="00606EEA"/>
    <w:rsid w:val="00607E88"/>
    <w:rsid w:val="006101FB"/>
    <w:rsid w:val="00612306"/>
    <w:rsid w:val="00612788"/>
    <w:rsid w:val="00617E0D"/>
    <w:rsid w:val="00620079"/>
    <w:rsid w:val="00620378"/>
    <w:rsid w:val="00621BCB"/>
    <w:rsid w:val="00623270"/>
    <w:rsid w:val="006250E3"/>
    <w:rsid w:val="0062658F"/>
    <w:rsid w:val="00630DC3"/>
    <w:rsid w:val="006316AA"/>
    <w:rsid w:val="00631DD3"/>
    <w:rsid w:val="0063270F"/>
    <w:rsid w:val="00634212"/>
    <w:rsid w:val="00635468"/>
    <w:rsid w:val="006358BD"/>
    <w:rsid w:val="00640A65"/>
    <w:rsid w:val="00641950"/>
    <w:rsid w:val="00645EA8"/>
    <w:rsid w:val="00646228"/>
    <w:rsid w:val="006473B4"/>
    <w:rsid w:val="006504E1"/>
    <w:rsid w:val="00655FB9"/>
    <w:rsid w:val="00656ED5"/>
    <w:rsid w:val="00660D58"/>
    <w:rsid w:val="006618A8"/>
    <w:rsid w:val="00665245"/>
    <w:rsid w:val="00667C26"/>
    <w:rsid w:val="00670820"/>
    <w:rsid w:val="00671008"/>
    <w:rsid w:val="00671BF0"/>
    <w:rsid w:val="006725DD"/>
    <w:rsid w:val="00674CA7"/>
    <w:rsid w:val="00675984"/>
    <w:rsid w:val="00675B69"/>
    <w:rsid w:val="006800F5"/>
    <w:rsid w:val="00681577"/>
    <w:rsid w:val="0068161E"/>
    <w:rsid w:val="006818F0"/>
    <w:rsid w:val="00681EDC"/>
    <w:rsid w:val="006878E6"/>
    <w:rsid w:val="0068797F"/>
    <w:rsid w:val="006906B2"/>
    <w:rsid w:val="0069164D"/>
    <w:rsid w:val="00692095"/>
    <w:rsid w:val="006926DC"/>
    <w:rsid w:val="00693616"/>
    <w:rsid w:val="00696916"/>
    <w:rsid w:val="006973BB"/>
    <w:rsid w:val="006A2F55"/>
    <w:rsid w:val="006A6FAA"/>
    <w:rsid w:val="006B075C"/>
    <w:rsid w:val="006B0E77"/>
    <w:rsid w:val="006B2E24"/>
    <w:rsid w:val="006B2F05"/>
    <w:rsid w:val="006B5896"/>
    <w:rsid w:val="006B60FB"/>
    <w:rsid w:val="006B61AF"/>
    <w:rsid w:val="006B71C8"/>
    <w:rsid w:val="006C249C"/>
    <w:rsid w:val="006C34E5"/>
    <w:rsid w:val="006C512E"/>
    <w:rsid w:val="006C6DDC"/>
    <w:rsid w:val="006C70D8"/>
    <w:rsid w:val="006D0803"/>
    <w:rsid w:val="006D23BA"/>
    <w:rsid w:val="006D3DC6"/>
    <w:rsid w:val="006D4A1C"/>
    <w:rsid w:val="006D4EF2"/>
    <w:rsid w:val="006D5AB1"/>
    <w:rsid w:val="006D6E13"/>
    <w:rsid w:val="006D7946"/>
    <w:rsid w:val="006E1F8E"/>
    <w:rsid w:val="006E3677"/>
    <w:rsid w:val="006E7EFB"/>
    <w:rsid w:val="006F1FD3"/>
    <w:rsid w:val="006F22EF"/>
    <w:rsid w:val="006F234D"/>
    <w:rsid w:val="006F2CC2"/>
    <w:rsid w:val="006F2E22"/>
    <w:rsid w:val="006F516F"/>
    <w:rsid w:val="006F68D8"/>
    <w:rsid w:val="006F6D4F"/>
    <w:rsid w:val="006F7886"/>
    <w:rsid w:val="007023CC"/>
    <w:rsid w:val="00702513"/>
    <w:rsid w:val="00702ECB"/>
    <w:rsid w:val="00705ADF"/>
    <w:rsid w:val="00706577"/>
    <w:rsid w:val="00706AED"/>
    <w:rsid w:val="0071006B"/>
    <w:rsid w:val="00712070"/>
    <w:rsid w:val="007128D9"/>
    <w:rsid w:val="00712CC5"/>
    <w:rsid w:val="00714CB2"/>
    <w:rsid w:val="0071656F"/>
    <w:rsid w:val="0072055F"/>
    <w:rsid w:val="0072299C"/>
    <w:rsid w:val="007262C7"/>
    <w:rsid w:val="00731E72"/>
    <w:rsid w:val="00732E30"/>
    <w:rsid w:val="00735E61"/>
    <w:rsid w:val="00737FF4"/>
    <w:rsid w:val="007413ED"/>
    <w:rsid w:val="007425A0"/>
    <w:rsid w:val="007436CB"/>
    <w:rsid w:val="0074393D"/>
    <w:rsid w:val="0074726C"/>
    <w:rsid w:val="0075011E"/>
    <w:rsid w:val="00754461"/>
    <w:rsid w:val="00754A01"/>
    <w:rsid w:val="0075662D"/>
    <w:rsid w:val="007566F6"/>
    <w:rsid w:val="007567F6"/>
    <w:rsid w:val="00764EBF"/>
    <w:rsid w:val="00765441"/>
    <w:rsid w:val="00765639"/>
    <w:rsid w:val="007704D9"/>
    <w:rsid w:val="00770E7E"/>
    <w:rsid w:val="00775EC1"/>
    <w:rsid w:val="0078084C"/>
    <w:rsid w:val="007814C5"/>
    <w:rsid w:val="00782B21"/>
    <w:rsid w:val="0078346B"/>
    <w:rsid w:val="007834F1"/>
    <w:rsid w:val="0078365E"/>
    <w:rsid w:val="0078399C"/>
    <w:rsid w:val="00784641"/>
    <w:rsid w:val="00784C94"/>
    <w:rsid w:val="00784CF9"/>
    <w:rsid w:val="00785081"/>
    <w:rsid w:val="007863B6"/>
    <w:rsid w:val="00787C23"/>
    <w:rsid w:val="0079167F"/>
    <w:rsid w:val="00794207"/>
    <w:rsid w:val="00796602"/>
    <w:rsid w:val="007967F3"/>
    <w:rsid w:val="007A19A9"/>
    <w:rsid w:val="007A1E29"/>
    <w:rsid w:val="007A6964"/>
    <w:rsid w:val="007A789F"/>
    <w:rsid w:val="007B041D"/>
    <w:rsid w:val="007B060E"/>
    <w:rsid w:val="007B08A7"/>
    <w:rsid w:val="007B35A1"/>
    <w:rsid w:val="007B365B"/>
    <w:rsid w:val="007B4D1B"/>
    <w:rsid w:val="007C0EE9"/>
    <w:rsid w:val="007C2958"/>
    <w:rsid w:val="007C7B9E"/>
    <w:rsid w:val="007D00D8"/>
    <w:rsid w:val="007D1938"/>
    <w:rsid w:val="007D35CD"/>
    <w:rsid w:val="007D379C"/>
    <w:rsid w:val="007D3D1C"/>
    <w:rsid w:val="007D7004"/>
    <w:rsid w:val="007D787C"/>
    <w:rsid w:val="007E0924"/>
    <w:rsid w:val="007E1ADE"/>
    <w:rsid w:val="007E1DC6"/>
    <w:rsid w:val="007E2D14"/>
    <w:rsid w:val="007E359B"/>
    <w:rsid w:val="007E3A5B"/>
    <w:rsid w:val="007E6612"/>
    <w:rsid w:val="007E68AA"/>
    <w:rsid w:val="007E6D6D"/>
    <w:rsid w:val="007E77D8"/>
    <w:rsid w:val="007F2452"/>
    <w:rsid w:val="007F53EB"/>
    <w:rsid w:val="007F5E03"/>
    <w:rsid w:val="007F62ED"/>
    <w:rsid w:val="00800461"/>
    <w:rsid w:val="0080078D"/>
    <w:rsid w:val="008009B0"/>
    <w:rsid w:val="00800F04"/>
    <w:rsid w:val="008013C5"/>
    <w:rsid w:val="0081162D"/>
    <w:rsid w:val="00812039"/>
    <w:rsid w:val="00813F43"/>
    <w:rsid w:val="00813F61"/>
    <w:rsid w:val="0081409C"/>
    <w:rsid w:val="0081465F"/>
    <w:rsid w:val="0082254E"/>
    <w:rsid w:val="00822ADC"/>
    <w:rsid w:val="00823B38"/>
    <w:rsid w:val="00825571"/>
    <w:rsid w:val="00825620"/>
    <w:rsid w:val="0082581F"/>
    <w:rsid w:val="008319E3"/>
    <w:rsid w:val="00832929"/>
    <w:rsid w:val="00833D89"/>
    <w:rsid w:val="00833FC5"/>
    <w:rsid w:val="00836535"/>
    <w:rsid w:val="00842332"/>
    <w:rsid w:val="008432A4"/>
    <w:rsid w:val="00850940"/>
    <w:rsid w:val="0085467C"/>
    <w:rsid w:val="00857DB4"/>
    <w:rsid w:val="00860AED"/>
    <w:rsid w:val="0086230F"/>
    <w:rsid w:val="00863836"/>
    <w:rsid w:val="00866E72"/>
    <w:rsid w:val="00867207"/>
    <w:rsid w:val="0087454A"/>
    <w:rsid w:val="0087457F"/>
    <w:rsid w:val="00874596"/>
    <w:rsid w:val="00875B7B"/>
    <w:rsid w:val="00876585"/>
    <w:rsid w:val="008810C5"/>
    <w:rsid w:val="00882240"/>
    <w:rsid w:val="008836B4"/>
    <w:rsid w:val="0088526B"/>
    <w:rsid w:val="00885550"/>
    <w:rsid w:val="00886648"/>
    <w:rsid w:val="008910B0"/>
    <w:rsid w:val="00891ADE"/>
    <w:rsid w:val="00893469"/>
    <w:rsid w:val="008960FB"/>
    <w:rsid w:val="008975FE"/>
    <w:rsid w:val="008A0473"/>
    <w:rsid w:val="008A0D88"/>
    <w:rsid w:val="008A1185"/>
    <w:rsid w:val="008A39E5"/>
    <w:rsid w:val="008A3CB2"/>
    <w:rsid w:val="008A5E2D"/>
    <w:rsid w:val="008A7F4F"/>
    <w:rsid w:val="008B02DB"/>
    <w:rsid w:val="008B0EF1"/>
    <w:rsid w:val="008B4CEC"/>
    <w:rsid w:val="008B59A3"/>
    <w:rsid w:val="008B5C0B"/>
    <w:rsid w:val="008B6457"/>
    <w:rsid w:val="008B677A"/>
    <w:rsid w:val="008B7474"/>
    <w:rsid w:val="008C1819"/>
    <w:rsid w:val="008C256D"/>
    <w:rsid w:val="008C3C73"/>
    <w:rsid w:val="008C693C"/>
    <w:rsid w:val="008C7DA4"/>
    <w:rsid w:val="008D31CE"/>
    <w:rsid w:val="008E52BB"/>
    <w:rsid w:val="008E7026"/>
    <w:rsid w:val="008F14AB"/>
    <w:rsid w:val="008F15BF"/>
    <w:rsid w:val="008F190D"/>
    <w:rsid w:val="008F5CCC"/>
    <w:rsid w:val="008F6270"/>
    <w:rsid w:val="008F64CC"/>
    <w:rsid w:val="008F6928"/>
    <w:rsid w:val="008F7839"/>
    <w:rsid w:val="00901851"/>
    <w:rsid w:val="0090540B"/>
    <w:rsid w:val="00905B67"/>
    <w:rsid w:val="009161B6"/>
    <w:rsid w:val="00916784"/>
    <w:rsid w:val="00916D48"/>
    <w:rsid w:val="00920822"/>
    <w:rsid w:val="0092234B"/>
    <w:rsid w:val="00922C19"/>
    <w:rsid w:val="00923528"/>
    <w:rsid w:val="00924C81"/>
    <w:rsid w:val="009251A3"/>
    <w:rsid w:val="00927228"/>
    <w:rsid w:val="00927353"/>
    <w:rsid w:val="009322F1"/>
    <w:rsid w:val="00932A59"/>
    <w:rsid w:val="0093561B"/>
    <w:rsid w:val="009513BB"/>
    <w:rsid w:val="00952FBA"/>
    <w:rsid w:val="0095448A"/>
    <w:rsid w:val="00954753"/>
    <w:rsid w:val="0095534C"/>
    <w:rsid w:val="00960278"/>
    <w:rsid w:val="00970304"/>
    <w:rsid w:val="009730EF"/>
    <w:rsid w:val="0097451E"/>
    <w:rsid w:val="00974AB2"/>
    <w:rsid w:val="0097593B"/>
    <w:rsid w:val="00980EF0"/>
    <w:rsid w:val="009811F6"/>
    <w:rsid w:val="00990F44"/>
    <w:rsid w:val="00991252"/>
    <w:rsid w:val="00994CFD"/>
    <w:rsid w:val="00996087"/>
    <w:rsid w:val="00996CDB"/>
    <w:rsid w:val="009A0397"/>
    <w:rsid w:val="009A2A42"/>
    <w:rsid w:val="009A35FD"/>
    <w:rsid w:val="009A492A"/>
    <w:rsid w:val="009A6030"/>
    <w:rsid w:val="009B2BCD"/>
    <w:rsid w:val="009B5700"/>
    <w:rsid w:val="009B5B1D"/>
    <w:rsid w:val="009B766D"/>
    <w:rsid w:val="009C035E"/>
    <w:rsid w:val="009C5657"/>
    <w:rsid w:val="009C5BA0"/>
    <w:rsid w:val="009C5F92"/>
    <w:rsid w:val="009C749E"/>
    <w:rsid w:val="009D250D"/>
    <w:rsid w:val="009D3726"/>
    <w:rsid w:val="009D4BEF"/>
    <w:rsid w:val="009D57FE"/>
    <w:rsid w:val="009D753C"/>
    <w:rsid w:val="009E2824"/>
    <w:rsid w:val="009E302C"/>
    <w:rsid w:val="009E35E2"/>
    <w:rsid w:val="009E3893"/>
    <w:rsid w:val="009F32B3"/>
    <w:rsid w:val="009F5349"/>
    <w:rsid w:val="00A0286D"/>
    <w:rsid w:val="00A03A67"/>
    <w:rsid w:val="00A05052"/>
    <w:rsid w:val="00A059CE"/>
    <w:rsid w:val="00A0671F"/>
    <w:rsid w:val="00A0784C"/>
    <w:rsid w:val="00A14F14"/>
    <w:rsid w:val="00A16864"/>
    <w:rsid w:val="00A17EED"/>
    <w:rsid w:val="00A21986"/>
    <w:rsid w:val="00A21E01"/>
    <w:rsid w:val="00A22B9D"/>
    <w:rsid w:val="00A237F6"/>
    <w:rsid w:val="00A25D42"/>
    <w:rsid w:val="00A265F3"/>
    <w:rsid w:val="00A3033A"/>
    <w:rsid w:val="00A31158"/>
    <w:rsid w:val="00A31944"/>
    <w:rsid w:val="00A34485"/>
    <w:rsid w:val="00A3562A"/>
    <w:rsid w:val="00A36224"/>
    <w:rsid w:val="00A373D4"/>
    <w:rsid w:val="00A401D8"/>
    <w:rsid w:val="00A40516"/>
    <w:rsid w:val="00A4094E"/>
    <w:rsid w:val="00A41460"/>
    <w:rsid w:val="00A4394E"/>
    <w:rsid w:val="00A44FD1"/>
    <w:rsid w:val="00A451B3"/>
    <w:rsid w:val="00A462C2"/>
    <w:rsid w:val="00A47A98"/>
    <w:rsid w:val="00A47EF7"/>
    <w:rsid w:val="00A505C1"/>
    <w:rsid w:val="00A525CF"/>
    <w:rsid w:val="00A53DAE"/>
    <w:rsid w:val="00A54669"/>
    <w:rsid w:val="00A56727"/>
    <w:rsid w:val="00A60032"/>
    <w:rsid w:val="00A61AA2"/>
    <w:rsid w:val="00A61D5C"/>
    <w:rsid w:val="00A63036"/>
    <w:rsid w:val="00A6621B"/>
    <w:rsid w:val="00A67290"/>
    <w:rsid w:val="00A72AB3"/>
    <w:rsid w:val="00A76860"/>
    <w:rsid w:val="00A77867"/>
    <w:rsid w:val="00A8108B"/>
    <w:rsid w:val="00A8244D"/>
    <w:rsid w:val="00A82F76"/>
    <w:rsid w:val="00A87B71"/>
    <w:rsid w:val="00A931BE"/>
    <w:rsid w:val="00A93F20"/>
    <w:rsid w:val="00A95082"/>
    <w:rsid w:val="00AA029F"/>
    <w:rsid w:val="00AA09DF"/>
    <w:rsid w:val="00AA0C88"/>
    <w:rsid w:val="00AA2832"/>
    <w:rsid w:val="00AA4E08"/>
    <w:rsid w:val="00AA583A"/>
    <w:rsid w:val="00AA6064"/>
    <w:rsid w:val="00AA7D6A"/>
    <w:rsid w:val="00AB041A"/>
    <w:rsid w:val="00AB0C72"/>
    <w:rsid w:val="00AB13EC"/>
    <w:rsid w:val="00AB201C"/>
    <w:rsid w:val="00AB27F1"/>
    <w:rsid w:val="00AB35F6"/>
    <w:rsid w:val="00AB4FF0"/>
    <w:rsid w:val="00AB66B1"/>
    <w:rsid w:val="00AC05D4"/>
    <w:rsid w:val="00AC16BF"/>
    <w:rsid w:val="00AC1E89"/>
    <w:rsid w:val="00AC203A"/>
    <w:rsid w:val="00AC301B"/>
    <w:rsid w:val="00AC4C94"/>
    <w:rsid w:val="00AC4CC6"/>
    <w:rsid w:val="00AC7CE7"/>
    <w:rsid w:val="00AD09C7"/>
    <w:rsid w:val="00AD2105"/>
    <w:rsid w:val="00AD2497"/>
    <w:rsid w:val="00AD38D8"/>
    <w:rsid w:val="00AD42A0"/>
    <w:rsid w:val="00AD4B1B"/>
    <w:rsid w:val="00AD508B"/>
    <w:rsid w:val="00AD568B"/>
    <w:rsid w:val="00AE266A"/>
    <w:rsid w:val="00AE44F9"/>
    <w:rsid w:val="00AE5277"/>
    <w:rsid w:val="00AE73A0"/>
    <w:rsid w:val="00AE7F58"/>
    <w:rsid w:val="00AF108F"/>
    <w:rsid w:val="00AF5C00"/>
    <w:rsid w:val="00AF767D"/>
    <w:rsid w:val="00AF79BE"/>
    <w:rsid w:val="00B00AE6"/>
    <w:rsid w:val="00B0141C"/>
    <w:rsid w:val="00B01955"/>
    <w:rsid w:val="00B02AFA"/>
    <w:rsid w:val="00B03A26"/>
    <w:rsid w:val="00B03BF1"/>
    <w:rsid w:val="00B042B9"/>
    <w:rsid w:val="00B04B03"/>
    <w:rsid w:val="00B0622A"/>
    <w:rsid w:val="00B07C16"/>
    <w:rsid w:val="00B10C2D"/>
    <w:rsid w:val="00B11090"/>
    <w:rsid w:val="00B11909"/>
    <w:rsid w:val="00B11D0F"/>
    <w:rsid w:val="00B16A78"/>
    <w:rsid w:val="00B16BBD"/>
    <w:rsid w:val="00B21CDB"/>
    <w:rsid w:val="00B21FED"/>
    <w:rsid w:val="00B2291F"/>
    <w:rsid w:val="00B23387"/>
    <w:rsid w:val="00B245C2"/>
    <w:rsid w:val="00B25A8F"/>
    <w:rsid w:val="00B25DA8"/>
    <w:rsid w:val="00B2648C"/>
    <w:rsid w:val="00B304E3"/>
    <w:rsid w:val="00B30E2D"/>
    <w:rsid w:val="00B33635"/>
    <w:rsid w:val="00B35D48"/>
    <w:rsid w:val="00B40A4F"/>
    <w:rsid w:val="00B40D5D"/>
    <w:rsid w:val="00B41530"/>
    <w:rsid w:val="00B42FD7"/>
    <w:rsid w:val="00B4727B"/>
    <w:rsid w:val="00B478EA"/>
    <w:rsid w:val="00B47B38"/>
    <w:rsid w:val="00B531E6"/>
    <w:rsid w:val="00B54AA4"/>
    <w:rsid w:val="00B54F8F"/>
    <w:rsid w:val="00B55BBF"/>
    <w:rsid w:val="00B63A4B"/>
    <w:rsid w:val="00B668ED"/>
    <w:rsid w:val="00B668F3"/>
    <w:rsid w:val="00B6726D"/>
    <w:rsid w:val="00B67C03"/>
    <w:rsid w:val="00B709D1"/>
    <w:rsid w:val="00B70A15"/>
    <w:rsid w:val="00B71999"/>
    <w:rsid w:val="00B726AC"/>
    <w:rsid w:val="00B76612"/>
    <w:rsid w:val="00B77EC9"/>
    <w:rsid w:val="00B83949"/>
    <w:rsid w:val="00B86FD4"/>
    <w:rsid w:val="00B87DCE"/>
    <w:rsid w:val="00B9334F"/>
    <w:rsid w:val="00B9462F"/>
    <w:rsid w:val="00B956B2"/>
    <w:rsid w:val="00B95774"/>
    <w:rsid w:val="00B95BA7"/>
    <w:rsid w:val="00B960EA"/>
    <w:rsid w:val="00BA191E"/>
    <w:rsid w:val="00BA1C83"/>
    <w:rsid w:val="00BA2CAA"/>
    <w:rsid w:val="00BA3C4D"/>
    <w:rsid w:val="00BA5F4E"/>
    <w:rsid w:val="00BA7F98"/>
    <w:rsid w:val="00BB0652"/>
    <w:rsid w:val="00BB1079"/>
    <w:rsid w:val="00BB27CE"/>
    <w:rsid w:val="00BB2DD4"/>
    <w:rsid w:val="00BB2FC4"/>
    <w:rsid w:val="00BB35E1"/>
    <w:rsid w:val="00BB39E6"/>
    <w:rsid w:val="00BB3AA7"/>
    <w:rsid w:val="00BB5231"/>
    <w:rsid w:val="00BC0941"/>
    <w:rsid w:val="00BC09F3"/>
    <w:rsid w:val="00BC40DA"/>
    <w:rsid w:val="00BC429F"/>
    <w:rsid w:val="00BC68F0"/>
    <w:rsid w:val="00BD126D"/>
    <w:rsid w:val="00BD16F0"/>
    <w:rsid w:val="00BD4711"/>
    <w:rsid w:val="00BD4CB1"/>
    <w:rsid w:val="00BE0CEE"/>
    <w:rsid w:val="00BE4D0B"/>
    <w:rsid w:val="00BE5ABD"/>
    <w:rsid w:val="00BE5BA0"/>
    <w:rsid w:val="00BE659B"/>
    <w:rsid w:val="00BE6760"/>
    <w:rsid w:val="00BE7992"/>
    <w:rsid w:val="00BF1AC2"/>
    <w:rsid w:val="00BF403F"/>
    <w:rsid w:val="00BF5ADB"/>
    <w:rsid w:val="00BF65E0"/>
    <w:rsid w:val="00BF76F3"/>
    <w:rsid w:val="00C0023F"/>
    <w:rsid w:val="00C00646"/>
    <w:rsid w:val="00C01EE6"/>
    <w:rsid w:val="00C03A2B"/>
    <w:rsid w:val="00C05329"/>
    <w:rsid w:val="00C0537C"/>
    <w:rsid w:val="00C05446"/>
    <w:rsid w:val="00C060E0"/>
    <w:rsid w:val="00C075D8"/>
    <w:rsid w:val="00C07B2A"/>
    <w:rsid w:val="00C116B3"/>
    <w:rsid w:val="00C14F59"/>
    <w:rsid w:val="00C1646A"/>
    <w:rsid w:val="00C16790"/>
    <w:rsid w:val="00C17E3B"/>
    <w:rsid w:val="00C20355"/>
    <w:rsid w:val="00C22C67"/>
    <w:rsid w:val="00C255BD"/>
    <w:rsid w:val="00C2639D"/>
    <w:rsid w:val="00C31AB4"/>
    <w:rsid w:val="00C329CC"/>
    <w:rsid w:val="00C3451A"/>
    <w:rsid w:val="00C353D5"/>
    <w:rsid w:val="00C3702E"/>
    <w:rsid w:val="00C4050B"/>
    <w:rsid w:val="00C40D15"/>
    <w:rsid w:val="00C421E7"/>
    <w:rsid w:val="00C4276F"/>
    <w:rsid w:val="00C440BE"/>
    <w:rsid w:val="00C45856"/>
    <w:rsid w:val="00C46B74"/>
    <w:rsid w:val="00C52EE1"/>
    <w:rsid w:val="00C53299"/>
    <w:rsid w:val="00C63438"/>
    <w:rsid w:val="00C6411C"/>
    <w:rsid w:val="00C64B30"/>
    <w:rsid w:val="00C67502"/>
    <w:rsid w:val="00C71DDF"/>
    <w:rsid w:val="00C72254"/>
    <w:rsid w:val="00C731BE"/>
    <w:rsid w:val="00C760B7"/>
    <w:rsid w:val="00C767C6"/>
    <w:rsid w:val="00C83537"/>
    <w:rsid w:val="00C844F3"/>
    <w:rsid w:val="00C85C31"/>
    <w:rsid w:val="00C86E35"/>
    <w:rsid w:val="00C9064B"/>
    <w:rsid w:val="00C90E54"/>
    <w:rsid w:val="00C91CE6"/>
    <w:rsid w:val="00C9344B"/>
    <w:rsid w:val="00C96BFB"/>
    <w:rsid w:val="00C978E7"/>
    <w:rsid w:val="00CA1B1B"/>
    <w:rsid w:val="00CA35A7"/>
    <w:rsid w:val="00CA522A"/>
    <w:rsid w:val="00CA5375"/>
    <w:rsid w:val="00CA5455"/>
    <w:rsid w:val="00CA5E9D"/>
    <w:rsid w:val="00CA7344"/>
    <w:rsid w:val="00CB072F"/>
    <w:rsid w:val="00CB243B"/>
    <w:rsid w:val="00CB3049"/>
    <w:rsid w:val="00CB3E74"/>
    <w:rsid w:val="00CB3FAD"/>
    <w:rsid w:val="00CB60F2"/>
    <w:rsid w:val="00CB674C"/>
    <w:rsid w:val="00CB7731"/>
    <w:rsid w:val="00CC136D"/>
    <w:rsid w:val="00CC2181"/>
    <w:rsid w:val="00CC251E"/>
    <w:rsid w:val="00CC53C6"/>
    <w:rsid w:val="00CC5D55"/>
    <w:rsid w:val="00CD065D"/>
    <w:rsid w:val="00CD208A"/>
    <w:rsid w:val="00CD6385"/>
    <w:rsid w:val="00CD6467"/>
    <w:rsid w:val="00CD7C69"/>
    <w:rsid w:val="00CE12EF"/>
    <w:rsid w:val="00CE26E0"/>
    <w:rsid w:val="00CE5D4E"/>
    <w:rsid w:val="00CE76CC"/>
    <w:rsid w:val="00CF5AE2"/>
    <w:rsid w:val="00CF6D56"/>
    <w:rsid w:val="00D00807"/>
    <w:rsid w:val="00D02DBB"/>
    <w:rsid w:val="00D03432"/>
    <w:rsid w:val="00D03656"/>
    <w:rsid w:val="00D042C9"/>
    <w:rsid w:val="00D105D1"/>
    <w:rsid w:val="00D10EAA"/>
    <w:rsid w:val="00D11AC4"/>
    <w:rsid w:val="00D13252"/>
    <w:rsid w:val="00D14C81"/>
    <w:rsid w:val="00D15235"/>
    <w:rsid w:val="00D154E3"/>
    <w:rsid w:val="00D15DDC"/>
    <w:rsid w:val="00D16F42"/>
    <w:rsid w:val="00D1775D"/>
    <w:rsid w:val="00D2221A"/>
    <w:rsid w:val="00D23369"/>
    <w:rsid w:val="00D23D41"/>
    <w:rsid w:val="00D2584A"/>
    <w:rsid w:val="00D27131"/>
    <w:rsid w:val="00D273D0"/>
    <w:rsid w:val="00D31375"/>
    <w:rsid w:val="00D31433"/>
    <w:rsid w:val="00D331DB"/>
    <w:rsid w:val="00D33E3A"/>
    <w:rsid w:val="00D345E7"/>
    <w:rsid w:val="00D3515F"/>
    <w:rsid w:val="00D35477"/>
    <w:rsid w:val="00D35837"/>
    <w:rsid w:val="00D4079B"/>
    <w:rsid w:val="00D4108A"/>
    <w:rsid w:val="00D42BAC"/>
    <w:rsid w:val="00D42E8A"/>
    <w:rsid w:val="00D45A65"/>
    <w:rsid w:val="00D521F1"/>
    <w:rsid w:val="00D53C78"/>
    <w:rsid w:val="00D5496B"/>
    <w:rsid w:val="00D55130"/>
    <w:rsid w:val="00D5569E"/>
    <w:rsid w:val="00D55851"/>
    <w:rsid w:val="00D61533"/>
    <w:rsid w:val="00D62169"/>
    <w:rsid w:val="00D64B7A"/>
    <w:rsid w:val="00D64E4A"/>
    <w:rsid w:val="00D650DE"/>
    <w:rsid w:val="00D65200"/>
    <w:rsid w:val="00D665CF"/>
    <w:rsid w:val="00D73221"/>
    <w:rsid w:val="00D74B3E"/>
    <w:rsid w:val="00D8240B"/>
    <w:rsid w:val="00D87493"/>
    <w:rsid w:val="00D90475"/>
    <w:rsid w:val="00D92162"/>
    <w:rsid w:val="00DA3BE1"/>
    <w:rsid w:val="00DA4D13"/>
    <w:rsid w:val="00DA5738"/>
    <w:rsid w:val="00DA5A51"/>
    <w:rsid w:val="00DB22D9"/>
    <w:rsid w:val="00DB33B0"/>
    <w:rsid w:val="00DB5AC0"/>
    <w:rsid w:val="00DB684D"/>
    <w:rsid w:val="00DB6E73"/>
    <w:rsid w:val="00DC0B4D"/>
    <w:rsid w:val="00DC11F8"/>
    <w:rsid w:val="00DC4C9E"/>
    <w:rsid w:val="00DC7320"/>
    <w:rsid w:val="00DC7B1F"/>
    <w:rsid w:val="00DC7C32"/>
    <w:rsid w:val="00DD062C"/>
    <w:rsid w:val="00DD2717"/>
    <w:rsid w:val="00DD468D"/>
    <w:rsid w:val="00DD4A7F"/>
    <w:rsid w:val="00DE01DC"/>
    <w:rsid w:val="00DE56D5"/>
    <w:rsid w:val="00DE57D8"/>
    <w:rsid w:val="00DE6C27"/>
    <w:rsid w:val="00DF1C70"/>
    <w:rsid w:val="00DF2071"/>
    <w:rsid w:val="00DF2283"/>
    <w:rsid w:val="00DF77B2"/>
    <w:rsid w:val="00DF7D7E"/>
    <w:rsid w:val="00E014A1"/>
    <w:rsid w:val="00E036B1"/>
    <w:rsid w:val="00E0430F"/>
    <w:rsid w:val="00E04A79"/>
    <w:rsid w:val="00E06641"/>
    <w:rsid w:val="00E070DD"/>
    <w:rsid w:val="00E07BF6"/>
    <w:rsid w:val="00E154B2"/>
    <w:rsid w:val="00E171D5"/>
    <w:rsid w:val="00E173FC"/>
    <w:rsid w:val="00E20265"/>
    <w:rsid w:val="00E2107B"/>
    <w:rsid w:val="00E22B73"/>
    <w:rsid w:val="00E22D3E"/>
    <w:rsid w:val="00E277DF"/>
    <w:rsid w:val="00E3441C"/>
    <w:rsid w:val="00E34B36"/>
    <w:rsid w:val="00E36343"/>
    <w:rsid w:val="00E366C2"/>
    <w:rsid w:val="00E36E2E"/>
    <w:rsid w:val="00E377D7"/>
    <w:rsid w:val="00E402DD"/>
    <w:rsid w:val="00E40B2D"/>
    <w:rsid w:val="00E43003"/>
    <w:rsid w:val="00E47E70"/>
    <w:rsid w:val="00E51971"/>
    <w:rsid w:val="00E521D4"/>
    <w:rsid w:val="00E556CA"/>
    <w:rsid w:val="00E55A5D"/>
    <w:rsid w:val="00E56D80"/>
    <w:rsid w:val="00E57616"/>
    <w:rsid w:val="00E57EA9"/>
    <w:rsid w:val="00E61933"/>
    <w:rsid w:val="00E65BEE"/>
    <w:rsid w:val="00E66D24"/>
    <w:rsid w:val="00E67E4C"/>
    <w:rsid w:val="00E72323"/>
    <w:rsid w:val="00E7321B"/>
    <w:rsid w:val="00E76D95"/>
    <w:rsid w:val="00E81018"/>
    <w:rsid w:val="00E82FAE"/>
    <w:rsid w:val="00E85253"/>
    <w:rsid w:val="00E86BE8"/>
    <w:rsid w:val="00E8720A"/>
    <w:rsid w:val="00E9441E"/>
    <w:rsid w:val="00E95C9E"/>
    <w:rsid w:val="00E97A29"/>
    <w:rsid w:val="00E97E77"/>
    <w:rsid w:val="00EA35D7"/>
    <w:rsid w:val="00EA4F18"/>
    <w:rsid w:val="00EA5D12"/>
    <w:rsid w:val="00EA6C49"/>
    <w:rsid w:val="00EB41F8"/>
    <w:rsid w:val="00EB53CC"/>
    <w:rsid w:val="00EB5F07"/>
    <w:rsid w:val="00EC075E"/>
    <w:rsid w:val="00EC0F9E"/>
    <w:rsid w:val="00EC1668"/>
    <w:rsid w:val="00EC43C9"/>
    <w:rsid w:val="00EC5B71"/>
    <w:rsid w:val="00EC5C31"/>
    <w:rsid w:val="00ED088B"/>
    <w:rsid w:val="00ED2DE8"/>
    <w:rsid w:val="00ED52D3"/>
    <w:rsid w:val="00ED75AF"/>
    <w:rsid w:val="00EE05C9"/>
    <w:rsid w:val="00EE2E5E"/>
    <w:rsid w:val="00EE5690"/>
    <w:rsid w:val="00EE5ABD"/>
    <w:rsid w:val="00EE6EDD"/>
    <w:rsid w:val="00EE7AD5"/>
    <w:rsid w:val="00EF1D43"/>
    <w:rsid w:val="00EF2893"/>
    <w:rsid w:val="00EF52D1"/>
    <w:rsid w:val="00F00A02"/>
    <w:rsid w:val="00F01524"/>
    <w:rsid w:val="00F02CA2"/>
    <w:rsid w:val="00F03AA2"/>
    <w:rsid w:val="00F046EB"/>
    <w:rsid w:val="00F0674D"/>
    <w:rsid w:val="00F10739"/>
    <w:rsid w:val="00F10BF3"/>
    <w:rsid w:val="00F12095"/>
    <w:rsid w:val="00F12A82"/>
    <w:rsid w:val="00F16703"/>
    <w:rsid w:val="00F169F5"/>
    <w:rsid w:val="00F21732"/>
    <w:rsid w:val="00F25B4F"/>
    <w:rsid w:val="00F265CD"/>
    <w:rsid w:val="00F26FC5"/>
    <w:rsid w:val="00F3085F"/>
    <w:rsid w:val="00F3191F"/>
    <w:rsid w:val="00F32861"/>
    <w:rsid w:val="00F34CA7"/>
    <w:rsid w:val="00F3683B"/>
    <w:rsid w:val="00F36F94"/>
    <w:rsid w:val="00F417C5"/>
    <w:rsid w:val="00F42DE3"/>
    <w:rsid w:val="00F45060"/>
    <w:rsid w:val="00F502A4"/>
    <w:rsid w:val="00F54680"/>
    <w:rsid w:val="00F62A0F"/>
    <w:rsid w:val="00F62F71"/>
    <w:rsid w:val="00F62F8B"/>
    <w:rsid w:val="00F63A31"/>
    <w:rsid w:val="00F64CF2"/>
    <w:rsid w:val="00F658DD"/>
    <w:rsid w:val="00F65A69"/>
    <w:rsid w:val="00F66AE5"/>
    <w:rsid w:val="00F67534"/>
    <w:rsid w:val="00F70AF9"/>
    <w:rsid w:val="00F70ECF"/>
    <w:rsid w:val="00F71425"/>
    <w:rsid w:val="00F71B47"/>
    <w:rsid w:val="00F71BB3"/>
    <w:rsid w:val="00F72F47"/>
    <w:rsid w:val="00F77B00"/>
    <w:rsid w:val="00F77D60"/>
    <w:rsid w:val="00F82379"/>
    <w:rsid w:val="00F85785"/>
    <w:rsid w:val="00F87B97"/>
    <w:rsid w:val="00F9359D"/>
    <w:rsid w:val="00F969D9"/>
    <w:rsid w:val="00FA16F3"/>
    <w:rsid w:val="00FA4724"/>
    <w:rsid w:val="00FA48F4"/>
    <w:rsid w:val="00FA6AE5"/>
    <w:rsid w:val="00FA748D"/>
    <w:rsid w:val="00FA7ABF"/>
    <w:rsid w:val="00FB297F"/>
    <w:rsid w:val="00FB7193"/>
    <w:rsid w:val="00FC0542"/>
    <w:rsid w:val="00FC07BA"/>
    <w:rsid w:val="00FC3BD6"/>
    <w:rsid w:val="00FC49E1"/>
    <w:rsid w:val="00FC4D49"/>
    <w:rsid w:val="00FC5E86"/>
    <w:rsid w:val="00FC7537"/>
    <w:rsid w:val="00FC76CF"/>
    <w:rsid w:val="00FD1627"/>
    <w:rsid w:val="00FD2961"/>
    <w:rsid w:val="00FD3190"/>
    <w:rsid w:val="00FD34C5"/>
    <w:rsid w:val="00FD61C9"/>
    <w:rsid w:val="00FE1217"/>
    <w:rsid w:val="00FE1626"/>
    <w:rsid w:val="00FE34B3"/>
    <w:rsid w:val="00FE5071"/>
    <w:rsid w:val="00FE6E94"/>
    <w:rsid w:val="00FF018A"/>
    <w:rsid w:val="00FF3348"/>
    <w:rsid w:val="00FF3723"/>
    <w:rsid w:val="00FF3DB1"/>
    <w:rsid w:val="00FF437D"/>
    <w:rsid w:val="00FF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pPr>
      <w:keepNext/>
      <w:jc w:val="both"/>
      <w:outlineLvl w:val="0"/>
    </w:pPr>
    <w:rPr>
      <w:rFonts w:ascii="Baltica Chv" w:hAnsi="Baltica Chv"/>
      <w:sz w:val="24"/>
      <w:lang w:val="x-none" w:eastAsia="x-none"/>
    </w:rPr>
  </w:style>
  <w:style w:type="paragraph" w:styleId="20">
    <w:name w:val="heading 2"/>
    <w:basedOn w:val="a0"/>
    <w:next w:val="a0"/>
    <w:link w:val="21"/>
    <w:qFormat/>
    <w:pPr>
      <w:keepNext/>
      <w:jc w:val="center"/>
      <w:outlineLvl w:val="1"/>
    </w:pPr>
    <w:rPr>
      <w:rFonts w:ascii="Baltica Chv" w:hAnsi="Baltica Chv"/>
      <w:b/>
      <w:sz w:val="28"/>
      <w:lang w:val="x-none" w:eastAsia="x-none"/>
    </w:rPr>
  </w:style>
  <w:style w:type="paragraph" w:styleId="30">
    <w:name w:val="heading 3"/>
    <w:basedOn w:val="a0"/>
    <w:next w:val="a0"/>
    <w:link w:val="31"/>
    <w:qFormat/>
    <w:pPr>
      <w:keepNext/>
      <w:jc w:val="center"/>
      <w:outlineLvl w:val="2"/>
    </w:pPr>
    <w:rPr>
      <w:rFonts w:ascii="Baltica Chv" w:hAnsi="Baltica Chv"/>
      <w:b/>
      <w:lang w:val="x-none" w:eastAsia="x-none"/>
    </w:rPr>
  </w:style>
  <w:style w:type="paragraph" w:styleId="4">
    <w:name w:val="heading 4"/>
    <w:basedOn w:val="a0"/>
    <w:next w:val="a0"/>
    <w:link w:val="40"/>
    <w:qFormat/>
    <w:pPr>
      <w:keepNext/>
      <w:outlineLvl w:val="3"/>
    </w:pPr>
    <w:rPr>
      <w:sz w:val="24"/>
      <w:lang w:val="x-none" w:eastAsia="x-none"/>
    </w:rPr>
  </w:style>
  <w:style w:type="paragraph" w:styleId="5">
    <w:name w:val="heading 5"/>
    <w:basedOn w:val="a0"/>
    <w:next w:val="a0"/>
    <w:link w:val="50"/>
    <w:qFormat/>
    <w:pPr>
      <w:keepNext/>
      <w:ind w:firstLine="720"/>
      <w:jc w:val="center"/>
      <w:outlineLvl w:val="4"/>
    </w:pPr>
    <w:rPr>
      <w:sz w:val="24"/>
      <w:lang w:val="x-none" w:eastAsia="x-none"/>
    </w:rPr>
  </w:style>
  <w:style w:type="paragraph" w:styleId="6">
    <w:name w:val="heading 6"/>
    <w:basedOn w:val="a0"/>
    <w:next w:val="a0"/>
    <w:qFormat/>
    <w:pPr>
      <w:keepNext/>
      <w:spacing w:before="220"/>
      <w:jc w:val="center"/>
      <w:outlineLvl w:val="5"/>
    </w:pPr>
    <w:rPr>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pPr>
      <w:jc w:val="center"/>
    </w:pPr>
    <w:rPr>
      <w:rFonts w:ascii="Baltica Chv" w:hAnsi="Baltica Chv"/>
      <w:sz w:val="18"/>
      <w:lang w:val="x-none" w:eastAsia="x-none"/>
    </w:rPr>
  </w:style>
  <w:style w:type="paragraph" w:styleId="a6">
    <w:name w:val="Body Text Indent"/>
    <w:basedOn w:val="a0"/>
    <w:link w:val="a7"/>
    <w:pPr>
      <w:jc w:val="center"/>
    </w:pPr>
    <w:rPr>
      <w:rFonts w:ascii="Baltica Chv" w:hAnsi="Baltica Chv"/>
      <w:lang w:val="x-none" w:eastAsia="x-none"/>
    </w:rPr>
  </w:style>
  <w:style w:type="paragraph" w:styleId="22">
    <w:name w:val="Body Text 2"/>
    <w:basedOn w:val="a0"/>
    <w:link w:val="23"/>
    <w:pPr>
      <w:jc w:val="both"/>
    </w:pPr>
    <w:rPr>
      <w:sz w:val="24"/>
      <w:lang w:val="x-none" w:eastAsia="x-none"/>
    </w:rPr>
  </w:style>
  <w:style w:type="paragraph" w:styleId="24">
    <w:name w:val="Body Text Indent 2"/>
    <w:basedOn w:val="a0"/>
    <w:link w:val="25"/>
    <w:pPr>
      <w:ind w:left="6237"/>
      <w:jc w:val="both"/>
    </w:pPr>
    <w:rPr>
      <w:sz w:val="24"/>
      <w:lang w:val="x-none" w:eastAsia="x-none"/>
    </w:rPr>
  </w:style>
  <w:style w:type="paragraph" w:styleId="32">
    <w:name w:val="Body Text Indent 3"/>
    <w:basedOn w:val="a0"/>
    <w:link w:val="33"/>
    <w:pPr>
      <w:ind w:firstLine="720"/>
      <w:jc w:val="both"/>
    </w:pPr>
    <w:rPr>
      <w:sz w:val="24"/>
      <w:lang w:val="x-none" w:eastAsia="x-none"/>
    </w:rPr>
  </w:style>
  <w:style w:type="paragraph" w:styleId="34">
    <w:name w:val="Body Text 3"/>
    <w:basedOn w:val="a0"/>
    <w:link w:val="35"/>
    <w:pPr>
      <w:spacing w:line="280" w:lineRule="auto"/>
      <w:jc w:val="both"/>
    </w:pPr>
    <w:rPr>
      <w:sz w:val="22"/>
      <w:szCs w:val="24"/>
      <w:lang w:val="x-none" w:eastAsia="x-none"/>
    </w:rPr>
  </w:style>
  <w:style w:type="paragraph" w:styleId="a8">
    <w:name w:val="footer"/>
    <w:basedOn w:val="a0"/>
    <w:link w:val="a9"/>
    <w:pPr>
      <w:tabs>
        <w:tab w:val="center" w:pos="4677"/>
        <w:tab w:val="right" w:pos="9355"/>
      </w:tabs>
    </w:pPr>
  </w:style>
  <w:style w:type="character" w:styleId="aa">
    <w:name w:val="page number"/>
    <w:basedOn w:val="a1"/>
  </w:style>
  <w:style w:type="paragraph" w:customStyle="1" w:styleId="textindent">
    <w:name w:val="textindent"/>
    <w:basedOn w:val="a0"/>
    <w:rsid w:val="00444708"/>
    <w:pPr>
      <w:spacing w:before="100" w:beforeAutospacing="1" w:after="100" w:afterAutospacing="1"/>
    </w:pPr>
    <w:rPr>
      <w:sz w:val="24"/>
      <w:szCs w:val="24"/>
    </w:rPr>
  </w:style>
  <w:style w:type="paragraph" w:customStyle="1" w:styleId="text">
    <w:name w:val="text"/>
    <w:basedOn w:val="a0"/>
    <w:rsid w:val="00444708"/>
    <w:pPr>
      <w:spacing w:before="100" w:beforeAutospacing="1" w:after="100" w:afterAutospacing="1"/>
    </w:pPr>
    <w:rPr>
      <w:sz w:val="24"/>
      <w:szCs w:val="24"/>
    </w:rPr>
  </w:style>
  <w:style w:type="paragraph" w:customStyle="1" w:styleId="textblack">
    <w:name w:val="textblack"/>
    <w:basedOn w:val="a0"/>
    <w:rsid w:val="00444708"/>
    <w:pPr>
      <w:spacing w:before="100" w:beforeAutospacing="1" w:after="100" w:afterAutospacing="1"/>
    </w:pPr>
    <w:rPr>
      <w:sz w:val="24"/>
      <w:szCs w:val="24"/>
    </w:rPr>
  </w:style>
  <w:style w:type="paragraph" w:styleId="ab">
    <w:name w:val="Balloon Text"/>
    <w:basedOn w:val="a0"/>
    <w:link w:val="ac"/>
    <w:uiPriority w:val="99"/>
    <w:rsid w:val="003E1225"/>
    <w:rPr>
      <w:rFonts w:ascii="Tahoma" w:hAnsi="Tahoma"/>
      <w:sz w:val="16"/>
      <w:szCs w:val="16"/>
      <w:lang w:val="x-none" w:eastAsia="x-none"/>
    </w:rPr>
  </w:style>
  <w:style w:type="character" w:customStyle="1" w:styleId="ac">
    <w:name w:val="Текст выноски Знак"/>
    <w:link w:val="ab"/>
    <w:uiPriority w:val="99"/>
    <w:rsid w:val="003E1225"/>
    <w:rPr>
      <w:rFonts w:ascii="Tahoma" w:hAnsi="Tahoma" w:cs="Tahoma"/>
      <w:sz w:val="16"/>
      <w:szCs w:val="16"/>
    </w:rPr>
  </w:style>
  <w:style w:type="paragraph" w:styleId="ad">
    <w:name w:val="header"/>
    <w:basedOn w:val="a0"/>
    <w:link w:val="ae"/>
    <w:uiPriority w:val="99"/>
    <w:rsid w:val="0072299C"/>
    <w:pPr>
      <w:tabs>
        <w:tab w:val="center" w:pos="4677"/>
        <w:tab w:val="right" w:pos="9355"/>
      </w:tabs>
    </w:pPr>
  </w:style>
  <w:style w:type="character" w:customStyle="1" w:styleId="ae">
    <w:name w:val="Верхний колонтитул Знак"/>
    <w:basedOn w:val="a1"/>
    <w:link w:val="ad"/>
    <w:uiPriority w:val="99"/>
    <w:rsid w:val="0072299C"/>
  </w:style>
  <w:style w:type="character" w:styleId="af">
    <w:name w:val="Hyperlink"/>
    <w:uiPriority w:val="99"/>
    <w:unhideWhenUsed/>
    <w:rsid w:val="00C1646A"/>
    <w:rPr>
      <w:color w:val="0000FF"/>
      <w:u w:val="single"/>
    </w:rPr>
  </w:style>
  <w:style w:type="paragraph" w:styleId="af0">
    <w:name w:val="List Paragraph"/>
    <w:aliases w:val="мой"/>
    <w:basedOn w:val="a0"/>
    <w:link w:val="af1"/>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rsid w:val="00C1646A"/>
    <w:pPr>
      <w:widowControl w:val="0"/>
      <w:autoSpaceDE w:val="0"/>
      <w:autoSpaceDN w:val="0"/>
    </w:pPr>
    <w:rPr>
      <w:rFonts w:ascii="Calibri" w:hAnsi="Calibri"/>
      <w:b/>
      <w:sz w:val="22"/>
    </w:rPr>
  </w:style>
  <w:style w:type="character" w:styleId="af2">
    <w:name w:val="Emphasis"/>
    <w:qFormat/>
    <w:rsid w:val="00134A82"/>
    <w:rPr>
      <w:i/>
      <w:iCs/>
    </w:rPr>
  </w:style>
  <w:style w:type="character" w:customStyle="1" w:styleId="a5">
    <w:name w:val="Основной текст Знак"/>
    <w:aliases w:val="Основной текст1 Знак,Основной текст Знак Знак Знак,bt Знак"/>
    <w:link w:val="a4"/>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3">
    <w:name w:val="No Spacing"/>
    <w:link w:val="af4"/>
    <w:uiPriority w:val="1"/>
    <w:qFormat/>
    <w:rsid w:val="004C5B9A"/>
    <w:pPr>
      <w:suppressAutoHyphens/>
    </w:pPr>
    <w:rPr>
      <w:rFonts w:ascii="Calibri" w:eastAsia="Calibri" w:hAnsi="Calibri"/>
      <w:sz w:val="22"/>
      <w:szCs w:val="22"/>
      <w:lang w:eastAsia="ar-SA"/>
    </w:rPr>
  </w:style>
  <w:style w:type="paragraph" w:customStyle="1" w:styleId="Standard">
    <w:name w:val="Standard"/>
    <w:rsid w:val="005C7B54"/>
    <w:pPr>
      <w:suppressAutoHyphens/>
      <w:autoSpaceDN w:val="0"/>
    </w:pPr>
    <w:rPr>
      <w:kern w:val="3"/>
      <w:sz w:val="24"/>
      <w:szCs w:val="24"/>
    </w:rPr>
  </w:style>
  <w:style w:type="character" w:customStyle="1" w:styleId="af4">
    <w:name w:val="Без интервала Знак"/>
    <w:link w:val="af3"/>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5">
    <w:name w:val="Обычный (веб) Знак"/>
    <w:aliases w:val="Знак Знак"/>
    <w:link w:val="af6"/>
    <w:uiPriority w:val="99"/>
    <w:locked/>
    <w:rsid w:val="0078399C"/>
    <w:rPr>
      <w:sz w:val="24"/>
      <w:szCs w:val="24"/>
      <w:lang w:val="ru-RU" w:eastAsia="ru-RU" w:bidi="ar-SA"/>
    </w:rPr>
  </w:style>
  <w:style w:type="paragraph" w:styleId="af6">
    <w:name w:val="Normal (Web)"/>
    <w:aliases w:val="Знак"/>
    <w:link w:val="af5"/>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2"/>
    <w:uiPriority w:val="59"/>
    <w:rsid w:val="002F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0"/>
    <w:link w:val="af9"/>
    <w:rsid w:val="0047733B"/>
    <w:pPr>
      <w:ind w:firstLine="567"/>
      <w:jc w:val="both"/>
    </w:pPr>
    <w:rPr>
      <w:rFonts w:ascii="Courier New" w:hAnsi="Courier New"/>
      <w:lang w:val="x-none" w:eastAsia="x-none"/>
    </w:rPr>
  </w:style>
  <w:style w:type="character" w:customStyle="1" w:styleId="af9">
    <w:name w:val="Текст Знак"/>
    <w:link w:val="af8"/>
    <w:rsid w:val="0047733B"/>
    <w:rPr>
      <w:rFonts w:ascii="Courier New" w:hAnsi="Courier New"/>
      <w:lang w:val="x-none"/>
    </w:rPr>
  </w:style>
  <w:style w:type="paragraph" w:customStyle="1" w:styleId="210">
    <w:name w:val="Основной текст с отступом 21"/>
    <w:basedOn w:val="a0"/>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a">
    <w:name w:val="Body Text First Indent"/>
    <w:basedOn w:val="a4"/>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5"/>
    <w:link w:val="afa"/>
    <w:rsid w:val="0085467C"/>
    <w:rPr>
      <w:rFonts w:ascii="Baltica Chv" w:hAnsi="Baltica Chv"/>
      <w:sz w:val="18"/>
    </w:rPr>
  </w:style>
  <w:style w:type="paragraph" w:styleId="afc">
    <w:name w:val="Title"/>
    <w:basedOn w:val="a0"/>
    <w:next w:val="afd"/>
    <w:link w:val="afe"/>
    <w:qFormat/>
    <w:rsid w:val="0085467C"/>
    <w:pPr>
      <w:suppressAutoHyphens/>
      <w:jc w:val="center"/>
    </w:pPr>
    <w:rPr>
      <w:b/>
      <w:i/>
      <w:sz w:val="28"/>
      <w:u w:val="single"/>
      <w:lang w:val="x-none" w:eastAsia="ar-SA"/>
    </w:rPr>
  </w:style>
  <w:style w:type="character" w:customStyle="1" w:styleId="afe">
    <w:name w:val="Название Знак"/>
    <w:link w:val="afc"/>
    <w:rsid w:val="0085467C"/>
    <w:rPr>
      <w:b/>
      <w:i/>
      <w:sz w:val="28"/>
      <w:u w:val="single"/>
      <w:lang w:eastAsia="ar-SA"/>
    </w:rPr>
  </w:style>
  <w:style w:type="paragraph" w:styleId="afd">
    <w:name w:val="Subtitle"/>
    <w:basedOn w:val="a0"/>
    <w:next w:val="a0"/>
    <w:link w:val="aff"/>
    <w:qFormat/>
    <w:rsid w:val="0085467C"/>
    <w:pPr>
      <w:spacing w:after="60"/>
      <w:jc w:val="center"/>
      <w:outlineLvl w:val="1"/>
    </w:pPr>
    <w:rPr>
      <w:rFonts w:ascii="Cambria" w:hAnsi="Cambria"/>
      <w:sz w:val="24"/>
      <w:szCs w:val="24"/>
      <w:lang w:val="x-none" w:eastAsia="x-none"/>
    </w:rPr>
  </w:style>
  <w:style w:type="character" w:customStyle="1" w:styleId="aff">
    <w:name w:val="Подзаголовок Знак"/>
    <w:link w:val="afd"/>
    <w:rsid w:val="0085467C"/>
    <w:rPr>
      <w:rFonts w:ascii="Cambria" w:eastAsia="Times New Roman" w:hAnsi="Cambria" w:cs="Times New Roman"/>
      <w:sz w:val="24"/>
      <w:szCs w:val="24"/>
    </w:rPr>
  </w:style>
  <w:style w:type="character" w:customStyle="1" w:styleId="aff0">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link w:val="4"/>
    <w:rsid w:val="00DB33B0"/>
    <w:rPr>
      <w:sz w:val="24"/>
    </w:rPr>
  </w:style>
  <w:style w:type="paragraph" w:styleId="HTML">
    <w:name w:val="HTML Preformatted"/>
    <w:basedOn w:val="a0"/>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1">
    <w:name w:val="Block Text"/>
    <w:basedOn w:val="a0"/>
    <w:rsid w:val="000D6BCB"/>
    <w:pPr>
      <w:spacing w:line="220" w:lineRule="auto"/>
      <w:ind w:left="2640" w:right="2400"/>
      <w:jc w:val="center"/>
    </w:pPr>
    <w:rPr>
      <w:szCs w:val="24"/>
    </w:rPr>
  </w:style>
  <w:style w:type="paragraph" w:customStyle="1" w:styleId="12">
    <w:name w:val="Абзац списка1"/>
    <w:basedOn w:val="a0"/>
    <w:link w:val="ListParagraphChar"/>
    <w:uiPriority w:val="99"/>
    <w:qFormat/>
    <w:rsid w:val="00327488"/>
    <w:pPr>
      <w:spacing w:after="200" w:line="276" w:lineRule="auto"/>
      <w:ind w:left="720"/>
      <w:contextualSpacing/>
    </w:pPr>
    <w:rPr>
      <w:rFonts w:ascii="Calibri" w:hAnsi="Calibri"/>
      <w:sz w:val="22"/>
      <w:szCs w:val="22"/>
      <w:lang w:val="x-none" w:eastAsia="en-US"/>
    </w:rPr>
  </w:style>
  <w:style w:type="character" w:customStyle="1" w:styleId="a7">
    <w:name w:val="Основной текст с отступом Знак"/>
    <w:link w:val="a6"/>
    <w:rsid w:val="00B21FED"/>
    <w:rPr>
      <w:rFonts w:ascii="Baltica Chv" w:hAnsi="Baltica Chv"/>
    </w:rPr>
  </w:style>
  <w:style w:type="character" w:customStyle="1" w:styleId="25">
    <w:name w:val="Основной текст с отступом 2 Знак"/>
    <w:link w:val="24"/>
    <w:rsid w:val="00B21FED"/>
    <w:rPr>
      <w:sz w:val="24"/>
    </w:rPr>
  </w:style>
  <w:style w:type="character" w:customStyle="1" w:styleId="ConsPlusTitle0">
    <w:name w:val="ConsPlusTitle Знак"/>
    <w:link w:val="ConsPlusTitle"/>
    <w:uiPriority w:val="99"/>
    <w:locked/>
    <w:rsid w:val="00B21FED"/>
    <w:rPr>
      <w:rFonts w:ascii="Calibri" w:hAnsi="Calibri"/>
      <w:b/>
      <w:sz w:val="22"/>
      <w:lang w:bidi="ar-SA"/>
    </w:rPr>
  </w:style>
  <w:style w:type="character" w:styleId="aff2">
    <w:name w:val="Strong"/>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3">
    <w:name w:val="Таблицы (моноширинный)"/>
    <w:basedOn w:val="a0"/>
    <w:next w:val="a0"/>
    <w:uiPriority w:val="99"/>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9">
    <w:name w:val="Нижний колонтитул Знак"/>
    <w:link w:val="a8"/>
    <w:rsid w:val="00FD2961"/>
  </w:style>
  <w:style w:type="paragraph" w:customStyle="1" w:styleId="13">
    <w:name w:val="Без интервала1"/>
    <w:rsid w:val="00AC301B"/>
    <w:pPr>
      <w:suppressAutoHyphens/>
      <w:spacing w:line="100" w:lineRule="atLeast"/>
    </w:pPr>
    <w:rPr>
      <w:kern w:val="1"/>
      <w:sz w:val="24"/>
      <w:szCs w:val="24"/>
      <w:lang w:eastAsia="ar-SA"/>
    </w:rPr>
  </w:style>
  <w:style w:type="paragraph" w:customStyle="1" w:styleId="ConsPlusNonformat">
    <w:name w:val="ConsPlusNonformat"/>
    <w:rsid w:val="0082581F"/>
    <w:pPr>
      <w:widowControl w:val="0"/>
      <w:autoSpaceDE w:val="0"/>
      <w:autoSpaceDN w:val="0"/>
      <w:adjustRightInd w:val="0"/>
    </w:pPr>
    <w:rPr>
      <w:rFonts w:ascii="Courier New" w:hAnsi="Courier New" w:cs="Courier New"/>
    </w:rPr>
  </w:style>
  <w:style w:type="paragraph" w:customStyle="1" w:styleId="14">
    <w:name w:val="Обычный1"/>
    <w:uiPriority w:val="99"/>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1">
    <w:name w:val="Абзац списка Знак"/>
    <w:aliases w:val="мой Знак"/>
    <w:link w:val="af0"/>
    <w:uiPriority w:val="34"/>
    <w:locked/>
    <w:rsid w:val="00D74B3E"/>
    <w:rPr>
      <w:rFonts w:ascii="Calibri" w:eastAsia="Calibri" w:hAnsi="Calibri"/>
      <w:sz w:val="22"/>
      <w:szCs w:val="22"/>
      <w:lang w:eastAsia="en-US"/>
    </w:rPr>
  </w:style>
  <w:style w:type="paragraph" w:customStyle="1" w:styleId="headertext">
    <w:name w:val="headertext"/>
    <w:basedOn w:val="a0"/>
    <w:uiPriority w:val="99"/>
    <w:rsid w:val="00BF1AC2"/>
    <w:pPr>
      <w:spacing w:before="100" w:beforeAutospacing="1" w:after="100" w:afterAutospacing="1"/>
    </w:pPr>
    <w:rPr>
      <w:sz w:val="24"/>
      <w:szCs w:val="24"/>
    </w:rPr>
  </w:style>
  <w:style w:type="paragraph" w:customStyle="1" w:styleId="Style15">
    <w:name w:val="Style15"/>
    <w:basedOn w:val="a0"/>
    <w:uiPriority w:val="99"/>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rsid w:val="00FD34C5"/>
    <w:pPr>
      <w:widowControl w:val="0"/>
      <w:autoSpaceDE w:val="0"/>
      <w:autoSpaceDN w:val="0"/>
      <w:adjustRightInd w:val="0"/>
    </w:pPr>
    <w:rPr>
      <w:rFonts w:ascii="Arial" w:hAnsi="Arial" w:cs="Arial"/>
      <w:sz w:val="24"/>
      <w:szCs w:val="24"/>
    </w:rPr>
  </w:style>
  <w:style w:type="paragraph" w:customStyle="1" w:styleId="p14">
    <w:name w:val="p14"/>
    <w:basedOn w:val="a0"/>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0"/>
    <w:rsid w:val="00FD34C5"/>
    <w:pPr>
      <w:spacing w:before="100" w:beforeAutospacing="1" w:after="100" w:afterAutospacing="1"/>
    </w:pPr>
    <w:rPr>
      <w:sz w:val="24"/>
      <w:szCs w:val="24"/>
    </w:rPr>
  </w:style>
  <w:style w:type="character" w:customStyle="1" w:styleId="15">
    <w:name w:val="Основной текст Знак1"/>
    <w:uiPriority w:val="99"/>
    <w:locked/>
    <w:rsid w:val="00923528"/>
    <w:rPr>
      <w:rFonts w:ascii="Baltica Chv" w:hAnsi="Baltica Chv"/>
      <w:sz w:val="18"/>
    </w:rPr>
  </w:style>
  <w:style w:type="paragraph" w:customStyle="1" w:styleId="211">
    <w:name w:val="Основной текст 21"/>
    <w:basedOn w:val="a0"/>
    <w:rsid w:val="00923528"/>
    <w:pPr>
      <w:suppressAutoHyphens/>
      <w:overflowPunct w:val="0"/>
      <w:autoSpaceDE w:val="0"/>
      <w:autoSpaceDN w:val="0"/>
      <w:adjustRightInd w:val="0"/>
      <w:jc w:val="center"/>
    </w:pPr>
    <w:rPr>
      <w:sz w:val="28"/>
    </w:rPr>
  </w:style>
  <w:style w:type="paragraph" w:customStyle="1" w:styleId="310">
    <w:name w:val="Основной текст 31"/>
    <w:basedOn w:val="a0"/>
    <w:rsid w:val="00923528"/>
    <w:pPr>
      <w:widowControl w:val="0"/>
      <w:suppressAutoHyphens/>
      <w:overflowPunct w:val="0"/>
      <w:autoSpaceDE w:val="0"/>
      <w:autoSpaceDN w:val="0"/>
      <w:adjustRightInd w:val="0"/>
    </w:pPr>
    <w:rPr>
      <w:sz w:val="24"/>
    </w:rPr>
  </w:style>
  <w:style w:type="character" w:styleId="aff4">
    <w:name w:val="Intense Emphasis"/>
    <w:qFormat/>
    <w:rsid w:val="00BB35E1"/>
    <w:rPr>
      <w:b/>
      <w:bCs/>
      <w:i/>
      <w:iCs/>
      <w:color w:val="4F81BD"/>
    </w:rPr>
  </w:style>
  <w:style w:type="paragraph" w:customStyle="1" w:styleId="TableContents">
    <w:name w:val="Table Contents"/>
    <w:basedOn w:val="Standard"/>
    <w:rsid w:val="00A525CF"/>
    <w:pPr>
      <w:suppressLineNumbers/>
      <w:autoSpaceDN/>
    </w:pPr>
    <w:rPr>
      <w:kern w:val="2"/>
      <w:sz w:val="20"/>
      <w:szCs w:val="20"/>
      <w:lang w:eastAsia="ar-SA"/>
    </w:rPr>
  </w:style>
  <w:style w:type="paragraph" w:customStyle="1" w:styleId="311">
    <w:name w:val="Основной текст с отступом 31"/>
    <w:basedOn w:val="a0"/>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0"/>
    <w:rsid w:val="00784CF9"/>
    <w:pPr>
      <w:suppressAutoHyphens/>
      <w:spacing w:after="200" w:line="100" w:lineRule="atLeast"/>
      <w:ind w:left="720"/>
    </w:pPr>
    <w:rPr>
      <w:kern w:val="1"/>
      <w:sz w:val="24"/>
      <w:szCs w:val="24"/>
      <w:lang w:eastAsia="ar-SA"/>
    </w:rPr>
  </w:style>
  <w:style w:type="numbering" w:customStyle="1" w:styleId="16">
    <w:name w:val="Нет списка1"/>
    <w:next w:val="a3"/>
    <w:uiPriority w:val="99"/>
    <w:semiHidden/>
    <w:unhideWhenUsed/>
    <w:rsid w:val="006D4A1C"/>
  </w:style>
  <w:style w:type="paragraph" w:customStyle="1" w:styleId="TableParagraph">
    <w:name w:val="Table Paragraph"/>
    <w:basedOn w:val="a0"/>
    <w:uiPriority w:val="1"/>
    <w:qFormat/>
    <w:rsid w:val="00EE6EDD"/>
    <w:pPr>
      <w:widowControl w:val="0"/>
      <w:autoSpaceDE w:val="0"/>
      <w:autoSpaceDN w:val="0"/>
    </w:pPr>
    <w:rPr>
      <w:rFonts w:eastAsia="Calibri"/>
      <w:sz w:val="22"/>
      <w:szCs w:val="22"/>
      <w:lang w:val="en-US" w:eastAsia="en-US"/>
    </w:rPr>
  </w:style>
  <w:style w:type="paragraph" w:customStyle="1" w:styleId="aff5">
    <w:name w:val="Прижатый влево"/>
    <w:basedOn w:val="a0"/>
    <w:next w:val="a0"/>
    <w:uiPriority w:val="99"/>
    <w:rsid w:val="00EE6EDD"/>
    <w:pPr>
      <w:widowControl w:val="0"/>
      <w:autoSpaceDE w:val="0"/>
      <w:autoSpaceDN w:val="0"/>
      <w:adjustRightInd w:val="0"/>
    </w:pPr>
    <w:rPr>
      <w:rFonts w:ascii="Arial" w:hAnsi="Arial" w:cs="Arial"/>
      <w:sz w:val="24"/>
      <w:szCs w:val="24"/>
    </w:rPr>
  </w:style>
  <w:style w:type="character" w:customStyle="1" w:styleId="aff6">
    <w:name w:val="Цветовое выделение"/>
    <w:uiPriority w:val="99"/>
    <w:rsid w:val="00067DDD"/>
    <w:rPr>
      <w:b/>
      <w:color w:val="26282F"/>
    </w:rPr>
  </w:style>
  <w:style w:type="paragraph" w:customStyle="1" w:styleId="aff7">
    <w:name w:val="Нормальный (таблица)"/>
    <w:basedOn w:val="a0"/>
    <w:next w:val="a0"/>
    <w:uiPriority w:val="99"/>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0"/>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8">
    <w:name w:val="FollowedHyperlink"/>
    <w:unhideWhenUsed/>
    <w:rsid w:val="00AC4CC6"/>
    <w:rPr>
      <w:color w:val="800080"/>
      <w:u w:val="single"/>
    </w:rPr>
  </w:style>
  <w:style w:type="character" w:customStyle="1" w:styleId="aff9">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a"/>
    <w:locked/>
    <w:rsid w:val="00AC4CC6"/>
    <w:rPr>
      <w:lang w:val="x-none"/>
    </w:rPr>
  </w:style>
  <w:style w:type="paragraph" w:styleId="affa">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0"/>
    <w:link w:val="aff9"/>
    <w:unhideWhenUsed/>
    <w:rsid w:val="00AC4CC6"/>
    <w:pPr>
      <w:widowControl w:val="0"/>
      <w:spacing w:before="60" w:line="300" w:lineRule="auto"/>
      <w:ind w:firstLine="1140"/>
      <w:jc w:val="both"/>
    </w:pPr>
    <w:rPr>
      <w:lang w:val="x-none" w:eastAsia="x-none"/>
    </w:r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AC4CC6"/>
  </w:style>
  <w:style w:type="paragraph" w:styleId="affb">
    <w:name w:val="annotation text"/>
    <w:basedOn w:val="a0"/>
    <w:link w:val="affc"/>
    <w:unhideWhenUsed/>
    <w:rsid w:val="00AC4CC6"/>
    <w:pPr>
      <w:spacing w:after="200"/>
    </w:pPr>
    <w:rPr>
      <w:rFonts w:ascii="Calibri" w:hAnsi="Calibri"/>
      <w:lang w:val="x-none" w:eastAsia="en-US"/>
    </w:rPr>
  </w:style>
  <w:style w:type="character" w:customStyle="1" w:styleId="affc">
    <w:name w:val="Текст примечания Знак"/>
    <w:link w:val="affb"/>
    <w:rsid w:val="00AC4CC6"/>
    <w:rPr>
      <w:rFonts w:ascii="Calibri" w:hAnsi="Calibri"/>
      <w:lang w:val="x-none" w:eastAsia="en-US"/>
    </w:rPr>
  </w:style>
  <w:style w:type="paragraph" w:styleId="affd">
    <w:name w:val="endnote text"/>
    <w:basedOn w:val="a0"/>
    <w:link w:val="affe"/>
    <w:unhideWhenUsed/>
    <w:rsid w:val="00AC4CC6"/>
    <w:rPr>
      <w:lang w:val="x-none" w:eastAsia="x-none"/>
    </w:rPr>
  </w:style>
  <w:style w:type="character" w:customStyle="1" w:styleId="affe">
    <w:name w:val="Текст концевой сноски Знак"/>
    <w:link w:val="affd"/>
    <w:rsid w:val="00AC4CC6"/>
    <w:rPr>
      <w:lang w:val="x-none" w:eastAsia="x-none"/>
    </w:rPr>
  </w:style>
  <w:style w:type="paragraph" w:styleId="afff">
    <w:name w:val="List"/>
    <w:basedOn w:val="a4"/>
    <w:unhideWhenUsed/>
    <w:rsid w:val="00AC4CC6"/>
    <w:pPr>
      <w:jc w:val="both"/>
    </w:pPr>
    <w:rPr>
      <w:rFonts w:ascii="Lucida Sans" w:hAnsi="Lucida Sans"/>
      <w:sz w:val="24"/>
      <w:szCs w:val="24"/>
      <w:lang w:val="ru-RU" w:eastAsia="ar-SA"/>
    </w:rPr>
  </w:style>
  <w:style w:type="paragraph" w:styleId="a">
    <w:name w:val="List Bullet"/>
    <w:basedOn w:val="a0"/>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2"/>
    <w:locked/>
    <w:rsid w:val="00AC4CC6"/>
    <w:rPr>
      <w:rFonts w:ascii="Calibri" w:hAnsi="Calibri"/>
      <w:sz w:val="22"/>
      <w:szCs w:val="22"/>
      <w:lang w:eastAsia="en-US"/>
    </w:rPr>
  </w:style>
  <w:style w:type="paragraph" w:customStyle="1" w:styleId="afff0">
    <w:name w:val="Внимание"/>
    <w:basedOn w:val="a0"/>
    <w:next w:val="a0"/>
    <w:uiPriority w:val="99"/>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1">
    <w:name w:val="Внимание: криминал!!"/>
    <w:basedOn w:val="afff0"/>
    <w:next w:val="a0"/>
    <w:uiPriority w:val="99"/>
    <w:rsid w:val="00AC4CC6"/>
    <w:pPr>
      <w:shd w:val="clear" w:color="auto" w:fill="auto"/>
      <w:spacing w:before="0" w:after="0"/>
      <w:ind w:left="0" w:right="0" w:firstLine="0"/>
    </w:pPr>
  </w:style>
  <w:style w:type="paragraph" w:customStyle="1" w:styleId="afff2">
    <w:name w:val="Внимание: недобросовестность!"/>
    <w:basedOn w:val="afff0"/>
    <w:next w:val="a0"/>
    <w:uiPriority w:val="99"/>
    <w:rsid w:val="00AC4CC6"/>
    <w:pPr>
      <w:shd w:val="clear" w:color="auto" w:fill="auto"/>
      <w:spacing w:before="0" w:after="0"/>
      <w:ind w:left="0" w:right="0" w:firstLine="0"/>
    </w:pPr>
  </w:style>
  <w:style w:type="paragraph" w:customStyle="1" w:styleId="afff3">
    <w:name w:val="Основное меню (преемственное)"/>
    <w:basedOn w:val="a0"/>
    <w:next w:val="a0"/>
    <w:rsid w:val="00AC4CC6"/>
    <w:pPr>
      <w:widowControl w:val="0"/>
      <w:autoSpaceDE w:val="0"/>
      <w:autoSpaceDN w:val="0"/>
      <w:adjustRightInd w:val="0"/>
      <w:jc w:val="both"/>
    </w:pPr>
    <w:rPr>
      <w:rFonts w:ascii="Verdana" w:hAnsi="Verdana" w:cs="Verdana"/>
      <w:sz w:val="24"/>
      <w:szCs w:val="24"/>
    </w:rPr>
  </w:style>
  <w:style w:type="paragraph" w:customStyle="1" w:styleId="afff4">
    <w:name w:val="Заголовок"/>
    <w:basedOn w:val="afff3"/>
    <w:next w:val="a0"/>
    <w:rsid w:val="00AC4CC6"/>
    <w:pPr>
      <w:shd w:val="clear" w:color="auto" w:fill="F0F0F0"/>
    </w:pPr>
    <w:rPr>
      <w:rFonts w:ascii="Arial" w:hAnsi="Arial" w:cs="Arial"/>
      <w:b/>
      <w:bCs/>
      <w:color w:val="0058A9"/>
    </w:rPr>
  </w:style>
  <w:style w:type="paragraph" w:customStyle="1" w:styleId="afff5">
    <w:name w:val="Заголовок группы контролов"/>
    <w:basedOn w:val="a0"/>
    <w:next w:val="a0"/>
    <w:rsid w:val="00AC4CC6"/>
    <w:pPr>
      <w:widowControl w:val="0"/>
      <w:autoSpaceDE w:val="0"/>
      <w:autoSpaceDN w:val="0"/>
      <w:adjustRightInd w:val="0"/>
      <w:jc w:val="both"/>
    </w:pPr>
    <w:rPr>
      <w:rFonts w:ascii="Arial" w:hAnsi="Arial" w:cs="Arial"/>
      <w:b/>
      <w:bCs/>
      <w:color w:val="000000"/>
      <w:sz w:val="24"/>
      <w:szCs w:val="24"/>
    </w:rPr>
  </w:style>
  <w:style w:type="paragraph" w:customStyle="1" w:styleId="afff6">
    <w:name w:val="Заголовок для информации об изменениях"/>
    <w:basedOn w:val="1"/>
    <w:next w:val="a0"/>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7">
    <w:name w:val="Заголовок приложения"/>
    <w:basedOn w:val="a0"/>
    <w:next w:val="a0"/>
    <w:rsid w:val="00AC4CC6"/>
    <w:pPr>
      <w:widowControl w:val="0"/>
      <w:autoSpaceDE w:val="0"/>
      <w:autoSpaceDN w:val="0"/>
      <w:adjustRightInd w:val="0"/>
      <w:jc w:val="right"/>
    </w:pPr>
    <w:rPr>
      <w:rFonts w:ascii="Arial" w:hAnsi="Arial" w:cs="Arial"/>
      <w:sz w:val="24"/>
      <w:szCs w:val="24"/>
    </w:rPr>
  </w:style>
  <w:style w:type="paragraph" w:customStyle="1" w:styleId="afff8">
    <w:name w:val="Заголовок распахивающейся части диалога"/>
    <w:basedOn w:val="a0"/>
    <w:next w:val="a0"/>
    <w:rsid w:val="00AC4CC6"/>
    <w:pPr>
      <w:widowControl w:val="0"/>
      <w:autoSpaceDE w:val="0"/>
      <w:autoSpaceDN w:val="0"/>
      <w:adjustRightInd w:val="0"/>
      <w:jc w:val="both"/>
    </w:pPr>
    <w:rPr>
      <w:rFonts w:ascii="Arial" w:hAnsi="Arial" w:cs="Arial"/>
      <w:i/>
      <w:iCs/>
      <w:color w:val="000080"/>
      <w:sz w:val="24"/>
      <w:szCs w:val="24"/>
    </w:rPr>
  </w:style>
  <w:style w:type="paragraph" w:customStyle="1" w:styleId="afff9">
    <w:name w:val="Заголовок статьи"/>
    <w:basedOn w:val="a0"/>
    <w:next w:val="a0"/>
    <w:uiPriority w:val="99"/>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0"/>
    <w:uiPriority w:val="99"/>
    <w:rsid w:val="00AC4CC6"/>
    <w:pPr>
      <w:spacing w:before="0" w:after="0"/>
      <w:jc w:val="left"/>
    </w:pPr>
    <w:rPr>
      <w:b w:val="0"/>
      <w:bCs w:val="0"/>
      <w:color w:val="auto"/>
      <w:sz w:val="24"/>
      <w:szCs w:val="24"/>
    </w:rPr>
  </w:style>
  <w:style w:type="paragraph" w:customStyle="1" w:styleId="afffc">
    <w:name w:val="Интерактивный заголовок"/>
    <w:basedOn w:val="afff4"/>
    <w:next w:val="a0"/>
    <w:rsid w:val="00AC4CC6"/>
    <w:pPr>
      <w:shd w:val="clear" w:color="auto" w:fill="auto"/>
    </w:pPr>
    <w:rPr>
      <w:b w:val="0"/>
      <w:bCs w:val="0"/>
      <w:color w:val="auto"/>
      <w:u w:val="single"/>
    </w:rPr>
  </w:style>
  <w:style w:type="paragraph" w:customStyle="1" w:styleId="afffd">
    <w:name w:val="Текст информации об изменениях"/>
    <w:basedOn w:val="a0"/>
    <w:next w:val="a0"/>
    <w:rsid w:val="00AC4CC6"/>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0"/>
    <w:uiPriority w:val="99"/>
    <w:rsid w:val="00AC4CC6"/>
    <w:pPr>
      <w:shd w:val="clear" w:color="auto" w:fill="EAEFED"/>
      <w:spacing w:before="180"/>
      <w:ind w:left="360" w:right="360"/>
    </w:pPr>
    <w:rPr>
      <w:color w:val="auto"/>
      <w:sz w:val="24"/>
      <w:szCs w:val="24"/>
    </w:rPr>
  </w:style>
  <w:style w:type="paragraph" w:customStyle="1" w:styleId="affff">
    <w:name w:val="Текст (справка)"/>
    <w:basedOn w:val="a0"/>
    <w:next w:val="a0"/>
    <w:rsid w:val="00AC4CC6"/>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AC4CC6"/>
    <w:pPr>
      <w:shd w:val="clear" w:color="auto" w:fill="F0F0F0"/>
      <w:spacing w:before="75"/>
      <w:ind w:left="0" w:right="0"/>
      <w:jc w:val="both"/>
    </w:pPr>
    <w:rPr>
      <w:color w:val="353842"/>
    </w:rPr>
  </w:style>
  <w:style w:type="paragraph" w:customStyle="1" w:styleId="affff1">
    <w:name w:val="Информация об изменениях документа"/>
    <w:basedOn w:val="affff0"/>
    <w:next w:val="a0"/>
    <w:rsid w:val="00AC4CC6"/>
    <w:pPr>
      <w:spacing w:before="0"/>
    </w:pPr>
    <w:rPr>
      <w:i/>
      <w:iCs/>
    </w:rPr>
  </w:style>
  <w:style w:type="paragraph" w:customStyle="1" w:styleId="affff2">
    <w:name w:val="Текст (лев. подпись)"/>
    <w:basedOn w:val="a0"/>
    <w:next w:val="a0"/>
    <w:rsid w:val="00AC4CC6"/>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AC4CC6"/>
    <w:pPr>
      <w:jc w:val="both"/>
    </w:pPr>
    <w:rPr>
      <w:sz w:val="16"/>
      <w:szCs w:val="16"/>
    </w:rPr>
  </w:style>
  <w:style w:type="paragraph" w:customStyle="1" w:styleId="affff4">
    <w:name w:val="Текст (прав. подпись)"/>
    <w:basedOn w:val="a0"/>
    <w:next w:val="a0"/>
    <w:rsid w:val="00AC4CC6"/>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AC4CC6"/>
    <w:pPr>
      <w:jc w:val="both"/>
    </w:pPr>
    <w:rPr>
      <w:sz w:val="16"/>
      <w:szCs w:val="16"/>
    </w:rPr>
  </w:style>
  <w:style w:type="paragraph" w:customStyle="1" w:styleId="affff6">
    <w:name w:val="Комментарий пользователя"/>
    <w:basedOn w:val="affff0"/>
    <w:next w:val="a0"/>
    <w:uiPriority w:val="99"/>
    <w:rsid w:val="00AC4CC6"/>
    <w:pPr>
      <w:shd w:val="clear" w:color="auto" w:fill="FFDFE0"/>
      <w:spacing w:before="0"/>
      <w:jc w:val="left"/>
    </w:pPr>
  </w:style>
  <w:style w:type="paragraph" w:customStyle="1" w:styleId="affff7">
    <w:name w:val="Куда обратиться?"/>
    <w:basedOn w:val="afff0"/>
    <w:next w:val="a0"/>
    <w:uiPriority w:val="99"/>
    <w:rsid w:val="00AC4CC6"/>
    <w:pPr>
      <w:shd w:val="clear" w:color="auto" w:fill="auto"/>
      <w:spacing w:before="0" w:after="0"/>
      <w:ind w:left="0" w:right="0" w:firstLine="0"/>
    </w:pPr>
  </w:style>
  <w:style w:type="paragraph" w:customStyle="1" w:styleId="affff8">
    <w:name w:val="Моноширинный"/>
    <w:basedOn w:val="a0"/>
    <w:next w:val="a0"/>
    <w:uiPriority w:val="99"/>
    <w:rsid w:val="00AC4CC6"/>
    <w:pPr>
      <w:widowControl w:val="0"/>
      <w:autoSpaceDE w:val="0"/>
      <w:autoSpaceDN w:val="0"/>
      <w:adjustRightInd w:val="0"/>
      <w:jc w:val="both"/>
    </w:pPr>
    <w:rPr>
      <w:rFonts w:ascii="Courier New" w:hAnsi="Courier New" w:cs="Courier New"/>
      <w:sz w:val="22"/>
      <w:szCs w:val="22"/>
    </w:rPr>
  </w:style>
  <w:style w:type="paragraph" w:customStyle="1" w:styleId="affff9">
    <w:name w:val="Необходимые документы"/>
    <w:basedOn w:val="afff0"/>
    <w:next w:val="a0"/>
    <w:uiPriority w:val="99"/>
    <w:rsid w:val="00AC4CC6"/>
    <w:pPr>
      <w:shd w:val="clear" w:color="auto" w:fill="auto"/>
      <w:spacing w:before="0" w:after="0"/>
      <w:ind w:left="0" w:right="0" w:firstLine="118"/>
    </w:pPr>
  </w:style>
  <w:style w:type="paragraph" w:customStyle="1" w:styleId="affffa">
    <w:name w:val="Объект"/>
    <w:basedOn w:val="a0"/>
    <w:next w:val="a0"/>
    <w:uiPriority w:val="99"/>
    <w:rsid w:val="00AC4CC6"/>
    <w:pPr>
      <w:widowControl w:val="0"/>
      <w:autoSpaceDE w:val="0"/>
      <w:autoSpaceDN w:val="0"/>
      <w:adjustRightInd w:val="0"/>
      <w:jc w:val="both"/>
    </w:pPr>
    <w:rPr>
      <w:rFonts w:ascii="Arial" w:hAnsi="Arial" w:cs="Arial"/>
      <w:sz w:val="26"/>
      <w:szCs w:val="26"/>
    </w:rPr>
  </w:style>
  <w:style w:type="paragraph" w:customStyle="1" w:styleId="affffb">
    <w:name w:val="Оглавление"/>
    <w:basedOn w:val="aff3"/>
    <w:next w:val="a0"/>
    <w:uiPriority w:val="99"/>
    <w:rsid w:val="00AC4CC6"/>
    <w:pPr>
      <w:ind w:left="140"/>
    </w:pPr>
    <w:rPr>
      <w:rFonts w:ascii="Arial" w:hAnsi="Arial" w:cs="Arial"/>
      <w:sz w:val="24"/>
      <w:szCs w:val="24"/>
    </w:rPr>
  </w:style>
  <w:style w:type="paragraph" w:customStyle="1" w:styleId="affffc">
    <w:name w:val="Переменная часть"/>
    <w:basedOn w:val="afff3"/>
    <w:next w:val="a0"/>
    <w:rsid w:val="00AC4CC6"/>
    <w:rPr>
      <w:rFonts w:ascii="Arial" w:hAnsi="Arial" w:cs="Arial"/>
      <w:sz w:val="20"/>
      <w:szCs w:val="20"/>
    </w:rPr>
  </w:style>
  <w:style w:type="paragraph" w:customStyle="1" w:styleId="affffd">
    <w:name w:val="Подвал для информации об изменениях"/>
    <w:basedOn w:val="1"/>
    <w:next w:val="a0"/>
    <w:rsid w:val="00AC4CC6"/>
    <w:pPr>
      <w:keepNext w:val="0"/>
      <w:widowControl w:val="0"/>
      <w:autoSpaceDE w:val="0"/>
      <w:autoSpaceDN w:val="0"/>
      <w:adjustRightInd w:val="0"/>
      <w:outlineLvl w:val="9"/>
    </w:pPr>
    <w:rPr>
      <w:rFonts w:ascii="Arial" w:hAnsi="Arial"/>
      <w:sz w:val="20"/>
      <w:lang w:eastAsia="ru-RU"/>
    </w:rPr>
  </w:style>
  <w:style w:type="paragraph" w:customStyle="1" w:styleId="affffe">
    <w:name w:val="Подзаголовок для информации об изменениях"/>
    <w:basedOn w:val="afffd"/>
    <w:next w:val="a0"/>
    <w:rsid w:val="00AC4CC6"/>
    <w:rPr>
      <w:b/>
      <w:bCs/>
      <w:sz w:val="24"/>
      <w:szCs w:val="24"/>
    </w:rPr>
  </w:style>
  <w:style w:type="paragraph" w:customStyle="1" w:styleId="afffff">
    <w:name w:val="Подчёркнуный текст"/>
    <w:basedOn w:val="a0"/>
    <w:next w:val="a0"/>
    <w:rsid w:val="00AC4CC6"/>
    <w:pPr>
      <w:widowControl w:val="0"/>
      <w:autoSpaceDE w:val="0"/>
      <w:autoSpaceDN w:val="0"/>
      <w:adjustRightInd w:val="0"/>
      <w:jc w:val="both"/>
    </w:pPr>
    <w:rPr>
      <w:rFonts w:ascii="Arial" w:hAnsi="Arial" w:cs="Arial"/>
      <w:sz w:val="24"/>
      <w:szCs w:val="24"/>
    </w:rPr>
  </w:style>
  <w:style w:type="paragraph" w:customStyle="1" w:styleId="afffff0">
    <w:name w:val="Постоянная часть"/>
    <w:basedOn w:val="afff3"/>
    <w:next w:val="a0"/>
    <w:rsid w:val="00AC4CC6"/>
    <w:rPr>
      <w:rFonts w:ascii="Arial" w:hAnsi="Arial" w:cs="Arial"/>
      <w:sz w:val="22"/>
      <w:szCs w:val="22"/>
    </w:rPr>
  </w:style>
  <w:style w:type="paragraph" w:customStyle="1" w:styleId="afffff1">
    <w:name w:val="Пример."/>
    <w:basedOn w:val="afff0"/>
    <w:next w:val="a0"/>
    <w:uiPriority w:val="99"/>
    <w:rsid w:val="00AC4CC6"/>
    <w:pPr>
      <w:shd w:val="clear" w:color="auto" w:fill="auto"/>
      <w:spacing w:before="0" w:after="0"/>
      <w:ind w:left="0" w:right="0" w:firstLine="0"/>
    </w:pPr>
  </w:style>
  <w:style w:type="paragraph" w:customStyle="1" w:styleId="afffff2">
    <w:name w:val="Примечание."/>
    <w:basedOn w:val="afff0"/>
    <w:next w:val="a0"/>
    <w:uiPriority w:val="99"/>
    <w:rsid w:val="00AC4CC6"/>
    <w:pPr>
      <w:shd w:val="clear" w:color="auto" w:fill="auto"/>
      <w:spacing w:before="0" w:after="0"/>
      <w:ind w:left="0" w:right="0" w:firstLine="0"/>
    </w:pPr>
  </w:style>
  <w:style w:type="paragraph" w:customStyle="1" w:styleId="afffff3">
    <w:name w:val="Словарная статья"/>
    <w:basedOn w:val="a0"/>
    <w:next w:val="a0"/>
    <w:uiPriority w:val="99"/>
    <w:rsid w:val="00AC4CC6"/>
    <w:pPr>
      <w:widowControl w:val="0"/>
      <w:autoSpaceDE w:val="0"/>
      <w:autoSpaceDN w:val="0"/>
      <w:adjustRightInd w:val="0"/>
      <w:ind w:right="118"/>
      <w:jc w:val="both"/>
    </w:pPr>
    <w:rPr>
      <w:rFonts w:ascii="Arial" w:hAnsi="Arial" w:cs="Arial"/>
      <w:sz w:val="24"/>
      <w:szCs w:val="24"/>
    </w:rPr>
  </w:style>
  <w:style w:type="paragraph" w:customStyle="1" w:styleId="afffff4">
    <w:name w:val="Ссылка на официальную публикацию"/>
    <w:basedOn w:val="a0"/>
    <w:next w:val="a0"/>
    <w:rsid w:val="00AC4CC6"/>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ff7"/>
    <w:next w:val="a0"/>
    <w:uiPriority w:val="99"/>
    <w:rsid w:val="00AC4CC6"/>
    <w:pPr>
      <w:ind w:firstLine="500"/>
    </w:pPr>
  </w:style>
  <w:style w:type="paragraph" w:customStyle="1" w:styleId="afffff6">
    <w:name w:val="Текст ЭР (см. также)"/>
    <w:basedOn w:val="a0"/>
    <w:next w:val="a0"/>
    <w:uiPriority w:val="99"/>
    <w:rsid w:val="00AC4CC6"/>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0"/>
    <w:next w:val="a0"/>
    <w:uiPriority w:val="99"/>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8">
    <w:name w:val="Формула"/>
    <w:basedOn w:val="a0"/>
    <w:next w:val="a0"/>
    <w:uiPriority w:val="99"/>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9">
    <w:name w:val="Центрированный (таблица)"/>
    <w:basedOn w:val="aff7"/>
    <w:next w:val="a0"/>
    <w:uiPriority w:val="99"/>
    <w:rsid w:val="00AC4CC6"/>
    <w:pPr>
      <w:jc w:val="center"/>
    </w:pPr>
  </w:style>
  <w:style w:type="paragraph" w:customStyle="1" w:styleId="-">
    <w:name w:val="ЭР-содержание (правое окно)"/>
    <w:basedOn w:val="a0"/>
    <w:next w:val="a0"/>
    <w:uiPriority w:val="99"/>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rsid w:val="00AC4CC6"/>
    <w:pPr>
      <w:autoSpaceDE w:val="0"/>
      <w:autoSpaceDN w:val="0"/>
      <w:adjustRightInd w:val="0"/>
    </w:pPr>
    <w:rPr>
      <w:rFonts w:ascii="Arial" w:hAnsi="Arial" w:cs="Arial"/>
      <w:sz w:val="26"/>
      <w:szCs w:val="26"/>
    </w:rPr>
  </w:style>
  <w:style w:type="paragraph" w:customStyle="1" w:styleId="18">
    <w:name w:val="Без интервала1"/>
    <w:rsid w:val="00AC4CC6"/>
    <w:pPr>
      <w:widowControl w:val="0"/>
      <w:autoSpaceDE w:val="0"/>
      <w:autoSpaceDN w:val="0"/>
      <w:adjustRightInd w:val="0"/>
    </w:pPr>
    <w:rPr>
      <w:rFonts w:ascii="Arial" w:hAnsi="Arial" w:cs="Arial"/>
      <w:sz w:val="26"/>
      <w:szCs w:val="26"/>
    </w:rPr>
  </w:style>
  <w:style w:type="paragraph" w:customStyle="1" w:styleId="font5">
    <w:name w:val="font5"/>
    <w:basedOn w:val="a0"/>
    <w:rsid w:val="00AC4CC6"/>
    <w:pPr>
      <w:spacing w:before="100" w:beforeAutospacing="1" w:after="100" w:afterAutospacing="1"/>
    </w:pPr>
    <w:rPr>
      <w:sz w:val="18"/>
      <w:szCs w:val="18"/>
    </w:rPr>
  </w:style>
  <w:style w:type="paragraph" w:customStyle="1" w:styleId="xl65">
    <w:name w:val="xl65"/>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0"/>
    <w:rsid w:val="00AC4CC6"/>
    <w:pPr>
      <w:spacing w:before="100" w:beforeAutospacing="1" w:after="100" w:afterAutospacing="1"/>
    </w:pPr>
    <w:rPr>
      <w:sz w:val="24"/>
      <w:szCs w:val="24"/>
    </w:rPr>
  </w:style>
  <w:style w:type="paragraph" w:customStyle="1" w:styleId="xl69">
    <w:name w:val="xl69"/>
    <w:basedOn w:val="a0"/>
    <w:rsid w:val="00AC4CC6"/>
    <w:pPr>
      <w:spacing w:before="100" w:beforeAutospacing="1" w:after="100" w:afterAutospacing="1"/>
      <w:jc w:val="center"/>
    </w:pPr>
    <w:rPr>
      <w:sz w:val="24"/>
      <w:szCs w:val="24"/>
    </w:rPr>
  </w:style>
  <w:style w:type="paragraph" w:customStyle="1" w:styleId="xl70">
    <w:name w:val="xl70"/>
    <w:basedOn w:val="a0"/>
    <w:rsid w:val="00AC4CC6"/>
    <w:pPr>
      <w:spacing w:before="100" w:beforeAutospacing="1" w:after="100" w:afterAutospacing="1"/>
      <w:jc w:val="center"/>
    </w:pPr>
    <w:rPr>
      <w:b/>
      <w:bCs/>
      <w:sz w:val="26"/>
      <w:szCs w:val="26"/>
    </w:rPr>
  </w:style>
  <w:style w:type="paragraph" w:customStyle="1" w:styleId="xl71">
    <w:name w:val="xl71"/>
    <w:basedOn w:val="a0"/>
    <w:rsid w:val="00AC4CC6"/>
    <w:pPr>
      <w:spacing w:before="100" w:beforeAutospacing="1" w:after="100" w:afterAutospacing="1"/>
      <w:jc w:val="center"/>
    </w:pPr>
    <w:rPr>
      <w:b/>
      <w:bCs/>
      <w:sz w:val="26"/>
      <w:szCs w:val="26"/>
    </w:rPr>
  </w:style>
  <w:style w:type="paragraph" w:customStyle="1" w:styleId="xl72">
    <w:name w:val="xl72"/>
    <w:basedOn w:val="a0"/>
    <w:rsid w:val="00AC4CC6"/>
    <w:pPr>
      <w:spacing w:before="100" w:beforeAutospacing="1" w:after="100" w:afterAutospacing="1"/>
      <w:jc w:val="both"/>
    </w:pPr>
    <w:rPr>
      <w:sz w:val="26"/>
      <w:szCs w:val="26"/>
    </w:rPr>
  </w:style>
  <w:style w:type="paragraph" w:customStyle="1" w:styleId="xl73">
    <w:name w:val="xl73"/>
    <w:basedOn w:val="a0"/>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0"/>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0"/>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0"/>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0"/>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0"/>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0"/>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0"/>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0"/>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0"/>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0"/>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0"/>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0"/>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0"/>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0"/>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0"/>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0"/>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0"/>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0"/>
    <w:rsid w:val="00AC4CC6"/>
    <w:pPr>
      <w:spacing w:before="100" w:beforeAutospacing="1" w:after="100" w:afterAutospacing="1"/>
    </w:pPr>
    <w:rPr>
      <w:sz w:val="24"/>
      <w:szCs w:val="24"/>
    </w:rPr>
  </w:style>
  <w:style w:type="paragraph" w:customStyle="1" w:styleId="xl109">
    <w:name w:val="xl10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0"/>
    <w:rsid w:val="00AC4CC6"/>
    <w:pPr>
      <w:spacing w:before="100" w:after="100"/>
    </w:pPr>
    <w:rPr>
      <w:sz w:val="24"/>
    </w:rPr>
  </w:style>
  <w:style w:type="paragraph" w:customStyle="1" w:styleId="xl110">
    <w:name w:val="xl110"/>
    <w:basedOn w:val="a0"/>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0"/>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0"/>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0"/>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0"/>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0"/>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0"/>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0"/>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0"/>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0"/>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0"/>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0"/>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0"/>
    <w:rsid w:val="00AC4CC6"/>
    <w:pPr>
      <w:spacing w:before="100" w:beforeAutospacing="1" w:after="100" w:afterAutospacing="1"/>
    </w:pPr>
    <w:rPr>
      <w:rFonts w:eastAsia="Calibri"/>
    </w:rPr>
  </w:style>
  <w:style w:type="paragraph" w:customStyle="1" w:styleId="formattext">
    <w:name w:val="formattext"/>
    <w:basedOn w:val="a0"/>
    <w:rsid w:val="00AC4CC6"/>
    <w:pPr>
      <w:spacing w:before="100" w:beforeAutospacing="1" w:after="100" w:afterAutospacing="1"/>
    </w:pPr>
    <w:rPr>
      <w:sz w:val="24"/>
      <w:szCs w:val="24"/>
    </w:rPr>
  </w:style>
  <w:style w:type="paragraph" w:customStyle="1" w:styleId="xl63">
    <w:name w:val="xl63"/>
    <w:basedOn w:val="a0"/>
    <w:rsid w:val="00AC4CC6"/>
    <w:pPr>
      <w:spacing w:before="100" w:beforeAutospacing="1" w:after="100" w:afterAutospacing="1"/>
    </w:pPr>
    <w:rPr>
      <w:sz w:val="12"/>
      <w:szCs w:val="12"/>
    </w:rPr>
  </w:style>
  <w:style w:type="paragraph" w:customStyle="1" w:styleId="afffffa">
    <w:name w:val="Интерфейс"/>
    <w:basedOn w:val="a0"/>
    <w:next w:val="a0"/>
    <w:uiPriority w:val="99"/>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b">
    <w:name w:val="Нормальный (справка)"/>
    <w:basedOn w:val="a0"/>
    <w:next w:val="a0"/>
    <w:uiPriority w:val="99"/>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c">
    <w:name w:val="Информация о версии"/>
    <w:basedOn w:val="a0"/>
    <w:next w:val="a0"/>
    <w:uiPriority w:val="99"/>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d">
    <w:name w:val="Нормальный (лев. подпись)"/>
    <w:basedOn w:val="a0"/>
    <w:next w:val="a0"/>
    <w:uiPriority w:val="99"/>
    <w:rsid w:val="00AC4CC6"/>
    <w:pPr>
      <w:autoSpaceDE w:val="0"/>
      <w:autoSpaceDN w:val="0"/>
      <w:adjustRightInd w:val="0"/>
    </w:pPr>
    <w:rPr>
      <w:rFonts w:ascii="Arial" w:eastAsia="Calibri" w:hAnsi="Arial" w:cs="Arial"/>
      <w:sz w:val="26"/>
      <w:szCs w:val="26"/>
      <w:lang w:eastAsia="en-US"/>
    </w:rPr>
  </w:style>
  <w:style w:type="paragraph" w:customStyle="1" w:styleId="afffffe">
    <w:name w:val="Нормальный (прав. подпись)"/>
    <w:basedOn w:val="a0"/>
    <w:next w:val="a0"/>
    <w:uiPriority w:val="99"/>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0"/>
    <w:next w:val="a0"/>
    <w:uiPriority w:val="99"/>
    <w:rsid w:val="00AC4CC6"/>
    <w:pPr>
      <w:autoSpaceDE w:val="0"/>
      <w:autoSpaceDN w:val="0"/>
      <w:adjustRightInd w:val="0"/>
    </w:pPr>
    <w:rPr>
      <w:rFonts w:ascii="Courier New" w:eastAsia="Calibri" w:hAnsi="Courier New" w:cs="Courier New"/>
      <w:sz w:val="26"/>
      <w:szCs w:val="26"/>
      <w:lang w:eastAsia="en-US"/>
    </w:rPr>
  </w:style>
  <w:style w:type="paragraph" w:customStyle="1" w:styleId="affffff">
    <w:name w:val="Нормальный (аннотация)"/>
    <w:basedOn w:val="a0"/>
    <w:next w:val="a0"/>
    <w:uiPriority w:val="99"/>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0">
    <w:name w:val="Подчёркнутый текст"/>
    <w:basedOn w:val="a0"/>
    <w:next w:val="a0"/>
    <w:uiPriority w:val="99"/>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9">
    <w:name w:val="Название1"/>
    <w:basedOn w:val="a0"/>
    <w:rsid w:val="00AC4CC6"/>
    <w:pPr>
      <w:suppressLineNumbers/>
      <w:spacing w:before="120" w:after="120"/>
    </w:pPr>
    <w:rPr>
      <w:rFonts w:ascii="Lucida Sans" w:hAnsi="Lucida Sans"/>
      <w:i/>
      <w:iCs/>
      <w:sz w:val="24"/>
      <w:szCs w:val="24"/>
      <w:lang w:eastAsia="ar-SA"/>
    </w:rPr>
  </w:style>
  <w:style w:type="paragraph" w:customStyle="1" w:styleId="1a">
    <w:name w:val="Указатель1"/>
    <w:basedOn w:val="a0"/>
    <w:rsid w:val="00AC4CC6"/>
    <w:pPr>
      <w:suppressLineNumbers/>
    </w:pPr>
    <w:rPr>
      <w:rFonts w:ascii="Lucida Sans" w:hAnsi="Lucida Sans"/>
      <w:sz w:val="24"/>
      <w:szCs w:val="24"/>
      <w:lang w:eastAsia="ar-SA"/>
    </w:rPr>
  </w:style>
  <w:style w:type="paragraph" w:customStyle="1" w:styleId="1b">
    <w:name w:val="Основной текст с отступом1"/>
    <w:basedOn w:val="a0"/>
    <w:rsid w:val="00AC4CC6"/>
    <w:pPr>
      <w:tabs>
        <w:tab w:val="left" w:pos="1260"/>
      </w:tabs>
      <w:ind w:firstLine="900"/>
      <w:jc w:val="both"/>
    </w:pPr>
    <w:rPr>
      <w:sz w:val="26"/>
      <w:szCs w:val="24"/>
      <w:lang w:eastAsia="ar-SA"/>
    </w:rPr>
  </w:style>
  <w:style w:type="paragraph" w:customStyle="1" w:styleId="ConsTitle">
    <w:name w:val="ConsTitle"/>
    <w:rsid w:val="00AC4CC6"/>
    <w:pPr>
      <w:suppressAutoHyphens/>
      <w:autoSpaceDE w:val="0"/>
    </w:pPr>
    <w:rPr>
      <w:rFonts w:ascii="Arial" w:hAnsi="Arial" w:cs="Arial"/>
      <w:b/>
      <w:bCs/>
      <w:lang w:eastAsia="ar-SA"/>
    </w:rPr>
  </w:style>
  <w:style w:type="paragraph" w:customStyle="1" w:styleId="1c">
    <w:name w:val="Текст выноски1"/>
    <w:basedOn w:val="a0"/>
    <w:rsid w:val="00AC4CC6"/>
    <w:rPr>
      <w:rFonts w:ascii="Tahoma" w:hAnsi="Tahoma" w:cs="Tahoma"/>
      <w:sz w:val="16"/>
      <w:szCs w:val="16"/>
      <w:lang w:eastAsia="ar-SA"/>
    </w:rPr>
  </w:style>
  <w:style w:type="paragraph" w:customStyle="1" w:styleId="ConsNonformat">
    <w:name w:val="ConsNonformat"/>
    <w:rsid w:val="00AC4CC6"/>
    <w:pPr>
      <w:widowControl w:val="0"/>
      <w:suppressAutoHyphens/>
      <w:autoSpaceDE w:val="0"/>
    </w:pPr>
    <w:rPr>
      <w:rFonts w:ascii="Courier New" w:hAnsi="Courier New" w:cs="Courier New"/>
      <w:lang w:eastAsia="ar-SA"/>
    </w:rPr>
  </w:style>
  <w:style w:type="paragraph" w:customStyle="1" w:styleId="affffff1">
    <w:name w:val="Содержимое врезки"/>
    <w:basedOn w:val="a4"/>
    <w:rsid w:val="00AC4CC6"/>
    <w:pPr>
      <w:jc w:val="both"/>
    </w:pPr>
    <w:rPr>
      <w:rFonts w:ascii="Times New Roman" w:hAnsi="Times New Roman"/>
      <w:sz w:val="24"/>
      <w:szCs w:val="24"/>
      <w:lang w:val="ru-RU" w:eastAsia="ar-SA"/>
    </w:rPr>
  </w:style>
  <w:style w:type="paragraph" w:customStyle="1" w:styleId="affffff2">
    <w:name w:val="Заголовок таблицы"/>
    <w:basedOn w:val="a0"/>
    <w:rsid w:val="00AC4CC6"/>
    <w:pPr>
      <w:suppressLineNumbers/>
      <w:overflowPunct w:val="0"/>
      <w:autoSpaceDE w:val="0"/>
      <w:jc w:val="center"/>
    </w:pPr>
    <w:rPr>
      <w:b/>
      <w:bCs/>
      <w:sz w:val="26"/>
      <w:lang w:eastAsia="ar-SA"/>
    </w:rPr>
  </w:style>
  <w:style w:type="paragraph" w:customStyle="1" w:styleId="1d">
    <w:name w:val="Цитата1"/>
    <w:basedOn w:val="a0"/>
    <w:rsid w:val="00AC4CC6"/>
    <w:pPr>
      <w:widowControl w:val="0"/>
      <w:ind w:left="1200" w:right="2165"/>
      <w:jc w:val="center"/>
    </w:pPr>
    <w:rPr>
      <w:sz w:val="24"/>
      <w:szCs w:val="26"/>
      <w:lang w:eastAsia="ar-SA"/>
    </w:rPr>
  </w:style>
  <w:style w:type="paragraph" w:customStyle="1" w:styleId="affffff3">
    <w:name w:val="Содержимое таблицы"/>
    <w:basedOn w:val="a0"/>
    <w:rsid w:val="00AC4CC6"/>
    <w:pPr>
      <w:suppressLineNumbers/>
    </w:pPr>
    <w:rPr>
      <w:sz w:val="24"/>
      <w:szCs w:val="24"/>
      <w:lang w:eastAsia="ar-SA"/>
    </w:rPr>
  </w:style>
  <w:style w:type="paragraph" w:customStyle="1" w:styleId="41">
    <w:name w:val="Стиль4"/>
    <w:basedOn w:val="a0"/>
    <w:autoRedefine/>
    <w:rsid w:val="00AC4CC6"/>
    <w:pPr>
      <w:widowControl w:val="0"/>
      <w:jc w:val="both"/>
    </w:pPr>
    <w:rPr>
      <w:bCs/>
      <w:sz w:val="28"/>
      <w:szCs w:val="28"/>
    </w:rPr>
  </w:style>
  <w:style w:type="paragraph" w:customStyle="1" w:styleId="1e">
    <w:name w:val="титул 1"/>
    <w:basedOn w:val="a0"/>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0"/>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rsid w:val="00AC4CC6"/>
    <w:pPr>
      <w:numPr>
        <w:ilvl w:val="2"/>
      </w:numPr>
    </w:pPr>
    <w:rPr>
      <w:rFonts w:ascii="Calibri" w:hAnsi="Calibri"/>
      <w:sz w:val="20"/>
      <w:szCs w:val="20"/>
    </w:rPr>
  </w:style>
  <w:style w:type="paragraph" w:customStyle="1" w:styleId="ConsCell">
    <w:name w:val="ConsCell"/>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0"/>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0"/>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0"/>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0"/>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0"/>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0"/>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0"/>
    <w:rsid w:val="00AC4CC6"/>
    <w:pPr>
      <w:spacing w:before="100" w:beforeAutospacing="1" w:after="100" w:afterAutospacing="1"/>
      <w:jc w:val="center"/>
    </w:pPr>
    <w:rPr>
      <w:sz w:val="16"/>
      <w:szCs w:val="16"/>
    </w:rPr>
  </w:style>
  <w:style w:type="paragraph" w:customStyle="1" w:styleId="xl133">
    <w:name w:val="xl133"/>
    <w:basedOn w:val="a0"/>
    <w:rsid w:val="00AC4CC6"/>
    <w:pPr>
      <w:pBdr>
        <w:left w:val="single" w:sz="8" w:space="0" w:color="auto"/>
      </w:pBdr>
      <w:spacing w:before="100" w:beforeAutospacing="1" w:after="100" w:afterAutospacing="1"/>
    </w:pPr>
    <w:rPr>
      <w:sz w:val="24"/>
      <w:szCs w:val="24"/>
    </w:rPr>
  </w:style>
  <w:style w:type="paragraph" w:customStyle="1" w:styleId="xl134">
    <w:name w:val="xl134"/>
    <w:basedOn w:val="a0"/>
    <w:rsid w:val="00AC4CC6"/>
    <w:pPr>
      <w:spacing w:before="100" w:beforeAutospacing="1" w:after="100" w:afterAutospacing="1"/>
    </w:pPr>
    <w:rPr>
      <w:sz w:val="24"/>
      <w:szCs w:val="24"/>
    </w:rPr>
  </w:style>
  <w:style w:type="paragraph" w:customStyle="1" w:styleId="xl135">
    <w:name w:val="xl135"/>
    <w:basedOn w:val="a0"/>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0"/>
    <w:rsid w:val="00AC4CC6"/>
    <w:pPr>
      <w:pBdr>
        <w:bottom w:val="single" w:sz="8" w:space="0" w:color="auto"/>
      </w:pBdr>
      <w:spacing w:before="100" w:beforeAutospacing="1" w:after="100" w:afterAutospacing="1"/>
    </w:pPr>
    <w:rPr>
      <w:sz w:val="24"/>
      <w:szCs w:val="24"/>
    </w:rPr>
  </w:style>
  <w:style w:type="paragraph" w:customStyle="1" w:styleId="xl137">
    <w:name w:val="xl137"/>
    <w:basedOn w:val="a0"/>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0"/>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0"/>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0"/>
    <w:rsid w:val="00AC4CC6"/>
    <w:pPr>
      <w:spacing w:before="100" w:beforeAutospacing="1" w:after="100" w:afterAutospacing="1"/>
    </w:pPr>
    <w:rPr>
      <w:rFonts w:ascii="Courier New" w:hAnsi="Courier New" w:cs="Courier New"/>
      <w:sz w:val="16"/>
      <w:szCs w:val="16"/>
    </w:rPr>
  </w:style>
  <w:style w:type="paragraph" w:customStyle="1" w:styleId="xl141">
    <w:name w:val="xl141"/>
    <w:basedOn w:val="a0"/>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0"/>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0"/>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0"/>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0"/>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0"/>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0"/>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0"/>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0"/>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0"/>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0"/>
    <w:rsid w:val="00AC4CC6"/>
    <w:pPr>
      <w:pBdr>
        <w:top w:val="single" w:sz="8" w:space="0" w:color="auto"/>
      </w:pBdr>
      <w:spacing w:before="100" w:beforeAutospacing="1" w:after="100" w:afterAutospacing="1"/>
    </w:pPr>
    <w:rPr>
      <w:sz w:val="16"/>
      <w:szCs w:val="16"/>
    </w:rPr>
  </w:style>
  <w:style w:type="paragraph" w:customStyle="1" w:styleId="xl156">
    <w:name w:val="xl156"/>
    <w:basedOn w:val="a0"/>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0"/>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0"/>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0"/>
    <w:rsid w:val="00AC4CC6"/>
    <w:pPr>
      <w:pBdr>
        <w:top w:val="single" w:sz="8" w:space="0" w:color="auto"/>
      </w:pBdr>
      <w:spacing w:before="100" w:beforeAutospacing="1" w:after="100" w:afterAutospacing="1"/>
    </w:pPr>
    <w:rPr>
      <w:sz w:val="16"/>
      <w:szCs w:val="16"/>
    </w:rPr>
  </w:style>
  <w:style w:type="paragraph" w:customStyle="1" w:styleId="xl161">
    <w:name w:val="xl161"/>
    <w:basedOn w:val="a0"/>
    <w:rsid w:val="00AC4CC6"/>
    <w:pPr>
      <w:pBdr>
        <w:bottom w:val="single" w:sz="8" w:space="0" w:color="auto"/>
      </w:pBdr>
      <w:spacing w:before="100" w:beforeAutospacing="1" w:after="100" w:afterAutospacing="1"/>
    </w:pPr>
    <w:rPr>
      <w:sz w:val="16"/>
      <w:szCs w:val="16"/>
    </w:rPr>
  </w:style>
  <w:style w:type="paragraph" w:customStyle="1" w:styleId="xl162">
    <w:name w:val="xl162"/>
    <w:basedOn w:val="a0"/>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0"/>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0"/>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0"/>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0"/>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0"/>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0"/>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0"/>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0"/>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0"/>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0"/>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0"/>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0"/>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0"/>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0"/>
    <w:rsid w:val="00AC4CC6"/>
    <w:pPr>
      <w:spacing w:before="100" w:beforeAutospacing="1" w:after="100" w:afterAutospacing="1"/>
      <w:jc w:val="both"/>
    </w:pPr>
    <w:rPr>
      <w:color w:val="000000"/>
      <w:sz w:val="16"/>
      <w:szCs w:val="16"/>
    </w:rPr>
  </w:style>
  <w:style w:type="paragraph" w:customStyle="1" w:styleId="xl178">
    <w:name w:val="xl178"/>
    <w:basedOn w:val="a0"/>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0"/>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0"/>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0"/>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0"/>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0"/>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0"/>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0"/>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0"/>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0"/>
    <w:rsid w:val="00AC4CC6"/>
    <w:pPr>
      <w:pBdr>
        <w:left w:val="single" w:sz="8" w:space="0" w:color="auto"/>
      </w:pBdr>
      <w:spacing w:before="100" w:beforeAutospacing="1" w:after="100" w:afterAutospacing="1"/>
    </w:pPr>
    <w:rPr>
      <w:sz w:val="24"/>
      <w:szCs w:val="24"/>
    </w:rPr>
  </w:style>
  <w:style w:type="paragraph" w:customStyle="1" w:styleId="xl188">
    <w:name w:val="xl188"/>
    <w:basedOn w:val="a0"/>
    <w:rsid w:val="00AC4CC6"/>
    <w:pPr>
      <w:spacing w:before="100" w:beforeAutospacing="1" w:after="100" w:afterAutospacing="1"/>
    </w:pPr>
    <w:rPr>
      <w:sz w:val="24"/>
      <w:szCs w:val="24"/>
    </w:rPr>
  </w:style>
  <w:style w:type="paragraph" w:customStyle="1" w:styleId="xl189">
    <w:name w:val="xl189"/>
    <w:basedOn w:val="a0"/>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0"/>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0"/>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0"/>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0"/>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0"/>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0"/>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0"/>
    <w:rsid w:val="00AC4CC6"/>
    <w:pPr>
      <w:spacing w:before="100" w:beforeAutospacing="1" w:after="100" w:afterAutospacing="1"/>
    </w:pPr>
    <w:rPr>
      <w:rFonts w:ascii="Tahoma" w:hAnsi="Tahoma"/>
      <w:lang w:val="en-US" w:eastAsia="en-US"/>
    </w:rPr>
  </w:style>
  <w:style w:type="paragraph" w:customStyle="1" w:styleId="1f">
    <w:name w:val="Знак Знак1 Знак Знак"/>
    <w:basedOn w:val="a0"/>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0"/>
    <w:rsid w:val="00AC4CC6"/>
    <w:rPr>
      <w:rFonts w:ascii="Verdana" w:hAnsi="Verdana" w:cs="Verdana"/>
      <w:lang w:val="en-US" w:eastAsia="en-US"/>
    </w:rPr>
  </w:style>
  <w:style w:type="paragraph" w:customStyle="1" w:styleId="51">
    <w:name w:val="Знак Знак5"/>
    <w:basedOn w:val="a0"/>
    <w:rsid w:val="00AC4CC6"/>
    <w:rPr>
      <w:rFonts w:ascii="Verdana" w:hAnsi="Verdana" w:cs="Verdana"/>
      <w:lang w:val="en-US" w:eastAsia="en-US"/>
    </w:rPr>
  </w:style>
  <w:style w:type="paragraph" w:customStyle="1" w:styleId="msonormalmailrucssattributepostfix">
    <w:name w:val="msonormal_mailru_css_attribute_postfix"/>
    <w:basedOn w:val="a0"/>
    <w:rsid w:val="00AC4CC6"/>
    <w:pPr>
      <w:spacing w:before="100" w:beforeAutospacing="1" w:after="100" w:afterAutospacing="1"/>
    </w:pPr>
    <w:rPr>
      <w:sz w:val="24"/>
      <w:szCs w:val="24"/>
    </w:rPr>
  </w:style>
  <w:style w:type="character" w:styleId="affffff4">
    <w:name w:val="annotation reference"/>
    <w:uiPriority w:val="99"/>
    <w:unhideWhenUsed/>
    <w:rsid w:val="00AC4CC6"/>
    <w:rPr>
      <w:sz w:val="16"/>
    </w:rPr>
  </w:style>
  <w:style w:type="character" w:styleId="affffff5">
    <w:name w:val="endnote reference"/>
    <w:unhideWhenUsed/>
    <w:rsid w:val="00AC4CC6"/>
    <w:rPr>
      <w:vertAlign w:val="superscript"/>
    </w:rPr>
  </w:style>
  <w:style w:type="character" w:customStyle="1" w:styleId="affffff6">
    <w:name w:val="Активная гипертекстовая ссылка"/>
    <w:rsid w:val="00AC4CC6"/>
    <w:rPr>
      <w:b/>
      <w:bCs w:val="0"/>
      <w:color w:val="auto"/>
      <w:sz w:val="26"/>
      <w:u w:val="single"/>
    </w:rPr>
  </w:style>
  <w:style w:type="character" w:customStyle="1" w:styleId="affffff7">
    <w:name w:val="Выделение для Базового Поиска"/>
    <w:rsid w:val="00AC4CC6"/>
    <w:rPr>
      <w:b/>
      <w:bCs w:val="0"/>
      <w:color w:val="0058A9"/>
      <w:sz w:val="26"/>
    </w:rPr>
  </w:style>
  <w:style w:type="character" w:customStyle="1" w:styleId="affffff8">
    <w:name w:val="Выделение для Базового Поиска (курсив)"/>
    <w:rsid w:val="00AC4CC6"/>
    <w:rPr>
      <w:b/>
      <w:bCs w:val="0"/>
      <w:i/>
      <w:iCs w:val="0"/>
      <w:color w:val="0058A9"/>
      <w:sz w:val="26"/>
    </w:rPr>
  </w:style>
  <w:style w:type="character" w:customStyle="1" w:styleId="affffff9">
    <w:name w:val="Заголовок своего сообщения"/>
    <w:rsid w:val="00AC4CC6"/>
    <w:rPr>
      <w:b/>
      <w:bCs w:val="0"/>
      <w:color w:val="26282F"/>
      <w:sz w:val="26"/>
    </w:rPr>
  </w:style>
  <w:style w:type="character" w:customStyle="1" w:styleId="affffffa">
    <w:name w:val="Заголовок чужого сообщения"/>
    <w:rsid w:val="00AC4CC6"/>
    <w:rPr>
      <w:b/>
      <w:bCs w:val="0"/>
      <w:color w:val="FF0000"/>
      <w:sz w:val="26"/>
    </w:rPr>
  </w:style>
  <w:style w:type="character" w:customStyle="1" w:styleId="affffffb">
    <w:name w:val="Найденные слова"/>
    <w:uiPriority w:val="99"/>
    <w:rsid w:val="00AC4CC6"/>
    <w:rPr>
      <w:b/>
      <w:bCs w:val="0"/>
      <w:color w:val="26282F"/>
      <w:sz w:val="26"/>
    </w:rPr>
  </w:style>
  <w:style w:type="character" w:customStyle="1" w:styleId="affffffc">
    <w:name w:val="Не вступил в силу"/>
    <w:uiPriority w:val="99"/>
    <w:rsid w:val="00AC4CC6"/>
    <w:rPr>
      <w:b/>
      <w:bCs w:val="0"/>
      <w:color w:val="000000"/>
      <w:sz w:val="26"/>
    </w:rPr>
  </w:style>
  <w:style w:type="character" w:customStyle="1" w:styleId="affffffd">
    <w:name w:val="Опечатки"/>
    <w:rsid w:val="00AC4CC6"/>
    <w:rPr>
      <w:color w:val="FF0000"/>
      <w:sz w:val="26"/>
    </w:rPr>
  </w:style>
  <w:style w:type="character" w:customStyle="1" w:styleId="affffffe">
    <w:name w:val="Продолжение ссылки"/>
    <w:uiPriority w:val="99"/>
    <w:rsid w:val="00AC4CC6"/>
    <w:rPr>
      <w:b/>
      <w:bCs w:val="0"/>
      <w:color w:val="auto"/>
      <w:sz w:val="26"/>
    </w:rPr>
  </w:style>
  <w:style w:type="character" w:customStyle="1" w:styleId="afffffff">
    <w:name w:val="Сравнение редакций"/>
    <w:rsid w:val="00AC4CC6"/>
    <w:rPr>
      <w:b/>
      <w:bCs w:val="0"/>
      <w:color w:val="26282F"/>
      <w:sz w:val="26"/>
    </w:rPr>
  </w:style>
  <w:style w:type="character" w:customStyle="1" w:styleId="afffffff0">
    <w:name w:val="Сравнение редакций. Добавленный фрагмент"/>
    <w:rsid w:val="00AC4CC6"/>
    <w:rPr>
      <w:color w:val="000000"/>
    </w:rPr>
  </w:style>
  <w:style w:type="character" w:customStyle="1" w:styleId="afffffff1">
    <w:name w:val="Сравнение редакций. Удаленный фрагмент"/>
    <w:rsid w:val="00AC4CC6"/>
    <w:rPr>
      <w:color w:val="000000"/>
    </w:rPr>
  </w:style>
  <w:style w:type="character" w:customStyle="1" w:styleId="afffffff2">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0">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3">
    <w:name w:val="Ссылка на утративший силу документ"/>
    <w:uiPriority w:val="99"/>
    <w:rsid w:val="00AC4CC6"/>
    <w:rPr>
      <w:color w:val="749232"/>
      <w:u w:val="single"/>
    </w:rPr>
  </w:style>
  <w:style w:type="character" w:customStyle="1" w:styleId="afffffff4">
    <w:name w:val="Цветовое выделение для Нормальный"/>
    <w:uiPriority w:val="99"/>
    <w:rsid w:val="00AC4CC6"/>
    <w:rPr>
      <w:sz w:val="26"/>
      <w:szCs w:val="26"/>
    </w:rPr>
  </w:style>
  <w:style w:type="character" w:customStyle="1" w:styleId="1f1">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2">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3">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
    <w:name w:val="Знак Знак9"/>
    <w:rsid w:val="00AC4CC6"/>
    <w:rPr>
      <w:sz w:val="26"/>
    </w:rPr>
  </w:style>
  <w:style w:type="character" w:customStyle="1" w:styleId="8">
    <w:name w:val="Знак Знак8"/>
    <w:rsid w:val="00AC4CC6"/>
    <w:rPr>
      <w:sz w:val="24"/>
    </w:rPr>
  </w:style>
  <w:style w:type="character" w:customStyle="1" w:styleId="7">
    <w:name w:val="Знак Знак7"/>
    <w:rsid w:val="00AC4CC6"/>
    <w:rPr>
      <w:sz w:val="24"/>
    </w:rPr>
  </w:style>
  <w:style w:type="character" w:customStyle="1" w:styleId="60">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4">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2"/>
    <w:unhideWhenUsed/>
    <w:rsid w:val="00AC4CC6"/>
    <w:pPr>
      <w:jc w:val="both"/>
    </w:pPr>
    <w:rPr>
      <w:rFonts w:ascii="TimesET" w:eastAsia="Calibri" w:hAnsi="TimesE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character" w:customStyle="1" w:styleId="x-btn-inner">
    <w:name w:val="x-btn-inner"/>
    <w:basedOn w:val="a1"/>
    <w:rsid w:val="00B10C2D"/>
  </w:style>
  <w:style w:type="paragraph" w:customStyle="1" w:styleId="afffffff5">
    <w:name w:val="Сноска"/>
    <w:basedOn w:val="a0"/>
    <w:next w:val="a0"/>
    <w:uiPriority w:val="99"/>
    <w:rsid w:val="00B2291F"/>
    <w:pPr>
      <w:widowControl w:val="0"/>
      <w:autoSpaceDE w:val="0"/>
      <w:autoSpaceDN w:val="0"/>
      <w:adjustRightInd w:val="0"/>
      <w:ind w:firstLine="720"/>
      <w:jc w:val="both"/>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pPr>
      <w:keepNext/>
      <w:jc w:val="both"/>
      <w:outlineLvl w:val="0"/>
    </w:pPr>
    <w:rPr>
      <w:rFonts w:ascii="Baltica Chv" w:hAnsi="Baltica Chv"/>
      <w:sz w:val="24"/>
      <w:lang w:val="x-none" w:eastAsia="x-none"/>
    </w:rPr>
  </w:style>
  <w:style w:type="paragraph" w:styleId="20">
    <w:name w:val="heading 2"/>
    <w:basedOn w:val="a0"/>
    <w:next w:val="a0"/>
    <w:link w:val="21"/>
    <w:qFormat/>
    <w:pPr>
      <w:keepNext/>
      <w:jc w:val="center"/>
      <w:outlineLvl w:val="1"/>
    </w:pPr>
    <w:rPr>
      <w:rFonts w:ascii="Baltica Chv" w:hAnsi="Baltica Chv"/>
      <w:b/>
      <w:sz w:val="28"/>
      <w:lang w:val="x-none" w:eastAsia="x-none"/>
    </w:rPr>
  </w:style>
  <w:style w:type="paragraph" w:styleId="30">
    <w:name w:val="heading 3"/>
    <w:basedOn w:val="a0"/>
    <w:next w:val="a0"/>
    <w:link w:val="31"/>
    <w:qFormat/>
    <w:pPr>
      <w:keepNext/>
      <w:jc w:val="center"/>
      <w:outlineLvl w:val="2"/>
    </w:pPr>
    <w:rPr>
      <w:rFonts w:ascii="Baltica Chv" w:hAnsi="Baltica Chv"/>
      <w:b/>
      <w:lang w:val="x-none" w:eastAsia="x-none"/>
    </w:rPr>
  </w:style>
  <w:style w:type="paragraph" w:styleId="4">
    <w:name w:val="heading 4"/>
    <w:basedOn w:val="a0"/>
    <w:next w:val="a0"/>
    <w:link w:val="40"/>
    <w:qFormat/>
    <w:pPr>
      <w:keepNext/>
      <w:outlineLvl w:val="3"/>
    </w:pPr>
    <w:rPr>
      <w:sz w:val="24"/>
      <w:lang w:val="x-none" w:eastAsia="x-none"/>
    </w:rPr>
  </w:style>
  <w:style w:type="paragraph" w:styleId="5">
    <w:name w:val="heading 5"/>
    <w:basedOn w:val="a0"/>
    <w:next w:val="a0"/>
    <w:link w:val="50"/>
    <w:qFormat/>
    <w:pPr>
      <w:keepNext/>
      <w:ind w:firstLine="720"/>
      <w:jc w:val="center"/>
      <w:outlineLvl w:val="4"/>
    </w:pPr>
    <w:rPr>
      <w:sz w:val="24"/>
      <w:lang w:val="x-none" w:eastAsia="x-none"/>
    </w:rPr>
  </w:style>
  <w:style w:type="paragraph" w:styleId="6">
    <w:name w:val="heading 6"/>
    <w:basedOn w:val="a0"/>
    <w:next w:val="a0"/>
    <w:qFormat/>
    <w:pPr>
      <w:keepNext/>
      <w:spacing w:before="220"/>
      <w:jc w:val="center"/>
      <w:outlineLvl w:val="5"/>
    </w:pPr>
    <w:rPr>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pPr>
      <w:jc w:val="center"/>
    </w:pPr>
    <w:rPr>
      <w:rFonts w:ascii="Baltica Chv" w:hAnsi="Baltica Chv"/>
      <w:sz w:val="18"/>
      <w:lang w:val="x-none" w:eastAsia="x-none"/>
    </w:rPr>
  </w:style>
  <w:style w:type="paragraph" w:styleId="a6">
    <w:name w:val="Body Text Indent"/>
    <w:basedOn w:val="a0"/>
    <w:link w:val="a7"/>
    <w:pPr>
      <w:jc w:val="center"/>
    </w:pPr>
    <w:rPr>
      <w:rFonts w:ascii="Baltica Chv" w:hAnsi="Baltica Chv"/>
      <w:lang w:val="x-none" w:eastAsia="x-none"/>
    </w:rPr>
  </w:style>
  <w:style w:type="paragraph" w:styleId="22">
    <w:name w:val="Body Text 2"/>
    <w:basedOn w:val="a0"/>
    <w:link w:val="23"/>
    <w:pPr>
      <w:jc w:val="both"/>
    </w:pPr>
    <w:rPr>
      <w:sz w:val="24"/>
      <w:lang w:val="x-none" w:eastAsia="x-none"/>
    </w:rPr>
  </w:style>
  <w:style w:type="paragraph" w:styleId="24">
    <w:name w:val="Body Text Indent 2"/>
    <w:basedOn w:val="a0"/>
    <w:link w:val="25"/>
    <w:pPr>
      <w:ind w:left="6237"/>
      <w:jc w:val="both"/>
    </w:pPr>
    <w:rPr>
      <w:sz w:val="24"/>
      <w:lang w:val="x-none" w:eastAsia="x-none"/>
    </w:rPr>
  </w:style>
  <w:style w:type="paragraph" w:styleId="32">
    <w:name w:val="Body Text Indent 3"/>
    <w:basedOn w:val="a0"/>
    <w:link w:val="33"/>
    <w:pPr>
      <w:ind w:firstLine="720"/>
      <w:jc w:val="both"/>
    </w:pPr>
    <w:rPr>
      <w:sz w:val="24"/>
      <w:lang w:val="x-none" w:eastAsia="x-none"/>
    </w:rPr>
  </w:style>
  <w:style w:type="paragraph" w:styleId="34">
    <w:name w:val="Body Text 3"/>
    <w:basedOn w:val="a0"/>
    <w:link w:val="35"/>
    <w:pPr>
      <w:spacing w:line="280" w:lineRule="auto"/>
      <w:jc w:val="both"/>
    </w:pPr>
    <w:rPr>
      <w:sz w:val="22"/>
      <w:szCs w:val="24"/>
      <w:lang w:val="x-none" w:eastAsia="x-none"/>
    </w:rPr>
  </w:style>
  <w:style w:type="paragraph" w:styleId="a8">
    <w:name w:val="footer"/>
    <w:basedOn w:val="a0"/>
    <w:link w:val="a9"/>
    <w:pPr>
      <w:tabs>
        <w:tab w:val="center" w:pos="4677"/>
        <w:tab w:val="right" w:pos="9355"/>
      </w:tabs>
    </w:pPr>
  </w:style>
  <w:style w:type="character" w:styleId="aa">
    <w:name w:val="page number"/>
    <w:basedOn w:val="a1"/>
  </w:style>
  <w:style w:type="paragraph" w:customStyle="1" w:styleId="textindent">
    <w:name w:val="textindent"/>
    <w:basedOn w:val="a0"/>
    <w:rsid w:val="00444708"/>
    <w:pPr>
      <w:spacing w:before="100" w:beforeAutospacing="1" w:after="100" w:afterAutospacing="1"/>
    </w:pPr>
    <w:rPr>
      <w:sz w:val="24"/>
      <w:szCs w:val="24"/>
    </w:rPr>
  </w:style>
  <w:style w:type="paragraph" w:customStyle="1" w:styleId="text">
    <w:name w:val="text"/>
    <w:basedOn w:val="a0"/>
    <w:rsid w:val="00444708"/>
    <w:pPr>
      <w:spacing w:before="100" w:beforeAutospacing="1" w:after="100" w:afterAutospacing="1"/>
    </w:pPr>
    <w:rPr>
      <w:sz w:val="24"/>
      <w:szCs w:val="24"/>
    </w:rPr>
  </w:style>
  <w:style w:type="paragraph" w:customStyle="1" w:styleId="textblack">
    <w:name w:val="textblack"/>
    <w:basedOn w:val="a0"/>
    <w:rsid w:val="00444708"/>
    <w:pPr>
      <w:spacing w:before="100" w:beforeAutospacing="1" w:after="100" w:afterAutospacing="1"/>
    </w:pPr>
    <w:rPr>
      <w:sz w:val="24"/>
      <w:szCs w:val="24"/>
    </w:rPr>
  </w:style>
  <w:style w:type="paragraph" w:styleId="ab">
    <w:name w:val="Balloon Text"/>
    <w:basedOn w:val="a0"/>
    <w:link w:val="ac"/>
    <w:uiPriority w:val="99"/>
    <w:rsid w:val="003E1225"/>
    <w:rPr>
      <w:rFonts w:ascii="Tahoma" w:hAnsi="Tahoma"/>
      <w:sz w:val="16"/>
      <w:szCs w:val="16"/>
      <w:lang w:val="x-none" w:eastAsia="x-none"/>
    </w:rPr>
  </w:style>
  <w:style w:type="character" w:customStyle="1" w:styleId="ac">
    <w:name w:val="Текст выноски Знак"/>
    <w:link w:val="ab"/>
    <w:uiPriority w:val="99"/>
    <w:rsid w:val="003E1225"/>
    <w:rPr>
      <w:rFonts w:ascii="Tahoma" w:hAnsi="Tahoma" w:cs="Tahoma"/>
      <w:sz w:val="16"/>
      <w:szCs w:val="16"/>
    </w:rPr>
  </w:style>
  <w:style w:type="paragraph" w:styleId="ad">
    <w:name w:val="header"/>
    <w:basedOn w:val="a0"/>
    <w:link w:val="ae"/>
    <w:uiPriority w:val="99"/>
    <w:rsid w:val="0072299C"/>
    <w:pPr>
      <w:tabs>
        <w:tab w:val="center" w:pos="4677"/>
        <w:tab w:val="right" w:pos="9355"/>
      </w:tabs>
    </w:pPr>
  </w:style>
  <w:style w:type="character" w:customStyle="1" w:styleId="ae">
    <w:name w:val="Верхний колонтитул Знак"/>
    <w:basedOn w:val="a1"/>
    <w:link w:val="ad"/>
    <w:uiPriority w:val="99"/>
    <w:rsid w:val="0072299C"/>
  </w:style>
  <w:style w:type="character" w:styleId="af">
    <w:name w:val="Hyperlink"/>
    <w:uiPriority w:val="99"/>
    <w:unhideWhenUsed/>
    <w:rsid w:val="00C1646A"/>
    <w:rPr>
      <w:color w:val="0000FF"/>
      <w:u w:val="single"/>
    </w:rPr>
  </w:style>
  <w:style w:type="paragraph" w:styleId="af0">
    <w:name w:val="List Paragraph"/>
    <w:aliases w:val="мой"/>
    <w:basedOn w:val="a0"/>
    <w:link w:val="af1"/>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rsid w:val="00C1646A"/>
    <w:pPr>
      <w:widowControl w:val="0"/>
      <w:autoSpaceDE w:val="0"/>
      <w:autoSpaceDN w:val="0"/>
    </w:pPr>
    <w:rPr>
      <w:rFonts w:ascii="Calibri" w:hAnsi="Calibri"/>
      <w:b/>
      <w:sz w:val="22"/>
    </w:rPr>
  </w:style>
  <w:style w:type="character" w:styleId="af2">
    <w:name w:val="Emphasis"/>
    <w:qFormat/>
    <w:rsid w:val="00134A82"/>
    <w:rPr>
      <w:i/>
      <w:iCs/>
    </w:rPr>
  </w:style>
  <w:style w:type="character" w:customStyle="1" w:styleId="a5">
    <w:name w:val="Основной текст Знак"/>
    <w:aliases w:val="Основной текст1 Знак,Основной текст Знак Знак Знак,bt Знак"/>
    <w:link w:val="a4"/>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3">
    <w:name w:val="No Spacing"/>
    <w:link w:val="af4"/>
    <w:uiPriority w:val="1"/>
    <w:qFormat/>
    <w:rsid w:val="004C5B9A"/>
    <w:pPr>
      <w:suppressAutoHyphens/>
    </w:pPr>
    <w:rPr>
      <w:rFonts w:ascii="Calibri" w:eastAsia="Calibri" w:hAnsi="Calibri"/>
      <w:sz w:val="22"/>
      <w:szCs w:val="22"/>
      <w:lang w:eastAsia="ar-SA"/>
    </w:rPr>
  </w:style>
  <w:style w:type="paragraph" w:customStyle="1" w:styleId="Standard">
    <w:name w:val="Standard"/>
    <w:rsid w:val="005C7B54"/>
    <w:pPr>
      <w:suppressAutoHyphens/>
      <w:autoSpaceDN w:val="0"/>
    </w:pPr>
    <w:rPr>
      <w:kern w:val="3"/>
      <w:sz w:val="24"/>
      <w:szCs w:val="24"/>
    </w:rPr>
  </w:style>
  <w:style w:type="character" w:customStyle="1" w:styleId="af4">
    <w:name w:val="Без интервала Знак"/>
    <w:link w:val="af3"/>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5">
    <w:name w:val="Обычный (веб) Знак"/>
    <w:aliases w:val="Знак Знак"/>
    <w:link w:val="af6"/>
    <w:uiPriority w:val="99"/>
    <w:locked/>
    <w:rsid w:val="0078399C"/>
    <w:rPr>
      <w:sz w:val="24"/>
      <w:szCs w:val="24"/>
      <w:lang w:val="ru-RU" w:eastAsia="ru-RU" w:bidi="ar-SA"/>
    </w:rPr>
  </w:style>
  <w:style w:type="paragraph" w:styleId="af6">
    <w:name w:val="Normal (Web)"/>
    <w:aliases w:val="Знак"/>
    <w:link w:val="af5"/>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2"/>
    <w:uiPriority w:val="59"/>
    <w:rsid w:val="002F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0"/>
    <w:link w:val="af9"/>
    <w:rsid w:val="0047733B"/>
    <w:pPr>
      <w:ind w:firstLine="567"/>
      <w:jc w:val="both"/>
    </w:pPr>
    <w:rPr>
      <w:rFonts w:ascii="Courier New" w:hAnsi="Courier New"/>
      <w:lang w:val="x-none" w:eastAsia="x-none"/>
    </w:rPr>
  </w:style>
  <w:style w:type="character" w:customStyle="1" w:styleId="af9">
    <w:name w:val="Текст Знак"/>
    <w:link w:val="af8"/>
    <w:rsid w:val="0047733B"/>
    <w:rPr>
      <w:rFonts w:ascii="Courier New" w:hAnsi="Courier New"/>
      <w:lang w:val="x-none"/>
    </w:rPr>
  </w:style>
  <w:style w:type="paragraph" w:customStyle="1" w:styleId="210">
    <w:name w:val="Основной текст с отступом 21"/>
    <w:basedOn w:val="a0"/>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a">
    <w:name w:val="Body Text First Indent"/>
    <w:basedOn w:val="a4"/>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5"/>
    <w:link w:val="afa"/>
    <w:rsid w:val="0085467C"/>
    <w:rPr>
      <w:rFonts w:ascii="Baltica Chv" w:hAnsi="Baltica Chv"/>
      <w:sz w:val="18"/>
    </w:rPr>
  </w:style>
  <w:style w:type="paragraph" w:styleId="afc">
    <w:name w:val="Title"/>
    <w:basedOn w:val="a0"/>
    <w:next w:val="afd"/>
    <w:link w:val="afe"/>
    <w:qFormat/>
    <w:rsid w:val="0085467C"/>
    <w:pPr>
      <w:suppressAutoHyphens/>
      <w:jc w:val="center"/>
    </w:pPr>
    <w:rPr>
      <w:b/>
      <w:i/>
      <w:sz w:val="28"/>
      <w:u w:val="single"/>
      <w:lang w:val="x-none" w:eastAsia="ar-SA"/>
    </w:rPr>
  </w:style>
  <w:style w:type="character" w:customStyle="1" w:styleId="afe">
    <w:name w:val="Название Знак"/>
    <w:link w:val="afc"/>
    <w:rsid w:val="0085467C"/>
    <w:rPr>
      <w:b/>
      <w:i/>
      <w:sz w:val="28"/>
      <w:u w:val="single"/>
      <w:lang w:eastAsia="ar-SA"/>
    </w:rPr>
  </w:style>
  <w:style w:type="paragraph" w:styleId="afd">
    <w:name w:val="Subtitle"/>
    <w:basedOn w:val="a0"/>
    <w:next w:val="a0"/>
    <w:link w:val="aff"/>
    <w:qFormat/>
    <w:rsid w:val="0085467C"/>
    <w:pPr>
      <w:spacing w:after="60"/>
      <w:jc w:val="center"/>
      <w:outlineLvl w:val="1"/>
    </w:pPr>
    <w:rPr>
      <w:rFonts w:ascii="Cambria" w:hAnsi="Cambria"/>
      <w:sz w:val="24"/>
      <w:szCs w:val="24"/>
      <w:lang w:val="x-none" w:eastAsia="x-none"/>
    </w:rPr>
  </w:style>
  <w:style w:type="character" w:customStyle="1" w:styleId="aff">
    <w:name w:val="Подзаголовок Знак"/>
    <w:link w:val="afd"/>
    <w:rsid w:val="0085467C"/>
    <w:rPr>
      <w:rFonts w:ascii="Cambria" w:eastAsia="Times New Roman" w:hAnsi="Cambria" w:cs="Times New Roman"/>
      <w:sz w:val="24"/>
      <w:szCs w:val="24"/>
    </w:rPr>
  </w:style>
  <w:style w:type="character" w:customStyle="1" w:styleId="aff0">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link w:val="4"/>
    <w:rsid w:val="00DB33B0"/>
    <w:rPr>
      <w:sz w:val="24"/>
    </w:rPr>
  </w:style>
  <w:style w:type="paragraph" w:styleId="HTML">
    <w:name w:val="HTML Preformatted"/>
    <w:basedOn w:val="a0"/>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1">
    <w:name w:val="Block Text"/>
    <w:basedOn w:val="a0"/>
    <w:rsid w:val="000D6BCB"/>
    <w:pPr>
      <w:spacing w:line="220" w:lineRule="auto"/>
      <w:ind w:left="2640" w:right="2400"/>
      <w:jc w:val="center"/>
    </w:pPr>
    <w:rPr>
      <w:szCs w:val="24"/>
    </w:rPr>
  </w:style>
  <w:style w:type="paragraph" w:customStyle="1" w:styleId="12">
    <w:name w:val="Абзац списка1"/>
    <w:basedOn w:val="a0"/>
    <w:link w:val="ListParagraphChar"/>
    <w:uiPriority w:val="99"/>
    <w:qFormat/>
    <w:rsid w:val="00327488"/>
    <w:pPr>
      <w:spacing w:after="200" w:line="276" w:lineRule="auto"/>
      <w:ind w:left="720"/>
      <w:contextualSpacing/>
    </w:pPr>
    <w:rPr>
      <w:rFonts w:ascii="Calibri" w:hAnsi="Calibri"/>
      <w:sz w:val="22"/>
      <w:szCs w:val="22"/>
      <w:lang w:val="x-none" w:eastAsia="en-US"/>
    </w:rPr>
  </w:style>
  <w:style w:type="character" w:customStyle="1" w:styleId="a7">
    <w:name w:val="Основной текст с отступом Знак"/>
    <w:link w:val="a6"/>
    <w:rsid w:val="00B21FED"/>
    <w:rPr>
      <w:rFonts w:ascii="Baltica Chv" w:hAnsi="Baltica Chv"/>
    </w:rPr>
  </w:style>
  <w:style w:type="character" w:customStyle="1" w:styleId="25">
    <w:name w:val="Основной текст с отступом 2 Знак"/>
    <w:link w:val="24"/>
    <w:rsid w:val="00B21FED"/>
    <w:rPr>
      <w:sz w:val="24"/>
    </w:rPr>
  </w:style>
  <w:style w:type="character" w:customStyle="1" w:styleId="ConsPlusTitle0">
    <w:name w:val="ConsPlusTitle Знак"/>
    <w:link w:val="ConsPlusTitle"/>
    <w:uiPriority w:val="99"/>
    <w:locked/>
    <w:rsid w:val="00B21FED"/>
    <w:rPr>
      <w:rFonts w:ascii="Calibri" w:hAnsi="Calibri"/>
      <w:b/>
      <w:sz w:val="22"/>
      <w:lang w:bidi="ar-SA"/>
    </w:rPr>
  </w:style>
  <w:style w:type="character" w:styleId="aff2">
    <w:name w:val="Strong"/>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3">
    <w:name w:val="Таблицы (моноширинный)"/>
    <w:basedOn w:val="a0"/>
    <w:next w:val="a0"/>
    <w:uiPriority w:val="99"/>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9">
    <w:name w:val="Нижний колонтитул Знак"/>
    <w:link w:val="a8"/>
    <w:rsid w:val="00FD2961"/>
  </w:style>
  <w:style w:type="paragraph" w:customStyle="1" w:styleId="13">
    <w:name w:val="Без интервала1"/>
    <w:rsid w:val="00AC301B"/>
    <w:pPr>
      <w:suppressAutoHyphens/>
      <w:spacing w:line="100" w:lineRule="atLeast"/>
    </w:pPr>
    <w:rPr>
      <w:kern w:val="1"/>
      <w:sz w:val="24"/>
      <w:szCs w:val="24"/>
      <w:lang w:eastAsia="ar-SA"/>
    </w:rPr>
  </w:style>
  <w:style w:type="paragraph" w:customStyle="1" w:styleId="ConsPlusNonformat">
    <w:name w:val="ConsPlusNonformat"/>
    <w:rsid w:val="0082581F"/>
    <w:pPr>
      <w:widowControl w:val="0"/>
      <w:autoSpaceDE w:val="0"/>
      <w:autoSpaceDN w:val="0"/>
      <w:adjustRightInd w:val="0"/>
    </w:pPr>
    <w:rPr>
      <w:rFonts w:ascii="Courier New" w:hAnsi="Courier New" w:cs="Courier New"/>
    </w:rPr>
  </w:style>
  <w:style w:type="paragraph" w:customStyle="1" w:styleId="14">
    <w:name w:val="Обычный1"/>
    <w:uiPriority w:val="99"/>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1">
    <w:name w:val="Абзац списка Знак"/>
    <w:aliases w:val="мой Знак"/>
    <w:link w:val="af0"/>
    <w:uiPriority w:val="34"/>
    <w:locked/>
    <w:rsid w:val="00D74B3E"/>
    <w:rPr>
      <w:rFonts w:ascii="Calibri" w:eastAsia="Calibri" w:hAnsi="Calibri"/>
      <w:sz w:val="22"/>
      <w:szCs w:val="22"/>
      <w:lang w:eastAsia="en-US"/>
    </w:rPr>
  </w:style>
  <w:style w:type="paragraph" w:customStyle="1" w:styleId="headertext">
    <w:name w:val="headertext"/>
    <w:basedOn w:val="a0"/>
    <w:uiPriority w:val="99"/>
    <w:rsid w:val="00BF1AC2"/>
    <w:pPr>
      <w:spacing w:before="100" w:beforeAutospacing="1" w:after="100" w:afterAutospacing="1"/>
    </w:pPr>
    <w:rPr>
      <w:sz w:val="24"/>
      <w:szCs w:val="24"/>
    </w:rPr>
  </w:style>
  <w:style w:type="paragraph" w:customStyle="1" w:styleId="Style15">
    <w:name w:val="Style15"/>
    <w:basedOn w:val="a0"/>
    <w:uiPriority w:val="99"/>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rsid w:val="00FD34C5"/>
    <w:pPr>
      <w:widowControl w:val="0"/>
      <w:autoSpaceDE w:val="0"/>
      <w:autoSpaceDN w:val="0"/>
      <w:adjustRightInd w:val="0"/>
    </w:pPr>
    <w:rPr>
      <w:rFonts w:ascii="Arial" w:hAnsi="Arial" w:cs="Arial"/>
      <w:sz w:val="24"/>
      <w:szCs w:val="24"/>
    </w:rPr>
  </w:style>
  <w:style w:type="paragraph" w:customStyle="1" w:styleId="p14">
    <w:name w:val="p14"/>
    <w:basedOn w:val="a0"/>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0"/>
    <w:rsid w:val="00FD34C5"/>
    <w:pPr>
      <w:spacing w:before="100" w:beforeAutospacing="1" w:after="100" w:afterAutospacing="1"/>
    </w:pPr>
    <w:rPr>
      <w:sz w:val="24"/>
      <w:szCs w:val="24"/>
    </w:rPr>
  </w:style>
  <w:style w:type="character" w:customStyle="1" w:styleId="15">
    <w:name w:val="Основной текст Знак1"/>
    <w:uiPriority w:val="99"/>
    <w:locked/>
    <w:rsid w:val="00923528"/>
    <w:rPr>
      <w:rFonts w:ascii="Baltica Chv" w:hAnsi="Baltica Chv"/>
      <w:sz w:val="18"/>
    </w:rPr>
  </w:style>
  <w:style w:type="paragraph" w:customStyle="1" w:styleId="211">
    <w:name w:val="Основной текст 21"/>
    <w:basedOn w:val="a0"/>
    <w:rsid w:val="00923528"/>
    <w:pPr>
      <w:suppressAutoHyphens/>
      <w:overflowPunct w:val="0"/>
      <w:autoSpaceDE w:val="0"/>
      <w:autoSpaceDN w:val="0"/>
      <w:adjustRightInd w:val="0"/>
      <w:jc w:val="center"/>
    </w:pPr>
    <w:rPr>
      <w:sz w:val="28"/>
    </w:rPr>
  </w:style>
  <w:style w:type="paragraph" w:customStyle="1" w:styleId="310">
    <w:name w:val="Основной текст 31"/>
    <w:basedOn w:val="a0"/>
    <w:rsid w:val="00923528"/>
    <w:pPr>
      <w:widowControl w:val="0"/>
      <w:suppressAutoHyphens/>
      <w:overflowPunct w:val="0"/>
      <w:autoSpaceDE w:val="0"/>
      <w:autoSpaceDN w:val="0"/>
      <w:adjustRightInd w:val="0"/>
    </w:pPr>
    <w:rPr>
      <w:sz w:val="24"/>
    </w:rPr>
  </w:style>
  <w:style w:type="character" w:styleId="aff4">
    <w:name w:val="Intense Emphasis"/>
    <w:qFormat/>
    <w:rsid w:val="00BB35E1"/>
    <w:rPr>
      <w:b/>
      <w:bCs/>
      <w:i/>
      <w:iCs/>
      <w:color w:val="4F81BD"/>
    </w:rPr>
  </w:style>
  <w:style w:type="paragraph" w:customStyle="1" w:styleId="TableContents">
    <w:name w:val="Table Contents"/>
    <w:basedOn w:val="Standard"/>
    <w:rsid w:val="00A525CF"/>
    <w:pPr>
      <w:suppressLineNumbers/>
      <w:autoSpaceDN/>
    </w:pPr>
    <w:rPr>
      <w:kern w:val="2"/>
      <w:sz w:val="20"/>
      <w:szCs w:val="20"/>
      <w:lang w:eastAsia="ar-SA"/>
    </w:rPr>
  </w:style>
  <w:style w:type="paragraph" w:customStyle="1" w:styleId="311">
    <w:name w:val="Основной текст с отступом 31"/>
    <w:basedOn w:val="a0"/>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0"/>
    <w:rsid w:val="00784CF9"/>
    <w:pPr>
      <w:suppressAutoHyphens/>
      <w:spacing w:after="200" w:line="100" w:lineRule="atLeast"/>
      <w:ind w:left="720"/>
    </w:pPr>
    <w:rPr>
      <w:kern w:val="1"/>
      <w:sz w:val="24"/>
      <w:szCs w:val="24"/>
      <w:lang w:eastAsia="ar-SA"/>
    </w:rPr>
  </w:style>
  <w:style w:type="numbering" w:customStyle="1" w:styleId="16">
    <w:name w:val="Нет списка1"/>
    <w:next w:val="a3"/>
    <w:uiPriority w:val="99"/>
    <w:semiHidden/>
    <w:unhideWhenUsed/>
    <w:rsid w:val="006D4A1C"/>
  </w:style>
  <w:style w:type="paragraph" w:customStyle="1" w:styleId="TableParagraph">
    <w:name w:val="Table Paragraph"/>
    <w:basedOn w:val="a0"/>
    <w:uiPriority w:val="1"/>
    <w:qFormat/>
    <w:rsid w:val="00EE6EDD"/>
    <w:pPr>
      <w:widowControl w:val="0"/>
      <w:autoSpaceDE w:val="0"/>
      <w:autoSpaceDN w:val="0"/>
    </w:pPr>
    <w:rPr>
      <w:rFonts w:eastAsia="Calibri"/>
      <w:sz w:val="22"/>
      <w:szCs w:val="22"/>
      <w:lang w:val="en-US" w:eastAsia="en-US"/>
    </w:rPr>
  </w:style>
  <w:style w:type="paragraph" w:customStyle="1" w:styleId="aff5">
    <w:name w:val="Прижатый влево"/>
    <w:basedOn w:val="a0"/>
    <w:next w:val="a0"/>
    <w:uiPriority w:val="99"/>
    <w:rsid w:val="00EE6EDD"/>
    <w:pPr>
      <w:widowControl w:val="0"/>
      <w:autoSpaceDE w:val="0"/>
      <w:autoSpaceDN w:val="0"/>
      <w:adjustRightInd w:val="0"/>
    </w:pPr>
    <w:rPr>
      <w:rFonts w:ascii="Arial" w:hAnsi="Arial" w:cs="Arial"/>
      <w:sz w:val="24"/>
      <w:szCs w:val="24"/>
    </w:rPr>
  </w:style>
  <w:style w:type="character" w:customStyle="1" w:styleId="aff6">
    <w:name w:val="Цветовое выделение"/>
    <w:uiPriority w:val="99"/>
    <w:rsid w:val="00067DDD"/>
    <w:rPr>
      <w:b/>
      <w:color w:val="26282F"/>
    </w:rPr>
  </w:style>
  <w:style w:type="paragraph" w:customStyle="1" w:styleId="aff7">
    <w:name w:val="Нормальный (таблица)"/>
    <w:basedOn w:val="a0"/>
    <w:next w:val="a0"/>
    <w:uiPriority w:val="99"/>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0"/>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8">
    <w:name w:val="FollowedHyperlink"/>
    <w:unhideWhenUsed/>
    <w:rsid w:val="00AC4CC6"/>
    <w:rPr>
      <w:color w:val="800080"/>
      <w:u w:val="single"/>
    </w:rPr>
  </w:style>
  <w:style w:type="character" w:customStyle="1" w:styleId="aff9">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a"/>
    <w:locked/>
    <w:rsid w:val="00AC4CC6"/>
    <w:rPr>
      <w:lang w:val="x-none"/>
    </w:rPr>
  </w:style>
  <w:style w:type="paragraph" w:styleId="affa">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0"/>
    <w:link w:val="aff9"/>
    <w:unhideWhenUsed/>
    <w:rsid w:val="00AC4CC6"/>
    <w:pPr>
      <w:widowControl w:val="0"/>
      <w:spacing w:before="60" w:line="300" w:lineRule="auto"/>
      <w:ind w:firstLine="1140"/>
      <w:jc w:val="both"/>
    </w:pPr>
    <w:rPr>
      <w:lang w:val="x-none" w:eastAsia="x-none"/>
    </w:r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AC4CC6"/>
  </w:style>
  <w:style w:type="paragraph" w:styleId="affb">
    <w:name w:val="annotation text"/>
    <w:basedOn w:val="a0"/>
    <w:link w:val="affc"/>
    <w:unhideWhenUsed/>
    <w:rsid w:val="00AC4CC6"/>
    <w:pPr>
      <w:spacing w:after="200"/>
    </w:pPr>
    <w:rPr>
      <w:rFonts w:ascii="Calibri" w:hAnsi="Calibri"/>
      <w:lang w:val="x-none" w:eastAsia="en-US"/>
    </w:rPr>
  </w:style>
  <w:style w:type="character" w:customStyle="1" w:styleId="affc">
    <w:name w:val="Текст примечания Знак"/>
    <w:link w:val="affb"/>
    <w:rsid w:val="00AC4CC6"/>
    <w:rPr>
      <w:rFonts w:ascii="Calibri" w:hAnsi="Calibri"/>
      <w:lang w:val="x-none" w:eastAsia="en-US"/>
    </w:rPr>
  </w:style>
  <w:style w:type="paragraph" w:styleId="affd">
    <w:name w:val="endnote text"/>
    <w:basedOn w:val="a0"/>
    <w:link w:val="affe"/>
    <w:unhideWhenUsed/>
    <w:rsid w:val="00AC4CC6"/>
    <w:rPr>
      <w:lang w:val="x-none" w:eastAsia="x-none"/>
    </w:rPr>
  </w:style>
  <w:style w:type="character" w:customStyle="1" w:styleId="affe">
    <w:name w:val="Текст концевой сноски Знак"/>
    <w:link w:val="affd"/>
    <w:rsid w:val="00AC4CC6"/>
    <w:rPr>
      <w:lang w:val="x-none" w:eastAsia="x-none"/>
    </w:rPr>
  </w:style>
  <w:style w:type="paragraph" w:styleId="afff">
    <w:name w:val="List"/>
    <w:basedOn w:val="a4"/>
    <w:unhideWhenUsed/>
    <w:rsid w:val="00AC4CC6"/>
    <w:pPr>
      <w:jc w:val="both"/>
    </w:pPr>
    <w:rPr>
      <w:rFonts w:ascii="Lucida Sans" w:hAnsi="Lucida Sans"/>
      <w:sz w:val="24"/>
      <w:szCs w:val="24"/>
      <w:lang w:val="ru-RU" w:eastAsia="ar-SA"/>
    </w:rPr>
  </w:style>
  <w:style w:type="paragraph" w:styleId="a">
    <w:name w:val="List Bullet"/>
    <w:basedOn w:val="a0"/>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2"/>
    <w:locked/>
    <w:rsid w:val="00AC4CC6"/>
    <w:rPr>
      <w:rFonts w:ascii="Calibri" w:hAnsi="Calibri"/>
      <w:sz w:val="22"/>
      <w:szCs w:val="22"/>
      <w:lang w:eastAsia="en-US"/>
    </w:rPr>
  </w:style>
  <w:style w:type="paragraph" w:customStyle="1" w:styleId="afff0">
    <w:name w:val="Внимание"/>
    <w:basedOn w:val="a0"/>
    <w:next w:val="a0"/>
    <w:uiPriority w:val="99"/>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1">
    <w:name w:val="Внимание: криминал!!"/>
    <w:basedOn w:val="afff0"/>
    <w:next w:val="a0"/>
    <w:uiPriority w:val="99"/>
    <w:rsid w:val="00AC4CC6"/>
    <w:pPr>
      <w:shd w:val="clear" w:color="auto" w:fill="auto"/>
      <w:spacing w:before="0" w:after="0"/>
      <w:ind w:left="0" w:right="0" w:firstLine="0"/>
    </w:pPr>
  </w:style>
  <w:style w:type="paragraph" w:customStyle="1" w:styleId="afff2">
    <w:name w:val="Внимание: недобросовестность!"/>
    <w:basedOn w:val="afff0"/>
    <w:next w:val="a0"/>
    <w:uiPriority w:val="99"/>
    <w:rsid w:val="00AC4CC6"/>
    <w:pPr>
      <w:shd w:val="clear" w:color="auto" w:fill="auto"/>
      <w:spacing w:before="0" w:after="0"/>
      <w:ind w:left="0" w:right="0" w:firstLine="0"/>
    </w:pPr>
  </w:style>
  <w:style w:type="paragraph" w:customStyle="1" w:styleId="afff3">
    <w:name w:val="Основное меню (преемственное)"/>
    <w:basedOn w:val="a0"/>
    <w:next w:val="a0"/>
    <w:rsid w:val="00AC4CC6"/>
    <w:pPr>
      <w:widowControl w:val="0"/>
      <w:autoSpaceDE w:val="0"/>
      <w:autoSpaceDN w:val="0"/>
      <w:adjustRightInd w:val="0"/>
      <w:jc w:val="both"/>
    </w:pPr>
    <w:rPr>
      <w:rFonts w:ascii="Verdana" w:hAnsi="Verdana" w:cs="Verdana"/>
      <w:sz w:val="24"/>
      <w:szCs w:val="24"/>
    </w:rPr>
  </w:style>
  <w:style w:type="paragraph" w:customStyle="1" w:styleId="afff4">
    <w:name w:val="Заголовок"/>
    <w:basedOn w:val="afff3"/>
    <w:next w:val="a0"/>
    <w:rsid w:val="00AC4CC6"/>
    <w:pPr>
      <w:shd w:val="clear" w:color="auto" w:fill="F0F0F0"/>
    </w:pPr>
    <w:rPr>
      <w:rFonts w:ascii="Arial" w:hAnsi="Arial" w:cs="Arial"/>
      <w:b/>
      <w:bCs/>
      <w:color w:val="0058A9"/>
    </w:rPr>
  </w:style>
  <w:style w:type="paragraph" w:customStyle="1" w:styleId="afff5">
    <w:name w:val="Заголовок группы контролов"/>
    <w:basedOn w:val="a0"/>
    <w:next w:val="a0"/>
    <w:rsid w:val="00AC4CC6"/>
    <w:pPr>
      <w:widowControl w:val="0"/>
      <w:autoSpaceDE w:val="0"/>
      <w:autoSpaceDN w:val="0"/>
      <w:adjustRightInd w:val="0"/>
      <w:jc w:val="both"/>
    </w:pPr>
    <w:rPr>
      <w:rFonts w:ascii="Arial" w:hAnsi="Arial" w:cs="Arial"/>
      <w:b/>
      <w:bCs/>
      <w:color w:val="000000"/>
      <w:sz w:val="24"/>
      <w:szCs w:val="24"/>
    </w:rPr>
  </w:style>
  <w:style w:type="paragraph" w:customStyle="1" w:styleId="afff6">
    <w:name w:val="Заголовок для информации об изменениях"/>
    <w:basedOn w:val="1"/>
    <w:next w:val="a0"/>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7">
    <w:name w:val="Заголовок приложения"/>
    <w:basedOn w:val="a0"/>
    <w:next w:val="a0"/>
    <w:rsid w:val="00AC4CC6"/>
    <w:pPr>
      <w:widowControl w:val="0"/>
      <w:autoSpaceDE w:val="0"/>
      <w:autoSpaceDN w:val="0"/>
      <w:adjustRightInd w:val="0"/>
      <w:jc w:val="right"/>
    </w:pPr>
    <w:rPr>
      <w:rFonts w:ascii="Arial" w:hAnsi="Arial" w:cs="Arial"/>
      <w:sz w:val="24"/>
      <w:szCs w:val="24"/>
    </w:rPr>
  </w:style>
  <w:style w:type="paragraph" w:customStyle="1" w:styleId="afff8">
    <w:name w:val="Заголовок распахивающейся части диалога"/>
    <w:basedOn w:val="a0"/>
    <w:next w:val="a0"/>
    <w:rsid w:val="00AC4CC6"/>
    <w:pPr>
      <w:widowControl w:val="0"/>
      <w:autoSpaceDE w:val="0"/>
      <w:autoSpaceDN w:val="0"/>
      <w:adjustRightInd w:val="0"/>
      <w:jc w:val="both"/>
    </w:pPr>
    <w:rPr>
      <w:rFonts w:ascii="Arial" w:hAnsi="Arial" w:cs="Arial"/>
      <w:i/>
      <w:iCs/>
      <w:color w:val="000080"/>
      <w:sz w:val="24"/>
      <w:szCs w:val="24"/>
    </w:rPr>
  </w:style>
  <w:style w:type="paragraph" w:customStyle="1" w:styleId="afff9">
    <w:name w:val="Заголовок статьи"/>
    <w:basedOn w:val="a0"/>
    <w:next w:val="a0"/>
    <w:uiPriority w:val="99"/>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0"/>
    <w:uiPriority w:val="99"/>
    <w:rsid w:val="00AC4CC6"/>
    <w:pPr>
      <w:spacing w:before="0" w:after="0"/>
      <w:jc w:val="left"/>
    </w:pPr>
    <w:rPr>
      <w:b w:val="0"/>
      <w:bCs w:val="0"/>
      <w:color w:val="auto"/>
      <w:sz w:val="24"/>
      <w:szCs w:val="24"/>
    </w:rPr>
  </w:style>
  <w:style w:type="paragraph" w:customStyle="1" w:styleId="afffc">
    <w:name w:val="Интерактивный заголовок"/>
    <w:basedOn w:val="afff4"/>
    <w:next w:val="a0"/>
    <w:rsid w:val="00AC4CC6"/>
    <w:pPr>
      <w:shd w:val="clear" w:color="auto" w:fill="auto"/>
    </w:pPr>
    <w:rPr>
      <w:b w:val="0"/>
      <w:bCs w:val="0"/>
      <w:color w:val="auto"/>
      <w:u w:val="single"/>
    </w:rPr>
  </w:style>
  <w:style w:type="paragraph" w:customStyle="1" w:styleId="afffd">
    <w:name w:val="Текст информации об изменениях"/>
    <w:basedOn w:val="a0"/>
    <w:next w:val="a0"/>
    <w:rsid w:val="00AC4CC6"/>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0"/>
    <w:uiPriority w:val="99"/>
    <w:rsid w:val="00AC4CC6"/>
    <w:pPr>
      <w:shd w:val="clear" w:color="auto" w:fill="EAEFED"/>
      <w:spacing w:before="180"/>
      <w:ind w:left="360" w:right="360"/>
    </w:pPr>
    <w:rPr>
      <w:color w:val="auto"/>
      <w:sz w:val="24"/>
      <w:szCs w:val="24"/>
    </w:rPr>
  </w:style>
  <w:style w:type="paragraph" w:customStyle="1" w:styleId="affff">
    <w:name w:val="Текст (справка)"/>
    <w:basedOn w:val="a0"/>
    <w:next w:val="a0"/>
    <w:rsid w:val="00AC4CC6"/>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AC4CC6"/>
    <w:pPr>
      <w:shd w:val="clear" w:color="auto" w:fill="F0F0F0"/>
      <w:spacing w:before="75"/>
      <w:ind w:left="0" w:right="0"/>
      <w:jc w:val="both"/>
    </w:pPr>
    <w:rPr>
      <w:color w:val="353842"/>
    </w:rPr>
  </w:style>
  <w:style w:type="paragraph" w:customStyle="1" w:styleId="affff1">
    <w:name w:val="Информация об изменениях документа"/>
    <w:basedOn w:val="affff0"/>
    <w:next w:val="a0"/>
    <w:rsid w:val="00AC4CC6"/>
    <w:pPr>
      <w:spacing w:before="0"/>
    </w:pPr>
    <w:rPr>
      <w:i/>
      <w:iCs/>
    </w:rPr>
  </w:style>
  <w:style w:type="paragraph" w:customStyle="1" w:styleId="affff2">
    <w:name w:val="Текст (лев. подпись)"/>
    <w:basedOn w:val="a0"/>
    <w:next w:val="a0"/>
    <w:rsid w:val="00AC4CC6"/>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AC4CC6"/>
    <w:pPr>
      <w:jc w:val="both"/>
    </w:pPr>
    <w:rPr>
      <w:sz w:val="16"/>
      <w:szCs w:val="16"/>
    </w:rPr>
  </w:style>
  <w:style w:type="paragraph" w:customStyle="1" w:styleId="affff4">
    <w:name w:val="Текст (прав. подпись)"/>
    <w:basedOn w:val="a0"/>
    <w:next w:val="a0"/>
    <w:rsid w:val="00AC4CC6"/>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AC4CC6"/>
    <w:pPr>
      <w:jc w:val="both"/>
    </w:pPr>
    <w:rPr>
      <w:sz w:val="16"/>
      <w:szCs w:val="16"/>
    </w:rPr>
  </w:style>
  <w:style w:type="paragraph" w:customStyle="1" w:styleId="affff6">
    <w:name w:val="Комментарий пользователя"/>
    <w:basedOn w:val="affff0"/>
    <w:next w:val="a0"/>
    <w:uiPriority w:val="99"/>
    <w:rsid w:val="00AC4CC6"/>
    <w:pPr>
      <w:shd w:val="clear" w:color="auto" w:fill="FFDFE0"/>
      <w:spacing w:before="0"/>
      <w:jc w:val="left"/>
    </w:pPr>
  </w:style>
  <w:style w:type="paragraph" w:customStyle="1" w:styleId="affff7">
    <w:name w:val="Куда обратиться?"/>
    <w:basedOn w:val="afff0"/>
    <w:next w:val="a0"/>
    <w:uiPriority w:val="99"/>
    <w:rsid w:val="00AC4CC6"/>
    <w:pPr>
      <w:shd w:val="clear" w:color="auto" w:fill="auto"/>
      <w:spacing w:before="0" w:after="0"/>
      <w:ind w:left="0" w:right="0" w:firstLine="0"/>
    </w:pPr>
  </w:style>
  <w:style w:type="paragraph" w:customStyle="1" w:styleId="affff8">
    <w:name w:val="Моноширинный"/>
    <w:basedOn w:val="a0"/>
    <w:next w:val="a0"/>
    <w:uiPriority w:val="99"/>
    <w:rsid w:val="00AC4CC6"/>
    <w:pPr>
      <w:widowControl w:val="0"/>
      <w:autoSpaceDE w:val="0"/>
      <w:autoSpaceDN w:val="0"/>
      <w:adjustRightInd w:val="0"/>
      <w:jc w:val="both"/>
    </w:pPr>
    <w:rPr>
      <w:rFonts w:ascii="Courier New" w:hAnsi="Courier New" w:cs="Courier New"/>
      <w:sz w:val="22"/>
      <w:szCs w:val="22"/>
    </w:rPr>
  </w:style>
  <w:style w:type="paragraph" w:customStyle="1" w:styleId="affff9">
    <w:name w:val="Необходимые документы"/>
    <w:basedOn w:val="afff0"/>
    <w:next w:val="a0"/>
    <w:uiPriority w:val="99"/>
    <w:rsid w:val="00AC4CC6"/>
    <w:pPr>
      <w:shd w:val="clear" w:color="auto" w:fill="auto"/>
      <w:spacing w:before="0" w:after="0"/>
      <w:ind w:left="0" w:right="0" w:firstLine="118"/>
    </w:pPr>
  </w:style>
  <w:style w:type="paragraph" w:customStyle="1" w:styleId="affffa">
    <w:name w:val="Объект"/>
    <w:basedOn w:val="a0"/>
    <w:next w:val="a0"/>
    <w:uiPriority w:val="99"/>
    <w:rsid w:val="00AC4CC6"/>
    <w:pPr>
      <w:widowControl w:val="0"/>
      <w:autoSpaceDE w:val="0"/>
      <w:autoSpaceDN w:val="0"/>
      <w:adjustRightInd w:val="0"/>
      <w:jc w:val="both"/>
    </w:pPr>
    <w:rPr>
      <w:rFonts w:ascii="Arial" w:hAnsi="Arial" w:cs="Arial"/>
      <w:sz w:val="26"/>
      <w:szCs w:val="26"/>
    </w:rPr>
  </w:style>
  <w:style w:type="paragraph" w:customStyle="1" w:styleId="affffb">
    <w:name w:val="Оглавление"/>
    <w:basedOn w:val="aff3"/>
    <w:next w:val="a0"/>
    <w:uiPriority w:val="99"/>
    <w:rsid w:val="00AC4CC6"/>
    <w:pPr>
      <w:ind w:left="140"/>
    </w:pPr>
    <w:rPr>
      <w:rFonts w:ascii="Arial" w:hAnsi="Arial" w:cs="Arial"/>
      <w:sz w:val="24"/>
      <w:szCs w:val="24"/>
    </w:rPr>
  </w:style>
  <w:style w:type="paragraph" w:customStyle="1" w:styleId="affffc">
    <w:name w:val="Переменная часть"/>
    <w:basedOn w:val="afff3"/>
    <w:next w:val="a0"/>
    <w:rsid w:val="00AC4CC6"/>
    <w:rPr>
      <w:rFonts w:ascii="Arial" w:hAnsi="Arial" w:cs="Arial"/>
      <w:sz w:val="20"/>
      <w:szCs w:val="20"/>
    </w:rPr>
  </w:style>
  <w:style w:type="paragraph" w:customStyle="1" w:styleId="affffd">
    <w:name w:val="Подвал для информации об изменениях"/>
    <w:basedOn w:val="1"/>
    <w:next w:val="a0"/>
    <w:rsid w:val="00AC4CC6"/>
    <w:pPr>
      <w:keepNext w:val="0"/>
      <w:widowControl w:val="0"/>
      <w:autoSpaceDE w:val="0"/>
      <w:autoSpaceDN w:val="0"/>
      <w:adjustRightInd w:val="0"/>
      <w:outlineLvl w:val="9"/>
    </w:pPr>
    <w:rPr>
      <w:rFonts w:ascii="Arial" w:hAnsi="Arial"/>
      <w:sz w:val="20"/>
      <w:lang w:eastAsia="ru-RU"/>
    </w:rPr>
  </w:style>
  <w:style w:type="paragraph" w:customStyle="1" w:styleId="affffe">
    <w:name w:val="Подзаголовок для информации об изменениях"/>
    <w:basedOn w:val="afffd"/>
    <w:next w:val="a0"/>
    <w:rsid w:val="00AC4CC6"/>
    <w:rPr>
      <w:b/>
      <w:bCs/>
      <w:sz w:val="24"/>
      <w:szCs w:val="24"/>
    </w:rPr>
  </w:style>
  <w:style w:type="paragraph" w:customStyle="1" w:styleId="afffff">
    <w:name w:val="Подчёркнуный текст"/>
    <w:basedOn w:val="a0"/>
    <w:next w:val="a0"/>
    <w:rsid w:val="00AC4CC6"/>
    <w:pPr>
      <w:widowControl w:val="0"/>
      <w:autoSpaceDE w:val="0"/>
      <w:autoSpaceDN w:val="0"/>
      <w:adjustRightInd w:val="0"/>
      <w:jc w:val="both"/>
    </w:pPr>
    <w:rPr>
      <w:rFonts w:ascii="Arial" w:hAnsi="Arial" w:cs="Arial"/>
      <w:sz w:val="24"/>
      <w:szCs w:val="24"/>
    </w:rPr>
  </w:style>
  <w:style w:type="paragraph" w:customStyle="1" w:styleId="afffff0">
    <w:name w:val="Постоянная часть"/>
    <w:basedOn w:val="afff3"/>
    <w:next w:val="a0"/>
    <w:rsid w:val="00AC4CC6"/>
    <w:rPr>
      <w:rFonts w:ascii="Arial" w:hAnsi="Arial" w:cs="Arial"/>
      <w:sz w:val="22"/>
      <w:szCs w:val="22"/>
    </w:rPr>
  </w:style>
  <w:style w:type="paragraph" w:customStyle="1" w:styleId="afffff1">
    <w:name w:val="Пример."/>
    <w:basedOn w:val="afff0"/>
    <w:next w:val="a0"/>
    <w:uiPriority w:val="99"/>
    <w:rsid w:val="00AC4CC6"/>
    <w:pPr>
      <w:shd w:val="clear" w:color="auto" w:fill="auto"/>
      <w:spacing w:before="0" w:after="0"/>
      <w:ind w:left="0" w:right="0" w:firstLine="0"/>
    </w:pPr>
  </w:style>
  <w:style w:type="paragraph" w:customStyle="1" w:styleId="afffff2">
    <w:name w:val="Примечание."/>
    <w:basedOn w:val="afff0"/>
    <w:next w:val="a0"/>
    <w:uiPriority w:val="99"/>
    <w:rsid w:val="00AC4CC6"/>
    <w:pPr>
      <w:shd w:val="clear" w:color="auto" w:fill="auto"/>
      <w:spacing w:before="0" w:after="0"/>
      <w:ind w:left="0" w:right="0" w:firstLine="0"/>
    </w:pPr>
  </w:style>
  <w:style w:type="paragraph" w:customStyle="1" w:styleId="afffff3">
    <w:name w:val="Словарная статья"/>
    <w:basedOn w:val="a0"/>
    <w:next w:val="a0"/>
    <w:uiPriority w:val="99"/>
    <w:rsid w:val="00AC4CC6"/>
    <w:pPr>
      <w:widowControl w:val="0"/>
      <w:autoSpaceDE w:val="0"/>
      <w:autoSpaceDN w:val="0"/>
      <w:adjustRightInd w:val="0"/>
      <w:ind w:right="118"/>
      <w:jc w:val="both"/>
    </w:pPr>
    <w:rPr>
      <w:rFonts w:ascii="Arial" w:hAnsi="Arial" w:cs="Arial"/>
      <w:sz w:val="24"/>
      <w:szCs w:val="24"/>
    </w:rPr>
  </w:style>
  <w:style w:type="paragraph" w:customStyle="1" w:styleId="afffff4">
    <w:name w:val="Ссылка на официальную публикацию"/>
    <w:basedOn w:val="a0"/>
    <w:next w:val="a0"/>
    <w:rsid w:val="00AC4CC6"/>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ff7"/>
    <w:next w:val="a0"/>
    <w:uiPriority w:val="99"/>
    <w:rsid w:val="00AC4CC6"/>
    <w:pPr>
      <w:ind w:firstLine="500"/>
    </w:pPr>
  </w:style>
  <w:style w:type="paragraph" w:customStyle="1" w:styleId="afffff6">
    <w:name w:val="Текст ЭР (см. также)"/>
    <w:basedOn w:val="a0"/>
    <w:next w:val="a0"/>
    <w:uiPriority w:val="99"/>
    <w:rsid w:val="00AC4CC6"/>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0"/>
    <w:next w:val="a0"/>
    <w:uiPriority w:val="99"/>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8">
    <w:name w:val="Формула"/>
    <w:basedOn w:val="a0"/>
    <w:next w:val="a0"/>
    <w:uiPriority w:val="99"/>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9">
    <w:name w:val="Центрированный (таблица)"/>
    <w:basedOn w:val="aff7"/>
    <w:next w:val="a0"/>
    <w:uiPriority w:val="99"/>
    <w:rsid w:val="00AC4CC6"/>
    <w:pPr>
      <w:jc w:val="center"/>
    </w:pPr>
  </w:style>
  <w:style w:type="paragraph" w:customStyle="1" w:styleId="-">
    <w:name w:val="ЭР-содержание (правое окно)"/>
    <w:basedOn w:val="a0"/>
    <w:next w:val="a0"/>
    <w:uiPriority w:val="99"/>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rsid w:val="00AC4CC6"/>
    <w:pPr>
      <w:autoSpaceDE w:val="0"/>
      <w:autoSpaceDN w:val="0"/>
      <w:adjustRightInd w:val="0"/>
    </w:pPr>
    <w:rPr>
      <w:rFonts w:ascii="Arial" w:hAnsi="Arial" w:cs="Arial"/>
      <w:sz w:val="26"/>
      <w:szCs w:val="26"/>
    </w:rPr>
  </w:style>
  <w:style w:type="paragraph" w:customStyle="1" w:styleId="18">
    <w:name w:val="Без интервала1"/>
    <w:rsid w:val="00AC4CC6"/>
    <w:pPr>
      <w:widowControl w:val="0"/>
      <w:autoSpaceDE w:val="0"/>
      <w:autoSpaceDN w:val="0"/>
      <w:adjustRightInd w:val="0"/>
    </w:pPr>
    <w:rPr>
      <w:rFonts w:ascii="Arial" w:hAnsi="Arial" w:cs="Arial"/>
      <w:sz w:val="26"/>
      <w:szCs w:val="26"/>
    </w:rPr>
  </w:style>
  <w:style w:type="paragraph" w:customStyle="1" w:styleId="font5">
    <w:name w:val="font5"/>
    <w:basedOn w:val="a0"/>
    <w:rsid w:val="00AC4CC6"/>
    <w:pPr>
      <w:spacing w:before="100" w:beforeAutospacing="1" w:after="100" w:afterAutospacing="1"/>
    </w:pPr>
    <w:rPr>
      <w:sz w:val="18"/>
      <w:szCs w:val="18"/>
    </w:rPr>
  </w:style>
  <w:style w:type="paragraph" w:customStyle="1" w:styleId="xl65">
    <w:name w:val="xl65"/>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0"/>
    <w:rsid w:val="00AC4CC6"/>
    <w:pPr>
      <w:spacing w:before="100" w:beforeAutospacing="1" w:after="100" w:afterAutospacing="1"/>
    </w:pPr>
    <w:rPr>
      <w:sz w:val="24"/>
      <w:szCs w:val="24"/>
    </w:rPr>
  </w:style>
  <w:style w:type="paragraph" w:customStyle="1" w:styleId="xl69">
    <w:name w:val="xl69"/>
    <w:basedOn w:val="a0"/>
    <w:rsid w:val="00AC4CC6"/>
    <w:pPr>
      <w:spacing w:before="100" w:beforeAutospacing="1" w:after="100" w:afterAutospacing="1"/>
      <w:jc w:val="center"/>
    </w:pPr>
    <w:rPr>
      <w:sz w:val="24"/>
      <w:szCs w:val="24"/>
    </w:rPr>
  </w:style>
  <w:style w:type="paragraph" w:customStyle="1" w:styleId="xl70">
    <w:name w:val="xl70"/>
    <w:basedOn w:val="a0"/>
    <w:rsid w:val="00AC4CC6"/>
    <w:pPr>
      <w:spacing w:before="100" w:beforeAutospacing="1" w:after="100" w:afterAutospacing="1"/>
      <w:jc w:val="center"/>
    </w:pPr>
    <w:rPr>
      <w:b/>
      <w:bCs/>
      <w:sz w:val="26"/>
      <w:szCs w:val="26"/>
    </w:rPr>
  </w:style>
  <w:style w:type="paragraph" w:customStyle="1" w:styleId="xl71">
    <w:name w:val="xl71"/>
    <w:basedOn w:val="a0"/>
    <w:rsid w:val="00AC4CC6"/>
    <w:pPr>
      <w:spacing w:before="100" w:beforeAutospacing="1" w:after="100" w:afterAutospacing="1"/>
      <w:jc w:val="center"/>
    </w:pPr>
    <w:rPr>
      <w:b/>
      <w:bCs/>
      <w:sz w:val="26"/>
      <w:szCs w:val="26"/>
    </w:rPr>
  </w:style>
  <w:style w:type="paragraph" w:customStyle="1" w:styleId="xl72">
    <w:name w:val="xl72"/>
    <w:basedOn w:val="a0"/>
    <w:rsid w:val="00AC4CC6"/>
    <w:pPr>
      <w:spacing w:before="100" w:beforeAutospacing="1" w:after="100" w:afterAutospacing="1"/>
      <w:jc w:val="both"/>
    </w:pPr>
    <w:rPr>
      <w:sz w:val="26"/>
      <w:szCs w:val="26"/>
    </w:rPr>
  </w:style>
  <w:style w:type="paragraph" w:customStyle="1" w:styleId="xl73">
    <w:name w:val="xl73"/>
    <w:basedOn w:val="a0"/>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0"/>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0"/>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0"/>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0"/>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0"/>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0"/>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0"/>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0"/>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0"/>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0"/>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0"/>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0"/>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0"/>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0"/>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0"/>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0"/>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0"/>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0"/>
    <w:rsid w:val="00AC4CC6"/>
    <w:pPr>
      <w:spacing w:before="100" w:beforeAutospacing="1" w:after="100" w:afterAutospacing="1"/>
    </w:pPr>
    <w:rPr>
      <w:sz w:val="24"/>
      <w:szCs w:val="24"/>
    </w:rPr>
  </w:style>
  <w:style w:type="paragraph" w:customStyle="1" w:styleId="xl109">
    <w:name w:val="xl109"/>
    <w:basedOn w:val="a0"/>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0"/>
    <w:rsid w:val="00AC4CC6"/>
    <w:pPr>
      <w:spacing w:before="100" w:after="100"/>
    </w:pPr>
    <w:rPr>
      <w:sz w:val="24"/>
    </w:rPr>
  </w:style>
  <w:style w:type="paragraph" w:customStyle="1" w:styleId="xl110">
    <w:name w:val="xl110"/>
    <w:basedOn w:val="a0"/>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0"/>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0"/>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0"/>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0"/>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0"/>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0"/>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0"/>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0"/>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0"/>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0"/>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0"/>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0"/>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0"/>
    <w:rsid w:val="00AC4CC6"/>
    <w:pPr>
      <w:spacing w:before="100" w:beforeAutospacing="1" w:after="100" w:afterAutospacing="1"/>
    </w:pPr>
    <w:rPr>
      <w:rFonts w:eastAsia="Calibri"/>
    </w:rPr>
  </w:style>
  <w:style w:type="paragraph" w:customStyle="1" w:styleId="formattext">
    <w:name w:val="formattext"/>
    <w:basedOn w:val="a0"/>
    <w:rsid w:val="00AC4CC6"/>
    <w:pPr>
      <w:spacing w:before="100" w:beforeAutospacing="1" w:after="100" w:afterAutospacing="1"/>
    </w:pPr>
    <w:rPr>
      <w:sz w:val="24"/>
      <w:szCs w:val="24"/>
    </w:rPr>
  </w:style>
  <w:style w:type="paragraph" w:customStyle="1" w:styleId="xl63">
    <w:name w:val="xl63"/>
    <w:basedOn w:val="a0"/>
    <w:rsid w:val="00AC4CC6"/>
    <w:pPr>
      <w:spacing w:before="100" w:beforeAutospacing="1" w:after="100" w:afterAutospacing="1"/>
    </w:pPr>
    <w:rPr>
      <w:sz w:val="12"/>
      <w:szCs w:val="12"/>
    </w:rPr>
  </w:style>
  <w:style w:type="paragraph" w:customStyle="1" w:styleId="afffffa">
    <w:name w:val="Интерфейс"/>
    <w:basedOn w:val="a0"/>
    <w:next w:val="a0"/>
    <w:uiPriority w:val="99"/>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b">
    <w:name w:val="Нормальный (справка)"/>
    <w:basedOn w:val="a0"/>
    <w:next w:val="a0"/>
    <w:uiPriority w:val="99"/>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c">
    <w:name w:val="Информация о версии"/>
    <w:basedOn w:val="a0"/>
    <w:next w:val="a0"/>
    <w:uiPriority w:val="99"/>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d">
    <w:name w:val="Нормальный (лев. подпись)"/>
    <w:basedOn w:val="a0"/>
    <w:next w:val="a0"/>
    <w:uiPriority w:val="99"/>
    <w:rsid w:val="00AC4CC6"/>
    <w:pPr>
      <w:autoSpaceDE w:val="0"/>
      <w:autoSpaceDN w:val="0"/>
      <w:adjustRightInd w:val="0"/>
    </w:pPr>
    <w:rPr>
      <w:rFonts w:ascii="Arial" w:eastAsia="Calibri" w:hAnsi="Arial" w:cs="Arial"/>
      <w:sz w:val="26"/>
      <w:szCs w:val="26"/>
      <w:lang w:eastAsia="en-US"/>
    </w:rPr>
  </w:style>
  <w:style w:type="paragraph" w:customStyle="1" w:styleId="afffffe">
    <w:name w:val="Нормальный (прав. подпись)"/>
    <w:basedOn w:val="a0"/>
    <w:next w:val="a0"/>
    <w:uiPriority w:val="99"/>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0"/>
    <w:next w:val="a0"/>
    <w:uiPriority w:val="99"/>
    <w:rsid w:val="00AC4CC6"/>
    <w:pPr>
      <w:autoSpaceDE w:val="0"/>
      <w:autoSpaceDN w:val="0"/>
      <w:adjustRightInd w:val="0"/>
    </w:pPr>
    <w:rPr>
      <w:rFonts w:ascii="Courier New" w:eastAsia="Calibri" w:hAnsi="Courier New" w:cs="Courier New"/>
      <w:sz w:val="26"/>
      <w:szCs w:val="26"/>
      <w:lang w:eastAsia="en-US"/>
    </w:rPr>
  </w:style>
  <w:style w:type="paragraph" w:customStyle="1" w:styleId="affffff">
    <w:name w:val="Нормальный (аннотация)"/>
    <w:basedOn w:val="a0"/>
    <w:next w:val="a0"/>
    <w:uiPriority w:val="99"/>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0">
    <w:name w:val="Подчёркнутый текст"/>
    <w:basedOn w:val="a0"/>
    <w:next w:val="a0"/>
    <w:uiPriority w:val="99"/>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9">
    <w:name w:val="Название1"/>
    <w:basedOn w:val="a0"/>
    <w:rsid w:val="00AC4CC6"/>
    <w:pPr>
      <w:suppressLineNumbers/>
      <w:spacing w:before="120" w:after="120"/>
    </w:pPr>
    <w:rPr>
      <w:rFonts w:ascii="Lucida Sans" w:hAnsi="Lucida Sans"/>
      <w:i/>
      <w:iCs/>
      <w:sz w:val="24"/>
      <w:szCs w:val="24"/>
      <w:lang w:eastAsia="ar-SA"/>
    </w:rPr>
  </w:style>
  <w:style w:type="paragraph" w:customStyle="1" w:styleId="1a">
    <w:name w:val="Указатель1"/>
    <w:basedOn w:val="a0"/>
    <w:rsid w:val="00AC4CC6"/>
    <w:pPr>
      <w:suppressLineNumbers/>
    </w:pPr>
    <w:rPr>
      <w:rFonts w:ascii="Lucida Sans" w:hAnsi="Lucida Sans"/>
      <w:sz w:val="24"/>
      <w:szCs w:val="24"/>
      <w:lang w:eastAsia="ar-SA"/>
    </w:rPr>
  </w:style>
  <w:style w:type="paragraph" w:customStyle="1" w:styleId="1b">
    <w:name w:val="Основной текст с отступом1"/>
    <w:basedOn w:val="a0"/>
    <w:rsid w:val="00AC4CC6"/>
    <w:pPr>
      <w:tabs>
        <w:tab w:val="left" w:pos="1260"/>
      </w:tabs>
      <w:ind w:firstLine="900"/>
      <w:jc w:val="both"/>
    </w:pPr>
    <w:rPr>
      <w:sz w:val="26"/>
      <w:szCs w:val="24"/>
      <w:lang w:eastAsia="ar-SA"/>
    </w:rPr>
  </w:style>
  <w:style w:type="paragraph" w:customStyle="1" w:styleId="ConsTitle">
    <w:name w:val="ConsTitle"/>
    <w:rsid w:val="00AC4CC6"/>
    <w:pPr>
      <w:suppressAutoHyphens/>
      <w:autoSpaceDE w:val="0"/>
    </w:pPr>
    <w:rPr>
      <w:rFonts w:ascii="Arial" w:hAnsi="Arial" w:cs="Arial"/>
      <w:b/>
      <w:bCs/>
      <w:lang w:eastAsia="ar-SA"/>
    </w:rPr>
  </w:style>
  <w:style w:type="paragraph" w:customStyle="1" w:styleId="1c">
    <w:name w:val="Текст выноски1"/>
    <w:basedOn w:val="a0"/>
    <w:rsid w:val="00AC4CC6"/>
    <w:rPr>
      <w:rFonts w:ascii="Tahoma" w:hAnsi="Tahoma" w:cs="Tahoma"/>
      <w:sz w:val="16"/>
      <w:szCs w:val="16"/>
      <w:lang w:eastAsia="ar-SA"/>
    </w:rPr>
  </w:style>
  <w:style w:type="paragraph" w:customStyle="1" w:styleId="ConsNonformat">
    <w:name w:val="ConsNonformat"/>
    <w:rsid w:val="00AC4CC6"/>
    <w:pPr>
      <w:widowControl w:val="0"/>
      <w:suppressAutoHyphens/>
      <w:autoSpaceDE w:val="0"/>
    </w:pPr>
    <w:rPr>
      <w:rFonts w:ascii="Courier New" w:hAnsi="Courier New" w:cs="Courier New"/>
      <w:lang w:eastAsia="ar-SA"/>
    </w:rPr>
  </w:style>
  <w:style w:type="paragraph" w:customStyle="1" w:styleId="affffff1">
    <w:name w:val="Содержимое врезки"/>
    <w:basedOn w:val="a4"/>
    <w:rsid w:val="00AC4CC6"/>
    <w:pPr>
      <w:jc w:val="both"/>
    </w:pPr>
    <w:rPr>
      <w:rFonts w:ascii="Times New Roman" w:hAnsi="Times New Roman"/>
      <w:sz w:val="24"/>
      <w:szCs w:val="24"/>
      <w:lang w:val="ru-RU" w:eastAsia="ar-SA"/>
    </w:rPr>
  </w:style>
  <w:style w:type="paragraph" w:customStyle="1" w:styleId="affffff2">
    <w:name w:val="Заголовок таблицы"/>
    <w:basedOn w:val="a0"/>
    <w:rsid w:val="00AC4CC6"/>
    <w:pPr>
      <w:suppressLineNumbers/>
      <w:overflowPunct w:val="0"/>
      <w:autoSpaceDE w:val="0"/>
      <w:jc w:val="center"/>
    </w:pPr>
    <w:rPr>
      <w:b/>
      <w:bCs/>
      <w:sz w:val="26"/>
      <w:lang w:eastAsia="ar-SA"/>
    </w:rPr>
  </w:style>
  <w:style w:type="paragraph" w:customStyle="1" w:styleId="1d">
    <w:name w:val="Цитата1"/>
    <w:basedOn w:val="a0"/>
    <w:rsid w:val="00AC4CC6"/>
    <w:pPr>
      <w:widowControl w:val="0"/>
      <w:ind w:left="1200" w:right="2165"/>
      <w:jc w:val="center"/>
    </w:pPr>
    <w:rPr>
      <w:sz w:val="24"/>
      <w:szCs w:val="26"/>
      <w:lang w:eastAsia="ar-SA"/>
    </w:rPr>
  </w:style>
  <w:style w:type="paragraph" w:customStyle="1" w:styleId="affffff3">
    <w:name w:val="Содержимое таблицы"/>
    <w:basedOn w:val="a0"/>
    <w:rsid w:val="00AC4CC6"/>
    <w:pPr>
      <w:suppressLineNumbers/>
    </w:pPr>
    <w:rPr>
      <w:sz w:val="24"/>
      <w:szCs w:val="24"/>
      <w:lang w:eastAsia="ar-SA"/>
    </w:rPr>
  </w:style>
  <w:style w:type="paragraph" w:customStyle="1" w:styleId="41">
    <w:name w:val="Стиль4"/>
    <w:basedOn w:val="a0"/>
    <w:autoRedefine/>
    <w:rsid w:val="00AC4CC6"/>
    <w:pPr>
      <w:widowControl w:val="0"/>
      <w:jc w:val="both"/>
    </w:pPr>
    <w:rPr>
      <w:bCs/>
      <w:sz w:val="28"/>
      <w:szCs w:val="28"/>
    </w:rPr>
  </w:style>
  <w:style w:type="paragraph" w:customStyle="1" w:styleId="1e">
    <w:name w:val="титул 1"/>
    <w:basedOn w:val="a0"/>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0"/>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rsid w:val="00AC4CC6"/>
    <w:pPr>
      <w:numPr>
        <w:ilvl w:val="2"/>
      </w:numPr>
    </w:pPr>
    <w:rPr>
      <w:rFonts w:ascii="Calibri" w:hAnsi="Calibri"/>
      <w:sz w:val="20"/>
      <w:szCs w:val="20"/>
    </w:rPr>
  </w:style>
  <w:style w:type="paragraph" w:customStyle="1" w:styleId="ConsCell">
    <w:name w:val="ConsCell"/>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0"/>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0"/>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0"/>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0"/>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0"/>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0"/>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0"/>
    <w:rsid w:val="00AC4CC6"/>
    <w:pPr>
      <w:spacing w:before="100" w:beforeAutospacing="1" w:after="100" w:afterAutospacing="1"/>
      <w:jc w:val="center"/>
    </w:pPr>
    <w:rPr>
      <w:sz w:val="16"/>
      <w:szCs w:val="16"/>
    </w:rPr>
  </w:style>
  <w:style w:type="paragraph" w:customStyle="1" w:styleId="xl133">
    <w:name w:val="xl133"/>
    <w:basedOn w:val="a0"/>
    <w:rsid w:val="00AC4CC6"/>
    <w:pPr>
      <w:pBdr>
        <w:left w:val="single" w:sz="8" w:space="0" w:color="auto"/>
      </w:pBdr>
      <w:spacing w:before="100" w:beforeAutospacing="1" w:after="100" w:afterAutospacing="1"/>
    </w:pPr>
    <w:rPr>
      <w:sz w:val="24"/>
      <w:szCs w:val="24"/>
    </w:rPr>
  </w:style>
  <w:style w:type="paragraph" w:customStyle="1" w:styleId="xl134">
    <w:name w:val="xl134"/>
    <w:basedOn w:val="a0"/>
    <w:rsid w:val="00AC4CC6"/>
    <w:pPr>
      <w:spacing w:before="100" w:beforeAutospacing="1" w:after="100" w:afterAutospacing="1"/>
    </w:pPr>
    <w:rPr>
      <w:sz w:val="24"/>
      <w:szCs w:val="24"/>
    </w:rPr>
  </w:style>
  <w:style w:type="paragraph" w:customStyle="1" w:styleId="xl135">
    <w:name w:val="xl135"/>
    <w:basedOn w:val="a0"/>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0"/>
    <w:rsid w:val="00AC4CC6"/>
    <w:pPr>
      <w:pBdr>
        <w:bottom w:val="single" w:sz="8" w:space="0" w:color="auto"/>
      </w:pBdr>
      <w:spacing w:before="100" w:beforeAutospacing="1" w:after="100" w:afterAutospacing="1"/>
    </w:pPr>
    <w:rPr>
      <w:sz w:val="24"/>
      <w:szCs w:val="24"/>
    </w:rPr>
  </w:style>
  <w:style w:type="paragraph" w:customStyle="1" w:styleId="xl137">
    <w:name w:val="xl137"/>
    <w:basedOn w:val="a0"/>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0"/>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0"/>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0"/>
    <w:rsid w:val="00AC4CC6"/>
    <w:pPr>
      <w:spacing w:before="100" w:beforeAutospacing="1" w:after="100" w:afterAutospacing="1"/>
    </w:pPr>
    <w:rPr>
      <w:rFonts w:ascii="Courier New" w:hAnsi="Courier New" w:cs="Courier New"/>
      <w:sz w:val="16"/>
      <w:szCs w:val="16"/>
    </w:rPr>
  </w:style>
  <w:style w:type="paragraph" w:customStyle="1" w:styleId="xl141">
    <w:name w:val="xl141"/>
    <w:basedOn w:val="a0"/>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0"/>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0"/>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0"/>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0"/>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0"/>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0"/>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0"/>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0"/>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0"/>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0"/>
    <w:rsid w:val="00AC4CC6"/>
    <w:pPr>
      <w:pBdr>
        <w:top w:val="single" w:sz="8" w:space="0" w:color="auto"/>
      </w:pBdr>
      <w:spacing w:before="100" w:beforeAutospacing="1" w:after="100" w:afterAutospacing="1"/>
    </w:pPr>
    <w:rPr>
      <w:sz w:val="16"/>
      <w:szCs w:val="16"/>
    </w:rPr>
  </w:style>
  <w:style w:type="paragraph" w:customStyle="1" w:styleId="xl156">
    <w:name w:val="xl156"/>
    <w:basedOn w:val="a0"/>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0"/>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0"/>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0"/>
    <w:rsid w:val="00AC4CC6"/>
    <w:pPr>
      <w:pBdr>
        <w:top w:val="single" w:sz="8" w:space="0" w:color="auto"/>
      </w:pBdr>
      <w:spacing w:before="100" w:beforeAutospacing="1" w:after="100" w:afterAutospacing="1"/>
    </w:pPr>
    <w:rPr>
      <w:sz w:val="16"/>
      <w:szCs w:val="16"/>
    </w:rPr>
  </w:style>
  <w:style w:type="paragraph" w:customStyle="1" w:styleId="xl161">
    <w:name w:val="xl161"/>
    <w:basedOn w:val="a0"/>
    <w:rsid w:val="00AC4CC6"/>
    <w:pPr>
      <w:pBdr>
        <w:bottom w:val="single" w:sz="8" w:space="0" w:color="auto"/>
      </w:pBdr>
      <w:spacing w:before="100" w:beforeAutospacing="1" w:after="100" w:afterAutospacing="1"/>
    </w:pPr>
    <w:rPr>
      <w:sz w:val="16"/>
      <w:szCs w:val="16"/>
    </w:rPr>
  </w:style>
  <w:style w:type="paragraph" w:customStyle="1" w:styleId="xl162">
    <w:name w:val="xl162"/>
    <w:basedOn w:val="a0"/>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0"/>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0"/>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0"/>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0"/>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0"/>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0"/>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0"/>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0"/>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0"/>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0"/>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0"/>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0"/>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0"/>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0"/>
    <w:rsid w:val="00AC4CC6"/>
    <w:pPr>
      <w:spacing w:before="100" w:beforeAutospacing="1" w:after="100" w:afterAutospacing="1"/>
      <w:jc w:val="both"/>
    </w:pPr>
    <w:rPr>
      <w:color w:val="000000"/>
      <w:sz w:val="16"/>
      <w:szCs w:val="16"/>
    </w:rPr>
  </w:style>
  <w:style w:type="paragraph" w:customStyle="1" w:styleId="xl178">
    <w:name w:val="xl178"/>
    <w:basedOn w:val="a0"/>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0"/>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0"/>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0"/>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0"/>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0"/>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0"/>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0"/>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0"/>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0"/>
    <w:rsid w:val="00AC4CC6"/>
    <w:pPr>
      <w:pBdr>
        <w:left w:val="single" w:sz="8" w:space="0" w:color="auto"/>
      </w:pBdr>
      <w:spacing w:before="100" w:beforeAutospacing="1" w:after="100" w:afterAutospacing="1"/>
    </w:pPr>
    <w:rPr>
      <w:sz w:val="24"/>
      <w:szCs w:val="24"/>
    </w:rPr>
  </w:style>
  <w:style w:type="paragraph" w:customStyle="1" w:styleId="xl188">
    <w:name w:val="xl188"/>
    <w:basedOn w:val="a0"/>
    <w:rsid w:val="00AC4CC6"/>
    <w:pPr>
      <w:spacing w:before="100" w:beforeAutospacing="1" w:after="100" w:afterAutospacing="1"/>
    </w:pPr>
    <w:rPr>
      <w:sz w:val="24"/>
      <w:szCs w:val="24"/>
    </w:rPr>
  </w:style>
  <w:style w:type="paragraph" w:customStyle="1" w:styleId="xl189">
    <w:name w:val="xl189"/>
    <w:basedOn w:val="a0"/>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0"/>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0"/>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0"/>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0"/>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0"/>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0"/>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0"/>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0"/>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0"/>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0"/>
    <w:rsid w:val="00AC4CC6"/>
    <w:pPr>
      <w:spacing w:before="100" w:beforeAutospacing="1" w:after="100" w:afterAutospacing="1"/>
    </w:pPr>
    <w:rPr>
      <w:rFonts w:ascii="Tahoma" w:hAnsi="Tahoma"/>
      <w:lang w:val="en-US" w:eastAsia="en-US"/>
    </w:rPr>
  </w:style>
  <w:style w:type="paragraph" w:customStyle="1" w:styleId="1f">
    <w:name w:val="Знак Знак1 Знак Знак"/>
    <w:basedOn w:val="a0"/>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0"/>
    <w:rsid w:val="00AC4CC6"/>
    <w:rPr>
      <w:rFonts w:ascii="Verdana" w:hAnsi="Verdana" w:cs="Verdana"/>
      <w:lang w:val="en-US" w:eastAsia="en-US"/>
    </w:rPr>
  </w:style>
  <w:style w:type="paragraph" w:customStyle="1" w:styleId="51">
    <w:name w:val="Знак Знак5"/>
    <w:basedOn w:val="a0"/>
    <w:rsid w:val="00AC4CC6"/>
    <w:rPr>
      <w:rFonts w:ascii="Verdana" w:hAnsi="Verdana" w:cs="Verdana"/>
      <w:lang w:val="en-US" w:eastAsia="en-US"/>
    </w:rPr>
  </w:style>
  <w:style w:type="paragraph" w:customStyle="1" w:styleId="msonormalmailrucssattributepostfix">
    <w:name w:val="msonormal_mailru_css_attribute_postfix"/>
    <w:basedOn w:val="a0"/>
    <w:rsid w:val="00AC4CC6"/>
    <w:pPr>
      <w:spacing w:before="100" w:beforeAutospacing="1" w:after="100" w:afterAutospacing="1"/>
    </w:pPr>
    <w:rPr>
      <w:sz w:val="24"/>
      <w:szCs w:val="24"/>
    </w:rPr>
  </w:style>
  <w:style w:type="character" w:styleId="affffff4">
    <w:name w:val="annotation reference"/>
    <w:uiPriority w:val="99"/>
    <w:unhideWhenUsed/>
    <w:rsid w:val="00AC4CC6"/>
    <w:rPr>
      <w:sz w:val="16"/>
    </w:rPr>
  </w:style>
  <w:style w:type="character" w:styleId="affffff5">
    <w:name w:val="endnote reference"/>
    <w:unhideWhenUsed/>
    <w:rsid w:val="00AC4CC6"/>
    <w:rPr>
      <w:vertAlign w:val="superscript"/>
    </w:rPr>
  </w:style>
  <w:style w:type="character" w:customStyle="1" w:styleId="affffff6">
    <w:name w:val="Активная гипертекстовая ссылка"/>
    <w:rsid w:val="00AC4CC6"/>
    <w:rPr>
      <w:b/>
      <w:bCs w:val="0"/>
      <w:color w:val="auto"/>
      <w:sz w:val="26"/>
      <w:u w:val="single"/>
    </w:rPr>
  </w:style>
  <w:style w:type="character" w:customStyle="1" w:styleId="affffff7">
    <w:name w:val="Выделение для Базового Поиска"/>
    <w:rsid w:val="00AC4CC6"/>
    <w:rPr>
      <w:b/>
      <w:bCs w:val="0"/>
      <w:color w:val="0058A9"/>
      <w:sz w:val="26"/>
    </w:rPr>
  </w:style>
  <w:style w:type="character" w:customStyle="1" w:styleId="affffff8">
    <w:name w:val="Выделение для Базового Поиска (курсив)"/>
    <w:rsid w:val="00AC4CC6"/>
    <w:rPr>
      <w:b/>
      <w:bCs w:val="0"/>
      <w:i/>
      <w:iCs w:val="0"/>
      <w:color w:val="0058A9"/>
      <w:sz w:val="26"/>
    </w:rPr>
  </w:style>
  <w:style w:type="character" w:customStyle="1" w:styleId="affffff9">
    <w:name w:val="Заголовок своего сообщения"/>
    <w:rsid w:val="00AC4CC6"/>
    <w:rPr>
      <w:b/>
      <w:bCs w:val="0"/>
      <w:color w:val="26282F"/>
      <w:sz w:val="26"/>
    </w:rPr>
  </w:style>
  <w:style w:type="character" w:customStyle="1" w:styleId="affffffa">
    <w:name w:val="Заголовок чужого сообщения"/>
    <w:rsid w:val="00AC4CC6"/>
    <w:rPr>
      <w:b/>
      <w:bCs w:val="0"/>
      <w:color w:val="FF0000"/>
      <w:sz w:val="26"/>
    </w:rPr>
  </w:style>
  <w:style w:type="character" w:customStyle="1" w:styleId="affffffb">
    <w:name w:val="Найденные слова"/>
    <w:uiPriority w:val="99"/>
    <w:rsid w:val="00AC4CC6"/>
    <w:rPr>
      <w:b/>
      <w:bCs w:val="0"/>
      <w:color w:val="26282F"/>
      <w:sz w:val="26"/>
    </w:rPr>
  </w:style>
  <w:style w:type="character" w:customStyle="1" w:styleId="affffffc">
    <w:name w:val="Не вступил в силу"/>
    <w:uiPriority w:val="99"/>
    <w:rsid w:val="00AC4CC6"/>
    <w:rPr>
      <w:b/>
      <w:bCs w:val="0"/>
      <w:color w:val="000000"/>
      <w:sz w:val="26"/>
    </w:rPr>
  </w:style>
  <w:style w:type="character" w:customStyle="1" w:styleId="affffffd">
    <w:name w:val="Опечатки"/>
    <w:rsid w:val="00AC4CC6"/>
    <w:rPr>
      <w:color w:val="FF0000"/>
      <w:sz w:val="26"/>
    </w:rPr>
  </w:style>
  <w:style w:type="character" w:customStyle="1" w:styleId="affffffe">
    <w:name w:val="Продолжение ссылки"/>
    <w:uiPriority w:val="99"/>
    <w:rsid w:val="00AC4CC6"/>
    <w:rPr>
      <w:b/>
      <w:bCs w:val="0"/>
      <w:color w:val="auto"/>
      <w:sz w:val="26"/>
    </w:rPr>
  </w:style>
  <w:style w:type="character" w:customStyle="1" w:styleId="afffffff">
    <w:name w:val="Сравнение редакций"/>
    <w:rsid w:val="00AC4CC6"/>
    <w:rPr>
      <w:b/>
      <w:bCs w:val="0"/>
      <w:color w:val="26282F"/>
      <w:sz w:val="26"/>
    </w:rPr>
  </w:style>
  <w:style w:type="character" w:customStyle="1" w:styleId="afffffff0">
    <w:name w:val="Сравнение редакций. Добавленный фрагмент"/>
    <w:rsid w:val="00AC4CC6"/>
    <w:rPr>
      <w:color w:val="000000"/>
    </w:rPr>
  </w:style>
  <w:style w:type="character" w:customStyle="1" w:styleId="afffffff1">
    <w:name w:val="Сравнение редакций. Удаленный фрагмент"/>
    <w:rsid w:val="00AC4CC6"/>
    <w:rPr>
      <w:color w:val="000000"/>
    </w:rPr>
  </w:style>
  <w:style w:type="character" w:customStyle="1" w:styleId="afffffff2">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0">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3">
    <w:name w:val="Ссылка на утративший силу документ"/>
    <w:uiPriority w:val="99"/>
    <w:rsid w:val="00AC4CC6"/>
    <w:rPr>
      <w:color w:val="749232"/>
      <w:u w:val="single"/>
    </w:rPr>
  </w:style>
  <w:style w:type="character" w:customStyle="1" w:styleId="afffffff4">
    <w:name w:val="Цветовое выделение для Нормальный"/>
    <w:uiPriority w:val="99"/>
    <w:rsid w:val="00AC4CC6"/>
    <w:rPr>
      <w:sz w:val="26"/>
      <w:szCs w:val="26"/>
    </w:rPr>
  </w:style>
  <w:style w:type="character" w:customStyle="1" w:styleId="1f1">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2">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3">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
    <w:name w:val="Знак Знак9"/>
    <w:rsid w:val="00AC4CC6"/>
    <w:rPr>
      <w:sz w:val="26"/>
    </w:rPr>
  </w:style>
  <w:style w:type="character" w:customStyle="1" w:styleId="8">
    <w:name w:val="Знак Знак8"/>
    <w:rsid w:val="00AC4CC6"/>
    <w:rPr>
      <w:sz w:val="24"/>
    </w:rPr>
  </w:style>
  <w:style w:type="character" w:customStyle="1" w:styleId="7">
    <w:name w:val="Знак Знак7"/>
    <w:rsid w:val="00AC4CC6"/>
    <w:rPr>
      <w:sz w:val="24"/>
    </w:rPr>
  </w:style>
  <w:style w:type="character" w:customStyle="1" w:styleId="60">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4">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2"/>
    <w:unhideWhenUsed/>
    <w:rsid w:val="00AC4CC6"/>
    <w:pPr>
      <w:jc w:val="both"/>
    </w:pPr>
    <w:rPr>
      <w:rFonts w:ascii="TimesET" w:eastAsia="Calibri" w:hAnsi="TimesE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character" w:customStyle="1" w:styleId="x-btn-inner">
    <w:name w:val="x-btn-inner"/>
    <w:basedOn w:val="a1"/>
    <w:rsid w:val="00B10C2D"/>
  </w:style>
  <w:style w:type="paragraph" w:customStyle="1" w:styleId="afffffff5">
    <w:name w:val="Сноска"/>
    <w:basedOn w:val="a0"/>
    <w:next w:val="a0"/>
    <w:uiPriority w:val="99"/>
    <w:rsid w:val="00B2291F"/>
    <w:pPr>
      <w:widowControl w:val="0"/>
      <w:autoSpaceDE w:val="0"/>
      <w:autoSpaceDN w:val="0"/>
      <w:adjustRightInd w:val="0"/>
      <w:ind w:firstLine="720"/>
      <w:jc w:val="both"/>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78">
      <w:bodyDiv w:val="1"/>
      <w:marLeft w:val="0"/>
      <w:marRight w:val="0"/>
      <w:marTop w:val="0"/>
      <w:marBottom w:val="0"/>
      <w:divBdr>
        <w:top w:val="none" w:sz="0" w:space="0" w:color="auto"/>
        <w:left w:val="none" w:sz="0" w:space="0" w:color="auto"/>
        <w:bottom w:val="none" w:sz="0" w:space="0" w:color="auto"/>
        <w:right w:val="none" w:sz="0" w:space="0" w:color="auto"/>
      </w:divBdr>
    </w:div>
    <w:div w:id="43145970">
      <w:bodyDiv w:val="1"/>
      <w:marLeft w:val="0"/>
      <w:marRight w:val="0"/>
      <w:marTop w:val="0"/>
      <w:marBottom w:val="0"/>
      <w:divBdr>
        <w:top w:val="none" w:sz="0" w:space="0" w:color="auto"/>
        <w:left w:val="none" w:sz="0" w:space="0" w:color="auto"/>
        <w:bottom w:val="none" w:sz="0" w:space="0" w:color="auto"/>
        <w:right w:val="none" w:sz="0" w:space="0" w:color="auto"/>
      </w:divBdr>
    </w:div>
    <w:div w:id="59596788">
      <w:bodyDiv w:val="1"/>
      <w:marLeft w:val="0"/>
      <w:marRight w:val="0"/>
      <w:marTop w:val="0"/>
      <w:marBottom w:val="0"/>
      <w:divBdr>
        <w:top w:val="none" w:sz="0" w:space="0" w:color="auto"/>
        <w:left w:val="none" w:sz="0" w:space="0" w:color="auto"/>
        <w:bottom w:val="none" w:sz="0" w:space="0" w:color="auto"/>
        <w:right w:val="none" w:sz="0" w:space="0" w:color="auto"/>
      </w:divBdr>
    </w:div>
    <w:div w:id="71238149">
      <w:bodyDiv w:val="1"/>
      <w:marLeft w:val="0"/>
      <w:marRight w:val="0"/>
      <w:marTop w:val="0"/>
      <w:marBottom w:val="0"/>
      <w:divBdr>
        <w:top w:val="none" w:sz="0" w:space="0" w:color="auto"/>
        <w:left w:val="none" w:sz="0" w:space="0" w:color="auto"/>
        <w:bottom w:val="none" w:sz="0" w:space="0" w:color="auto"/>
        <w:right w:val="none" w:sz="0" w:space="0" w:color="auto"/>
      </w:divBdr>
    </w:div>
    <w:div w:id="74330505">
      <w:bodyDiv w:val="1"/>
      <w:marLeft w:val="0"/>
      <w:marRight w:val="0"/>
      <w:marTop w:val="0"/>
      <w:marBottom w:val="0"/>
      <w:divBdr>
        <w:top w:val="none" w:sz="0" w:space="0" w:color="auto"/>
        <w:left w:val="none" w:sz="0" w:space="0" w:color="auto"/>
        <w:bottom w:val="none" w:sz="0" w:space="0" w:color="auto"/>
        <w:right w:val="none" w:sz="0" w:space="0" w:color="auto"/>
      </w:divBdr>
    </w:div>
    <w:div w:id="134684126">
      <w:bodyDiv w:val="1"/>
      <w:marLeft w:val="0"/>
      <w:marRight w:val="0"/>
      <w:marTop w:val="0"/>
      <w:marBottom w:val="0"/>
      <w:divBdr>
        <w:top w:val="none" w:sz="0" w:space="0" w:color="auto"/>
        <w:left w:val="none" w:sz="0" w:space="0" w:color="auto"/>
        <w:bottom w:val="none" w:sz="0" w:space="0" w:color="auto"/>
        <w:right w:val="none" w:sz="0" w:space="0" w:color="auto"/>
      </w:divBdr>
    </w:div>
    <w:div w:id="144863837">
      <w:bodyDiv w:val="1"/>
      <w:marLeft w:val="0"/>
      <w:marRight w:val="0"/>
      <w:marTop w:val="0"/>
      <w:marBottom w:val="0"/>
      <w:divBdr>
        <w:top w:val="none" w:sz="0" w:space="0" w:color="auto"/>
        <w:left w:val="none" w:sz="0" w:space="0" w:color="auto"/>
        <w:bottom w:val="none" w:sz="0" w:space="0" w:color="auto"/>
        <w:right w:val="none" w:sz="0" w:space="0" w:color="auto"/>
      </w:divBdr>
    </w:div>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62622842">
      <w:bodyDiv w:val="1"/>
      <w:marLeft w:val="0"/>
      <w:marRight w:val="0"/>
      <w:marTop w:val="0"/>
      <w:marBottom w:val="0"/>
      <w:divBdr>
        <w:top w:val="none" w:sz="0" w:space="0" w:color="auto"/>
        <w:left w:val="none" w:sz="0" w:space="0" w:color="auto"/>
        <w:bottom w:val="none" w:sz="0" w:space="0" w:color="auto"/>
        <w:right w:val="none" w:sz="0" w:space="0" w:color="auto"/>
      </w:divBdr>
    </w:div>
    <w:div w:id="187523436">
      <w:bodyDiv w:val="1"/>
      <w:marLeft w:val="0"/>
      <w:marRight w:val="0"/>
      <w:marTop w:val="0"/>
      <w:marBottom w:val="0"/>
      <w:divBdr>
        <w:top w:val="none" w:sz="0" w:space="0" w:color="auto"/>
        <w:left w:val="none" w:sz="0" w:space="0" w:color="auto"/>
        <w:bottom w:val="none" w:sz="0" w:space="0" w:color="auto"/>
        <w:right w:val="none" w:sz="0" w:space="0" w:color="auto"/>
      </w:divBdr>
    </w:div>
    <w:div w:id="193857329">
      <w:bodyDiv w:val="1"/>
      <w:marLeft w:val="0"/>
      <w:marRight w:val="0"/>
      <w:marTop w:val="0"/>
      <w:marBottom w:val="0"/>
      <w:divBdr>
        <w:top w:val="none" w:sz="0" w:space="0" w:color="auto"/>
        <w:left w:val="none" w:sz="0" w:space="0" w:color="auto"/>
        <w:bottom w:val="none" w:sz="0" w:space="0" w:color="auto"/>
        <w:right w:val="none" w:sz="0" w:space="0" w:color="auto"/>
      </w:divBdr>
    </w:div>
    <w:div w:id="214240468">
      <w:bodyDiv w:val="1"/>
      <w:marLeft w:val="0"/>
      <w:marRight w:val="0"/>
      <w:marTop w:val="0"/>
      <w:marBottom w:val="0"/>
      <w:divBdr>
        <w:top w:val="none" w:sz="0" w:space="0" w:color="auto"/>
        <w:left w:val="none" w:sz="0" w:space="0" w:color="auto"/>
        <w:bottom w:val="none" w:sz="0" w:space="0" w:color="auto"/>
        <w:right w:val="none" w:sz="0" w:space="0" w:color="auto"/>
      </w:divBdr>
    </w:div>
    <w:div w:id="229391988">
      <w:bodyDiv w:val="1"/>
      <w:marLeft w:val="0"/>
      <w:marRight w:val="0"/>
      <w:marTop w:val="0"/>
      <w:marBottom w:val="0"/>
      <w:divBdr>
        <w:top w:val="none" w:sz="0" w:space="0" w:color="auto"/>
        <w:left w:val="none" w:sz="0" w:space="0" w:color="auto"/>
        <w:bottom w:val="none" w:sz="0" w:space="0" w:color="auto"/>
        <w:right w:val="none" w:sz="0" w:space="0" w:color="auto"/>
      </w:divBdr>
    </w:div>
    <w:div w:id="267011465">
      <w:bodyDiv w:val="1"/>
      <w:marLeft w:val="0"/>
      <w:marRight w:val="0"/>
      <w:marTop w:val="0"/>
      <w:marBottom w:val="0"/>
      <w:divBdr>
        <w:top w:val="none" w:sz="0" w:space="0" w:color="auto"/>
        <w:left w:val="none" w:sz="0" w:space="0" w:color="auto"/>
        <w:bottom w:val="none" w:sz="0" w:space="0" w:color="auto"/>
        <w:right w:val="none" w:sz="0" w:space="0" w:color="auto"/>
      </w:divBdr>
    </w:div>
    <w:div w:id="286817893">
      <w:bodyDiv w:val="1"/>
      <w:marLeft w:val="0"/>
      <w:marRight w:val="0"/>
      <w:marTop w:val="0"/>
      <w:marBottom w:val="0"/>
      <w:divBdr>
        <w:top w:val="none" w:sz="0" w:space="0" w:color="auto"/>
        <w:left w:val="none" w:sz="0" w:space="0" w:color="auto"/>
        <w:bottom w:val="none" w:sz="0" w:space="0" w:color="auto"/>
        <w:right w:val="none" w:sz="0" w:space="0" w:color="auto"/>
      </w:divBdr>
    </w:div>
    <w:div w:id="289016182">
      <w:bodyDiv w:val="1"/>
      <w:marLeft w:val="0"/>
      <w:marRight w:val="0"/>
      <w:marTop w:val="0"/>
      <w:marBottom w:val="0"/>
      <w:divBdr>
        <w:top w:val="none" w:sz="0" w:space="0" w:color="auto"/>
        <w:left w:val="none" w:sz="0" w:space="0" w:color="auto"/>
        <w:bottom w:val="none" w:sz="0" w:space="0" w:color="auto"/>
        <w:right w:val="none" w:sz="0" w:space="0" w:color="auto"/>
      </w:divBdr>
    </w:div>
    <w:div w:id="300035537">
      <w:bodyDiv w:val="1"/>
      <w:marLeft w:val="0"/>
      <w:marRight w:val="0"/>
      <w:marTop w:val="0"/>
      <w:marBottom w:val="0"/>
      <w:divBdr>
        <w:top w:val="none" w:sz="0" w:space="0" w:color="auto"/>
        <w:left w:val="none" w:sz="0" w:space="0" w:color="auto"/>
        <w:bottom w:val="none" w:sz="0" w:space="0" w:color="auto"/>
        <w:right w:val="none" w:sz="0" w:space="0" w:color="auto"/>
      </w:divBdr>
    </w:div>
    <w:div w:id="321011238">
      <w:bodyDiv w:val="1"/>
      <w:marLeft w:val="0"/>
      <w:marRight w:val="0"/>
      <w:marTop w:val="0"/>
      <w:marBottom w:val="0"/>
      <w:divBdr>
        <w:top w:val="none" w:sz="0" w:space="0" w:color="auto"/>
        <w:left w:val="none" w:sz="0" w:space="0" w:color="auto"/>
        <w:bottom w:val="none" w:sz="0" w:space="0" w:color="auto"/>
        <w:right w:val="none" w:sz="0" w:space="0" w:color="auto"/>
      </w:divBdr>
    </w:div>
    <w:div w:id="333455363">
      <w:bodyDiv w:val="1"/>
      <w:marLeft w:val="0"/>
      <w:marRight w:val="0"/>
      <w:marTop w:val="0"/>
      <w:marBottom w:val="0"/>
      <w:divBdr>
        <w:top w:val="none" w:sz="0" w:space="0" w:color="auto"/>
        <w:left w:val="none" w:sz="0" w:space="0" w:color="auto"/>
        <w:bottom w:val="none" w:sz="0" w:space="0" w:color="auto"/>
        <w:right w:val="none" w:sz="0" w:space="0" w:color="auto"/>
      </w:divBdr>
    </w:div>
    <w:div w:id="333725121">
      <w:bodyDiv w:val="1"/>
      <w:marLeft w:val="0"/>
      <w:marRight w:val="0"/>
      <w:marTop w:val="0"/>
      <w:marBottom w:val="0"/>
      <w:divBdr>
        <w:top w:val="none" w:sz="0" w:space="0" w:color="auto"/>
        <w:left w:val="none" w:sz="0" w:space="0" w:color="auto"/>
        <w:bottom w:val="none" w:sz="0" w:space="0" w:color="auto"/>
        <w:right w:val="none" w:sz="0" w:space="0" w:color="auto"/>
      </w:divBdr>
    </w:div>
    <w:div w:id="353043726">
      <w:bodyDiv w:val="1"/>
      <w:marLeft w:val="0"/>
      <w:marRight w:val="0"/>
      <w:marTop w:val="0"/>
      <w:marBottom w:val="0"/>
      <w:divBdr>
        <w:top w:val="none" w:sz="0" w:space="0" w:color="auto"/>
        <w:left w:val="none" w:sz="0" w:space="0" w:color="auto"/>
        <w:bottom w:val="none" w:sz="0" w:space="0" w:color="auto"/>
        <w:right w:val="none" w:sz="0" w:space="0" w:color="auto"/>
      </w:divBdr>
    </w:div>
    <w:div w:id="353849173">
      <w:bodyDiv w:val="1"/>
      <w:marLeft w:val="0"/>
      <w:marRight w:val="0"/>
      <w:marTop w:val="0"/>
      <w:marBottom w:val="0"/>
      <w:divBdr>
        <w:top w:val="none" w:sz="0" w:space="0" w:color="auto"/>
        <w:left w:val="none" w:sz="0" w:space="0" w:color="auto"/>
        <w:bottom w:val="none" w:sz="0" w:space="0" w:color="auto"/>
        <w:right w:val="none" w:sz="0" w:space="0" w:color="auto"/>
      </w:divBdr>
    </w:div>
    <w:div w:id="357704532">
      <w:bodyDiv w:val="1"/>
      <w:marLeft w:val="0"/>
      <w:marRight w:val="0"/>
      <w:marTop w:val="0"/>
      <w:marBottom w:val="0"/>
      <w:divBdr>
        <w:top w:val="none" w:sz="0" w:space="0" w:color="auto"/>
        <w:left w:val="none" w:sz="0" w:space="0" w:color="auto"/>
        <w:bottom w:val="none" w:sz="0" w:space="0" w:color="auto"/>
        <w:right w:val="none" w:sz="0" w:space="0" w:color="auto"/>
      </w:divBdr>
    </w:div>
    <w:div w:id="359207429">
      <w:bodyDiv w:val="1"/>
      <w:marLeft w:val="0"/>
      <w:marRight w:val="0"/>
      <w:marTop w:val="0"/>
      <w:marBottom w:val="0"/>
      <w:divBdr>
        <w:top w:val="none" w:sz="0" w:space="0" w:color="auto"/>
        <w:left w:val="none" w:sz="0" w:space="0" w:color="auto"/>
        <w:bottom w:val="none" w:sz="0" w:space="0" w:color="auto"/>
        <w:right w:val="none" w:sz="0" w:space="0" w:color="auto"/>
      </w:divBdr>
    </w:div>
    <w:div w:id="369766144">
      <w:bodyDiv w:val="1"/>
      <w:marLeft w:val="0"/>
      <w:marRight w:val="0"/>
      <w:marTop w:val="0"/>
      <w:marBottom w:val="0"/>
      <w:divBdr>
        <w:top w:val="none" w:sz="0" w:space="0" w:color="auto"/>
        <w:left w:val="none" w:sz="0" w:space="0" w:color="auto"/>
        <w:bottom w:val="none" w:sz="0" w:space="0" w:color="auto"/>
        <w:right w:val="none" w:sz="0" w:space="0" w:color="auto"/>
      </w:divBdr>
    </w:div>
    <w:div w:id="396755515">
      <w:bodyDiv w:val="1"/>
      <w:marLeft w:val="0"/>
      <w:marRight w:val="0"/>
      <w:marTop w:val="0"/>
      <w:marBottom w:val="0"/>
      <w:divBdr>
        <w:top w:val="none" w:sz="0" w:space="0" w:color="auto"/>
        <w:left w:val="none" w:sz="0" w:space="0" w:color="auto"/>
        <w:bottom w:val="none" w:sz="0" w:space="0" w:color="auto"/>
        <w:right w:val="none" w:sz="0" w:space="0" w:color="auto"/>
      </w:divBdr>
    </w:div>
    <w:div w:id="409546669">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27115531">
      <w:bodyDiv w:val="1"/>
      <w:marLeft w:val="0"/>
      <w:marRight w:val="0"/>
      <w:marTop w:val="0"/>
      <w:marBottom w:val="0"/>
      <w:divBdr>
        <w:top w:val="none" w:sz="0" w:space="0" w:color="auto"/>
        <w:left w:val="none" w:sz="0" w:space="0" w:color="auto"/>
        <w:bottom w:val="none" w:sz="0" w:space="0" w:color="auto"/>
        <w:right w:val="none" w:sz="0" w:space="0" w:color="auto"/>
      </w:divBdr>
    </w:div>
    <w:div w:id="431244865">
      <w:bodyDiv w:val="1"/>
      <w:marLeft w:val="0"/>
      <w:marRight w:val="0"/>
      <w:marTop w:val="0"/>
      <w:marBottom w:val="0"/>
      <w:divBdr>
        <w:top w:val="none" w:sz="0" w:space="0" w:color="auto"/>
        <w:left w:val="none" w:sz="0" w:space="0" w:color="auto"/>
        <w:bottom w:val="none" w:sz="0" w:space="0" w:color="auto"/>
        <w:right w:val="none" w:sz="0" w:space="0" w:color="auto"/>
      </w:divBdr>
    </w:div>
    <w:div w:id="432282941">
      <w:bodyDiv w:val="1"/>
      <w:marLeft w:val="0"/>
      <w:marRight w:val="0"/>
      <w:marTop w:val="0"/>
      <w:marBottom w:val="0"/>
      <w:divBdr>
        <w:top w:val="none" w:sz="0" w:space="0" w:color="auto"/>
        <w:left w:val="none" w:sz="0" w:space="0" w:color="auto"/>
        <w:bottom w:val="none" w:sz="0" w:space="0" w:color="auto"/>
        <w:right w:val="none" w:sz="0" w:space="0" w:color="auto"/>
      </w:divBdr>
    </w:div>
    <w:div w:id="463043043">
      <w:bodyDiv w:val="1"/>
      <w:marLeft w:val="0"/>
      <w:marRight w:val="0"/>
      <w:marTop w:val="0"/>
      <w:marBottom w:val="0"/>
      <w:divBdr>
        <w:top w:val="none" w:sz="0" w:space="0" w:color="auto"/>
        <w:left w:val="none" w:sz="0" w:space="0" w:color="auto"/>
        <w:bottom w:val="none" w:sz="0" w:space="0" w:color="auto"/>
        <w:right w:val="none" w:sz="0" w:space="0" w:color="auto"/>
      </w:divBdr>
    </w:div>
    <w:div w:id="465319179">
      <w:bodyDiv w:val="1"/>
      <w:marLeft w:val="0"/>
      <w:marRight w:val="0"/>
      <w:marTop w:val="0"/>
      <w:marBottom w:val="0"/>
      <w:divBdr>
        <w:top w:val="none" w:sz="0" w:space="0" w:color="auto"/>
        <w:left w:val="none" w:sz="0" w:space="0" w:color="auto"/>
        <w:bottom w:val="none" w:sz="0" w:space="0" w:color="auto"/>
        <w:right w:val="none" w:sz="0" w:space="0" w:color="auto"/>
      </w:divBdr>
    </w:div>
    <w:div w:id="496187279">
      <w:bodyDiv w:val="1"/>
      <w:marLeft w:val="0"/>
      <w:marRight w:val="0"/>
      <w:marTop w:val="0"/>
      <w:marBottom w:val="0"/>
      <w:divBdr>
        <w:top w:val="none" w:sz="0" w:space="0" w:color="auto"/>
        <w:left w:val="none" w:sz="0" w:space="0" w:color="auto"/>
        <w:bottom w:val="none" w:sz="0" w:space="0" w:color="auto"/>
        <w:right w:val="none" w:sz="0" w:space="0" w:color="auto"/>
      </w:divBdr>
    </w:div>
    <w:div w:id="496926211">
      <w:bodyDiv w:val="1"/>
      <w:marLeft w:val="0"/>
      <w:marRight w:val="0"/>
      <w:marTop w:val="0"/>
      <w:marBottom w:val="0"/>
      <w:divBdr>
        <w:top w:val="none" w:sz="0" w:space="0" w:color="auto"/>
        <w:left w:val="none" w:sz="0" w:space="0" w:color="auto"/>
        <w:bottom w:val="none" w:sz="0" w:space="0" w:color="auto"/>
        <w:right w:val="none" w:sz="0" w:space="0" w:color="auto"/>
      </w:divBdr>
    </w:div>
    <w:div w:id="497309894">
      <w:bodyDiv w:val="1"/>
      <w:marLeft w:val="0"/>
      <w:marRight w:val="0"/>
      <w:marTop w:val="0"/>
      <w:marBottom w:val="0"/>
      <w:divBdr>
        <w:top w:val="none" w:sz="0" w:space="0" w:color="auto"/>
        <w:left w:val="none" w:sz="0" w:space="0" w:color="auto"/>
        <w:bottom w:val="none" w:sz="0" w:space="0" w:color="auto"/>
        <w:right w:val="none" w:sz="0" w:space="0" w:color="auto"/>
      </w:divBdr>
    </w:div>
    <w:div w:id="507672007">
      <w:bodyDiv w:val="1"/>
      <w:marLeft w:val="0"/>
      <w:marRight w:val="0"/>
      <w:marTop w:val="0"/>
      <w:marBottom w:val="0"/>
      <w:divBdr>
        <w:top w:val="none" w:sz="0" w:space="0" w:color="auto"/>
        <w:left w:val="none" w:sz="0" w:space="0" w:color="auto"/>
        <w:bottom w:val="none" w:sz="0" w:space="0" w:color="auto"/>
        <w:right w:val="none" w:sz="0" w:space="0" w:color="auto"/>
      </w:divBdr>
    </w:div>
    <w:div w:id="525170111">
      <w:bodyDiv w:val="1"/>
      <w:marLeft w:val="0"/>
      <w:marRight w:val="0"/>
      <w:marTop w:val="0"/>
      <w:marBottom w:val="0"/>
      <w:divBdr>
        <w:top w:val="none" w:sz="0" w:space="0" w:color="auto"/>
        <w:left w:val="none" w:sz="0" w:space="0" w:color="auto"/>
        <w:bottom w:val="none" w:sz="0" w:space="0" w:color="auto"/>
        <w:right w:val="none" w:sz="0" w:space="0" w:color="auto"/>
      </w:divBdr>
    </w:div>
    <w:div w:id="535509217">
      <w:bodyDiv w:val="1"/>
      <w:marLeft w:val="0"/>
      <w:marRight w:val="0"/>
      <w:marTop w:val="0"/>
      <w:marBottom w:val="0"/>
      <w:divBdr>
        <w:top w:val="none" w:sz="0" w:space="0" w:color="auto"/>
        <w:left w:val="none" w:sz="0" w:space="0" w:color="auto"/>
        <w:bottom w:val="none" w:sz="0" w:space="0" w:color="auto"/>
        <w:right w:val="none" w:sz="0" w:space="0" w:color="auto"/>
      </w:divBdr>
    </w:div>
    <w:div w:id="539166764">
      <w:bodyDiv w:val="1"/>
      <w:marLeft w:val="0"/>
      <w:marRight w:val="0"/>
      <w:marTop w:val="0"/>
      <w:marBottom w:val="0"/>
      <w:divBdr>
        <w:top w:val="none" w:sz="0" w:space="0" w:color="auto"/>
        <w:left w:val="none" w:sz="0" w:space="0" w:color="auto"/>
        <w:bottom w:val="none" w:sz="0" w:space="0" w:color="auto"/>
        <w:right w:val="none" w:sz="0" w:space="0" w:color="auto"/>
      </w:divBdr>
    </w:div>
    <w:div w:id="568880142">
      <w:bodyDiv w:val="1"/>
      <w:marLeft w:val="0"/>
      <w:marRight w:val="0"/>
      <w:marTop w:val="0"/>
      <w:marBottom w:val="0"/>
      <w:divBdr>
        <w:top w:val="none" w:sz="0" w:space="0" w:color="auto"/>
        <w:left w:val="none" w:sz="0" w:space="0" w:color="auto"/>
        <w:bottom w:val="none" w:sz="0" w:space="0" w:color="auto"/>
        <w:right w:val="none" w:sz="0" w:space="0" w:color="auto"/>
      </w:divBdr>
    </w:div>
    <w:div w:id="578250298">
      <w:bodyDiv w:val="1"/>
      <w:marLeft w:val="0"/>
      <w:marRight w:val="0"/>
      <w:marTop w:val="0"/>
      <w:marBottom w:val="0"/>
      <w:divBdr>
        <w:top w:val="none" w:sz="0" w:space="0" w:color="auto"/>
        <w:left w:val="none" w:sz="0" w:space="0" w:color="auto"/>
        <w:bottom w:val="none" w:sz="0" w:space="0" w:color="auto"/>
        <w:right w:val="none" w:sz="0" w:space="0" w:color="auto"/>
      </w:divBdr>
    </w:div>
    <w:div w:id="585502869">
      <w:bodyDiv w:val="1"/>
      <w:marLeft w:val="0"/>
      <w:marRight w:val="0"/>
      <w:marTop w:val="0"/>
      <w:marBottom w:val="0"/>
      <w:divBdr>
        <w:top w:val="none" w:sz="0" w:space="0" w:color="auto"/>
        <w:left w:val="none" w:sz="0" w:space="0" w:color="auto"/>
        <w:bottom w:val="none" w:sz="0" w:space="0" w:color="auto"/>
        <w:right w:val="none" w:sz="0" w:space="0" w:color="auto"/>
      </w:divBdr>
    </w:div>
    <w:div w:id="598948473">
      <w:bodyDiv w:val="1"/>
      <w:marLeft w:val="0"/>
      <w:marRight w:val="0"/>
      <w:marTop w:val="0"/>
      <w:marBottom w:val="0"/>
      <w:divBdr>
        <w:top w:val="none" w:sz="0" w:space="0" w:color="auto"/>
        <w:left w:val="none" w:sz="0" w:space="0" w:color="auto"/>
        <w:bottom w:val="none" w:sz="0" w:space="0" w:color="auto"/>
        <w:right w:val="none" w:sz="0" w:space="0" w:color="auto"/>
      </w:divBdr>
    </w:div>
    <w:div w:id="630672560">
      <w:bodyDiv w:val="1"/>
      <w:marLeft w:val="0"/>
      <w:marRight w:val="0"/>
      <w:marTop w:val="0"/>
      <w:marBottom w:val="0"/>
      <w:divBdr>
        <w:top w:val="none" w:sz="0" w:space="0" w:color="auto"/>
        <w:left w:val="none" w:sz="0" w:space="0" w:color="auto"/>
        <w:bottom w:val="none" w:sz="0" w:space="0" w:color="auto"/>
        <w:right w:val="none" w:sz="0" w:space="0" w:color="auto"/>
      </w:divBdr>
    </w:div>
    <w:div w:id="651060728">
      <w:bodyDiv w:val="1"/>
      <w:marLeft w:val="0"/>
      <w:marRight w:val="0"/>
      <w:marTop w:val="0"/>
      <w:marBottom w:val="0"/>
      <w:divBdr>
        <w:top w:val="none" w:sz="0" w:space="0" w:color="auto"/>
        <w:left w:val="none" w:sz="0" w:space="0" w:color="auto"/>
        <w:bottom w:val="none" w:sz="0" w:space="0" w:color="auto"/>
        <w:right w:val="none" w:sz="0" w:space="0" w:color="auto"/>
      </w:divBdr>
    </w:div>
    <w:div w:id="657080700">
      <w:bodyDiv w:val="1"/>
      <w:marLeft w:val="0"/>
      <w:marRight w:val="0"/>
      <w:marTop w:val="0"/>
      <w:marBottom w:val="0"/>
      <w:divBdr>
        <w:top w:val="none" w:sz="0" w:space="0" w:color="auto"/>
        <w:left w:val="none" w:sz="0" w:space="0" w:color="auto"/>
        <w:bottom w:val="none" w:sz="0" w:space="0" w:color="auto"/>
        <w:right w:val="none" w:sz="0" w:space="0" w:color="auto"/>
      </w:divBdr>
    </w:div>
    <w:div w:id="672269224">
      <w:bodyDiv w:val="1"/>
      <w:marLeft w:val="0"/>
      <w:marRight w:val="0"/>
      <w:marTop w:val="0"/>
      <w:marBottom w:val="0"/>
      <w:divBdr>
        <w:top w:val="none" w:sz="0" w:space="0" w:color="auto"/>
        <w:left w:val="none" w:sz="0" w:space="0" w:color="auto"/>
        <w:bottom w:val="none" w:sz="0" w:space="0" w:color="auto"/>
        <w:right w:val="none" w:sz="0" w:space="0" w:color="auto"/>
      </w:divBdr>
    </w:div>
    <w:div w:id="683896268">
      <w:bodyDiv w:val="1"/>
      <w:marLeft w:val="0"/>
      <w:marRight w:val="0"/>
      <w:marTop w:val="0"/>
      <w:marBottom w:val="0"/>
      <w:divBdr>
        <w:top w:val="none" w:sz="0" w:space="0" w:color="auto"/>
        <w:left w:val="none" w:sz="0" w:space="0" w:color="auto"/>
        <w:bottom w:val="none" w:sz="0" w:space="0" w:color="auto"/>
        <w:right w:val="none" w:sz="0" w:space="0" w:color="auto"/>
      </w:divBdr>
    </w:div>
    <w:div w:id="709262175">
      <w:bodyDiv w:val="1"/>
      <w:marLeft w:val="0"/>
      <w:marRight w:val="0"/>
      <w:marTop w:val="0"/>
      <w:marBottom w:val="0"/>
      <w:divBdr>
        <w:top w:val="none" w:sz="0" w:space="0" w:color="auto"/>
        <w:left w:val="none" w:sz="0" w:space="0" w:color="auto"/>
        <w:bottom w:val="none" w:sz="0" w:space="0" w:color="auto"/>
        <w:right w:val="none" w:sz="0" w:space="0" w:color="auto"/>
      </w:divBdr>
    </w:div>
    <w:div w:id="736439061">
      <w:bodyDiv w:val="1"/>
      <w:marLeft w:val="0"/>
      <w:marRight w:val="0"/>
      <w:marTop w:val="0"/>
      <w:marBottom w:val="0"/>
      <w:divBdr>
        <w:top w:val="none" w:sz="0" w:space="0" w:color="auto"/>
        <w:left w:val="none" w:sz="0" w:space="0" w:color="auto"/>
        <w:bottom w:val="none" w:sz="0" w:space="0" w:color="auto"/>
        <w:right w:val="none" w:sz="0" w:space="0" w:color="auto"/>
      </w:divBdr>
    </w:div>
    <w:div w:id="737750865">
      <w:bodyDiv w:val="1"/>
      <w:marLeft w:val="0"/>
      <w:marRight w:val="0"/>
      <w:marTop w:val="0"/>
      <w:marBottom w:val="0"/>
      <w:divBdr>
        <w:top w:val="none" w:sz="0" w:space="0" w:color="auto"/>
        <w:left w:val="none" w:sz="0" w:space="0" w:color="auto"/>
        <w:bottom w:val="none" w:sz="0" w:space="0" w:color="auto"/>
        <w:right w:val="none" w:sz="0" w:space="0" w:color="auto"/>
      </w:divBdr>
    </w:div>
    <w:div w:id="756291670">
      <w:bodyDiv w:val="1"/>
      <w:marLeft w:val="0"/>
      <w:marRight w:val="0"/>
      <w:marTop w:val="0"/>
      <w:marBottom w:val="0"/>
      <w:divBdr>
        <w:top w:val="none" w:sz="0" w:space="0" w:color="auto"/>
        <w:left w:val="none" w:sz="0" w:space="0" w:color="auto"/>
        <w:bottom w:val="none" w:sz="0" w:space="0" w:color="auto"/>
        <w:right w:val="none" w:sz="0" w:space="0" w:color="auto"/>
      </w:divBdr>
    </w:div>
    <w:div w:id="782848828">
      <w:bodyDiv w:val="1"/>
      <w:marLeft w:val="0"/>
      <w:marRight w:val="0"/>
      <w:marTop w:val="0"/>
      <w:marBottom w:val="0"/>
      <w:divBdr>
        <w:top w:val="none" w:sz="0" w:space="0" w:color="auto"/>
        <w:left w:val="none" w:sz="0" w:space="0" w:color="auto"/>
        <w:bottom w:val="none" w:sz="0" w:space="0" w:color="auto"/>
        <w:right w:val="none" w:sz="0" w:space="0" w:color="auto"/>
      </w:divBdr>
    </w:div>
    <w:div w:id="785778780">
      <w:bodyDiv w:val="1"/>
      <w:marLeft w:val="0"/>
      <w:marRight w:val="0"/>
      <w:marTop w:val="0"/>
      <w:marBottom w:val="0"/>
      <w:divBdr>
        <w:top w:val="none" w:sz="0" w:space="0" w:color="auto"/>
        <w:left w:val="none" w:sz="0" w:space="0" w:color="auto"/>
        <w:bottom w:val="none" w:sz="0" w:space="0" w:color="auto"/>
        <w:right w:val="none" w:sz="0" w:space="0" w:color="auto"/>
      </w:divBdr>
    </w:div>
    <w:div w:id="787043782">
      <w:bodyDiv w:val="1"/>
      <w:marLeft w:val="0"/>
      <w:marRight w:val="0"/>
      <w:marTop w:val="0"/>
      <w:marBottom w:val="0"/>
      <w:divBdr>
        <w:top w:val="none" w:sz="0" w:space="0" w:color="auto"/>
        <w:left w:val="none" w:sz="0" w:space="0" w:color="auto"/>
        <w:bottom w:val="none" w:sz="0" w:space="0" w:color="auto"/>
        <w:right w:val="none" w:sz="0" w:space="0" w:color="auto"/>
      </w:divBdr>
    </w:div>
    <w:div w:id="838159205">
      <w:bodyDiv w:val="1"/>
      <w:marLeft w:val="0"/>
      <w:marRight w:val="0"/>
      <w:marTop w:val="0"/>
      <w:marBottom w:val="0"/>
      <w:divBdr>
        <w:top w:val="none" w:sz="0" w:space="0" w:color="auto"/>
        <w:left w:val="none" w:sz="0" w:space="0" w:color="auto"/>
        <w:bottom w:val="none" w:sz="0" w:space="0" w:color="auto"/>
        <w:right w:val="none" w:sz="0" w:space="0" w:color="auto"/>
      </w:divBdr>
    </w:div>
    <w:div w:id="842404042">
      <w:bodyDiv w:val="1"/>
      <w:marLeft w:val="0"/>
      <w:marRight w:val="0"/>
      <w:marTop w:val="0"/>
      <w:marBottom w:val="0"/>
      <w:divBdr>
        <w:top w:val="none" w:sz="0" w:space="0" w:color="auto"/>
        <w:left w:val="none" w:sz="0" w:space="0" w:color="auto"/>
        <w:bottom w:val="none" w:sz="0" w:space="0" w:color="auto"/>
        <w:right w:val="none" w:sz="0" w:space="0" w:color="auto"/>
      </w:divBdr>
    </w:div>
    <w:div w:id="845365861">
      <w:bodyDiv w:val="1"/>
      <w:marLeft w:val="0"/>
      <w:marRight w:val="0"/>
      <w:marTop w:val="0"/>
      <w:marBottom w:val="0"/>
      <w:divBdr>
        <w:top w:val="none" w:sz="0" w:space="0" w:color="auto"/>
        <w:left w:val="none" w:sz="0" w:space="0" w:color="auto"/>
        <w:bottom w:val="none" w:sz="0" w:space="0" w:color="auto"/>
        <w:right w:val="none" w:sz="0" w:space="0" w:color="auto"/>
      </w:divBdr>
    </w:div>
    <w:div w:id="854343831">
      <w:bodyDiv w:val="1"/>
      <w:marLeft w:val="0"/>
      <w:marRight w:val="0"/>
      <w:marTop w:val="0"/>
      <w:marBottom w:val="0"/>
      <w:divBdr>
        <w:top w:val="none" w:sz="0" w:space="0" w:color="auto"/>
        <w:left w:val="none" w:sz="0" w:space="0" w:color="auto"/>
        <w:bottom w:val="none" w:sz="0" w:space="0" w:color="auto"/>
        <w:right w:val="none" w:sz="0" w:space="0" w:color="auto"/>
      </w:divBdr>
    </w:div>
    <w:div w:id="880358138">
      <w:bodyDiv w:val="1"/>
      <w:marLeft w:val="0"/>
      <w:marRight w:val="0"/>
      <w:marTop w:val="0"/>
      <w:marBottom w:val="0"/>
      <w:divBdr>
        <w:top w:val="none" w:sz="0" w:space="0" w:color="auto"/>
        <w:left w:val="none" w:sz="0" w:space="0" w:color="auto"/>
        <w:bottom w:val="none" w:sz="0" w:space="0" w:color="auto"/>
        <w:right w:val="none" w:sz="0" w:space="0" w:color="auto"/>
      </w:divBdr>
    </w:div>
    <w:div w:id="893546750">
      <w:bodyDiv w:val="1"/>
      <w:marLeft w:val="0"/>
      <w:marRight w:val="0"/>
      <w:marTop w:val="0"/>
      <w:marBottom w:val="0"/>
      <w:divBdr>
        <w:top w:val="none" w:sz="0" w:space="0" w:color="auto"/>
        <w:left w:val="none" w:sz="0" w:space="0" w:color="auto"/>
        <w:bottom w:val="none" w:sz="0" w:space="0" w:color="auto"/>
        <w:right w:val="none" w:sz="0" w:space="0" w:color="auto"/>
      </w:divBdr>
    </w:div>
    <w:div w:id="896627811">
      <w:bodyDiv w:val="1"/>
      <w:marLeft w:val="0"/>
      <w:marRight w:val="0"/>
      <w:marTop w:val="0"/>
      <w:marBottom w:val="0"/>
      <w:divBdr>
        <w:top w:val="none" w:sz="0" w:space="0" w:color="auto"/>
        <w:left w:val="none" w:sz="0" w:space="0" w:color="auto"/>
        <w:bottom w:val="none" w:sz="0" w:space="0" w:color="auto"/>
        <w:right w:val="none" w:sz="0" w:space="0" w:color="auto"/>
      </w:divBdr>
    </w:div>
    <w:div w:id="90579728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6455769">
      <w:bodyDiv w:val="1"/>
      <w:marLeft w:val="0"/>
      <w:marRight w:val="0"/>
      <w:marTop w:val="0"/>
      <w:marBottom w:val="0"/>
      <w:divBdr>
        <w:top w:val="none" w:sz="0" w:space="0" w:color="auto"/>
        <w:left w:val="none" w:sz="0" w:space="0" w:color="auto"/>
        <w:bottom w:val="none" w:sz="0" w:space="0" w:color="auto"/>
        <w:right w:val="none" w:sz="0" w:space="0" w:color="auto"/>
      </w:divBdr>
    </w:div>
    <w:div w:id="911546685">
      <w:bodyDiv w:val="1"/>
      <w:marLeft w:val="0"/>
      <w:marRight w:val="0"/>
      <w:marTop w:val="0"/>
      <w:marBottom w:val="0"/>
      <w:divBdr>
        <w:top w:val="none" w:sz="0" w:space="0" w:color="auto"/>
        <w:left w:val="none" w:sz="0" w:space="0" w:color="auto"/>
        <w:bottom w:val="none" w:sz="0" w:space="0" w:color="auto"/>
        <w:right w:val="none" w:sz="0" w:space="0" w:color="auto"/>
      </w:divBdr>
    </w:div>
    <w:div w:id="922379440">
      <w:bodyDiv w:val="1"/>
      <w:marLeft w:val="0"/>
      <w:marRight w:val="0"/>
      <w:marTop w:val="0"/>
      <w:marBottom w:val="0"/>
      <w:divBdr>
        <w:top w:val="none" w:sz="0" w:space="0" w:color="auto"/>
        <w:left w:val="none" w:sz="0" w:space="0" w:color="auto"/>
        <w:bottom w:val="none" w:sz="0" w:space="0" w:color="auto"/>
        <w:right w:val="none" w:sz="0" w:space="0" w:color="auto"/>
      </w:divBdr>
    </w:div>
    <w:div w:id="924611070">
      <w:bodyDiv w:val="1"/>
      <w:marLeft w:val="0"/>
      <w:marRight w:val="0"/>
      <w:marTop w:val="0"/>
      <w:marBottom w:val="0"/>
      <w:divBdr>
        <w:top w:val="none" w:sz="0" w:space="0" w:color="auto"/>
        <w:left w:val="none" w:sz="0" w:space="0" w:color="auto"/>
        <w:bottom w:val="none" w:sz="0" w:space="0" w:color="auto"/>
        <w:right w:val="none" w:sz="0" w:space="0" w:color="auto"/>
      </w:divBdr>
    </w:div>
    <w:div w:id="939726567">
      <w:bodyDiv w:val="1"/>
      <w:marLeft w:val="0"/>
      <w:marRight w:val="0"/>
      <w:marTop w:val="0"/>
      <w:marBottom w:val="0"/>
      <w:divBdr>
        <w:top w:val="none" w:sz="0" w:space="0" w:color="auto"/>
        <w:left w:val="none" w:sz="0" w:space="0" w:color="auto"/>
        <w:bottom w:val="none" w:sz="0" w:space="0" w:color="auto"/>
        <w:right w:val="none" w:sz="0" w:space="0" w:color="auto"/>
      </w:divBdr>
    </w:div>
    <w:div w:id="947080356">
      <w:bodyDiv w:val="1"/>
      <w:marLeft w:val="0"/>
      <w:marRight w:val="0"/>
      <w:marTop w:val="0"/>
      <w:marBottom w:val="0"/>
      <w:divBdr>
        <w:top w:val="none" w:sz="0" w:space="0" w:color="auto"/>
        <w:left w:val="none" w:sz="0" w:space="0" w:color="auto"/>
        <w:bottom w:val="none" w:sz="0" w:space="0" w:color="auto"/>
        <w:right w:val="none" w:sz="0" w:space="0" w:color="auto"/>
      </w:divBdr>
    </w:div>
    <w:div w:id="955673320">
      <w:bodyDiv w:val="1"/>
      <w:marLeft w:val="0"/>
      <w:marRight w:val="0"/>
      <w:marTop w:val="0"/>
      <w:marBottom w:val="0"/>
      <w:divBdr>
        <w:top w:val="none" w:sz="0" w:space="0" w:color="auto"/>
        <w:left w:val="none" w:sz="0" w:space="0" w:color="auto"/>
        <w:bottom w:val="none" w:sz="0" w:space="0" w:color="auto"/>
        <w:right w:val="none" w:sz="0" w:space="0" w:color="auto"/>
      </w:divBdr>
    </w:div>
    <w:div w:id="956252664">
      <w:bodyDiv w:val="1"/>
      <w:marLeft w:val="0"/>
      <w:marRight w:val="0"/>
      <w:marTop w:val="0"/>
      <w:marBottom w:val="0"/>
      <w:divBdr>
        <w:top w:val="none" w:sz="0" w:space="0" w:color="auto"/>
        <w:left w:val="none" w:sz="0" w:space="0" w:color="auto"/>
        <w:bottom w:val="none" w:sz="0" w:space="0" w:color="auto"/>
        <w:right w:val="none" w:sz="0" w:space="0" w:color="auto"/>
      </w:divBdr>
    </w:div>
    <w:div w:id="984630181">
      <w:bodyDiv w:val="1"/>
      <w:marLeft w:val="0"/>
      <w:marRight w:val="0"/>
      <w:marTop w:val="0"/>
      <w:marBottom w:val="0"/>
      <w:divBdr>
        <w:top w:val="none" w:sz="0" w:space="0" w:color="auto"/>
        <w:left w:val="none" w:sz="0" w:space="0" w:color="auto"/>
        <w:bottom w:val="none" w:sz="0" w:space="0" w:color="auto"/>
        <w:right w:val="none" w:sz="0" w:space="0" w:color="auto"/>
      </w:divBdr>
    </w:div>
    <w:div w:id="985427139">
      <w:bodyDiv w:val="1"/>
      <w:marLeft w:val="0"/>
      <w:marRight w:val="0"/>
      <w:marTop w:val="0"/>
      <w:marBottom w:val="0"/>
      <w:divBdr>
        <w:top w:val="none" w:sz="0" w:space="0" w:color="auto"/>
        <w:left w:val="none" w:sz="0" w:space="0" w:color="auto"/>
        <w:bottom w:val="none" w:sz="0" w:space="0" w:color="auto"/>
        <w:right w:val="none" w:sz="0" w:space="0" w:color="auto"/>
      </w:divBdr>
    </w:div>
    <w:div w:id="1002774981">
      <w:bodyDiv w:val="1"/>
      <w:marLeft w:val="0"/>
      <w:marRight w:val="0"/>
      <w:marTop w:val="0"/>
      <w:marBottom w:val="0"/>
      <w:divBdr>
        <w:top w:val="none" w:sz="0" w:space="0" w:color="auto"/>
        <w:left w:val="none" w:sz="0" w:space="0" w:color="auto"/>
        <w:bottom w:val="none" w:sz="0" w:space="0" w:color="auto"/>
        <w:right w:val="none" w:sz="0" w:space="0" w:color="auto"/>
      </w:divBdr>
    </w:div>
    <w:div w:id="1007951528">
      <w:bodyDiv w:val="1"/>
      <w:marLeft w:val="0"/>
      <w:marRight w:val="0"/>
      <w:marTop w:val="0"/>
      <w:marBottom w:val="0"/>
      <w:divBdr>
        <w:top w:val="none" w:sz="0" w:space="0" w:color="auto"/>
        <w:left w:val="none" w:sz="0" w:space="0" w:color="auto"/>
        <w:bottom w:val="none" w:sz="0" w:space="0" w:color="auto"/>
        <w:right w:val="none" w:sz="0" w:space="0" w:color="auto"/>
      </w:divBdr>
    </w:div>
    <w:div w:id="1015309274">
      <w:bodyDiv w:val="1"/>
      <w:marLeft w:val="0"/>
      <w:marRight w:val="0"/>
      <w:marTop w:val="0"/>
      <w:marBottom w:val="0"/>
      <w:divBdr>
        <w:top w:val="none" w:sz="0" w:space="0" w:color="auto"/>
        <w:left w:val="none" w:sz="0" w:space="0" w:color="auto"/>
        <w:bottom w:val="none" w:sz="0" w:space="0" w:color="auto"/>
        <w:right w:val="none" w:sz="0" w:space="0" w:color="auto"/>
      </w:divBdr>
    </w:div>
    <w:div w:id="1036587075">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074622361">
      <w:bodyDiv w:val="1"/>
      <w:marLeft w:val="0"/>
      <w:marRight w:val="0"/>
      <w:marTop w:val="0"/>
      <w:marBottom w:val="0"/>
      <w:divBdr>
        <w:top w:val="none" w:sz="0" w:space="0" w:color="auto"/>
        <w:left w:val="none" w:sz="0" w:space="0" w:color="auto"/>
        <w:bottom w:val="none" w:sz="0" w:space="0" w:color="auto"/>
        <w:right w:val="none" w:sz="0" w:space="0" w:color="auto"/>
      </w:divBdr>
    </w:div>
    <w:div w:id="1100107794">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09667838">
      <w:bodyDiv w:val="1"/>
      <w:marLeft w:val="0"/>
      <w:marRight w:val="0"/>
      <w:marTop w:val="0"/>
      <w:marBottom w:val="0"/>
      <w:divBdr>
        <w:top w:val="none" w:sz="0" w:space="0" w:color="auto"/>
        <w:left w:val="none" w:sz="0" w:space="0" w:color="auto"/>
        <w:bottom w:val="none" w:sz="0" w:space="0" w:color="auto"/>
        <w:right w:val="none" w:sz="0" w:space="0" w:color="auto"/>
      </w:divBdr>
    </w:div>
    <w:div w:id="1118138444">
      <w:bodyDiv w:val="1"/>
      <w:marLeft w:val="0"/>
      <w:marRight w:val="0"/>
      <w:marTop w:val="0"/>
      <w:marBottom w:val="0"/>
      <w:divBdr>
        <w:top w:val="none" w:sz="0" w:space="0" w:color="auto"/>
        <w:left w:val="none" w:sz="0" w:space="0" w:color="auto"/>
        <w:bottom w:val="none" w:sz="0" w:space="0" w:color="auto"/>
        <w:right w:val="none" w:sz="0" w:space="0" w:color="auto"/>
      </w:divBdr>
    </w:div>
    <w:div w:id="1131442541">
      <w:bodyDiv w:val="1"/>
      <w:marLeft w:val="0"/>
      <w:marRight w:val="0"/>
      <w:marTop w:val="0"/>
      <w:marBottom w:val="0"/>
      <w:divBdr>
        <w:top w:val="none" w:sz="0" w:space="0" w:color="auto"/>
        <w:left w:val="none" w:sz="0" w:space="0" w:color="auto"/>
        <w:bottom w:val="none" w:sz="0" w:space="0" w:color="auto"/>
        <w:right w:val="none" w:sz="0" w:space="0" w:color="auto"/>
      </w:divBdr>
    </w:div>
    <w:div w:id="1156150275">
      <w:bodyDiv w:val="1"/>
      <w:marLeft w:val="0"/>
      <w:marRight w:val="0"/>
      <w:marTop w:val="0"/>
      <w:marBottom w:val="0"/>
      <w:divBdr>
        <w:top w:val="none" w:sz="0" w:space="0" w:color="auto"/>
        <w:left w:val="none" w:sz="0" w:space="0" w:color="auto"/>
        <w:bottom w:val="none" w:sz="0" w:space="0" w:color="auto"/>
        <w:right w:val="none" w:sz="0" w:space="0" w:color="auto"/>
      </w:divBdr>
    </w:div>
    <w:div w:id="1178230155">
      <w:bodyDiv w:val="1"/>
      <w:marLeft w:val="0"/>
      <w:marRight w:val="0"/>
      <w:marTop w:val="0"/>
      <w:marBottom w:val="0"/>
      <w:divBdr>
        <w:top w:val="none" w:sz="0" w:space="0" w:color="auto"/>
        <w:left w:val="none" w:sz="0" w:space="0" w:color="auto"/>
        <w:bottom w:val="none" w:sz="0" w:space="0" w:color="auto"/>
        <w:right w:val="none" w:sz="0" w:space="0" w:color="auto"/>
      </w:divBdr>
    </w:div>
    <w:div w:id="1181168041">
      <w:bodyDiv w:val="1"/>
      <w:marLeft w:val="0"/>
      <w:marRight w:val="0"/>
      <w:marTop w:val="0"/>
      <w:marBottom w:val="0"/>
      <w:divBdr>
        <w:top w:val="none" w:sz="0" w:space="0" w:color="auto"/>
        <w:left w:val="none" w:sz="0" w:space="0" w:color="auto"/>
        <w:bottom w:val="none" w:sz="0" w:space="0" w:color="auto"/>
        <w:right w:val="none" w:sz="0" w:space="0" w:color="auto"/>
      </w:divBdr>
    </w:div>
    <w:div w:id="1186216519">
      <w:bodyDiv w:val="1"/>
      <w:marLeft w:val="0"/>
      <w:marRight w:val="0"/>
      <w:marTop w:val="0"/>
      <w:marBottom w:val="0"/>
      <w:divBdr>
        <w:top w:val="none" w:sz="0" w:space="0" w:color="auto"/>
        <w:left w:val="none" w:sz="0" w:space="0" w:color="auto"/>
        <w:bottom w:val="none" w:sz="0" w:space="0" w:color="auto"/>
        <w:right w:val="none" w:sz="0" w:space="0" w:color="auto"/>
      </w:divBdr>
    </w:div>
    <w:div w:id="1187214059">
      <w:bodyDiv w:val="1"/>
      <w:marLeft w:val="0"/>
      <w:marRight w:val="0"/>
      <w:marTop w:val="0"/>
      <w:marBottom w:val="0"/>
      <w:divBdr>
        <w:top w:val="none" w:sz="0" w:space="0" w:color="auto"/>
        <w:left w:val="none" w:sz="0" w:space="0" w:color="auto"/>
        <w:bottom w:val="none" w:sz="0" w:space="0" w:color="auto"/>
        <w:right w:val="none" w:sz="0" w:space="0" w:color="auto"/>
      </w:divBdr>
    </w:div>
    <w:div w:id="1205485013">
      <w:bodyDiv w:val="1"/>
      <w:marLeft w:val="0"/>
      <w:marRight w:val="0"/>
      <w:marTop w:val="0"/>
      <w:marBottom w:val="0"/>
      <w:divBdr>
        <w:top w:val="none" w:sz="0" w:space="0" w:color="auto"/>
        <w:left w:val="none" w:sz="0" w:space="0" w:color="auto"/>
        <w:bottom w:val="none" w:sz="0" w:space="0" w:color="auto"/>
        <w:right w:val="none" w:sz="0" w:space="0" w:color="auto"/>
      </w:divBdr>
    </w:div>
    <w:div w:id="1211066225">
      <w:bodyDiv w:val="1"/>
      <w:marLeft w:val="0"/>
      <w:marRight w:val="0"/>
      <w:marTop w:val="0"/>
      <w:marBottom w:val="0"/>
      <w:divBdr>
        <w:top w:val="none" w:sz="0" w:space="0" w:color="auto"/>
        <w:left w:val="none" w:sz="0" w:space="0" w:color="auto"/>
        <w:bottom w:val="none" w:sz="0" w:space="0" w:color="auto"/>
        <w:right w:val="none" w:sz="0" w:space="0" w:color="auto"/>
      </w:divBdr>
    </w:div>
    <w:div w:id="1228489279">
      <w:bodyDiv w:val="1"/>
      <w:marLeft w:val="0"/>
      <w:marRight w:val="0"/>
      <w:marTop w:val="0"/>
      <w:marBottom w:val="0"/>
      <w:divBdr>
        <w:top w:val="none" w:sz="0" w:space="0" w:color="auto"/>
        <w:left w:val="none" w:sz="0" w:space="0" w:color="auto"/>
        <w:bottom w:val="none" w:sz="0" w:space="0" w:color="auto"/>
        <w:right w:val="none" w:sz="0" w:space="0" w:color="auto"/>
      </w:divBdr>
    </w:div>
    <w:div w:id="1234972402">
      <w:bodyDiv w:val="1"/>
      <w:marLeft w:val="0"/>
      <w:marRight w:val="0"/>
      <w:marTop w:val="0"/>
      <w:marBottom w:val="0"/>
      <w:divBdr>
        <w:top w:val="none" w:sz="0" w:space="0" w:color="auto"/>
        <w:left w:val="none" w:sz="0" w:space="0" w:color="auto"/>
        <w:bottom w:val="none" w:sz="0" w:space="0" w:color="auto"/>
        <w:right w:val="none" w:sz="0" w:space="0" w:color="auto"/>
      </w:divBdr>
    </w:div>
    <w:div w:id="1244485716">
      <w:bodyDiv w:val="1"/>
      <w:marLeft w:val="0"/>
      <w:marRight w:val="0"/>
      <w:marTop w:val="0"/>
      <w:marBottom w:val="0"/>
      <w:divBdr>
        <w:top w:val="none" w:sz="0" w:space="0" w:color="auto"/>
        <w:left w:val="none" w:sz="0" w:space="0" w:color="auto"/>
        <w:bottom w:val="none" w:sz="0" w:space="0" w:color="auto"/>
        <w:right w:val="none" w:sz="0" w:space="0" w:color="auto"/>
      </w:divBdr>
    </w:div>
    <w:div w:id="1250386334">
      <w:bodyDiv w:val="1"/>
      <w:marLeft w:val="0"/>
      <w:marRight w:val="0"/>
      <w:marTop w:val="0"/>
      <w:marBottom w:val="0"/>
      <w:divBdr>
        <w:top w:val="none" w:sz="0" w:space="0" w:color="auto"/>
        <w:left w:val="none" w:sz="0" w:space="0" w:color="auto"/>
        <w:bottom w:val="none" w:sz="0" w:space="0" w:color="auto"/>
        <w:right w:val="none" w:sz="0" w:space="0" w:color="auto"/>
      </w:divBdr>
    </w:div>
    <w:div w:id="1261647978">
      <w:bodyDiv w:val="1"/>
      <w:marLeft w:val="0"/>
      <w:marRight w:val="0"/>
      <w:marTop w:val="0"/>
      <w:marBottom w:val="0"/>
      <w:divBdr>
        <w:top w:val="none" w:sz="0" w:space="0" w:color="auto"/>
        <w:left w:val="none" w:sz="0" w:space="0" w:color="auto"/>
        <w:bottom w:val="none" w:sz="0" w:space="0" w:color="auto"/>
        <w:right w:val="none" w:sz="0" w:space="0" w:color="auto"/>
      </w:divBdr>
    </w:div>
    <w:div w:id="1325084718">
      <w:bodyDiv w:val="1"/>
      <w:marLeft w:val="0"/>
      <w:marRight w:val="0"/>
      <w:marTop w:val="0"/>
      <w:marBottom w:val="0"/>
      <w:divBdr>
        <w:top w:val="none" w:sz="0" w:space="0" w:color="auto"/>
        <w:left w:val="none" w:sz="0" w:space="0" w:color="auto"/>
        <w:bottom w:val="none" w:sz="0" w:space="0" w:color="auto"/>
        <w:right w:val="none" w:sz="0" w:space="0" w:color="auto"/>
      </w:divBdr>
    </w:div>
    <w:div w:id="1329359664">
      <w:bodyDiv w:val="1"/>
      <w:marLeft w:val="0"/>
      <w:marRight w:val="0"/>
      <w:marTop w:val="0"/>
      <w:marBottom w:val="0"/>
      <w:divBdr>
        <w:top w:val="none" w:sz="0" w:space="0" w:color="auto"/>
        <w:left w:val="none" w:sz="0" w:space="0" w:color="auto"/>
        <w:bottom w:val="none" w:sz="0" w:space="0" w:color="auto"/>
        <w:right w:val="none" w:sz="0" w:space="0" w:color="auto"/>
      </w:divBdr>
    </w:div>
    <w:div w:id="1349143439">
      <w:bodyDiv w:val="1"/>
      <w:marLeft w:val="0"/>
      <w:marRight w:val="0"/>
      <w:marTop w:val="0"/>
      <w:marBottom w:val="0"/>
      <w:divBdr>
        <w:top w:val="none" w:sz="0" w:space="0" w:color="auto"/>
        <w:left w:val="none" w:sz="0" w:space="0" w:color="auto"/>
        <w:bottom w:val="none" w:sz="0" w:space="0" w:color="auto"/>
        <w:right w:val="none" w:sz="0" w:space="0" w:color="auto"/>
      </w:divBdr>
    </w:div>
    <w:div w:id="1352875254">
      <w:bodyDiv w:val="1"/>
      <w:marLeft w:val="0"/>
      <w:marRight w:val="0"/>
      <w:marTop w:val="0"/>
      <w:marBottom w:val="0"/>
      <w:divBdr>
        <w:top w:val="none" w:sz="0" w:space="0" w:color="auto"/>
        <w:left w:val="none" w:sz="0" w:space="0" w:color="auto"/>
        <w:bottom w:val="none" w:sz="0" w:space="0" w:color="auto"/>
        <w:right w:val="none" w:sz="0" w:space="0" w:color="auto"/>
      </w:divBdr>
    </w:div>
    <w:div w:id="1358462445">
      <w:bodyDiv w:val="1"/>
      <w:marLeft w:val="0"/>
      <w:marRight w:val="0"/>
      <w:marTop w:val="0"/>
      <w:marBottom w:val="0"/>
      <w:divBdr>
        <w:top w:val="none" w:sz="0" w:space="0" w:color="auto"/>
        <w:left w:val="none" w:sz="0" w:space="0" w:color="auto"/>
        <w:bottom w:val="none" w:sz="0" w:space="0" w:color="auto"/>
        <w:right w:val="none" w:sz="0" w:space="0" w:color="auto"/>
      </w:divBdr>
    </w:div>
    <w:div w:id="1365836455">
      <w:bodyDiv w:val="1"/>
      <w:marLeft w:val="0"/>
      <w:marRight w:val="0"/>
      <w:marTop w:val="0"/>
      <w:marBottom w:val="0"/>
      <w:divBdr>
        <w:top w:val="none" w:sz="0" w:space="0" w:color="auto"/>
        <w:left w:val="none" w:sz="0" w:space="0" w:color="auto"/>
        <w:bottom w:val="none" w:sz="0" w:space="0" w:color="auto"/>
        <w:right w:val="none" w:sz="0" w:space="0" w:color="auto"/>
      </w:divBdr>
    </w:div>
    <w:div w:id="1380126649">
      <w:bodyDiv w:val="1"/>
      <w:marLeft w:val="0"/>
      <w:marRight w:val="0"/>
      <w:marTop w:val="0"/>
      <w:marBottom w:val="0"/>
      <w:divBdr>
        <w:top w:val="none" w:sz="0" w:space="0" w:color="auto"/>
        <w:left w:val="none" w:sz="0" w:space="0" w:color="auto"/>
        <w:bottom w:val="none" w:sz="0" w:space="0" w:color="auto"/>
        <w:right w:val="none" w:sz="0" w:space="0" w:color="auto"/>
      </w:divBdr>
    </w:div>
    <w:div w:id="1381243002">
      <w:bodyDiv w:val="1"/>
      <w:marLeft w:val="0"/>
      <w:marRight w:val="0"/>
      <w:marTop w:val="0"/>
      <w:marBottom w:val="0"/>
      <w:divBdr>
        <w:top w:val="none" w:sz="0" w:space="0" w:color="auto"/>
        <w:left w:val="none" w:sz="0" w:space="0" w:color="auto"/>
        <w:bottom w:val="none" w:sz="0" w:space="0" w:color="auto"/>
        <w:right w:val="none" w:sz="0" w:space="0" w:color="auto"/>
      </w:divBdr>
    </w:div>
    <w:div w:id="1382250378">
      <w:bodyDiv w:val="1"/>
      <w:marLeft w:val="0"/>
      <w:marRight w:val="0"/>
      <w:marTop w:val="0"/>
      <w:marBottom w:val="0"/>
      <w:divBdr>
        <w:top w:val="none" w:sz="0" w:space="0" w:color="auto"/>
        <w:left w:val="none" w:sz="0" w:space="0" w:color="auto"/>
        <w:bottom w:val="none" w:sz="0" w:space="0" w:color="auto"/>
        <w:right w:val="none" w:sz="0" w:space="0" w:color="auto"/>
      </w:divBdr>
    </w:div>
    <w:div w:id="1402603366">
      <w:bodyDiv w:val="1"/>
      <w:marLeft w:val="0"/>
      <w:marRight w:val="0"/>
      <w:marTop w:val="0"/>
      <w:marBottom w:val="0"/>
      <w:divBdr>
        <w:top w:val="none" w:sz="0" w:space="0" w:color="auto"/>
        <w:left w:val="none" w:sz="0" w:space="0" w:color="auto"/>
        <w:bottom w:val="none" w:sz="0" w:space="0" w:color="auto"/>
        <w:right w:val="none" w:sz="0" w:space="0" w:color="auto"/>
      </w:divBdr>
    </w:div>
    <w:div w:id="1415933958">
      <w:bodyDiv w:val="1"/>
      <w:marLeft w:val="0"/>
      <w:marRight w:val="0"/>
      <w:marTop w:val="0"/>
      <w:marBottom w:val="0"/>
      <w:divBdr>
        <w:top w:val="none" w:sz="0" w:space="0" w:color="auto"/>
        <w:left w:val="none" w:sz="0" w:space="0" w:color="auto"/>
        <w:bottom w:val="none" w:sz="0" w:space="0" w:color="auto"/>
        <w:right w:val="none" w:sz="0" w:space="0" w:color="auto"/>
      </w:divBdr>
    </w:div>
    <w:div w:id="1417551038">
      <w:bodyDiv w:val="1"/>
      <w:marLeft w:val="0"/>
      <w:marRight w:val="0"/>
      <w:marTop w:val="0"/>
      <w:marBottom w:val="0"/>
      <w:divBdr>
        <w:top w:val="none" w:sz="0" w:space="0" w:color="auto"/>
        <w:left w:val="none" w:sz="0" w:space="0" w:color="auto"/>
        <w:bottom w:val="none" w:sz="0" w:space="0" w:color="auto"/>
        <w:right w:val="none" w:sz="0" w:space="0" w:color="auto"/>
      </w:divBdr>
    </w:div>
    <w:div w:id="1422066000">
      <w:bodyDiv w:val="1"/>
      <w:marLeft w:val="0"/>
      <w:marRight w:val="0"/>
      <w:marTop w:val="0"/>
      <w:marBottom w:val="0"/>
      <w:divBdr>
        <w:top w:val="none" w:sz="0" w:space="0" w:color="auto"/>
        <w:left w:val="none" w:sz="0" w:space="0" w:color="auto"/>
        <w:bottom w:val="none" w:sz="0" w:space="0" w:color="auto"/>
        <w:right w:val="none" w:sz="0" w:space="0" w:color="auto"/>
      </w:divBdr>
    </w:div>
    <w:div w:id="1425223145">
      <w:bodyDiv w:val="1"/>
      <w:marLeft w:val="0"/>
      <w:marRight w:val="0"/>
      <w:marTop w:val="0"/>
      <w:marBottom w:val="0"/>
      <w:divBdr>
        <w:top w:val="none" w:sz="0" w:space="0" w:color="auto"/>
        <w:left w:val="none" w:sz="0" w:space="0" w:color="auto"/>
        <w:bottom w:val="none" w:sz="0" w:space="0" w:color="auto"/>
        <w:right w:val="none" w:sz="0" w:space="0" w:color="auto"/>
      </w:divBdr>
    </w:div>
    <w:div w:id="1430277395">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80345476">
      <w:bodyDiv w:val="1"/>
      <w:marLeft w:val="0"/>
      <w:marRight w:val="0"/>
      <w:marTop w:val="0"/>
      <w:marBottom w:val="0"/>
      <w:divBdr>
        <w:top w:val="none" w:sz="0" w:space="0" w:color="auto"/>
        <w:left w:val="none" w:sz="0" w:space="0" w:color="auto"/>
        <w:bottom w:val="none" w:sz="0" w:space="0" w:color="auto"/>
        <w:right w:val="none" w:sz="0" w:space="0" w:color="auto"/>
      </w:divBdr>
    </w:div>
    <w:div w:id="1481580658">
      <w:bodyDiv w:val="1"/>
      <w:marLeft w:val="0"/>
      <w:marRight w:val="0"/>
      <w:marTop w:val="0"/>
      <w:marBottom w:val="0"/>
      <w:divBdr>
        <w:top w:val="none" w:sz="0" w:space="0" w:color="auto"/>
        <w:left w:val="none" w:sz="0" w:space="0" w:color="auto"/>
        <w:bottom w:val="none" w:sz="0" w:space="0" w:color="auto"/>
        <w:right w:val="none" w:sz="0" w:space="0" w:color="auto"/>
      </w:divBdr>
    </w:div>
    <w:div w:id="1487239233">
      <w:bodyDiv w:val="1"/>
      <w:marLeft w:val="0"/>
      <w:marRight w:val="0"/>
      <w:marTop w:val="0"/>
      <w:marBottom w:val="0"/>
      <w:divBdr>
        <w:top w:val="none" w:sz="0" w:space="0" w:color="auto"/>
        <w:left w:val="none" w:sz="0" w:space="0" w:color="auto"/>
        <w:bottom w:val="none" w:sz="0" w:space="0" w:color="auto"/>
        <w:right w:val="none" w:sz="0" w:space="0" w:color="auto"/>
      </w:divBdr>
    </w:div>
    <w:div w:id="1491825708">
      <w:bodyDiv w:val="1"/>
      <w:marLeft w:val="0"/>
      <w:marRight w:val="0"/>
      <w:marTop w:val="0"/>
      <w:marBottom w:val="0"/>
      <w:divBdr>
        <w:top w:val="none" w:sz="0" w:space="0" w:color="auto"/>
        <w:left w:val="none" w:sz="0" w:space="0" w:color="auto"/>
        <w:bottom w:val="none" w:sz="0" w:space="0" w:color="auto"/>
        <w:right w:val="none" w:sz="0" w:space="0" w:color="auto"/>
      </w:divBdr>
    </w:div>
    <w:div w:id="1492218238">
      <w:bodyDiv w:val="1"/>
      <w:marLeft w:val="0"/>
      <w:marRight w:val="0"/>
      <w:marTop w:val="0"/>
      <w:marBottom w:val="0"/>
      <w:divBdr>
        <w:top w:val="none" w:sz="0" w:space="0" w:color="auto"/>
        <w:left w:val="none" w:sz="0" w:space="0" w:color="auto"/>
        <w:bottom w:val="none" w:sz="0" w:space="0" w:color="auto"/>
        <w:right w:val="none" w:sz="0" w:space="0" w:color="auto"/>
      </w:divBdr>
    </w:div>
    <w:div w:id="1495753634">
      <w:bodyDiv w:val="1"/>
      <w:marLeft w:val="0"/>
      <w:marRight w:val="0"/>
      <w:marTop w:val="0"/>
      <w:marBottom w:val="0"/>
      <w:divBdr>
        <w:top w:val="none" w:sz="0" w:space="0" w:color="auto"/>
        <w:left w:val="none" w:sz="0" w:space="0" w:color="auto"/>
        <w:bottom w:val="none" w:sz="0" w:space="0" w:color="auto"/>
        <w:right w:val="none" w:sz="0" w:space="0" w:color="auto"/>
      </w:divBdr>
    </w:div>
    <w:div w:id="1517187845">
      <w:bodyDiv w:val="1"/>
      <w:marLeft w:val="0"/>
      <w:marRight w:val="0"/>
      <w:marTop w:val="0"/>
      <w:marBottom w:val="0"/>
      <w:divBdr>
        <w:top w:val="none" w:sz="0" w:space="0" w:color="auto"/>
        <w:left w:val="none" w:sz="0" w:space="0" w:color="auto"/>
        <w:bottom w:val="none" w:sz="0" w:space="0" w:color="auto"/>
        <w:right w:val="none" w:sz="0" w:space="0" w:color="auto"/>
      </w:divBdr>
    </w:div>
    <w:div w:id="1524006074">
      <w:bodyDiv w:val="1"/>
      <w:marLeft w:val="0"/>
      <w:marRight w:val="0"/>
      <w:marTop w:val="0"/>
      <w:marBottom w:val="0"/>
      <w:divBdr>
        <w:top w:val="none" w:sz="0" w:space="0" w:color="auto"/>
        <w:left w:val="none" w:sz="0" w:space="0" w:color="auto"/>
        <w:bottom w:val="none" w:sz="0" w:space="0" w:color="auto"/>
        <w:right w:val="none" w:sz="0" w:space="0" w:color="auto"/>
      </w:divBdr>
    </w:div>
    <w:div w:id="1527594854">
      <w:bodyDiv w:val="1"/>
      <w:marLeft w:val="0"/>
      <w:marRight w:val="0"/>
      <w:marTop w:val="0"/>
      <w:marBottom w:val="0"/>
      <w:divBdr>
        <w:top w:val="none" w:sz="0" w:space="0" w:color="auto"/>
        <w:left w:val="none" w:sz="0" w:space="0" w:color="auto"/>
        <w:bottom w:val="none" w:sz="0" w:space="0" w:color="auto"/>
        <w:right w:val="none" w:sz="0" w:space="0" w:color="auto"/>
      </w:divBdr>
    </w:div>
    <w:div w:id="1547062370">
      <w:bodyDiv w:val="1"/>
      <w:marLeft w:val="0"/>
      <w:marRight w:val="0"/>
      <w:marTop w:val="0"/>
      <w:marBottom w:val="0"/>
      <w:divBdr>
        <w:top w:val="none" w:sz="0" w:space="0" w:color="auto"/>
        <w:left w:val="none" w:sz="0" w:space="0" w:color="auto"/>
        <w:bottom w:val="none" w:sz="0" w:space="0" w:color="auto"/>
        <w:right w:val="none" w:sz="0" w:space="0" w:color="auto"/>
      </w:divBdr>
    </w:div>
    <w:div w:id="1550721015">
      <w:bodyDiv w:val="1"/>
      <w:marLeft w:val="0"/>
      <w:marRight w:val="0"/>
      <w:marTop w:val="0"/>
      <w:marBottom w:val="0"/>
      <w:divBdr>
        <w:top w:val="none" w:sz="0" w:space="0" w:color="auto"/>
        <w:left w:val="none" w:sz="0" w:space="0" w:color="auto"/>
        <w:bottom w:val="none" w:sz="0" w:space="0" w:color="auto"/>
        <w:right w:val="none" w:sz="0" w:space="0" w:color="auto"/>
      </w:divBdr>
    </w:div>
    <w:div w:id="1557282615">
      <w:bodyDiv w:val="1"/>
      <w:marLeft w:val="0"/>
      <w:marRight w:val="0"/>
      <w:marTop w:val="0"/>
      <w:marBottom w:val="0"/>
      <w:divBdr>
        <w:top w:val="none" w:sz="0" w:space="0" w:color="auto"/>
        <w:left w:val="none" w:sz="0" w:space="0" w:color="auto"/>
        <w:bottom w:val="none" w:sz="0" w:space="0" w:color="auto"/>
        <w:right w:val="none" w:sz="0" w:space="0" w:color="auto"/>
      </w:divBdr>
    </w:div>
    <w:div w:id="1603225256">
      <w:bodyDiv w:val="1"/>
      <w:marLeft w:val="0"/>
      <w:marRight w:val="0"/>
      <w:marTop w:val="0"/>
      <w:marBottom w:val="0"/>
      <w:divBdr>
        <w:top w:val="none" w:sz="0" w:space="0" w:color="auto"/>
        <w:left w:val="none" w:sz="0" w:space="0" w:color="auto"/>
        <w:bottom w:val="none" w:sz="0" w:space="0" w:color="auto"/>
        <w:right w:val="none" w:sz="0" w:space="0" w:color="auto"/>
      </w:divBdr>
    </w:div>
    <w:div w:id="1605380430">
      <w:bodyDiv w:val="1"/>
      <w:marLeft w:val="0"/>
      <w:marRight w:val="0"/>
      <w:marTop w:val="0"/>
      <w:marBottom w:val="0"/>
      <w:divBdr>
        <w:top w:val="none" w:sz="0" w:space="0" w:color="auto"/>
        <w:left w:val="none" w:sz="0" w:space="0" w:color="auto"/>
        <w:bottom w:val="none" w:sz="0" w:space="0" w:color="auto"/>
        <w:right w:val="none" w:sz="0" w:space="0" w:color="auto"/>
      </w:divBdr>
    </w:div>
    <w:div w:id="1628971187">
      <w:bodyDiv w:val="1"/>
      <w:marLeft w:val="0"/>
      <w:marRight w:val="0"/>
      <w:marTop w:val="0"/>
      <w:marBottom w:val="0"/>
      <w:divBdr>
        <w:top w:val="none" w:sz="0" w:space="0" w:color="auto"/>
        <w:left w:val="none" w:sz="0" w:space="0" w:color="auto"/>
        <w:bottom w:val="none" w:sz="0" w:space="0" w:color="auto"/>
        <w:right w:val="none" w:sz="0" w:space="0" w:color="auto"/>
      </w:divBdr>
    </w:div>
    <w:div w:id="1633363098">
      <w:bodyDiv w:val="1"/>
      <w:marLeft w:val="0"/>
      <w:marRight w:val="0"/>
      <w:marTop w:val="0"/>
      <w:marBottom w:val="0"/>
      <w:divBdr>
        <w:top w:val="none" w:sz="0" w:space="0" w:color="auto"/>
        <w:left w:val="none" w:sz="0" w:space="0" w:color="auto"/>
        <w:bottom w:val="none" w:sz="0" w:space="0" w:color="auto"/>
        <w:right w:val="none" w:sz="0" w:space="0" w:color="auto"/>
      </w:divBdr>
    </w:div>
    <w:div w:id="1635333442">
      <w:bodyDiv w:val="1"/>
      <w:marLeft w:val="0"/>
      <w:marRight w:val="0"/>
      <w:marTop w:val="0"/>
      <w:marBottom w:val="0"/>
      <w:divBdr>
        <w:top w:val="none" w:sz="0" w:space="0" w:color="auto"/>
        <w:left w:val="none" w:sz="0" w:space="0" w:color="auto"/>
        <w:bottom w:val="none" w:sz="0" w:space="0" w:color="auto"/>
        <w:right w:val="none" w:sz="0" w:space="0" w:color="auto"/>
      </w:divBdr>
    </w:div>
    <w:div w:id="1635409163">
      <w:bodyDiv w:val="1"/>
      <w:marLeft w:val="0"/>
      <w:marRight w:val="0"/>
      <w:marTop w:val="0"/>
      <w:marBottom w:val="0"/>
      <w:divBdr>
        <w:top w:val="none" w:sz="0" w:space="0" w:color="auto"/>
        <w:left w:val="none" w:sz="0" w:space="0" w:color="auto"/>
        <w:bottom w:val="none" w:sz="0" w:space="0" w:color="auto"/>
        <w:right w:val="none" w:sz="0" w:space="0" w:color="auto"/>
      </w:divBdr>
    </w:div>
    <w:div w:id="1646351466">
      <w:bodyDiv w:val="1"/>
      <w:marLeft w:val="0"/>
      <w:marRight w:val="0"/>
      <w:marTop w:val="0"/>
      <w:marBottom w:val="0"/>
      <w:divBdr>
        <w:top w:val="none" w:sz="0" w:space="0" w:color="auto"/>
        <w:left w:val="none" w:sz="0" w:space="0" w:color="auto"/>
        <w:bottom w:val="none" w:sz="0" w:space="0" w:color="auto"/>
        <w:right w:val="none" w:sz="0" w:space="0" w:color="auto"/>
      </w:divBdr>
    </w:div>
    <w:div w:id="1649086534">
      <w:bodyDiv w:val="1"/>
      <w:marLeft w:val="0"/>
      <w:marRight w:val="0"/>
      <w:marTop w:val="0"/>
      <w:marBottom w:val="0"/>
      <w:divBdr>
        <w:top w:val="none" w:sz="0" w:space="0" w:color="auto"/>
        <w:left w:val="none" w:sz="0" w:space="0" w:color="auto"/>
        <w:bottom w:val="none" w:sz="0" w:space="0" w:color="auto"/>
        <w:right w:val="none" w:sz="0" w:space="0" w:color="auto"/>
      </w:divBdr>
    </w:div>
    <w:div w:id="1651906842">
      <w:bodyDiv w:val="1"/>
      <w:marLeft w:val="0"/>
      <w:marRight w:val="0"/>
      <w:marTop w:val="0"/>
      <w:marBottom w:val="0"/>
      <w:divBdr>
        <w:top w:val="none" w:sz="0" w:space="0" w:color="auto"/>
        <w:left w:val="none" w:sz="0" w:space="0" w:color="auto"/>
        <w:bottom w:val="none" w:sz="0" w:space="0" w:color="auto"/>
        <w:right w:val="none" w:sz="0" w:space="0" w:color="auto"/>
      </w:divBdr>
    </w:div>
    <w:div w:id="1672566757">
      <w:bodyDiv w:val="1"/>
      <w:marLeft w:val="0"/>
      <w:marRight w:val="0"/>
      <w:marTop w:val="0"/>
      <w:marBottom w:val="0"/>
      <w:divBdr>
        <w:top w:val="none" w:sz="0" w:space="0" w:color="auto"/>
        <w:left w:val="none" w:sz="0" w:space="0" w:color="auto"/>
        <w:bottom w:val="none" w:sz="0" w:space="0" w:color="auto"/>
        <w:right w:val="none" w:sz="0" w:space="0" w:color="auto"/>
      </w:divBdr>
    </w:div>
    <w:div w:id="1710183067">
      <w:bodyDiv w:val="1"/>
      <w:marLeft w:val="0"/>
      <w:marRight w:val="0"/>
      <w:marTop w:val="0"/>
      <w:marBottom w:val="0"/>
      <w:divBdr>
        <w:top w:val="none" w:sz="0" w:space="0" w:color="auto"/>
        <w:left w:val="none" w:sz="0" w:space="0" w:color="auto"/>
        <w:bottom w:val="none" w:sz="0" w:space="0" w:color="auto"/>
        <w:right w:val="none" w:sz="0" w:space="0" w:color="auto"/>
      </w:divBdr>
    </w:div>
    <w:div w:id="1723020869">
      <w:bodyDiv w:val="1"/>
      <w:marLeft w:val="0"/>
      <w:marRight w:val="0"/>
      <w:marTop w:val="0"/>
      <w:marBottom w:val="0"/>
      <w:divBdr>
        <w:top w:val="none" w:sz="0" w:space="0" w:color="auto"/>
        <w:left w:val="none" w:sz="0" w:space="0" w:color="auto"/>
        <w:bottom w:val="none" w:sz="0" w:space="0" w:color="auto"/>
        <w:right w:val="none" w:sz="0" w:space="0" w:color="auto"/>
      </w:divBdr>
      <w:divsChild>
        <w:div w:id="991325415">
          <w:marLeft w:val="0"/>
          <w:marRight w:val="0"/>
          <w:marTop w:val="0"/>
          <w:marBottom w:val="0"/>
          <w:divBdr>
            <w:top w:val="none" w:sz="0" w:space="0" w:color="auto"/>
            <w:left w:val="none" w:sz="0" w:space="0" w:color="auto"/>
            <w:bottom w:val="none" w:sz="0" w:space="0" w:color="auto"/>
            <w:right w:val="none" w:sz="0" w:space="0" w:color="auto"/>
          </w:divBdr>
          <w:divsChild>
            <w:div w:id="179860506">
              <w:marLeft w:val="0"/>
              <w:marRight w:val="0"/>
              <w:marTop w:val="0"/>
              <w:marBottom w:val="0"/>
              <w:divBdr>
                <w:top w:val="none" w:sz="0" w:space="0" w:color="auto"/>
                <w:left w:val="none" w:sz="0" w:space="0" w:color="auto"/>
                <w:bottom w:val="none" w:sz="0" w:space="0" w:color="auto"/>
                <w:right w:val="none" w:sz="0" w:space="0" w:color="auto"/>
              </w:divBdr>
              <w:divsChild>
                <w:div w:id="869342050">
                  <w:marLeft w:val="0"/>
                  <w:marRight w:val="0"/>
                  <w:marTop w:val="0"/>
                  <w:marBottom w:val="0"/>
                  <w:divBdr>
                    <w:top w:val="none" w:sz="0" w:space="0" w:color="auto"/>
                    <w:left w:val="none" w:sz="0" w:space="0" w:color="auto"/>
                    <w:bottom w:val="none" w:sz="0" w:space="0" w:color="auto"/>
                    <w:right w:val="none" w:sz="0" w:space="0" w:color="auto"/>
                  </w:divBdr>
                  <w:divsChild>
                    <w:div w:id="366637957">
                      <w:marLeft w:val="0"/>
                      <w:marRight w:val="0"/>
                      <w:marTop w:val="0"/>
                      <w:marBottom w:val="0"/>
                      <w:divBdr>
                        <w:top w:val="none" w:sz="0" w:space="0" w:color="auto"/>
                        <w:left w:val="none" w:sz="0" w:space="0" w:color="auto"/>
                        <w:bottom w:val="none" w:sz="0" w:space="0" w:color="auto"/>
                        <w:right w:val="none" w:sz="0" w:space="0" w:color="auto"/>
                      </w:divBdr>
                    </w:div>
                    <w:div w:id="1138694020">
                      <w:marLeft w:val="0"/>
                      <w:marRight w:val="0"/>
                      <w:marTop w:val="0"/>
                      <w:marBottom w:val="0"/>
                      <w:divBdr>
                        <w:top w:val="none" w:sz="0" w:space="0" w:color="auto"/>
                        <w:left w:val="none" w:sz="0" w:space="0" w:color="auto"/>
                        <w:bottom w:val="none" w:sz="0" w:space="0" w:color="auto"/>
                        <w:right w:val="none" w:sz="0" w:space="0" w:color="auto"/>
                      </w:divBdr>
                      <w:divsChild>
                        <w:div w:id="1595355585">
                          <w:marLeft w:val="0"/>
                          <w:marRight w:val="0"/>
                          <w:marTop w:val="0"/>
                          <w:marBottom w:val="0"/>
                          <w:divBdr>
                            <w:top w:val="none" w:sz="0" w:space="0" w:color="auto"/>
                            <w:left w:val="none" w:sz="0" w:space="0" w:color="auto"/>
                            <w:bottom w:val="none" w:sz="0" w:space="0" w:color="auto"/>
                            <w:right w:val="none" w:sz="0" w:space="0" w:color="auto"/>
                          </w:divBdr>
                          <w:divsChild>
                            <w:div w:id="1379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68201">
      <w:bodyDiv w:val="1"/>
      <w:marLeft w:val="0"/>
      <w:marRight w:val="0"/>
      <w:marTop w:val="0"/>
      <w:marBottom w:val="0"/>
      <w:divBdr>
        <w:top w:val="none" w:sz="0" w:space="0" w:color="auto"/>
        <w:left w:val="none" w:sz="0" w:space="0" w:color="auto"/>
        <w:bottom w:val="none" w:sz="0" w:space="0" w:color="auto"/>
        <w:right w:val="none" w:sz="0" w:space="0" w:color="auto"/>
      </w:divBdr>
    </w:div>
    <w:div w:id="1740443425">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757479229">
      <w:bodyDiv w:val="1"/>
      <w:marLeft w:val="0"/>
      <w:marRight w:val="0"/>
      <w:marTop w:val="0"/>
      <w:marBottom w:val="0"/>
      <w:divBdr>
        <w:top w:val="none" w:sz="0" w:space="0" w:color="auto"/>
        <w:left w:val="none" w:sz="0" w:space="0" w:color="auto"/>
        <w:bottom w:val="none" w:sz="0" w:space="0" w:color="auto"/>
        <w:right w:val="none" w:sz="0" w:space="0" w:color="auto"/>
      </w:divBdr>
    </w:div>
    <w:div w:id="1757942159">
      <w:bodyDiv w:val="1"/>
      <w:marLeft w:val="0"/>
      <w:marRight w:val="0"/>
      <w:marTop w:val="0"/>
      <w:marBottom w:val="0"/>
      <w:divBdr>
        <w:top w:val="none" w:sz="0" w:space="0" w:color="auto"/>
        <w:left w:val="none" w:sz="0" w:space="0" w:color="auto"/>
        <w:bottom w:val="none" w:sz="0" w:space="0" w:color="auto"/>
        <w:right w:val="none" w:sz="0" w:space="0" w:color="auto"/>
      </w:divBdr>
    </w:div>
    <w:div w:id="1761099135">
      <w:bodyDiv w:val="1"/>
      <w:marLeft w:val="0"/>
      <w:marRight w:val="0"/>
      <w:marTop w:val="0"/>
      <w:marBottom w:val="0"/>
      <w:divBdr>
        <w:top w:val="none" w:sz="0" w:space="0" w:color="auto"/>
        <w:left w:val="none" w:sz="0" w:space="0" w:color="auto"/>
        <w:bottom w:val="none" w:sz="0" w:space="0" w:color="auto"/>
        <w:right w:val="none" w:sz="0" w:space="0" w:color="auto"/>
      </w:divBdr>
    </w:div>
    <w:div w:id="1795559826">
      <w:bodyDiv w:val="1"/>
      <w:marLeft w:val="0"/>
      <w:marRight w:val="0"/>
      <w:marTop w:val="0"/>
      <w:marBottom w:val="0"/>
      <w:divBdr>
        <w:top w:val="none" w:sz="0" w:space="0" w:color="auto"/>
        <w:left w:val="none" w:sz="0" w:space="0" w:color="auto"/>
        <w:bottom w:val="none" w:sz="0" w:space="0" w:color="auto"/>
        <w:right w:val="none" w:sz="0" w:space="0" w:color="auto"/>
      </w:divBdr>
    </w:div>
    <w:div w:id="1797870822">
      <w:bodyDiv w:val="1"/>
      <w:marLeft w:val="0"/>
      <w:marRight w:val="0"/>
      <w:marTop w:val="0"/>
      <w:marBottom w:val="0"/>
      <w:divBdr>
        <w:top w:val="none" w:sz="0" w:space="0" w:color="auto"/>
        <w:left w:val="none" w:sz="0" w:space="0" w:color="auto"/>
        <w:bottom w:val="none" w:sz="0" w:space="0" w:color="auto"/>
        <w:right w:val="none" w:sz="0" w:space="0" w:color="auto"/>
      </w:divBdr>
    </w:div>
    <w:div w:id="1813870070">
      <w:bodyDiv w:val="1"/>
      <w:marLeft w:val="0"/>
      <w:marRight w:val="0"/>
      <w:marTop w:val="0"/>
      <w:marBottom w:val="0"/>
      <w:divBdr>
        <w:top w:val="none" w:sz="0" w:space="0" w:color="auto"/>
        <w:left w:val="none" w:sz="0" w:space="0" w:color="auto"/>
        <w:bottom w:val="none" w:sz="0" w:space="0" w:color="auto"/>
        <w:right w:val="none" w:sz="0" w:space="0" w:color="auto"/>
      </w:divBdr>
    </w:div>
    <w:div w:id="1830094891">
      <w:bodyDiv w:val="1"/>
      <w:marLeft w:val="0"/>
      <w:marRight w:val="0"/>
      <w:marTop w:val="0"/>
      <w:marBottom w:val="0"/>
      <w:divBdr>
        <w:top w:val="none" w:sz="0" w:space="0" w:color="auto"/>
        <w:left w:val="none" w:sz="0" w:space="0" w:color="auto"/>
        <w:bottom w:val="none" w:sz="0" w:space="0" w:color="auto"/>
        <w:right w:val="none" w:sz="0" w:space="0" w:color="auto"/>
      </w:divBdr>
    </w:div>
    <w:div w:id="1845853531">
      <w:bodyDiv w:val="1"/>
      <w:marLeft w:val="0"/>
      <w:marRight w:val="0"/>
      <w:marTop w:val="0"/>
      <w:marBottom w:val="0"/>
      <w:divBdr>
        <w:top w:val="none" w:sz="0" w:space="0" w:color="auto"/>
        <w:left w:val="none" w:sz="0" w:space="0" w:color="auto"/>
        <w:bottom w:val="none" w:sz="0" w:space="0" w:color="auto"/>
        <w:right w:val="none" w:sz="0" w:space="0" w:color="auto"/>
      </w:divBdr>
    </w:div>
    <w:div w:id="1856308433">
      <w:bodyDiv w:val="1"/>
      <w:marLeft w:val="0"/>
      <w:marRight w:val="0"/>
      <w:marTop w:val="0"/>
      <w:marBottom w:val="0"/>
      <w:divBdr>
        <w:top w:val="none" w:sz="0" w:space="0" w:color="auto"/>
        <w:left w:val="none" w:sz="0" w:space="0" w:color="auto"/>
        <w:bottom w:val="none" w:sz="0" w:space="0" w:color="auto"/>
        <w:right w:val="none" w:sz="0" w:space="0" w:color="auto"/>
      </w:divBdr>
    </w:div>
    <w:div w:id="1869678146">
      <w:bodyDiv w:val="1"/>
      <w:marLeft w:val="0"/>
      <w:marRight w:val="0"/>
      <w:marTop w:val="0"/>
      <w:marBottom w:val="0"/>
      <w:divBdr>
        <w:top w:val="none" w:sz="0" w:space="0" w:color="auto"/>
        <w:left w:val="none" w:sz="0" w:space="0" w:color="auto"/>
        <w:bottom w:val="none" w:sz="0" w:space="0" w:color="auto"/>
        <w:right w:val="none" w:sz="0" w:space="0" w:color="auto"/>
      </w:divBdr>
    </w:div>
    <w:div w:id="1890267917">
      <w:bodyDiv w:val="1"/>
      <w:marLeft w:val="0"/>
      <w:marRight w:val="0"/>
      <w:marTop w:val="0"/>
      <w:marBottom w:val="0"/>
      <w:divBdr>
        <w:top w:val="none" w:sz="0" w:space="0" w:color="auto"/>
        <w:left w:val="none" w:sz="0" w:space="0" w:color="auto"/>
        <w:bottom w:val="none" w:sz="0" w:space="0" w:color="auto"/>
        <w:right w:val="none" w:sz="0" w:space="0" w:color="auto"/>
      </w:divBdr>
    </w:div>
    <w:div w:id="1891526560">
      <w:bodyDiv w:val="1"/>
      <w:marLeft w:val="0"/>
      <w:marRight w:val="0"/>
      <w:marTop w:val="0"/>
      <w:marBottom w:val="0"/>
      <w:divBdr>
        <w:top w:val="none" w:sz="0" w:space="0" w:color="auto"/>
        <w:left w:val="none" w:sz="0" w:space="0" w:color="auto"/>
        <w:bottom w:val="none" w:sz="0" w:space="0" w:color="auto"/>
        <w:right w:val="none" w:sz="0" w:space="0" w:color="auto"/>
      </w:divBdr>
    </w:div>
    <w:div w:id="1907064774">
      <w:bodyDiv w:val="1"/>
      <w:marLeft w:val="0"/>
      <w:marRight w:val="0"/>
      <w:marTop w:val="0"/>
      <w:marBottom w:val="0"/>
      <w:divBdr>
        <w:top w:val="none" w:sz="0" w:space="0" w:color="auto"/>
        <w:left w:val="none" w:sz="0" w:space="0" w:color="auto"/>
        <w:bottom w:val="none" w:sz="0" w:space="0" w:color="auto"/>
        <w:right w:val="none" w:sz="0" w:space="0" w:color="auto"/>
      </w:divBdr>
    </w:div>
    <w:div w:id="1910572220">
      <w:bodyDiv w:val="1"/>
      <w:marLeft w:val="0"/>
      <w:marRight w:val="0"/>
      <w:marTop w:val="0"/>
      <w:marBottom w:val="0"/>
      <w:divBdr>
        <w:top w:val="none" w:sz="0" w:space="0" w:color="auto"/>
        <w:left w:val="none" w:sz="0" w:space="0" w:color="auto"/>
        <w:bottom w:val="none" w:sz="0" w:space="0" w:color="auto"/>
        <w:right w:val="none" w:sz="0" w:space="0" w:color="auto"/>
      </w:divBdr>
    </w:div>
    <w:div w:id="1929339013">
      <w:bodyDiv w:val="1"/>
      <w:marLeft w:val="0"/>
      <w:marRight w:val="0"/>
      <w:marTop w:val="0"/>
      <w:marBottom w:val="0"/>
      <w:divBdr>
        <w:top w:val="none" w:sz="0" w:space="0" w:color="auto"/>
        <w:left w:val="none" w:sz="0" w:space="0" w:color="auto"/>
        <w:bottom w:val="none" w:sz="0" w:space="0" w:color="auto"/>
        <w:right w:val="none" w:sz="0" w:space="0" w:color="auto"/>
      </w:divBdr>
    </w:div>
    <w:div w:id="1937859335">
      <w:bodyDiv w:val="1"/>
      <w:marLeft w:val="0"/>
      <w:marRight w:val="0"/>
      <w:marTop w:val="0"/>
      <w:marBottom w:val="0"/>
      <w:divBdr>
        <w:top w:val="none" w:sz="0" w:space="0" w:color="auto"/>
        <w:left w:val="none" w:sz="0" w:space="0" w:color="auto"/>
        <w:bottom w:val="none" w:sz="0" w:space="0" w:color="auto"/>
        <w:right w:val="none" w:sz="0" w:space="0" w:color="auto"/>
      </w:divBdr>
    </w:div>
    <w:div w:id="1945724696">
      <w:bodyDiv w:val="1"/>
      <w:marLeft w:val="0"/>
      <w:marRight w:val="0"/>
      <w:marTop w:val="0"/>
      <w:marBottom w:val="0"/>
      <w:divBdr>
        <w:top w:val="none" w:sz="0" w:space="0" w:color="auto"/>
        <w:left w:val="none" w:sz="0" w:space="0" w:color="auto"/>
        <w:bottom w:val="none" w:sz="0" w:space="0" w:color="auto"/>
        <w:right w:val="none" w:sz="0" w:space="0" w:color="auto"/>
      </w:divBdr>
    </w:div>
    <w:div w:id="1951275668">
      <w:bodyDiv w:val="1"/>
      <w:marLeft w:val="0"/>
      <w:marRight w:val="0"/>
      <w:marTop w:val="0"/>
      <w:marBottom w:val="0"/>
      <w:divBdr>
        <w:top w:val="none" w:sz="0" w:space="0" w:color="auto"/>
        <w:left w:val="none" w:sz="0" w:space="0" w:color="auto"/>
        <w:bottom w:val="none" w:sz="0" w:space="0" w:color="auto"/>
        <w:right w:val="none" w:sz="0" w:space="0" w:color="auto"/>
      </w:divBdr>
    </w:div>
    <w:div w:id="1969512444">
      <w:bodyDiv w:val="1"/>
      <w:marLeft w:val="0"/>
      <w:marRight w:val="0"/>
      <w:marTop w:val="0"/>
      <w:marBottom w:val="0"/>
      <w:divBdr>
        <w:top w:val="none" w:sz="0" w:space="0" w:color="auto"/>
        <w:left w:val="none" w:sz="0" w:space="0" w:color="auto"/>
        <w:bottom w:val="none" w:sz="0" w:space="0" w:color="auto"/>
        <w:right w:val="none" w:sz="0" w:space="0" w:color="auto"/>
      </w:divBdr>
    </w:div>
    <w:div w:id="1986007964">
      <w:bodyDiv w:val="1"/>
      <w:marLeft w:val="0"/>
      <w:marRight w:val="0"/>
      <w:marTop w:val="0"/>
      <w:marBottom w:val="0"/>
      <w:divBdr>
        <w:top w:val="none" w:sz="0" w:space="0" w:color="auto"/>
        <w:left w:val="none" w:sz="0" w:space="0" w:color="auto"/>
        <w:bottom w:val="none" w:sz="0" w:space="0" w:color="auto"/>
        <w:right w:val="none" w:sz="0" w:space="0" w:color="auto"/>
      </w:divBdr>
    </w:div>
    <w:div w:id="1989478164">
      <w:bodyDiv w:val="1"/>
      <w:marLeft w:val="0"/>
      <w:marRight w:val="0"/>
      <w:marTop w:val="0"/>
      <w:marBottom w:val="0"/>
      <w:divBdr>
        <w:top w:val="none" w:sz="0" w:space="0" w:color="auto"/>
        <w:left w:val="none" w:sz="0" w:space="0" w:color="auto"/>
        <w:bottom w:val="none" w:sz="0" w:space="0" w:color="auto"/>
        <w:right w:val="none" w:sz="0" w:space="0" w:color="auto"/>
      </w:divBdr>
    </w:div>
    <w:div w:id="2015645360">
      <w:bodyDiv w:val="1"/>
      <w:marLeft w:val="0"/>
      <w:marRight w:val="0"/>
      <w:marTop w:val="0"/>
      <w:marBottom w:val="0"/>
      <w:divBdr>
        <w:top w:val="none" w:sz="0" w:space="0" w:color="auto"/>
        <w:left w:val="none" w:sz="0" w:space="0" w:color="auto"/>
        <w:bottom w:val="none" w:sz="0" w:space="0" w:color="auto"/>
        <w:right w:val="none" w:sz="0" w:space="0" w:color="auto"/>
      </w:divBdr>
    </w:div>
    <w:div w:id="202443745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
    <w:div w:id="2032955631">
      <w:bodyDiv w:val="1"/>
      <w:marLeft w:val="0"/>
      <w:marRight w:val="0"/>
      <w:marTop w:val="0"/>
      <w:marBottom w:val="0"/>
      <w:divBdr>
        <w:top w:val="none" w:sz="0" w:space="0" w:color="auto"/>
        <w:left w:val="none" w:sz="0" w:space="0" w:color="auto"/>
        <w:bottom w:val="none" w:sz="0" w:space="0" w:color="auto"/>
        <w:right w:val="none" w:sz="0" w:space="0" w:color="auto"/>
      </w:divBdr>
    </w:div>
    <w:div w:id="2039506591">
      <w:bodyDiv w:val="1"/>
      <w:marLeft w:val="0"/>
      <w:marRight w:val="0"/>
      <w:marTop w:val="0"/>
      <w:marBottom w:val="0"/>
      <w:divBdr>
        <w:top w:val="none" w:sz="0" w:space="0" w:color="auto"/>
        <w:left w:val="none" w:sz="0" w:space="0" w:color="auto"/>
        <w:bottom w:val="none" w:sz="0" w:space="0" w:color="auto"/>
        <w:right w:val="none" w:sz="0" w:space="0" w:color="auto"/>
      </w:divBdr>
    </w:div>
    <w:div w:id="2052225044">
      <w:bodyDiv w:val="1"/>
      <w:marLeft w:val="0"/>
      <w:marRight w:val="0"/>
      <w:marTop w:val="0"/>
      <w:marBottom w:val="0"/>
      <w:divBdr>
        <w:top w:val="none" w:sz="0" w:space="0" w:color="auto"/>
        <w:left w:val="none" w:sz="0" w:space="0" w:color="auto"/>
        <w:bottom w:val="none" w:sz="0" w:space="0" w:color="auto"/>
        <w:right w:val="none" w:sz="0" w:space="0" w:color="auto"/>
      </w:divBdr>
    </w:div>
    <w:div w:id="2067140765">
      <w:bodyDiv w:val="1"/>
      <w:marLeft w:val="0"/>
      <w:marRight w:val="0"/>
      <w:marTop w:val="0"/>
      <w:marBottom w:val="0"/>
      <w:divBdr>
        <w:top w:val="none" w:sz="0" w:space="0" w:color="auto"/>
        <w:left w:val="none" w:sz="0" w:space="0" w:color="auto"/>
        <w:bottom w:val="none" w:sz="0" w:space="0" w:color="auto"/>
        <w:right w:val="none" w:sz="0" w:space="0" w:color="auto"/>
      </w:divBdr>
    </w:div>
    <w:div w:id="2077121483">
      <w:bodyDiv w:val="1"/>
      <w:marLeft w:val="0"/>
      <w:marRight w:val="0"/>
      <w:marTop w:val="0"/>
      <w:marBottom w:val="0"/>
      <w:divBdr>
        <w:top w:val="none" w:sz="0" w:space="0" w:color="auto"/>
        <w:left w:val="none" w:sz="0" w:space="0" w:color="auto"/>
        <w:bottom w:val="none" w:sz="0" w:space="0" w:color="auto"/>
        <w:right w:val="none" w:sz="0" w:space="0" w:color="auto"/>
      </w:divBdr>
    </w:div>
    <w:div w:id="2092923515">
      <w:bodyDiv w:val="1"/>
      <w:marLeft w:val="0"/>
      <w:marRight w:val="0"/>
      <w:marTop w:val="0"/>
      <w:marBottom w:val="0"/>
      <w:divBdr>
        <w:top w:val="none" w:sz="0" w:space="0" w:color="auto"/>
        <w:left w:val="none" w:sz="0" w:space="0" w:color="auto"/>
        <w:bottom w:val="none" w:sz="0" w:space="0" w:color="auto"/>
        <w:right w:val="none" w:sz="0" w:space="0" w:color="auto"/>
      </w:divBdr>
    </w:div>
    <w:div w:id="2101945965">
      <w:bodyDiv w:val="1"/>
      <w:marLeft w:val="0"/>
      <w:marRight w:val="0"/>
      <w:marTop w:val="0"/>
      <w:marBottom w:val="0"/>
      <w:divBdr>
        <w:top w:val="none" w:sz="0" w:space="0" w:color="auto"/>
        <w:left w:val="none" w:sz="0" w:space="0" w:color="auto"/>
        <w:bottom w:val="none" w:sz="0" w:space="0" w:color="auto"/>
        <w:right w:val="none" w:sz="0" w:space="0" w:color="auto"/>
      </w:divBdr>
    </w:div>
    <w:div w:id="2111850712">
      <w:bodyDiv w:val="1"/>
      <w:marLeft w:val="0"/>
      <w:marRight w:val="0"/>
      <w:marTop w:val="0"/>
      <w:marBottom w:val="0"/>
      <w:divBdr>
        <w:top w:val="none" w:sz="0" w:space="0" w:color="auto"/>
        <w:left w:val="none" w:sz="0" w:space="0" w:color="auto"/>
        <w:bottom w:val="none" w:sz="0" w:space="0" w:color="auto"/>
        <w:right w:val="none" w:sz="0" w:space="0" w:color="auto"/>
      </w:divBdr>
    </w:div>
    <w:div w:id="2119836545">
      <w:bodyDiv w:val="1"/>
      <w:marLeft w:val="0"/>
      <w:marRight w:val="0"/>
      <w:marTop w:val="0"/>
      <w:marBottom w:val="0"/>
      <w:divBdr>
        <w:top w:val="none" w:sz="0" w:space="0" w:color="auto"/>
        <w:left w:val="none" w:sz="0" w:space="0" w:color="auto"/>
        <w:bottom w:val="none" w:sz="0" w:space="0" w:color="auto"/>
        <w:right w:val="none" w:sz="0" w:space="0" w:color="auto"/>
      </w:divBdr>
    </w:div>
    <w:div w:id="21345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D7838DBD35FD9265860EE17EB10270BFE216F67C4E208715B16663F3ABEE0697A65BF149BD07C56B45168CDExFL2H" TargetMode="External"/><Relationship Id="rId18" Type="http://schemas.openxmlformats.org/officeDocument/2006/relationships/hyperlink" Target="http://internet.garant.ru/document/redirect/48761102/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12112509/1" TargetMode="External"/><Relationship Id="rId7" Type="http://schemas.openxmlformats.org/officeDocument/2006/relationships/footnotes" Target="footnotes.xml"/><Relationship Id="rId12" Type="http://schemas.openxmlformats.org/officeDocument/2006/relationships/hyperlink" Target="consultantplus://offline/ref=2CFD540D03465CB6C61A7DAEED84CC011898C2A77E2418349909E3FAD40AB88508EC93159AEE9D1C38A12523F2FEEE0573wCLEH" TargetMode="External"/><Relationship Id="rId17" Type="http://schemas.openxmlformats.org/officeDocument/2006/relationships/hyperlink" Target="http://internet.garant.ru/document/redirect/48761102/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D7838DBD35FD92658610EC68DD5C74B4E948F3754E22D849E36034ACFBE853C5E605A819FE4CC86E5C0A8CDBE526A30Cx3L6H" TargetMode="External"/><Relationship Id="rId20" Type="http://schemas.openxmlformats.org/officeDocument/2006/relationships/hyperlink" Target="http://internet.garant.ru/document/redirect/17629054/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FD540D03465CB6C61A7DAEED84CC011898C2A77B23103C9104BEF0DC53B4870FE3CC108FFFC5103EB83B27E8E2EC04w7LBH" TargetMode="External"/><Relationship Id="rId24" Type="http://schemas.openxmlformats.org/officeDocument/2006/relationships/hyperlink" Target="http://internet.garant.ru/document/redirect/48761102/4000" TargetMode="External"/><Relationship Id="rId5" Type="http://schemas.openxmlformats.org/officeDocument/2006/relationships/settings" Target="settings.xml"/><Relationship Id="rId15" Type="http://schemas.openxmlformats.org/officeDocument/2006/relationships/hyperlink" Target="consultantplus://offline/ref=84D7838DBD35FD92658610EC68DD5C74B4E948F3754E22D849E36034ACFBE853C5E605A819FE4CC86E5C0A8CDBE526A30Cx3L6H" TargetMode="External"/><Relationship Id="rId23" Type="http://schemas.openxmlformats.org/officeDocument/2006/relationships/footer" Target="footer1.xml"/><Relationship Id="rId10" Type="http://schemas.openxmlformats.org/officeDocument/2006/relationships/hyperlink" Target="consultantplus://offline/ref=2CFD540D03465CB6C61A7DAEED84CC011898C2A77E241534900DE3FAD40AB88508EC931588EEC51039A63B22F6EBB85436920AB7C062F5A651A23E23wFL9H" TargetMode="External"/><Relationship Id="rId19" Type="http://schemas.openxmlformats.org/officeDocument/2006/relationships/hyperlink" Target="http://internet.garant.ru/document/redirect/12112509/1"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84D7838DBD35FD9265860EE17EB10270BEE017FB7C4A208715B16663F3ABEE0697A65BF149BD07C56B45168CDExFL2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696B-020C-47A6-8F22-832B153F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13998</Words>
  <Characters>79795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Ч+ВАШ  РЕСПУБЛИКИН                                                                           ГЛАВА</vt:lpstr>
    </vt:vector>
  </TitlesOfParts>
  <Company/>
  <LinksUpToDate>false</LinksUpToDate>
  <CharactersWithSpaces>93606</CharactersWithSpaces>
  <SharedDoc>false</SharedDoc>
  <HLinks>
    <vt:vector size="90" baseType="variant">
      <vt:variant>
        <vt:i4>131140</vt:i4>
      </vt:variant>
      <vt:variant>
        <vt:i4>42</vt:i4>
      </vt:variant>
      <vt:variant>
        <vt:i4>0</vt:i4>
      </vt:variant>
      <vt:variant>
        <vt:i4>5</vt:i4>
      </vt:variant>
      <vt:variant>
        <vt:lpwstr/>
      </vt:variant>
      <vt:variant>
        <vt:lpwstr>P745</vt:lpwstr>
      </vt:variant>
      <vt:variant>
        <vt:i4>6094856</vt:i4>
      </vt:variant>
      <vt:variant>
        <vt:i4>39</vt:i4>
      </vt:variant>
      <vt:variant>
        <vt:i4>0</vt:i4>
      </vt:variant>
      <vt:variant>
        <vt:i4>5</vt:i4>
      </vt:variant>
      <vt:variant>
        <vt:lpwstr>consultantplus://offline/ref=84D7838DBD35FD92658610EC68DD5C74B4E948F3754E22D849E36034ACFBE853C5E605A819FE4CC86E5C0A8CDBE526A30Cx3L6H</vt:lpwstr>
      </vt:variant>
      <vt:variant>
        <vt:lpwstr/>
      </vt:variant>
      <vt:variant>
        <vt:i4>6094856</vt:i4>
      </vt:variant>
      <vt:variant>
        <vt:i4>36</vt:i4>
      </vt:variant>
      <vt:variant>
        <vt:i4>0</vt:i4>
      </vt:variant>
      <vt:variant>
        <vt:i4>5</vt:i4>
      </vt:variant>
      <vt:variant>
        <vt:lpwstr>consultantplus://offline/ref=84D7838DBD35FD92658610EC68DD5C74B4E948F3754E22D849E36034ACFBE853C5E605A819FE4CC86E5C0A8CDBE526A30Cx3L6H</vt:lpwstr>
      </vt:variant>
      <vt:variant>
        <vt:lpwstr/>
      </vt:variant>
      <vt:variant>
        <vt:i4>5898251</vt:i4>
      </vt:variant>
      <vt:variant>
        <vt:i4>33</vt:i4>
      </vt:variant>
      <vt:variant>
        <vt:i4>0</vt:i4>
      </vt:variant>
      <vt:variant>
        <vt:i4>5</vt:i4>
      </vt:variant>
      <vt:variant>
        <vt:lpwstr>consultantplus://offline/ref=84D7838DBD35FD9265860EE17EB10270BEE017FB7C4A208715B16663F3ABEE0697A65BF149BD07C56B45168CDExFL2H</vt:lpwstr>
      </vt:variant>
      <vt:variant>
        <vt:lpwstr/>
      </vt:variant>
      <vt:variant>
        <vt:i4>5898331</vt:i4>
      </vt:variant>
      <vt:variant>
        <vt:i4>30</vt:i4>
      </vt:variant>
      <vt:variant>
        <vt:i4>0</vt:i4>
      </vt:variant>
      <vt:variant>
        <vt:i4>5</vt:i4>
      </vt:variant>
      <vt:variant>
        <vt:lpwstr>consultantplus://offline/ref=84D7838DBD35FD9265860EE17EB10270BFE216F67C4E208715B16663F3ABEE0697A65BF149BD07C56B45168CDExFL2H</vt:lpwstr>
      </vt:variant>
      <vt:variant>
        <vt:lpwstr/>
      </vt:variant>
      <vt:variant>
        <vt:i4>3932221</vt:i4>
      </vt:variant>
      <vt:variant>
        <vt:i4>27</vt:i4>
      </vt:variant>
      <vt:variant>
        <vt:i4>0</vt:i4>
      </vt:variant>
      <vt:variant>
        <vt:i4>5</vt:i4>
      </vt:variant>
      <vt:variant>
        <vt:lpwstr>consultantplus://offline/ref=84D7838DBD35FD9265860EE17EB10270BFE312FB764B208715B16663F3ABEE0685A603FD48BE18C06E5040DD9BAE29A20A21941E554A9BF2xDL6H</vt:lpwstr>
      </vt:variant>
      <vt:variant>
        <vt:lpwstr/>
      </vt:variant>
      <vt:variant>
        <vt:i4>458821</vt:i4>
      </vt:variant>
      <vt:variant>
        <vt:i4>24</vt:i4>
      </vt:variant>
      <vt:variant>
        <vt:i4>0</vt:i4>
      </vt:variant>
      <vt:variant>
        <vt:i4>5</vt:i4>
      </vt:variant>
      <vt:variant>
        <vt:lpwstr/>
      </vt:variant>
      <vt:variant>
        <vt:lpwstr>P354</vt:lpwstr>
      </vt:variant>
      <vt:variant>
        <vt:i4>262214</vt:i4>
      </vt:variant>
      <vt:variant>
        <vt:i4>21</vt:i4>
      </vt:variant>
      <vt:variant>
        <vt:i4>0</vt:i4>
      </vt:variant>
      <vt:variant>
        <vt:i4>5</vt:i4>
      </vt:variant>
      <vt:variant>
        <vt:lpwstr/>
      </vt:variant>
      <vt:variant>
        <vt:lpwstr>P367</vt:lpwstr>
      </vt:variant>
      <vt:variant>
        <vt:i4>983043</vt:i4>
      </vt:variant>
      <vt:variant>
        <vt:i4>18</vt:i4>
      </vt:variant>
      <vt:variant>
        <vt:i4>0</vt:i4>
      </vt:variant>
      <vt:variant>
        <vt:i4>5</vt:i4>
      </vt:variant>
      <vt:variant>
        <vt:lpwstr>consultantplus://offline/ref=2CFD540D03465CB6C61A7DAEED84CC011898C2A77E2418349909E3FAD40AB88508EC93159AEE9D1C38A12523F2FEEE0573wCLEH</vt:lpwstr>
      </vt:variant>
      <vt:variant>
        <vt:lpwstr/>
      </vt:variant>
      <vt:variant>
        <vt:i4>393284</vt:i4>
      </vt:variant>
      <vt:variant>
        <vt:i4>15</vt:i4>
      </vt:variant>
      <vt:variant>
        <vt:i4>0</vt:i4>
      </vt:variant>
      <vt:variant>
        <vt:i4>5</vt:i4>
      </vt:variant>
      <vt:variant>
        <vt:lpwstr/>
      </vt:variant>
      <vt:variant>
        <vt:lpwstr>P543</vt:lpwstr>
      </vt:variant>
      <vt:variant>
        <vt:i4>327752</vt:i4>
      </vt:variant>
      <vt:variant>
        <vt:i4>12</vt:i4>
      </vt:variant>
      <vt:variant>
        <vt:i4>0</vt:i4>
      </vt:variant>
      <vt:variant>
        <vt:i4>5</vt:i4>
      </vt:variant>
      <vt:variant>
        <vt:lpwstr/>
      </vt:variant>
      <vt:variant>
        <vt:lpwstr>P184</vt:lpwstr>
      </vt:variant>
      <vt:variant>
        <vt:i4>3801141</vt:i4>
      </vt:variant>
      <vt:variant>
        <vt:i4>9</vt:i4>
      </vt:variant>
      <vt:variant>
        <vt:i4>0</vt:i4>
      </vt:variant>
      <vt:variant>
        <vt:i4>5</vt:i4>
      </vt:variant>
      <vt:variant>
        <vt:lpwstr>consultantplus://offline/ref=2CFD540D03465CB6C61A7DAEED84CC011898C2A77B23103C9104BEF0DC53B4870FE3CC108FFFC5103EB83B27E8E2EC04w7LBH</vt:lpwstr>
      </vt:variant>
      <vt:variant>
        <vt:lpwstr/>
      </vt:variant>
      <vt:variant>
        <vt:i4>3932258</vt:i4>
      </vt:variant>
      <vt:variant>
        <vt:i4>6</vt:i4>
      </vt:variant>
      <vt:variant>
        <vt:i4>0</vt:i4>
      </vt:variant>
      <vt:variant>
        <vt:i4>5</vt:i4>
      </vt:variant>
      <vt:variant>
        <vt:lpwstr>consultantplus://offline/ref=2CFD540D03465CB6C61A7DAEED84CC011898C2A77E241534900DE3FAD40AB88508EC931588EEC51039A63B22F6EBB85436920AB7C062F5A651A23E23wFL9H</vt:lpwstr>
      </vt:variant>
      <vt:variant>
        <vt:lpwstr/>
      </vt:variant>
      <vt:variant>
        <vt:i4>393284</vt:i4>
      </vt:variant>
      <vt:variant>
        <vt:i4>3</vt:i4>
      </vt:variant>
      <vt:variant>
        <vt:i4>0</vt:i4>
      </vt:variant>
      <vt:variant>
        <vt:i4>5</vt:i4>
      </vt:variant>
      <vt:variant>
        <vt:lpwstr/>
      </vt:variant>
      <vt:variant>
        <vt:lpwstr>P543</vt:lpwstr>
      </vt:variant>
      <vt:variant>
        <vt:i4>3276912</vt:i4>
      </vt:variant>
      <vt:variant>
        <vt:i4>0</vt:i4>
      </vt:variant>
      <vt:variant>
        <vt:i4>0</vt:i4>
      </vt:variant>
      <vt:variant>
        <vt:i4>5</vt:i4>
      </vt:variant>
      <vt:variant>
        <vt:lpwstr/>
      </vt:variant>
      <vt:variant>
        <vt:lpwstr>P28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                                                                           ГЛАВА</dc:title>
  <dc:creator>Черноа</dc:creator>
  <cp:lastModifiedBy>Ямукова И.И.</cp:lastModifiedBy>
  <cp:revision>2</cp:revision>
  <cp:lastPrinted>2023-02-07T12:18:00Z</cp:lastPrinted>
  <dcterms:created xsi:type="dcterms:W3CDTF">2023-02-09T11:41:00Z</dcterms:created>
  <dcterms:modified xsi:type="dcterms:W3CDTF">2023-02-09T11:41:00Z</dcterms:modified>
</cp:coreProperties>
</file>