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8112D" w:rsidRDefault="0098112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66A65" w:rsidRDefault="00E66A65" w:rsidP="00E66A65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E66A65" w:rsidRDefault="00E66A65" w:rsidP="00E66A65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</w:t>
      </w:r>
    </w:p>
    <w:p w:rsidR="00E66A65" w:rsidRDefault="00E66A65" w:rsidP="00E66A65">
      <w:pPr>
        <w:ind w:left="3544" w:right="-5"/>
        <w:rPr>
          <w:b/>
          <w:bCs/>
          <w:i/>
          <w:iCs/>
          <w:color w:val="000000" w:themeColor="text1"/>
          <w:spacing w:val="-4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</w:t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му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</w:t>
      </w:r>
    </w:p>
    <w:p w:rsidR="004D3853" w:rsidRPr="007F3445" w:rsidRDefault="00E66A65" w:rsidP="00E66A65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          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8A6CA0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A6CA0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8A6CA0" w:rsidRPr="008A6CA0" w:rsidRDefault="004D3853" w:rsidP="004D3853">
      <w:pPr>
        <w:ind w:right="-185"/>
        <w:jc w:val="center"/>
        <w:rPr>
          <w:b/>
          <w:sz w:val="28"/>
          <w:szCs w:val="28"/>
        </w:rPr>
      </w:pPr>
      <w:r w:rsidRPr="008A6CA0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A6CA0" w:rsidRPr="008A6CA0">
        <w:rPr>
          <w:b/>
          <w:bCs/>
          <w:sz w:val="28"/>
          <w:szCs w:val="28"/>
        </w:rPr>
        <w:t xml:space="preserve">№ 357-7 </w:t>
      </w:r>
      <w:r w:rsidRPr="008A6CA0">
        <w:rPr>
          <w:b/>
          <w:sz w:val="28"/>
          <w:szCs w:val="28"/>
        </w:rPr>
        <w:t xml:space="preserve">"О внесении </w:t>
      </w:r>
    </w:p>
    <w:p w:rsidR="008A6CA0" w:rsidRPr="008A6CA0" w:rsidRDefault="004D3853" w:rsidP="004D3853">
      <w:pPr>
        <w:ind w:right="-185"/>
        <w:jc w:val="center"/>
        <w:rPr>
          <w:b/>
          <w:spacing w:val="-8"/>
          <w:sz w:val="28"/>
          <w:szCs w:val="28"/>
        </w:rPr>
      </w:pPr>
      <w:r w:rsidRPr="008A6CA0">
        <w:rPr>
          <w:b/>
          <w:spacing w:val="-8"/>
          <w:sz w:val="28"/>
          <w:szCs w:val="28"/>
        </w:rPr>
        <w:t>изменени</w:t>
      </w:r>
      <w:r w:rsidR="007F3445" w:rsidRPr="008A6CA0">
        <w:rPr>
          <w:b/>
          <w:spacing w:val="-8"/>
          <w:sz w:val="28"/>
          <w:szCs w:val="28"/>
        </w:rPr>
        <w:t>й</w:t>
      </w:r>
      <w:r w:rsidRPr="008A6CA0">
        <w:rPr>
          <w:b/>
          <w:spacing w:val="-8"/>
          <w:sz w:val="28"/>
          <w:szCs w:val="28"/>
        </w:rPr>
        <w:t xml:space="preserve"> в </w:t>
      </w:r>
      <w:r w:rsidR="008A6CA0" w:rsidRPr="008A6CA0">
        <w:rPr>
          <w:b/>
          <w:spacing w:val="-8"/>
          <w:sz w:val="28"/>
          <w:szCs w:val="28"/>
        </w:rPr>
        <w:t>статьи 1 и 5</w:t>
      </w:r>
      <w:r w:rsidR="008A6CA0" w:rsidRPr="008A6CA0">
        <w:rPr>
          <w:b/>
          <w:spacing w:val="-8"/>
          <w:sz w:val="28"/>
          <w:szCs w:val="28"/>
          <w:vertAlign w:val="superscript"/>
        </w:rPr>
        <w:t>1</w:t>
      </w:r>
      <w:r w:rsidR="008A6CA0" w:rsidRPr="008A6CA0">
        <w:rPr>
          <w:b/>
          <w:spacing w:val="-8"/>
          <w:sz w:val="28"/>
          <w:szCs w:val="28"/>
        </w:rPr>
        <w:t xml:space="preserve"> </w:t>
      </w:r>
      <w:r w:rsidRPr="008A6CA0">
        <w:rPr>
          <w:b/>
          <w:spacing w:val="-8"/>
          <w:sz w:val="28"/>
          <w:szCs w:val="28"/>
        </w:rPr>
        <w:t>Закон</w:t>
      </w:r>
      <w:r w:rsidR="008A6CA0" w:rsidRPr="008A6CA0">
        <w:rPr>
          <w:b/>
          <w:spacing w:val="-8"/>
          <w:sz w:val="28"/>
          <w:szCs w:val="28"/>
        </w:rPr>
        <w:t>а</w:t>
      </w:r>
      <w:r w:rsidRPr="008A6CA0">
        <w:rPr>
          <w:b/>
          <w:spacing w:val="-8"/>
          <w:sz w:val="28"/>
          <w:szCs w:val="28"/>
        </w:rPr>
        <w:t xml:space="preserve"> Чувашской Республики "</w:t>
      </w:r>
      <w:r w:rsidR="00F2135A" w:rsidRPr="008A6CA0">
        <w:rPr>
          <w:b/>
          <w:spacing w:val="-8"/>
          <w:sz w:val="28"/>
          <w:szCs w:val="28"/>
        </w:rPr>
        <w:t xml:space="preserve">О порядке </w:t>
      </w:r>
      <w:r w:rsidR="006232B6" w:rsidRPr="008A6CA0">
        <w:rPr>
          <w:b/>
          <w:spacing w:val="-8"/>
          <w:sz w:val="28"/>
          <w:szCs w:val="28"/>
        </w:rPr>
        <w:t>назначения</w:t>
      </w:r>
      <w:r w:rsidR="00F2135A" w:rsidRPr="008A6CA0">
        <w:rPr>
          <w:b/>
          <w:spacing w:val="-8"/>
          <w:sz w:val="28"/>
          <w:szCs w:val="28"/>
        </w:rPr>
        <w:t xml:space="preserve"> </w:t>
      </w:r>
    </w:p>
    <w:p w:rsidR="006232B6" w:rsidRPr="008A6CA0" w:rsidRDefault="00F2135A" w:rsidP="004D3853">
      <w:pPr>
        <w:ind w:right="-185"/>
        <w:jc w:val="center"/>
        <w:rPr>
          <w:b/>
          <w:sz w:val="28"/>
          <w:szCs w:val="28"/>
        </w:rPr>
      </w:pPr>
      <w:r w:rsidRPr="008A6CA0">
        <w:rPr>
          <w:b/>
          <w:sz w:val="28"/>
          <w:szCs w:val="28"/>
        </w:rPr>
        <w:t xml:space="preserve">представителей </w:t>
      </w:r>
      <w:r w:rsidR="006232B6" w:rsidRPr="008A6CA0">
        <w:rPr>
          <w:b/>
          <w:sz w:val="28"/>
          <w:szCs w:val="28"/>
        </w:rPr>
        <w:t xml:space="preserve">общественности в квалификационной коллегии судей </w:t>
      </w:r>
    </w:p>
    <w:p w:rsidR="008A6CA0" w:rsidRPr="008A6CA0" w:rsidRDefault="00F2135A" w:rsidP="004D3853">
      <w:pPr>
        <w:ind w:right="-185"/>
        <w:jc w:val="center"/>
        <w:rPr>
          <w:b/>
          <w:spacing w:val="-8"/>
          <w:sz w:val="28"/>
          <w:szCs w:val="28"/>
        </w:rPr>
      </w:pPr>
      <w:r w:rsidRPr="008A6CA0">
        <w:rPr>
          <w:b/>
          <w:sz w:val="28"/>
          <w:szCs w:val="28"/>
        </w:rPr>
        <w:t>Чувашской Республики</w:t>
      </w:r>
      <w:r w:rsidR="004D3853" w:rsidRPr="008A6CA0">
        <w:rPr>
          <w:b/>
          <w:sz w:val="28"/>
          <w:szCs w:val="28"/>
        </w:rPr>
        <w:t xml:space="preserve">" </w:t>
      </w:r>
      <w:r w:rsidR="008A6CA0" w:rsidRPr="008A6CA0">
        <w:rPr>
          <w:b/>
          <w:sz w:val="28"/>
          <w:szCs w:val="28"/>
        </w:rPr>
        <w:t xml:space="preserve">и </w:t>
      </w:r>
      <w:r w:rsidR="008A6CA0" w:rsidRPr="008A6CA0">
        <w:rPr>
          <w:b/>
          <w:spacing w:val="-8"/>
          <w:sz w:val="28"/>
          <w:szCs w:val="28"/>
        </w:rPr>
        <w:t xml:space="preserve">Закон Чувашской Республики </w:t>
      </w:r>
    </w:p>
    <w:p w:rsidR="004D3853" w:rsidRPr="008A6CA0" w:rsidRDefault="008A6CA0" w:rsidP="004D3853">
      <w:pPr>
        <w:ind w:right="-185"/>
        <w:jc w:val="center"/>
        <w:rPr>
          <w:sz w:val="28"/>
          <w:szCs w:val="28"/>
        </w:rPr>
      </w:pPr>
      <w:r w:rsidRPr="008A6CA0">
        <w:rPr>
          <w:b/>
          <w:spacing w:val="-8"/>
          <w:sz w:val="28"/>
          <w:szCs w:val="28"/>
        </w:rPr>
        <w:t>"Об Общественной палате Чувашской Республики"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8A6CA0" w:rsidRDefault="004D3853" w:rsidP="00592A2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E8055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8A6CA0">
        <w:rPr>
          <w:color w:val="000000" w:themeColor="text1"/>
          <w:sz w:val="28"/>
          <w:szCs w:val="28"/>
        </w:rPr>
        <w:t>№ 357-7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в </w:t>
      </w:r>
      <w:r w:rsidR="008A6CA0" w:rsidRPr="008A6CA0">
        <w:rPr>
          <w:color w:val="000000" w:themeColor="text1"/>
          <w:sz w:val="28"/>
          <w:szCs w:val="28"/>
        </w:rPr>
        <w:t>статьи 1 и 5</w:t>
      </w:r>
      <w:r w:rsidR="008A6CA0" w:rsidRPr="008A6CA0">
        <w:rPr>
          <w:color w:val="000000" w:themeColor="text1"/>
          <w:sz w:val="28"/>
          <w:szCs w:val="28"/>
          <w:vertAlign w:val="superscript"/>
        </w:rPr>
        <w:t>1</w:t>
      </w:r>
      <w:r w:rsidR="008A6CA0" w:rsidRPr="008A6CA0">
        <w:rPr>
          <w:color w:val="000000" w:themeColor="text1"/>
          <w:sz w:val="28"/>
          <w:szCs w:val="28"/>
        </w:rPr>
        <w:t xml:space="preserve"> Закона</w:t>
      </w:r>
      <w:r w:rsidRPr="007F3445">
        <w:rPr>
          <w:color w:val="000000" w:themeColor="text1"/>
          <w:sz w:val="28"/>
          <w:szCs w:val="28"/>
        </w:rPr>
        <w:t xml:space="preserve"> Чувашской Республики </w:t>
      </w:r>
      <w:r w:rsidR="00B956BA" w:rsidRPr="00DE4D8C">
        <w:rPr>
          <w:bCs/>
          <w:spacing w:val="-4"/>
          <w:sz w:val="28"/>
          <w:szCs w:val="28"/>
        </w:rPr>
        <w:t xml:space="preserve">"О порядке </w:t>
      </w:r>
      <w:r w:rsidR="006232B6">
        <w:rPr>
          <w:bCs/>
          <w:spacing w:val="-4"/>
          <w:sz w:val="28"/>
          <w:szCs w:val="28"/>
        </w:rPr>
        <w:t>назначения</w:t>
      </w:r>
      <w:r w:rsidR="00B956BA" w:rsidRPr="00DE4D8C">
        <w:rPr>
          <w:bCs/>
          <w:spacing w:val="-4"/>
          <w:sz w:val="28"/>
          <w:szCs w:val="28"/>
        </w:rPr>
        <w:t xml:space="preserve"> представ</w:t>
      </w:r>
      <w:r w:rsidR="00B956BA" w:rsidRPr="00DE4D8C">
        <w:rPr>
          <w:bCs/>
          <w:spacing w:val="-4"/>
          <w:sz w:val="28"/>
          <w:szCs w:val="28"/>
        </w:rPr>
        <w:t>и</w:t>
      </w:r>
      <w:r w:rsidR="00B956BA" w:rsidRPr="00DE4D8C">
        <w:rPr>
          <w:bCs/>
          <w:spacing w:val="-4"/>
          <w:sz w:val="28"/>
          <w:szCs w:val="28"/>
        </w:rPr>
        <w:t xml:space="preserve">телей </w:t>
      </w:r>
      <w:r w:rsidR="006232B6">
        <w:rPr>
          <w:bCs/>
          <w:spacing w:val="-4"/>
          <w:sz w:val="28"/>
          <w:szCs w:val="28"/>
        </w:rPr>
        <w:t xml:space="preserve">общественности в </w:t>
      </w:r>
      <w:r w:rsidR="006232B6">
        <w:rPr>
          <w:sz w:val="28"/>
          <w:szCs w:val="28"/>
        </w:rPr>
        <w:t>квалификационной</w:t>
      </w:r>
      <w:r w:rsidR="006232B6">
        <w:rPr>
          <w:bCs/>
          <w:spacing w:val="-4"/>
          <w:sz w:val="28"/>
          <w:szCs w:val="28"/>
        </w:rPr>
        <w:t xml:space="preserve"> коллегии судей </w:t>
      </w:r>
      <w:r w:rsidR="00B956BA" w:rsidRPr="00DE4D8C">
        <w:rPr>
          <w:bCs/>
          <w:spacing w:val="-4"/>
          <w:sz w:val="28"/>
          <w:szCs w:val="28"/>
        </w:rPr>
        <w:t>Чувашской Респу</w:t>
      </w:r>
      <w:r w:rsidR="00B956BA" w:rsidRPr="00DE4D8C">
        <w:rPr>
          <w:bCs/>
          <w:spacing w:val="-4"/>
          <w:sz w:val="28"/>
          <w:szCs w:val="28"/>
        </w:rPr>
        <w:t>б</w:t>
      </w:r>
      <w:r w:rsidR="00B956BA" w:rsidRPr="00DE4D8C">
        <w:rPr>
          <w:bCs/>
          <w:spacing w:val="-4"/>
          <w:sz w:val="28"/>
          <w:szCs w:val="28"/>
        </w:rPr>
        <w:t>лики"</w:t>
      </w:r>
      <w:r w:rsidR="008A6CA0">
        <w:rPr>
          <w:bCs/>
          <w:spacing w:val="-4"/>
          <w:sz w:val="28"/>
          <w:szCs w:val="28"/>
        </w:rPr>
        <w:t xml:space="preserve"> и </w:t>
      </w:r>
      <w:r w:rsidR="008A6CA0" w:rsidRPr="008A6CA0">
        <w:rPr>
          <w:bCs/>
          <w:spacing w:val="-4"/>
          <w:sz w:val="28"/>
          <w:szCs w:val="28"/>
        </w:rPr>
        <w:t>Закон Чувашской Республики "Об Общественной палате Чувашской Ре</w:t>
      </w:r>
      <w:r w:rsidR="008A6CA0" w:rsidRPr="008A6CA0">
        <w:rPr>
          <w:bCs/>
          <w:spacing w:val="-4"/>
          <w:sz w:val="28"/>
          <w:szCs w:val="28"/>
        </w:rPr>
        <w:t>с</w:t>
      </w:r>
      <w:r w:rsidR="008A6CA0" w:rsidRPr="008A6CA0">
        <w:rPr>
          <w:bCs/>
          <w:spacing w:val="-4"/>
          <w:sz w:val="28"/>
          <w:szCs w:val="28"/>
        </w:rPr>
        <w:t>публики"</w:t>
      </w:r>
      <w:r w:rsidR="00B956BA" w:rsidRPr="00E3613F">
        <w:rPr>
          <w:sz w:val="28"/>
          <w:szCs w:val="28"/>
        </w:rPr>
        <w:t xml:space="preserve"> (далее – проект закона)</w:t>
      </w:r>
      <w:r w:rsidR="00592A24">
        <w:rPr>
          <w:sz w:val="28"/>
          <w:szCs w:val="28"/>
        </w:rPr>
        <w:t xml:space="preserve"> предлагается</w:t>
      </w:r>
      <w:r w:rsidR="00E80558">
        <w:rPr>
          <w:sz w:val="28"/>
          <w:szCs w:val="28"/>
        </w:rPr>
        <w:t xml:space="preserve"> </w:t>
      </w:r>
      <w:r w:rsidR="008A6CA0" w:rsidRPr="008A6CA0">
        <w:rPr>
          <w:sz w:val="28"/>
          <w:szCs w:val="28"/>
        </w:rPr>
        <w:t>расшир</w:t>
      </w:r>
      <w:r w:rsidR="00592A24">
        <w:rPr>
          <w:sz w:val="28"/>
          <w:szCs w:val="28"/>
        </w:rPr>
        <w:t>ить</w:t>
      </w:r>
      <w:r w:rsidR="008A6CA0" w:rsidRPr="008A6CA0">
        <w:rPr>
          <w:sz w:val="28"/>
          <w:szCs w:val="28"/>
        </w:rPr>
        <w:t xml:space="preserve"> перечень оснований досрочного прекращения полномочий представителя общественности в квал</w:t>
      </w:r>
      <w:r w:rsidR="008A6CA0" w:rsidRPr="008A6CA0">
        <w:rPr>
          <w:sz w:val="28"/>
          <w:szCs w:val="28"/>
        </w:rPr>
        <w:t>и</w:t>
      </w:r>
      <w:r w:rsidR="008A6CA0" w:rsidRPr="008A6CA0">
        <w:rPr>
          <w:sz w:val="28"/>
          <w:szCs w:val="28"/>
        </w:rPr>
        <w:t>фикационной коллегии судей Чувашской Республики</w:t>
      </w:r>
      <w:r w:rsidR="00592A24">
        <w:rPr>
          <w:sz w:val="28"/>
          <w:szCs w:val="28"/>
        </w:rPr>
        <w:t xml:space="preserve"> и </w:t>
      </w:r>
      <w:r w:rsidR="003E4233">
        <w:rPr>
          <w:sz w:val="28"/>
          <w:szCs w:val="28"/>
        </w:rPr>
        <w:t>с</w:t>
      </w:r>
      <w:r w:rsidR="00592A24">
        <w:rPr>
          <w:sz w:val="28"/>
          <w:szCs w:val="28"/>
        </w:rPr>
        <w:t>корректир</w:t>
      </w:r>
      <w:r w:rsidR="003E4233">
        <w:rPr>
          <w:sz w:val="28"/>
          <w:szCs w:val="28"/>
        </w:rPr>
        <w:t>овать</w:t>
      </w:r>
      <w:r w:rsidR="00592A24" w:rsidRPr="00592A24">
        <w:rPr>
          <w:sz w:val="28"/>
          <w:szCs w:val="28"/>
        </w:rPr>
        <w:t xml:space="preserve"> срок утверждения Государственным Советом</w:t>
      </w:r>
      <w:proofErr w:type="gramEnd"/>
      <w:r w:rsidR="00592A24" w:rsidRPr="00592A24">
        <w:rPr>
          <w:sz w:val="28"/>
          <w:szCs w:val="28"/>
        </w:rPr>
        <w:t xml:space="preserve"> Чувашской Республики членов Общ</w:t>
      </w:r>
      <w:r w:rsidR="00592A24" w:rsidRPr="00592A24">
        <w:rPr>
          <w:sz w:val="28"/>
          <w:szCs w:val="28"/>
        </w:rPr>
        <w:t>е</w:t>
      </w:r>
      <w:r w:rsidR="00592A24" w:rsidRPr="00592A24">
        <w:rPr>
          <w:sz w:val="28"/>
          <w:szCs w:val="28"/>
        </w:rPr>
        <w:t>ственной палаты Чувашской Республики в случае, если не сформирован по</w:t>
      </w:r>
      <w:r w:rsidR="00592A24" w:rsidRPr="00592A24">
        <w:rPr>
          <w:sz w:val="28"/>
          <w:szCs w:val="28"/>
        </w:rPr>
        <w:t>л</w:t>
      </w:r>
      <w:r w:rsidR="00592A24" w:rsidRPr="00592A24">
        <w:rPr>
          <w:sz w:val="28"/>
          <w:szCs w:val="28"/>
        </w:rPr>
        <w:t>ный состав Общественной палаты Чувашской Республики</w:t>
      </w:r>
      <w:r w:rsidR="00C54ECA">
        <w:rPr>
          <w:sz w:val="28"/>
          <w:szCs w:val="28"/>
        </w:rPr>
        <w:t>,</w:t>
      </w:r>
      <w:r w:rsidR="00592A24" w:rsidRPr="00592A24">
        <w:rPr>
          <w:sz w:val="28"/>
          <w:szCs w:val="28"/>
        </w:rPr>
        <w:t xml:space="preserve"> либо в случае д</w:t>
      </w:r>
      <w:r w:rsidR="00592A24" w:rsidRPr="00592A24">
        <w:rPr>
          <w:sz w:val="28"/>
          <w:szCs w:val="28"/>
        </w:rPr>
        <w:t>о</w:t>
      </w:r>
      <w:r w:rsidR="00592A24" w:rsidRPr="00592A24">
        <w:rPr>
          <w:sz w:val="28"/>
          <w:szCs w:val="28"/>
        </w:rPr>
        <w:t xml:space="preserve">срочного </w:t>
      </w:r>
      <w:proofErr w:type="gramStart"/>
      <w:r w:rsidR="00592A24" w:rsidRPr="00592A24">
        <w:rPr>
          <w:sz w:val="28"/>
          <w:szCs w:val="28"/>
        </w:rPr>
        <w:t>прекращения полномочий членов Общественной палаты Чувашской Республики</w:t>
      </w:r>
      <w:proofErr w:type="gramEnd"/>
      <w:r w:rsidR="00592A24" w:rsidRPr="00592A24">
        <w:rPr>
          <w:sz w:val="28"/>
          <w:szCs w:val="28"/>
        </w:rPr>
        <w:t>.</w:t>
      </w:r>
    </w:p>
    <w:p w:rsidR="007F3445" w:rsidRPr="007F3445" w:rsidRDefault="004D3853" w:rsidP="00592A24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 w:rsidR="000E05F5">
        <w:rPr>
          <w:b w:val="0"/>
          <w:color w:val="000000" w:themeColor="text1"/>
          <w:sz w:val="28"/>
          <w:szCs w:val="28"/>
        </w:rPr>
        <w:t>.</w:t>
      </w:r>
      <w:r w:rsidR="006232B6">
        <w:rPr>
          <w:b w:val="0"/>
          <w:color w:val="000000" w:themeColor="text1"/>
          <w:sz w:val="28"/>
          <w:szCs w:val="28"/>
        </w:rPr>
        <w:t xml:space="preserve"> </w:t>
      </w:r>
      <w:r w:rsidR="000E05F5">
        <w:rPr>
          <w:b w:val="0"/>
          <w:color w:val="000000" w:themeColor="text1"/>
          <w:sz w:val="28"/>
          <w:szCs w:val="28"/>
        </w:rPr>
        <w:t>П</w:t>
      </w:r>
      <w:r w:rsidR="006232B6">
        <w:rPr>
          <w:b w:val="0"/>
          <w:color w:val="000000" w:themeColor="text1"/>
          <w:sz w:val="28"/>
          <w:szCs w:val="28"/>
        </w:rPr>
        <w:t>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4D3853" w:rsidRPr="007F3445" w:rsidRDefault="004D3853" w:rsidP="00592A24">
      <w:pPr>
        <w:pStyle w:val="ConsPlusTitle"/>
        <w:tabs>
          <w:tab w:val="left" w:pos="720"/>
        </w:tabs>
        <w:spacing w:line="252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592A24">
      <w:pPr>
        <w:pStyle w:val="ConsPlusTitle"/>
        <w:tabs>
          <w:tab w:val="left" w:pos="720"/>
        </w:tabs>
        <w:spacing w:line="264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8A6CA0">
        <w:tc>
          <w:tcPr>
            <w:tcW w:w="5353" w:type="dxa"/>
            <w:hideMark/>
          </w:tcPr>
          <w:p w:rsidR="004D3853" w:rsidRPr="007F3445" w:rsidRDefault="008A6CA0" w:rsidP="00127460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bookmarkStart w:id="0" w:name="_GoBack"/>
            <w:bookmarkEnd w:id="0"/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8A6CA0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4D3853" w:rsidRPr="007F3445" w:rsidRDefault="004D3853" w:rsidP="004D3853">
      <w:pPr>
        <w:rPr>
          <w:color w:val="000000" w:themeColor="text1"/>
          <w:sz w:val="20"/>
          <w:szCs w:val="20"/>
        </w:rPr>
      </w:pPr>
    </w:p>
    <w:p w:rsidR="007F3445" w:rsidRDefault="007F3445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592A24" w:rsidRDefault="00592A24" w:rsidP="004D3853">
      <w:pPr>
        <w:rPr>
          <w:sz w:val="20"/>
          <w:szCs w:val="20"/>
        </w:rPr>
      </w:pPr>
    </w:p>
    <w:p w:rsidR="00C54ECA" w:rsidRDefault="00C54ECA" w:rsidP="004D3853">
      <w:pPr>
        <w:rPr>
          <w:sz w:val="20"/>
          <w:szCs w:val="20"/>
        </w:rPr>
      </w:pPr>
    </w:p>
    <w:p w:rsidR="00C54ECA" w:rsidRDefault="00C54ECA" w:rsidP="004D3853">
      <w:pPr>
        <w:rPr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592A24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60" w:rsidRDefault="00DD7460">
      <w:r>
        <w:separator/>
      </w:r>
    </w:p>
  </w:endnote>
  <w:endnote w:type="continuationSeparator" w:id="0">
    <w:p w:rsidR="00DD7460" w:rsidRDefault="00DD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60" w:rsidRDefault="00DD7460">
      <w:r>
        <w:separator/>
      </w:r>
    </w:p>
  </w:footnote>
  <w:footnote w:type="continuationSeparator" w:id="0">
    <w:p w:rsidR="00DD7460" w:rsidRDefault="00DD7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60" w:rsidRDefault="00DD74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7460" w:rsidRDefault="00DD74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460" w:rsidRDefault="00DD746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7460">
      <w:rPr>
        <w:rStyle w:val="a4"/>
        <w:noProof/>
      </w:rPr>
      <w:t>2</w:t>
    </w:r>
    <w:r>
      <w:rPr>
        <w:rStyle w:val="a4"/>
      </w:rPr>
      <w:fldChar w:fldCharType="end"/>
    </w:r>
  </w:p>
  <w:p w:rsidR="00DD7460" w:rsidRDefault="00DD74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05F5"/>
    <w:rsid w:val="00127460"/>
    <w:rsid w:val="00257C19"/>
    <w:rsid w:val="003E4233"/>
    <w:rsid w:val="004D3853"/>
    <w:rsid w:val="00592A24"/>
    <w:rsid w:val="006232B6"/>
    <w:rsid w:val="006B03BA"/>
    <w:rsid w:val="007F3445"/>
    <w:rsid w:val="00866E77"/>
    <w:rsid w:val="008A5586"/>
    <w:rsid w:val="008A6CA0"/>
    <w:rsid w:val="0098112D"/>
    <w:rsid w:val="00B956BA"/>
    <w:rsid w:val="00C54ECA"/>
    <w:rsid w:val="00D738CC"/>
    <w:rsid w:val="00DD7460"/>
    <w:rsid w:val="00E25E63"/>
    <w:rsid w:val="00E66A65"/>
    <w:rsid w:val="00E80558"/>
    <w:rsid w:val="00E879F6"/>
    <w:rsid w:val="00EC32DB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4883C-C31B-4BE3-856D-A17B12328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205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13</cp:revision>
  <cp:lastPrinted>2025-02-17T12:00:00Z</cp:lastPrinted>
  <dcterms:created xsi:type="dcterms:W3CDTF">2021-01-26T09:52:00Z</dcterms:created>
  <dcterms:modified xsi:type="dcterms:W3CDTF">2025-02-17T12:02:00Z</dcterms:modified>
</cp:coreProperties>
</file>