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AB6892" w:rsidTr="004861B5">
        <w:trPr>
          <w:trHeight w:val="851"/>
        </w:trPr>
        <w:tc>
          <w:tcPr>
            <w:tcW w:w="4253" w:type="dxa"/>
          </w:tcPr>
          <w:p w:rsidR="00AB6892" w:rsidRPr="00DD7E50" w:rsidRDefault="00AB6892" w:rsidP="004861B5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AB6892" w:rsidRPr="00DD7E50" w:rsidRDefault="00AB6892" w:rsidP="004861B5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1A03CC9" wp14:editId="2B48EEE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AB6892" w:rsidRPr="00DD7E50" w:rsidRDefault="00AB6892" w:rsidP="004861B5">
            <w:pPr>
              <w:pStyle w:val="af0"/>
              <w:jc w:val="center"/>
            </w:pPr>
          </w:p>
        </w:tc>
      </w:tr>
      <w:tr w:rsidR="00AB6892" w:rsidRPr="005B4111" w:rsidTr="004861B5">
        <w:trPr>
          <w:trHeight w:val="2118"/>
        </w:trPr>
        <w:tc>
          <w:tcPr>
            <w:tcW w:w="4253" w:type="dxa"/>
          </w:tcPr>
          <w:p w:rsidR="00AB6892" w:rsidRPr="00443F54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AB6892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AB6892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2" w:rsidRPr="001E2403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B6892" w:rsidRPr="00DD7E50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2" w:rsidRPr="00DD7E50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24.03.2023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  <w:p w:rsidR="00AB6892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2" w:rsidRPr="00DD7E50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AB6892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B6892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B6892" w:rsidRPr="00FC5228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6892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892" w:rsidRPr="00443F54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AB6892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AB6892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892" w:rsidRPr="001E2403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AB6892" w:rsidRPr="00DD7E50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2" w:rsidRDefault="00AB6892" w:rsidP="004861B5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24.03.2023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341</w:t>
            </w:r>
          </w:p>
          <w:p w:rsidR="00AB6892" w:rsidRPr="006F2C01" w:rsidRDefault="00AB6892" w:rsidP="004861B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B6892" w:rsidRDefault="00AB6892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6892" w:rsidRPr="00250E77" w:rsidRDefault="00AB6892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6F2EA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F2E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членах территориальной трехсторонней комиссии и координатора стороны администрации по регулированию социально-трудовых отношений на территории Алатырского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6F2E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B6892" w:rsidRDefault="00AB6892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B6892" w:rsidRDefault="00AB6892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F2EAB" w:rsidRPr="006F2EAB" w:rsidRDefault="006F2EAB" w:rsidP="006F2EAB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        </w:t>
      </w:r>
      <w:r w:rsidRPr="006F2EA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В соответствии с </w:t>
      </w:r>
      <w:hyperlink r:id="rId10" w:history="1">
        <w:r w:rsidRPr="006F2EAB">
          <w:rPr>
            <w:rStyle w:val="af4"/>
            <w:rFonts w:ascii="Times New Roman" w:hAnsi="Times New Roman" w:cs="Times New Roman"/>
            <w:snapToGrid w:val="0"/>
            <w:color w:val="auto"/>
            <w:sz w:val="26"/>
            <w:szCs w:val="26"/>
            <w:u w:val="none"/>
          </w:rPr>
          <w:t>Законом</w:t>
        </w:r>
      </w:hyperlink>
      <w:r w:rsidRPr="006F2EAB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6F2EA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Чувашской Республики от 30 марта 2006 года № 7 «О социальном партнерстве», </w:t>
      </w:r>
      <w:r w:rsidR="00182634" w:rsidRPr="00182634">
        <w:rPr>
          <w:rFonts w:ascii="Times New Roman" w:hAnsi="Times New Roman" w:cs="Times New Roman"/>
          <w:snapToGrid w:val="0"/>
          <w:color w:val="000000"/>
          <w:sz w:val="26"/>
          <w:szCs w:val="26"/>
        </w:rPr>
        <w:t>Положением о территориальной трехсторонней комиссии по регулированию социально-трудовых отношений на территории Алатырского муниципального округа Чувашской Республики, утвержденным решением Собрания депутатов Алатырского муниципального округа Чувашской Республики от 1 февраля 2023 года № 9/14</w:t>
      </w:r>
      <w:r w:rsidR="00F34B2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, </w:t>
      </w:r>
      <w:r w:rsidR="00F34B20" w:rsidRPr="00F34B20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администрация Ал</w:t>
      </w:r>
      <w:r w:rsidR="00F34B20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атырского муниципального округа</w:t>
      </w:r>
    </w:p>
    <w:p w:rsidR="006F2EAB" w:rsidRPr="006F2EAB" w:rsidRDefault="006F2EAB" w:rsidP="006F2EA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6F2EAB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6F2EAB" w:rsidRPr="006F2EAB" w:rsidRDefault="004B3AF6" w:rsidP="006F2EAB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      </w:t>
      </w:r>
      <w:r w:rsidR="006F2EAB" w:rsidRPr="006F2EA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1. В целях формирования территориальной трехсторонней комиссии </w:t>
      </w:r>
      <w:r w:rsidR="002C6CFF" w:rsidRPr="002C6CFF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по регулированию социально-трудовых отношений </w:t>
      </w:r>
      <w:r w:rsidR="006F2EAB" w:rsidRPr="006F2EA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включить в ее состав со стороны администрации Алатырского 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муниципального округа</w:t>
      </w:r>
      <w:r w:rsidR="006F2EAB" w:rsidRPr="006F2EA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следующие кандидатуры:</w:t>
      </w:r>
    </w:p>
    <w:p w:rsidR="006F2EAB" w:rsidRDefault="004B3AF6" w:rsidP="006F2EAB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           </w:t>
      </w:r>
      <w:r w:rsidR="006F2EAB" w:rsidRPr="00574D32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Сазанов Андрей Васильевич – член комиссии;</w:t>
      </w:r>
    </w:p>
    <w:p w:rsidR="008073DD" w:rsidRDefault="008073DD" w:rsidP="006F2EAB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           Никитина Анна Юрьевна – член комиссии;</w:t>
      </w:r>
    </w:p>
    <w:p w:rsidR="008073DD" w:rsidRPr="006F2EAB" w:rsidRDefault="008073DD" w:rsidP="006F2EAB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Ховрина</w:t>
      </w:r>
      <w:proofErr w:type="spellEnd"/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Мария Александровна –</w:t>
      </w:r>
      <w:r w:rsidR="00574D32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член комиссии;</w:t>
      </w:r>
    </w:p>
    <w:p w:rsidR="006F2EAB" w:rsidRPr="006F2EAB" w:rsidRDefault="004B3AF6" w:rsidP="006F2EAB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Уряднов</w:t>
      </w:r>
      <w:r w:rsidR="00574D32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Натали</w:t>
      </w:r>
      <w:r w:rsidR="00574D32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я</w:t>
      </w: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Павловн</w:t>
      </w:r>
      <w:r w:rsidR="00574D32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а</w:t>
      </w:r>
      <w:r w:rsidR="006F2EAB" w:rsidRPr="006F2EAB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– член комиссии.</w:t>
      </w:r>
    </w:p>
    <w:p w:rsidR="002C6CFF" w:rsidRDefault="004B3AF6" w:rsidP="006F2EAB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            </w:t>
      </w:r>
      <w:r w:rsidR="006F2EAB" w:rsidRPr="006F2EAB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2. Координатором стороны администрации Алатырского </w:t>
      </w:r>
      <w:r w:rsidR="008073DD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муниципального округа</w:t>
      </w:r>
      <w:r w:rsidR="006F2EAB" w:rsidRPr="006F2EAB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назначить </w:t>
      </w:r>
      <w:proofErr w:type="spellStart"/>
      <w:r w:rsidR="006F2EAB" w:rsidRPr="006F2EAB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Абаренова</w:t>
      </w:r>
      <w:proofErr w:type="spellEnd"/>
      <w:r w:rsidR="006F2EAB" w:rsidRPr="006F2EAB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Станислава Николаевича – начальника отдела юридической службы администрации Алатырского </w:t>
      </w: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муниципального округа</w:t>
      </w:r>
      <w:r w:rsidR="006F2EAB" w:rsidRPr="006F2EAB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.</w:t>
      </w:r>
    </w:p>
    <w:p w:rsidR="002C6CFF" w:rsidRPr="006F2EAB" w:rsidRDefault="002C6CFF" w:rsidP="006F2EAB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          3. </w:t>
      </w:r>
      <w:r w:rsidRPr="002C6CFF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Секретарем трехсторонней комиссии назначить</w:t>
      </w: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Чекмареву</w:t>
      </w:r>
      <w:proofErr w:type="spellEnd"/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Веру Валентиновну – заместителя начальника </w:t>
      </w:r>
      <w:r w:rsidR="005A1EE5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отдела экономики и муниципального имущества администрации Алатырского муниципального округа.</w:t>
      </w:r>
    </w:p>
    <w:p w:rsidR="006F2EAB" w:rsidRPr="006F2EAB" w:rsidRDefault="004B3AF6" w:rsidP="006F2EAB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         </w:t>
      </w:r>
      <w:r w:rsidR="005A1EE5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4</w:t>
      </w:r>
      <w:r w:rsidR="006F2EAB" w:rsidRPr="006F2EAB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. Признать утратившим силу постановление администрации Алатырского района Чувашской Республики от 09 а</w:t>
      </w: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преля</w:t>
      </w:r>
      <w:r w:rsidR="006F2EAB" w:rsidRPr="006F2EAB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201</w:t>
      </w: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8</w:t>
      </w:r>
      <w:r w:rsidR="006F2EAB" w:rsidRPr="006F2EAB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года № </w:t>
      </w:r>
      <w:r w:rsidR="00164EFC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97</w:t>
      </w:r>
      <w:r w:rsidR="006F2EAB" w:rsidRPr="006F2EAB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а «</w:t>
      </w:r>
      <w:r w:rsidR="00164EFC" w:rsidRPr="00164EFC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членах территориальной трехсторонней комиссии и координатора стороны администрации по регулированию социально-трудовых отношений на территории Алатырского района Чувашской Республики</w:t>
      </w:r>
      <w:r w:rsidR="006F2EAB" w:rsidRPr="006F2EAB">
        <w:rPr>
          <w:rFonts w:ascii="Times New Roman" w:hAnsi="Times New Roman" w:cs="Times New Roman"/>
          <w:snapToGrid w:val="0"/>
          <w:color w:val="000000"/>
          <w:sz w:val="26"/>
          <w:szCs w:val="26"/>
        </w:rPr>
        <w:t>».</w:t>
      </w:r>
    </w:p>
    <w:p w:rsidR="006F2EAB" w:rsidRPr="006F2EAB" w:rsidRDefault="00164EFC" w:rsidP="006F2EAB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   </w:t>
      </w:r>
      <w:r w:rsidR="005A1EE5">
        <w:rPr>
          <w:rFonts w:ascii="Times New Roman" w:hAnsi="Times New Roman" w:cs="Times New Roman"/>
          <w:snapToGrid w:val="0"/>
          <w:color w:val="000000"/>
          <w:sz w:val="26"/>
          <w:szCs w:val="26"/>
        </w:rPr>
        <w:t>5</w:t>
      </w:r>
      <w:r w:rsidR="006F2EAB" w:rsidRPr="006F2EA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. </w:t>
      </w:r>
      <w:proofErr w:type="gramStart"/>
      <w:r w:rsidR="006F2EAB" w:rsidRPr="00574D32">
        <w:rPr>
          <w:rFonts w:ascii="Times New Roman" w:hAnsi="Times New Roman" w:cs="Times New Roman"/>
          <w:snapToGrid w:val="0"/>
          <w:color w:val="000000"/>
          <w:sz w:val="26"/>
          <w:szCs w:val="26"/>
        </w:rPr>
        <w:t>Контроль за</w:t>
      </w:r>
      <w:proofErr w:type="gramEnd"/>
      <w:r w:rsidR="006F2EAB" w:rsidRPr="00574D3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="008073DD" w:rsidRPr="00574D32">
        <w:rPr>
          <w:rFonts w:ascii="Times New Roman" w:hAnsi="Times New Roman" w:cs="Times New Roman"/>
          <w:snapToGrid w:val="0"/>
          <w:color w:val="000000"/>
          <w:sz w:val="26"/>
          <w:szCs w:val="26"/>
        </w:rPr>
        <w:t>заместителя главы администрации</w:t>
      </w:r>
      <w:r w:rsidR="006F2EAB" w:rsidRPr="00574D32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- начальника </w:t>
      </w:r>
      <w:r w:rsidR="008073DD" w:rsidRPr="00574D32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финансового отдела </w:t>
      </w:r>
      <w:r w:rsidR="006F2EAB" w:rsidRPr="00574D32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администрации Алатырского </w:t>
      </w:r>
      <w:r w:rsidR="00574D32" w:rsidRPr="00574D32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муниципального округа</w:t>
      </w:r>
      <w:r w:rsidR="006F2EAB" w:rsidRPr="006F2EAB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. </w:t>
      </w:r>
    </w:p>
    <w:p w:rsidR="006F2EAB" w:rsidRPr="006F2EAB" w:rsidRDefault="00164EFC" w:rsidP="006F2EAB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   </w:t>
      </w:r>
      <w:r w:rsidR="005A1EE5">
        <w:rPr>
          <w:rFonts w:ascii="Times New Roman" w:hAnsi="Times New Roman" w:cs="Times New Roman"/>
          <w:snapToGrid w:val="0"/>
          <w:color w:val="000000"/>
          <w:sz w:val="26"/>
          <w:szCs w:val="26"/>
        </w:rPr>
        <w:t>6.</w:t>
      </w:r>
      <w:r w:rsidR="006F2EAB" w:rsidRPr="006F2EA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Настоящее постановление вступает в силу </w:t>
      </w:r>
      <w:r w:rsidR="00B5409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со дня </w:t>
      </w:r>
      <w:r w:rsidR="006F2EAB" w:rsidRPr="006F2EA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его </w:t>
      </w:r>
      <w:r w:rsidR="00B5409A">
        <w:rPr>
          <w:rFonts w:ascii="Times New Roman" w:hAnsi="Times New Roman" w:cs="Times New Roman"/>
          <w:snapToGrid w:val="0"/>
          <w:color w:val="000000"/>
          <w:sz w:val="26"/>
          <w:szCs w:val="26"/>
        </w:rPr>
        <w:t>подписания</w:t>
      </w:r>
      <w:r w:rsidR="006F2EAB" w:rsidRPr="006F2EA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.  </w:t>
      </w:r>
    </w:p>
    <w:p w:rsidR="00250E77" w:rsidRPr="00CD3FDB" w:rsidRDefault="006F2EAB" w:rsidP="00250E77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6F2EA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</w:p>
    <w:p w:rsidR="00443F54" w:rsidRDefault="00574D32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250E77" w:rsidRPr="00A111D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F5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443F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E77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4D32">
        <w:rPr>
          <w:rFonts w:ascii="Times New Roman" w:hAnsi="Times New Roman" w:cs="Times New Roman"/>
          <w:sz w:val="26"/>
          <w:szCs w:val="26"/>
        </w:rPr>
        <w:t xml:space="preserve">   А.В. Сазанов</w:t>
      </w:r>
    </w:p>
    <w:sectPr w:rsidR="00250E77" w:rsidSect="00CD3FDB">
      <w:headerReference w:type="even" r:id="rId11"/>
      <w:headerReference w:type="default" r:id="rId12"/>
      <w:pgSz w:w="11906" w:h="16838"/>
      <w:pgMar w:top="567" w:right="707" w:bottom="426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CE" w:rsidRDefault="009878CE" w:rsidP="00FC7127">
      <w:pPr>
        <w:spacing w:after="0" w:line="240" w:lineRule="auto"/>
      </w:pPr>
      <w:r>
        <w:separator/>
      </w:r>
    </w:p>
  </w:endnote>
  <w:endnote w:type="continuationSeparator" w:id="0">
    <w:p w:rsidR="009878CE" w:rsidRDefault="009878C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CE" w:rsidRDefault="009878CE" w:rsidP="00FC7127">
      <w:pPr>
        <w:spacing w:after="0" w:line="240" w:lineRule="auto"/>
      </w:pPr>
      <w:r>
        <w:separator/>
      </w:r>
    </w:p>
  </w:footnote>
  <w:footnote w:type="continuationSeparator" w:id="0">
    <w:p w:rsidR="009878CE" w:rsidRDefault="009878C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FA" w:rsidRDefault="00AD78F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FA" w:rsidRDefault="00AD78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778"/>
      <w:docPartObj>
        <w:docPartGallery w:val="Page Numbers (Top of Page)"/>
        <w:docPartUnique/>
      </w:docPartObj>
    </w:sdtPr>
    <w:sdtEndPr/>
    <w:sdtContent>
      <w:p w:rsidR="00AD78FA" w:rsidRDefault="00AD78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1C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4EFC"/>
    <w:rsid w:val="00166942"/>
    <w:rsid w:val="001734B8"/>
    <w:rsid w:val="00180599"/>
    <w:rsid w:val="00181279"/>
    <w:rsid w:val="00182634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C6CFF"/>
    <w:rsid w:val="002D1A95"/>
    <w:rsid w:val="002D36AA"/>
    <w:rsid w:val="002D78AB"/>
    <w:rsid w:val="002F554C"/>
    <w:rsid w:val="003001B5"/>
    <w:rsid w:val="00304854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05AB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AF6"/>
    <w:rsid w:val="004B3F86"/>
    <w:rsid w:val="004B5077"/>
    <w:rsid w:val="004C404F"/>
    <w:rsid w:val="004C6C69"/>
    <w:rsid w:val="004D0115"/>
    <w:rsid w:val="004D3D55"/>
    <w:rsid w:val="004D582A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4D32"/>
    <w:rsid w:val="005773DF"/>
    <w:rsid w:val="00577FAF"/>
    <w:rsid w:val="00585469"/>
    <w:rsid w:val="00585EE0"/>
    <w:rsid w:val="00585EF6"/>
    <w:rsid w:val="005A0EE5"/>
    <w:rsid w:val="005A114B"/>
    <w:rsid w:val="005A1EE5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29D0"/>
    <w:rsid w:val="006C30A5"/>
    <w:rsid w:val="006C5089"/>
    <w:rsid w:val="006D0351"/>
    <w:rsid w:val="006D65AA"/>
    <w:rsid w:val="006D7E24"/>
    <w:rsid w:val="006E3105"/>
    <w:rsid w:val="006F2C01"/>
    <w:rsid w:val="006F2EAB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B710A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3DD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4DA"/>
    <w:rsid w:val="008E7777"/>
    <w:rsid w:val="009002F2"/>
    <w:rsid w:val="00900852"/>
    <w:rsid w:val="00903DEA"/>
    <w:rsid w:val="00904568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878C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961C7"/>
    <w:rsid w:val="00AA462A"/>
    <w:rsid w:val="00AA653D"/>
    <w:rsid w:val="00AA71F2"/>
    <w:rsid w:val="00AB164B"/>
    <w:rsid w:val="00AB4EB2"/>
    <w:rsid w:val="00AB6892"/>
    <w:rsid w:val="00AC53F0"/>
    <w:rsid w:val="00AC5878"/>
    <w:rsid w:val="00AC5E57"/>
    <w:rsid w:val="00AC5E5B"/>
    <w:rsid w:val="00AC6AD2"/>
    <w:rsid w:val="00AD0345"/>
    <w:rsid w:val="00AD437B"/>
    <w:rsid w:val="00AD4D62"/>
    <w:rsid w:val="00AD5DE6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5409A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57E5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3FD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47FD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4B20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6F2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6F2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7551446.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7A9CF-185C-47EA-9164-5F43F655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18</cp:revision>
  <cp:lastPrinted>2023-03-29T07:44:00Z</cp:lastPrinted>
  <dcterms:created xsi:type="dcterms:W3CDTF">2022-09-07T07:13:00Z</dcterms:created>
  <dcterms:modified xsi:type="dcterms:W3CDTF">2024-03-18T14:42:00Z</dcterms:modified>
</cp:coreProperties>
</file>