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9BB" w:rsidRPr="00D20170" w:rsidRDefault="00C579BB" w:rsidP="00C579BB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  <w:r w:rsidRPr="00D20170">
        <w:rPr>
          <w:b/>
          <w:szCs w:val="28"/>
        </w:rPr>
        <w:t>ПОЯСНИТЕЛЬНАЯ ЗАПИСКА</w:t>
      </w:r>
    </w:p>
    <w:p w:rsidR="00C579BB" w:rsidRPr="00D20170" w:rsidRDefault="00C579BB" w:rsidP="00C579BB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  <w:r w:rsidRPr="00D20170">
        <w:rPr>
          <w:b/>
          <w:bCs/>
          <w:szCs w:val="28"/>
        </w:rPr>
        <w:t xml:space="preserve">к проекту </w:t>
      </w:r>
      <w:r w:rsidR="00313A1B" w:rsidRPr="00D20170">
        <w:rPr>
          <w:b/>
          <w:bCs/>
          <w:szCs w:val="28"/>
        </w:rPr>
        <w:t>ф</w:t>
      </w:r>
      <w:r w:rsidRPr="00D20170">
        <w:rPr>
          <w:b/>
          <w:bCs/>
          <w:szCs w:val="28"/>
        </w:rPr>
        <w:t xml:space="preserve">едерального закона </w:t>
      </w:r>
      <w:r w:rsidR="00184AF0" w:rsidRPr="00184AF0">
        <w:rPr>
          <w:b/>
          <w:bCs/>
          <w:szCs w:val="28"/>
        </w:rPr>
        <w:t xml:space="preserve">"О внесении изменений в статью 2 </w:t>
      </w:r>
      <w:r w:rsidR="00184AF0">
        <w:rPr>
          <w:b/>
          <w:bCs/>
          <w:szCs w:val="28"/>
        </w:rPr>
        <w:br/>
      </w:r>
      <w:r w:rsidR="00184AF0" w:rsidRPr="00184AF0">
        <w:rPr>
          <w:b/>
          <w:bCs/>
          <w:szCs w:val="28"/>
        </w:rPr>
        <w:t>Федерального закона "Об особо охраняемых природных территориях"</w:t>
      </w:r>
    </w:p>
    <w:p w:rsidR="00C579BB" w:rsidRPr="00E30D95" w:rsidRDefault="00C579BB" w:rsidP="00C579BB">
      <w:pPr>
        <w:tabs>
          <w:tab w:val="left" w:pos="144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sz w:val="56"/>
          <w:szCs w:val="56"/>
        </w:rPr>
      </w:pPr>
    </w:p>
    <w:p w:rsidR="00911BB9" w:rsidRPr="0094312E" w:rsidRDefault="00911BB9" w:rsidP="00714452">
      <w:pPr>
        <w:autoSpaceDE w:val="0"/>
        <w:autoSpaceDN w:val="0"/>
        <w:adjustRightInd w:val="0"/>
        <w:spacing w:line="240" w:lineRule="auto"/>
        <w:rPr>
          <w:szCs w:val="28"/>
        </w:rPr>
      </w:pPr>
      <w:r w:rsidRPr="0094312E">
        <w:rPr>
          <w:szCs w:val="28"/>
        </w:rPr>
        <w:t xml:space="preserve">Основы регулирования создания и </w:t>
      </w:r>
      <w:proofErr w:type="gramStart"/>
      <w:r w:rsidRPr="0094312E">
        <w:rPr>
          <w:szCs w:val="28"/>
        </w:rPr>
        <w:t>функционирования</w:t>
      </w:r>
      <w:proofErr w:type="gramEnd"/>
      <w:r w:rsidRPr="0094312E">
        <w:rPr>
          <w:szCs w:val="28"/>
        </w:rPr>
        <w:t xml:space="preserve"> особо охраня</w:t>
      </w:r>
      <w:r w:rsidRPr="0094312E">
        <w:rPr>
          <w:szCs w:val="28"/>
        </w:rPr>
        <w:t>е</w:t>
      </w:r>
      <w:r w:rsidRPr="0094312E">
        <w:rPr>
          <w:szCs w:val="28"/>
        </w:rPr>
        <w:t>мых природных территорий</w:t>
      </w:r>
      <w:r w:rsidR="006D0BA3" w:rsidRPr="0094312E">
        <w:rPr>
          <w:szCs w:val="28"/>
        </w:rPr>
        <w:t xml:space="preserve"> (далее </w:t>
      </w:r>
      <w:r w:rsidR="0094312E" w:rsidRPr="0094312E">
        <w:rPr>
          <w:szCs w:val="28"/>
        </w:rPr>
        <w:t xml:space="preserve">также </w:t>
      </w:r>
      <w:r w:rsidR="006D0BA3" w:rsidRPr="0094312E">
        <w:rPr>
          <w:szCs w:val="28"/>
        </w:rPr>
        <w:t>– ООПТ)</w:t>
      </w:r>
      <w:r w:rsidRPr="0094312E">
        <w:rPr>
          <w:szCs w:val="28"/>
        </w:rPr>
        <w:t>, особенности установл</w:t>
      </w:r>
      <w:r w:rsidRPr="0094312E">
        <w:rPr>
          <w:szCs w:val="28"/>
        </w:rPr>
        <w:t>е</w:t>
      </w:r>
      <w:r w:rsidRPr="0094312E">
        <w:rPr>
          <w:szCs w:val="28"/>
        </w:rPr>
        <w:t>ния правового режима данных территорий закреплены Федеральным законом от 14 марта 1995 года № 33-ФЗ "Об особо охраняемых природных террит</w:t>
      </w:r>
      <w:r w:rsidRPr="0094312E">
        <w:rPr>
          <w:szCs w:val="28"/>
        </w:rPr>
        <w:t>о</w:t>
      </w:r>
      <w:r w:rsidRPr="0094312E">
        <w:rPr>
          <w:szCs w:val="28"/>
        </w:rPr>
        <w:t>риях".</w:t>
      </w:r>
    </w:p>
    <w:p w:rsidR="00F0008A" w:rsidRDefault="001D4C1F" w:rsidP="00714452">
      <w:pPr>
        <w:autoSpaceDE w:val="0"/>
        <w:autoSpaceDN w:val="0"/>
        <w:adjustRightInd w:val="0"/>
        <w:spacing w:line="240" w:lineRule="auto"/>
        <w:rPr>
          <w:szCs w:val="28"/>
        </w:rPr>
      </w:pPr>
      <w:r w:rsidRPr="008E012B">
        <w:rPr>
          <w:color w:val="000000"/>
          <w:spacing w:val="2"/>
          <w:szCs w:val="28"/>
        </w:rPr>
        <w:t>Развитие ООПТ позволяет в долгосрочной перспективе сохранить ареалы обитания объектов растит</w:t>
      </w:r>
      <w:r w:rsidR="00565ECE">
        <w:rPr>
          <w:color w:val="000000"/>
          <w:spacing w:val="2"/>
          <w:szCs w:val="28"/>
        </w:rPr>
        <w:t>ельного и животного мира, занесе</w:t>
      </w:r>
      <w:r w:rsidRPr="008E012B">
        <w:rPr>
          <w:color w:val="000000"/>
          <w:spacing w:val="2"/>
          <w:szCs w:val="28"/>
        </w:rPr>
        <w:t xml:space="preserve">нных </w:t>
      </w:r>
      <w:r w:rsidR="008E012B">
        <w:rPr>
          <w:color w:val="000000"/>
          <w:spacing w:val="2"/>
          <w:szCs w:val="28"/>
        </w:rPr>
        <w:br/>
      </w:r>
      <w:r w:rsidRPr="008E012B">
        <w:rPr>
          <w:color w:val="000000"/>
          <w:spacing w:val="2"/>
          <w:szCs w:val="28"/>
        </w:rPr>
        <w:t xml:space="preserve">в Красную книгу Российской Федерации, эстетико-культурное разнообразие ландшафтов, историческую ценность памятников, расположенных на этих территориях. </w:t>
      </w:r>
      <w:r w:rsidR="001F2571" w:rsidRPr="00D413EF">
        <w:rPr>
          <w:color w:val="000000"/>
          <w:szCs w:val="28"/>
        </w:rPr>
        <w:t xml:space="preserve">Система </w:t>
      </w:r>
      <w:r w:rsidR="00D27D24">
        <w:rPr>
          <w:color w:val="000000"/>
          <w:szCs w:val="28"/>
        </w:rPr>
        <w:t>ООПТ</w:t>
      </w:r>
      <w:r w:rsidR="001F2571" w:rsidRPr="00D413EF">
        <w:rPr>
          <w:color w:val="000000"/>
          <w:szCs w:val="28"/>
        </w:rPr>
        <w:t xml:space="preserve"> выстраивалась на протяжении </w:t>
      </w:r>
      <w:r w:rsidR="00AE696C">
        <w:rPr>
          <w:color w:val="000000"/>
          <w:szCs w:val="28"/>
        </w:rPr>
        <w:t xml:space="preserve">более </w:t>
      </w:r>
      <w:r>
        <w:rPr>
          <w:color w:val="000000"/>
          <w:szCs w:val="28"/>
        </w:rPr>
        <w:t>60 лет</w:t>
      </w:r>
      <w:r w:rsidR="00565ECE">
        <w:rPr>
          <w:color w:val="000000"/>
          <w:szCs w:val="28"/>
        </w:rPr>
        <w:t>,</w:t>
      </w:r>
      <w:r>
        <w:rPr>
          <w:color w:val="000000"/>
          <w:szCs w:val="28"/>
        </w:rPr>
        <w:t xml:space="preserve"> </w:t>
      </w:r>
      <w:r w:rsidRPr="00911BB9">
        <w:rPr>
          <w:szCs w:val="28"/>
        </w:rPr>
        <w:t xml:space="preserve">большая </w:t>
      </w:r>
      <w:r>
        <w:rPr>
          <w:szCs w:val="28"/>
        </w:rPr>
        <w:t xml:space="preserve">их </w:t>
      </w:r>
      <w:r w:rsidR="00565ECE">
        <w:rPr>
          <w:szCs w:val="28"/>
        </w:rPr>
        <w:t>часть была создана в 70</w:t>
      </w:r>
      <w:r w:rsidR="00565ECE" w:rsidRPr="0094312E">
        <w:rPr>
          <w:szCs w:val="28"/>
        </w:rPr>
        <w:t>–</w:t>
      </w:r>
      <w:r w:rsidRPr="00911BB9">
        <w:rPr>
          <w:szCs w:val="28"/>
        </w:rPr>
        <w:t>80</w:t>
      </w:r>
      <w:r w:rsidR="00565ECE">
        <w:rPr>
          <w:szCs w:val="28"/>
        </w:rPr>
        <w:t>-</w:t>
      </w:r>
      <w:r w:rsidRPr="00911BB9">
        <w:rPr>
          <w:szCs w:val="28"/>
        </w:rPr>
        <w:t>х годах прошлого столетия</w:t>
      </w:r>
      <w:r>
        <w:rPr>
          <w:szCs w:val="28"/>
        </w:rPr>
        <w:t>.</w:t>
      </w:r>
      <w:r w:rsidR="001F2571" w:rsidRPr="00D413EF">
        <w:rPr>
          <w:color w:val="000000"/>
          <w:szCs w:val="28"/>
        </w:rPr>
        <w:t xml:space="preserve"> </w:t>
      </w:r>
      <w:r w:rsidRPr="000730A6">
        <w:rPr>
          <w:color w:val="000000"/>
          <w:spacing w:val="2"/>
          <w:szCs w:val="28"/>
        </w:rPr>
        <w:t>Однако</w:t>
      </w:r>
      <w:r w:rsidR="00AE696C" w:rsidRPr="000730A6">
        <w:rPr>
          <w:color w:val="000000"/>
          <w:spacing w:val="2"/>
          <w:szCs w:val="28"/>
        </w:rPr>
        <w:t xml:space="preserve"> </w:t>
      </w:r>
      <w:r w:rsidR="00D27D24" w:rsidRPr="000730A6">
        <w:rPr>
          <w:color w:val="000000"/>
          <w:spacing w:val="2"/>
          <w:szCs w:val="28"/>
        </w:rPr>
        <w:t xml:space="preserve">ООПТ </w:t>
      </w:r>
      <w:r w:rsidR="001F2571" w:rsidRPr="000730A6">
        <w:rPr>
          <w:color w:val="000000"/>
          <w:spacing w:val="2"/>
          <w:szCs w:val="28"/>
        </w:rPr>
        <w:t>как любой живой организм постоянно претерпевают изменения, з</w:t>
      </w:r>
      <w:r w:rsidR="001F2571" w:rsidRPr="000730A6">
        <w:rPr>
          <w:color w:val="000000"/>
          <w:spacing w:val="2"/>
          <w:szCs w:val="28"/>
        </w:rPr>
        <w:t>а</w:t>
      </w:r>
      <w:r w:rsidR="001F2571" w:rsidRPr="000730A6">
        <w:rPr>
          <w:color w:val="000000"/>
          <w:spacing w:val="2"/>
          <w:szCs w:val="28"/>
        </w:rPr>
        <w:t>висят как от состояния окружающей среды в целом, так и</w:t>
      </w:r>
      <w:r w:rsidR="000730A6" w:rsidRPr="000730A6">
        <w:rPr>
          <w:color w:val="000000"/>
          <w:spacing w:val="2"/>
          <w:szCs w:val="28"/>
        </w:rPr>
        <w:t xml:space="preserve"> от</w:t>
      </w:r>
      <w:r w:rsidR="001F2571" w:rsidRPr="000730A6">
        <w:rPr>
          <w:color w:val="000000"/>
          <w:spacing w:val="2"/>
          <w:szCs w:val="28"/>
        </w:rPr>
        <w:t xml:space="preserve"> </w:t>
      </w:r>
      <w:r w:rsidR="00EA3C26" w:rsidRPr="000730A6">
        <w:rPr>
          <w:color w:val="000000"/>
          <w:spacing w:val="2"/>
          <w:szCs w:val="28"/>
        </w:rPr>
        <w:t>природных</w:t>
      </w:r>
      <w:r w:rsidR="00EA3C26" w:rsidRPr="00EA3C26">
        <w:rPr>
          <w:color w:val="000000"/>
          <w:szCs w:val="28"/>
        </w:rPr>
        <w:t xml:space="preserve">, экономических, экологических, социальных и других условий </w:t>
      </w:r>
      <w:r w:rsidR="001F2571" w:rsidRPr="00D413EF">
        <w:rPr>
          <w:color w:val="000000"/>
          <w:szCs w:val="28"/>
        </w:rPr>
        <w:t xml:space="preserve">конкретного региона Российской Федерации. </w:t>
      </w:r>
      <w:r w:rsidR="00BE1584" w:rsidRPr="00BE1584">
        <w:rPr>
          <w:color w:val="000000"/>
          <w:szCs w:val="28"/>
        </w:rPr>
        <w:t>При этом исторически ситуация сложилась та</w:t>
      </w:r>
      <w:r w:rsidR="000730A6">
        <w:rPr>
          <w:color w:val="000000"/>
          <w:szCs w:val="28"/>
        </w:rPr>
        <w:t>ким образом, что определе</w:t>
      </w:r>
      <w:r w:rsidR="00BE1584" w:rsidRPr="00BE1584">
        <w:rPr>
          <w:color w:val="000000"/>
          <w:szCs w:val="28"/>
        </w:rPr>
        <w:t xml:space="preserve">нные территории </w:t>
      </w:r>
      <w:r w:rsidR="00BE1584">
        <w:rPr>
          <w:color w:val="000000"/>
          <w:szCs w:val="28"/>
        </w:rPr>
        <w:t>приобрели</w:t>
      </w:r>
      <w:r w:rsidR="00BE1584" w:rsidRPr="00BE1584">
        <w:rPr>
          <w:color w:val="000000"/>
          <w:szCs w:val="28"/>
        </w:rPr>
        <w:t xml:space="preserve"> статус ООПТ без каких-либо эко</w:t>
      </w:r>
      <w:r w:rsidR="00BE1584">
        <w:rPr>
          <w:color w:val="000000"/>
          <w:szCs w:val="28"/>
        </w:rPr>
        <w:t>логических и научных изысканий</w:t>
      </w:r>
      <w:r w:rsidR="00BE1584" w:rsidRPr="00BE1584">
        <w:rPr>
          <w:color w:val="000000"/>
          <w:szCs w:val="28"/>
        </w:rPr>
        <w:t>.</w:t>
      </w:r>
      <w:r w:rsidR="000A3CA0">
        <w:rPr>
          <w:color w:val="000000"/>
          <w:szCs w:val="28"/>
        </w:rPr>
        <w:t xml:space="preserve"> Кроме того, </w:t>
      </w:r>
      <w:r>
        <w:rPr>
          <w:color w:val="000000"/>
          <w:szCs w:val="28"/>
        </w:rPr>
        <w:t xml:space="preserve">следует учесть, что </w:t>
      </w:r>
      <w:r w:rsidR="000A3CA0" w:rsidRPr="00911BB9">
        <w:rPr>
          <w:szCs w:val="28"/>
        </w:rPr>
        <w:t xml:space="preserve">отдельные природные комплексы и объекты по </w:t>
      </w:r>
      <w:proofErr w:type="gramStart"/>
      <w:r w:rsidR="000A3CA0" w:rsidRPr="00911BB9">
        <w:rPr>
          <w:szCs w:val="28"/>
        </w:rPr>
        <w:t>прошествии</w:t>
      </w:r>
      <w:proofErr w:type="gramEnd"/>
      <w:r w:rsidR="000A3CA0" w:rsidRPr="00911BB9">
        <w:rPr>
          <w:szCs w:val="28"/>
        </w:rPr>
        <w:t xml:space="preserve"> времени м</w:t>
      </w:r>
      <w:r w:rsidR="000A3CA0" w:rsidRPr="00911BB9">
        <w:rPr>
          <w:szCs w:val="28"/>
        </w:rPr>
        <w:t>о</w:t>
      </w:r>
      <w:r w:rsidR="000A3CA0" w:rsidRPr="00911BB9">
        <w:rPr>
          <w:szCs w:val="28"/>
        </w:rPr>
        <w:t>гут претерпевать существенные изменения или вовсе утрачивать свою це</w:t>
      </w:r>
      <w:r w:rsidR="000A3CA0" w:rsidRPr="00911BB9">
        <w:rPr>
          <w:szCs w:val="28"/>
        </w:rPr>
        <w:t>н</w:t>
      </w:r>
      <w:r w:rsidR="000A3CA0" w:rsidRPr="00911BB9">
        <w:rPr>
          <w:szCs w:val="28"/>
        </w:rPr>
        <w:t>ность в результате гибели под воздействием окружающей среды</w:t>
      </w:r>
      <w:r w:rsidR="00F0008A">
        <w:rPr>
          <w:szCs w:val="28"/>
        </w:rPr>
        <w:t>.</w:t>
      </w:r>
    </w:p>
    <w:p w:rsidR="001F2571" w:rsidRPr="00D413EF" w:rsidRDefault="001F2571" w:rsidP="00714452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right="5" w:firstLine="701"/>
        <w:contextualSpacing/>
        <w:rPr>
          <w:szCs w:val="28"/>
        </w:rPr>
      </w:pPr>
      <w:r w:rsidRPr="00D413EF">
        <w:rPr>
          <w:color w:val="000000"/>
          <w:szCs w:val="28"/>
        </w:rPr>
        <w:t xml:space="preserve">Во многих случаях необходим пересмотр </w:t>
      </w:r>
      <w:r w:rsidR="001D4C1F">
        <w:rPr>
          <w:color w:val="000000"/>
          <w:szCs w:val="28"/>
        </w:rPr>
        <w:t>решений о создании</w:t>
      </w:r>
      <w:r w:rsidRPr="00D413EF">
        <w:rPr>
          <w:color w:val="000000"/>
          <w:szCs w:val="28"/>
        </w:rPr>
        <w:t xml:space="preserve"> </w:t>
      </w:r>
      <w:r w:rsidR="00D85B30">
        <w:rPr>
          <w:color w:val="000000"/>
          <w:szCs w:val="28"/>
        </w:rPr>
        <w:t xml:space="preserve">ООПТ </w:t>
      </w:r>
      <w:r w:rsidRPr="00D413EF">
        <w:rPr>
          <w:color w:val="000000"/>
          <w:szCs w:val="28"/>
        </w:rPr>
        <w:t>для более эффективной охраны природных комплек</w:t>
      </w:r>
      <w:r w:rsidR="001D4C1F">
        <w:rPr>
          <w:color w:val="000000"/>
          <w:szCs w:val="28"/>
        </w:rPr>
        <w:t xml:space="preserve">сов и объектов в части как их </w:t>
      </w:r>
      <w:r w:rsidR="00B756E7">
        <w:rPr>
          <w:color w:val="000000"/>
          <w:szCs w:val="28"/>
        </w:rPr>
        <w:t>преобразования</w:t>
      </w:r>
      <w:r w:rsidR="001D4C1F">
        <w:rPr>
          <w:color w:val="000000"/>
          <w:szCs w:val="28"/>
        </w:rPr>
        <w:t xml:space="preserve"> </w:t>
      </w:r>
      <w:r w:rsidR="007E5B3A">
        <w:rPr>
          <w:color w:val="000000"/>
          <w:szCs w:val="28"/>
        </w:rPr>
        <w:t>и (</w:t>
      </w:r>
      <w:r w:rsidR="001D4C1F">
        <w:rPr>
          <w:color w:val="000000"/>
          <w:szCs w:val="28"/>
        </w:rPr>
        <w:t>или</w:t>
      </w:r>
      <w:r w:rsidR="007E5B3A">
        <w:rPr>
          <w:color w:val="000000"/>
          <w:szCs w:val="28"/>
        </w:rPr>
        <w:t>)</w:t>
      </w:r>
      <w:r w:rsidR="001D4C1F">
        <w:rPr>
          <w:color w:val="000000"/>
          <w:szCs w:val="28"/>
        </w:rPr>
        <w:t xml:space="preserve"> изменения границ, так и их упра</w:t>
      </w:r>
      <w:r w:rsidR="00BF550E">
        <w:rPr>
          <w:color w:val="000000"/>
          <w:szCs w:val="28"/>
        </w:rPr>
        <w:t>зднения.</w:t>
      </w:r>
    </w:p>
    <w:p w:rsidR="007E5B3A" w:rsidRDefault="007E5B3A" w:rsidP="00714452">
      <w:pPr>
        <w:autoSpaceDE w:val="0"/>
        <w:autoSpaceDN w:val="0"/>
        <w:adjustRightInd w:val="0"/>
        <w:spacing w:line="240" w:lineRule="auto"/>
        <w:rPr>
          <w:szCs w:val="28"/>
        </w:rPr>
      </w:pPr>
      <w:r>
        <w:rPr>
          <w:szCs w:val="28"/>
        </w:rPr>
        <w:t>ООПТ</w:t>
      </w:r>
      <w:r w:rsidRPr="00911BB9">
        <w:rPr>
          <w:szCs w:val="28"/>
        </w:rPr>
        <w:t xml:space="preserve"> в </w:t>
      </w:r>
      <w:proofErr w:type="gramStart"/>
      <w:r w:rsidRPr="00911BB9">
        <w:rPr>
          <w:szCs w:val="28"/>
        </w:rPr>
        <w:t>соответствии</w:t>
      </w:r>
      <w:proofErr w:type="gramEnd"/>
      <w:r w:rsidRPr="00911BB9">
        <w:rPr>
          <w:szCs w:val="28"/>
        </w:rPr>
        <w:t xml:space="preserve"> с пунктом </w:t>
      </w:r>
      <w:r>
        <w:rPr>
          <w:szCs w:val="28"/>
        </w:rPr>
        <w:t>"</w:t>
      </w:r>
      <w:r w:rsidRPr="00911BB9">
        <w:rPr>
          <w:szCs w:val="28"/>
        </w:rPr>
        <w:t>д</w:t>
      </w:r>
      <w:r>
        <w:rPr>
          <w:szCs w:val="28"/>
        </w:rPr>
        <w:t>"</w:t>
      </w:r>
      <w:r w:rsidRPr="00911BB9">
        <w:rPr>
          <w:szCs w:val="28"/>
        </w:rPr>
        <w:t xml:space="preserve"> части 1 статьи 72 Конституции Российской Федерации относятся к совместному ведению Российской Фед</w:t>
      </w:r>
      <w:r w:rsidRPr="00911BB9">
        <w:rPr>
          <w:szCs w:val="28"/>
        </w:rPr>
        <w:t>е</w:t>
      </w:r>
      <w:r w:rsidRPr="00911BB9">
        <w:rPr>
          <w:szCs w:val="28"/>
        </w:rPr>
        <w:t>рации и субъектов Россий</w:t>
      </w:r>
      <w:r>
        <w:rPr>
          <w:szCs w:val="28"/>
        </w:rPr>
        <w:t>ской Федерации</w:t>
      </w:r>
      <w:r w:rsidRPr="00F12DD1">
        <w:rPr>
          <w:spacing w:val="2"/>
          <w:szCs w:val="28"/>
        </w:rPr>
        <w:t xml:space="preserve">. </w:t>
      </w:r>
      <w:proofErr w:type="gramStart"/>
      <w:r w:rsidRPr="00F12DD1">
        <w:rPr>
          <w:spacing w:val="2"/>
          <w:szCs w:val="28"/>
        </w:rPr>
        <w:t xml:space="preserve">Вместе с тем на федеральном уровне законодательно </w:t>
      </w:r>
      <w:r w:rsidR="00E2488B" w:rsidRPr="00F12DD1">
        <w:rPr>
          <w:spacing w:val="2"/>
          <w:szCs w:val="28"/>
        </w:rPr>
        <w:t>не установлены</w:t>
      </w:r>
      <w:r w:rsidRPr="00F12DD1">
        <w:rPr>
          <w:spacing w:val="2"/>
          <w:szCs w:val="28"/>
        </w:rPr>
        <w:t xml:space="preserve"> механизм</w:t>
      </w:r>
      <w:r w:rsidR="002F37AC" w:rsidRPr="00F12DD1">
        <w:rPr>
          <w:spacing w:val="2"/>
          <w:szCs w:val="28"/>
        </w:rPr>
        <w:t xml:space="preserve"> и</w:t>
      </w:r>
      <w:r w:rsidRPr="00F12DD1">
        <w:rPr>
          <w:spacing w:val="2"/>
          <w:szCs w:val="28"/>
        </w:rPr>
        <w:t xml:space="preserve"> </w:t>
      </w:r>
      <w:r w:rsidR="00AA7087" w:rsidRPr="00F12DD1">
        <w:rPr>
          <w:color w:val="000000"/>
          <w:spacing w:val="2"/>
          <w:szCs w:val="28"/>
        </w:rPr>
        <w:t>случаи</w:t>
      </w:r>
      <w:r w:rsidRPr="00F12DD1">
        <w:rPr>
          <w:spacing w:val="2"/>
          <w:szCs w:val="28"/>
        </w:rPr>
        <w:t xml:space="preserve"> упразднения</w:t>
      </w:r>
      <w:r w:rsidRPr="00911BB9">
        <w:rPr>
          <w:szCs w:val="28"/>
        </w:rPr>
        <w:t xml:space="preserve"> </w:t>
      </w:r>
      <w:r w:rsidRPr="00F12DD1">
        <w:rPr>
          <w:spacing w:val="-2"/>
          <w:szCs w:val="28"/>
        </w:rPr>
        <w:t>фактически утративших свой статус ООПТ,</w:t>
      </w:r>
      <w:r w:rsidR="008E012B" w:rsidRPr="00F12DD1">
        <w:rPr>
          <w:spacing w:val="-2"/>
          <w:szCs w:val="28"/>
        </w:rPr>
        <w:t xml:space="preserve"> порядок</w:t>
      </w:r>
      <w:r w:rsidRPr="00F12DD1">
        <w:rPr>
          <w:spacing w:val="-2"/>
          <w:szCs w:val="28"/>
        </w:rPr>
        <w:t xml:space="preserve"> </w:t>
      </w:r>
      <w:r w:rsidR="002F37AC" w:rsidRPr="00F12DD1">
        <w:rPr>
          <w:spacing w:val="-2"/>
          <w:szCs w:val="28"/>
        </w:rPr>
        <w:t>изменения статуса и к</w:t>
      </w:r>
      <w:r w:rsidR="002F37AC" w:rsidRPr="00F12DD1">
        <w:rPr>
          <w:spacing w:val="-2"/>
          <w:szCs w:val="28"/>
        </w:rPr>
        <w:t>а</w:t>
      </w:r>
      <w:r w:rsidR="002F37AC" w:rsidRPr="00F12DD1">
        <w:rPr>
          <w:spacing w:val="-2"/>
          <w:szCs w:val="28"/>
        </w:rPr>
        <w:t xml:space="preserve">тегорий ООПТ, а также </w:t>
      </w:r>
      <w:r w:rsidR="008710AD" w:rsidRPr="00F12DD1">
        <w:rPr>
          <w:spacing w:val="-2"/>
          <w:szCs w:val="28"/>
        </w:rPr>
        <w:t xml:space="preserve">порядок </w:t>
      </w:r>
      <w:r w:rsidRPr="00F12DD1">
        <w:rPr>
          <w:spacing w:val="-2"/>
          <w:szCs w:val="28"/>
        </w:rPr>
        <w:t>изменения</w:t>
      </w:r>
      <w:r w:rsidR="002F37AC" w:rsidRPr="00F12DD1">
        <w:rPr>
          <w:spacing w:val="-2"/>
          <w:szCs w:val="28"/>
        </w:rPr>
        <w:t xml:space="preserve"> их</w:t>
      </w:r>
      <w:r w:rsidRPr="00F12DD1">
        <w:rPr>
          <w:spacing w:val="-2"/>
          <w:szCs w:val="28"/>
        </w:rPr>
        <w:t xml:space="preserve"> границ</w:t>
      </w:r>
      <w:r w:rsidR="00E2488B" w:rsidRPr="00F12DD1">
        <w:rPr>
          <w:spacing w:val="-2"/>
          <w:szCs w:val="28"/>
        </w:rPr>
        <w:t>, что</w:t>
      </w:r>
      <w:r w:rsidRPr="00F12DD1">
        <w:rPr>
          <w:spacing w:val="-2"/>
          <w:szCs w:val="28"/>
        </w:rPr>
        <w:t xml:space="preserve"> не позволяет акту</w:t>
      </w:r>
      <w:r w:rsidRPr="00F12DD1">
        <w:rPr>
          <w:spacing w:val="-2"/>
          <w:szCs w:val="28"/>
        </w:rPr>
        <w:t>а</w:t>
      </w:r>
      <w:r w:rsidRPr="00F12DD1">
        <w:rPr>
          <w:spacing w:val="-2"/>
          <w:szCs w:val="28"/>
        </w:rPr>
        <w:t xml:space="preserve">лизировать систему </w:t>
      </w:r>
      <w:r w:rsidR="00E2488B" w:rsidRPr="00F12DD1">
        <w:rPr>
          <w:spacing w:val="-2"/>
          <w:szCs w:val="28"/>
        </w:rPr>
        <w:t>ООПТ</w:t>
      </w:r>
      <w:r w:rsidRPr="00F12DD1">
        <w:rPr>
          <w:spacing w:val="-2"/>
          <w:szCs w:val="28"/>
        </w:rPr>
        <w:t xml:space="preserve"> исходя из реального состояния объектов природы</w:t>
      </w:r>
      <w:r w:rsidRPr="00911BB9">
        <w:rPr>
          <w:szCs w:val="28"/>
        </w:rPr>
        <w:t>, даже несмотря на урегулирование данного вопроса в законодательстве суб</w:t>
      </w:r>
      <w:r w:rsidRPr="00911BB9">
        <w:rPr>
          <w:szCs w:val="28"/>
        </w:rPr>
        <w:t>ъ</w:t>
      </w:r>
      <w:r w:rsidRPr="00911BB9">
        <w:rPr>
          <w:szCs w:val="28"/>
        </w:rPr>
        <w:t>ектов Российской Федерации.</w:t>
      </w:r>
      <w:proofErr w:type="gramEnd"/>
      <w:r w:rsidRPr="00911BB9">
        <w:rPr>
          <w:szCs w:val="28"/>
        </w:rPr>
        <w:t xml:space="preserve"> Основной причиной является отсутствие в ф</w:t>
      </w:r>
      <w:r w:rsidRPr="00911BB9">
        <w:rPr>
          <w:szCs w:val="28"/>
        </w:rPr>
        <w:t>е</w:t>
      </w:r>
      <w:r w:rsidRPr="00911BB9">
        <w:rPr>
          <w:szCs w:val="28"/>
        </w:rPr>
        <w:t xml:space="preserve">деральном </w:t>
      </w:r>
      <w:proofErr w:type="gramStart"/>
      <w:r w:rsidRPr="00911BB9">
        <w:rPr>
          <w:szCs w:val="28"/>
        </w:rPr>
        <w:t>законодательстве</w:t>
      </w:r>
      <w:proofErr w:type="gramEnd"/>
      <w:r w:rsidRPr="00911BB9">
        <w:rPr>
          <w:szCs w:val="28"/>
        </w:rPr>
        <w:t xml:space="preserve"> норм, наделяющих соответствующими полн</w:t>
      </w:r>
      <w:r w:rsidRPr="00911BB9">
        <w:rPr>
          <w:szCs w:val="28"/>
        </w:rPr>
        <w:t>о</w:t>
      </w:r>
      <w:r w:rsidRPr="00911BB9">
        <w:rPr>
          <w:szCs w:val="28"/>
        </w:rPr>
        <w:t>мочиями</w:t>
      </w:r>
      <w:r w:rsidR="00432CFA" w:rsidRPr="00432CFA">
        <w:t xml:space="preserve"> </w:t>
      </w:r>
      <w:r w:rsidR="00432CFA" w:rsidRPr="00432CFA">
        <w:rPr>
          <w:szCs w:val="28"/>
        </w:rPr>
        <w:t>федеральны</w:t>
      </w:r>
      <w:r w:rsidR="00432CFA">
        <w:rPr>
          <w:szCs w:val="28"/>
        </w:rPr>
        <w:t>е</w:t>
      </w:r>
      <w:r w:rsidR="00432CFA" w:rsidRPr="00432CFA">
        <w:rPr>
          <w:szCs w:val="28"/>
        </w:rPr>
        <w:t xml:space="preserve"> орган</w:t>
      </w:r>
      <w:r w:rsidR="00432CFA">
        <w:rPr>
          <w:szCs w:val="28"/>
        </w:rPr>
        <w:t>ы</w:t>
      </w:r>
      <w:r w:rsidR="00432CFA" w:rsidRPr="00432CFA">
        <w:rPr>
          <w:szCs w:val="28"/>
        </w:rPr>
        <w:t xml:space="preserve"> исполнительной власти</w:t>
      </w:r>
      <w:r w:rsidR="00432CFA">
        <w:rPr>
          <w:szCs w:val="28"/>
        </w:rPr>
        <w:t>,</w:t>
      </w:r>
      <w:r w:rsidRPr="00911BB9">
        <w:rPr>
          <w:szCs w:val="28"/>
        </w:rPr>
        <w:t xml:space="preserve"> субъекты Российской Федерации</w:t>
      </w:r>
      <w:r w:rsidR="00432CFA">
        <w:rPr>
          <w:szCs w:val="28"/>
        </w:rPr>
        <w:t xml:space="preserve"> и органы местного самоуправления</w:t>
      </w:r>
      <w:r w:rsidRPr="00911BB9">
        <w:rPr>
          <w:szCs w:val="28"/>
        </w:rPr>
        <w:t>.</w:t>
      </w:r>
    </w:p>
    <w:p w:rsidR="00CF458D" w:rsidRPr="00BA2763" w:rsidRDefault="00CF458D" w:rsidP="00714452">
      <w:pPr>
        <w:spacing w:line="240" w:lineRule="auto"/>
        <w:rPr>
          <w:szCs w:val="28"/>
        </w:rPr>
      </w:pPr>
      <w:proofErr w:type="gramStart"/>
      <w:r w:rsidRPr="000313B3">
        <w:rPr>
          <w:spacing w:val="-2"/>
          <w:szCs w:val="28"/>
        </w:rPr>
        <w:t>Отсутствие указанного механизма, с одной стороны, препятствует более эффективному использованию природоохранного потенциала территорий</w:t>
      </w:r>
      <w:r w:rsidRPr="00BA2763">
        <w:rPr>
          <w:szCs w:val="28"/>
        </w:rPr>
        <w:t xml:space="preserve">, прилегающих к существующим ООПТ, а с другой – не позволяет вовлекать </w:t>
      </w:r>
      <w:r w:rsidR="000313B3">
        <w:rPr>
          <w:szCs w:val="28"/>
        </w:rPr>
        <w:br/>
      </w:r>
      <w:r w:rsidRPr="00BA2763">
        <w:rPr>
          <w:szCs w:val="28"/>
        </w:rPr>
        <w:t>в хозяйственный оборот земли, утратившие свое природоохранное значение в составе существующих ООПТ, и тем самым тормозит экономическое ра</w:t>
      </w:r>
      <w:r w:rsidRPr="00BA2763">
        <w:rPr>
          <w:szCs w:val="28"/>
        </w:rPr>
        <w:t>з</w:t>
      </w:r>
      <w:r w:rsidRPr="00BA2763">
        <w:rPr>
          <w:szCs w:val="28"/>
        </w:rPr>
        <w:t>витие соответствующих регионов в целом.</w:t>
      </w:r>
      <w:proofErr w:type="gramEnd"/>
    </w:p>
    <w:p w:rsidR="00417D89" w:rsidRDefault="00417D89" w:rsidP="00417D89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10" w:firstLine="691"/>
        <w:contextualSpacing/>
        <w:rPr>
          <w:color w:val="000000"/>
          <w:szCs w:val="28"/>
        </w:rPr>
      </w:pPr>
      <w:r w:rsidRPr="00D413EF">
        <w:rPr>
          <w:color w:val="000000"/>
          <w:szCs w:val="28"/>
        </w:rPr>
        <w:lastRenderedPageBreak/>
        <w:t>В настоящее время данные вопросы регулируются нормативными пр</w:t>
      </w:r>
      <w:r w:rsidRPr="00D413EF">
        <w:rPr>
          <w:color w:val="000000"/>
          <w:szCs w:val="28"/>
        </w:rPr>
        <w:t>а</w:t>
      </w:r>
      <w:r w:rsidRPr="00D413EF">
        <w:rPr>
          <w:color w:val="000000"/>
          <w:szCs w:val="28"/>
        </w:rPr>
        <w:t>вовыми актами субъектов Российской Федерации, что влечет за собой мн</w:t>
      </w:r>
      <w:r w:rsidRPr="00D413EF">
        <w:rPr>
          <w:color w:val="000000"/>
          <w:szCs w:val="28"/>
        </w:rPr>
        <w:t>о</w:t>
      </w:r>
      <w:r w:rsidRPr="00D413EF">
        <w:rPr>
          <w:color w:val="000000"/>
          <w:szCs w:val="28"/>
        </w:rPr>
        <w:t>гообразие подходов к решению соответствующих проблем.</w:t>
      </w:r>
    </w:p>
    <w:p w:rsidR="009478C1" w:rsidRDefault="009478C1" w:rsidP="00495EB8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10" w:firstLine="691"/>
        <w:contextualSpacing/>
        <w:rPr>
          <w:color w:val="000000"/>
          <w:szCs w:val="28"/>
        </w:rPr>
      </w:pPr>
      <w:proofErr w:type="gramStart"/>
      <w:r w:rsidRPr="00510743">
        <w:rPr>
          <w:color w:val="000000"/>
          <w:spacing w:val="-6"/>
          <w:szCs w:val="28"/>
        </w:rPr>
        <w:t>При этом следует отметить, что Федеральный закон от 21 декабря 2004 г</w:t>
      </w:r>
      <w:r w:rsidRPr="00510743">
        <w:rPr>
          <w:color w:val="000000"/>
          <w:spacing w:val="-6"/>
          <w:szCs w:val="28"/>
        </w:rPr>
        <w:t>о</w:t>
      </w:r>
      <w:r w:rsidRPr="00510743">
        <w:rPr>
          <w:color w:val="000000"/>
          <w:spacing w:val="-6"/>
          <w:szCs w:val="28"/>
        </w:rPr>
        <w:t xml:space="preserve">да </w:t>
      </w:r>
      <w:r>
        <w:rPr>
          <w:color w:val="000000"/>
          <w:szCs w:val="28"/>
        </w:rPr>
        <w:t>№</w:t>
      </w:r>
      <w:r w:rsidRPr="009478C1">
        <w:rPr>
          <w:color w:val="000000"/>
          <w:szCs w:val="28"/>
        </w:rPr>
        <w:t xml:space="preserve"> 172-ФЗ</w:t>
      </w:r>
      <w:r>
        <w:rPr>
          <w:color w:val="000000"/>
          <w:szCs w:val="28"/>
        </w:rPr>
        <w:t xml:space="preserve"> </w:t>
      </w:r>
      <w:r w:rsidRPr="009478C1">
        <w:rPr>
          <w:color w:val="000000"/>
          <w:szCs w:val="28"/>
        </w:rPr>
        <w:t>"О переводе земель или земельных участков из одной категории в другую"</w:t>
      </w:r>
      <w:r>
        <w:rPr>
          <w:color w:val="000000"/>
          <w:szCs w:val="28"/>
        </w:rPr>
        <w:t xml:space="preserve"> предусматривает процедуру </w:t>
      </w:r>
      <w:r w:rsidRPr="009478C1">
        <w:rPr>
          <w:color w:val="000000"/>
          <w:szCs w:val="28"/>
        </w:rPr>
        <w:t>перевода земель особо охраняемых территорий и объектов или земельных участков в составе таких земель в др</w:t>
      </w:r>
      <w:r w:rsidRPr="009478C1">
        <w:rPr>
          <w:color w:val="000000"/>
          <w:szCs w:val="28"/>
        </w:rPr>
        <w:t>у</w:t>
      </w:r>
      <w:r w:rsidRPr="009478C1">
        <w:rPr>
          <w:color w:val="000000"/>
          <w:szCs w:val="28"/>
        </w:rPr>
        <w:t>гую категорию, а также перевода земель или земельных участков в составе таких земель из других категорий в земли особо</w:t>
      </w:r>
      <w:proofErr w:type="gramEnd"/>
      <w:r w:rsidRPr="009478C1">
        <w:rPr>
          <w:color w:val="000000"/>
          <w:szCs w:val="28"/>
        </w:rPr>
        <w:t xml:space="preserve"> охраняемых территорий </w:t>
      </w:r>
      <w:r w:rsidR="00510743">
        <w:rPr>
          <w:color w:val="000000"/>
          <w:szCs w:val="28"/>
        </w:rPr>
        <w:br/>
      </w:r>
      <w:r w:rsidRPr="009478C1">
        <w:rPr>
          <w:color w:val="000000"/>
          <w:szCs w:val="28"/>
        </w:rPr>
        <w:t>и объектов</w:t>
      </w:r>
      <w:r w:rsidR="003E3A37">
        <w:rPr>
          <w:color w:val="000000"/>
          <w:szCs w:val="28"/>
        </w:rPr>
        <w:t>. Реализация указанного механизма предполагает как упразднение, так и преобразование ООПТ, а также и</w:t>
      </w:r>
      <w:r w:rsidR="003E3A37" w:rsidRPr="00D413EF">
        <w:rPr>
          <w:color w:val="000000"/>
          <w:szCs w:val="28"/>
        </w:rPr>
        <w:t>зменени</w:t>
      </w:r>
      <w:r w:rsidR="003E3A37">
        <w:rPr>
          <w:color w:val="000000"/>
          <w:szCs w:val="28"/>
        </w:rPr>
        <w:t>е их границ.</w:t>
      </w:r>
    </w:p>
    <w:p w:rsidR="00775DC1" w:rsidRDefault="00A41A61" w:rsidP="00495EB8">
      <w:pPr>
        <w:pStyle w:val="ConsPlusNormal"/>
        <w:spacing w:line="235" w:lineRule="auto"/>
        <w:ind w:firstLine="69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775DC1">
        <w:rPr>
          <w:rFonts w:ascii="Times New Roman" w:hAnsi="Times New Roman" w:cs="Times New Roman"/>
          <w:sz w:val="28"/>
          <w:szCs w:val="28"/>
        </w:rPr>
        <w:t>состояни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75DC1">
        <w:rPr>
          <w:rFonts w:ascii="Times New Roman" w:hAnsi="Times New Roman" w:cs="Times New Roman"/>
          <w:sz w:val="28"/>
          <w:szCs w:val="28"/>
        </w:rPr>
        <w:t xml:space="preserve"> законности в сфере исполнения законодательства об ос</w:t>
      </w:r>
      <w:r w:rsidR="00775DC1">
        <w:rPr>
          <w:rFonts w:ascii="Times New Roman" w:hAnsi="Times New Roman" w:cs="Times New Roman"/>
          <w:sz w:val="28"/>
          <w:szCs w:val="28"/>
        </w:rPr>
        <w:t>о</w:t>
      </w:r>
      <w:r w:rsidR="00775DC1">
        <w:rPr>
          <w:rFonts w:ascii="Times New Roman" w:hAnsi="Times New Roman" w:cs="Times New Roman"/>
          <w:sz w:val="28"/>
          <w:szCs w:val="28"/>
        </w:rPr>
        <w:t xml:space="preserve">бо </w:t>
      </w:r>
      <w:r w:rsidR="00775DC1" w:rsidRPr="00437A51">
        <w:rPr>
          <w:rFonts w:ascii="Times New Roman" w:hAnsi="Times New Roman" w:cs="Times New Roman"/>
          <w:spacing w:val="-2"/>
          <w:sz w:val="28"/>
          <w:szCs w:val="28"/>
        </w:rPr>
        <w:t>охраняемых природных территориях было обращено внимание Генерал</w:t>
      </w:r>
      <w:r w:rsidR="00775DC1" w:rsidRPr="00437A51">
        <w:rPr>
          <w:rFonts w:ascii="Times New Roman" w:hAnsi="Times New Roman" w:cs="Times New Roman"/>
          <w:spacing w:val="-2"/>
          <w:sz w:val="28"/>
          <w:szCs w:val="28"/>
        </w:rPr>
        <w:t>ь</w:t>
      </w:r>
      <w:r w:rsidR="00775DC1" w:rsidRPr="00437A51">
        <w:rPr>
          <w:rFonts w:ascii="Times New Roman" w:hAnsi="Times New Roman" w:cs="Times New Roman"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spacing w:val="-2"/>
          <w:sz w:val="28"/>
          <w:szCs w:val="28"/>
        </w:rPr>
        <w:t>ого</w:t>
      </w:r>
      <w:r w:rsidR="00775DC1" w:rsidRPr="00437A5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775DC1" w:rsidRPr="00437A51">
        <w:rPr>
          <w:rFonts w:ascii="Times New Roman" w:hAnsi="Times New Roman" w:cs="Times New Roman"/>
          <w:spacing w:val="2"/>
          <w:sz w:val="28"/>
          <w:szCs w:val="28"/>
        </w:rPr>
        <w:t>прокурор</w:t>
      </w:r>
      <w:r>
        <w:rPr>
          <w:rFonts w:ascii="Times New Roman" w:hAnsi="Times New Roman" w:cs="Times New Roman"/>
          <w:spacing w:val="2"/>
          <w:sz w:val="28"/>
          <w:szCs w:val="28"/>
        </w:rPr>
        <w:t>а</w:t>
      </w:r>
      <w:r w:rsidR="00775DC1" w:rsidRPr="00437A51">
        <w:rPr>
          <w:rFonts w:ascii="Times New Roman" w:hAnsi="Times New Roman" w:cs="Times New Roman"/>
          <w:spacing w:val="2"/>
          <w:sz w:val="28"/>
          <w:szCs w:val="28"/>
        </w:rPr>
        <w:t xml:space="preserve"> Российской Федерации Чайк</w:t>
      </w:r>
      <w:r>
        <w:rPr>
          <w:rFonts w:ascii="Times New Roman" w:hAnsi="Times New Roman" w:cs="Times New Roman"/>
          <w:spacing w:val="2"/>
          <w:sz w:val="28"/>
          <w:szCs w:val="28"/>
        </w:rPr>
        <w:t>и</w:t>
      </w:r>
      <w:r w:rsidR="00775DC1" w:rsidRPr="00437A51">
        <w:rPr>
          <w:rFonts w:ascii="Times New Roman" w:hAnsi="Times New Roman" w:cs="Times New Roman"/>
          <w:spacing w:val="2"/>
          <w:sz w:val="28"/>
          <w:szCs w:val="28"/>
        </w:rPr>
        <w:t xml:space="preserve"> Ю.Я. в письме от 10 апреля 2019 года</w:t>
      </w:r>
      <w:r w:rsidR="00775DC1">
        <w:rPr>
          <w:rFonts w:ascii="Times New Roman" w:hAnsi="Times New Roman" w:cs="Times New Roman"/>
          <w:sz w:val="28"/>
          <w:szCs w:val="28"/>
        </w:rPr>
        <w:t xml:space="preserve"> № 1-ГП-61-2019, направленном в адрес Председателя Правител</w:t>
      </w:r>
      <w:r w:rsidR="00775DC1">
        <w:rPr>
          <w:rFonts w:ascii="Times New Roman" w:hAnsi="Times New Roman" w:cs="Times New Roman"/>
          <w:sz w:val="28"/>
          <w:szCs w:val="28"/>
        </w:rPr>
        <w:t>ь</w:t>
      </w:r>
      <w:r w:rsidR="00775DC1">
        <w:rPr>
          <w:rFonts w:ascii="Times New Roman" w:hAnsi="Times New Roman" w:cs="Times New Roman"/>
          <w:sz w:val="28"/>
          <w:szCs w:val="28"/>
        </w:rPr>
        <w:t>ства Российской Федерации Медведева</w:t>
      </w:r>
      <w:r w:rsidR="00775DC1" w:rsidRPr="00A44A39">
        <w:rPr>
          <w:rFonts w:ascii="Times New Roman" w:hAnsi="Times New Roman" w:cs="Times New Roman"/>
          <w:sz w:val="28"/>
          <w:szCs w:val="28"/>
        </w:rPr>
        <w:t xml:space="preserve"> </w:t>
      </w:r>
      <w:r w:rsidR="00775DC1">
        <w:rPr>
          <w:rFonts w:ascii="Times New Roman" w:hAnsi="Times New Roman" w:cs="Times New Roman"/>
          <w:sz w:val="28"/>
          <w:szCs w:val="28"/>
        </w:rPr>
        <w:t xml:space="preserve">Д.А., где было указано, что по итогам проведения проверок исполнения законодательства об особо охраняемых природных территориях анализ состояния законности свидетельствует </w:t>
      </w:r>
      <w:r>
        <w:rPr>
          <w:rFonts w:ascii="Times New Roman" w:hAnsi="Times New Roman" w:cs="Times New Roman"/>
          <w:sz w:val="28"/>
          <w:szCs w:val="28"/>
        </w:rPr>
        <w:br/>
      </w:r>
      <w:r w:rsidR="00775DC1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775DC1">
        <w:rPr>
          <w:rFonts w:ascii="Times New Roman" w:hAnsi="Times New Roman" w:cs="Times New Roman"/>
          <w:sz w:val="28"/>
          <w:szCs w:val="28"/>
        </w:rPr>
        <w:t xml:space="preserve"> необходимости корректировки положений федерального законодательства, которые фактически не содержат норм, определяющих основания и процед</w:t>
      </w:r>
      <w:r w:rsidR="00775DC1">
        <w:rPr>
          <w:rFonts w:ascii="Times New Roman" w:hAnsi="Times New Roman" w:cs="Times New Roman"/>
          <w:sz w:val="28"/>
          <w:szCs w:val="28"/>
        </w:rPr>
        <w:t>у</w:t>
      </w:r>
      <w:r w:rsidR="00775DC1">
        <w:rPr>
          <w:rFonts w:ascii="Times New Roman" w:hAnsi="Times New Roman" w:cs="Times New Roman"/>
          <w:sz w:val="28"/>
          <w:szCs w:val="28"/>
        </w:rPr>
        <w:t>ру изменения границ ООПТ, режима их охраны, реорганизации и ликвид</w:t>
      </w:r>
      <w:r w:rsidR="00775DC1">
        <w:rPr>
          <w:rFonts w:ascii="Times New Roman" w:hAnsi="Times New Roman" w:cs="Times New Roman"/>
          <w:sz w:val="28"/>
          <w:szCs w:val="28"/>
        </w:rPr>
        <w:t>а</w:t>
      </w:r>
      <w:r w:rsidR="00775DC1">
        <w:rPr>
          <w:rFonts w:ascii="Times New Roman" w:hAnsi="Times New Roman" w:cs="Times New Roman"/>
          <w:sz w:val="28"/>
          <w:szCs w:val="28"/>
        </w:rPr>
        <w:t xml:space="preserve">ции. </w:t>
      </w:r>
    </w:p>
    <w:p w:rsidR="00911BB9" w:rsidRDefault="00911BB9" w:rsidP="00396DBB">
      <w:pPr>
        <w:autoSpaceDE w:val="0"/>
        <w:autoSpaceDN w:val="0"/>
        <w:adjustRightInd w:val="0"/>
        <w:spacing w:line="240" w:lineRule="auto"/>
        <w:ind w:firstLine="691"/>
        <w:rPr>
          <w:szCs w:val="28"/>
        </w:rPr>
      </w:pPr>
      <w:r w:rsidRPr="00911BB9">
        <w:rPr>
          <w:szCs w:val="28"/>
        </w:rPr>
        <w:t>Представленный проект федерального закон</w:t>
      </w:r>
      <w:r w:rsidR="00396DBB">
        <w:rPr>
          <w:szCs w:val="28"/>
        </w:rPr>
        <w:t xml:space="preserve">а </w:t>
      </w:r>
      <w:r w:rsidR="00396DBB" w:rsidRPr="00396DBB">
        <w:rPr>
          <w:szCs w:val="28"/>
        </w:rPr>
        <w:t xml:space="preserve">"О внесении изменений </w:t>
      </w:r>
      <w:r w:rsidR="009F4626">
        <w:rPr>
          <w:szCs w:val="28"/>
        </w:rPr>
        <w:br/>
      </w:r>
      <w:r w:rsidR="00396DBB" w:rsidRPr="00396DBB">
        <w:rPr>
          <w:szCs w:val="28"/>
        </w:rPr>
        <w:t>в статью 2 Федерального закона "Об особо охраняемых природных террит</w:t>
      </w:r>
      <w:r w:rsidR="00396DBB" w:rsidRPr="00396DBB">
        <w:rPr>
          <w:szCs w:val="28"/>
        </w:rPr>
        <w:t>о</w:t>
      </w:r>
      <w:r w:rsidR="00396DBB" w:rsidRPr="00396DBB">
        <w:rPr>
          <w:szCs w:val="28"/>
        </w:rPr>
        <w:t>р</w:t>
      </w:r>
      <w:r w:rsidR="00396DBB">
        <w:rPr>
          <w:szCs w:val="28"/>
        </w:rPr>
        <w:t>и</w:t>
      </w:r>
      <w:r w:rsidR="00396DBB" w:rsidRPr="00396DBB">
        <w:rPr>
          <w:szCs w:val="28"/>
        </w:rPr>
        <w:t>ях"</w:t>
      </w:r>
      <w:r w:rsidRPr="00911BB9">
        <w:rPr>
          <w:szCs w:val="28"/>
        </w:rPr>
        <w:t xml:space="preserve"> </w:t>
      </w:r>
      <w:r w:rsidR="00396DBB">
        <w:rPr>
          <w:szCs w:val="28"/>
        </w:rPr>
        <w:t xml:space="preserve">(далее – проект федерального закона) </w:t>
      </w:r>
      <w:r w:rsidRPr="00911BB9">
        <w:rPr>
          <w:szCs w:val="28"/>
        </w:rPr>
        <w:t xml:space="preserve">направлен на устранение данного пробела в законодательстве об </w:t>
      </w:r>
      <w:r w:rsidR="00AB0648">
        <w:rPr>
          <w:szCs w:val="28"/>
        </w:rPr>
        <w:t>ООПТ</w:t>
      </w:r>
      <w:r w:rsidRPr="00911BB9">
        <w:rPr>
          <w:szCs w:val="28"/>
        </w:rPr>
        <w:t>, а также направлен на решение анал</w:t>
      </w:r>
      <w:r w:rsidRPr="00911BB9">
        <w:rPr>
          <w:szCs w:val="28"/>
        </w:rPr>
        <w:t>о</w:t>
      </w:r>
      <w:r w:rsidRPr="00911BB9">
        <w:rPr>
          <w:szCs w:val="28"/>
        </w:rPr>
        <w:t>гичных проблем, возникающих в субъектах Российской Федерации.</w:t>
      </w:r>
    </w:p>
    <w:p w:rsidR="00473F3B" w:rsidRPr="00D413EF" w:rsidRDefault="00473F3B" w:rsidP="00495EB8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left="10" w:firstLine="691"/>
        <w:contextualSpacing/>
        <w:rPr>
          <w:szCs w:val="28"/>
        </w:rPr>
      </w:pPr>
      <w:r w:rsidRPr="009D7007">
        <w:rPr>
          <w:color w:val="000000"/>
          <w:spacing w:val="-2"/>
          <w:szCs w:val="28"/>
        </w:rPr>
        <w:t>Проектом федерального закона предлагается установить особенности пра</w:t>
      </w:r>
      <w:r w:rsidRPr="00D413EF">
        <w:rPr>
          <w:color w:val="000000"/>
          <w:szCs w:val="28"/>
        </w:rPr>
        <w:t xml:space="preserve">вового регулирования отношений, возникающих при </w:t>
      </w:r>
      <w:r>
        <w:rPr>
          <w:color w:val="000000"/>
          <w:szCs w:val="28"/>
        </w:rPr>
        <w:t>упразднении, пр</w:t>
      </w:r>
      <w:r>
        <w:rPr>
          <w:color w:val="000000"/>
          <w:szCs w:val="28"/>
        </w:rPr>
        <w:t>е</w:t>
      </w:r>
      <w:r>
        <w:rPr>
          <w:color w:val="000000"/>
          <w:szCs w:val="28"/>
        </w:rPr>
        <w:t>образовании и (или) и</w:t>
      </w:r>
      <w:r w:rsidRPr="00D413EF">
        <w:rPr>
          <w:color w:val="000000"/>
          <w:szCs w:val="28"/>
        </w:rPr>
        <w:t xml:space="preserve">зменении границ </w:t>
      </w:r>
      <w:r>
        <w:rPr>
          <w:color w:val="000000"/>
          <w:szCs w:val="28"/>
        </w:rPr>
        <w:t xml:space="preserve">ООПТ. </w:t>
      </w:r>
    </w:p>
    <w:p w:rsidR="00911BB9" w:rsidRDefault="00911BB9" w:rsidP="00495EB8">
      <w:pPr>
        <w:autoSpaceDE w:val="0"/>
        <w:autoSpaceDN w:val="0"/>
        <w:adjustRightInd w:val="0"/>
        <w:spacing w:line="240" w:lineRule="auto"/>
        <w:ind w:firstLine="691"/>
        <w:rPr>
          <w:szCs w:val="28"/>
        </w:rPr>
      </w:pPr>
      <w:r w:rsidRPr="00911BB9">
        <w:rPr>
          <w:szCs w:val="28"/>
        </w:rPr>
        <w:t xml:space="preserve">Принятие федерального закона будет способствовать эффективному развитию и оптимизации системы </w:t>
      </w:r>
      <w:r w:rsidR="00BD127F">
        <w:rPr>
          <w:szCs w:val="28"/>
        </w:rPr>
        <w:t>ООПТ</w:t>
      </w:r>
      <w:r w:rsidRPr="00911BB9">
        <w:rPr>
          <w:szCs w:val="28"/>
        </w:rPr>
        <w:t>, необходимост</w:t>
      </w:r>
      <w:r w:rsidR="008065C4">
        <w:rPr>
          <w:szCs w:val="28"/>
        </w:rPr>
        <w:t>ь</w:t>
      </w:r>
      <w:bookmarkStart w:id="0" w:name="_GoBack"/>
      <w:bookmarkEnd w:id="0"/>
      <w:r w:rsidRPr="00911BB9">
        <w:rPr>
          <w:szCs w:val="28"/>
        </w:rPr>
        <w:t xml:space="preserve"> модернизации к</w:t>
      </w:r>
      <w:r w:rsidRPr="00911BB9">
        <w:rPr>
          <w:szCs w:val="28"/>
        </w:rPr>
        <w:t>о</w:t>
      </w:r>
      <w:r w:rsidRPr="00911BB9">
        <w:rPr>
          <w:szCs w:val="28"/>
        </w:rPr>
        <w:t>тор</w:t>
      </w:r>
      <w:r w:rsidR="00EF0021">
        <w:rPr>
          <w:szCs w:val="28"/>
        </w:rPr>
        <w:t>ой</w:t>
      </w:r>
      <w:r w:rsidRPr="00911BB9">
        <w:rPr>
          <w:szCs w:val="28"/>
        </w:rPr>
        <w:t>, как подтверждает практика в субъектах Российской Федерации, назрела уже давно.</w:t>
      </w:r>
    </w:p>
    <w:sectPr w:rsidR="00911BB9" w:rsidSect="00D20170">
      <w:headerReference w:type="default" r:id="rId8"/>
      <w:pgSz w:w="11906" w:h="16838"/>
      <w:pgMar w:top="1134" w:right="850" w:bottom="709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A61" w:rsidRDefault="00A41A61" w:rsidP="00D20170">
      <w:pPr>
        <w:spacing w:line="240" w:lineRule="auto"/>
      </w:pPr>
      <w:r>
        <w:separator/>
      </w:r>
    </w:p>
  </w:endnote>
  <w:endnote w:type="continuationSeparator" w:id="0">
    <w:p w:rsidR="00A41A61" w:rsidRDefault="00A41A61" w:rsidP="00D201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A61" w:rsidRDefault="00A41A61" w:rsidP="00D20170">
      <w:pPr>
        <w:spacing w:line="240" w:lineRule="auto"/>
      </w:pPr>
      <w:r>
        <w:separator/>
      </w:r>
    </w:p>
  </w:footnote>
  <w:footnote w:type="continuationSeparator" w:id="0">
    <w:p w:rsidR="00A41A61" w:rsidRDefault="00A41A61" w:rsidP="00D201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</w:rPr>
      <w:id w:val="1359856886"/>
      <w:docPartObj>
        <w:docPartGallery w:val="Page Numbers (Top of Page)"/>
        <w:docPartUnique/>
      </w:docPartObj>
    </w:sdtPr>
    <w:sdtEndPr/>
    <w:sdtContent>
      <w:p w:rsidR="00A41A61" w:rsidRPr="00835A0E" w:rsidRDefault="00A41A61">
        <w:pPr>
          <w:pStyle w:val="a4"/>
          <w:jc w:val="center"/>
          <w:rPr>
            <w:sz w:val="24"/>
          </w:rPr>
        </w:pPr>
        <w:r w:rsidRPr="00835A0E">
          <w:rPr>
            <w:sz w:val="24"/>
          </w:rPr>
          <w:fldChar w:fldCharType="begin"/>
        </w:r>
        <w:r w:rsidRPr="00835A0E">
          <w:rPr>
            <w:sz w:val="24"/>
          </w:rPr>
          <w:instrText>PAGE   \* MERGEFORMAT</w:instrText>
        </w:r>
        <w:r w:rsidRPr="00835A0E">
          <w:rPr>
            <w:sz w:val="24"/>
          </w:rPr>
          <w:fldChar w:fldCharType="separate"/>
        </w:r>
        <w:r w:rsidR="008065C4">
          <w:rPr>
            <w:noProof/>
            <w:sz w:val="24"/>
          </w:rPr>
          <w:t>2</w:t>
        </w:r>
        <w:r w:rsidRPr="00835A0E">
          <w:rPr>
            <w:sz w:val="24"/>
          </w:rPr>
          <w:fldChar w:fldCharType="end"/>
        </w:r>
      </w:p>
    </w:sdtContent>
  </w:sdt>
  <w:p w:rsidR="00A41A61" w:rsidRDefault="00A41A6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72242"/>
    <w:multiLevelType w:val="hybridMultilevel"/>
    <w:tmpl w:val="39969E1C"/>
    <w:lvl w:ilvl="0" w:tplc="4D3A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7F5"/>
    <w:rsid w:val="0001537A"/>
    <w:rsid w:val="000313B3"/>
    <w:rsid w:val="00037324"/>
    <w:rsid w:val="0004417E"/>
    <w:rsid w:val="0004749B"/>
    <w:rsid w:val="000653C8"/>
    <w:rsid w:val="000675AD"/>
    <w:rsid w:val="000730A6"/>
    <w:rsid w:val="0007525D"/>
    <w:rsid w:val="000A3CA0"/>
    <w:rsid w:val="000F5A06"/>
    <w:rsid w:val="000F76B3"/>
    <w:rsid w:val="0011086C"/>
    <w:rsid w:val="00133FFA"/>
    <w:rsid w:val="00173E20"/>
    <w:rsid w:val="00184AF0"/>
    <w:rsid w:val="001A0E73"/>
    <w:rsid w:val="001A2907"/>
    <w:rsid w:val="001B3FC2"/>
    <w:rsid w:val="001B45E4"/>
    <w:rsid w:val="001D341E"/>
    <w:rsid w:val="001D4C1F"/>
    <w:rsid w:val="001E0BB4"/>
    <w:rsid w:val="001F2571"/>
    <w:rsid w:val="00211960"/>
    <w:rsid w:val="00221D9C"/>
    <w:rsid w:val="00240D9F"/>
    <w:rsid w:val="00260220"/>
    <w:rsid w:val="002620E8"/>
    <w:rsid w:val="002A0371"/>
    <w:rsid w:val="002E41F3"/>
    <w:rsid w:val="002F37AC"/>
    <w:rsid w:val="002F42E1"/>
    <w:rsid w:val="00313A1B"/>
    <w:rsid w:val="00314401"/>
    <w:rsid w:val="00317E25"/>
    <w:rsid w:val="003229A1"/>
    <w:rsid w:val="00323187"/>
    <w:rsid w:val="00324421"/>
    <w:rsid w:val="00352861"/>
    <w:rsid w:val="00396DBB"/>
    <w:rsid w:val="003A0391"/>
    <w:rsid w:val="003A2B64"/>
    <w:rsid w:val="003B57AA"/>
    <w:rsid w:val="003E3A37"/>
    <w:rsid w:val="003F2662"/>
    <w:rsid w:val="003F67C0"/>
    <w:rsid w:val="00417D89"/>
    <w:rsid w:val="00432CFA"/>
    <w:rsid w:val="00437A51"/>
    <w:rsid w:val="004418FB"/>
    <w:rsid w:val="0045568C"/>
    <w:rsid w:val="00473F3B"/>
    <w:rsid w:val="00495EB8"/>
    <w:rsid w:val="004A779A"/>
    <w:rsid w:val="004B2357"/>
    <w:rsid w:val="004C63F5"/>
    <w:rsid w:val="004D2C0F"/>
    <w:rsid w:val="005065DB"/>
    <w:rsid w:val="00510743"/>
    <w:rsid w:val="0054014A"/>
    <w:rsid w:val="00565ECE"/>
    <w:rsid w:val="005C13EA"/>
    <w:rsid w:val="00626E35"/>
    <w:rsid w:val="00676090"/>
    <w:rsid w:val="0068185E"/>
    <w:rsid w:val="006B0BC3"/>
    <w:rsid w:val="006B3D0B"/>
    <w:rsid w:val="006D0BA3"/>
    <w:rsid w:val="006D2010"/>
    <w:rsid w:val="006D27ED"/>
    <w:rsid w:val="00712D07"/>
    <w:rsid w:val="00714452"/>
    <w:rsid w:val="00717AF3"/>
    <w:rsid w:val="00755EB8"/>
    <w:rsid w:val="007709DB"/>
    <w:rsid w:val="00775DC1"/>
    <w:rsid w:val="0078515A"/>
    <w:rsid w:val="007A6A81"/>
    <w:rsid w:val="007E5B3A"/>
    <w:rsid w:val="007F154B"/>
    <w:rsid w:val="008065C4"/>
    <w:rsid w:val="0082274A"/>
    <w:rsid w:val="00835A0E"/>
    <w:rsid w:val="00857593"/>
    <w:rsid w:val="00864159"/>
    <w:rsid w:val="008710AD"/>
    <w:rsid w:val="00875C6A"/>
    <w:rsid w:val="008857CC"/>
    <w:rsid w:val="008B0BC2"/>
    <w:rsid w:val="008C7DE6"/>
    <w:rsid w:val="008E012B"/>
    <w:rsid w:val="008F5CB2"/>
    <w:rsid w:val="00911BB9"/>
    <w:rsid w:val="0094312E"/>
    <w:rsid w:val="009478C1"/>
    <w:rsid w:val="009834C7"/>
    <w:rsid w:val="009A03FC"/>
    <w:rsid w:val="009B25B2"/>
    <w:rsid w:val="009B548D"/>
    <w:rsid w:val="009D236A"/>
    <w:rsid w:val="009F4626"/>
    <w:rsid w:val="00A370EE"/>
    <w:rsid w:val="00A41A61"/>
    <w:rsid w:val="00A6187E"/>
    <w:rsid w:val="00A7010B"/>
    <w:rsid w:val="00A734E9"/>
    <w:rsid w:val="00A73B10"/>
    <w:rsid w:val="00AA7087"/>
    <w:rsid w:val="00AB0648"/>
    <w:rsid w:val="00AC42B4"/>
    <w:rsid w:val="00AC4C14"/>
    <w:rsid w:val="00AC792E"/>
    <w:rsid w:val="00AE696C"/>
    <w:rsid w:val="00B30EBD"/>
    <w:rsid w:val="00B40C19"/>
    <w:rsid w:val="00B4548C"/>
    <w:rsid w:val="00B518CC"/>
    <w:rsid w:val="00B62563"/>
    <w:rsid w:val="00B63861"/>
    <w:rsid w:val="00B756E7"/>
    <w:rsid w:val="00B817F5"/>
    <w:rsid w:val="00B96053"/>
    <w:rsid w:val="00BA2DE1"/>
    <w:rsid w:val="00BC5506"/>
    <w:rsid w:val="00BD127F"/>
    <w:rsid w:val="00BE1584"/>
    <w:rsid w:val="00BF550E"/>
    <w:rsid w:val="00C064DA"/>
    <w:rsid w:val="00C213DC"/>
    <w:rsid w:val="00C24C5A"/>
    <w:rsid w:val="00C562F9"/>
    <w:rsid w:val="00C579BB"/>
    <w:rsid w:val="00C61F56"/>
    <w:rsid w:val="00C9598F"/>
    <w:rsid w:val="00C973D6"/>
    <w:rsid w:val="00CF092B"/>
    <w:rsid w:val="00CF458D"/>
    <w:rsid w:val="00D03F99"/>
    <w:rsid w:val="00D05997"/>
    <w:rsid w:val="00D11F41"/>
    <w:rsid w:val="00D20170"/>
    <w:rsid w:val="00D27D24"/>
    <w:rsid w:val="00D53610"/>
    <w:rsid w:val="00D82775"/>
    <w:rsid w:val="00D85B30"/>
    <w:rsid w:val="00D93E1F"/>
    <w:rsid w:val="00DA5AB7"/>
    <w:rsid w:val="00DA5C8B"/>
    <w:rsid w:val="00DB3315"/>
    <w:rsid w:val="00DE2D0A"/>
    <w:rsid w:val="00DE2F7F"/>
    <w:rsid w:val="00E17C6F"/>
    <w:rsid w:val="00E2488B"/>
    <w:rsid w:val="00E30D95"/>
    <w:rsid w:val="00E334FD"/>
    <w:rsid w:val="00E6132A"/>
    <w:rsid w:val="00EA3C26"/>
    <w:rsid w:val="00EF0021"/>
    <w:rsid w:val="00F0008A"/>
    <w:rsid w:val="00F12DD1"/>
    <w:rsid w:val="00F22DA0"/>
    <w:rsid w:val="00F47862"/>
    <w:rsid w:val="00F65F42"/>
    <w:rsid w:val="00F85675"/>
    <w:rsid w:val="00F94E07"/>
    <w:rsid w:val="00FB0B15"/>
    <w:rsid w:val="00FD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6B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17F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A290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2017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01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2017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01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313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13B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6B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17F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A290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2017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01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2017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01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313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13B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z170</dc:creator>
  <cp:lastModifiedBy>Ингилизова</cp:lastModifiedBy>
  <cp:revision>58</cp:revision>
  <cp:lastPrinted>2024-03-28T10:08:00Z</cp:lastPrinted>
  <dcterms:created xsi:type="dcterms:W3CDTF">2024-03-28T08:35:00Z</dcterms:created>
  <dcterms:modified xsi:type="dcterms:W3CDTF">2024-05-16T05:51:00Z</dcterms:modified>
</cp:coreProperties>
</file>