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 xml:space="preserve">23. Трудовая деятельность (включая учебу в образовательных организациях </w:t>
      </w:r>
      <w:proofErr w:type="gramStart"/>
      <w:r>
        <w:t>высшего</w:t>
      </w:r>
      <w:proofErr w:type="gramEnd"/>
      <w:r>
        <w:t xml:space="preserve"> образования и профессиональных образовательных организациях, военную службу, работу по совместител</w:t>
      </w:r>
      <w:r>
        <w:t>ь</w:t>
      </w:r>
      <w:r>
        <w:t>ству, предпринимательскую деятельность и другое).</w:t>
      </w:r>
    </w:p>
    <w:p w:rsidR="000749E4" w:rsidRDefault="000749E4" w:rsidP="000749E4">
      <w:pPr>
        <w:ind w:firstLine="340"/>
        <w:jc w:val="both"/>
      </w:pPr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>ган обеспечения мобилизационной подготовки органов государственной власти Российской Фед</w:t>
      </w:r>
      <w:r>
        <w:t>е</w:t>
      </w:r>
      <w:r>
        <w:t>рации.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77" w:rsidRDefault="00FE0777">
      <w:r>
        <w:separator/>
      </w:r>
    </w:p>
  </w:endnote>
  <w:endnote w:type="continuationSeparator" w:id="0">
    <w:p w:rsidR="00FE0777" w:rsidRDefault="00F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77" w:rsidRDefault="00FE0777">
      <w:r>
        <w:separator/>
      </w:r>
    </w:p>
  </w:footnote>
  <w:footnote w:type="continuationSeparator" w:id="0">
    <w:p w:rsidR="00FE0777" w:rsidRDefault="00FE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4F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3FC8-C6D7-4951-B489-00CAEF69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Паденькова Татьяна Михайловна</cp:lastModifiedBy>
  <cp:revision>2</cp:revision>
  <cp:lastPrinted>2013-05-29T10:53:00Z</cp:lastPrinted>
  <dcterms:created xsi:type="dcterms:W3CDTF">2025-04-11T06:00:00Z</dcterms:created>
  <dcterms:modified xsi:type="dcterms:W3CDTF">2025-04-11T06:00:00Z</dcterms:modified>
</cp:coreProperties>
</file>