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605808"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293</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605808">
              <w:rPr>
                <w:rFonts w:ascii="Times New Roman" w:hAnsi="Times New Roman" w:cs="Times New Roman"/>
                <w:b/>
                <w:bCs/>
                <w:noProof/>
                <w:sz w:val="24"/>
                <w:szCs w:val="24"/>
              </w:rPr>
              <w:t xml:space="preserve">23 марта </w:t>
            </w:r>
            <w:r w:rsidR="00605808" w:rsidRPr="00C32A44">
              <w:rPr>
                <w:rFonts w:ascii="Times New Roman" w:hAnsi="Times New Roman" w:cs="Times New Roman"/>
                <w:b/>
                <w:bCs/>
                <w:noProof/>
                <w:sz w:val="24"/>
                <w:szCs w:val="24"/>
              </w:rPr>
              <w:t>2023</w:t>
            </w:r>
            <w:r w:rsidR="00605808">
              <w:rPr>
                <w:rFonts w:ascii="Times New Roman" w:hAnsi="Times New Roman" w:cs="Times New Roman"/>
                <w:b/>
                <w:bCs/>
                <w:noProof/>
                <w:sz w:val="24"/>
                <w:szCs w:val="24"/>
              </w:rPr>
              <w:t xml:space="preserve"> </w:t>
            </w:r>
            <w:r w:rsidR="00605808"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605808">
              <w:rPr>
                <w:rFonts w:ascii="Times New Roman" w:hAnsi="Times New Roman" w:cs="Times New Roman"/>
                <w:b/>
                <w:bCs/>
                <w:noProof/>
                <w:sz w:val="24"/>
                <w:szCs w:val="24"/>
              </w:rPr>
              <w:t>293</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FF65A0" w:rsidP="00FF65A0">
      <w:pPr>
        <w:spacing w:after="0" w:line="240" w:lineRule="auto"/>
        <w:ind w:right="4250"/>
        <w:jc w:val="both"/>
        <w:rPr>
          <w:rFonts w:ascii="Times New Roman" w:eastAsia="Times New Roman" w:hAnsi="Times New Roman" w:cs="Times New Roman"/>
          <w:b/>
          <w:sz w:val="24"/>
          <w:szCs w:val="24"/>
          <w:lang w:eastAsia="ru-RU"/>
        </w:rPr>
      </w:pPr>
      <w:r w:rsidRPr="00FF65A0">
        <w:rPr>
          <w:rFonts w:ascii="Times New Roman" w:eastAsia="Times New Roman" w:hAnsi="Times New Roman" w:cs="Times New Roman"/>
          <w:b/>
          <w:kern w:val="3"/>
          <w:sz w:val="24"/>
          <w:lang w:eastAsia="ru-RU"/>
        </w:rPr>
        <w:t>Об утверждении административного регламента администрации</w:t>
      </w:r>
      <w:r>
        <w:rPr>
          <w:rFonts w:ascii="Times New Roman" w:eastAsia="Times New Roman" w:hAnsi="Times New Roman" w:cs="Times New Roman"/>
          <w:b/>
          <w:kern w:val="3"/>
          <w:sz w:val="24"/>
          <w:lang w:eastAsia="ru-RU"/>
        </w:rPr>
        <w:t xml:space="preserve"> Цивильского </w:t>
      </w:r>
      <w:r w:rsidRPr="00FF65A0">
        <w:rPr>
          <w:rFonts w:ascii="Times New Roman" w:eastAsia="Times New Roman" w:hAnsi="Times New Roman" w:cs="Times New Roman"/>
          <w:b/>
          <w:kern w:val="3"/>
          <w:sz w:val="24"/>
          <w:lang w:eastAsia="ru-RU"/>
        </w:rPr>
        <w:t>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FF65A0">
        <w:rPr>
          <w:rFonts w:ascii="Times New Roman" w:eastAsia="Times New Roman" w:hAnsi="Times New Roman" w:cs="Times New Roman"/>
          <w:b/>
          <w:kern w:val="3"/>
          <w:sz w:val="24"/>
          <w:lang w:eastAsia="ru-RU"/>
        </w:rPr>
        <w:t>Передача муниципального имущества, принадлежащего на праве собственности, в аренду</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605808">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A21AF9" w:rsidRPr="00A21AF9" w:rsidRDefault="00A21AF9" w:rsidP="00581532">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21AF9">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A21AF9">
          <w:rPr>
            <w:rFonts w:ascii="Times New Roman CYR" w:eastAsia="Times New Roman" w:hAnsi="Times New Roman CYR" w:cs="Times New Roman CYR"/>
            <w:sz w:val="24"/>
            <w:szCs w:val="24"/>
            <w:lang w:eastAsia="ru-RU"/>
          </w:rPr>
          <w:t>административный регламент</w:t>
        </w:r>
      </w:hyperlink>
      <w:r w:rsidRPr="00A21AF9">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335F4D" w:rsidRDefault="00103A18" w:rsidP="00581532">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581532">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605808" w:rsidRDefault="00605808" w:rsidP="00605808">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605808" w:rsidRPr="00DB1219" w:rsidRDefault="00605808" w:rsidP="00605808">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605808" w:rsidRPr="00DB1219" w:rsidRDefault="00605808" w:rsidP="00605808">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605808" w:rsidRPr="00DB1219" w:rsidRDefault="00605808" w:rsidP="00605808">
      <w:pPr>
        <w:spacing w:after="0" w:line="240" w:lineRule="auto"/>
        <w:ind w:firstLine="567"/>
        <w:contextualSpacing/>
        <w:rPr>
          <w:rFonts w:ascii="Times New Roman" w:hAnsi="Times New Roman" w:cs="Times New Roman"/>
          <w:sz w:val="24"/>
          <w:szCs w:val="24"/>
        </w:rPr>
      </w:pP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605808" w:rsidRPr="00DB1219" w:rsidRDefault="00605808" w:rsidP="00605808">
      <w:pPr>
        <w:spacing w:after="0" w:line="240" w:lineRule="auto"/>
        <w:ind w:firstLine="567"/>
        <w:contextualSpacing/>
        <w:rPr>
          <w:rFonts w:ascii="Times New Roman" w:hAnsi="Times New Roman" w:cs="Times New Roman"/>
          <w:sz w:val="24"/>
          <w:szCs w:val="24"/>
        </w:rPr>
      </w:pP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605808" w:rsidRPr="00DB1219" w:rsidRDefault="00605808" w:rsidP="00605808">
      <w:pPr>
        <w:spacing w:after="0" w:line="240" w:lineRule="auto"/>
        <w:ind w:firstLine="567"/>
        <w:contextualSpacing/>
        <w:rPr>
          <w:rFonts w:ascii="Times New Roman" w:hAnsi="Times New Roman" w:cs="Times New Roman"/>
          <w:sz w:val="24"/>
          <w:szCs w:val="24"/>
        </w:rPr>
      </w:pP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605808" w:rsidRPr="00DB1219" w:rsidRDefault="00605808" w:rsidP="00605808">
      <w:pPr>
        <w:spacing w:after="0" w:line="240" w:lineRule="auto"/>
        <w:ind w:firstLine="567"/>
        <w:contextualSpacing/>
        <w:rPr>
          <w:rFonts w:ascii="Times New Roman" w:hAnsi="Times New Roman" w:cs="Times New Roman"/>
          <w:sz w:val="24"/>
          <w:szCs w:val="24"/>
        </w:rPr>
      </w:pPr>
    </w:p>
    <w:p w:rsidR="00605808"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605808" w:rsidRPr="00DB1219" w:rsidRDefault="00605808" w:rsidP="00605808">
      <w:pPr>
        <w:spacing w:after="0" w:line="240" w:lineRule="auto"/>
        <w:ind w:firstLine="567"/>
        <w:contextualSpacing/>
        <w:rPr>
          <w:rFonts w:ascii="Times New Roman" w:hAnsi="Times New Roman" w:cs="Times New Roman"/>
          <w:sz w:val="24"/>
          <w:szCs w:val="24"/>
        </w:rPr>
      </w:pPr>
    </w:p>
    <w:p w:rsidR="00605808" w:rsidRDefault="00605808" w:rsidP="00605808">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605808" w:rsidRDefault="00605808" w:rsidP="00605808">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605808" w:rsidRPr="001C481A" w:rsidRDefault="00605808" w:rsidP="00605808">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605808" w:rsidRPr="00DB1219" w:rsidRDefault="00605808" w:rsidP="00605808">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605808" w:rsidRPr="00DB1219" w:rsidRDefault="00605808" w:rsidP="00605808">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605808" w:rsidRPr="00DB1219" w:rsidRDefault="00605808" w:rsidP="00605808">
      <w:pPr>
        <w:spacing w:after="0" w:line="240" w:lineRule="auto"/>
        <w:ind w:left="2124" w:firstLine="567"/>
        <w:contextualSpacing/>
        <w:rPr>
          <w:rFonts w:ascii="Times New Roman" w:hAnsi="Times New Roman" w:cs="Times New Roman"/>
          <w:sz w:val="24"/>
          <w:szCs w:val="24"/>
        </w:rPr>
      </w:pPr>
    </w:p>
    <w:p w:rsidR="002975B4" w:rsidRDefault="00605808" w:rsidP="00605808">
      <w:pPr>
        <w:tabs>
          <w:tab w:val="left" w:pos="6142"/>
        </w:tabs>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614FB5" w:rsidRDefault="00614FB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BE520F" w:rsidRDefault="00BE520F"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605808" w:rsidRDefault="00605808" w:rsidP="00605808">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605808" w:rsidRPr="002975B4" w:rsidRDefault="00605808" w:rsidP="00605808">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293</w:t>
      </w:r>
    </w:p>
    <w:p w:rsidR="00225B00" w:rsidRDefault="00225B00" w:rsidP="00225B00">
      <w:pPr>
        <w:contextualSpacing/>
        <w:jc w:val="both"/>
        <w:rPr>
          <w:rFonts w:ascii="Times New Roman" w:hAnsi="Times New Roman" w:cs="Times New Roman"/>
          <w:b/>
          <w:sz w:val="24"/>
          <w:szCs w:val="24"/>
        </w:rPr>
      </w:pPr>
    </w:p>
    <w:p w:rsidR="00BE520F" w:rsidRDefault="00BE520F" w:rsidP="00695304">
      <w:pPr>
        <w:ind w:firstLine="567"/>
        <w:contextualSpacing/>
        <w:jc w:val="both"/>
        <w:rPr>
          <w:rFonts w:ascii="Times New Roman" w:hAnsi="Times New Roman" w:cs="Times New Roman"/>
          <w:b/>
          <w:sz w:val="24"/>
          <w:szCs w:val="24"/>
        </w:rPr>
      </w:pPr>
    </w:p>
    <w:p w:rsidR="00695304" w:rsidRDefault="00695304" w:rsidP="00695304">
      <w:pPr>
        <w:ind w:firstLine="567"/>
        <w:contextualSpacing/>
        <w:jc w:val="both"/>
        <w:rPr>
          <w:rFonts w:ascii="Times New Roman" w:hAnsi="Times New Roman" w:cs="Times New Roman"/>
          <w:b/>
          <w:sz w:val="24"/>
          <w:szCs w:val="24"/>
        </w:rPr>
      </w:pPr>
    </w:p>
    <w:p w:rsidR="006746B2" w:rsidRPr="006746B2" w:rsidRDefault="006746B2" w:rsidP="006746B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6746B2">
        <w:rPr>
          <w:rFonts w:ascii="Times New Roman CYR" w:eastAsia="Times New Roman" w:hAnsi="Times New Roman CYR" w:cs="Times New Roman CYR"/>
          <w:b/>
          <w:bCs/>
          <w:sz w:val="24"/>
          <w:szCs w:val="24"/>
          <w:lang w:eastAsia="ru-RU"/>
        </w:rPr>
        <w:t>Административный регламент</w:t>
      </w:r>
      <w:r w:rsidRPr="006746B2">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746B2" w:rsidRPr="006746B2" w:rsidRDefault="006746B2" w:rsidP="006746B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0" w:name="sub_1001"/>
      <w:r w:rsidRPr="006746B2">
        <w:rPr>
          <w:rFonts w:ascii="Times New Roman CYR" w:eastAsia="Times New Roman" w:hAnsi="Times New Roman CYR" w:cs="Times New Roman CYR"/>
          <w:b/>
          <w:bCs/>
          <w:sz w:val="24"/>
          <w:szCs w:val="24"/>
          <w:lang w:eastAsia="ru-RU"/>
        </w:rPr>
        <w:t>I. Общие положения</w:t>
      </w:r>
    </w:p>
    <w:bookmarkEnd w:id="0"/>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1"/>
      <w:r w:rsidRPr="006746B2">
        <w:rPr>
          <w:rFonts w:ascii="Times New Roman CYR" w:eastAsia="Times New Roman" w:hAnsi="Times New Roman CYR" w:cs="Times New Roman CYR"/>
          <w:sz w:val="24"/>
          <w:szCs w:val="24"/>
          <w:lang w:eastAsia="ru-RU"/>
        </w:rPr>
        <w:t>1.1. Предмет регулирования административного регламента</w:t>
      </w:r>
    </w:p>
    <w:bookmarkEnd w:id="1"/>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 xml:space="preserve">Административный регламент предоставления муниципальной услуги "Передача муниципального имущества, принадлежащего на праве собственности, в аренду"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осуществлении передачи муниципального имущества, принадлежащего на праве собственности </w:t>
      </w:r>
      <w:r w:rsidR="00581532">
        <w:rPr>
          <w:rFonts w:ascii="Times New Roman CYR" w:eastAsia="Times New Roman" w:hAnsi="Times New Roman CYR" w:cs="Times New Roman CYR"/>
          <w:sz w:val="24"/>
          <w:szCs w:val="24"/>
          <w:lang w:eastAsia="ru-RU"/>
        </w:rPr>
        <w:t>Цивильскому</w:t>
      </w:r>
      <w:r w:rsidRPr="006746B2">
        <w:rPr>
          <w:rFonts w:ascii="Times New Roman CYR" w:eastAsia="Times New Roman" w:hAnsi="Times New Roman CYR" w:cs="Times New Roman CYR"/>
          <w:sz w:val="24"/>
          <w:szCs w:val="24"/>
          <w:lang w:eastAsia="ru-RU"/>
        </w:rPr>
        <w:t xml:space="preserve"> муниципальному округу Чувашской Республики, в аренду (далее - муниципальное имущество), за исключением имущества, распоряжение которым осуществляется в соответствии с </w:t>
      </w:r>
      <w:hyperlink r:id="rId12" w:history="1">
        <w:r w:rsidRPr="006746B2">
          <w:rPr>
            <w:rFonts w:ascii="Times New Roman CYR" w:eastAsia="Times New Roman" w:hAnsi="Times New Roman CYR" w:cs="Times New Roman CYR"/>
            <w:sz w:val="24"/>
            <w:szCs w:val="24"/>
            <w:lang w:eastAsia="ru-RU"/>
          </w:rPr>
          <w:t>Земельным кодексом</w:t>
        </w:r>
      </w:hyperlink>
      <w:r w:rsidRPr="006746B2">
        <w:rPr>
          <w:rFonts w:ascii="Times New Roman CYR" w:eastAsia="Times New Roman" w:hAnsi="Times New Roman CYR" w:cs="Times New Roman CYR"/>
          <w:sz w:val="24"/>
          <w:szCs w:val="24"/>
          <w:lang w:eastAsia="ru-RU"/>
        </w:rPr>
        <w:t xml:space="preserve"> Российской Федерации, </w:t>
      </w:r>
      <w:hyperlink r:id="rId13" w:history="1">
        <w:r w:rsidRPr="006746B2">
          <w:rPr>
            <w:rFonts w:ascii="Times New Roman CYR" w:eastAsia="Times New Roman" w:hAnsi="Times New Roman CYR" w:cs="Times New Roman CYR"/>
            <w:sz w:val="24"/>
            <w:szCs w:val="24"/>
            <w:lang w:eastAsia="ru-RU"/>
          </w:rPr>
          <w:t>Водным кодексом</w:t>
        </w:r>
      </w:hyperlink>
      <w:r w:rsidRPr="006746B2">
        <w:rPr>
          <w:rFonts w:ascii="Times New Roman CYR" w:eastAsia="Times New Roman" w:hAnsi="Times New Roman CYR" w:cs="Times New Roman CYR"/>
          <w:sz w:val="24"/>
          <w:szCs w:val="24"/>
          <w:lang w:eastAsia="ru-RU"/>
        </w:rPr>
        <w:t xml:space="preserve"> Российской Федерации, </w:t>
      </w:r>
      <w:hyperlink r:id="rId14" w:history="1">
        <w:r w:rsidRPr="006746B2">
          <w:rPr>
            <w:rFonts w:ascii="Times New Roman CYR" w:eastAsia="Times New Roman" w:hAnsi="Times New Roman CYR" w:cs="Times New Roman CYR"/>
            <w:sz w:val="24"/>
            <w:szCs w:val="24"/>
            <w:lang w:eastAsia="ru-RU"/>
          </w:rPr>
          <w:t>Лесным кодексом</w:t>
        </w:r>
      </w:hyperlink>
      <w:r w:rsidRPr="006746B2">
        <w:rPr>
          <w:rFonts w:ascii="Times New Roman CYR" w:eastAsia="Times New Roman" w:hAnsi="Times New Roman CYR" w:cs="Times New Roman CYR"/>
          <w:sz w:val="24"/>
          <w:szCs w:val="24"/>
          <w:lang w:eastAsia="ru-RU"/>
        </w:rPr>
        <w:t xml:space="preserve"> Российской Федерации, </w:t>
      </w:r>
      <w:hyperlink r:id="rId15" w:history="1">
        <w:r w:rsidRPr="006746B2">
          <w:rPr>
            <w:rFonts w:ascii="Times New Roman CYR" w:eastAsia="Times New Roman" w:hAnsi="Times New Roman CYR" w:cs="Times New Roman CYR"/>
            <w:sz w:val="24"/>
            <w:szCs w:val="24"/>
            <w:lang w:eastAsia="ru-RU"/>
          </w:rPr>
          <w:t>законодательством</w:t>
        </w:r>
      </w:hyperlink>
      <w:r w:rsidRPr="006746B2">
        <w:rPr>
          <w:rFonts w:ascii="Times New Roman CYR" w:eastAsia="Times New Roman" w:hAnsi="Times New Roman CYR" w:cs="Times New Roman CYR"/>
          <w:sz w:val="24"/>
          <w:szCs w:val="24"/>
          <w:lang w:eastAsia="ru-RU"/>
        </w:rPr>
        <w:t xml:space="preserve"> Российской Федерации о недрах, </w:t>
      </w:r>
      <w:hyperlink r:id="rId16" w:history="1">
        <w:r w:rsidRPr="006746B2">
          <w:rPr>
            <w:rFonts w:ascii="Times New Roman CYR" w:eastAsia="Times New Roman" w:hAnsi="Times New Roman CYR" w:cs="Times New Roman CYR"/>
            <w:sz w:val="24"/>
            <w:szCs w:val="24"/>
            <w:lang w:eastAsia="ru-RU"/>
          </w:rPr>
          <w:t>законодательством</w:t>
        </w:r>
      </w:hyperlink>
      <w:r w:rsidRPr="006746B2">
        <w:rPr>
          <w:rFonts w:ascii="Times New Roman CYR" w:eastAsia="Times New Roman" w:hAnsi="Times New Roman CYR" w:cs="Times New Roman CYR"/>
          <w:sz w:val="24"/>
          <w:szCs w:val="24"/>
          <w:lang w:eastAsia="ru-RU"/>
        </w:rPr>
        <w:t xml:space="preserve"> Российской Федерации о концессионных соглашениях, </w:t>
      </w:r>
      <w:hyperlink r:id="rId17" w:history="1">
        <w:r w:rsidRPr="006746B2">
          <w:rPr>
            <w:rFonts w:ascii="Times New Roman CYR" w:eastAsia="Times New Roman" w:hAnsi="Times New Roman CYR" w:cs="Times New Roman CYR"/>
            <w:sz w:val="24"/>
            <w:szCs w:val="24"/>
            <w:lang w:eastAsia="ru-RU"/>
          </w:rPr>
          <w:t>законодательством</w:t>
        </w:r>
      </w:hyperlink>
      <w:r w:rsidRPr="006746B2">
        <w:rPr>
          <w:rFonts w:ascii="Times New Roman CYR" w:eastAsia="Times New Roman" w:hAnsi="Times New Roman CYR" w:cs="Times New Roman CYR"/>
          <w:sz w:val="24"/>
          <w:szCs w:val="24"/>
          <w:lang w:eastAsia="ru-RU"/>
        </w:rPr>
        <w:t xml:space="preserve"> Российской Федерации о муниципально-частном партнерстве, </w:t>
      </w:r>
      <w:hyperlink r:id="rId18" w:history="1">
        <w:r w:rsidRPr="006746B2">
          <w:rPr>
            <w:rFonts w:ascii="Times New Roman CYR" w:eastAsia="Times New Roman" w:hAnsi="Times New Roman CYR" w:cs="Times New Roman CYR"/>
            <w:sz w:val="24"/>
            <w:szCs w:val="24"/>
            <w:lang w:eastAsia="ru-RU"/>
          </w:rPr>
          <w:t>Федеральными законами</w:t>
        </w:r>
      </w:hyperlink>
      <w:r w:rsidRPr="006746B2">
        <w:rPr>
          <w:rFonts w:ascii="Times New Roman CYR" w:eastAsia="Times New Roman" w:hAnsi="Times New Roman CYR" w:cs="Times New Roman CYR"/>
          <w:sz w:val="24"/>
          <w:szCs w:val="24"/>
          <w:lang w:eastAsia="ru-RU"/>
        </w:rPr>
        <w:t xml:space="preserve"> от 27.07.2010 N 190-ФЗ "О теплоснабжении" и от 07.12.2011 N 416-ФЗ "О водоснабжении и водоотведении".</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 (далее - муниципальная услуга).</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2"/>
      <w:r w:rsidRPr="006746B2">
        <w:rPr>
          <w:rFonts w:ascii="Times New Roman CYR" w:eastAsia="Times New Roman" w:hAnsi="Times New Roman CYR" w:cs="Times New Roman CYR"/>
          <w:sz w:val="24"/>
          <w:szCs w:val="24"/>
          <w:lang w:eastAsia="ru-RU"/>
        </w:rPr>
        <w:t>1.2. Круг заявителей</w:t>
      </w:r>
    </w:p>
    <w:bookmarkEnd w:id="2"/>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Заявителями на предоставление муниципальной услуги являются 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3"/>
      <w:r w:rsidRPr="006746B2">
        <w:rPr>
          <w:rFonts w:ascii="Times New Roman CYR" w:eastAsia="Times New Roman" w:hAnsi="Times New Roman CYR" w:cs="Times New Roman CYR"/>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3"/>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A12115" w:rsidRDefault="00A12115"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Default="00A12115"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6746B2" w:rsidRDefault="00A12115" w:rsidP="00A1211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002"/>
      <w:r w:rsidRPr="00A12115">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21"/>
      <w:r w:rsidRPr="00A12115">
        <w:rPr>
          <w:rFonts w:ascii="Times New Roman CYR" w:eastAsia="Times New Roman" w:hAnsi="Times New Roman CYR" w:cs="Times New Roman CYR"/>
          <w:sz w:val="24"/>
          <w:szCs w:val="24"/>
          <w:lang w:eastAsia="ru-RU"/>
        </w:rPr>
        <w:t>2.1. Наименование муниципальной услуги</w:t>
      </w:r>
    </w:p>
    <w:bookmarkEnd w:id="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Муниципальная услуга имеет следующее наименование: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"Передача муниципального имущества, принадлежащего на праве собственности, в аренду".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22"/>
      <w:r w:rsidRPr="00A12115">
        <w:rPr>
          <w:rFonts w:ascii="Times New Roman CYR" w:eastAsia="Times New Roman" w:hAnsi="Times New Roman CYR" w:cs="Times New Roman CYR"/>
          <w:sz w:val="24"/>
          <w:szCs w:val="24"/>
          <w:lang w:eastAsia="ru-RU"/>
        </w:rPr>
        <w:t>2.2. Наименование органа, предоставляющего муниципальную услугу</w:t>
      </w:r>
    </w:p>
    <w:bookmarkEnd w:id="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(далее также - администрация) и осуществляется через </w:t>
      </w:r>
      <w:r w:rsidR="00053971" w:rsidRPr="00E1580B">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A12115">
        <w:rPr>
          <w:rFonts w:ascii="Times New Roman CYR" w:eastAsia="Times New Roman" w:hAnsi="Times New Roman CYR" w:cs="Times New Roman CYR"/>
          <w:sz w:val="24"/>
          <w:szCs w:val="24"/>
          <w:lang w:eastAsia="ru-RU"/>
        </w:rPr>
        <w:t xml:space="preserve"> (далее также - уполномоченное структурное подразделение).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соответствии со </w:t>
      </w:r>
      <w:hyperlink r:id="rId19" w:history="1">
        <w:r w:rsidRPr="00A12115">
          <w:rPr>
            <w:rFonts w:ascii="Times New Roman CYR" w:eastAsia="Times New Roman" w:hAnsi="Times New Roman CYR" w:cs="Times New Roman CYR"/>
            <w:sz w:val="24"/>
            <w:szCs w:val="24"/>
            <w:lang w:eastAsia="ru-RU"/>
          </w:rPr>
          <w:t>статьей 15</w:t>
        </w:r>
      </w:hyperlink>
      <w:r w:rsidRPr="00A12115">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(в случае предоставления муниципального имущества в аренду без проведения торгов), осуществляется многофункциональными центрами предоставления государственных и муниципальных услуг (далее - МФЦ).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23"/>
      <w:r w:rsidRPr="00A12115">
        <w:rPr>
          <w:rFonts w:ascii="Times New Roman CYR" w:eastAsia="Times New Roman" w:hAnsi="Times New Roman CYR" w:cs="Times New Roman CYR"/>
          <w:sz w:val="24"/>
          <w:szCs w:val="24"/>
          <w:lang w:eastAsia="ru-RU"/>
        </w:rPr>
        <w:t>2.3. Результат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231"/>
      <w:bookmarkEnd w:id="7"/>
      <w:r w:rsidRPr="00A12115">
        <w:rPr>
          <w:rFonts w:ascii="Times New Roman CYR" w:eastAsia="Times New Roman" w:hAnsi="Times New Roman CYR" w:cs="Times New Roman CYR"/>
          <w:sz w:val="24"/>
          <w:szCs w:val="24"/>
          <w:lang w:eastAsia="ru-RU"/>
        </w:rPr>
        <w:t>2.3.1. Конечным результатом предоставления муниципальной услуги является:</w:t>
      </w:r>
    </w:p>
    <w:bookmarkEnd w:id="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 случае принятия решения о предоставлении муниципальной услуги - заключение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 случае отказа в предоставлении муниципальной услуги - уведомление об отказе в заключении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2"/>
      <w:r w:rsidRPr="00A12115">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договор аренды муниципального имущества.</w:t>
      </w:r>
    </w:p>
    <w:bookmarkEnd w:id="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заключении договора аренды муниципального имущества, содержащее: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дату;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номер;</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информацию о принятом решении;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основания для отказа и возможности их устранения;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подпись должностного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3"/>
      <w:r w:rsidRPr="00A12115">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4"/>
      <w:bookmarkEnd w:id="10"/>
      <w:r w:rsidRPr="00A12115">
        <w:rPr>
          <w:rFonts w:ascii="Times New Roman CYR" w:eastAsia="Times New Roman" w:hAnsi="Times New Roman CYR" w:cs="Times New Roman CYR"/>
          <w:sz w:val="24"/>
          <w:szCs w:val="24"/>
          <w:lang w:eastAsia="ru-RU"/>
        </w:rPr>
        <w:t>2.4. Срок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41"/>
      <w:bookmarkEnd w:id="11"/>
      <w:r w:rsidRPr="00A12115">
        <w:rPr>
          <w:rFonts w:ascii="Times New Roman CYR" w:eastAsia="Times New Roman" w:hAnsi="Times New Roman CYR" w:cs="Times New Roman CYR"/>
          <w:sz w:val="24"/>
          <w:szCs w:val="24"/>
          <w:lang w:eastAsia="ru-RU"/>
        </w:rPr>
        <w:t>2.4.1. Предоставление муниципальной услуги без проведения конкурсов, аукционов осуществляется в следующие сроки:</w:t>
      </w:r>
    </w:p>
    <w:bookmarkEnd w:id="1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подготовка решения о предоставлении в аренду муниципального имущества осуществляется в срок не более 20 рабочих дней со дня принятия от заявителя заявления и всех необходимых документов, перечисленных в </w:t>
      </w:r>
      <w:hyperlink w:anchor="sub_2611" w:history="1">
        <w:r w:rsidRPr="00A12115">
          <w:rPr>
            <w:rFonts w:ascii="Times New Roman CYR" w:eastAsia="Times New Roman" w:hAnsi="Times New Roman CYR" w:cs="Times New Roman CYR"/>
            <w:sz w:val="24"/>
            <w:szCs w:val="24"/>
            <w:lang w:eastAsia="ru-RU"/>
          </w:rPr>
          <w:t>подпункте 2.6.1.1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выявления противоречий и неточностей либо представления неполного </w:t>
      </w:r>
      <w:r w:rsidRPr="00A12115">
        <w:rPr>
          <w:rFonts w:ascii="Times New Roman CYR" w:eastAsia="Times New Roman" w:hAnsi="Times New Roman CYR" w:cs="Times New Roman CYR"/>
          <w:sz w:val="24"/>
          <w:szCs w:val="24"/>
          <w:lang w:eastAsia="ru-RU"/>
        </w:rPr>
        <w:lastRenderedPageBreak/>
        <w:t>комплекта документов указанный срок может быть продлен на 15 рабочих дней.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Постановление администрации Цивильского муниципального округа Чувашской Республики о передаче муниципального имущества в аренду с проектом договора аренды в течение 5 рабочих дней со дня принятия соответствующего решения письменно направляется заявителю либо выдается ему или его уполномоченному представителю под расписку.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42"/>
      <w:r w:rsidRPr="00A12115">
        <w:rPr>
          <w:rFonts w:ascii="Times New Roman CYR" w:eastAsia="Times New Roman" w:hAnsi="Times New Roman CYR" w:cs="Times New Roman CYR"/>
          <w:sz w:val="24"/>
          <w:szCs w:val="24"/>
          <w:lang w:eastAsia="ru-RU"/>
        </w:rPr>
        <w:t>2.4.2. Предоставление муниципальной услуги с проведением конкурсов на право заключения договоров аренды осуществляется в следующие сроки:</w:t>
      </w:r>
    </w:p>
    <w:bookmarkEnd w:id="1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извещение о проведении конкурса размещается на </w:t>
      </w:r>
      <w:hyperlink r:id="rId20"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менее чем за 30 дней до дня окончания подачи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оценки и сопоставления заявок на участие в конкурсе, поданных заявителями, признанных участниками конкурса, не может превышать 10 дней с даты подписания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проект договора направляется победителю конкурса в течение 3 рабочих дней с даты подписания протокола оценки и сопоставления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43"/>
      <w:r w:rsidRPr="00A12115">
        <w:rPr>
          <w:rFonts w:ascii="Times New Roman CYR" w:eastAsia="Times New Roman" w:hAnsi="Times New Roman CYR" w:cs="Times New Roman CYR"/>
          <w:sz w:val="24"/>
          <w:szCs w:val="24"/>
          <w:lang w:eastAsia="ru-RU"/>
        </w:rPr>
        <w:t>2.4.3. Предоставление муниципальной услуги с проведением аукционов на право заключения договоров аренды осуществляется в следующие сроки:</w:t>
      </w:r>
    </w:p>
    <w:bookmarkEnd w:id="1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извещение о проведении аукциона размещается на </w:t>
      </w:r>
      <w:hyperlink r:id="rId21"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не менее чем за 20 дней до дня окончания подачи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рассмотрения заявок на участие в аукционе не может превышать 10 календарных дней с даты окончания срока подачи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проект договора направляется победителю аукциона в течение 3 рабочих дней с даты подписания протокола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44"/>
      <w:r w:rsidRPr="00A12115">
        <w:rPr>
          <w:rFonts w:ascii="Times New Roman CYR" w:eastAsia="Times New Roman" w:hAnsi="Times New Roman CYR" w:cs="Times New Roman CYR"/>
          <w:sz w:val="24"/>
          <w:szCs w:val="24"/>
          <w:lang w:eastAsia="ru-RU"/>
        </w:rPr>
        <w:t>2.4.4. 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5"/>
      <w:bookmarkEnd w:id="15"/>
      <w:r w:rsidRPr="00A12115">
        <w:rPr>
          <w:rFonts w:ascii="Times New Roman CYR" w:eastAsia="Times New Roman" w:hAnsi="Times New Roman CYR" w:cs="Times New Roman CYR"/>
          <w:sz w:val="24"/>
          <w:szCs w:val="24"/>
          <w:lang w:eastAsia="ru-RU"/>
        </w:rPr>
        <w:t>2.5. Правовые основания для предоставления муниципальной услуги</w:t>
      </w:r>
    </w:p>
    <w:bookmarkEnd w:id="1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22"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23"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функций.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6"/>
      <w:r w:rsidRPr="00A12115">
        <w:rPr>
          <w:rFonts w:ascii="Times New Roman CYR" w:eastAsia="Times New Roman" w:hAnsi="Times New Roman CYR" w:cs="Times New Roman CYR"/>
          <w:sz w:val="24"/>
          <w:szCs w:val="24"/>
          <w:lang w:eastAsia="ru-RU"/>
        </w:rPr>
        <w:t>2.6. Исчерпывающий перечень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1"/>
      <w:bookmarkEnd w:id="17"/>
      <w:r w:rsidRPr="00A12115">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либо его представителем в администрацию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w:t>
      </w:r>
      <w:r w:rsidRPr="00A12115">
        <w:rPr>
          <w:rFonts w:ascii="Times New Roman CYR" w:eastAsia="Times New Roman" w:hAnsi="Times New Roman CYR" w:cs="Times New Roman CYR"/>
          <w:sz w:val="24"/>
          <w:szCs w:val="24"/>
          <w:lang w:eastAsia="ru-RU"/>
        </w:rPr>
        <w:lastRenderedPageBreak/>
        <w:t>действующим законодательством.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путем личного обращения;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через МФЦ (в случае предоставления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через организации федеральной почтовой связи.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4"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от 06 апреля 2011 года N 63-ФЗ "Об электронной подписи" (далее - Федерального закона N 63-ФЗ) и </w:t>
      </w:r>
      <w:hyperlink r:id="rId25" w:history="1">
        <w:r w:rsidRPr="00A12115">
          <w:rPr>
            <w:rFonts w:ascii="Times New Roman CYR" w:eastAsia="Times New Roman" w:hAnsi="Times New Roman CYR" w:cs="Times New Roman CYR"/>
            <w:sz w:val="24"/>
            <w:szCs w:val="24"/>
            <w:lang w:eastAsia="ru-RU"/>
          </w:rPr>
          <w:t>статьями 21.1</w:t>
        </w:r>
      </w:hyperlink>
      <w:r w:rsidRPr="00A12115">
        <w:rPr>
          <w:rFonts w:ascii="Times New Roman CYR" w:eastAsia="Times New Roman" w:hAnsi="Times New Roman CYR" w:cs="Times New Roman CYR"/>
          <w:sz w:val="24"/>
          <w:szCs w:val="24"/>
          <w:lang w:eastAsia="ru-RU"/>
        </w:rPr>
        <w:t xml:space="preserve"> и </w:t>
      </w:r>
      <w:hyperlink r:id="rId26" w:history="1">
        <w:r w:rsidRPr="00A12115">
          <w:rPr>
            <w:rFonts w:ascii="Times New Roman CYR" w:eastAsia="Times New Roman" w:hAnsi="Times New Roman CYR" w:cs="Times New Roman CYR"/>
            <w:sz w:val="24"/>
            <w:szCs w:val="24"/>
            <w:lang w:eastAsia="ru-RU"/>
          </w:rPr>
          <w:t>21.2</w:t>
        </w:r>
      </w:hyperlink>
      <w:r w:rsidRPr="00A12115">
        <w:rPr>
          <w:rFonts w:ascii="Times New Roman CYR" w:eastAsia="Times New Roman" w:hAnsi="Times New Roman CYR" w:cs="Times New Roman CYR"/>
          <w:sz w:val="24"/>
          <w:szCs w:val="24"/>
          <w:lang w:eastAsia="ru-RU"/>
        </w:rPr>
        <w:t xml:space="preserve"> Федерального закона N 210-ФЗ.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11"/>
      <w:r w:rsidRPr="00A12115">
        <w:rPr>
          <w:rFonts w:ascii="Times New Roman CYR" w:eastAsia="Times New Roman" w:hAnsi="Times New Roman CYR" w:cs="Times New Roman CYR"/>
          <w:sz w:val="24"/>
          <w:szCs w:val="24"/>
          <w:lang w:eastAsia="ru-RU"/>
        </w:rPr>
        <w:t>2.6.1.1. При передаче муниципального имущества в аренду без проведения торгов предоставляются:</w:t>
      </w:r>
    </w:p>
    <w:bookmarkEnd w:id="1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заявление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w:t>
      </w:r>
      <w:hyperlink w:anchor="sub_1100" w:history="1">
        <w:r w:rsidRPr="00A12115">
          <w:rPr>
            <w:rFonts w:ascii="Times New Roman CYR" w:eastAsia="Times New Roman" w:hAnsi="Times New Roman CYR" w:cs="Times New Roman CYR"/>
            <w:sz w:val="24"/>
            <w:szCs w:val="24"/>
            <w:lang w:eastAsia="ru-RU"/>
          </w:rPr>
          <w:t>приложение N 1</w:t>
        </w:r>
      </w:hyperlink>
      <w:r w:rsidRPr="00A12115">
        <w:rPr>
          <w:rFonts w:ascii="Times New Roman CYR" w:eastAsia="Times New Roman" w:hAnsi="Times New Roman CYR" w:cs="Times New Roman CYR"/>
          <w:sz w:val="24"/>
          <w:szCs w:val="24"/>
          <w:lang w:eastAsia="ru-RU"/>
        </w:rPr>
        <w:t xml:space="preserve"> к Административному регламенту);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копия паспорта гражданина - для физического лица, в том числе индивидуального предпринимателя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12"/>
      <w:r w:rsidRPr="00A12115">
        <w:rPr>
          <w:rFonts w:ascii="Times New Roman CYR" w:eastAsia="Times New Roman" w:hAnsi="Times New Roman CYR" w:cs="Times New Roman CYR"/>
          <w:sz w:val="24"/>
          <w:szCs w:val="24"/>
          <w:lang w:eastAsia="ru-RU"/>
        </w:rPr>
        <w:t>2.6.1.2. Для участия в торгах на право заключения договоров аренды, осуществляемых в форме конкурса,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w:t>
      </w:r>
      <w:hyperlink w:anchor="sub_1200" w:history="1">
        <w:r w:rsidRPr="00A12115">
          <w:rPr>
            <w:rFonts w:ascii="Times New Roman CYR" w:eastAsia="Times New Roman" w:hAnsi="Times New Roman CYR" w:cs="Times New Roman CYR"/>
            <w:sz w:val="24"/>
            <w:szCs w:val="24"/>
            <w:lang w:eastAsia="ru-RU"/>
          </w:rPr>
          <w:t>приложение N 2</w:t>
        </w:r>
      </w:hyperlink>
      <w:r w:rsidRPr="00A12115">
        <w:rPr>
          <w:rFonts w:ascii="Times New Roman CYR" w:eastAsia="Times New Roman" w:hAnsi="Times New Roman CYR" w:cs="Times New Roman CYR"/>
          <w:sz w:val="24"/>
          <w:szCs w:val="24"/>
          <w:lang w:eastAsia="ru-RU"/>
        </w:rPr>
        <w:t xml:space="preserve"> к Административному регламенту). При этом на конверте указывается наименование конкурса (лота), на участие в котором подается данная заявка.</w:t>
      </w:r>
    </w:p>
    <w:bookmarkEnd w:id="2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на участие в конкурсе должна содержать: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21"/>
      <w:r w:rsidRPr="00A12115">
        <w:rPr>
          <w:rFonts w:ascii="Times New Roman CYR" w:eastAsia="Times New Roman" w:hAnsi="Times New Roman CYR" w:cs="Times New Roman CYR"/>
          <w:sz w:val="24"/>
          <w:szCs w:val="24"/>
          <w:lang w:eastAsia="ru-RU"/>
        </w:rPr>
        <w:t>1) сведения и документы о заявителе, подавшем такую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211"/>
      <w:bookmarkEnd w:id="21"/>
      <w:r w:rsidRPr="00A12115">
        <w:rPr>
          <w:rFonts w:ascii="Times New Roman CYR" w:eastAsia="Times New Roman" w:hAnsi="Times New Roman CYR" w:cs="Times New Roman CYR"/>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212"/>
      <w:bookmarkEnd w:id="22"/>
      <w:r w:rsidRPr="00A12115">
        <w:rPr>
          <w:rFonts w:ascii="Times New Roman CYR" w:eastAsia="Times New Roman" w:hAnsi="Times New Roman CYR" w:cs="Times New Roman CYR"/>
          <w:sz w:val="24"/>
          <w:szCs w:val="24"/>
          <w:lang w:eastAsia="ru-RU"/>
        </w:rPr>
        <w:t xml:space="preserve">б) полученную не ранее чем за шесть месяцев до даты размещения на </w:t>
      </w:r>
      <w:hyperlink r:id="rId27"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1213"/>
      <w:bookmarkEnd w:id="23"/>
      <w:r w:rsidRPr="00A12115">
        <w:rPr>
          <w:rFonts w:ascii="Times New Roman CYR" w:eastAsia="Times New Roman" w:hAnsi="Times New Roman CYR" w:cs="Times New Roman CYR"/>
          <w:sz w:val="24"/>
          <w:szCs w:val="24"/>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28"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214"/>
      <w:bookmarkEnd w:id="24"/>
      <w:r w:rsidRPr="00A12115">
        <w:rPr>
          <w:rFonts w:ascii="Times New Roman CYR" w:eastAsia="Times New Roman" w:hAnsi="Times New Roman CYR" w:cs="Times New Roman CYR"/>
          <w:sz w:val="24"/>
          <w:szCs w:val="24"/>
          <w:lang w:eastAsia="ru-RU"/>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rsidRPr="00A12115">
        <w:rPr>
          <w:rFonts w:ascii="Times New Roman CYR" w:eastAsia="Times New Roman" w:hAnsi="Times New Roman CYR" w:cs="Times New Roman CYR"/>
          <w:sz w:val="24"/>
          <w:szCs w:val="24"/>
          <w:lang w:eastAsia="ru-RU"/>
        </w:rPr>
        <w:lastRenderedPageBreak/>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1215"/>
      <w:bookmarkEnd w:id="25"/>
      <w:r w:rsidRPr="00A12115">
        <w:rPr>
          <w:rFonts w:ascii="Times New Roman CYR" w:eastAsia="Times New Roman" w:hAnsi="Times New Roman CYR" w:cs="Times New Roman CYR"/>
          <w:sz w:val="24"/>
          <w:szCs w:val="24"/>
          <w:lang w:eastAsia="ru-RU"/>
        </w:rPr>
        <w:t>д)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61216"/>
      <w:bookmarkEnd w:id="26"/>
      <w:r w:rsidRPr="00A12115">
        <w:rPr>
          <w:rFonts w:ascii="Times New Roman CYR" w:eastAsia="Times New Roman" w:hAnsi="Times New Roman CYR" w:cs="Times New Roman CYR"/>
          <w:sz w:val="24"/>
          <w:szCs w:val="24"/>
          <w:lang w:eastAsia="ru-RU"/>
        </w:rPr>
        <w:t>е) копии учредительных документов заявителя (для юридических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1217"/>
      <w:bookmarkEnd w:id="27"/>
      <w:r w:rsidRPr="00A12115">
        <w:rPr>
          <w:rFonts w:ascii="Times New Roman CYR" w:eastAsia="Times New Roman" w:hAnsi="Times New Roman CYR" w:cs="Times New Roman CYR"/>
          <w:sz w:val="24"/>
          <w:szCs w:val="24"/>
          <w:lang w:eastAsia="ru-RU"/>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1218"/>
      <w:bookmarkEnd w:id="28"/>
      <w:r w:rsidRPr="00A12115">
        <w:rPr>
          <w:rFonts w:ascii="Times New Roman CYR" w:eastAsia="Times New Roman" w:hAnsi="Times New Roman CYR" w:cs="Times New Roman CYR"/>
          <w:sz w:val="24"/>
          <w:szCs w:val="24"/>
          <w:lang w:eastAsia="ru-RU"/>
        </w:rPr>
        <w:t xml:space="preserve">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9" w:history="1">
        <w:r w:rsidRPr="00A12115">
          <w:rPr>
            <w:rFonts w:ascii="Times New Roman CYR" w:eastAsia="Times New Roman" w:hAnsi="Times New Roman CYR" w:cs="Times New Roman CYR"/>
            <w:sz w:val="24"/>
            <w:szCs w:val="24"/>
            <w:lang w:eastAsia="ru-RU"/>
          </w:rPr>
          <w:t>Кодексом</w:t>
        </w:r>
      </w:hyperlink>
      <w:r w:rsidRPr="00A12115">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122"/>
      <w:bookmarkEnd w:id="29"/>
      <w:r w:rsidRPr="00A12115">
        <w:rPr>
          <w:rFonts w:ascii="Times New Roman CYR" w:eastAsia="Times New Roman" w:hAnsi="Times New Roman CYR" w:cs="Times New Roman CYR"/>
          <w:sz w:val="24"/>
          <w:szCs w:val="24"/>
          <w:lang w:eastAsia="ru-RU"/>
        </w:rPr>
        <w:t>2) предложение о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123"/>
      <w:bookmarkEnd w:id="30"/>
      <w:r w:rsidRPr="00A12115">
        <w:rPr>
          <w:rFonts w:ascii="Times New Roman CYR" w:eastAsia="Times New Roman" w:hAnsi="Times New Roman CYR" w:cs="Times New Roman CYR"/>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124"/>
      <w:bookmarkEnd w:id="31"/>
      <w:r w:rsidRPr="00A12115">
        <w:rPr>
          <w:rFonts w:ascii="Times New Roman CYR" w:eastAsia="Times New Roman" w:hAnsi="Times New Roman CYR" w:cs="Times New Roman CYR"/>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bookmarkEnd w:id="3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613"/>
      <w:r w:rsidRPr="00A12115">
        <w:rPr>
          <w:rFonts w:ascii="Times New Roman CYR" w:eastAsia="Times New Roman" w:hAnsi="Times New Roman CYR" w:cs="Times New Roman CYR"/>
          <w:sz w:val="24"/>
          <w:szCs w:val="24"/>
          <w:lang w:eastAsia="ru-RU"/>
        </w:rPr>
        <w:t>2.6.1.3. Заявка на участие в аукционе на право заключения договора аренды подается в срок и по форме, установленной документацией об аукционе (</w:t>
      </w:r>
      <w:hyperlink w:anchor="sub_1300" w:history="1">
        <w:r w:rsidRPr="00A12115">
          <w:rPr>
            <w:rFonts w:ascii="Times New Roman CYR" w:eastAsia="Times New Roman" w:hAnsi="Times New Roman CYR" w:cs="Times New Roman CYR"/>
            <w:sz w:val="24"/>
            <w:szCs w:val="24"/>
            <w:lang w:eastAsia="ru-RU"/>
          </w:rPr>
          <w:t>приложение N 3</w:t>
        </w:r>
      </w:hyperlink>
      <w:r w:rsidRPr="00A12115">
        <w:rPr>
          <w:rFonts w:ascii="Times New Roman CYR" w:eastAsia="Times New Roman" w:hAnsi="Times New Roman CYR" w:cs="Times New Roman CYR"/>
          <w:sz w:val="24"/>
          <w:szCs w:val="24"/>
          <w:lang w:eastAsia="ru-RU"/>
        </w:rPr>
        <w:t xml:space="preserve"> к Административному регламенту).</w:t>
      </w:r>
    </w:p>
    <w:bookmarkEnd w:id="3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на участие в аукционе должна содержать: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6131"/>
      <w:r w:rsidRPr="00A12115">
        <w:rPr>
          <w:rFonts w:ascii="Times New Roman CYR" w:eastAsia="Times New Roman" w:hAnsi="Times New Roman CYR" w:cs="Times New Roman CYR"/>
          <w:sz w:val="24"/>
          <w:szCs w:val="24"/>
          <w:lang w:eastAsia="ru-RU"/>
        </w:rPr>
        <w:t>1) сведения и документы о заявителе, подавшем такую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61311"/>
      <w:bookmarkEnd w:id="34"/>
      <w:r w:rsidRPr="00A12115">
        <w:rPr>
          <w:rFonts w:ascii="Times New Roman CYR" w:eastAsia="Times New Roman" w:hAnsi="Times New Roman CYR" w:cs="Times New Roman CYR"/>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261312"/>
      <w:bookmarkEnd w:id="35"/>
      <w:r w:rsidRPr="00A12115">
        <w:rPr>
          <w:rFonts w:ascii="Times New Roman CYR" w:eastAsia="Times New Roman" w:hAnsi="Times New Roman CYR" w:cs="Times New Roman CYR"/>
          <w:sz w:val="24"/>
          <w:szCs w:val="24"/>
          <w:lang w:eastAsia="ru-RU"/>
        </w:rPr>
        <w:t xml:space="preserve">б) полученную не ранее чем за шесть месяцев до даты размещения на </w:t>
      </w:r>
      <w:hyperlink r:id="rId30"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261313"/>
      <w:bookmarkEnd w:id="36"/>
      <w:r w:rsidRPr="00A12115">
        <w:rPr>
          <w:rFonts w:ascii="Times New Roman CYR" w:eastAsia="Times New Roman" w:hAnsi="Times New Roman CYR" w:cs="Times New Roman CYR"/>
          <w:sz w:val="24"/>
          <w:szCs w:val="24"/>
          <w:lang w:eastAsia="ru-RU"/>
        </w:rPr>
        <w:lastRenderedPageBreak/>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31"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61314"/>
      <w:bookmarkEnd w:id="37"/>
      <w:r w:rsidRPr="00A12115">
        <w:rPr>
          <w:rFonts w:ascii="Times New Roman CYR" w:eastAsia="Times New Roman" w:hAnsi="Times New Roman CYR" w:cs="Times New Roman CYR"/>
          <w:sz w:val="24"/>
          <w:szCs w:val="24"/>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261315"/>
      <w:bookmarkEnd w:id="38"/>
      <w:r w:rsidRPr="00A12115">
        <w:rPr>
          <w:rFonts w:ascii="Times New Roman CYR" w:eastAsia="Times New Roman" w:hAnsi="Times New Roman CYR" w:cs="Times New Roman CYR"/>
          <w:sz w:val="24"/>
          <w:szCs w:val="24"/>
          <w:lang w:eastAsia="ru-RU"/>
        </w:rPr>
        <w:t>д) копии учредительных документов заявителя (для юридических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61316"/>
      <w:bookmarkEnd w:id="39"/>
      <w:r w:rsidRPr="00A12115">
        <w:rPr>
          <w:rFonts w:ascii="Times New Roman CYR" w:eastAsia="Times New Roman" w:hAnsi="Times New Roman CYR" w:cs="Times New Roman CYR"/>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61317"/>
      <w:bookmarkEnd w:id="40"/>
      <w:r w:rsidRPr="00A12115">
        <w:rPr>
          <w:rFonts w:ascii="Times New Roman CYR" w:eastAsia="Times New Roman" w:hAnsi="Times New Roman CYR" w:cs="Times New Roman CYR"/>
          <w:sz w:val="24"/>
          <w:szCs w:val="24"/>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2" w:history="1">
        <w:r w:rsidRPr="00A12115">
          <w:rPr>
            <w:rFonts w:ascii="Times New Roman CYR" w:eastAsia="Times New Roman" w:hAnsi="Times New Roman CYR" w:cs="Times New Roman CYR"/>
            <w:sz w:val="24"/>
            <w:szCs w:val="24"/>
            <w:lang w:eastAsia="ru-RU"/>
          </w:rPr>
          <w:t>Кодексом</w:t>
        </w:r>
      </w:hyperlink>
      <w:r w:rsidRPr="00A12115">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26132"/>
      <w:bookmarkEnd w:id="41"/>
      <w:r w:rsidRPr="00A12115">
        <w:rPr>
          <w:rFonts w:ascii="Times New Roman CYR" w:eastAsia="Times New Roman" w:hAnsi="Times New Roman CYR" w:cs="Times New Roman CYR"/>
          <w:sz w:val="24"/>
          <w:szCs w:val="24"/>
          <w:lang w:eastAsia="ru-RU"/>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6133"/>
      <w:bookmarkEnd w:id="42"/>
      <w:r w:rsidRPr="00A12115">
        <w:rPr>
          <w:rFonts w:ascii="Times New Roman CYR" w:eastAsia="Times New Roman" w:hAnsi="Times New Roman CYR" w:cs="Times New Roman CYR"/>
          <w:sz w:val="24"/>
          <w:szCs w:val="24"/>
          <w:lang w:eastAsia="ru-RU"/>
        </w:rPr>
        <w:t>3)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bookmarkEnd w:id="4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33" w:history="1">
        <w:r w:rsidRPr="00A12115">
          <w:rPr>
            <w:rFonts w:ascii="Times New Roman CYR" w:eastAsia="Times New Roman" w:hAnsi="Times New Roman CYR" w:cs="Times New Roman CYR"/>
            <w:sz w:val="24"/>
            <w:szCs w:val="24"/>
            <w:lang w:eastAsia="ru-RU"/>
          </w:rPr>
          <w:t>квалифицированной электронной подписью</w:t>
        </w:r>
      </w:hyperlink>
      <w:r w:rsidRPr="00A12115">
        <w:rPr>
          <w:rFonts w:ascii="Times New Roman CYR" w:eastAsia="Times New Roman" w:hAnsi="Times New Roman CYR" w:cs="Times New Roman CYR"/>
          <w:sz w:val="24"/>
          <w:szCs w:val="24"/>
          <w:lang w:eastAsia="ru-RU"/>
        </w:rPr>
        <w:t xml:space="preserve"> в соответствии с требованиями организатора конкурса или аукциона.</w:t>
      </w:r>
    </w:p>
    <w:p w:rsidR="00A12115" w:rsidRPr="00A12115" w:rsidRDefault="00AF773D"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34" w:history="1">
        <w:r w:rsidR="00A12115" w:rsidRPr="00A12115">
          <w:rPr>
            <w:rFonts w:ascii="Times New Roman CYR" w:eastAsia="Times New Roman" w:hAnsi="Times New Roman CYR" w:cs="Times New Roman CYR"/>
            <w:sz w:val="24"/>
            <w:szCs w:val="24"/>
            <w:lang w:eastAsia="ru-RU"/>
          </w:rPr>
          <w:t>Правила</w:t>
        </w:r>
      </w:hyperlink>
      <w:r w:rsidR="00A12115" w:rsidRPr="00A12115">
        <w:rPr>
          <w:rFonts w:ascii="Times New Roman CYR" w:eastAsia="Times New Roman" w:hAnsi="Times New Roman CYR" w:cs="Times New Roman CYR"/>
          <w:sz w:val="24"/>
          <w:szCs w:val="24"/>
          <w:lang w:eastAsia="ru-RU"/>
        </w:rPr>
        <w:t xml:space="preserve"> использования усиленной квалифицированной электронной подписи установлены </w:t>
      </w:r>
      <w:hyperlink r:id="rId35" w:history="1">
        <w:r w:rsidR="00A12115" w:rsidRPr="00A12115">
          <w:rPr>
            <w:rFonts w:ascii="Times New Roman CYR" w:eastAsia="Times New Roman" w:hAnsi="Times New Roman CYR" w:cs="Times New Roman CYR"/>
            <w:sz w:val="24"/>
            <w:szCs w:val="24"/>
            <w:lang w:eastAsia="ru-RU"/>
          </w:rPr>
          <w:t>постановлением</w:t>
        </w:r>
      </w:hyperlink>
      <w:r w:rsidR="00A12115" w:rsidRPr="00A12115">
        <w:rPr>
          <w:rFonts w:ascii="Times New Roman CYR" w:eastAsia="Times New Roman" w:hAnsi="Times New Roman CYR" w:cs="Times New Roman CYR"/>
          <w:sz w:val="24"/>
          <w:szCs w:val="24"/>
          <w:lang w:eastAsia="ru-RU"/>
        </w:rPr>
        <w:t xml:space="preserve"> Правительства Российской Федерации от 25.08.2012 N 852.</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6"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от 06.04.2011 N 63-ФЗ "Об электронной подписи" и </w:t>
      </w:r>
      <w:hyperlink r:id="rId37" w:history="1">
        <w:r w:rsidRPr="00A12115">
          <w:rPr>
            <w:rFonts w:ascii="Times New Roman CYR" w:eastAsia="Times New Roman" w:hAnsi="Times New Roman CYR" w:cs="Times New Roman CYR"/>
            <w:sz w:val="24"/>
            <w:szCs w:val="24"/>
            <w:lang w:eastAsia="ru-RU"/>
          </w:rPr>
          <w:t>статьями 21.1</w:t>
        </w:r>
      </w:hyperlink>
      <w:r w:rsidRPr="00A12115">
        <w:rPr>
          <w:rFonts w:ascii="Times New Roman CYR" w:eastAsia="Times New Roman" w:hAnsi="Times New Roman CYR" w:cs="Times New Roman CYR"/>
          <w:sz w:val="24"/>
          <w:szCs w:val="24"/>
          <w:lang w:eastAsia="ru-RU"/>
        </w:rPr>
        <w:t xml:space="preserve"> и </w:t>
      </w:r>
      <w:hyperlink r:id="rId38" w:history="1">
        <w:r w:rsidRPr="00A12115">
          <w:rPr>
            <w:rFonts w:ascii="Times New Roman CYR" w:eastAsia="Times New Roman" w:hAnsi="Times New Roman CYR" w:cs="Times New Roman CYR"/>
            <w:sz w:val="24"/>
            <w:szCs w:val="24"/>
            <w:lang w:eastAsia="ru-RU"/>
          </w:rPr>
          <w:t>21.2</w:t>
        </w:r>
      </w:hyperlink>
      <w:r w:rsidRPr="00A12115">
        <w:rPr>
          <w:rFonts w:ascii="Times New Roman CYR" w:eastAsia="Times New Roman" w:hAnsi="Times New Roman CYR" w:cs="Times New Roman CYR"/>
          <w:sz w:val="24"/>
          <w:szCs w:val="24"/>
          <w:lang w:eastAsia="ru-RU"/>
        </w:rPr>
        <w:t xml:space="preserve"> Федерального закона N 210-ФЗ.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Возможность подачи заявления и документов на предоставление муниципальной услуги посредством </w:t>
      </w:r>
      <w:hyperlink r:id="rId39" w:history="1">
        <w:r w:rsidRPr="00A12115">
          <w:rPr>
            <w:rFonts w:ascii="Times New Roman CYR" w:eastAsia="Times New Roman" w:hAnsi="Times New Roman CYR" w:cs="Times New Roman CYR"/>
            <w:sz w:val="24"/>
            <w:szCs w:val="24"/>
            <w:lang w:eastAsia="ru-RU"/>
          </w:rPr>
          <w:t>Единого портала</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262"/>
      <w:r w:rsidRPr="00A12115">
        <w:rPr>
          <w:rFonts w:ascii="Times New Roman CYR" w:eastAsia="Times New Roman" w:hAnsi="Times New Roman CYR" w:cs="Times New Roman CYR"/>
          <w:sz w:val="24"/>
          <w:szCs w:val="24"/>
          <w:lang w:eastAsia="ru-RU"/>
        </w:rPr>
        <w:t xml:space="preserve">2.6.2. Документы и сведения, которые заявитель вправе представить по собственной </w:t>
      </w:r>
      <w:r w:rsidRPr="00A12115">
        <w:rPr>
          <w:rFonts w:ascii="Times New Roman CYR" w:eastAsia="Times New Roman" w:hAnsi="Times New Roman CYR" w:cs="Times New Roman CYR"/>
          <w:sz w:val="24"/>
          <w:szCs w:val="24"/>
          <w:lang w:eastAsia="ru-RU"/>
        </w:rPr>
        <w:lastRenderedPageBreak/>
        <w:t>инициативе, так как они подлежат представлению в рамках межведомственного информационного взаимодействия</w:t>
      </w:r>
    </w:p>
    <w:bookmarkEnd w:id="4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Документы, необходимые для получения муниципальной услуги, которые находятся в распоряжении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27"/>
      <w:r w:rsidRPr="00A12115">
        <w:rPr>
          <w:rFonts w:ascii="Times New Roman CYR" w:eastAsia="Times New Roman" w:hAnsi="Times New Roman CYR" w:cs="Times New Roman CYR"/>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271"/>
      <w:bookmarkEnd w:id="45"/>
      <w:r w:rsidRPr="00A12115">
        <w:rPr>
          <w:rFonts w:ascii="Times New Roman CYR" w:eastAsia="Times New Roman" w:hAnsi="Times New Roman CYR" w:cs="Times New Roman CYR"/>
          <w:sz w:val="24"/>
          <w:szCs w:val="24"/>
          <w:lang w:eastAsia="ru-RU"/>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272"/>
      <w:bookmarkEnd w:id="46"/>
      <w:r w:rsidRPr="00A12115">
        <w:rPr>
          <w:rFonts w:ascii="Times New Roman CYR" w:eastAsia="Times New Roman" w:hAnsi="Times New Roman CYR" w:cs="Times New Roman CYR"/>
          <w:sz w:val="24"/>
          <w:szCs w:val="24"/>
          <w:lang w:eastAsia="ru-RU"/>
        </w:rP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bookmarkEnd w:id="4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28"/>
      <w:r w:rsidRPr="00A12115">
        <w:rPr>
          <w:rFonts w:ascii="Times New Roman CYR" w:eastAsia="Times New Roman" w:hAnsi="Times New Roman CYR" w:cs="Times New Roman CYR"/>
          <w:sz w:val="24"/>
          <w:szCs w:val="24"/>
          <w:lang w:eastAsia="ru-RU"/>
        </w:rPr>
        <w:t>2.8. Исчерпывающий перечень оснований для приостановления или отказа в предоставлении муниципальной услуги</w:t>
      </w:r>
    </w:p>
    <w:bookmarkEnd w:id="4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Основания для приостановления предоставления муниципальной услуги не предусмотрены.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281"/>
      <w:r w:rsidRPr="00A12115">
        <w:rPr>
          <w:rFonts w:ascii="Times New Roman CYR" w:eastAsia="Times New Roman" w:hAnsi="Times New Roman CYR" w:cs="Times New Roman CYR"/>
          <w:sz w:val="24"/>
          <w:szCs w:val="24"/>
          <w:lang w:eastAsia="ru-RU"/>
        </w:rPr>
        <w:t>2.8.1. Основаниями для отказа в предоставлении муниципальной услуги в случае передачи в аренду муниципального имущества без проведения торгов являются: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2811"/>
      <w:bookmarkEnd w:id="49"/>
      <w:r w:rsidRPr="00A12115">
        <w:rPr>
          <w:rFonts w:ascii="Times New Roman CYR" w:eastAsia="Times New Roman" w:hAnsi="Times New Roman CYR" w:cs="Times New Roman CYR"/>
          <w:sz w:val="24"/>
          <w:szCs w:val="24"/>
          <w:lang w:eastAsia="ru-RU"/>
        </w:rPr>
        <w:t>1) документы представлены не в полном объеме либо наличие в представленных документах недостоверных сведений;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2812"/>
      <w:bookmarkEnd w:id="50"/>
      <w:r w:rsidRPr="00A12115">
        <w:rPr>
          <w:rFonts w:ascii="Times New Roman CYR" w:eastAsia="Times New Roman" w:hAnsi="Times New Roman CYR" w:cs="Times New Roman CYR"/>
          <w:sz w:val="24"/>
          <w:szCs w:val="24"/>
          <w:lang w:eastAsia="ru-RU"/>
        </w:rPr>
        <w:t>2) представленные документы не подтверждают право заявителя на заключение договора аренды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2813"/>
      <w:bookmarkEnd w:id="51"/>
      <w:r w:rsidRPr="00A12115">
        <w:rPr>
          <w:rFonts w:ascii="Times New Roman CYR" w:eastAsia="Times New Roman" w:hAnsi="Times New Roman CYR" w:cs="Times New Roman CYR"/>
          <w:sz w:val="24"/>
          <w:szCs w:val="24"/>
          <w:lang w:eastAsia="ru-RU"/>
        </w:rPr>
        <w:t>3) наличие действующего договора аренды на запрашиваемое муниципальное имущество;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2814"/>
      <w:bookmarkEnd w:id="52"/>
      <w:r w:rsidRPr="00A12115">
        <w:rPr>
          <w:rFonts w:ascii="Times New Roman CYR" w:eastAsia="Times New Roman" w:hAnsi="Times New Roman CYR" w:cs="Times New Roman CYR"/>
          <w:sz w:val="24"/>
          <w:szCs w:val="24"/>
          <w:lang w:eastAsia="ru-RU"/>
        </w:rPr>
        <w:t>4) отсутствие запрашиваемого объекта в реестре муниципальной собственности;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2815"/>
      <w:bookmarkEnd w:id="53"/>
      <w:r w:rsidRPr="00A12115">
        <w:rPr>
          <w:rFonts w:ascii="Times New Roman CYR" w:eastAsia="Times New Roman" w:hAnsi="Times New Roman CYR" w:cs="Times New Roman CYR"/>
          <w:sz w:val="24"/>
          <w:szCs w:val="24"/>
          <w:lang w:eastAsia="ru-RU"/>
        </w:rPr>
        <w:t>5) невозможность использования муниципального имущества на условиях аренды по запрашиваемому профилю;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2816"/>
      <w:bookmarkEnd w:id="54"/>
      <w:r w:rsidRPr="00A12115">
        <w:rPr>
          <w:rFonts w:ascii="Times New Roman CYR" w:eastAsia="Times New Roman" w:hAnsi="Times New Roman CYR" w:cs="Times New Roman CYR"/>
          <w:sz w:val="24"/>
          <w:szCs w:val="24"/>
          <w:lang w:eastAsia="ru-RU"/>
        </w:rPr>
        <w:t>6) муниципальное имущество подлежит отчуждению из муниципальной собственности;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2817"/>
      <w:bookmarkEnd w:id="55"/>
      <w:r w:rsidRPr="00A12115">
        <w:rPr>
          <w:rFonts w:ascii="Times New Roman CYR" w:eastAsia="Times New Roman" w:hAnsi="Times New Roman CYR" w:cs="Times New Roman CYR"/>
          <w:sz w:val="24"/>
          <w:szCs w:val="24"/>
          <w:lang w:eastAsia="ru-RU"/>
        </w:rPr>
        <w:t>7) муниципальное имущество подлежит использованию для муниципальных и государственных нужд;</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2818"/>
      <w:bookmarkEnd w:id="56"/>
      <w:r w:rsidRPr="00A12115">
        <w:rPr>
          <w:rFonts w:ascii="Times New Roman CYR" w:eastAsia="Times New Roman" w:hAnsi="Times New Roman CYR" w:cs="Times New Roman CYR"/>
          <w:sz w:val="24"/>
          <w:szCs w:val="24"/>
          <w:lang w:eastAsia="ru-RU"/>
        </w:rPr>
        <w:t>8) 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282"/>
      <w:bookmarkEnd w:id="57"/>
      <w:r w:rsidRPr="00A12115">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 допуске заявителя к участию в торгах являются: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2821"/>
      <w:bookmarkEnd w:id="58"/>
      <w:r w:rsidRPr="00A12115">
        <w:rPr>
          <w:rFonts w:ascii="Times New Roman CYR" w:eastAsia="Times New Roman" w:hAnsi="Times New Roman CYR" w:cs="Times New Roman CYR"/>
          <w:sz w:val="24"/>
          <w:szCs w:val="24"/>
          <w:lang w:eastAsia="ru-RU"/>
        </w:rPr>
        <w:t xml:space="preserve">1) непредставление документов, определенных </w:t>
      </w:r>
      <w:hyperlink w:anchor="sub_2612" w:history="1">
        <w:r w:rsidRPr="00A12115">
          <w:rPr>
            <w:rFonts w:ascii="Times New Roman CYR" w:eastAsia="Times New Roman" w:hAnsi="Times New Roman CYR" w:cs="Times New Roman CYR"/>
            <w:sz w:val="24"/>
            <w:szCs w:val="24"/>
            <w:lang w:eastAsia="ru-RU"/>
          </w:rPr>
          <w:t>пунктами 2.6.1.2</w:t>
        </w:r>
      </w:hyperlink>
      <w:r w:rsidRPr="00A12115">
        <w:rPr>
          <w:rFonts w:ascii="Times New Roman CYR" w:eastAsia="Times New Roman" w:hAnsi="Times New Roman CYR" w:cs="Times New Roman CYR"/>
          <w:sz w:val="24"/>
          <w:szCs w:val="24"/>
          <w:lang w:eastAsia="ru-RU"/>
        </w:rPr>
        <w:t xml:space="preserve"> и </w:t>
      </w:r>
      <w:hyperlink w:anchor="sub_2613" w:history="1">
        <w:r w:rsidRPr="00A12115">
          <w:rPr>
            <w:rFonts w:ascii="Times New Roman CYR" w:eastAsia="Times New Roman" w:hAnsi="Times New Roman CYR" w:cs="Times New Roman CYR"/>
            <w:sz w:val="24"/>
            <w:szCs w:val="24"/>
            <w:lang w:eastAsia="ru-RU"/>
          </w:rPr>
          <w:t>2.6.1.3</w:t>
        </w:r>
      </w:hyperlink>
      <w:r w:rsidRPr="00A12115">
        <w:rPr>
          <w:rFonts w:ascii="Times New Roman CYR" w:eastAsia="Times New Roman" w:hAnsi="Times New Roman CYR" w:cs="Times New Roman CYR"/>
          <w:sz w:val="24"/>
          <w:szCs w:val="24"/>
          <w:lang w:eastAsia="ru-RU"/>
        </w:rPr>
        <w:t xml:space="preserve"> Административного регламента либо наличия в таких документах недостоверных сведений;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2822"/>
      <w:bookmarkEnd w:id="59"/>
      <w:r w:rsidRPr="00A12115">
        <w:rPr>
          <w:rFonts w:ascii="Times New Roman CYR" w:eastAsia="Times New Roman" w:hAnsi="Times New Roman CYR" w:cs="Times New Roman CYR"/>
          <w:sz w:val="24"/>
          <w:szCs w:val="24"/>
          <w:lang w:eastAsia="ru-RU"/>
        </w:rPr>
        <w:t>2) несоответствие требованиям, установленным законодательством Российской Федерации к участникам конкурсов или аукционов;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2823"/>
      <w:bookmarkEnd w:id="60"/>
      <w:r w:rsidRPr="00A12115">
        <w:rPr>
          <w:rFonts w:ascii="Times New Roman CYR" w:eastAsia="Times New Roman" w:hAnsi="Times New Roman CYR" w:cs="Times New Roman CYR"/>
          <w:sz w:val="24"/>
          <w:szCs w:val="24"/>
          <w:lang w:eastAsia="ru-RU"/>
        </w:rPr>
        <w:t>3) невнесение задатка, если требование о внесении задатка указано в извещении о проведении конкурса или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2824"/>
      <w:bookmarkEnd w:id="61"/>
      <w:r w:rsidRPr="00A12115">
        <w:rPr>
          <w:rFonts w:ascii="Times New Roman CYR" w:eastAsia="Times New Roman" w:hAnsi="Times New Roman CYR" w:cs="Times New Roman CYR"/>
          <w:sz w:val="24"/>
          <w:szCs w:val="24"/>
          <w:lang w:eastAsia="ru-RU"/>
        </w:rP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2825"/>
      <w:bookmarkEnd w:id="62"/>
      <w:r w:rsidRPr="00A12115">
        <w:rPr>
          <w:rFonts w:ascii="Times New Roman CYR" w:eastAsia="Times New Roman" w:hAnsi="Times New Roman CYR" w:cs="Times New Roman CYR"/>
          <w:sz w:val="24"/>
          <w:szCs w:val="24"/>
          <w:lang w:eastAsia="ru-RU"/>
        </w:rPr>
        <w:lastRenderedPageBreak/>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0" w:history="1">
        <w:r w:rsidRPr="00A12115">
          <w:rPr>
            <w:rFonts w:ascii="Times New Roman CYR" w:eastAsia="Times New Roman" w:hAnsi="Times New Roman CYR" w:cs="Times New Roman CYR"/>
            <w:sz w:val="24"/>
            <w:szCs w:val="24"/>
            <w:lang w:eastAsia="ru-RU"/>
          </w:rPr>
          <w:t>частями 3</w:t>
        </w:r>
      </w:hyperlink>
      <w:r w:rsidRPr="00A12115">
        <w:rPr>
          <w:rFonts w:ascii="Times New Roman CYR" w:eastAsia="Times New Roman" w:hAnsi="Times New Roman CYR" w:cs="Times New Roman CYR"/>
          <w:sz w:val="24"/>
          <w:szCs w:val="24"/>
          <w:lang w:eastAsia="ru-RU"/>
        </w:rPr>
        <w:t xml:space="preserve"> и </w:t>
      </w:r>
      <w:hyperlink r:id="rId41" w:history="1">
        <w:r w:rsidRPr="00A12115">
          <w:rPr>
            <w:rFonts w:ascii="Times New Roman CYR" w:eastAsia="Times New Roman" w:hAnsi="Times New Roman CYR" w:cs="Times New Roman CYR"/>
            <w:sz w:val="24"/>
            <w:szCs w:val="24"/>
            <w:lang w:eastAsia="ru-RU"/>
          </w:rPr>
          <w:t>5 статьи 14</w:t>
        </w:r>
      </w:hyperlink>
      <w:r w:rsidRPr="00A12115">
        <w:rPr>
          <w:rFonts w:ascii="Times New Roman CYR" w:eastAsia="Times New Roman" w:hAnsi="Times New Roman CYR" w:cs="Times New Roman CYR"/>
          <w:sz w:val="24"/>
          <w:szCs w:val="24"/>
          <w:lang w:eastAsia="ru-RU"/>
        </w:rPr>
        <w:t xml:space="preserve"> Федерального закона от 24 июля 2007 г. N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history="1">
        <w:r w:rsidRPr="00A12115">
          <w:rPr>
            <w:rFonts w:ascii="Times New Roman CYR" w:eastAsia="Times New Roman" w:hAnsi="Times New Roman CYR" w:cs="Times New Roman CYR"/>
            <w:sz w:val="24"/>
            <w:szCs w:val="24"/>
            <w:lang w:eastAsia="ru-RU"/>
          </w:rPr>
          <w:t>Федеральным законом</w:t>
        </w:r>
      </w:hyperlink>
      <w:r w:rsidRPr="00A12115">
        <w:rPr>
          <w:rFonts w:ascii="Times New Roman CYR" w:eastAsia="Times New Roman" w:hAnsi="Times New Roman CYR" w:cs="Times New Roman CYR"/>
          <w:sz w:val="24"/>
          <w:szCs w:val="24"/>
          <w:lang w:eastAsia="ru-RU"/>
        </w:rPr>
        <w:t xml:space="preserve"> от 24 июля 2007 г. N 209-ФЗ "О развитии малого и среднего предпринимательства в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2826"/>
      <w:bookmarkEnd w:id="63"/>
      <w:r w:rsidRPr="00A12115">
        <w:rPr>
          <w:rFonts w:ascii="Times New Roman CYR" w:eastAsia="Times New Roman" w:hAnsi="Times New Roman CYR" w:cs="Times New Roman CYR"/>
          <w:sz w:val="24"/>
          <w:szCs w:val="24"/>
          <w:lang w:eastAsia="ru-RU"/>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2827"/>
      <w:bookmarkEnd w:id="64"/>
      <w:r w:rsidRPr="00A12115">
        <w:rPr>
          <w:rFonts w:ascii="Times New Roman CYR" w:eastAsia="Times New Roman" w:hAnsi="Times New Roman CYR" w:cs="Times New Roman CYR"/>
          <w:sz w:val="24"/>
          <w:szCs w:val="24"/>
          <w:lang w:eastAsia="ru-RU"/>
        </w:rPr>
        <w:t xml:space="preserve">7) наличие решения о приостановлении деятельности заявителя в порядке, предусмотренном </w:t>
      </w:r>
      <w:hyperlink r:id="rId43" w:history="1">
        <w:r w:rsidRPr="00A12115">
          <w:rPr>
            <w:rFonts w:ascii="Times New Roman CYR" w:eastAsia="Times New Roman" w:hAnsi="Times New Roman CYR" w:cs="Times New Roman CYR"/>
            <w:sz w:val="24"/>
            <w:szCs w:val="24"/>
            <w:lang w:eastAsia="ru-RU"/>
          </w:rPr>
          <w:t>Кодексом</w:t>
        </w:r>
      </w:hyperlink>
      <w:r w:rsidRPr="00A12115">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bookmarkEnd w:id="6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sub_2612" w:history="1">
        <w:r w:rsidRPr="00A12115">
          <w:rPr>
            <w:rFonts w:ascii="Times New Roman CYR" w:eastAsia="Times New Roman" w:hAnsi="Times New Roman CYR" w:cs="Times New Roman CYR"/>
            <w:sz w:val="24"/>
            <w:szCs w:val="24"/>
            <w:lang w:eastAsia="ru-RU"/>
          </w:rPr>
          <w:t>пунктами 2.6.1.2</w:t>
        </w:r>
      </w:hyperlink>
      <w:r w:rsidRPr="00A12115">
        <w:rPr>
          <w:rFonts w:ascii="Times New Roman CYR" w:eastAsia="Times New Roman" w:hAnsi="Times New Roman CYR" w:cs="Times New Roman CYR"/>
          <w:sz w:val="24"/>
          <w:szCs w:val="24"/>
          <w:lang w:eastAsia="ru-RU"/>
        </w:rPr>
        <w:t xml:space="preserve"> и </w:t>
      </w:r>
      <w:hyperlink w:anchor="sub_2613" w:history="1">
        <w:r w:rsidRPr="00A12115">
          <w:rPr>
            <w:rFonts w:ascii="Times New Roman CYR" w:eastAsia="Times New Roman" w:hAnsi="Times New Roman CYR" w:cs="Times New Roman CYR"/>
            <w:sz w:val="24"/>
            <w:szCs w:val="24"/>
            <w:lang w:eastAsia="ru-RU"/>
          </w:rPr>
          <w:t>2.6.1.3</w:t>
        </w:r>
      </w:hyperlink>
      <w:r w:rsidRPr="00A12115">
        <w:rPr>
          <w:rFonts w:ascii="Times New Roman CYR" w:eastAsia="Times New Roman" w:hAnsi="Times New Roman CYR" w:cs="Times New Roman CYR"/>
          <w:sz w:val="24"/>
          <w:szCs w:val="24"/>
          <w:lang w:eastAsia="ru-RU"/>
        </w:rPr>
        <w:t xml:space="preserve">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w:t>
      </w:r>
      <w:hyperlink r:id="rId44"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определенным </w:t>
      </w:r>
      <w:hyperlink w:anchor="sub_34613" w:history="1">
        <w:r w:rsidRPr="00A12115">
          <w:rPr>
            <w:rFonts w:ascii="Times New Roman CYR" w:eastAsia="Times New Roman" w:hAnsi="Times New Roman CYR" w:cs="Times New Roman CYR"/>
            <w:sz w:val="24"/>
            <w:szCs w:val="24"/>
            <w:lang w:eastAsia="ru-RU"/>
          </w:rPr>
          <w:t>абзацем третьим подпункта 3.4.6.1 раздела III</w:t>
        </w:r>
      </w:hyperlink>
      <w:r w:rsidRPr="00A12115">
        <w:rPr>
          <w:rFonts w:ascii="Times New Roman CYR" w:eastAsia="Times New Roman" w:hAnsi="Times New Roman CYR" w:cs="Times New Roman CYR"/>
          <w:sz w:val="24"/>
          <w:szCs w:val="24"/>
          <w:lang w:eastAsia="ru-RU"/>
        </w:rPr>
        <w:t xml:space="preserve"> Административного регламента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283"/>
      <w:r w:rsidRPr="00A12115">
        <w:rPr>
          <w:rFonts w:ascii="Times New Roman CYR" w:eastAsia="Times New Roman" w:hAnsi="Times New Roman CYR" w:cs="Times New Roman CYR"/>
          <w:sz w:val="24"/>
          <w:szCs w:val="24"/>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6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отсутствие опечаток и (или) ошибок в выданных в результате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29"/>
      <w:r w:rsidRPr="00A12115">
        <w:rPr>
          <w:rFonts w:ascii="Times New Roman CYR" w:eastAsia="Times New Roman" w:hAnsi="Times New Roman CYR" w:cs="Times New Roman CYR"/>
          <w:sz w:val="24"/>
          <w:szCs w:val="24"/>
          <w:lang w:eastAsia="ru-RU"/>
        </w:rPr>
        <w:t>2.9. Размер платы, взимаемой с заявителя при предоставлении муниципальной услуги, и способы ее взимания</w:t>
      </w:r>
    </w:p>
    <w:bookmarkEnd w:id="6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210"/>
      <w:r w:rsidRPr="00A12115">
        <w:rPr>
          <w:rFonts w:ascii="Times New Roman CYR" w:eastAsia="Times New Roman" w:hAnsi="Times New Roman CYR" w:cs="Times New Roman CYR"/>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6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211"/>
      <w:r w:rsidRPr="00A12115">
        <w:rPr>
          <w:rFonts w:ascii="Times New Roman CYR" w:eastAsia="Times New Roman" w:hAnsi="Times New Roman CYR" w:cs="Times New Roman CYR"/>
          <w:sz w:val="24"/>
          <w:szCs w:val="24"/>
          <w:lang w:eastAsia="ru-RU"/>
        </w:rPr>
        <w:t>2.11. Срок и порядок регистрации заявления, в том числе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2111"/>
      <w:bookmarkEnd w:id="69"/>
      <w:r w:rsidRPr="00A12115">
        <w:rPr>
          <w:rFonts w:ascii="Times New Roman CYR" w:eastAsia="Times New Roman" w:hAnsi="Times New Roman CYR" w:cs="Times New Roman CYR"/>
          <w:sz w:val="24"/>
          <w:szCs w:val="24"/>
          <w:lang w:eastAsia="ru-RU"/>
        </w:rPr>
        <w:t>2.11.1. Порядок регистрации заявления заявителя о предоставлении муниципальной услуги без проведения торгов.</w:t>
      </w:r>
    </w:p>
    <w:bookmarkEnd w:id="7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подаче заявления о предоставлении муниципальной услуги заявитель представляет в администрацию документы, указанные в </w:t>
      </w:r>
      <w:hyperlink w:anchor="sub_2611" w:history="1">
        <w:r w:rsidRPr="00A12115">
          <w:rPr>
            <w:rFonts w:ascii="Times New Roman CYR" w:eastAsia="Times New Roman" w:hAnsi="Times New Roman CYR" w:cs="Times New Roman CYR"/>
            <w:sz w:val="24"/>
            <w:szCs w:val="24"/>
            <w:lang w:eastAsia="ru-RU"/>
          </w:rPr>
          <w:t>подпункте 2.6.1.1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лично или через своего уполномоченного представителя;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почтовым отправлением.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день поступления документов специалист администрации, ответственный за делопроизводство, регистрирует их в системе электронного документооборота (далее - СЭД) </w:t>
      </w:r>
      <w:r w:rsidRPr="00A12115">
        <w:rPr>
          <w:rFonts w:ascii="Times New Roman CYR" w:eastAsia="Times New Roman" w:hAnsi="Times New Roman CYR" w:cs="Times New Roman CYR"/>
          <w:sz w:val="24"/>
          <w:szCs w:val="24"/>
          <w:lang w:eastAsia="ru-RU"/>
        </w:rPr>
        <w:lastRenderedPageBreak/>
        <w:t>с присвоением регистрационного номера и даты получения и передает полученные документы в уполномоченное структурное подразделение.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2112"/>
      <w:r w:rsidRPr="00A12115">
        <w:rPr>
          <w:rFonts w:ascii="Times New Roman CYR" w:eastAsia="Times New Roman" w:hAnsi="Times New Roman CYR" w:cs="Times New Roman CYR"/>
          <w:sz w:val="24"/>
          <w:szCs w:val="24"/>
          <w:lang w:eastAsia="ru-RU"/>
        </w:rPr>
        <w:t>2.11.2. Порядок регистрации заявления заявителя о предоставлении государственной услуги посредством проведения торгов.</w:t>
      </w:r>
    </w:p>
    <w:bookmarkEnd w:id="7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уполномоченного структурного подразделения ответственный за прием и регистрацию документов в присутствии заявителя проверяет комплектность документов и правильность заполнения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отсутствии необходимых документов, несоответствии представленных документов установленным требованиям уполномоченный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с прилагаемыми к ней документами регистрируется уполномоченным специалистом в журнале регистрации заявок на участие в торгах на право заключения договора аренды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 В журнале приема заявок заявитель либо его уполномоченный представитель, доставивший заявку, расписывается о сдаче документов.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проведения конкурса или аукциона в электронной форме заявка с прилагаемыми к ней документами регистрируется организатором торгов в журнале приема заявок с указанием даты и точного времени его представления.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212"/>
      <w:r w:rsidRPr="00A12115">
        <w:rPr>
          <w:rFonts w:ascii="Times New Roman CYR" w:eastAsia="Times New Roman" w:hAnsi="Times New Roman CYR" w:cs="Times New Roman CYR"/>
          <w:sz w:val="24"/>
          <w:szCs w:val="24"/>
          <w:lang w:eastAsia="ru-RU"/>
        </w:rPr>
        <w:t>2.12. Требования к помещениям, в которых предоставляется муниципальная услуга</w:t>
      </w:r>
    </w:p>
    <w:bookmarkEnd w:id="7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5" w:history="1">
        <w:r w:rsidRPr="00A12115">
          <w:rPr>
            <w:rFonts w:ascii="Times New Roman CYR" w:eastAsia="Times New Roman" w:hAnsi="Times New Roman CYR" w:cs="Times New Roman CYR"/>
            <w:sz w:val="24"/>
            <w:szCs w:val="24"/>
            <w:lang w:eastAsia="ru-RU"/>
          </w:rPr>
          <w:t>законодательством</w:t>
        </w:r>
      </w:hyperlink>
      <w:r w:rsidRPr="00A1211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6"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органа местного самоуправления, на </w:t>
      </w:r>
      <w:hyperlink r:id="rId47"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213"/>
      <w:r w:rsidRPr="00A12115">
        <w:rPr>
          <w:rFonts w:ascii="Times New Roman CYR" w:eastAsia="Times New Roman" w:hAnsi="Times New Roman CYR" w:cs="Times New Roman CYR"/>
          <w:sz w:val="24"/>
          <w:szCs w:val="24"/>
          <w:lang w:eastAsia="ru-RU"/>
        </w:rPr>
        <w:t>2.13. Показатели доступности и качества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2131"/>
      <w:bookmarkEnd w:id="73"/>
      <w:r w:rsidRPr="00A1211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7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 обеспечение информирования о работе администрации и предоставляемой муниципальной услуге (размещение информации на </w:t>
      </w:r>
      <w:hyperlink r:id="rId48"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возможность подачи заявления на получение муниципальной услуги и документов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организация предоставления муниципальной услуги через МФЦ (в случае предоставления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2132"/>
      <w:r w:rsidRPr="00A1211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7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отсутствие жалоб.</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214"/>
      <w:r w:rsidRPr="00A12115">
        <w:rPr>
          <w:rFonts w:ascii="Times New Roman CYR" w:eastAsia="Times New Roman" w:hAnsi="Times New Roman CYR" w:cs="Times New Roman CYR"/>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2141"/>
      <w:bookmarkEnd w:id="76"/>
      <w:r w:rsidRPr="00A12115">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2142"/>
      <w:bookmarkEnd w:id="77"/>
      <w:r w:rsidRPr="00A12115">
        <w:rPr>
          <w:rFonts w:ascii="Times New Roman CYR" w:eastAsia="Times New Roman" w:hAnsi="Times New Roman CYR" w:cs="Times New Roman CYR"/>
          <w:sz w:val="24"/>
          <w:szCs w:val="24"/>
          <w:lang w:eastAsia="ru-RU"/>
        </w:rPr>
        <w:t>2.14.2. Муниципальная услуга предоставляется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7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9" w:history="1">
        <w:r w:rsidRPr="00A12115">
          <w:rPr>
            <w:rFonts w:ascii="Times New Roman CYR" w:eastAsia="Times New Roman" w:hAnsi="Times New Roman CYR" w:cs="Times New Roman CYR"/>
            <w:sz w:val="24"/>
            <w:szCs w:val="24"/>
            <w:lang w:eastAsia="ru-RU"/>
          </w:rPr>
          <w:t>статьей 15.1</w:t>
        </w:r>
      </w:hyperlink>
      <w:r w:rsidRPr="00A1211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2143"/>
      <w:r w:rsidRPr="00A12115">
        <w:rPr>
          <w:rFonts w:ascii="Times New Roman CYR" w:eastAsia="Times New Roman" w:hAnsi="Times New Roman CYR" w:cs="Times New Roman CYR"/>
          <w:sz w:val="24"/>
          <w:szCs w:val="24"/>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7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Обращение за получением муниципальной услуги и предоставление муниципальной </w:t>
      </w:r>
      <w:r w:rsidRPr="00A12115">
        <w:rPr>
          <w:rFonts w:ascii="Times New Roman CYR" w:eastAsia="Times New Roman" w:hAnsi="Times New Roman CYR" w:cs="Times New Roman CYR"/>
          <w:sz w:val="24"/>
          <w:szCs w:val="24"/>
          <w:lang w:eastAsia="ru-RU"/>
        </w:rPr>
        <w:lastRenderedPageBreak/>
        <w:t xml:space="preserve">услуги осуществляются с использованием электронных документов, подписанных </w:t>
      </w:r>
      <w:hyperlink r:id="rId50" w:history="1">
        <w:r w:rsidRPr="00A12115">
          <w:rPr>
            <w:rFonts w:ascii="Times New Roman CYR" w:eastAsia="Times New Roman" w:hAnsi="Times New Roman CYR" w:cs="Times New Roman CYR"/>
            <w:sz w:val="24"/>
            <w:szCs w:val="24"/>
            <w:lang w:eastAsia="ru-RU"/>
          </w:rPr>
          <w:t>электронной подписью</w:t>
        </w:r>
      </w:hyperlink>
      <w:r w:rsidRPr="00A12115">
        <w:rPr>
          <w:rFonts w:ascii="Times New Roman CYR" w:eastAsia="Times New Roman" w:hAnsi="Times New Roman CYR" w:cs="Times New Roman CYR"/>
          <w:sz w:val="24"/>
          <w:szCs w:val="24"/>
          <w:lang w:eastAsia="ru-RU"/>
        </w:rPr>
        <w:t xml:space="preserve"> в соответствии с требованиями </w:t>
      </w:r>
      <w:hyperlink r:id="rId51"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N 63-ФЗ и </w:t>
      </w:r>
      <w:hyperlink r:id="rId52"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N 210-ФЗ.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обращении за получением муниципальной услуги допускается использование простой </w:t>
      </w:r>
      <w:hyperlink r:id="rId53" w:history="1">
        <w:r w:rsidRPr="00A12115">
          <w:rPr>
            <w:rFonts w:ascii="Times New Roman CYR" w:eastAsia="Times New Roman" w:hAnsi="Times New Roman CYR" w:cs="Times New Roman CYR"/>
            <w:sz w:val="24"/>
            <w:szCs w:val="24"/>
            <w:lang w:eastAsia="ru-RU"/>
          </w:rPr>
          <w:t>электронной подписи</w:t>
        </w:r>
      </w:hyperlink>
      <w:r w:rsidRPr="00A12115">
        <w:rPr>
          <w:rFonts w:ascii="Times New Roman CYR" w:eastAsia="Times New Roman" w:hAnsi="Times New Roman CYR" w:cs="Times New Roman CYR"/>
          <w:sz w:val="24"/>
          <w:szCs w:val="24"/>
          <w:lang w:eastAsia="ru-RU"/>
        </w:rPr>
        <w:t xml:space="preserve"> и (или) усиленной </w:t>
      </w:r>
      <w:hyperlink r:id="rId54"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5" w:history="1">
        <w:r w:rsidRPr="00A12115">
          <w:rPr>
            <w:rFonts w:ascii="Times New Roman CYR" w:eastAsia="Times New Roman" w:hAnsi="Times New Roman CYR" w:cs="Times New Roman CYR"/>
            <w:sz w:val="24"/>
            <w:szCs w:val="24"/>
            <w:lang w:eastAsia="ru-RU"/>
          </w:rPr>
          <w:t>Правил</w:t>
        </w:r>
      </w:hyperlink>
      <w:r w:rsidRPr="00A12115">
        <w:rPr>
          <w:rFonts w:ascii="Times New Roman CYR" w:eastAsia="Times New Roman" w:hAnsi="Times New Roman CYR" w:cs="Times New Roman CYR"/>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6" w:history="1">
        <w:r w:rsidRPr="00A12115">
          <w:rPr>
            <w:rFonts w:ascii="Times New Roman CYR" w:eastAsia="Times New Roman" w:hAnsi="Times New Roman CYR" w:cs="Times New Roman CYR"/>
            <w:sz w:val="24"/>
            <w:szCs w:val="24"/>
            <w:lang w:eastAsia="ru-RU"/>
          </w:rPr>
          <w:t>постановлением</w:t>
        </w:r>
      </w:hyperlink>
      <w:r w:rsidRPr="00A12115">
        <w:rPr>
          <w:rFonts w:ascii="Times New Roman CYR" w:eastAsia="Times New Roman" w:hAnsi="Times New Roman CYR" w:cs="Times New Roman CYR"/>
          <w:sz w:val="24"/>
          <w:szCs w:val="24"/>
          <w:lang w:eastAsia="ru-RU"/>
        </w:rPr>
        <w:t xml:space="preserve"> Правительства Российской Федерации от 25.06.2012 N 634.</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Перечень классов средств </w:t>
      </w:r>
      <w:hyperlink r:id="rId57" w:history="1">
        <w:r w:rsidRPr="00A12115">
          <w:rPr>
            <w:rFonts w:ascii="Times New Roman CYR" w:eastAsia="Times New Roman" w:hAnsi="Times New Roman CYR" w:cs="Times New Roman CYR"/>
            <w:sz w:val="24"/>
            <w:szCs w:val="24"/>
            <w:lang w:eastAsia="ru-RU"/>
          </w:rPr>
          <w:t>электронной подписи</w:t>
        </w:r>
      </w:hyperlink>
      <w:r w:rsidRPr="00A12115">
        <w:rPr>
          <w:rFonts w:ascii="Times New Roman CYR" w:eastAsia="Times New Roman" w:hAnsi="Times New Roman CYR" w:cs="Times New Roman CYR"/>
          <w:sz w:val="24"/>
          <w:szCs w:val="24"/>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8"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На Электронной площадке используются только усиленные </w:t>
      </w:r>
      <w:hyperlink r:id="rId59" w:history="1">
        <w:r w:rsidRPr="00A12115">
          <w:rPr>
            <w:rFonts w:ascii="Times New Roman CYR" w:eastAsia="Times New Roman" w:hAnsi="Times New Roman CYR" w:cs="Times New Roman CYR"/>
            <w:sz w:val="24"/>
            <w:szCs w:val="24"/>
            <w:lang w:eastAsia="ru-RU"/>
          </w:rPr>
          <w:t>квалифицированные электронные подписи</w:t>
        </w:r>
      </w:hyperlink>
      <w:r w:rsidRPr="00A12115">
        <w:rPr>
          <w:rFonts w:ascii="Times New Roman CYR" w:eastAsia="Times New Roman" w:hAnsi="Times New Roman CYR" w:cs="Times New Roman CYR"/>
          <w:sz w:val="24"/>
          <w:szCs w:val="24"/>
          <w:lang w:eastAsia="ru-RU"/>
        </w:rPr>
        <w:t>.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предоставлении муниципальной услуги в электронной форме осуществляются: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21431"/>
      <w:r w:rsidRPr="00A12115">
        <w:rPr>
          <w:rFonts w:ascii="Times New Roman CYR" w:eastAsia="Times New Roman" w:hAnsi="Times New Roman CYR" w:cs="Times New Roman CYR"/>
          <w:sz w:val="24"/>
          <w:szCs w:val="24"/>
          <w:lang w:eastAsia="ru-RU"/>
        </w:rPr>
        <w:t>1) предоставление информации о порядке и сроках предоставления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21432"/>
      <w:bookmarkEnd w:id="80"/>
      <w:r w:rsidRPr="00A12115">
        <w:rPr>
          <w:rFonts w:ascii="Times New Roman CYR" w:eastAsia="Times New Roman" w:hAnsi="Times New Roman CYR" w:cs="Times New Roman CYR"/>
          <w:sz w:val="24"/>
          <w:szCs w:val="24"/>
          <w:lang w:eastAsia="ru-RU"/>
        </w:rPr>
        <w:t>2) формирование запроса;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21433"/>
      <w:bookmarkEnd w:id="81"/>
      <w:r w:rsidRPr="00A12115">
        <w:rPr>
          <w:rFonts w:ascii="Times New Roman CYR" w:eastAsia="Times New Roman" w:hAnsi="Times New Roman CYR" w:cs="Times New Roman CYR"/>
          <w:sz w:val="24"/>
          <w:szCs w:val="24"/>
          <w:lang w:eastAsia="ru-RU"/>
        </w:rPr>
        <w:t>3) прием и регистрация органом (организацией) запроса и иных документов, необходимых для предоставления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21434"/>
      <w:bookmarkEnd w:id="82"/>
      <w:r w:rsidRPr="00A12115">
        <w:rPr>
          <w:rFonts w:ascii="Times New Roman CYR" w:eastAsia="Times New Roman" w:hAnsi="Times New Roman CYR" w:cs="Times New Roman CYR"/>
          <w:sz w:val="24"/>
          <w:szCs w:val="24"/>
          <w:lang w:eastAsia="ru-RU"/>
        </w:rPr>
        <w:t>4) получение сведений о ходе выполнения запроса;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21435"/>
      <w:bookmarkEnd w:id="83"/>
      <w:r w:rsidRPr="00A12115">
        <w:rPr>
          <w:rFonts w:ascii="Times New Roman CYR" w:eastAsia="Times New Roman" w:hAnsi="Times New Roman CYR" w:cs="Times New Roman CYR"/>
          <w:sz w:val="24"/>
          <w:szCs w:val="24"/>
          <w:lang w:eastAsia="ru-RU"/>
        </w:rPr>
        <w:t>5) получение результата предоставления муниципальной услуги, если иное не установлено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21436"/>
      <w:bookmarkEnd w:id="84"/>
      <w:r w:rsidRPr="00A12115">
        <w:rPr>
          <w:rFonts w:ascii="Times New Roman CYR" w:eastAsia="Times New Roman" w:hAnsi="Times New Roman CYR" w:cs="Times New Roman CYR"/>
          <w:sz w:val="24"/>
          <w:szCs w:val="24"/>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21437"/>
      <w:bookmarkEnd w:id="85"/>
      <w:r w:rsidRPr="00A12115">
        <w:rPr>
          <w:rFonts w:ascii="Times New Roman CYR" w:eastAsia="Times New Roman" w:hAnsi="Times New Roman CYR" w:cs="Times New Roman CYR"/>
          <w:sz w:val="24"/>
          <w:szCs w:val="24"/>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60"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8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Действия, связанные с проверкой действительности усиленной </w:t>
      </w:r>
      <w:hyperlink r:id="rId61"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2" w:history="1">
        <w:r w:rsidRPr="00A12115">
          <w:rPr>
            <w:rFonts w:ascii="Times New Roman CYR" w:eastAsia="Times New Roman" w:hAnsi="Times New Roman CYR" w:cs="Times New Roman CYR"/>
            <w:sz w:val="24"/>
            <w:szCs w:val="24"/>
            <w:lang w:eastAsia="ru-RU"/>
          </w:rPr>
          <w:t>постановлением</w:t>
        </w:r>
      </w:hyperlink>
      <w:r w:rsidRPr="00A12115">
        <w:rPr>
          <w:rFonts w:ascii="Times New Roman CYR" w:eastAsia="Times New Roman" w:hAnsi="Times New Roman CYR" w:cs="Times New Roman CYR"/>
          <w:sz w:val="24"/>
          <w:szCs w:val="24"/>
          <w:lang w:eastAsia="ru-RU"/>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w:t>
      </w:r>
      <w:r w:rsidRPr="00A12115">
        <w:rPr>
          <w:rFonts w:ascii="Times New Roman CYR" w:eastAsia="Times New Roman" w:hAnsi="Times New Roman CYR" w:cs="Times New Roman CYR"/>
          <w:sz w:val="24"/>
          <w:szCs w:val="24"/>
          <w:lang w:eastAsia="ru-RU"/>
        </w:rPr>
        <w:lastRenderedPageBreak/>
        <w:t>услуг".</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2144"/>
      <w:r w:rsidRPr="00A12115">
        <w:rPr>
          <w:rFonts w:ascii="Times New Roman CYR" w:eastAsia="Times New Roman"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8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8" w:name="sub_1003"/>
      <w:r w:rsidRPr="00A1211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8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31"/>
      <w:r w:rsidRPr="00A12115">
        <w:rPr>
          <w:rFonts w:ascii="Times New Roman CYR" w:eastAsia="Times New Roman" w:hAnsi="Times New Roman CYR" w:cs="Times New Roman CYR"/>
          <w:sz w:val="24"/>
          <w:szCs w:val="24"/>
          <w:lang w:eastAsia="ru-RU"/>
        </w:rPr>
        <w:t>3.1. Перечень вариантов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3101"/>
      <w:bookmarkEnd w:id="89"/>
      <w:r w:rsidRPr="00A12115">
        <w:rPr>
          <w:rFonts w:ascii="Times New Roman CYR" w:eastAsia="Times New Roman" w:hAnsi="Times New Roman CYR" w:cs="Times New Roman CYR"/>
          <w:sz w:val="24"/>
          <w:szCs w:val="24"/>
          <w:lang w:eastAsia="ru-RU"/>
        </w:rPr>
        <w:t>1. Передача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3102"/>
      <w:bookmarkEnd w:id="90"/>
      <w:r w:rsidRPr="00A12115">
        <w:rPr>
          <w:rFonts w:ascii="Times New Roman CYR" w:eastAsia="Times New Roman" w:hAnsi="Times New Roman CYR" w:cs="Times New Roman CYR"/>
          <w:sz w:val="24"/>
          <w:szCs w:val="24"/>
          <w:lang w:eastAsia="ru-RU"/>
        </w:rPr>
        <w:t>2. Передача муниципального имущества в аренду посредством проведения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3103"/>
      <w:bookmarkEnd w:id="91"/>
      <w:r w:rsidRPr="00A12115">
        <w:rPr>
          <w:rFonts w:ascii="Times New Roman CYR" w:eastAsia="Times New Roman" w:hAnsi="Times New Roman CYR" w:cs="Times New Roman CYR"/>
          <w:sz w:val="24"/>
          <w:szCs w:val="24"/>
          <w:lang w:eastAsia="ru-RU"/>
        </w:rPr>
        <w:t>3. Передача муниципального имущества в аренду посредством проведения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3104"/>
      <w:bookmarkEnd w:id="92"/>
      <w:r w:rsidRPr="00A12115">
        <w:rPr>
          <w:rFonts w:ascii="Times New Roman CYR" w:eastAsia="Times New Roman" w:hAnsi="Times New Roman CYR" w:cs="Times New Roman CYR"/>
          <w:sz w:val="24"/>
          <w:szCs w:val="24"/>
          <w:lang w:eastAsia="ru-RU"/>
        </w:rPr>
        <w:t>4. Исправление допущенных опечаток и ошибок в выданных в результате предоставления муниципальной услуги документах.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32"/>
      <w:bookmarkEnd w:id="93"/>
      <w:r w:rsidRPr="00A12115">
        <w:rPr>
          <w:rFonts w:ascii="Times New Roman CYR" w:eastAsia="Times New Roman" w:hAnsi="Times New Roman CYR" w:cs="Times New Roman CYR"/>
          <w:sz w:val="24"/>
          <w:szCs w:val="24"/>
          <w:lang w:eastAsia="ru-RU"/>
        </w:rPr>
        <w:t>3.2. Профилирование заявителя</w:t>
      </w:r>
    </w:p>
    <w:bookmarkEnd w:id="9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400" w:history="1">
        <w:r w:rsidRPr="00A12115">
          <w:rPr>
            <w:rFonts w:ascii="Times New Roman CYR" w:eastAsia="Times New Roman" w:hAnsi="Times New Roman CYR" w:cs="Times New Roman CYR"/>
            <w:sz w:val="24"/>
            <w:szCs w:val="24"/>
            <w:lang w:eastAsia="ru-RU"/>
          </w:rPr>
          <w:t>приложении N 4</w:t>
        </w:r>
      </w:hyperlink>
      <w:r w:rsidRPr="00A12115">
        <w:rPr>
          <w:rFonts w:ascii="Times New Roman CYR" w:eastAsia="Times New Roman" w:hAnsi="Times New Roman CYR" w:cs="Times New Roman CYR"/>
          <w:sz w:val="24"/>
          <w:szCs w:val="24"/>
          <w:lang w:eastAsia="ru-RU"/>
        </w:rPr>
        <w:t xml:space="preserve"> к Административному регламенту.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33"/>
      <w:r w:rsidRPr="00A12115">
        <w:rPr>
          <w:rFonts w:ascii="Times New Roman CYR" w:eastAsia="Times New Roman" w:hAnsi="Times New Roman CYR" w:cs="Times New Roman CYR"/>
          <w:sz w:val="24"/>
          <w:szCs w:val="24"/>
          <w:lang w:eastAsia="ru-RU"/>
        </w:rPr>
        <w:t>3.3. Вариант 1. Предоставление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331"/>
      <w:bookmarkEnd w:id="95"/>
      <w:r w:rsidRPr="00A12115">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30 рабочих дней.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332"/>
      <w:bookmarkEnd w:id="96"/>
      <w:r w:rsidRPr="00A12115">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аренды либо письменного уведомления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333"/>
      <w:bookmarkEnd w:id="97"/>
      <w:r w:rsidRPr="00A12115">
        <w:rPr>
          <w:rFonts w:ascii="Times New Roman CYR" w:eastAsia="Times New Roman" w:hAnsi="Times New Roman CYR" w:cs="Times New Roman CYR"/>
          <w:sz w:val="24"/>
          <w:szCs w:val="24"/>
          <w:lang w:eastAsia="ru-RU"/>
        </w:rPr>
        <w:t>3.3.3. Оснований для отказа в приеме заявления и документов, необходимых для предоставления муниципальной услуги не предусмотрены.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334"/>
      <w:bookmarkEnd w:id="98"/>
      <w:r w:rsidRPr="00A12115">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335"/>
      <w:bookmarkEnd w:id="99"/>
      <w:r w:rsidRPr="00A12115">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1" w:history="1">
        <w:r w:rsidRPr="00A12115">
          <w:rPr>
            <w:rFonts w:ascii="Times New Roman CYR" w:eastAsia="Times New Roman" w:hAnsi="Times New Roman CYR" w:cs="Times New Roman CYR"/>
            <w:sz w:val="24"/>
            <w:szCs w:val="24"/>
            <w:lang w:eastAsia="ru-RU"/>
          </w:rPr>
          <w:t>пунктом 2.8.1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336"/>
      <w:bookmarkEnd w:id="100"/>
      <w:r w:rsidRPr="00A12115">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10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Межведомственное информационное взаимодействие при предоставлении муниципальной услуги не осуществляется.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3361"/>
      <w:r w:rsidRPr="00A12115">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представляются документы, указанные в </w:t>
      </w:r>
      <w:hyperlink w:anchor="sub_2611" w:history="1">
        <w:r w:rsidRPr="00A12115">
          <w:rPr>
            <w:rFonts w:ascii="Times New Roman CYR" w:eastAsia="Times New Roman" w:hAnsi="Times New Roman CYR" w:cs="Times New Roman CYR"/>
            <w:sz w:val="24"/>
            <w:szCs w:val="24"/>
            <w:lang w:eastAsia="ru-RU"/>
          </w:rPr>
          <w:t>подпункте 2.6.1.1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 Указанные документы могут быть представлены заявителем в МФЦ.</w:t>
      </w:r>
    </w:p>
    <w:bookmarkEnd w:id="10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регистрации заявления и документов, необходимых для предоставления </w:t>
      </w:r>
      <w:r w:rsidRPr="00A12115">
        <w:rPr>
          <w:rFonts w:ascii="Times New Roman CYR" w:eastAsia="Times New Roman" w:hAnsi="Times New Roman CYR" w:cs="Times New Roman CYR"/>
          <w:sz w:val="24"/>
          <w:szCs w:val="24"/>
          <w:lang w:eastAsia="ru-RU"/>
        </w:rPr>
        <w:lastRenderedPageBreak/>
        <w:t>муниципальной услуги, в администрации, МФЦ составляет 15 минут.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3362"/>
      <w:r w:rsidRPr="00A12115">
        <w:rPr>
          <w:rFonts w:ascii="Times New Roman CYR" w:eastAsia="Times New Roman" w:hAnsi="Times New Roman CYR" w:cs="Times New Roman CYR"/>
          <w:sz w:val="24"/>
          <w:szCs w:val="24"/>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1" w:history="1">
        <w:r w:rsidRPr="00A12115">
          <w:rPr>
            <w:rFonts w:ascii="Times New Roman CYR" w:eastAsia="Times New Roman" w:hAnsi="Times New Roman CYR" w:cs="Times New Roman CYR"/>
            <w:sz w:val="24"/>
            <w:szCs w:val="24"/>
            <w:lang w:eastAsia="ru-RU"/>
          </w:rPr>
          <w:t>пункте 2.8.1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принятия решения о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Уведомление об отказе в предоставлении муниципальной услуги с указанием оснований отказа подписывается главой Цивильского муниципального округа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15 календарных дней с даты регистрации такого заявления.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w:t>
      </w:r>
      <w:hyperlink r:id="rId63"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от 29.07.1998 N 135-ФЗ "Об оценочной деятельности в Российской Федерации" (далее - Оценщик).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Оценщик в течение 10 рабочих дней со дня получения заявки представляет в администрацию отчет об оценке рыночной стоимости размера арендной платы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администрации, являющийся ответственным исполнителем: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принимает предварительно согласованный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передаче муниципального имущества в аренду;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готовит договора аренды в трех экземплярах.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Заверенная копия постановления, три экземпляра договора аренды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Подписанный Заявителем договора аренды направляется для подписания главе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Письменное уведомление об отказе в предоставлении услуги с указанием оснований для отказа подписывается главой Цивильского муниципального округа Чувашской Республики или его заместителем.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3363"/>
      <w:r w:rsidRPr="00A12115">
        <w:rPr>
          <w:rFonts w:ascii="Times New Roman CYR" w:eastAsia="Times New Roman" w:hAnsi="Times New Roman CYR" w:cs="Times New Roman CYR"/>
          <w:sz w:val="24"/>
          <w:szCs w:val="24"/>
          <w:lang w:eastAsia="ru-RU"/>
        </w:rPr>
        <w:t xml:space="preserve">3.3.6.3. После подписания договор аренды в течение 1 рабочего дня выдается Заявителю лично или его представителю при представлении надлежаще оформленных </w:t>
      </w:r>
      <w:r w:rsidRPr="00A12115">
        <w:rPr>
          <w:rFonts w:ascii="Times New Roman CYR" w:eastAsia="Times New Roman" w:hAnsi="Times New Roman CYR" w:cs="Times New Roman CYR"/>
          <w:sz w:val="24"/>
          <w:szCs w:val="24"/>
          <w:lang w:eastAsia="ru-RU"/>
        </w:rPr>
        <w:lastRenderedPageBreak/>
        <w:t>документов либо направляется почтовым отправлением в адрес, указанный в Заявлении.</w:t>
      </w:r>
    </w:p>
    <w:bookmarkEnd w:id="10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337"/>
      <w:r w:rsidRPr="00A12115">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338"/>
      <w:bookmarkEnd w:id="105"/>
      <w:r w:rsidRPr="00A12115">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 w:name="sub_34"/>
      <w:bookmarkEnd w:id="106"/>
      <w:r w:rsidRPr="00A12115">
        <w:rPr>
          <w:rFonts w:ascii="Times New Roman CYR" w:eastAsia="Times New Roman" w:hAnsi="Times New Roman CYR" w:cs="Times New Roman CYR"/>
          <w:sz w:val="24"/>
          <w:szCs w:val="24"/>
          <w:lang w:eastAsia="ru-RU"/>
        </w:rPr>
        <w:t>3.4. Вариант 2. Передача муниципального имущества в аренду посредством проведения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341"/>
      <w:bookmarkEnd w:id="107"/>
      <w:r w:rsidRPr="00A1211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не может превышать 110 календарных дней.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342"/>
      <w:bookmarkEnd w:id="108"/>
      <w:r w:rsidRPr="00A1211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343"/>
      <w:bookmarkEnd w:id="109"/>
      <w:r w:rsidRPr="00A1211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344"/>
      <w:bookmarkEnd w:id="110"/>
      <w:r w:rsidRPr="00A1211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345"/>
      <w:bookmarkEnd w:id="111"/>
      <w:r w:rsidRPr="00A12115">
        <w:rPr>
          <w:rFonts w:ascii="Times New Roman CYR" w:eastAsia="Times New Roman" w:hAnsi="Times New Roman CYR" w:cs="Times New Roman CYR"/>
          <w:sz w:val="24"/>
          <w:szCs w:val="24"/>
          <w:lang w:eastAsia="ru-RU"/>
        </w:rPr>
        <w:t xml:space="preserve">3.4.5. Основания для отказа в предоставлении муниципальной услуги предусмотрены </w:t>
      </w:r>
      <w:hyperlink w:anchor="sub_282" w:history="1">
        <w:r w:rsidRPr="00A12115">
          <w:rPr>
            <w:rFonts w:ascii="Times New Roman CYR" w:eastAsia="Times New Roman" w:hAnsi="Times New Roman CYR" w:cs="Times New Roman CYR"/>
            <w:sz w:val="24"/>
            <w:szCs w:val="24"/>
            <w:lang w:eastAsia="ru-RU"/>
          </w:rPr>
          <w:t>пунктом 2.8.2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 w:name="sub_346"/>
      <w:bookmarkEnd w:id="112"/>
      <w:r w:rsidRPr="00A12115">
        <w:rPr>
          <w:rFonts w:ascii="Times New Roman CYR" w:eastAsia="Times New Roman" w:hAnsi="Times New Roman CYR" w:cs="Times New Roman CYR"/>
          <w:sz w:val="24"/>
          <w:szCs w:val="24"/>
          <w:lang w:eastAsia="ru-RU"/>
        </w:rPr>
        <w:t>3.4.6. Для предоставления муниципальной услуги осуществляются следующие административные процедуры:</w:t>
      </w:r>
    </w:p>
    <w:bookmarkEnd w:id="11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прием и регистрация заявок и документов для участия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рассмотрение принятых заявок и документов для участия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конкурса, определение победителей конкурса, оформление результатов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оформление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 w:name="sub_3461"/>
      <w:r w:rsidRPr="00A12115">
        <w:rPr>
          <w:rFonts w:ascii="Times New Roman CYR" w:eastAsia="Times New Roman" w:hAnsi="Times New Roman CYR" w:cs="Times New Roman CYR"/>
          <w:sz w:val="24"/>
          <w:szCs w:val="24"/>
          <w:lang w:eastAsia="ru-RU"/>
        </w:rPr>
        <w:t>3.4.6.1. Прием и регистрация заявок и документов для участия в конкурсе</w:t>
      </w:r>
    </w:p>
    <w:bookmarkEnd w:id="11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Торги в форме конкурса на право заключения договоров аренды проводятся в соответствии с </w:t>
      </w:r>
      <w:hyperlink r:id="rId64" w:history="1">
        <w:r w:rsidRPr="00A12115">
          <w:rPr>
            <w:rFonts w:ascii="Times New Roman CYR" w:eastAsia="Times New Roman" w:hAnsi="Times New Roman CYR" w:cs="Times New Roman CYR"/>
            <w:sz w:val="24"/>
            <w:szCs w:val="24"/>
            <w:lang w:eastAsia="ru-RU"/>
          </w:rPr>
          <w:t>приказом</w:t>
        </w:r>
      </w:hyperlink>
      <w:r w:rsidRPr="00A12115">
        <w:rPr>
          <w:rFonts w:ascii="Times New Roman CYR" w:eastAsia="Times New Roman" w:hAnsi="Times New Roman CYR" w:cs="Times New Roman CYR"/>
          <w:sz w:val="24"/>
          <w:szCs w:val="24"/>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 w:name="sub_34613"/>
      <w:r w:rsidRPr="00A12115">
        <w:rPr>
          <w:rFonts w:ascii="Times New Roman CYR" w:eastAsia="Times New Roman" w:hAnsi="Times New Roman CYR" w:cs="Times New Roman CYR"/>
          <w:sz w:val="24"/>
          <w:szCs w:val="24"/>
          <w:lang w:eastAsia="ru-RU"/>
        </w:rPr>
        <w:t xml:space="preserve">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65" w:history="1">
        <w:r w:rsidRPr="00A12115">
          <w:rPr>
            <w:rFonts w:ascii="Times New Roman CYR" w:eastAsia="Times New Roman" w:hAnsi="Times New Roman CYR" w:cs="Times New Roman CYR"/>
            <w:sz w:val="24"/>
            <w:szCs w:val="24"/>
            <w:lang w:eastAsia="ru-RU"/>
          </w:rPr>
          <w:t>http://www.torgi.gov.ru</w:t>
        </w:r>
      </w:hyperlink>
      <w:r w:rsidRPr="00A12115">
        <w:rPr>
          <w:rFonts w:ascii="Times New Roman CYR" w:eastAsia="Times New Roman" w:hAnsi="Times New Roman CYR" w:cs="Times New Roman CYR"/>
          <w:sz w:val="24"/>
          <w:szCs w:val="24"/>
          <w:lang w:eastAsia="ru-RU"/>
        </w:rPr>
        <w:t xml:space="preserve"> (далее - официальный сайт торгов), без взимания платы.</w:t>
      </w:r>
    </w:p>
    <w:bookmarkEnd w:id="11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Для получения муниципальной услуги заявитель представляет документы, указанные в </w:t>
      </w:r>
      <w:hyperlink w:anchor="sub_2612" w:history="1">
        <w:r w:rsidRPr="00A12115">
          <w:rPr>
            <w:rFonts w:ascii="Times New Roman CYR" w:eastAsia="Times New Roman" w:hAnsi="Times New Roman CYR" w:cs="Times New Roman CYR"/>
            <w:sz w:val="24"/>
            <w:szCs w:val="24"/>
            <w:lang w:eastAsia="ru-RU"/>
          </w:rPr>
          <w:t>подпункте 2.6.1.2</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Установление личности заявителя может осуществляться в ходе личного приема </w:t>
      </w:r>
      <w:r w:rsidRPr="00A12115">
        <w:rPr>
          <w:rFonts w:ascii="Times New Roman CYR" w:eastAsia="Times New Roman" w:hAnsi="Times New Roman CYR" w:cs="Times New Roman CYR"/>
          <w:sz w:val="24"/>
          <w:szCs w:val="24"/>
          <w:lang w:eastAsia="ru-RU"/>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на участие в конкурсе подается в срок и по форме, которые установлены соответственно конкурсной документацией.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подать только одну заявку в отношении каждого предмета конкурса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 w:name="sub_3462"/>
      <w:r w:rsidRPr="00A12115">
        <w:rPr>
          <w:rFonts w:ascii="Times New Roman CYR" w:eastAsia="Times New Roman" w:hAnsi="Times New Roman CYR" w:cs="Times New Roman CYR"/>
          <w:sz w:val="24"/>
          <w:szCs w:val="24"/>
          <w:lang w:eastAsia="ru-RU"/>
        </w:rPr>
        <w:t>3.4.6.2. Рассмотрение принятых заявок и документов для участия в конкурсе</w:t>
      </w:r>
    </w:p>
    <w:bookmarkEnd w:id="11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целях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Состав Комиссии формируется из представителей администрации. Число членов Комиссии должно быть не менее 5 человек.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w:t>
      </w:r>
      <w:r w:rsidRPr="00A12115">
        <w:rPr>
          <w:rFonts w:ascii="Times New Roman CYR" w:eastAsia="Times New Roman" w:hAnsi="Times New Roman CYR" w:cs="Times New Roman CYR"/>
          <w:sz w:val="24"/>
          <w:szCs w:val="24"/>
          <w:lang w:eastAsia="ru-RU"/>
        </w:rPr>
        <w:lastRenderedPageBreak/>
        <w:t>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Заявители или их представители вправе присутствовать при вскрытии конвертов с заявками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w:t>
      </w:r>
      <w:hyperlink r:id="rId66"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за днем его подписания.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sub_272" w:history="1">
        <w:r w:rsidRPr="00A12115">
          <w:rPr>
            <w:rFonts w:ascii="Times New Roman CYR" w:eastAsia="Times New Roman" w:hAnsi="Times New Roman CYR" w:cs="Times New Roman CYR"/>
            <w:sz w:val="24"/>
            <w:szCs w:val="24"/>
            <w:lang w:eastAsia="ru-RU"/>
          </w:rPr>
          <w:t>пунктами 2.7.2</w:t>
        </w:r>
      </w:hyperlink>
      <w:r w:rsidRPr="00A12115">
        <w:rPr>
          <w:rFonts w:ascii="Times New Roman CYR" w:eastAsia="Times New Roman" w:hAnsi="Times New Roman CYR" w:cs="Times New Roman CYR"/>
          <w:sz w:val="24"/>
          <w:szCs w:val="24"/>
          <w:lang w:eastAsia="ru-RU"/>
        </w:rPr>
        <w:t xml:space="preserve">, </w:t>
      </w:r>
      <w:hyperlink w:anchor="sub_281" w:history="1">
        <w:r w:rsidRPr="00A12115">
          <w:rPr>
            <w:rFonts w:ascii="Times New Roman CYR" w:eastAsia="Times New Roman" w:hAnsi="Times New Roman CYR" w:cs="Times New Roman CYR"/>
            <w:sz w:val="24"/>
            <w:szCs w:val="24"/>
            <w:lang w:eastAsia="ru-RU"/>
          </w:rPr>
          <w:t>2.8.1</w:t>
        </w:r>
      </w:hyperlink>
      <w:r w:rsidRPr="00A12115">
        <w:rPr>
          <w:rFonts w:ascii="Times New Roman CYR" w:eastAsia="Times New Roman" w:hAnsi="Times New Roman CYR" w:cs="Times New Roman CYR"/>
          <w:sz w:val="24"/>
          <w:szCs w:val="24"/>
          <w:lang w:eastAsia="ru-RU"/>
        </w:rPr>
        <w:t xml:space="preserve">, </w:t>
      </w:r>
      <w:hyperlink w:anchor="sub_282" w:history="1">
        <w:r w:rsidRPr="00A12115">
          <w:rPr>
            <w:rFonts w:ascii="Times New Roman CYR" w:eastAsia="Times New Roman" w:hAnsi="Times New Roman CYR" w:cs="Times New Roman CYR"/>
            <w:sz w:val="24"/>
            <w:szCs w:val="24"/>
            <w:lang w:eastAsia="ru-RU"/>
          </w:rPr>
          <w:t xml:space="preserve">2.8.2 </w:t>
        </w:r>
      </w:hyperlink>
      <w:r w:rsidRPr="00A12115">
        <w:rPr>
          <w:rFonts w:ascii="Times New Roman CYR" w:eastAsia="Times New Roman" w:hAnsi="Times New Roman CYR" w:cs="Times New Roman CYR"/>
          <w:sz w:val="24"/>
          <w:szCs w:val="24"/>
          <w:lang w:eastAsia="ru-RU"/>
        </w:rPr>
        <w:t>Административного регламента, которое оформляется протоколом рассмотрения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 принято решение об отказе в допуске всех заявителей либо о признании участником конкурса только одного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Указанный протокол в день окончания рассмотрения заявок на участие в конкурсе </w:t>
      </w:r>
      <w:r w:rsidRPr="00A12115">
        <w:rPr>
          <w:rFonts w:ascii="Times New Roman CYR" w:eastAsia="Times New Roman" w:hAnsi="Times New Roman CYR" w:cs="Times New Roman CYR"/>
          <w:sz w:val="24"/>
          <w:szCs w:val="24"/>
          <w:lang w:eastAsia="ru-RU"/>
        </w:rPr>
        <w:lastRenderedPageBreak/>
        <w:t xml:space="preserve">размещается организатором конкурса на </w:t>
      </w:r>
      <w:hyperlink r:id="rId67"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с даты подписания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дней с даты признания конкурса несостоявшимся, за исключением заявителя, признанного участником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конкурс признан несостоявшимся по причине отказа в допуске к участию в конкурсе всех заявителей или отсутствием поданных заявок на участие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 w:name="sub_3463"/>
      <w:r w:rsidRPr="00A12115">
        <w:rPr>
          <w:rFonts w:ascii="Times New Roman CYR" w:eastAsia="Times New Roman" w:hAnsi="Times New Roman CYR" w:cs="Times New Roman CYR"/>
          <w:sz w:val="24"/>
          <w:szCs w:val="24"/>
          <w:lang w:eastAsia="ru-RU"/>
        </w:rPr>
        <w:t>3.4.6.3. Проведение конкурса, определение победителя конкурса, оформление результатов конкурса</w:t>
      </w:r>
    </w:p>
    <w:bookmarkEnd w:id="11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 w:name="sub_34631"/>
      <w:r w:rsidRPr="00A12115">
        <w:rPr>
          <w:rFonts w:ascii="Times New Roman CYR" w:eastAsia="Times New Roman" w:hAnsi="Times New Roman CYR" w:cs="Times New Roman CYR"/>
          <w:sz w:val="24"/>
          <w:szCs w:val="24"/>
          <w:lang w:eastAsia="ru-RU"/>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 w:name="sub_34632"/>
      <w:bookmarkEnd w:id="118"/>
      <w:r w:rsidRPr="00A12115">
        <w:rPr>
          <w:rFonts w:ascii="Times New Roman CYR" w:eastAsia="Times New Roman" w:hAnsi="Times New Roman CYR" w:cs="Times New Roman CYR"/>
          <w:sz w:val="24"/>
          <w:szCs w:val="24"/>
          <w:lang w:eastAsia="ru-RU"/>
        </w:rPr>
        <w:t>2) технико-экономические показатели объекта договора на момент окончания срока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 w:name="sub_34633"/>
      <w:bookmarkEnd w:id="119"/>
      <w:r w:rsidRPr="00A12115">
        <w:rPr>
          <w:rFonts w:ascii="Times New Roman CYR" w:eastAsia="Times New Roman" w:hAnsi="Times New Roman CYR" w:cs="Times New Roman CYR"/>
          <w:sz w:val="24"/>
          <w:szCs w:val="24"/>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 w:name="sub_34634"/>
      <w:bookmarkEnd w:id="120"/>
      <w:r w:rsidRPr="00A12115">
        <w:rPr>
          <w:rFonts w:ascii="Times New Roman CYR" w:eastAsia="Times New Roman" w:hAnsi="Times New Roman CYR" w:cs="Times New Roman CYR"/>
          <w:sz w:val="24"/>
          <w:szCs w:val="24"/>
          <w:lang w:eastAsia="ru-RU"/>
        </w:rP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 w:name="sub_34635"/>
      <w:bookmarkEnd w:id="121"/>
      <w:r w:rsidRPr="00A12115">
        <w:rPr>
          <w:rFonts w:ascii="Times New Roman CYR" w:eastAsia="Times New Roman" w:hAnsi="Times New Roman CYR" w:cs="Times New Roman CYR"/>
          <w:sz w:val="24"/>
          <w:szCs w:val="24"/>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 w:name="sub_34636"/>
      <w:bookmarkEnd w:id="122"/>
      <w:r w:rsidRPr="00A12115">
        <w:rPr>
          <w:rFonts w:ascii="Times New Roman CYR" w:eastAsia="Times New Roman" w:hAnsi="Times New Roman CYR" w:cs="Times New Roman CYR"/>
          <w:sz w:val="24"/>
          <w:szCs w:val="24"/>
          <w:lang w:eastAsia="ru-RU"/>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w:t>
      </w:r>
      <w:r w:rsidRPr="00A12115">
        <w:rPr>
          <w:rFonts w:ascii="Times New Roman CYR" w:eastAsia="Times New Roman" w:hAnsi="Times New Roman CYR" w:cs="Times New Roman CYR"/>
          <w:sz w:val="24"/>
          <w:szCs w:val="24"/>
          <w:lang w:eastAsia="ru-RU"/>
        </w:rPr>
        <w:lastRenderedPageBreak/>
        <w:t>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bookmarkEnd w:id="12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 w:name="sub_346301"/>
      <w:r w:rsidRPr="00A12115">
        <w:rPr>
          <w:rFonts w:ascii="Times New Roman CYR" w:eastAsia="Times New Roman" w:hAnsi="Times New Roman CYR" w:cs="Times New Roman CYR"/>
          <w:sz w:val="24"/>
          <w:szCs w:val="24"/>
          <w:lang w:eastAsia="ru-RU"/>
        </w:rPr>
        <w:t xml:space="preserve">1) начальное условие в виде числа (далее - начальное значение критерия конкурса) - за исключением критерия,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 w:name="sub_346302"/>
      <w:bookmarkEnd w:id="124"/>
      <w:r w:rsidRPr="00A12115">
        <w:rPr>
          <w:rFonts w:ascii="Times New Roman CYR" w:eastAsia="Times New Roman" w:hAnsi="Times New Roman CYR" w:cs="Times New Roman CYR"/>
          <w:sz w:val="24"/>
          <w:szCs w:val="24"/>
          <w:lang w:eastAsia="ru-RU"/>
        </w:rPr>
        <w:t xml:space="preserve">2) уменьшение или увеличение начального значения критерия конкурса в заявке на участие в конкурсе - за исключением критерия,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 w:name="sub_346303"/>
      <w:bookmarkEnd w:id="125"/>
      <w:r w:rsidRPr="00A12115">
        <w:rPr>
          <w:rFonts w:ascii="Times New Roman CYR" w:eastAsia="Times New Roman" w:hAnsi="Times New Roman CYR" w:cs="Times New Roman CYR"/>
          <w:sz w:val="24"/>
          <w:szCs w:val="24"/>
          <w:lang w:eastAsia="ru-RU"/>
        </w:rPr>
        <w:t>3) коэффициент, учитывающий значимость критерия конкурса.</w:t>
      </w:r>
    </w:p>
    <w:bookmarkEnd w:id="12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установления критерия конкурса,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 При этом максимальное значение коэффициента, учитывающего значимость критерия конкурса, предусмотренного абзацем двенадцатым настоящего подпункта, не может быть больше чем 0,2.</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Оценка заявок на участие в конкурсе по критериям, за исключением критерия,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 осуществляется в следующем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 w:name="sub_3463001"/>
      <w:r w:rsidRPr="00A12115">
        <w:rPr>
          <w:rFonts w:ascii="Times New Roman CYR" w:eastAsia="Times New Roman" w:hAnsi="Times New Roman CYR" w:cs="Times New Roman CYR"/>
          <w:sz w:val="24"/>
          <w:szCs w:val="24"/>
          <w:lang w:eastAsia="ru-RU"/>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 w:name="sub_3463002"/>
      <w:bookmarkEnd w:id="127"/>
      <w:r w:rsidRPr="00A12115">
        <w:rPr>
          <w:rFonts w:ascii="Times New Roman CYR" w:eastAsia="Times New Roman" w:hAnsi="Times New Roman CYR" w:cs="Times New Roman CYR"/>
          <w:sz w:val="24"/>
          <w:szCs w:val="24"/>
          <w:lang w:eastAsia="ru-RU"/>
        </w:rP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 w:name="sub_3463003"/>
      <w:bookmarkEnd w:id="128"/>
      <w:r w:rsidRPr="00A12115">
        <w:rPr>
          <w:rFonts w:ascii="Times New Roman CYR" w:eastAsia="Times New Roman" w:hAnsi="Times New Roman CYR" w:cs="Times New Roman CYR"/>
          <w:sz w:val="24"/>
          <w:szCs w:val="24"/>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3463001" w:history="1">
        <w:r w:rsidRPr="00A12115">
          <w:rPr>
            <w:rFonts w:ascii="Times New Roman CYR" w:eastAsia="Times New Roman" w:hAnsi="Times New Roman CYR" w:cs="Times New Roman CYR"/>
            <w:sz w:val="24"/>
            <w:szCs w:val="24"/>
            <w:lang w:eastAsia="ru-RU"/>
          </w:rPr>
          <w:t>абзацев двадцатого</w:t>
        </w:r>
      </w:hyperlink>
      <w:r w:rsidRPr="00A12115">
        <w:rPr>
          <w:rFonts w:ascii="Times New Roman CYR" w:eastAsia="Times New Roman" w:hAnsi="Times New Roman CYR" w:cs="Times New Roman CYR"/>
          <w:sz w:val="24"/>
          <w:szCs w:val="24"/>
          <w:lang w:eastAsia="ru-RU"/>
        </w:rPr>
        <w:t xml:space="preserve"> и </w:t>
      </w:r>
      <w:hyperlink w:anchor="sub_3463002" w:history="1">
        <w:r w:rsidRPr="00A12115">
          <w:rPr>
            <w:rFonts w:ascii="Times New Roman CYR" w:eastAsia="Times New Roman" w:hAnsi="Times New Roman CYR" w:cs="Times New Roman CYR"/>
            <w:sz w:val="24"/>
            <w:szCs w:val="24"/>
            <w:lang w:eastAsia="ru-RU"/>
          </w:rPr>
          <w:t>двадцать первого</w:t>
        </w:r>
      </w:hyperlink>
      <w:r w:rsidRPr="00A12115">
        <w:rPr>
          <w:rFonts w:ascii="Times New Roman CYR" w:eastAsia="Times New Roman" w:hAnsi="Times New Roman CYR" w:cs="Times New Roman CYR"/>
          <w:sz w:val="24"/>
          <w:szCs w:val="24"/>
          <w:lang w:eastAsia="ru-RU"/>
        </w:rPr>
        <w:t xml:space="preserve"> настоящего подпункта, суммируются и определяется итоговая величина.</w:t>
      </w:r>
    </w:p>
    <w:bookmarkEnd w:id="12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Оценка заявок на участие в конкурсе в соответствии с критерием конкурса,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 осуществляется в следующем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 w:name="sub_346310"/>
      <w:r w:rsidRPr="00A12115">
        <w:rPr>
          <w:rFonts w:ascii="Times New Roman CYR" w:eastAsia="Times New Roman" w:hAnsi="Times New Roman CYR" w:cs="Times New Roman CYR"/>
          <w:sz w:val="24"/>
          <w:szCs w:val="24"/>
          <w:lang w:eastAsia="ru-RU"/>
        </w:rPr>
        <w:t>1) предложению, содержащемуся в заявке на участие в конкурсе, присваиваются баллы - от одного до пяти баллов;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 w:name="sub_346320"/>
      <w:bookmarkEnd w:id="130"/>
      <w:r w:rsidRPr="00A12115">
        <w:rPr>
          <w:rFonts w:ascii="Times New Roman CYR" w:eastAsia="Times New Roman" w:hAnsi="Times New Roman CYR" w:cs="Times New Roman CYR"/>
          <w:sz w:val="24"/>
          <w:szCs w:val="24"/>
          <w:lang w:eastAsia="ru-RU"/>
        </w:rPr>
        <w:t xml:space="preserve">2) 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w:t>
      </w:r>
      <w:r w:rsidRPr="00A12115">
        <w:rPr>
          <w:rFonts w:ascii="Times New Roman CYR" w:eastAsia="Times New Roman" w:hAnsi="Times New Roman CYR" w:cs="Times New Roman CYR"/>
          <w:sz w:val="24"/>
          <w:szCs w:val="24"/>
          <w:lang w:eastAsia="ru-RU"/>
        </w:rPr>
        <w:lastRenderedPageBreak/>
        <w:t>(выполнение,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bookmarkEnd w:id="13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применении указанных в абзацах с </w:t>
      </w:r>
      <w:hyperlink w:anchor="sub_34631" w:history="1">
        <w:r w:rsidRPr="00A12115">
          <w:rPr>
            <w:rFonts w:ascii="Times New Roman CYR" w:eastAsia="Times New Roman" w:hAnsi="Times New Roman CYR" w:cs="Times New Roman CYR"/>
            <w:sz w:val="24"/>
            <w:szCs w:val="24"/>
            <w:lang w:eastAsia="ru-RU"/>
          </w:rPr>
          <w:t>седьмого</w:t>
        </w:r>
      </w:hyperlink>
      <w:r w:rsidRPr="00A12115">
        <w:rPr>
          <w:rFonts w:ascii="Times New Roman CYR" w:eastAsia="Times New Roman" w:hAnsi="Times New Roman CYR" w:cs="Times New Roman CYR"/>
          <w:sz w:val="24"/>
          <w:szCs w:val="24"/>
          <w:lang w:eastAsia="ru-RU"/>
        </w:rPr>
        <w:t xml:space="preserve"> по </w:t>
      </w:r>
      <w:hyperlink w:anchor="sub_34636" w:history="1">
        <w:r w:rsidRPr="00A12115">
          <w:rPr>
            <w:rFonts w:ascii="Times New Roman CYR" w:eastAsia="Times New Roman" w:hAnsi="Times New Roman CYR" w:cs="Times New Roman CYR"/>
            <w:sz w:val="24"/>
            <w:szCs w:val="24"/>
            <w:lang w:eastAsia="ru-RU"/>
          </w:rPr>
          <w:t>двенадцатый</w:t>
        </w:r>
      </w:hyperlink>
      <w:r w:rsidRPr="00A12115">
        <w:rPr>
          <w:rFonts w:ascii="Times New Roman CYR" w:eastAsia="Times New Roman" w:hAnsi="Times New Roman CYR" w:cs="Times New Roman CYR"/>
          <w:sz w:val="24"/>
          <w:szCs w:val="24"/>
          <w:lang w:eastAsia="ru-RU"/>
        </w:rPr>
        <w:t xml:space="preserve"> настоящего подпункта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sub_3463001" w:history="1">
        <w:r w:rsidRPr="00A12115">
          <w:rPr>
            <w:rFonts w:ascii="Times New Roman CYR" w:eastAsia="Times New Roman" w:hAnsi="Times New Roman CYR" w:cs="Times New Roman CYR"/>
            <w:sz w:val="24"/>
            <w:szCs w:val="24"/>
            <w:lang w:eastAsia="ru-RU"/>
          </w:rPr>
          <w:t>абзацем двадцатым</w:t>
        </w:r>
      </w:hyperlink>
      <w:r w:rsidRPr="00A12115">
        <w:rPr>
          <w:rFonts w:ascii="Times New Roman CYR" w:eastAsia="Times New Roman" w:hAnsi="Times New Roman CYR" w:cs="Times New Roman CYR"/>
          <w:sz w:val="24"/>
          <w:szCs w:val="24"/>
          <w:lang w:eastAsia="ru-RU"/>
        </w:rPr>
        <w:t xml:space="preserve"> настоящего подпункта, и величины, определенной в порядке, предусмотренном </w:t>
      </w:r>
      <w:hyperlink w:anchor="sub_3463002" w:history="1">
        <w:r w:rsidRPr="00A12115">
          <w:rPr>
            <w:rFonts w:ascii="Times New Roman CYR" w:eastAsia="Times New Roman" w:hAnsi="Times New Roman CYR" w:cs="Times New Roman CYR"/>
            <w:sz w:val="24"/>
            <w:szCs w:val="24"/>
            <w:lang w:eastAsia="ru-RU"/>
          </w:rPr>
          <w:t>абзацем двадцать первым</w:t>
        </w:r>
      </w:hyperlink>
      <w:r w:rsidRPr="00A12115">
        <w:rPr>
          <w:rFonts w:ascii="Times New Roman CYR" w:eastAsia="Times New Roman" w:hAnsi="Times New Roman CYR" w:cs="Times New Roman CYR"/>
          <w:sz w:val="24"/>
          <w:szCs w:val="24"/>
          <w:lang w:eastAsia="ru-RU"/>
        </w:rPr>
        <w:t xml:space="preserve"> настоящего подпункта.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оценки и сопоставления заявок на участие в конкурсе размещается на </w:t>
      </w:r>
      <w:hyperlink r:id="rId68"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после дня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 w:name="sub_3464"/>
      <w:r w:rsidRPr="00A12115">
        <w:rPr>
          <w:rFonts w:ascii="Times New Roman CYR" w:eastAsia="Times New Roman" w:hAnsi="Times New Roman CYR" w:cs="Times New Roman CYR"/>
          <w:sz w:val="24"/>
          <w:szCs w:val="24"/>
          <w:lang w:eastAsia="ru-RU"/>
        </w:rPr>
        <w:t>3.4.6.4. Оформление договора аренды муниципального имущества по результатам конкурса</w:t>
      </w:r>
    </w:p>
    <w:bookmarkEnd w:id="13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администрации в течение 3 рабочих дней с даты подписания протокола передает: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w:t>
      </w:r>
      <w:r w:rsidRPr="00A12115">
        <w:rPr>
          <w:rFonts w:ascii="Times New Roman CYR" w:eastAsia="Times New Roman" w:hAnsi="Times New Roman CYR" w:cs="Times New Roman CYR"/>
          <w:sz w:val="24"/>
          <w:szCs w:val="24"/>
          <w:lang w:eastAsia="ru-RU"/>
        </w:rPr>
        <w:lastRenderedPageBreak/>
        <w:t>конкурса в заявке на участие в конкурсе, в проект договора, прилагаемый к конкурсной документации;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Задаток возвращается участнику конкурса, заявке на участие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Договор должен быть подписан сторонами в срок, указанный в конкурсной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участие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w:t>
      </w:r>
      <w:hyperlink w:anchor="sub_34649" w:history="1">
        <w:r w:rsidRPr="00A12115">
          <w:rPr>
            <w:rFonts w:ascii="Times New Roman CYR" w:eastAsia="Times New Roman" w:hAnsi="Times New Roman CYR" w:cs="Times New Roman CYR"/>
            <w:sz w:val="24"/>
            <w:szCs w:val="24"/>
            <w:lang w:eastAsia="ru-RU"/>
          </w:rPr>
          <w:t>абзаце девятом</w:t>
        </w:r>
      </w:hyperlink>
      <w:r w:rsidRPr="00A12115">
        <w:rPr>
          <w:rFonts w:ascii="Times New Roman CYR" w:eastAsia="Times New Roman" w:hAnsi="Times New Roman CYR" w:cs="Times New Roman CYR"/>
          <w:sz w:val="24"/>
          <w:szCs w:val="24"/>
          <w:lang w:eastAsia="ru-RU"/>
        </w:rPr>
        <w:t xml:space="preserve"> настоящего подпункта,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 w:name="sub_34649"/>
      <w:r w:rsidRPr="00A12115">
        <w:rPr>
          <w:rFonts w:ascii="Times New Roman CYR" w:eastAsia="Times New Roman" w:hAnsi="Times New Roman CYR" w:cs="Times New Roman CYR"/>
          <w:sz w:val="24"/>
          <w:szCs w:val="24"/>
          <w:lang w:eastAsia="ru-RU"/>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на участие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конкурсе.</w:t>
      </w:r>
    </w:p>
    <w:bookmarkEnd w:id="13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sub_34649" w:history="1">
        <w:r w:rsidRPr="00A12115">
          <w:rPr>
            <w:rFonts w:ascii="Times New Roman CYR" w:eastAsia="Times New Roman" w:hAnsi="Times New Roman CYR" w:cs="Times New Roman CYR"/>
            <w:sz w:val="24"/>
            <w:szCs w:val="24"/>
            <w:lang w:eastAsia="ru-RU"/>
          </w:rPr>
          <w:t>абзацем девятым</w:t>
        </w:r>
      </w:hyperlink>
      <w:r w:rsidRPr="00A12115">
        <w:rPr>
          <w:rFonts w:ascii="Times New Roman CYR" w:eastAsia="Times New Roman" w:hAnsi="Times New Roman CYR" w:cs="Times New Roman CYR"/>
          <w:sz w:val="24"/>
          <w:szCs w:val="24"/>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подписывается всеми присутствующими членами конкурсной комиссии в день его составления и размещается организатором конкурса на </w:t>
      </w:r>
      <w:hyperlink r:id="rId69"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после дня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w:t>
      </w:r>
      <w:r w:rsidRPr="00A12115">
        <w:rPr>
          <w:rFonts w:ascii="Times New Roman CYR" w:eastAsia="Times New Roman" w:hAnsi="Times New Roman CYR" w:cs="Times New Roman CYR"/>
          <w:sz w:val="24"/>
          <w:szCs w:val="24"/>
          <w:lang w:eastAsia="ru-RU"/>
        </w:rPr>
        <w:lastRenderedPageBreak/>
        <w:t>конкурса. Заключение договора с таким участником осуществляется на основании протокола рассмотрения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 w:name="sub_35"/>
      <w:r w:rsidRPr="00A12115">
        <w:rPr>
          <w:rFonts w:ascii="Times New Roman CYR" w:eastAsia="Times New Roman" w:hAnsi="Times New Roman CYR" w:cs="Times New Roman CYR"/>
          <w:sz w:val="24"/>
          <w:szCs w:val="24"/>
          <w:lang w:eastAsia="ru-RU"/>
        </w:rPr>
        <w:t>3.5. Передача муниципального имущества в аренду посредством проведения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 w:name="sub_351"/>
      <w:bookmarkEnd w:id="134"/>
      <w:r w:rsidRPr="00A12115">
        <w:rPr>
          <w:rFonts w:ascii="Times New Roman CYR" w:eastAsia="Times New Roman" w:hAnsi="Times New Roman CYR" w:cs="Times New Roman CYR"/>
          <w:sz w:val="24"/>
          <w:szCs w:val="24"/>
          <w:lang w:eastAsia="ru-RU"/>
        </w:rPr>
        <w:t>3.5.1. Максимальный срок предоставления муниципальной услуги в соответствии с вариантом не может превышать 81 календарный день.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 w:name="sub_352"/>
      <w:bookmarkEnd w:id="135"/>
      <w:r w:rsidRPr="00A12115">
        <w:rPr>
          <w:rFonts w:ascii="Times New Roman CYR" w:eastAsia="Times New Roman" w:hAnsi="Times New Roman CYR" w:cs="Times New Roman CYR"/>
          <w:sz w:val="24"/>
          <w:szCs w:val="24"/>
          <w:lang w:eastAsia="ru-RU"/>
        </w:rPr>
        <w:t>3.5.2.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7" w:name="sub_353"/>
      <w:bookmarkEnd w:id="136"/>
      <w:r w:rsidRPr="00A12115">
        <w:rPr>
          <w:rFonts w:ascii="Times New Roman CYR" w:eastAsia="Times New Roman" w:hAnsi="Times New Roman CYR" w:cs="Times New Roman CYR"/>
          <w:sz w:val="24"/>
          <w:szCs w:val="24"/>
          <w:lang w:eastAsia="ru-RU"/>
        </w:rPr>
        <w:t>3.5.3. Оснований для отказа в приеме заявления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8" w:name="sub_354"/>
      <w:bookmarkEnd w:id="137"/>
      <w:r w:rsidRPr="00A12115">
        <w:rPr>
          <w:rFonts w:ascii="Times New Roman CYR" w:eastAsia="Times New Roman" w:hAnsi="Times New Roman CYR" w:cs="Times New Roman CYR"/>
          <w:sz w:val="24"/>
          <w:szCs w:val="24"/>
          <w:lang w:eastAsia="ru-RU"/>
        </w:rPr>
        <w:t>3.5.4.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9" w:name="sub_355"/>
      <w:bookmarkEnd w:id="138"/>
      <w:r w:rsidRPr="00A12115">
        <w:rPr>
          <w:rFonts w:ascii="Times New Roman CYR" w:eastAsia="Times New Roman" w:hAnsi="Times New Roman CYR" w:cs="Times New Roman CYR"/>
          <w:sz w:val="24"/>
          <w:szCs w:val="24"/>
          <w:lang w:eastAsia="ru-RU"/>
        </w:rPr>
        <w:t xml:space="preserve">3.5.5. Основания для отказа в предоставлении муниципальной услуги предусмотрены </w:t>
      </w:r>
      <w:hyperlink w:anchor="sub_282" w:history="1">
        <w:r w:rsidRPr="00A12115">
          <w:rPr>
            <w:rFonts w:ascii="Times New Roman CYR" w:eastAsia="Times New Roman" w:hAnsi="Times New Roman CYR" w:cs="Times New Roman CYR"/>
            <w:sz w:val="24"/>
            <w:szCs w:val="24"/>
            <w:lang w:eastAsia="ru-RU"/>
          </w:rPr>
          <w:t>пунктом 2.8.2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0" w:name="sub_356"/>
      <w:bookmarkEnd w:id="139"/>
      <w:r w:rsidRPr="00A12115">
        <w:rPr>
          <w:rFonts w:ascii="Times New Roman CYR" w:eastAsia="Times New Roman" w:hAnsi="Times New Roman CYR" w:cs="Times New Roman CYR"/>
          <w:sz w:val="24"/>
          <w:szCs w:val="24"/>
          <w:lang w:eastAsia="ru-RU"/>
        </w:rPr>
        <w:t>3.5.6. Для предоставления муниципальной услуги осуществляются следующие административные процедуры:</w:t>
      </w:r>
    </w:p>
    <w:bookmarkEnd w:id="14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прием и регистрация заявок и документов для участия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рассмотрение принятых заявок и документов для участия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аукциона, определение победителей аукциона, оформление результатов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оформление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1" w:name="sub_3561"/>
      <w:r w:rsidRPr="00A12115">
        <w:rPr>
          <w:rFonts w:ascii="Times New Roman CYR" w:eastAsia="Times New Roman" w:hAnsi="Times New Roman CYR" w:cs="Times New Roman CYR"/>
          <w:sz w:val="24"/>
          <w:szCs w:val="24"/>
          <w:lang w:eastAsia="ru-RU"/>
        </w:rPr>
        <w:t>3.5.6.1. Прием и регистрация заявок и документов для участия в аукционе</w:t>
      </w:r>
    </w:p>
    <w:bookmarkEnd w:id="14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Торги в форме аукциона на право заключения договоров аренды проводятся в соответствии с </w:t>
      </w:r>
      <w:hyperlink r:id="rId70" w:history="1">
        <w:r w:rsidRPr="00A12115">
          <w:rPr>
            <w:rFonts w:ascii="Times New Roman CYR" w:eastAsia="Times New Roman" w:hAnsi="Times New Roman CYR" w:cs="Times New Roman CYR"/>
            <w:sz w:val="24"/>
            <w:szCs w:val="24"/>
            <w:lang w:eastAsia="ru-RU"/>
          </w:rPr>
          <w:t>приказом</w:t>
        </w:r>
      </w:hyperlink>
      <w:r w:rsidRPr="00A12115">
        <w:rPr>
          <w:rFonts w:ascii="Times New Roman CYR" w:eastAsia="Times New Roman" w:hAnsi="Times New Roman CYR" w:cs="Times New Roman CYR"/>
          <w:sz w:val="24"/>
          <w:szCs w:val="24"/>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Информация о проведении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1" w:history="1">
        <w:r w:rsidRPr="00A12115">
          <w:rPr>
            <w:rFonts w:ascii="Times New Roman CYR" w:eastAsia="Times New Roman" w:hAnsi="Times New Roman CYR" w:cs="Times New Roman CYR"/>
            <w:sz w:val="24"/>
            <w:szCs w:val="24"/>
            <w:lang w:eastAsia="ru-RU"/>
          </w:rPr>
          <w:t>http://www.torgi.gov.ru</w:t>
        </w:r>
      </w:hyperlink>
      <w:r w:rsidRPr="00A12115">
        <w:rPr>
          <w:rFonts w:ascii="Times New Roman CYR" w:eastAsia="Times New Roman" w:hAnsi="Times New Roman CYR" w:cs="Times New Roman CYR"/>
          <w:sz w:val="24"/>
          <w:szCs w:val="24"/>
          <w:lang w:eastAsia="ru-RU"/>
        </w:rPr>
        <w:t xml:space="preserve"> (далее - официальный сайт торгов), без взимания платы.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Для получения муниципальной услуги заявитель представляет документы, указанные в </w:t>
      </w:r>
      <w:hyperlink w:anchor="sub_2613" w:history="1">
        <w:r w:rsidRPr="00A12115">
          <w:rPr>
            <w:rFonts w:ascii="Times New Roman CYR" w:eastAsia="Times New Roman" w:hAnsi="Times New Roman CYR" w:cs="Times New Roman CYR"/>
            <w:sz w:val="24"/>
            <w:szCs w:val="24"/>
            <w:lang w:eastAsia="ru-RU"/>
          </w:rPr>
          <w:t>подпункте 2.6.1.3</w:t>
        </w:r>
      </w:hyperlink>
      <w:r w:rsidRPr="00A12115">
        <w:rPr>
          <w:rFonts w:ascii="Times New Roman CYR" w:eastAsia="Times New Roman" w:hAnsi="Times New Roman CYR" w:cs="Times New Roman CYR"/>
          <w:sz w:val="24"/>
          <w:szCs w:val="24"/>
          <w:lang w:eastAsia="ru-RU"/>
        </w:rPr>
        <w:t>.Административного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на участие аукционе подается в срок и по форме, которые установлены соответственно аукционной документацией.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подать только одну заявку в отношении каждого предмета торгов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5 рабочих дней с даты подписания протокола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Заявитель вправе отозвать заявку в любое время до установленных даты и времени </w:t>
      </w:r>
      <w:r w:rsidRPr="00A12115">
        <w:rPr>
          <w:rFonts w:ascii="Times New Roman CYR" w:eastAsia="Times New Roman" w:hAnsi="Times New Roman CYR" w:cs="Times New Roman CYR"/>
          <w:sz w:val="24"/>
          <w:szCs w:val="24"/>
          <w:lang w:eastAsia="ru-RU"/>
        </w:rPr>
        <w:lastRenderedPageBreak/>
        <w:t>начала рассмотрения заявок на участие в аукционе. Задаток указанному заявителю возвращается в течение 5 рабочих дней с даты поступления уведомления об отзыве заявки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2" w:name="sub_3562"/>
      <w:r w:rsidRPr="00A12115">
        <w:rPr>
          <w:rFonts w:ascii="Times New Roman CYR" w:eastAsia="Times New Roman" w:hAnsi="Times New Roman CYR" w:cs="Times New Roman CYR"/>
          <w:sz w:val="24"/>
          <w:szCs w:val="24"/>
          <w:lang w:eastAsia="ru-RU"/>
        </w:rPr>
        <w:t>3.5.6.2. Рассмотрение принятых заявок и документов для участия в аукционе</w:t>
      </w:r>
    </w:p>
    <w:bookmarkEnd w:id="14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Состав Комиссии формируется из представителей администрации. Число членов Комиссии должно быть не менее 5 человек.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рассмотрения заявок на участие в аукционе не может превышать 10 дней с даты окончания срока подачи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272" w:history="1">
        <w:r w:rsidRPr="00A12115">
          <w:rPr>
            <w:rFonts w:ascii="Times New Roman CYR" w:eastAsia="Times New Roman" w:hAnsi="Times New Roman CYR" w:cs="Times New Roman CYR"/>
            <w:sz w:val="24"/>
            <w:szCs w:val="24"/>
            <w:lang w:eastAsia="ru-RU"/>
          </w:rPr>
          <w:t>пунктами 2.7.2</w:t>
        </w:r>
      </w:hyperlink>
      <w:r w:rsidRPr="00A12115">
        <w:rPr>
          <w:rFonts w:ascii="Times New Roman CYR" w:eastAsia="Times New Roman" w:hAnsi="Times New Roman CYR" w:cs="Times New Roman CYR"/>
          <w:sz w:val="24"/>
          <w:szCs w:val="24"/>
          <w:lang w:eastAsia="ru-RU"/>
        </w:rPr>
        <w:t xml:space="preserve">, </w:t>
      </w:r>
      <w:hyperlink w:anchor="sub_281" w:history="1">
        <w:r w:rsidRPr="00A12115">
          <w:rPr>
            <w:rFonts w:ascii="Times New Roman CYR" w:eastAsia="Times New Roman" w:hAnsi="Times New Roman CYR" w:cs="Times New Roman CYR"/>
            <w:sz w:val="24"/>
            <w:szCs w:val="24"/>
            <w:lang w:eastAsia="ru-RU"/>
          </w:rPr>
          <w:t>2.8.1</w:t>
        </w:r>
      </w:hyperlink>
      <w:r w:rsidRPr="00A12115">
        <w:rPr>
          <w:rFonts w:ascii="Times New Roman CYR" w:eastAsia="Times New Roman" w:hAnsi="Times New Roman CYR" w:cs="Times New Roman CYR"/>
          <w:sz w:val="24"/>
          <w:szCs w:val="24"/>
          <w:lang w:eastAsia="ru-RU"/>
        </w:rPr>
        <w:t xml:space="preserve">, </w:t>
      </w:r>
      <w:hyperlink w:anchor="sub_282" w:history="1">
        <w:r w:rsidRPr="00A12115">
          <w:rPr>
            <w:rFonts w:ascii="Times New Roman CYR" w:eastAsia="Times New Roman" w:hAnsi="Times New Roman CYR" w:cs="Times New Roman CYR"/>
            <w:sz w:val="24"/>
            <w:szCs w:val="24"/>
            <w:lang w:eastAsia="ru-RU"/>
          </w:rPr>
          <w:t>2.8.2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 которое оформляется протоколом рассмотрения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Указанный протокол в день окончания рассмотрения заявок на участие в аукционе размещается организатором аукциона на </w:t>
      </w:r>
      <w:hyperlink r:id="rId72"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5 рабочих дней с даты подписания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 организатор аукциона вправе объявить о проведении нового аукциона либо конкурса в установленном порядке и изменить условия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3" w:name="sub_3563"/>
      <w:r w:rsidRPr="00A12115">
        <w:rPr>
          <w:rFonts w:ascii="Times New Roman CYR" w:eastAsia="Times New Roman" w:hAnsi="Times New Roman CYR" w:cs="Times New Roman CYR"/>
          <w:sz w:val="24"/>
          <w:szCs w:val="24"/>
          <w:lang w:eastAsia="ru-RU"/>
        </w:rPr>
        <w:t>3.5.6.3. Проведение аукциона, определение победителя аукциона, оформление результатов аукциона</w:t>
      </w:r>
    </w:p>
    <w:bookmarkEnd w:id="14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Аукцион проводятся в указанном в извещении о проведении аукциона месте, в </w:t>
      </w:r>
      <w:r w:rsidRPr="00A12115">
        <w:rPr>
          <w:rFonts w:ascii="Times New Roman CYR" w:eastAsia="Times New Roman" w:hAnsi="Times New Roman CYR" w:cs="Times New Roman CYR"/>
          <w:sz w:val="24"/>
          <w:szCs w:val="24"/>
          <w:lang w:eastAsia="ru-RU"/>
        </w:rPr>
        <w:lastRenderedPageBreak/>
        <w:t>соответствующий день и час, при наличии двух и более заявителей, признанных участниками аукциона на основании протокола рассмотрения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проводится организатором аукциона в присутствии членов аукционной комиссии и участников аукциона (их представителей).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проводится путем повышения начальной (минимальной) цены договора, указанной в извещении о проведении аукциона, на "шаг аукциона", который устанавливается в размере 5 процентов начальной (минимальной)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Аукционист выбирается из числа членов Комиссии путем открытого голосования членов Комиссии большинством голосов.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проводится в следующем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4" w:name="sub_35631"/>
      <w:r w:rsidRPr="00A12115">
        <w:rPr>
          <w:rFonts w:ascii="Times New Roman CYR" w:eastAsia="Times New Roman" w:hAnsi="Times New Roman CYR" w:cs="Times New Roman CYR"/>
          <w:sz w:val="24"/>
          <w:szCs w:val="24"/>
          <w:lang w:eastAsia="ru-RU"/>
        </w:rPr>
        <w:t>а) Комиссия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5" w:name="sub_35632"/>
      <w:bookmarkEnd w:id="144"/>
      <w:r w:rsidRPr="00A12115">
        <w:rPr>
          <w:rFonts w:ascii="Times New Roman CYR" w:eastAsia="Times New Roman" w:hAnsi="Times New Roman CYR" w:cs="Times New Roman CYR"/>
          <w:sz w:val="24"/>
          <w:szCs w:val="24"/>
          <w:lang w:eastAsia="ru-RU"/>
        </w:rPr>
        <w:t>б) аукцион начинается с объявления аукционистом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6" w:name="sub_35633"/>
      <w:bookmarkEnd w:id="145"/>
      <w:r w:rsidRPr="00A12115">
        <w:rPr>
          <w:rFonts w:ascii="Times New Roman CYR" w:eastAsia="Times New Roman" w:hAnsi="Times New Roman CYR" w:cs="Times New Roman CYR"/>
          <w:sz w:val="24"/>
          <w:szCs w:val="24"/>
          <w:lang w:eastAsia="ru-RU"/>
        </w:rPr>
        <w:t>в)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карточку в случае если он согласен заключить договор по объявленной цене;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7" w:name="sub_35634"/>
      <w:bookmarkEnd w:id="146"/>
      <w:r w:rsidRPr="00A12115">
        <w:rPr>
          <w:rFonts w:ascii="Times New Roman CYR" w:eastAsia="Times New Roman" w:hAnsi="Times New Roman CYR" w:cs="Times New Roman CYR"/>
          <w:sz w:val="24"/>
          <w:szCs w:val="24"/>
          <w:lang w:eastAsia="ru-RU"/>
        </w:rPr>
        <w:t>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и "шаг аукциона", в соответствии с которым повышается цена;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8" w:name="sub_35635"/>
      <w:bookmarkEnd w:id="147"/>
      <w:r w:rsidRPr="00A12115">
        <w:rPr>
          <w:rFonts w:ascii="Times New Roman CYR" w:eastAsia="Times New Roman" w:hAnsi="Times New Roman CYR" w:cs="Times New Roman CYR"/>
          <w:sz w:val="24"/>
          <w:szCs w:val="24"/>
          <w:lang w:eastAsia="ru-RU"/>
        </w:rPr>
        <w:t>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9" w:name="sub_35636"/>
      <w:bookmarkEnd w:id="148"/>
      <w:r w:rsidRPr="00A12115">
        <w:rPr>
          <w:rFonts w:ascii="Times New Roman CYR" w:eastAsia="Times New Roman" w:hAnsi="Times New Roman CYR" w:cs="Times New Roman CYR"/>
          <w:sz w:val="24"/>
          <w:szCs w:val="24"/>
          <w:lang w:eastAsia="ru-RU"/>
        </w:rPr>
        <w:t xml:space="preserve">е) если действующий правообладатель воспользовался правом, предусмотренным </w:t>
      </w:r>
      <w:hyperlink w:anchor="sub_35635" w:history="1">
        <w:r w:rsidRPr="00A12115">
          <w:rPr>
            <w:rFonts w:ascii="Times New Roman CYR" w:eastAsia="Times New Roman" w:hAnsi="Times New Roman CYR" w:cs="Times New Roman CYR"/>
            <w:sz w:val="24"/>
            <w:szCs w:val="24"/>
            <w:lang w:eastAsia="ru-RU"/>
          </w:rPr>
          <w:t>подпунктом "д"</w:t>
        </w:r>
      </w:hyperlink>
      <w:r w:rsidRPr="00A12115">
        <w:rPr>
          <w:rFonts w:ascii="Times New Roman CYR" w:eastAsia="Times New Roman" w:hAnsi="Times New Roman CYR" w:cs="Times New Roman CYR"/>
          <w:sz w:val="24"/>
          <w:szCs w:val="24"/>
          <w:lang w:eastAsia="ru-RU"/>
        </w:rPr>
        <w:t xml:space="preserve"> настоящего подпункта,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0" w:name="sub_35637"/>
      <w:bookmarkEnd w:id="149"/>
      <w:r w:rsidRPr="00A12115">
        <w:rPr>
          <w:rFonts w:ascii="Times New Roman CYR" w:eastAsia="Times New Roman" w:hAnsi="Times New Roman CYR" w:cs="Times New Roman CYR"/>
          <w:sz w:val="24"/>
          <w:szCs w:val="24"/>
          <w:lang w:eastAsia="ru-RU"/>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5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проведения аукциона размещается на </w:t>
      </w:r>
      <w:hyperlink r:id="rId73"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за днем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было установлено требование о внесении задатка, организатор аукциона в течение 5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1" w:name="sub_3564"/>
      <w:r w:rsidRPr="00A12115">
        <w:rPr>
          <w:rFonts w:ascii="Times New Roman CYR" w:eastAsia="Times New Roman" w:hAnsi="Times New Roman CYR" w:cs="Times New Roman CYR"/>
          <w:sz w:val="24"/>
          <w:szCs w:val="24"/>
          <w:lang w:eastAsia="ru-RU"/>
        </w:rPr>
        <w:t>3.5.6.4. Оформление договора аренды муниципального имущества по результатам аукциона</w:t>
      </w:r>
    </w:p>
    <w:bookmarkEnd w:id="15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администрации в течение 3 рабочих дней с даты подписания протокола передает: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Задаток возвращается участнику аукциона, заявке на участие в аукционе которого присвоен второй номер, в течение 5 рабочих дней с даты подписания договора с победителем аукциона или с таким участником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Договор должен быть подписан сторонами в срок, указанный в аукционной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победитель аукциона признан уклонившимся от заключения договора, организатор аукциона вправе заключить договор с участником аукциона, заявке на участие в аукционе которого присвоен второй номер. Организатор аукциона в течение 3 рабочих дней </w:t>
      </w:r>
      <w:r w:rsidRPr="00A12115">
        <w:rPr>
          <w:rFonts w:ascii="Times New Roman CYR" w:eastAsia="Times New Roman" w:hAnsi="Times New Roman CYR" w:cs="Times New Roman CYR"/>
          <w:sz w:val="24"/>
          <w:szCs w:val="24"/>
          <w:lang w:eastAsia="ru-RU"/>
        </w:rPr>
        <w:lastRenderedPageBreak/>
        <w:t xml:space="preserve">с даты подписания протокола об отказе от заключения договора, указанного в </w:t>
      </w:r>
      <w:hyperlink w:anchor="sub_35649" w:history="1">
        <w:r w:rsidRPr="00A12115">
          <w:rPr>
            <w:rFonts w:ascii="Times New Roman CYR" w:eastAsia="Times New Roman" w:hAnsi="Times New Roman CYR" w:cs="Times New Roman CYR"/>
            <w:sz w:val="24"/>
            <w:szCs w:val="24"/>
            <w:lang w:eastAsia="ru-RU"/>
          </w:rPr>
          <w:t>абзаце девятом</w:t>
        </w:r>
      </w:hyperlink>
      <w:r w:rsidRPr="00A12115">
        <w:rPr>
          <w:rFonts w:ascii="Times New Roman CYR" w:eastAsia="Times New Roman" w:hAnsi="Times New Roman CYR" w:cs="Times New Roman CYR"/>
          <w:sz w:val="24"/>
          <w:szCs w:val="24"/>
          <w:lang w:eastAsia="ru-RU"/>
        </w:rPr>
        <w:t xml:space="preserve"> настоящего подпункта,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победитель аукциона или участник аукцион,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2" w:name="sub_35649"/>
      <w:r w:rsidRPr="00A12115">
        <w:rPr>
          <w:rFonts w:ascii="Times New Roman CYR" w:eastAsia="Times New Roman" w:hAnsi="Times New Roman CYR" w:cs="Times New Roman CYR"/>
          <w:sz w:val="24"/>
          <w:szCs w:val="24"/>
          <w:lang w:eastAsia="ru-RU"/>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bookmarkEnd w:id="15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sub_35649" w:history="1">
        <w:r w:rsidRPr="00A12115">
          <w:rPr>
            <w:rFonts w:ascii="Times New Roman CYR" w:eastAsia="Times New Roman" w:hAnsi="Times New Roman CYR" w:cs="Times New Roman CYR"/>
            <w:sz w:val="24"/>
            <w:szCs w:val="24"/>
            <w:lang w:eastAsia="ru-RU"/>
          </w:rPr>
          <w:t>абзацем девятым</w:t>
        </w:r>
      </w:hyperlink>
      <w:r w:rsidRPr="00A12115">
        <w:rPr>
          <w:rFonts w:ascii="Times New Roman CYR" w:eastAsia="Times New Roman" w:hAnsi="Times New Roman CYR" w:cs="Times New Roman CYR"/>
          <w:sz w:val="24"/>
          <w:szCs w:val="24"/>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подписывается всеми присутствующими членами аукционной комиссии в день его составления и размещается организатором аукциона на </w:t>
      </w:r>
      <w:hyperlink r:id="rId74"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после дня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Заключение договора с таким участником осуществляется на основании протокола рассмотрения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3" w:name="sub_36"/>
      <w:r w:rsidRPr="00A12115">
        <w:rPr>
          <w:rFonts w:ascii="Times New Roman CYR" w:eastAsia="Times New Roman" w:hAnsi="Times New Roman CYR" w:cs="Times New Roman CYR"/>
          <w:sz w:val="24"/>
          <w:szCs w:val="24"/>
          <w:lang w:eastAsia="ru-RU"/>
        </w:rPr>
        <w:t>3.6. Вариант 4. Исправление допущенных опечаток и ошибок в выданных в результате предоставления муниципальной услуги документах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4" w:name="sub_361"/>
      <w:bookmarkEnd w:id="153"/>
      <w:r w:rsidRPr="00A12115">
        <w:rPr>
          <w:rFonts w:ascii="Times New Roman CYR" w:eastAsia="Times New Roman" w:hAnsi="Times New Roman CYR" w:cs="Times New Roman CYR"/>
          <w:sz w:val="24"/>
          <w:szCs w:val="24"/>
          <w:lang w:eastAsia="ru-RU"/>
        </w:rPr>
        <w:t>3.6.1.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5" w:name="sub_362"/>
      <w:bookmarkEnd w:id="154"/>
      <w:r w:rsidRPr="00A12115">
        <w:rPr>
          <w:rFonts w:ascii="Times New Roman CYR" w:eastAsia="Times New Roman" w:hAnsi="Times New Roman CYR" w:cs="Times New Roman CYR"/>
          <w:sz w:val="24"/>
          <w:szCs w:val="24"/>
          <w:lang w:eastAsia="ru-RU"/>
        </w:rPr>
        <w:t>3.6.2.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6" w:name="sub_363"/>
      <w:bookmarkEnd w:id="155"/>
      <w:r w:rsidRPr="00A12115">
        <w:rPr>
          <w:rFonts w:ascii="Times New Roman CYR" w:eastAsia="Times New Roman" w:hAnsi="Times New Roman CYR" w:cs="Times New Roman CYR"/>
          <w:sz w:val="24"/>
          <w:szCs w:val="24"/>
          <w:lang w:eastAsia="ru-RU"/>
        </w:rPr>
        <w:t>3.6.3. Оснований для отказа в приеме заявления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7" w:name="sub_364"/>
      <w:bookmarkEnd w:id="156"/>
      <w:r w:rsidRPr="00A12115">
        <w:rPr>
          <w:rFonts w:ascii="Times New Roman CYR" w:eastAsia="Times New Roman" w:hAnsi="Times New Roman CYR" w:cs="Times New Roman CYR"/>
          <w:sz w:val="24"/>
          <w:szCs w:val="24"/>
          <w:lang w:eastAsia="ru-RU"/>
        </w:rPr>
        <w:t xml:space="preserve">3.6.4. Оснований для приостановления предоставления муниципальной услуги не </w:t>
      </w:r>
      <w:r w:rsidRPr="00A12115">
        <w:rPr>
          <w:rFonts w:ascii="Times New Roman CYR" w:eastAsia="Times New Roman" w:hAnsi="Times New Roman CYR" w:cs="Times New Roman CYR"/>
          <w:sz w:val="24"/>
          <w:szCs w:val="24"/>
          <w:lang w:eastAsia="ru-RU"/>
        </w:rPr>
        <w:lastRenderedPageBreak/>
        <w:t>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8" w:name="sub_365"/>
      <w:bookmarkEnd w:id="157"/>
      <w:r w:rsidRPr="00A12115">
        <w:rPr>
          <w:rFonts w:ascii="Times New Roman CYR" w:eastAsia="Times New Roman" w:hAnsi="Times New Roman CYR" w:cs="Times New Roman CYR"/>
          <w:sz w:val="24"/>
          <w:szCs w:val="24"/>
          <w:lang w:eastAsia="ru-RU"/>
        </w:rP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9" w:name="sub_366"/>
      <w:bookmarkEnd w:id="158"/>
      <w:r w:rsidRPr="00A12115">
        <w:rPr>
          <w:rFonts w:ascii="Times New Roman CYR" w:eastAsia="Times New Roman" w:hAnsi="Times New Roman CYR" w:cs="Times New Roman CYR"/>
          <w:sz w:val="24"/>
          <w:szCs w:val="24"/>
          <w:lang w:eastAsia="ru-RU"/>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5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регистрации заявления составляет 15 минут.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0" w:name="sub_367"/>
      <w:r w:rsidRPr="00A12115">
        <w:rPr>
          <w:rFonts w:ascii="Times New Roman CYR" w:eastAsia="Times New Roman" w:hAnsi="Times New Roman CYR" w:cs="Times New Roman CYR"/>
          <w:sz w:val="24"/>
          <w:szCs w:val="24"/>
          <w:lang w:eastAsia="ru-RU"/>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6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3.6.7. Необходимость получения дополнительных сведений от заявителя для предоставления муниципальной услуги не предусмотрена.</w:t>
      </w:r>
      <w:bookmarkStart w:id="161" w:name="_GoBack"/>
      <w:bookmarkEnd w:id="161"/>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2" w:name="sub_368"/>
      <w:r w:rsidRPr="00A12115">
        <w:rPr>
          <w:rFonts w:ascii="Times New Roman CYR" w:eastAsia="Times New Roman" w:hAnsi="Times New Roman CYR" w:cs="Times New Roman CYR"/>
          <w:sz w:val="24"/>
          <w:szCs w:val="24"/>
          <w:lang w:eastAsia="ru-RU"/>
        </w:rPr>
        <w:t>3.6.8. Предоставление муниципальной услуги в упреждающем (проактивном) режиме не предусмотрено.</w:t>
      </w:r>
    </w:p>
    <w:bookmarkEnd w:id="162"/>
    <w:p w:rsidR="00695304" w:rsidRDefault="00695304" w:rsidP="00A12115">
      <w:pPr>
        <w:ind w:firstLine="567"/>
        <w:contextualSpacing/>
        <w:jc w:val="center"/>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A60E4D" w:rsidRDefault="00A60E4D" w:rsidP="006746B2">
      <w:pPr>
        <w:ind w:firstLine="567"/>
        <w:contextualSpacing/>
        <w:jc w:val="both"/>
        <w:rPr>
          <w:rFonts w:ascii="Times New Roman" w:hAnsi="Times New Roman" w:cs="Times New Roman"/>
          <w:b/>
          <w:sz w:val="24"/>
          <w:szCs w:val="24"/>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63" w:name="sub_1004"/>
      <w:r w:rsidRPr="00A12115">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bookmarkEnd w:id="163"/>
    <w:p w:rsid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60E4D" w:rsidRDefault="00A60E4D"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60E4D" w:rsidRPr="00A12115" w:rsidRDefault="00A60E4D"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4" w:name="sub_41"/>
      <w:r w:rsidRPr="00A12115">
        <w:rPr>
          <w:rFonts w:ascii="Times New Roman CYR" w:eastAsia="Times New Roman" w:hAnsi="Times New Roman CYR" w:cs="Times New Roman CYR"/>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5" w:name="sub_42"/>
      <w:r w:rsidRPr="00A12115">
        <w:rPr>
          <w:rFonts w:ascii="Times New Roman CYR" w:eastAsia="Times New Roman" w:hAnsi="Times New Roman CYR" w:cs="Times New Roman CY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6" w:name="sub_43"/>
      <w:r w:rsidRPr="00A12115">
        <w:rPr>
          <w:rFonts w:ascii="Times New Roman CYR" w:eastAsia="Times New Roman" w:hAnsi="Times New Roman CYR" w:cs="Times New Roman CYR"/>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6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7" w:name="sub_44"/>
      <w:r w:rsidRPr="00A12115">
        <w:rPr>
          <w:rFonts w:ascii="Times New Roman CYR" w:eastAsia="Times New Roman" w:hAnsi="Times New Roman CYR" w:cs="Times New Roman CYR"/>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6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68" w:name="sub_1005"/>
      <w:r w:rsidRPr="00A1211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16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9" w:name="sub_51"/>
      <w:r w:rsidRPr="00A12115">
        <w:rPr>
          <w:rFonts w:ascii="Times New Roman CYR" w:eastAsia="Times New Roman" w:hAnsi="Times New Roman CYR" w:cs="Times New Roman CYR"/>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5" w:history="1">
        <w:r w:rsidRPr="00A12115">
          <w:rPr>
            <w:rFonts w:ascii="Times New Roman CYR" w:eastAsia="Times New Roman" w:hAnsi="Times New Roman CYR" w:cs="Times New Roman CYR"/>
            <w:sz w:val="24"/>
            <w:szCs w:val="24"/>
            <w:lang w:eastAsia="ru-RU"/>
          </w:rPr>
          <w:t>частью 1.1 статьи 16</w:t>
        </w:r>
      </w:hyperlink>
      <w:r w:rsidRPr="00A1211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(далее - жалоба)</w:t>
      </w:r>
    </w:p>
    <w:bookmarkEnd w:id="16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Решения и действия (бездействия) МФЦ, его работников, а также организаций, предусмотренных </w:t>
      </w:r>
      <w:hyperlink r:id="rId76" w:history="1">
        <w:r w:rsidRPr="00A12115">
          <w:rPr>
            <w:rFonts w:ascii="Times New Roman CYR" w:eastAsia="Times New Roman" w:hAnsi="Times New Roman CYR" w:cs="Times New Roman CYR"/>
            <w:sz w:val="24"/>
            <w:szCs w:val="24"/>
            <w:lang w:eastAsia="ru-RU"/>
          </w:rPr>
          <w:t>частью 1.1 статьи 16</w:t>
        </w:r>
      </w:hyperlink>
      <w:r w:rsidRPr="00A12115">
        <w:rPr>
          <w:rFonts w:ascii="Times New Roman CYR" w:eastAsia="Times New Roman" w:hAnsi="Times New Roman CYR" w:cs="Times New Roman CYR"/>
          <w:sz w:val="24"/>
          <w:szCs w:val="24"/>
          <w:lang w:eastAsia="ru-RU"/>
        </w:rPr>
        <w:t xml:space="preserve"> Федерального закона N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sub_22" w:history="1">
        <w:r w:rsidRPr="00A12115">
          <w:rPr>
            <w:rFonts w:ascii="Times New Roman CYR" w:eastAsia="Times New Roman" w:hAnsi="Times New Roman CYR" w:cs="Times New Roman CYR"/>
            <w:sz w:val="24"/>
            <w:szCs w:val="24"/>
            <w:lang w:eastAsia="ru-RU"/>
          </w:rPr>
          <w:t>подраздел 2.2</w:t>
        </w:r>
      </w:hyperlink>
      <w:r w:rsidRPr="00A12115">
        <w:rPr>
          <w:rFonts w:ascii="Times New Roman CYR" w:eastAsia="Times New Roman" w:hAnsi="Times New Roman CYR" w:cs="Times New Roman CYR"/>
          <w:sz w:val="24"/>
          <w:szCs w:val="24"/>
          <w:lang w:eastAsia="ru-RU"/>
        </w:rPr>
        <w:t xml:space="preserve">, </w:t>
      </w:r>
      <w:hyperlink w:anchor="sub_2142" w:history="1">
        <w:r w:rsidRPr="00A12115">
          <w:rPr>
            <w:rFonts w:ascii="Times New Roman CYR" w:eastAsia="Times New Roman" w:hAnsi="Times New Roman CYR" w:cs="Times New Roman CYR"/>
            <w:sz w:val="24"/>
            <w:szCs w:val="24"/>
            <w:lang w:eastAsia="ru-RU"/>
          </w:rPr>
          <w:t>п. 2.14.2 подраздела 2.14</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0" w:name="sub_52"/>
      <w:r w:rsidRPr="00A12115">
        <w:rPr>
          <w:rFonts w:ascii="Times New Roman CYR" w:eastAsia="Times New Roman" w:hAnsi="Times New Roman CYR" w:cs="Times New Roman CYR"/>
          <w:sz w:val="24"/>
          <w:szCs w:val="24"/>
          <w:lang w:eastAsia="ru-RU"/>
        </w:rPr>
        <w:t>5.2. Предмет жалобы</w:t>
      </w:r>
    </w:p>
    <w:bookmarkEnd w:id="17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77" w:history="1">
        <w:r w:rsidRPr="00A12115">
          <w:rPr>
            <w:rFonts w:ascii="Times New Roman CYR" w:eastAsia="Times New Roman" w:hAnsi="Times New Roman CYR" w:cs="Times New Roman CYR"/>
            <w:sz w:val="24"/>
            <w:szCs w:val="24"/>
            <w:lang w:eastAsia="ru-RU"/>
          </w:rPr>
          <w:t>статьями 11.1</w:t>
        </w:r>
      </w:hyperlink>
      <w:r w:rsidRPr="00A12115">
        <w:rPr>
          <w:rFonts w:ascii="Times New Roman CYR" w:eastAsia="Times New Roman" w:hAnsi="Times New Roman CYR" w:cs="Times New Roman CYR"/>
          <w:sz w:val="24"/>
          <w:szCs w:val="24"/>
          <w:lang w:eastAsia="ru-RU"/>
        </w:rPr>
        <w:t xml:space="preserve"> и </w:t>
      </w:r>
      <w:hyperlink r:id="rId78" w:history="1">
        <w:r w:rsidRPr="00A12115">
          <w:rPr>
            <w:rFonts w:ascii="Times New Roman CYR" w:eastAsia="Times New Roman" w:hAnsi="Times New Roman CYR" w:cs="Times New Roman CYR"/>
            <w:sz w:val="24"/>
            <w:szCs w:val="24"/>
            <w:lang w:eastAsia="ru-RU"/>
          </w:rPr>
          <w:t>11.2</w:t>
        </w:r>
      </w:hyperlink>
      <w:r w:rsidRPr="00A12115">
        <w:rPr>
          <w:rFonts w:ascii="Times New Roman CYR" w:eastAsia="Times New Roman" w:hAnsi="Times New Roman CYR" w:cs="Times New Roman CYR"/>
          <w:sz w:val="24"/>
          <w:szCs w:val="24"/>
          <w:lang w:eastAsia="ru-RU"/>
        </w:rPr>
        <w:t xml:space="preserve"> Федерального закона N 210-ФЗ, в том числе в следующих </w:t>
      </w:r>
      <w:r w:rsidRPr="00A12115">
        <w:rPr>
          <w:rFonts w:ascii="Times New Roman CYR" w:eastAsia="Times New Roman" w:hAnsi="Times New Roman CYR" w:cs="Times New Roman CYR"/>
          <w:sz w:val="24"/>
          <w:szCs w:val="24"/>
          <w:lang w:eastAsia="ru-RU"/>
        </w:rPr>
        <w:lastRenderedPageBreak/>
        <w:t>случаях: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A12115">
          <w:rPr>
            <w:rFonts w:ascii="Times New Roman CYR" w:eastAsia="Times New Roman" w:hAnsi="Times New Roman CYR" w:cs="Times New Roman CYR"/>
            <w:sz w:val="24"/>
            <w:szCs w:val="24"/>
            <w:lang w:eastAsia="ru-RU"/>
          </w:rPr>
          <w:t>подразделом 2.8 раздела II</w:t>
        </w:r>
      </w:hyperlink>
      <w:r w:rsidRPr="00A12115">
        <w:rPr>
          <w:rFonts w:ascii="Times New Roman CYR" w:eastAsia="Times New Roman" w:hAnsi="Times New Roman CYR" w:cs="Times New Roman CYR"/>
          <w:sz w:val="24"/>
          <w:szCs w:val="24"/>
          <w:lang w:eastAsia="ru-RU"/>
        </w:rPr>
        <w:t xml:space="preserve"> настоящего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1" w:name="sub_53"/>
      <w:r w:rsidRPr="00A12115">
        <w:rPr>
          <w:rFonts w:ascii="Times New Roman CYR" w:eastAsia="Times New Roman" w:hAnsi="Times New Roman CYR" w:cs="Times New Roman CYR"/>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17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либо в адрес главы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2" w:name="sub_54"/>
      <w:r w:rsidRPr="00A12115">
        <w:rPr>
          <w:rFonts w:ascii="Times New Roman CYR" w:eastAsia="Times New Roman" w:hAnsi="Times New Roman CYR" w:cs="Times New Roman CYR"/>
          <w:sz w:val="24"/>
          <w:szCs w:val="24"/>
          <w:lang w:eastAsia="ru-RU"/>
        </w:rPr>
        <w:t>5.4. Порядок подачи и рассмотрения жалобы</w:t>
      </w:r>
    </w:p>
    <w:bookmarkEnd w:id="17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Жалоба в администрацию может быть направлена по почте, через МФЦ, в электронном виде с использованием сети "Интернет", </w:t>
      </w:r>
      <w:hyperlink r:id="rId79" w:history="1">
        <w:r w:rsidRPr="00A12115">
          <w:rPr>
            <w:rFonts w:ascii="Times New Roman CYR" w:eastAsia="Times New Roman" w:hAnsi="Times New Roman CYR" w:cs="Times New Roman CYR"/>
            <w:sz w:val="24"/>
            <w:szCs w:val="24"/>
            <w:lang w:eastAsia="ru-RU"/>
          </w:rPr>
          <w:t>официального сайта</w:t>
        </w:r>
      </w:hyperlink>
      <w:r w:rsidRPr="00A12115">
        <w:rPr>
          <w:rFonts w:ascii="Times New Roman CYR" w:eastAsia="Times New Roman" w:hAnsi="Times New Roman CYR" w:cs="Times New Roman CYR"/>
          <w:sz w:val="24"/>
          <w:szCs w:val="24"/>
          <w:lang w:eastAsia="ru-RU"/>
        </w:rPr>
        <w:t xml:space="preserve"> органа местного самоуправления, </w:t>
      </w:r>
      <w:hyperlink r:id="rId80" w:history="1">
        <w:r w:rsidRPr="00A12115">
          <w:rPr>
            <w:rFonts w:ascii="Times New Roman CYR" w:eastAsia="Times New Roman" w:hAnsi="Times New Roman CYR" w:cs="Times New Roman CYR"/>
            <w:sz w:val="24"/>
            <w:szCs w:val="24"/>
            <w:lang w:eastAsia="ru-RU"/>
          </w:rPr>
          <w:t>Единого портала</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w:t>
      </w:r>
      <w:hyperlink r:id="rId81" w:history="1">
        <w:r w:rsidRPr="00A12115">
          <w:rPr>
            <w:rFonts w:ascii="Times New Roman CYR" w:eastAsia="Times New Roman" w:hAnsi="Times New Roman CYR" w:cs="Times New Roman CYR"/>
            <w:sz w:val="24"/>
            <w:szCs w:val="24"/>
            <w:lang w:eastAsia="ru-RU"/>
          </w:rPr>
          <w:t>портала</w:t>
        </w:r>
      </w:hyperlink>
      <w:r w:rsidRPr="00A1211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w:t>
      </w:r>
      <w:r w:rsidRPr="00A12115">
        <w:rPr>
          <w:rFonts w:ascii="Times New Roman CYR" w:eastAsia="Times New Roman" w:hAnsi="Times New Roman CYR" w:cs="Times New Roman CYR"/>
          <w:sz w:val="24"/>
          <w:szCs w:val="24"/>
          <w:lang w:eastAsia="ru-RU"/>
        </w:rPr>
        <w:lastRenderedPageBreak/>
        <w:t>информационная система досудебного (внесудебного) обжалования), а также может быть принята при личном приеме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Жалоба (</w:t>
      </w:r>
      <w:hyperlink w:anchor="sub_1500" w:history="1">
        <w:r w:rsidRPr="00A12115">
          <w:rPr>
            <w:rFonts w:ascii="Times New Roman CYR" w:eastAsia="Times New Roman" w:hAnsi="Times New Roman CYR" w:cs="Times New Roman CYR"/>
            <w:sz w:val="24"/>
            <w:szCs w:val="24"/>
            <w:lang w:eastAsia="ru-RU"/>
          </w:rPr>
          <w:t>приложение N 5</w:t>
        </w:r>
      </w:hyperlink>
      <w:r w:rsidRPr="00A1211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82" w:history="1">
        <w:r w:rsidRPr="00A12115">
          <w:rPr>
            <w:rFonts w:ascii="Times New Roman CYR" w:eastAsia="Times New Roman" w:hAnsi="Times New Roman CYR" w:cs="Times New Roman CYR"/>
            <w:sz w:val="24"/>
            <w:szCs w:val="24"/>
            <w:lang w:eastAsia="ru-RU"/>
          </w:rPr>
          <w:t>Федеральным законом</w:t>
        </w:r>
      </w:hyperlink>
      <w:r w:rsidRPr="00A12115">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должна содержать: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83" w:history="1">
        <w:r w:rsidRPr="00A12115">
          <w:rPr>
            <w:rFonts w:ascii="Times New Roman CYR" w:eastAsia="Times New Roman" w:hAnsi="Times New Roman CYR" w:cs="Times New Roman CYR"/>
            <w:sz w:val="24"/>
            <w:szCs w:val="24"/>
            <w:lang w:eastAsia="ru-RU"/>
          </w:rPr>
          <w:t>электронной подписью</w:t>
        </w:r>
      </w:hyperlink>
      <w:r w:rsidRPr="00A1211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3" w:name="sub_55"/>
      <w:r w:rsidRPr="00A12115">
        <w:rPr>
          <w:rFonts w:ascii="Times New Roman CYR" w:eastAsia="Times New Roman" w:hAnsi="Times New Roman CYR" w:cs="Times New Roman CYR"/>
          <w:sz w:val="24"/>
          <w:szCs w:val="24"/>
          <w:lang w:eastAsia="ru-RU"/>
        </w:rPr>
        <w:t>5.5. Сроки рассмотрения жалобы</w:t>
      </w:r>
    </w:p>
    <w:bookmarkEnd w:id="17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Жалоба, поступившая в администрацию Цивильского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4" w:name="sub_56"/>
      <w:r w:rsidRPr="00A12115">
        <w:rPr>
          <w:rFonts w:ascii="Times New Roman CYR" w:eastAsia="Times New Roman" w:hAnsi="Times New Roman CYR" w:cs="Times New Roman CYR"/>
          <w:sz w:val="24"/>
          <w:szCs w:val="24"/>
          <w:lang w:eastAsia="ru-RU"/>
        </w:rPr>
        <w:t>5.6. Результат рассмотрения жалобы</w:t>
      </w:r>
    </w:p>
    <w:bookmarkEnd w:id="17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84" w:history="1">
        <w:r w:rsidRPr="00A12115">
          <w:rPr>
            <w:rFonts w:ascii="Times New Roman CYR" w:eastAsia="Times New Roman" w:hAnsi="Times New Roman CYR" w:cs="Times New Roman CYR"/>
            <w:sz w:val="24"/>
            <w:szCs w:val="24"/>
            <w:lang w:eastAsia="ru-RU"/>
          </w:rPr>
          <w:t>частью 7 статьи 11.2</w:t>
        </w:r>
      </w:hyperlink>
      <w:r w:rsidRPr="00A1211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удовлетворении жалобы отказывается.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удовлетворении жалобы администрация Цивильского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установления в ходе или по результатам рассмотрения жалобы признаков </w:t>
      </w:r>
      <w:r w:rsidRPr="00A12115">
        <w:rPr>
          <w:rFonts w:ascii="Times New Roman CYR" w:eastAsia="Times New Roman" w:hAnsi="Times New Roman CYR" w:cs="Times New Roman CYR"/>
          <w:sz w:val="24"/>
          <w:szCs w:val="24"/>
          <w:lang w:eastAsia="ru-RU"/>
        </w:rPr>
        <w:lastRenderedPageBreak/>
        <w:t>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5" w:name="sub_57"/>
      <w:r w:rsidRPr="00A12115">
        <w:rPr>
          <w:rFonts w:ascii="Times New Roman CYR" w:eastAsia="Times New Roman" w:hAnsi="Times New Roman CYR" w:cs="Times New Roman CYR"/>
          <w:sz w:val="24"/>
          <w:szCs w:val="24"/>
          <w:lang w:eastAsia="ru-RU"/>
        </w:rPr>
        <w:t>5.7. Порядок информирования заявителя о результатах рассмотрения жалобы</w:t>
      </w:r>
    </w:p>
    <w:bookmarkEnd w:id="17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6" w:name="sub_58"/>
      <w:r w:rsidRPr="00A12115">
        <w:rPr>
          <w:rFonts w:ascii="Times New Roman CYR" w:eastAsia="Times New Roman" w:hAnsi="Times New Roman CYR" w:cs="Times New Roman CYR"/>
          <w:sz w:val="24"/>
          <w:szCs w:val="24"/>
          <w:lang w:eastAsia="ru-RU"/>
        </w:rPr>
        <w:t>5.8. Порядок обжалования решения по жалобе</w:t>
      </w:r>
    </w:p>
    <w:bookmarkEnd w:id="17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7" w:name="sub_59"/>
      <w:r w:rsidRPr="00A12115">
        <w:rPr>
          <w:rFonts w:ascii="Times New Roman CYR" w:eastAsia="Times New Roman" w:hAnsi="Times New Roman CYR" w:cs="Times New Roman CYR"/>
          <w:sz w:val="24"/>
          <w:szCs w:val="24"/>
          <w:lang w:eastAsia="ru-RU"/>
        </w:rPr>
        <w:t>5.9. Право заявителя на получение информации и документов, необходимых для обоснования и рассмотрения жалобы</w:t>
      </w:r>
    </w:p>
    <w:bookmarkEnd w:id="17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w:t>
      </w:r>
      <w:hyperlink r:id="rId85"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86"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 в администрацию: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устной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форме электронного документа;</w:t>
      </w:r>
    </w:p>
    <w:p w:rsid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 телефону;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w:hAnsi="Times New Roman" w:cs="Times New Roman"/>
          <w:sz w:val="24"/>
          <w:szCs w:val="24"/>
        </w:rPr>
        <w:t>в письменной форме</w:t>
      </w:r>
      <w:r w:rsidRPr="007451D4">
        <w:t>.</w:t>
      </w:r>
    </w:p>
    <w:p w:rsidR="006746B2" w:rsidRDefault="006746B2"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Pr="002218E5"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78" w:name="sub_1100"/>
      <w:r w:rsidRPr="002218E5">
        <w:rPr>
          <w:rFonts w:ascii="Times New Roman" w:eastAsia="Times New Roman" w:hAnsi="Times New Roman" w:cs="Times New Roman"/>
          <w:b/>
          <w:bCs/>
          <w:sz w:val="24"/>
          <w:szCs w:val="24"/>
          <w:lang w:eastAsia="ru-RU"/>
        </w:rPr>
        <w:t>Приложение N 1</w:t>
      </w:r>
      <w:r w:rsidRPr="002218E5">
        <w:rPr>
          <w:rFonts w:ascii="Times New Roman" w:eastAsia="Times New Roman" w:hAnsi="Times New Roman" w:cs="Times New Roman"/>
          <w:b/>
          <w:bCs/>
          <w:sz w:val="24"/>
          <w:szCs w:val="24"/>
          <w:lang w:eastAsia="ru-RU"/>
        </w:rPr>
        <w:br/>
        <w:t xml:space="preserve">к </w:t>
      </w:r>
      <w:hyperlink w:anchor="sub_1000" w:history="1">
        <w:r w:rsidRPr="002218E5">
          <w:rPr>
            <w:rFonts w:ascii="Times New Roman" w:eastAsia="Times New Roman" w:hAnsi="Times New Roman" w:cs="Times New Roman"/>
            <w:b/>
            <w:sz w:val="24"/>
            <w:szCs w:val="24"/>
            <w:lang w:eastAsia="ru-RU"/>
          </w:rPr>
          <w:t>Административному регламенту</w:t>
        </w:r>
      </w:hyperlink>
    </w:p>
    <w:bookmarkEnd w:id="17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ЗАЯВЛЕНИЕ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Прошу предоставить в аренду сроком на _______________________ имущество (наименование объекта аренды) общей площадью __________кв. м, расположенное по адресу: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_________________________________________________________________________________________,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являющееся объектом муниципальной собственности Цивильского муниципального округа Чувашской Республики, в целях 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Сообщаю сведения о себе: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79" w:name="sub_1101"/>
      <w:r w:rsidRPr="00A12115">
        <w:rPr>
          <w:rFonts w:ascii="Courier New" w:eastAsia="Times New Roman" w:hAnsi="Courier New" w:cs="Courier New"/>
          <w:sz w:val="20"/>
          <w:szCs w:val="20"/>
          <w:lang w:eastAsia="ru-RU"/>
        </w:rPr>
        <w:t>1. ______________________________________________________________________</w:t>
      </w:r>
    </w:p>
    <w:bookmarkEnd w:id="179"/>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(полное наименование юридического лица; фамилия, имя, отчество гражданина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(в том числе индивидуального предпринимателя), ОГРН или ОГРНИП, ИНН)</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0" w:name="sub_1102"/>
      <w:r w:rsidRPr="00A12115">
        <w:rPr>
          <w:rFonts w:ascii="Courier New" w:eastAsia="Times New Roman" w:hAnsi="Courier New" w:cs="Courier New"/>
          <w:sz w:val="20"/>
          <w:szCs w:val="20"/>
          <w:lang w:eastAsia="ru-RU"/>
        </w:rPr>
        <w:t>2. ______________________________________________________________________</w:t>
      </w:r>
    </w:p>
    <w:bookmarkEnd w:id="180"/>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(место нахождения/жительства, контактный телефон)</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 заявлению прилагаю: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для юридического лица, индивидуального предпринимателя: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копии учредительных документов юридического лица, а также изменения в них (при предъявлении оригинала) (в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копию документа, удостоверяющего личность индивидуального предпринимателя (при предъявлении оригинала) (в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6 месяцев до подачи заявления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для гражданина (за исключением индивидуального предпринимателя):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копия документа, удостоверяющего личность гражданина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Подпись руководителя</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юридического лица/гражданина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(индивидуального предпринимателя)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М.П. (при наличии)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физических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соответствии со </w:t>
      </w:r>
      <w:hyperlink r:id="rId87" w:history="1">
        <w:r w:rsidRPr="00A12115">
          <w:rPr>
            <w:rFonts w:ascii="Times New Roman CYR" w:eastAsia="Times New Roman" w:hAnsi="Times New Roman CYR" w:cs="Times New Roman CYR"/>
            <w:sz w:val="24"/>
            <w:szCs w:val="24"/>
            <w:lang w:eastAsia="ru-RU"/>
          </w:rPr>
          <w:t>статьей 9</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администрации Цивильского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88" w:history="1">
        <w:r w:rsidRPr="00A12115">
          <w:rPr>
            <w:rFonts w:ascii="Times New Roman CYR" w:eastAsia="Times New Roman" w:hAnsi="Times New Roman CYR" w:cs="Times New Roman CYR"/>
            <w:sz w:val="24"/>
            <w:szCs w:val="24"/>
            <w:lang w:eastAsia="ru-RU"/>
          </w:rPr>
          <w:t>пунктом 3 статьи 3</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в целях заключения договора аренды имущества.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 __________________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(дата)           (подпись)             (расшифровка подписи)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75221"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81" w:name="sub_1200"/>
      <w:r w:rsidRPr="00875221">
        <w:rPr>
          <w:rFonts w:ascii="Times New Roman" w:eastAsia="Times New Roman" w:hAnsi="Times New Roman" w:cs="Times New Roman"/>
          <w:b/>
          <w:bCs/>
          <w:sz w:val="24"/>
          <w:szCs w:val="24"/>
          <w:lang w:eastAsia="ru-RU"/>
        </w:rPr>
        <w:t>Приложение N 2</w:t>
      </w:r>
    </w:p>
    <w:p w:rsidR="00A12115" w:rsidRPr="00875221"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875221">
        <w:rPr>
          <w:rFonts w:ascii="Times New Roman" w:eastAsia="Times New Roman" w:hAnsi="Times New Roman" w:cs="Times New Roman"/>
          <w:b/>
          <w:bCs/>
          <w:sz w:val="24"/>
          <w:szCs w:val="24"/>
          <w:lang w:eastAsia="ru-RU"/>
        </w:rPr>
        <w:t xml:space="preserve">к </w:t>
      </w:r>
      <w:hyperlink w:anchor="sub_1000" w:history="1">
        <w:r w:rsidRPr="00875221">
          <w:rPr>
            <w:rFonts w:ascii="Times New Roman" w:eastAsia="Times New Roman" w:hAnsi="Times New Roman" w:cs="Times New Roman"/>
            <w:b/>
            <w:sz w:val="24"/>
            <w:szCs w:val="24"/>
            <w:lang w:eastAsia="ru-RU"/>
          </w:rPr>
          <w:t>Административному регламенту</w:t>
        </w:r>
      </w:hyperlink>
    </w:p>
    <w:bookmarkEnd w:id="18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sidRPr="00A12115">
        <w:rPr>
          <w:rFonts w:ascii="Arial" w:eastAsia="Times New Roman" w:hAnsi="Arial" w:cs="Arial"/>
          <w:b/>
          <w:bCs/>
          <w:sz w:val="24"/>
          <w:szCs w:val="24"/>
          <w:lang w:eastAsia="ru-RU"/>
        </w:rPr>
        <w:t>Форма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Заявка</w:t>
      </w:r>
      <w:r w:rsidRPr="00A12115">
        <w:rPr>
          <w:rFonts w:ascii="Times New Roman CYR" w:eastAsia="Times New Roman" w:hAnsi="Times New Roman CYR" w:cs="Times New Roman CYR"/>
          <w:b/>
          <w:bCs/>
          <w:sz w:val="24"/>
          <w:szCs w:val="24"/>
          <w:lang w:eastAsia="ru-RU"/>
        </w:rPr>
        <w:br/>
        <w:t>на участие в конкурсе на право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2" w:name="sub_1201"/>
      <w:r w:rsidRPr="00A12115">
        <w:rPr>
          <w:rFonts w:ascii="Times New Roman CYR" w:eastAsia="Times New Roman" w:hAnsi="Times New Roman CYR" w:cs="Times New Roman CYR"/>
          <w:sz w:val="24"/>
          <w:szCs w:val="24"/>
          <w:lang w:eastAsia="ru-RU"/>
        </w:rPr>
        <w:t>1. Изучив конкурсную документацию и сообщение о проведении открытого конкурса, применимые к данному конкурсу законодательство и нормативные правовые акты,</w:t>
      </w:r>
    </w:p>
    <w:bookmarkEnd w:id="18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в лице 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(наименование  должности,    Ф.И.О.   руководителя   юридического   лица,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индивидуального предпринимателя или уполномоченного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сообщает о своем  согласии  на  участие  в  открыто  конкурсе   на  право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заключения договора аренды______________________________________________,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(характеристика и адрес объекта аренды)</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 условиях, установленных конкурсной документацией и извещением о проведении конкурса, и направляет настоящую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3" w:name="sub_1202"/>
      <w:r w:rsidRPr="00A12115">
        <w:rPr>
          <w:rFonts w:ascii="Courier New" w:eastAsia="Times New Roman" w:hAnsi="Courier New" w:cs="Courier New"/>
          <w:sz w:val="20"/>
          <w:szCs w:val="20"/>
          <w:lang w:eastAsia="ru-RU"/>
        </w:rPr>
        <w:t>2. Настоящей заявкой подтверждает, что в отношении ______________________</w:t>
      </w:r>
    </w:p>
    <w:bookmarkEnd w:id="183"/>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не проводится процедура ликвидации, банкротства; деятельность не приостановлена.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4" w:name="sub_1203"/>
      <w:r w:rsidRPr="00A12115">
        <w:rPr>
          <w:rFonts w:ascii="Times New Roman CYR" w:eastAsia="Times New Roman" w:hAnsi="Times New Roman CYR" w:cs="Times New Roman CYR"/>
          <w:sz w:val="24"/>
          <w:szCs w:val="24"/>
          <w:lang w:eastAsia="ru-RU"/>
        </w:rPr>
        <w:t>3. Настоящей заявкой гарантирует достоверность представленной в заявке информации.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5" w:name="sub_1204"/>
      <w:bookmarkEnd w:id="184"/>
      <w:r w:rsidRPr="00A12115">
        <w:rPr>
          <w:rFonts w:ascii="Times New Roman CYR" w:eastAsia="Times New Roman" w:hAnsi="Times New Roman CYR" w:cs="Times New Roman CYR"/>
          <w:sz w:val="24"/>
          <w:szCs w:val="24"/>
          <w:lang w:eastAsia="ru-RU"/>
        </w:rPr>
        <w:t>4. С конкурсной документацией, а также проектом договора аренды муниципального имущества, являющегося собственностью Цивильского муниципального округа Чувашской Республики, ознакомлен.</w:t>
      </w:r>
    </w:p>
    <w:bookmarkEnd w:id="18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6" w:name="sub_1205"/>
      <w:r w:rsidRPr="00A12115">
        <w:rPr>
          <w:rFonts w:ascii="Courier New" w:eastAsia="Times New Roman" w:hAnsi="Courier New" w:cs="Courier New"/>
          <w:sz w:val="20"/>
          <w:szCs w:val="20"/>
          <w:lang w:eastAsia="ru-RU"/>
        </w:rPr>
        <w:t>5. ______________________________________________________________________</w:t>
      </w:r>
    </w:p>
    <w:bookmarkEnd w:id="186"/>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согласен с тем, что он утрачивает задаток на участие в конкурсе, который перечисляется в бюджет администрации Цивильского муниципального округа Чувашской Республики, в случае признания заявителя победителем открытого конкурса и его отказа от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7" w:name="sub_1206"/>
      <w:r w:rsidRPr="00A12115">
        <w:rPr>
          <w:rFonts w:ascii="Times New Roman CYR" w:eastAsia="Times New Roman" w:hAnsi="Times New Roman CYR" w:cs="Times New Roman CYR"/>
          <w:sz w:val="24"/>
          <w:szCs w:val="24"/>
          <w:lang w:eastAsia="ru-RU"/>
        </w:rPr>
        <w:t xml:space="preserve">6. Предварительно согласен на использование организатором конкурса персональных данных согласно </w:t>
      </w:r>
      <w:hyperlink r:id="rId89" w:history="1">
        <w:r w:rsidRPr="00A12115">
          <w:rPr>
            <w:rFonts w:ascii="Times New Roman CYR" w:eastAsia="Times New Roman" w:hAnsi="Times New Roman CYR" w:cs="Times New Roman CYR"/>
            <w:sz w:val="24"/>
            <w:szCs w:val="24"/>
            <w:lang w:eastAsia="ru-RU"/>
          </w:rPr>
          <w:t>ст. 3</w:t>
        </w:r>
      </w:hyperlink>
      <w:r w:rsidRPr="00A12115">
        <w:rPr>
          <w:rFonts w:ascii="Times New Roman CYR" w:eastAsia="Times New Roman" w:hAnsi="Times New Roman CYR" w:cs="Times New Roman CYR"/>
          <w:sz w:val="24"/>
          <w:szCs w:val="24"/>
          <w:lang w:eastAsia="ru-RU"/>
        </w:rPr>
        <w:t xml:space="preserve"> Федерального закона от 27 июля 2006 г. N 152-ФЗ "О персональных данных", необходимых для участия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8" w:name="sub_1207"/>
      <w:bookmarkEnd w:id="187"/>
      <w:r w:rsidRPr="00A12115">
        <w:rPr>
          <w:rFonts w:ascii="Times New Roman CYR" w:eastAsia="Times New Roman" w:hAnsi="Times New Roman CYR" w:cs="Times New Roman CYR"/>
          <w:sz w:val="24"/>
          <w:szCs w:val="24"/>
          <w:lang w:eastAsia="ru-RU"/>
        </w:rPr>
        <w:t>7. Юридический адрес и реквизиты заявителя (для физических лиц указать паспортные данные и сведения о месте жительства).</w:t>
      </w:r>
    </w:p>
    <w:bookmarkEnd w:id="18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 настоящей заявке прилагаются документы, подлежащие включению в такую заявку по условиям конкурсной документации на _____ листах.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Руководитель юридического лица </w:t>
      </w:r>
      <w:hyperlink w:anchor="sub_1211" w:history="1">
        <w:r w:rsidRPr="00A12115">
          <w:rPr>
            <w:rFonts w:ascii="Courier New" w:eastAsia="Times New Roman" w:hAnsi="Courier New" w:cs="Courier New"/>
            <w:sz w:val="20"/>
            <w:szCs w:val="20"/>
            <w:lang w:eastAsia="ru-RU"/>
          </w:rPr>
          <w:t>*</w:t>
        </w:r>
      </w:hyperlink>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(индивидуальный предприниматель) _________________________________ Ф.И.О.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М.П. (при наличии)                        (подпись)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9" w:name="sub_1211"/>
      <w:r w:rsidRPr="00A12115">
        <w:rPr>
          <w:rFonts w:ascii="Times New Roman CYR" w:eastAsia="Times New Roman" w:hAnsi="Times New Roman CYR" w:cs="Times New Roman CYR"/>
          <w:sz w:val="24"/>
          <w:szCs w:val="24"/>
          <w:lang w:eastAsia="ru-RU"/>
        </w:rPr>
        <w:t>* или уполномоченный представитель, действующий по доверенности.</w:t>
      </w:r>
    </w:p>
    <w:bookmarkEnd w:id="18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физических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соответствии со </w:t>
      </w:r>
      <w:hyperlink r:id="rId90" w:history="1">
        <w:r w:rsidRPr="00A12115">
          <w:rPr>
            <w:rFonts w:ascii="Times New Roman CYR" w:eastAsia="Times New Roman" w:hAnsi="Times New Roman CYR" w:cs="Times New Roman CYR"/>
            <w:sz w:val="24"/>
            <w:szCs w:val="24"/>
            <w:lang w:eastAsia="ru-RU"/>
          </w:rPr>
          <w:t>статьей 9</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администрации Цивильского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1" w:history="1">
        <w:r w:rsidRPr="00A12115">
          <w:rPr>
            <w:rFonts w:ascii="Times New Roman CYR" w:eastAsia="Times New Roman" w:hAnsi="Times New Roman CYR" w:cs="Times New Roman CYR"/>
            <w:sz w:val="24"/>
            <w:szCs w:val="24"/>
            <w:lang w:eastAsia="ru-RU"/>
          </w:rPr>
          <w:t>пунктом 3 стать 3</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в целях заключения договора аренды имущества.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 __________________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(дата)           (подпись)              (расшифровка подписи)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03E67" w:rsidRDefault="00903E67"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90" w:name="sub_1300"/>
    </w:p>
    <w:p w:rsidR="00903E67" w:rsidRDefault="00903E67"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03E67" w:rsidRDefault="00903E67"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A12115" w:rsidRPr="00903E67"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903E67">
        <w:rPr>
          <w:rFonts w:ascii="Times New Roman" w:eastAsia="Times New Roman" w:hAnsi="Times New Roman" w:cs="Times New Roman"/>
          <w:b/>
          <w:bCs/>
          <w:sz w:val="24"/>
          <w:szCs w:val="24"/>
          <w:lang w:eastAsia="ru-RU"/>
        </w:rPr>
        <w:lastRenderedPageBreak/>
        <w:t>Приложение N 3</w:t>
      </w:r>
      <w:r w:rsidRPr="00903E67">
        <w:rPr>
          <w:rFonts w:ascii="Times New Roman" w:eastAsia="Times New Roman" w:hAnsi="Times New Roman" w:cs="Times New Roman"/>
          <w:b/>
          <w:bCs/>
          <w:sz w:val="24"/>
          <w:szCs w:val="24"/>
          <w:lang w:eastAsia="ru-RU"/>
        </w:rPr>
        <w:br/>
        <w:t xml:space="preserve">к </w:t>
      </w:r>
      <w:hyperlink w:anchor="sub_1000" w:history="1">
        <w:r w:rsidRPr="00903E67">
          <w:rPr>
            <w:rFonts w:ascii="Times New Roman" w:eastAsia="Times New Roman" w:hAnsi="Times New Roman" w:cs="Times New Roman"/>
            <w:b/>
            <w:sz w:val="24"/>
            <w:szCs w:val="24"/>
            <w:lang w:eastAsia="ru-RU"/>
          </w:rPr>
          <w:t>Административному регламенту</w:t>
        </w:r>
      </w:hyperlink>
    </w:p>
    <w:bookmarkEnd w:id="19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sidRPr="00A12115">
        <w:rPr>
          <w:rFonts w:ascii="Arial" w:eastAsia="Times New Roman" w:hAnsi="Arial" w:cs="Arial"/>
          <w:b/>
          <w:bCs/>
          <w:sz w:val="24"/>
          <w:szCs w:val="24"/>
          <w:lang w:eastAsia="ru-RU"/>
        </w:rPr>
        <w:t>Форма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ЗАЯВКА</w:t>
      </w:r>
      <w:r w:rsidRPr="00A12115">
        <w:rPr>
          <w:rFonts w:ascii="Times New Roman CYR" w:eastAsia="Times New Roman" w:hAnsi="Times New Roman CYR" w:cs="Times New Roman CYR"/>
          <w:b/>
          <w:bCs/>
          <w:sz w:val="24"/>
          <w:szCs w:val="24"/>
          <w:lang w:eastAsia="ru-RU"/>
        </w:rPr>
        <w:br/>
        <w:t>на участие в аукционе на право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1" w:name="sub_1301"/>
      <w:r w:rsidRPr="00A12115">
        <w:rPr>
          <w:rFonts w:ascii="Times New Roman CYR" w:eastAsia="Times New Roman" w:hAnsi="Times New Roman CYR" w:cs="Times New Roman CYR"/>
          <w:sz w:val="24"/>
          <w:szCs w:val="24"/>
          <w:lang w:eastAsia="ru-RU"/>
        </w:rPr>
        <w:t>1. Изучив извещение о проведении аукциона и документацию об аукционе, применимые к данному аукциону законодательные и нормативные правовые акты,</w:t>
      </w:r>
    </w:p>
    <w:bookmarkEnd w:id="19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в лице 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(наименование   должности,   Ф.И.О.   руководителя   юридического   лица,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индивидуального предпринимателя или уполномоченного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сообщает о своем согласии на участие в аукционе на право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(характеристика и адрес объекта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 условиях, установленных документацией об аукционе и извещением о проведении аукциона, и направляет настоящую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2" w:name="sub_1302"/>
      <w:r w:rsidRPr="00A12115">
        <w:rPr>
          <w:rFonts w:ascii="Courier New" w:eastAsia="Times New Roman" w:hAnsi="Courier New" w:cs="Courier New"/>
          <w:sz w:val="20"/>
          <w:szCs w:val="20"/>
          <w:lang w:eastAsia="ru-RU"/>
        </w:rPr>
        <w:t>2. Настоящей заявкой подтверждает, что в отношении ______________________</w:t>
      </w:r>
    </w:p>
    <w:bookmarkEnd w:id="192"/>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 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Не проводится процедура ликвидации, банкротства; деятельность не приостановлена.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3" w:name="sub_1303"/>
      <w:r w:rsidRPr="00A12115">
        <w:rPr>
          <w:rFonts w:ascii="Times New Roman CYR" w:eastAsia="Times New Roman" w:hAnsi="Times New Roman CYR" w:cs="Times New Roman CYR"/>
          <w:sz w:val="24"/>
          <w:szCs w:val="24"/>
          <w:lang w:eastAsia="ru-RU"/>
        </w:rPr>
        <w:t>3. Настоящей заявкой гарантирует достоверность представленной в заявке информации.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4" w:name="sub_1304"/>
      <w:bookmarkEnd w:id="193"/>
      <w:r w:rsidRPr="00A12115">
        <w:rPr>
          <w:rFonts w:ascii="Times New Roman CYR" w:eastAsia="Times New Roman" w:hAnsi="Times New Roman CYR" w:cs="Times New Roman CYR"/>
          <w:sz w:val="24"/>
          <w:szCs w:val="24"/>
          <w:lang w:eastAsia="ru-RU"/>
        </w:rPr>
        <w:t>4. С документацией об аукционе, а также проектом договора аренды муниципального имущества, являющегося собственностью Цивильского муниципального округа Чувашской Республики, ознакомлен.</w:t>
      </w:r>
    </w:p>
    <w:bookmarkEnd w:id="19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5" w:name="sub_1305"/>
      <w:r w:rsidRPr="00A12115">
        <w:rPr>
          <w:rFonts w:ascii="Courier New" w:eastAsia="Times New Roman" w:hAnsi="Courier New" w:cs="Courier New"/>
          <w:sz w:val="20"/>
          <w:szCs w:val="20"/>
          <w:lang w:eastAsia="ru-RU"/>
        </w:rPr>
        <w:t>5. _________________________________ ____________________________________</w:t>
      </w:r>
    </w:p>
    <w:bookmarkEnd w:id="195"/>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согласен с тем, что он утрачивает задаток на участие в аукционе, который перечисляется в бюджет администрации Цивильского муниципального округа Чувашской Республики, в случае признания заявителя победителем аукциона и его отказа от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6" w:name="sub_1306"/>
      <w:r w:rsidRPr="00A12115">
        <w:rPr>
          <w:rFonts w:ascii="Times New Roman CYR" w:eastAsia="Times New Roman" w:hAnsi="Times New Roman CYR" w:cs="Times New Roman CYR"/>
          <w:sz w:val="24"/>
          <w:szCs w:val="24"/>
          <w:lang w:eastAsia="ru-RU"/>
        </w:rPr>
        <w:t xml:space="preserve">6. Предварительно согласен на использование организатором аукциона персональных данных согласно </w:t>
      </w:r>
      <w:hyperlink r:id="rId92" w:history="1">
        <w:r w:rsidRPr="00A12115">
          <w:rPr>
            <w:rFonts w:ascii="Times New Roman CYR" w:eastAsia="Times New Roman" w:hAnsi="Times New Roman CYR" w:cs="Times New Roman CYR"/>
            <w:sz w:val="24"/>
            <w:szCs w:val="24"/>
            <w:lang w:eastAsia="ru-RU"/>
          </w:rPr>
          <w:t>ст. 3</w:t>
        </w:r>
      </w:hyperlink>
      <w:r w:rsidRPr="00A12115">
        <w:rPr>
          <w:rFonts w:ascii="Times New Roman CYR" w:eastAsia="Times New Roman" w:hAnsi="Times New Roman CYR" w:cs="Times New Roman CYR"/>
          <w:sz w:val="24"/>
          <w:szCs w:val="24"/>
          <w:lang w:eastAsia="ru-RU"/>
        </w:rPr>
        <w:t xml:space="preserve"> Федерального закона от 27 июля 2006 г. N 152-ФЗ "О персональных данных", необходимых для участия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7" w:name="sub_1307"/>
      <w:bookmarkEnd w:id="196"/>
      <w:r w:rsidRPr="00A12115">
        <w:rPr>
          <w:rFonts w:ascii="Times New Roman CYR" w:eastAsia="Times New Roman" w:hAnsi="Times New Roman CYR" w:cs="Times New Roman CYR"/>
          <w:sz w:val="24"/>
          <w:szCs w:val="24"/>
          <w:lang w:eastAsia="ru-RU"/>
        </w:rPr>
        <w:t>7. Юридический адрес и реквизиты заявителя (для физических лиц указать паспортные данные и сведения о месте жительства).</w:t>
      </w:r>
    </w:p>
    <w:bookmarkEnd w:id="19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 настоящей заявке прилагаются документы в соответствии с условиями документации об аукционе на ___ листах.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Руководитель юридического лица</w:t>
      </w:r>
      <w:hyperlink w:anchor="sub_1311" w:history="1">
        <w:r w:rsidRPr="00A12115">
          <w:rPr>
            <w:rFonts w:ascii="Courier New" w:eastAsia="Times New Roman" w:hAnsi="Courier New" w:cs="Courier New"/>
            <w:sz w:val="20"/>
            <w:szCs w:val="20"/>
            <w:lang w:eastAsia="ru-RU"/>
          </w:rPr>
          <w:t>*</w:t>
        </w:r>
      </w:hyperlink>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(индивидуальный предприниматель)      ________________________   (Ф.И.О.)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(подпись)</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lastRenderedPageBreak/>
        <w:t>М.П.</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8" w:name="sub_1311"/>
      <w:r w:rsidRPr="00A12115">
        <w:rPr>
          <w:rFonts w:ascii="Times New Roman CYR" w:eastAsia="Times New Roman" w:hAnsi="Times New Roman CYR" w:cs="Times New Roman CYR"/>
          <w:sz w:val="24"/>
          <w:szCs w:val="24"/>
          <w:lang w:eastAsia="ru-RU"/>
        </w:rPr>
        <w:t>*или уполномоченный представитель, действующий по доверенности</w:t>
      </w:r>
    </w:p>
    <w:bookmarkEnd w:id="19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физических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соответствии со </w:t>
      </w:r>
      <w:hyperlink r:id="rId93" w:history="1">
        <w:r w:rsidRPr="00A12115">
          <w:rPr>
            <w:rFonts w:ascii="Times New Roman CYR" w:eastAsia="Times New Roman" w:hAnsi="Times New Roman CYR" w:cs="Times New Roman CYR"/>
            <w:sz w:val="24"/>
            <w:szCs w:val="24"/>
            <w:lang w:eastAsia="ru-RU"/>
          </w:rPr>
          <w:t>статьей 9</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администрации Цивильского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4" w:history="1">
        <w:r w:rsidRPr="00A12115">
          <w:rPr>
            <w:rFonts w:ascii="Times New Roman CYR" w:eastAsia="Times New Roman" w:hAnsi="Times New Roman CYR" w:cs="Times New Roman CYR"/>
            <w:sz w:val="24"/>
            <w:szCs w:val="24"/>
            <w:lang w:eastAsia="ru-RU"/>
          </w:rPr>
          <w:t>пунктом 3 статьи 3</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в целях заключения договора аренды имущества.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 __________________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(дата)           (подпись)             (расшифровка подписи)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B9104F"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99" w:name="sub_1400"/>
      <w:r w:rsidRPr="00B9104F">
        <w:rPr>
          <w:rFonts w:ascii="Times New Roman" w:eastAsia="Times New Roman" w:hAnsi="Times New Roman" w:cs="Times New Roman"/>
          <w:b/>
          <w:bCs/>
          <w:sz w:val="24"/>
          <w:szCs w:val="24"/>
          <w:lang w:eastAsia="ru-RU"/>
        </w:rPr>
        <w:t>Приложение N 4</w:t>
      </w:r>
      <w:r w:rsidRPr="00B9104F">
        <w:rPr>
          <w:rFonts w:ascii="Times New Roman" w:eastAsia="Times New Roman" w:hAnsi="Times New Roman" w:cs="Times New Roman"/>
          <w:b/>
          <w:bCs/>
          <w:sz w:val="24"/>
          <w:szCs w:val="24"/>
          <w:lang w:eastAsia="ru-RU"/>
        </w:rPr>
        <w:br/>
        <w:t xml:space="preserve">к </w:t>
      </w:r>
      <w:hyperlink w:anchor="sub_1000" w:history="1">
        <w:r w:rsidRPr="00B9104F">
          <w:rPr>
            <w:rFonts w:ascii="Times New Roman" w:eastAsia="Times New Roman" w:hAnsi="Times New Roman" w:cs="Times New Roman"/>
            <w:b/>
            <w:sz w:val="24"/>
            <w:szCs w:val="24"/>
            <w:lang w:eastAsia="ru-RU"/>
          </w:rPr>
          <w:t>Административному регламенту</w:t>
        </w:r>
      </w:hyperlink>
    </w:p>
    <w:bookmarkEnd w:id="19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Перечень</w:t>
      </w:r>
      <w:r w:rsidRPr="00A12115">
        <w:rPr>
          <w:rFonts w:ascii="Times New Roman CYR" w:eastAsia="Times New Roman" w:hAnsi="Times New Roman CYR" w:cs="Times New Roman CYR"/>
          <w:b/>
          <w:bCs/>
          <w:sz w:val="24"/>
          <w:szCs w:val="24"/>
          <w:lang w:eastAsia="ru-RU"/>
        </w:rPr>
        <w:br/>
        <w:t>признаков заявителей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8"/>
        <w:gridCol w:w="7389"/>
      </w:tblGrid>
      <w:tr w:rsidR="00A12115" w:rsidRPr="00A12115" w:rsidTr="00581532">
        <w:tc>
          <w:tcPr>
            <w:tcW w:w="2038" w:type="dxa"/>
            <w:tcBorders>
              <w:top w:val="single" w:sz="4" w:space="0" w:color="auto"/>
              <w:bottom w:val="single" w:sz="4" w:space="0" w:color="auto"/>
              <w:right w:val="single" w:sz="4" w:space="0" w:color="auto"/>
            </w:tcBorders>
          </w:tcPr>
          <w:p w:rsidR="00A12115" w:rsidRPr="00A12115" w:rsidRDefault="00A12115" w:rsidP="00A1211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Признак заявителя</w:t>
            </w:r>
          </w:p>
        </w:tc>
        <w:tc>
          <w:tcPr>
            <w:tcW w:w="7389" w:type="dxa"/>
            <w:tcBorders>
              <w:top w:val="single" w:sz="4" w:space="0" w:color="auto"/>
              <w:left w:val="single" w:sz="4" w:space="0" w:color="auto"/>
              <w:bottom w:val="single" w:sz="4" w:space="0" w:color="auto"/>
            </w:tcBorders>
          </w:tcPr>
          <w:p w:rsidR="00A12115" w:rsidRPr="00A12115" w:rsidRDefault="00A12115" w:rsidP="00A1211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Значения признака заявителя</w:t>
            </w:r>
          </w:p>
        </w:tc>
      </w:tr>
      <w:tr w:rsidR="00A12115" w:rsidRPr="00A12115" w:rsidTr="00581532">
        <w:tc>
          <w:tcPr>
            <w:tcW w:w="2038" w:type="dxa"/>
            <w:tcBorders>
              <w:top w:val="single" w:sz="4" w:space="0" w:color="auto"/>
              <w:bottom w:val="single" w:sz="4" w:space="0" w:color="auto"/>
              <w:right w:val="single" w:sz="4" w:space="0" w:color="auto"/>
            </w:tcBorders>
          </w:tcPr>
          <w:p w:rsidR="00A12115" w:rsidRPr="00A12115" w:rsidRDefault="00A12115" w:rsidP="00A1211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Статус заявителя</w:t>
            </w:r>
          </w:p>
        </w:tc>
        <w:tc>
          <w:tcPr>
            <w:tcW w:w="7389" w:type="dxa"/>
            <w:tcBorders>
              <w:top w:val="single" w:sz="4" w:space="0" w:color="auto"/>
              <w:left w:val="single" w:sz="4" w:space="0" w:color="auto"/>
              <w:bottom w:val="single" w:sz="4" w:space="0" w:color="auto"/>
            </w:tcBorders>
          </w:tcPr>
          <w:p w:rsidR="00A12115" w:rsidRPr="00A12115" w:rsidRDefault="00A12115" w:rsidP="00A12115">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либо представители указанных лиц, действующие в силу полномочий, соответствующих законодательству Российской Федерации, желающие получить в аренду муниципальное имущество</w:t>
            </w:r>
          </w:p>
        </w:tc>
      </w:tr>
    </w:tbl>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0C4EFC"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200" w:name="sub_1500"/>
      <w:r w:rsidRPr="000C4EFC">
        <w:rPr>
          <w:rFonts w:ascii="Times New Roman" w:eastAsia="Times New Roman" w:hAnsi="Times New Roman" w:cs="Times New Roman"/>
          <w:b/>
          <w:bCs/>
          <w:sz w:val="24"/>
          <w:szCs w:val="24"/>
          <w:lang w:eastAsia="ru-RU"/>
        </w:rPr>
        <w:t>Приложение N 5</w:t>
      </w:r>
      <w:r w:rsidRPr="000C4EFC">
        <w:rPr>
          <w:rFonts w:ascii="Times New Roman" w:eastAsia="Times New Roman" w:hAnsi="Times New Roman" w:cs="Times New Roman"/>
          <w:b/>
          <w:bCs/>
          <w:sz w:val="24"/>
          <w:szCs w:val="24"/>
          <w:lang w:eastAsia="ru-RU"/>
        </w:rPr>
        <w:br/>
        <w:t xml:space="preserve">к </w:t>
      </w:r>
      <w:hyperlink w:anchor="sub_1000" w:history="1">
        <w:r w:rsidRPr="000C4EFC">
          <w:rPr>
            <w:rFonts w:ascii="Times New Roman" w:eastAsia="Times New Roman" w:hAnsi="Times New Roman" w:cs="Times New Roman"/>
            <w:b/>
            <w:sz w:val="24"/>
            <w:szCs w:val="24"/>
            <w:lang w:eastAsia="ru-RU"/>
          </w:rPr>
          <w:t>Административному регламенту</w:t>
        </w:r>
      </w:hyperlink>
    </w:p>
    <w:bookmarkEnd w:id="20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должностное лицо, которому направляется жалоба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от 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Ф.И.О., полностью</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зарегистрированного(-ой) по адресу:</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телефон</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ЖАЛОБА</w:t>
      </w:r>
      <w:r w:rsidRPr="00A12115">
        <w:rPr>
          <w:rFonts w:ascii="Times New Roman CYR" w:eastAsia="Times New Roman"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(наименование структурного подразделения, должность, Ф.И.О. должностного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лица администрации, на которых подается жалоба)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1" w:name="sub_1501"/>
      <w:r w:rsidRPr="00A12115">
        <w:rPr>
          <w:rFonts w:ascii="Times New Roman CYR" w:eastAsia="Times New Roman" w:hAnsi="Times New Roman CYR" w:cs="Times New Roman CYR"/>
          <w:sz w:val="24"/>
          <w:szCs w:val="24"/>
          <w:lang w:eastAsia="ru-RU"/>
        </w:rPr>
        <w:t>1. Предмет жалобы (краткое изложение обжалуемых действий (бездействий) или решений)</w:t>
      </w:r>
    </w:p>
    <w:bookmarkEnd w:id="20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2" w:name="sub_1502"/>
      <w:r w:rsidRPr="00A12115">
        <w:rPr>
          <w:rFonts w:ascii="Times New Roman CYR" w:eastAsia="Times New Roman" w:hAnsi="Times New Roman CYR" w:cs="Times New Roman CYR"/>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20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3" w:name="sub_1503"/>
      <w:r w:rsidRPr="00A12115">
        <w:rPr>
          <w:rFonts w:ascii="Times New Roman CYR" w:eastAsia="Times New Roman" w:hAnsi="Times New Roman CYR" w:cs="Times New Roman CYR"/>
          <w:sz w:val="24"/>
          <w:szCs w:val="24"/>
          <w:lang w:eastAsia="ru-RU"/>
        </w:rPr>
        <w:t>3. Приложение: (документы, либо копии документов, подтверждающие изложенные обстоятельства)</w:t>
      </w:r>
    </w:p>
    <w:bookmarkEnd w:id="20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Способ получения ответа (нужное подчеркнуть):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 личном обращении;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посредством почтового отправления на адрес, указанный в заявлении;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посредством электронной почты 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                   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подпись заявителя                       фамилия, имя, отчество заявителя</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 ________20___г.</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sectPr w:rsidR="006746B2"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3D" w:rsidRDefault="00AF773D" w:rsidP="00C46FAB">
      <w:pPr>
        <w:spacing w:after="0" w:line="240" w:lineRule="auto"/>
      </w:pPr>
      <w:r>
        <w:separator/>
      </w:r>
    </w:p>
  </w:endnote>
  <w:endnote w:type="continuationSeparator" w:id="0">
    <w:p w:rsidR="00AF773D" w:rsidRDefault="00AF773D"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3D" w:rsidRDefault="00AF773D" w:rsidP="00C46FAB">
      <w:pPr>
        <w:spacing w:after="0" w:line="240" w:lineRule="auto"/>
      </w:pPr>
      <w:r>
        <w:separator/>
      </w:r>
    </w:p>
  </w:footnote>
  <w:footnote w:type="continuationSeparator" w:id="0">
    <w:p w:rsidR="00AF773D" w:rsidRDefault="00AF773D"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332D7"/>
    <w:rsid w:val="00036299"/>
    <w:rsid w:val="00040B2A"/>
    <w:rsid w:val="00053971"/>
    <w:rsid w:val="00053BD5"/>
    <w:rsid w:val="00054069"/>
    <w:rsid w:val="00055B58"/>
    <w:rsid w:val="00057081"/>
    <w:rsid w:val="00057773"/>
    <w:rsid w:val="000713D1"/>
    <w:rsid w:val="00091770"/>
    <w:rsid w:val="000962FB"/>
    <w:rsid w:val="000A77F9"/>
    <w:rsid w:val="000B196C"/>
    <w:rsid w:val="000B412B"/>
    <w:rsid w:val="000C4EFC"/>
    <w:rsid w:val="000C56C0"/>
    <w:rsid w:val="000D699C"/>
    <w:rsid w:val="000F282F"/>
    <w:rsid w:val="00103A18"/>
    <w:rsid w:val="001158E8"/>
    <w:rsid w:val="00115C6C"/>
    <w:rsid w:val="0012464D"/>
    <w:rsid w:val="0012484E"/>
    <w:rsid w:val="001302AB"/>
    <w:rsid w:val="001321B9"/>
    <w:rsid w:val="00132C8A"/>
    <w:rsid w:val="00134810"/>
    <w:rsid w:val="00134B94"/>
    <w:rsid w:val="00136DEC"/>
    <w:rsid w:val="001443D3"/>
    <w:rsid w:val="001449E4"/>
    <w:rsid w:val="00156591"/>
    <w:rsid w:val="001623E7"/>
    <w:rsid w:val="00167C44"/>
    <w:rsid w:val="0017154B"/>
    <w:rsid w:val="001715A2"/>
    <w:rsid w:val="00180139"/>
    <w:rsid w:val="001A42CF"/>
    <w:rsid w:val="001A5B67"/>
    <w:rsid w:val="001B4FF3"/>
    <w:rsid w:val="001B6DA1"/>
    <w:rsid w:val="001C1828"/>
    <w:rsid w:val="001D278D"/>
    <w:rsid w:val="001D3E64"/>
    <w:rsid w:val="001D4815"/>
    <w:rsid w:val="001E165A"/>
    <w:rsid w:val="001E4E4A"/>
    <w:rsid w:val="001E4EBF"/>
    <w:rsid w:val="001E6972"/>
    <w:rsid w:val="001E7549"/>
    <w:rsid w:val="001F57CC"/>
    <w:rsid w:val="00203568"/>
    <w:rsid w:val="002218E5"/>
    <w:rsid w:val="002249B0"/>
    <w:rsid w:val="00225B00"/>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D46A7"/>
    <w:rsid w:val="002E2AAC"/>
    <w:rsid w:val="002E3A24"/>
    <w:rsid w:val="002E734C"/>
    <w:rsid w:val="00301EBB"/>
    <w:rsid w:val="00307DF9"/>
    <w:rsid w:val="00323ACD"/>
    <w:rsid w:val="0033286C"/>
    <w:rsid w:val="00332CC9"/>
    <w:rsid w:val="00332DA3"/>
    <w:rsid w:val="00335F4D"/>
    <w:rsid w:val="00342DD9"/>
    <w:rsid w:val="00355D8C"/>
    <w:rsid w:val="00363B5C"/>
    <w:rsid w:val="003A52AC"/>
    <w:rsid w:val="003B06DB"/>
    <w:rsid w:val="003B3095"/>
    <w:rsid w:val="003B4C1B"/>
    <w:rsid w:val="003B7A1F"/>
    <w:rsid w:val="003C5FF7"/>
    <w:rsid w:val="003D0886"/>
    <w:rsid w:val="003D7D04"/>
    <w:rsid w:val="003D7DF7"/>
    <w:rsid w:val="003E09DD"/>
    <w:rsid w:val="003E22A5"/>
    <w:rsid w:val="003E2488"/>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EC9"/>
    <w:rsid w:val="00544ACE"/>
    <w:rsid w:val="005463F4"/>
    <w:rsid w:val="005464D2"/>
    <w:rsid w:val="00564C4A"/>
    <w:rsid w:val="00565EC6"/>
    <w:rsid w:val="00576FAB"/>
    <w:rsid w:val="00577F6B"/>
    <w:rsid w:val="00581532"/>
    <w:rsid w:val="0058264A"/>
    <w:rsid w:val="00584692"/>
    <w:rsid w:val="00585CFE"/>
    <w:rsid w:val="005904D5"/>
    <w:rsid w:val="0059239C"/>
    <w:rsid w:val="005B5CF5"/>
    <w:rsid w:val="005C0E6F"/>
    <w:rsid w:val="005D0A79"/>
    <w:rsid w:val="005E0187"/>
    <w:rsid w:val="005F1204"/>
    <w:rsid w:val="006006D8"/>
    <w:rsid w:val="00600CAC"/>
    <w:rsid w:val="00605566"/>
    <w:rsid w:val="00605808"/>
    <w:rsid w:val="00614FB5"/>
    <w:rsid w:val="006250F6"/>
    <w:rsid w:val="00634A9E"/>
    <w:rsid w:val="006360A7"/>
    <w:rsid w:val="00640809"/>
    <w:rsid w:val="006419A7"/>
    <w:rsid w:val="00651177"/>
    <w:rsid w:val="00653C39"/>
    <w:rsid w:val="00662D08"/>
    <w:rsid w:val="006746B2"/>
    <w:rsid w:val="00676B8C"/>
    <w:rsid w:val="00691ABD"/>
    <w:rsid w:val="00692978"/>
    <w:rsid w:val="00695028"/>
    <w:rsid w:val="00695304"/>
    <w:rsid w:val="006A3832"/>
    <w:rsid w:val="006A4157"/>
    <w:rsid w:val="006B178C"/>
    <w:rsid w:val="006B672E"/>
    <w:rsid w:val="006C0ABB"/>
    <w:rsid w:val="006D6D41"/>
    <w:rsid w:val="006F3CD1"/>
    <w:rsid w:val="006F7EB9"/>
    <w:rsid w:val="00700B28"/>
    <w:rsid w:val="00702735"/>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712BE"/>
    <w:rsid w:val="00874053"/>
    <w:rsid w:val="00875221"/>
    <w:rsid w:val="00883ECD"/>
    <w:rsid w:val="008907BB"/>
    <w:rsid w:val="00891181"/>
    <w:rsid w:val="008952DC"/>
    <w:rsid w:val="008A41A3"/>
    <w:rsid w:val="008A4EE0"/>
    <w:rsid w:val="008A50C2"/>
    <w:rsid w:val="008B5E89"/>
    <w:rsid w:val="008C0DCE"/>
    <w:rsid w:val="008E3ED8"/>
    <w:rsid w:val="008F208A"/>
    <w:rsid w:val="008F2873"/>
    <w:rsid w:val="008F2A16"/>
    <w:rsid w:val="00903E67"/>
    <w:rsid w:val="00904029"/>
    <w:rsid w:val="00917BFF"/>
    <w:rsid w:val="00920445"/>
    <w:rsid w:val="00922EEA"/>
    <w:rsid w:val="0092590A"/>
    <w:rsid w:val="0092680B"/>
    <w:rsid w:val="0093423C"/>
    <w:rsid w:val="00944EA5"/>
    <w:rsid w:val="0095493C"/>
    <w:rsid w:val="00960E2A"/>
    <w:rsid w:val="00963C91"/>
    <w:rsid w:val="00965F61"/>
    <w:rsid w:val="00970B0E"/>
    <w:rsid w:val="00985B53"/>
    <w:rsid w:val="0099618C"/>
    <w:rsid w:val="00997961"/>
    <w:rsid w:val="009A2733"/>
    <w:rsid w:val="009B3827"/>
    <w:rsid w:val="009B5931"/>
    <w:rsid w:val="009D035E"/>
    <w:rsid w:val="009D3834"/>
    <w:rsid w:val="009E0E70"/>
    <w:rsid w:val="009E4B8D"/>
    <w:rsid w:val="009F0A5E"/>
    <w:rsid w:val="009F614E"/>
    <w:rsid w:val="00A0135A"/>
    <w:rsid w:val="00A10F2D"/>
    <w:rsid w:val="00A12115"/>
    <w:rsid w:val="00A21AF9"/>
    <w:rsid w:val="00A2408B"/>
    <w:rsid w:val="00A37730"/>
    <w:rsid w:val="00A40D97"/>
    <w:rsid w:val="00A43F17"/>
    <w:rsid w:val="00A54D96"/>
    <w:rsid w:val="00A60E4D"/>
    <w:rsid w:val="00A760D5"/>
    <w:rsid w:val="00AA2A7A"/>
    <w:rsid w:val="00AA3077"/>
    <w:rsid w:val="00AC171C"/>
    <w:rsid w:val="00AC1781"/>
    <w:rsid w:val="00AC1C71"/>
    <w:rsid w:val="00AC2C5B"/>
    <w:rsid w:val="00AC32F0"/>
    <w:rsid w:val="00AC6EFE"/>
    <w:rsid w:val="00AE130F"/>
    <w:rsid w:val="00AE277D"/>
    <w:rsid w:val="00AE7155"/>
    <w:rsid w:val="00AF015C"/>
    <w:rsid w:val="00AF6036"/>
    <w:rsid w:val="00AF773D"/>
    <w:rsid w:val="00B21283"/>
    <w:rsid w:val="00B427A7"/>
    <w:rsid w:val="00B54B5E"/>
    <w:rsid w:val="00B60993"/>
    <w:rsid w:val="00B6138D"/>
    <w:rsid w:val="00B66EED"/>
    <w:rsid w:val="00B67AB1"/>
    <w:rsid w:val="00B7160D"/>
    <w:rsid w:val="00B877A4"/>
    <w:rsid w:val="00B9104F"/>
    <w:rsid w:val="00B92385"/>
    <w:rsid w:val="00B96FC0"/>
    <w:rsid w:val="00BB196F"/>
    <w:rsid w:val="00BD4D2D"/>
    <w:rsid w:val="00BD5059"/>
    <w:rsid w:val="00BE520F"/>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3DE1"/>
    <w:rsid w:val="00C562C9"/>
    <w:rsid w:val="00C624BE"/>
    <w:rsid w:val="00C6269A"/>
    <w:rsid w:val="00C671EC"/>
    <w:rsid w:val="00C67C69"/>
    <w:rsid w:val="00C70428"/>
    <w:rsid w:val="00C716F4"/>
    <w:rsid w:val="00C73E13"/>
    <w:rsid w:val="00C742F3"/>
    <w:rsid w:val="00C967F6"/>
    <w:rsid w:val="00CA3D85"/>
    <w:rsid w:val="00CB0207"/>
    <w:rsid w:val="00CC6923"/>
    <w:rsid w:val="00CD7E14"/>
    <w:rsid w:val="00CF1D4A"/>
    <w:rsid w:val="00CF7774"/>
    <w:rsid w:val="00D04374"/>
    <w:rsid w:val="00D21D98"/>
    <w:rsid w:val="00D25A6B"/>
    <w:rsid w:val="00D371C5"/>
    <w:rsid w:val="00D46EE9"/>
    <w:rsid w:val="00D5210E"/>
    <w:rsid w:val="00D52121"/>
    <w:rsid w:val="00D53AFE"/>
    <w:rsid w:val="00D66F4C"/>
    <w:rsid w:val="00D83ECB"/>
    <w:rsid w:val="00D9177E"/>
    <w:rsid w:val="00D9367A"/>
    <w:rsid w:val="00D937E0"/>
    <w:rsid w:val="00D970B9"/>
    <w:rsid w:val="00DA24C4"/>
    <w:rsid w:val="00DB1219"/>
    <w:rsid w:val="00DB24C0"/>
    <w:rsid w:val="00DB3CD6"/>
    <w:rsid w:val="00DB4FF2"/>
    <w:rsid w:val="00DC48A3"/>
    <w:rsid w:val="00DD7765"/>
    <w:rsid w:val="00DE2FE6"/>
    <w:rsid w:val="00DE421A"/>
    <w:rsid w:val="00DF2DFC"/>
    <w:rsid w:val="00DF5B1F"/>
    <w:rsid w:val="00E042FE"/>
    <w:rsid w:val="00E07AA2"/>
    <w:rsid w:val="00E13360"/>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C48"/>
    <w:rsid w:val="00F45C6E"/>
    <w:rsid w:val="00F80012"/>
    <w:rsid w:val="00F86E4A"/>
    <w:rsid w:val="00F902BD"/>
    <w:rsid w:val="00F93A81"/>
    <w:rsid w:val="00F974C5"/>
    <w:rsid w:val="00FB249F"/>
    <w:rsid w:val="00FE41D4"/>
    <w:rsid w:val="00FE7D51"/>
    <w:rsid w:val="00FF0759"/>
    <w:rsid w:val="00FF0AC6"/>
    <w:rsid w:val="00FF1C99"/>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9323"/>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695304"/>
  </w:style>
  <w:style w:type="paragraph" w:customStyle="1" w:styleId="af3">
    <w:name w:val="Текст (справка)"/>
    <w:basedOn w:val="a"/>
    <w:next w:val="a"/>
    <w:uiPriority w:val="99"/>
    <w:rsid w:val="0069530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4">
    <w:name w:val="Комментарий"/>
    <w:basedOn w:val="af3"/>
    <w:next w:val="a"/>
    <w:uiPriority w:val="99"/>
    <w:rsid w:val="00695304"/>
    <w:pPr>
      <w:spacing w:before="75"/>
      <w:ind w:right="0"/>
      <w:jc w:val="both"/>
    </w:pPr>
    <w:rPr>
      <w:color w:val="353842"/>
    </w:rPr>
  </w:style>
  <w:style w:type="character" w:customStyle="1" w:styleId="af5">
    <w:name w:val="Цветовое выделение для Текст"/>
    <w:uiPriority w:val="99"/>
    <w:rsid w:val="00695304"/>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47594/0" TargetMode="External"/><Relationship Id="rId18" Type="http://schemas.openxmlformats.org/officeDocument/2006/relationships/hyperlink" Target="http://internet.garant.ru/document/redirect/12177489/0" TargetMode="External"/><Relationship Id="rId26" Type="http://schemas.openxmlformats.org/officeDocument/2006/relationships/hyperlink" Target="http://internet.garant.ru/document/redirect/12177515/2120" TargetMode="External"/><Relationship Id="rId39"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17520999/983" TargetMode="External"/><Relationship Id="rId34" Type="http://schemas.openxmlformats.org/officeDocument/2006/relationships/hyperlink" Target="http://internet.garant.ru/document/redirect/70220262/1000" TargetMode="External"/><Relationship Id="rId42" Type="http://schemas.openxmlformats.org/officeDocument/2006/relationships/hyperlink" Target="http://internet.garant.ru/document/redirect/12154854/0"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84522/21" TargetMode="External"/><Relationship Id="rId55" Type="http://schemas.openxmlformats.org/officeDocument/2006/relationships/hyperlink" Target="http://internet.garant.ru/document/redirect/70193794/1000" TargetMode="External"/><Relationship Id="rId63" Type="http://schemas.openxmlformats.org/officeDocument/2006/relationships/hyperlink" Target="http://internet.garant.ru/document/redirect/12112509/0" TargetMode="External"/><Relationship Id="rId68" Type="http://schemas.openxmlformats.org/officeDocument/2006/relationships/hyperlink" Target="http://internet.garant.ru/document/redirect/17520999/824" TargetMode="External"/><Relationship Id="rId76"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12177515/11027" TargetMode="External"/><Relationship Id="rId89" Type="http://schemas.openxmlformats.org/officeDocument/2006/relationships/hyperlink" Target="http://internet.garant.ru/document/redirect/12148567/3" TargetMode="External"/><Relationship Id="rId7" Type="http://schemas.openxmlformats.org/officeDocument/2006/relationships/endnotes" Target="endnotes.xml"/><Relationship Id="rId71" Type="http://schemas.openxmlformats.org/officeDocument/2006/relationships/hyperlink" Target="http://internet.garant.ru/document/redirect/17520999/983" TargetMode="External"/><Relationship Id="rId92" Type="http://schemas.openxmlformats.org/officeDocument/2006/relationships/hyperlink" Target="http://internet.garant.ru/document/redirect/12148567/3" TargetMode="External"/><Relationship Id="rId2" Type="http://schemas.openxmlformats.org/officeDocument/2006/relationships/numbering" Target="numbering.xml"/><Relationship Id="rId16" Type="http://schemas.openxmlformats.org/officeDocument/2006/relationships/hyperlink" Target="http://internet.garant.ru/document/redirect/12141176/2" TargetMode="External"/><Relationship Id="rId29" Type="http://schemas.openxmlformats.org/officeDocument/2006/relationships/hyperlink" Target="http://internet.garant.ru/document/redirect/12125267/0" TargetMode="Externa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84522/0" TargetMode="External"/><Relationship Id="rId32" Type="http://schemas.openxmlformats.org/officeDocument/2006/relationships/hyperlink" Target="http://internet.garant.ru/document/redirect/12125267/0" TargetMode="External"/><Relationship Id="rId37" Type="http://schemas.openxmlformats.org/officeDocument/2006/relationships/hyperlink" Target="http://internet.garant.ru/document/redirect/12177515/2110" TargetMode="External"/><Relationship Id="rId40" Type="http://schemas.openxmlformats.org/officeDocument/2006/relationships/hyperlink" Target="http://internet.garant.ru/document/redirect/12154854/1403" TargetMode="External"/><Relationship Id="rId45" Type="http://schemas.openxmlformats.org/officeDocument/2006/relationships/hyperlink" Target="http://internet.garant.ru/document/redirect/10164504/3"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http://internet.garant.ru/document/redirect/12184522/54" TargetMode="External"/><Relationship Id="rId66" Type="http://schemas.openxmlformats.org/officeDocument/2006/relationships/hyperlink" Target="http://internet.garant.ru/document/redirect/17520999/824" TargetMode="External"/><Relationship Id="rId74" Type="http://schemas.openxmlformats.org/officeDocument/2006/relationships/hyperlink" Target="http://internet.garant.ru/document/redirect/17520999/983" TargetMode="External"/><Relationship Id="rId79" Type="http://schemas.openxmlformats.org/officeDocument/2006/relationships/hyperlink" Target="http://internet.garant.ru/document/redirect/17520999/824" TargetMode="External"/><Relationship Id="rId87" Type="http://schemas.openxmlformats.org/officeDocument/2006/relationships/hyperlink" Target="http://internet.garant.ru/document/redirect/12148567/9" TargetMode="External"/><Relationship Id="rId5" Type="http://schemas.openxmlformats.org/officeDocument/2006/relationships/webSettings" Target="webSettings.xml"/><Relationship Id="rId61" Type="http://schemas.openxmlformats.org/officeDocument/2006/relationships/hyperlink" Target="http://internet.garant.ru/document/redirect/12184522/54" TargetMode="External"/><Relationship Id="rId82" Type="http://schemas.openxmlformats.org/officeDocument/2006/relationships/hyperlink" Target="http://internet.garant.ru/document/redirect/12177515/0" TargetMode="External"/><Relationship Id="rId90" Type="http://schemas.openxmlformats.org/officeDocument/2006/relationships/hyperlink" Target="http://internet.garant.ru/document/redirect/12148567/9" TargetMode="External"/><Relationship Id="rId95" Type="http://schemas.openxmlformats.org/officeDocument/2006/relationships/fontTable" Target="fontTable.xml"/><Relationship Id="rId19" Type="http://schemas.openxmlformats.org/officeDocument/2006/relationships/hyperlink" Target="http://internet.garant.ru/document/redirect/12177515/15" TargetMode="External"/><Relationship Id="rId14" Type="http://schemas.openxmlformats.org/officeDocument/2006/relationships/hyperlink" Target="http://internet.garant.ru/document/redirect/12150845/0" TargetMode="External"/><Relationship Id="rId22" Type="http://schemas.openxmlformats.org/officeDocument/2006/relationships/hyperlink" Target="http://internet.garant.ru/document/redirect/17520999/824" TargetMode="External"/><Relationship Id="rId27" Type="http://schemas.openxmlformats.org/officeDocument/2006/relationships/hyperlink" Target="http://internet.garant.ru/document/redirect/17520999/983" TargetMode="External"/><Relationship Id="rId30" Type="http://schemas.openxmlformats.org/officeDocument/2006/relationships/hyperlink" Target="http://internet.garant.ru/document/redirect/17520999/983" TargetMode="External"/><Relationship Id="rId35" Type="http://schemas.openxmlformats.org/officeDocument/2006/relationships/hyperlink" Target="http://internet.garant.ru/document/redirect/70220262/0" TargetMode="External"/><Relationship Id="rId43" Type="http://schemas.openxmlformats.org/officeDocument/2006/relationships/hyperlink" Target="http://internet.garant.ru/document/redirect/12125267/0"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70193794/0" TargetMode="External"/><Relationship Id="rId64" Type="http://schemas.openxmlformats.org/officeDocument/2006/relationships/hyperlink" Target="http://internet.garant.ru/document/redirect/12173365/0" TargetMode="External"/><Relationship Id="rId69" Type="http://schemas.openxmlformats.org/officeDocument/2006/relationships/hyperlink" Target="http://internet.garant.ru/document/redirect/17520999/824" TargetMode="External"/><Relationship Id="rId77" Type="http://schemas.openxmlformats.org/officeDocument/2006/relationships/hyperlink" Target="http://internet.garant.ru/document/redirect/12177515/1101" TargetMode="External"/><Relationship Id="rId8" Type="http://schemas.openxmlformats.org/officeDocument/2006/relationships/image" Target="media/image1.jpeg"/><Relationship Id="rId51" Type="http://schemas.openxmlformats.org/officeDocument/2006/relationships/hyperlink" Target="http://internet.garant.ru/document/redirect/12184522/0" TargetMode="External"/><Relationship Id="rId72" Type="http://schemas.openxmlformats.org/officeDocument/2006/relationships/hyperlink" Target="http://internet.garant.ru/document/redirect/17520999/983" TargetMode="External"/><Relationship Id="rId80" Type="http://schemas.openxmlformats.org/officeDocument/2006/relationships/hyperlink" Target="http://internet.garant.ru/document/redirect/17520999/1068" TargetMode="External"/><Relationship Id="rId85" Type="http://schemas.openxmlformats.org/officeDocument/2006/relationships/hyperlink" Target="http://internet.garant.ru/document/redirect/17520999/1068" TargetMode="External"/><Relationship Id="rId93" Type="http://schemas.openxmlformats.org/officeDocument/2006/relationships/hyperlink" Target="http://internet.garant.ru/document/redirect/12148567/9" TargetMode="External"/><Relationship Id="rId3" Type="http://schemas.openxmlformats.org/officeDocument/2006/relationships/styles" Target="styles.xml"/><Relationship Id="rId12" Type="http://schemas.openxmlformats.org/officeDocument/2006/relationships/hyperlink" Target="http://internet.garant.ru/document/redirect/12124624/0" TargetMode="External"/><Relationship Id="rId17" Type="http://schemas.openxmlformats.org/officeDocument/2006/relationships/hyperlink" Target="http://internet.garant.ru/document/redirect/71129190/2" TargetMode="External"/><Relationship Id="rId25" Type="http://schemas.openxmlformats.org/officeDocument/2006/relationships/hyperlink" Target="http://internet.garant.ru/document/redirect/12177515/2110"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77515/2120" TargetMode="External"/><Relationship Id="rId46" Type="http://schemas.openxmlformats.org/officeDocument/2006/relationships/hyperlink" Target="http://internet.garant.ru/document/redirect/17520999/824" TargetMode="External"/><Relationship Id="rId59" Type="http://schemas.openxmlformats.org/officeDocument/2006/relationships/hyperlink" Target="http://internet.garant.ru/document/redirect/12184522/54" TargetMode="External"/><Relationship Id="rId67" Type="http://schemas.openxmlformats.org/officeDocument/2006/relationships/hyperlink" Target="http://internet.garant.ru/document/redirect/17520999/824" TargetMode="External"/><Relationship Id="rId20" Type="http://schemas.openxmlformats.org/officeDocument/2006/relationships/hyperlink" Target="http://internet.garant.ru/document/redirect/17520999/983" TargetMode="External"/><Relationship Id="rId41" Type="http://schemas.openxmlformats.org/officeDocument/2006/relationships/hyperlink" Target="http://internet.garant.ru/document/redirect/12154854/1405"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70220262/0" TargetMode="External"/><Relationship Id="rId70" Type="http://schemas.openxmlformats.org/officeDocument/2006/relationships/hyperlink" Target="http://internet.garant.ru/document/redirect/12173365/0" TargetMode="External"/><Relationship Id="rId75" Type="http://schemas.openxmlformats.org/officeDocument/2006/relationships/hyperlink" Target="http://internet.garant.ru/document/redirect/12177515/16011" TargetMode="External"/><Relationship Id="rId83" Type="http://schemas.openxmlformats.org/officeDocument/2006/relationships/hyperlink" Target="http://internet.garant.ru/document/redirect/12184522/21" TargetMode="External"/><Relationship Id="rId88" Type="http://schemas.openxmlformats.org/officeDocument/2006/relationships/hyperlink" Target="http://internet.garant.ru/document/redirect/12148567/303" TargetMode="External"/><Relationship Id="rId91" Type="http://schemas.openxmlformats.org/officeDocument/2006/relationships/hyperlink" Target="http://internet.garant.ru/document/redirect/12148567/303"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0104313/1"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7520999/983" TargetMode="External"/><Relationship Id="rId36" Type="http://schemas.openxmlformats.org/officeDocument/2006/relationships/hyperlink" Target="http://internet.garant.ru/document/redirect/12184522/0" TargetMode="External"/><Relationship Id="rId49" Type="http://schemas.openxmlformats.org/officeDocument/2006/relationships/hyperlink" Target="http://internet.garant.ru/document/redirect/12177515/1510" TargetMode="External"/><Relationship Id="rId57" Type="http://schemas.openxmlformats.org/officeDocument/2006/relationships/hyperlink" Target="http://internet.garant.ru/document/redirect/12184522/21" TargetMode="External"/><Relationship Id="rId10" Type="http://schemas.openxmlformats.org/officeDocument/2006/relationships/hyperlink" Target="http://internet.garant.ru/document/redirect/12177515/300" TargetMode="External"/><Relationship Id="rId31" Type="http://schemas.openxmlformats.org/officeDocument/2006/relationships/hyperlink" Target="http://internet.garant.ru/document/redirect/17520999/983" TargetMode="External"/><Relationship Id="rId44" Type="http://schemas.openxmlformats.org/officeDocument/2006/relationships/hyperlink" Target="http://internet.garant.ru/document/redirect/17520999/983"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17520999/983" TargetMode="External"/><Relationship Id="rId73" Type="http://schemas.openxmlformats.org/officeDocument/2006/relationships/hyperlink" Target="http://internet.garant.ru/document/redirect/17520999/983" TargetMode="External"/><Relationship Id="rId78" Type="http://schemas.openxmlformats.org/officeDocument/2006/relationships/hyperlink" Target="http://internet.garant.ru/document/redirect/12177515/1102" TargetMode="External"/><Relationship Id="rId81" Type="http://schemas.openxmlformats.org/officeDocument/2006/relationships/hyperlink" Target="http://internet.garant.ru/document/redirect/17520999/1852" TargetMode="External"/><Relationship Id="rId86" Type="http://schemas.openxmlformats.org/officeDocument/2006/relationships/hyperlink" Target="http://internet.garant.ru/document/redirect/17520999/824" TargetMode="External"/><Relationship Id="rId94" Type="http://schemas.openxmlformats.org/officeDocument/2006/relationships/hyperlink" Target="http://internet.garant.ru/document/redirect/12148567/303"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1046F-DF04-40F6-8AFB-EBAABC52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19794</Words>
  <Characters>112831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452</cp:revision>
  <cp:lastPrinted>2023-03-24T06:42:00Z</cp:lastPrinted>
  <dcterms:created xsi:type="dcterms:W3CDTF">2022-12-08T12:08:00Z</dcterms:created>
  <dcterms:modified xsi:type="dcterms:W3CDTF">2023-03-24T06:45:00Z</dcterms:modified>
</cp:coreProperties>
</file>