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3.xml" ContentType="application/vnd.openxmlformats-officedocument.wordprocessingml.footer+xml"/>
  <Override PartName="/word/header10.xml" ContentType="application/vnd.openxmlformats-officedocument.wordprocessingml.header+xml"/>
  <Override PartName="/word/footer4.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5.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8E2B01" w:rsidRPr="00897AD3" w:rsidRDefault="008E2B01"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Pr="00543202">
                              <w:rPr>
                                <w:b/>
                                <w:szCs w:val="24"/>
                                <w:lang w:eastAsia="en-US"/>
                              </w:rPr>
                              <w:t xml:space="preserve"> </w:t>
                            </w:r>
                            <w:r>
                              <w:rPr>
                                <w:b/>
                                <w:szCs w:val="24"/>
                                <w:lang w:eastAsia="en-US"/>
                              </w:rPr>
                              <w:t>№ 29 (117</w:t>
                            </w:r>
                            <w:r w:rsidRPr="003C0B92">
                              <w:rPr>
                                <w:b/>
                                <w:szCs w:val="24"/>
                                <w:lang w:eastAsia="en-US"/>
                              </w:rPr>
                              <w:t>н)</w:t>
                            </w:r>
                            <w:r>
                              <w:rPr>
                                <w:b/>
                                <w:szCs w:val="24"/>
                                <w:lang w:eastAsia="en-US"/>
                              </w:rPr>
                              <w:t xml:space="preserve"> </w:t>
                            </w:r>
                            <w:r>
                              <w:rPr>
                                <w:rFonts w:eastAsia="Times New Roman"/>
                                <w:b/>
                                <w:color w:val="FFFFFF"/>
                                <w:szCs w:val="24"/>
                                <w:lang w:eastAsia="en-US"/>
                              </w:rPr>
                              <w:t>30</w:t>
                            </w:r>
                            <w:r w:rsidRPr="00411B6B">
                              <w:rPr>
                                <w:rFonts w:eastAsia="Times New Roman"/>
                                <w:b/>
                                <w:color w:val="FFFFFF"/>
                                <w:szCs w:val="24"/>
                                <w:lang w:eastAsia="en-US"/>
                              </w:rPr>
                              <w:t xml:space="preserve"> </w:t>
                            </w:r>
                            <w:r>
                              <w:rPr>
                                <w:rFonts w:eastAsia="Times New Roman"/>
                                <w:b/>
                                <w:color w:val="FFFFFF"/>
                                <w:szCs w:val="24"/>
                                <w:lang w:eastAsia="en-US"/>
                              </w:rPr>
                              <w:t xml:space="preserve">апреля 2026 года.     </w:t>
                            </w:r>
                            <w:r w:rsidRPr="005574E5">
                              <w:rPr>
                                <w:rFonts w:eastAsia="Times New Roman"/>
                                <w:b/>
                                <w:color w:val="FFFFFF"/>
                                <w:szCs w:val="24"/>
                                <w:lang w:eastAsia="en-US"/>
                              </w:rPr>
                              <w:t xml:space="preserve"> Изд</w:t>
                            </w:r>
                            <w:r>
                              <w:rPr>
                                <w:rFonts w:eastAsia="Times New Roman"/>
                                <w:b/>
                                <w:color w:val="FFFFFF"/>
                                <w:szCs w:val="24"/>
                                <w:lang w:eastAsia="en-US"/>
                              </w:rPr>
                              <w:t>ается с 10 декабря 2024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8B67A0" w:rsidRPr="00897AD3" w:rsidRDefault="008B67A0"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Pr="00543202">
                        <w:rPr>
                          <w:b/>
                          <w:szCs w:val="24"/>
                          <w:lang w:eastAsia="en-US"/>
                        </w:rPr>
                        <w:t xml:space="preserve"> </w:t>
                      </w:r>
                      <w:r>
                        <w:rPr>
                          <w:b/>
                          <w:szCs w:val="24"/>
                          <w:lang w:eastAsia="en-US"/>
                        </w:rPr>
                        <w:t xml:space="preserve">№ </w:t>
                      </w:r>
                      <w:bookmarkStart w:id="1" w:name="_GoBack"/>
                      <w:r>
                        <w:rPr>
                          <w:b/>
                          <w:szCs w:val="24"/>
                          <w:lang w:eastAsia="en-US"/>
                        </w:rPr>
                        <w:t>29 (117</w:t>
                      </w:r>
                      <w:r w:rsidRPr="003C0B92">
                        <w:rPr>
                          <w:b/>
                          <w:szCs w:val="24"/>
                          <w:lang w:eastAsia="en-US"/>
                        </w:rPr>
                        <w:t>н)</w:t>
                      </w:r>
                      <w:r>
                        <w:rPr>
                          <w:b/>
                          <w:szCs w:val="24"/>
                          <w:lang w:eastAsia="en-US"/>
                        </w:rPr>
                        <w:t xml:space="preserve"> </w:t>
                      </w:r>
                      <w:bookmarkEnd w:id="1"/>
                      <w:r>
                        <w:rPr>
                          <w:rFonts w:eastAsia="Times New Roman"/>
                          <w:b/>
                          <w:color w:val="FFFFFF"/>
                          <w:szCs w:val="24"/>
                          <w:lang w:eastAsia="en-US"/>
                        </w:rPr>
                        <w:t>30</w:t>
                      </w:r>
                      <w:r w:rsidRPr="00411B6B">
                        <w:rPr>
                          <w:rFonts w:eastAsia="Times New Roman"/>
                          <w:b/>
                          <w:color w:val="FFFFFF"/>
                          <w:szCs w:val="24"/>
                          <w:lang w:eastAsia="en-US"/>
                        </w:rPr>
                        <w:t xml:space="preserve"> </w:t>
                      </w:r>
                      <w:r>
                        <w:rPr>
                          <w:rFonts w:eastAsia="Times New Roman"/>
                          <w:b/>
                          <w:color w:val="FFFFFF"/>
                          <w:szCs w:val="24"/>
                          <w:lang w:eastAsia="en-US"/>
                        </w:rPr>
                        <w:t xml:space="preserve">апреля 2026 года.     </w:t>
                      </w:r>
                      <w:r w:rsidRPr="005574E5">
                        <w:rPr>
                          <w:rFonts w:eastAsia="Times New Roman"/>
                          <w:b/>
                          <w:color w:val="FFFFFF"/>
                          <w:szCs w:val="24"/>
                          <w:lang w:eastAsia="en-US"/>
                        </w:rPr>
                        <w:t xml:space="preserve"> Изд</w:t>
                      </w:r>
                      <w:r>
                        <w:rPr>
                          <w:rFonts w:eastAsia="Times New Roman"/>
                          <w:b/>
                          <w:color w:val="FFFFFF"/>
                          <w:szCs w:val="24"/>
                          <w:lang w:eastAsia="en-US"/>
                        </w:rPr>
                        <w:t>ается с 10 декабря 2024 года.</w:t>
                      </w:r>
                    </w:p>
                  </w:txbxContent>
                </v:textbox>
              </v:shape>
            </w:pict>
          </mc:Fallback>
        </mc:AlternateContent>
      </w:r>
      <w:r w:rsidR="008E2B01">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7pt;height:74.3pt">
            <v:imagedata r:id="rId8" o:title="gerb"/>
          </v:shape>
        </w:pict>
      </w:r>
      <w:r w:rsidR="00AB24B3">
        <w:rPr>
          <w:rFonts w:eastAsia="Times New Roman"/>
          <w:sz w:val="16"/>
          <w:szCs w:val="16"/>
          <w:lang w:eastAsia="en-US"/>
        </w:rPr>
        <w:t xml:space="preserve"> </w:t>
      </w:r>
      <w:r>
        <w:rPr>
          <w:rFonts w:eastAsia="Times New Roman"/>
          <w:noProof/>
          <w:sz w:val="16"/>
          <w:szCs w:val="16"/>
        </w:rPr>
        <w:drawing>
          <wp:inline distT="0" distB="0" distL="0" distR="0" wp14:anchorId="278D1888" wp14:editId="6AF2E2C2">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9">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906B2A" w:rsidRDefault="005E6F4F" w:rsidP="000119E3">
      <w:pPr>
        <w:ind w:firstLine="0"/>
        <w:jc w:val="left"/>
        <w:rPr>
          <w:rFonts w:eastAsia="Times New Roman"/>
          <w:sz w:val="16"/>
          <w:szCs w:val="16"/>
          <w:lang w:eastAsia="en-US"/>
        </w:rPr>
      </w:pPr>
    </w:p>
    <w:p w:rsidR="005E6F4F" w:rsidRPr="00906B2A" w:rsidRDefault="005E6F4F" w:rsidP="000119E3">
      <w:pPr>
        <w:ind w:firstLine="0"/>
        <w:jc w:val="left"/>
        <w:rPr>
          <w:rFonts w:eastAsia="Times New Roman"/>
          <w:sz w:val="16"/>
          <w:szCs w:val="16"/>
          <w:lang w:eastAsia="en-US"/>
        </w:rPr>
      </w:pPr>
    </w:p>
    <w:p w:rsidR="005E6F4F" w:rsidRPr="00906B2A" w:rsidRDefault="005E6F4F"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Pr="002B7D49" w:rsidRDefault="002B7D49" w:rsidP="002B7D49">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2B7D49" w:rsidRDefault="00CA0080" w:rsidP="000119E3">
      <w:pPr>
        <w:ind w:firstLine="0"/>
        <w:jc w:val="left"/>
        <w:rPr>
          <w:rFonts w:eastAsia="Times New Roman"/>
          <w:b/>
          <w:sz w:val="16"/>
          <w:szCs w:val="16"/>
          <w:lang w:eastAsia="en-US"/>
        </w:rPr>
      </w:pPr>
      <w:r>
        <w:rPr>
          <w:b/>
          <w:color w:val="26282F"/>
          <w:kern w:val="3"/>
          <w:sz w:val="16"/>
          <w:szCs w:val="16"/>
          <w:lang w:eastAsia="en-US"/>
        </w:rPr>
        <w:t>24.04</w:t>
      </w:r>
      <w:r w:rsidR="00543202" w:rsidRPr="00543202">
        <w:rPr>
          <w:b/>
          <w:color w:val="26282F"/>
          <w:kern w:val="3"/>
          <w:sz w:val="16"/>
          <w:szCs w:val="16"/>
          <w:lang w:eastAsia="en-US"/>
        </w:rPr>
        <w:t>.2026</w:t>
      </w:r>
      <w:r w:rsidR="00543202">
        <w:rPr>
          <w:b/>
          <w:color w:val="26282F"/>
          <w:kern w:val="3"/>
          <w:sz w:val="26"/>
          <w:szCs w:val="26"/>
          <w:lang w:eastAsia="en-US"/>
        </w:rPr>
        <w:t xml:space="preserve"> </w:t>
      </w:r>
      <w:r w:rsidR="00543202">
        <w:rPr>
          <w:rFonts w:eastAsia="Times New Roman"/>
          <w:b/>
          <w:sz w:val="16"/>
          <w:szCs w:val="16"/>
          <w:lang w:eastAsia="en-US"/>
        </w:rPr>
        <w:t xml:space="preserve">                                                                                                                                                                                                                      </w:t>
      </w:r>
      <w:r>
        <w:rPr>
          <w:rFonts w:eastAsia="Times New Roman"/>
          <w:b/>
          <w:sz w:val="16"/>
          <w:szCs w:val="16"/>
          <w:lang w:eastAsia="en-US"/>
        </w:rPr>
        <w:t>№320</w:t>
      </w:r>
    </w:p>
    <w:p w:rsidR="002D0088" w:rsidRDefault="002D0088" w:rsidP="000119E3">
      <w:pPr>
        <w:ind w:firstLine="0"/>
        <w:jc w:val="left"/>
        <w:rPr>
          <w:rFonts w:eastAsia="Times New Roman"/>
          <w:b/>
          <w:sz w:val="16"/>
          <w:szCs w:val="16"/>
          <w:lang w:eastAsia="en-US"/>
        </w:rPr>
      </w:pPr>
    </w:p>
    <w:p w:rsidR="00CA0080" w:rsidRPr="00CA0080" w:rsidRDefault="00CA0080" w:rsidP="00CA0080">
      <w:pPr>
        <w:shd w:val="clear" w:color="auto" w:fill="FFFFFF"/>
        <w:jc w:val="center"/>
        <w:rPr>
          <w:b/>
          <w:color w:val="000000"/>
          <w:szCs w:val="24"/>
        </w:rPr>
      </w:pPr>
      <w:r w:rsidRPr="00CA0080">
        <w:rPr>
          <w:b/>
          <w:color w:val="000000"/>
          <w:szCs w:val="24"/>
        </w:rPr>
        <w:t xml:space="preserve">О внесении изменений в постановление администрации </w:t>
      </w:r>
      <w:proofErr w:type="spellStart"/>
      <w:r w:rsidRPr="00CA0080">
        <w:rPr>
          <w:b/>
          <w:color w:val="000000"/>
          <w:szCs w:val="24"/>
        </w:rPr>
        <w:t>Алатырского</w:t>
      </w:r>
      <w:proofErr w:type="spellEnd"/>
      <w:r w:rsidRPr="00CA0080">
        <w:rPr>
          <w:b/>
          <w:color w:val="000000"/>
          <w:szCs w:val="24"/>
        </w:rPr>
        <w:t xml:space="preserve"> муниципального округа от 17.06.2025 № 637</w:t>
      </w:r>
    </w:p>
    <w:p w:rsidR="00CA0080" w:rsidRPr="00CA0080" w:rsidRDefault="00CA0080" w:rsidP="00CA0080">
      <w:pPr>
        <w:shd w:val="clear" w:color="auto" w:fill="FFFFFF"/>
        <w:jc w:val="center"/>
        <w:rPr>
          <w:b/>
          <w:color w:val="000000"/>
          <w:szCs w:val="24"/>
        </w:rPr>
      </w:pPr>
      <w:r w:rsidRPr="00CA0080">
        <w:rPr>
          <w:b/>
          <w:color w:val="000000"/>
          <w:szCs w:val="24"/>
        </w:rPr>
        <w:t xml:space="preserve">«Об утверждении муниципальной программы </w:t>
      </w:r>
      <w:proofErr w:type="spellStart"/>
      <w:r w:rsidRPr="00CA0080">
        <w:rPr>
          <w:b/>
          <w:color w:val="000000"/>
          <w:szCs w:val="24"/>
        </w:rPr>
        <w:t>Алатырского</w:t>
      </w:r>
      <w:proofErr w:type="spellEnd"/>
      <w:r w:rsidRPr="00CA0080">
        <w:rPr>
          <w:b/>
          <w:color w:val="000000"/>
          <w:szCs w:val="24"/>
        </w:rPr>
        <w:t xml:space="preserve"> муниципального округа «Повышение безопасности жизнедеятельности населения и территорий</w:t>
      </w:r>
    </w:p>
    <w:p w:rsidR="00CA0080" w:rsidRPr="00CA0080" w:rsidRDefault="00CA0080" w:rsidP="00CA0080">
      <w:pPr>
        <w:shd w:val="clear" w:color="auto" w:fill="FFFFFF"/>
        <w:jc w:val="center"/>
        <w:rPr>
          <w:rFonts w:eastAsia="Times New Roman"/>
          <w:b/>
          <w:bCs/>
          <w:color w:val="000000"/>
          <w:szCs w:val="24"/>
          <w:lang w:eastAsia="ar-SA"/>
        </w:rPr>
      </w:pPr>
      <w:proofErr w:type="spellStart"/>
      <w:r w:rsidRPr="00CA0080">
        <w:rPr>
          <w:b/>
          <w:color w:val="000000"/>
          <w:szCs w:val="24"/>
        </w:rPr>
        <w:t>Алатырского</w:t>
      </w:r>
      <w:proofErr w:type="spellEnd"/>
      <w:r w:rsidRPr="00CA0080">
        <w:rPr>
          <w:b/>
          <w:color w:val="000000"/>
          <w:szCs w:val="24"/>
        </w:rPr>
        <w:t xml:space="preserve"> муниципального округа</w:t>
      </w:r>
    </w:p>
    <w:p w:rsidR="002D0088" w:rsidRDefault="00CA0080" w:rsidP="00CA0080">
      <w:pPr>
        <w:tabs>
          <w:tab w:val="left" w:pos="772"/>
        </w:tabs>
        <w:rPr>
          <w:rFonts w:eastAsia="Times New Roman"/>
          <w:sz w:val="16"/>
          <w:szCs w:val="16"/>
        </w:rPr>
      </w:pPr>
      <w:r>
        <w:rPr>
          <w:rFonts w:eastAsia="Times New Roman"/>
          <w:sz w:val="16"/>
          <w:szCs w:val="16"/>
        </w:rPr>
        <w:tab/>
      </w:r>
    </w:p>
    <w:p w:rsidR="00CA0080" w:rsidRDefault="00CA0080" w:rsidP="00CA0080">
      <w:pPr>
        <w:tabs>
          <w:tab w:val="left" w:pos="772"/>
        </w:tabs>
        <w:rPr>
          <w:rFonts w:eastAsia="Times New Roman"/>
          <w:sz w:val="16"/>
          <w:szCs w:val="16"/>
        </w:rPr>
      </w:pPr>
    </w:p>
    <w:p w:rsidR="00CA0080" w:rsidRPr="00CA0080" w:rsidRDefault="00CA0080" w:rsidP="00CA0080">
      <w:pPr>
        <w:jc w:val="center"/>
        <w:rPr>
          <w:rFonts w:eastAsia="Times New Roman"/>
          <w:sz w:val="16"/>
          <w:szCs w:val="16"/>
        </w:rPr>
      </w:pPr>
      <w:r w:rsidRPr="00CA0080">
        <w:rPr>
          <w:rFonts w:eastAsia="Times New Roman"/>
          <w:sz w:val="16"/>
          <w:szCs w:val="16"/>
        </w:rPr>
        <w:t xml:space="preserve">В соответствии с Бюджетным кодексом Российской Федерации, постановлением администрации </w:t>
      </w:r>
      <w:proofErr w:type="spellStart"/>
      <w:r w:rsidRPr="00CA0080">
        <w:rPr>
          <w:rFonts w:eastAsia="Times New Roman"/>
          <w:sz w:val="16"/>
          <w:szCs w:val="16"/>
        </w:rPr>
        <w:t>Алатырского</w:t>
      </w:r>
      <w:proofErr w:type="spellEnd"/>
      <w:r w:rsidRPr="00CA0080">
        <w:rPr>
          <w:rFonts w:eastAsia="Times New Roman"/>
          <w:sz w:val="16"/>
          <w:szCs w:val="16"/>
        </w:rPr>
        <w:t xml:space="preserve"> муниципального округа от 10.02.2025 года № 120 «Об утверждении Порядка разработки и реализации и муниципальных программ </w:t>
      </w:r>
      <w:proofErr w:type="spellStart"/>
      <w:r w:rsidRPr="00CA0080">
        <w:rPr>
          <w:rFonts w:eastAsia="Times New Roman"/>
          <w:sz w:val="16"/>
          <w:szCs w:val="16"/>
        </w:rPr>
        <w:t>Алатырского</w:t>
      </w:r>
      <w:proofErr w:type="spellEnd"/>
      <w:r w:rsidRPr="00CA0080">
        <w:rPr>
          <w:rFonts w:eastAsia="Times New Roman"/>
          <w:sz w:val="16"/>
          <w:szCs w:val="16"/>
        </w:rPr>
        <w:t xml:space="preserve"> муниципального округа», администрация </w:t>
      </w:r>
      <w:proofErr w:type="spellStart"/>
      <w:r w:rsidRPr="00CA0080">
        <w:rPr>
          <w:rFonts w:eastAsia="Times New Roman"/>
          <w:sz w:val="16"/>
          <w:szCs w:val="16"/>
        </w:rPr>
        <w:t>Алатырского</w:t>
      </w:r>
      <w:proofErr w:type="spellEnd"/>
      <w:r w:rsidRPr="00CA0080">
        <w:rPr>
          <w:rFonts w:eastAsia="Times New Roman"/>
          <w:sz w:val="16"/>
          <w:szCs w:val="16"/>
        </w:rPr>
        <w:t xml:space="preserve"> муниципального округа</w:t>
      </w:r>
    </w:p>
    <w:p w:rsidR="00CA0080" w:rsidRPr="00CA0080" w:rsidRDefault="00CA0080" w:rsidP="00CA0080">
      <w:pPr>
        <w:jc w:val="center"/>
        <w:rPr>
          <w:rFonts w:eastAsia="Times New Roman"/>
          <w:sz w:val="16"/>
          <w:szCs w:val="16"/>
        </w:rPr>
      </w:pPr>
      <w:r w:rsidRPr="00CA0080">
        <w:rPr>
          <w:rFonts w:eastAsia="Times New Roman"/>
          <w:sz w:val="16"/>
          <w:szCs w:val="16"/>
        </w:rPr>
        <w:t>постановляет:</w:t>
      </w:r>
    </w:p>
    <w:p w:rsidR="00CA0080" w:rsidRPr="00CA0080" w:rsidRDefault="00CA0080" w:rsidP="00CA0080">
      <w:pPr>
        <w:jc w:val="center"/>
        <w:rPr>
          <w:rFonts w:eastAsia="Times New Roman"/>
          <w:sz w:val="16"/>
          <w:szCs w:val="16"/>
        </w:rPr>
      </w:pPr>
      <w:r w:rsidRPr="00CA0080">
        <w:rPr>
          <w:rFonts w:eastAsia="Times New Roman"/>
          <w:sz w:val="16"/>
          <w:szCs w:val="16"/>
        </w:rPr>
        <w:t xml:space="preserve">Утвердить прилагаемые изменения в постановление администрации </w:t>
      </w:r>
      <w:proofErr w:type="spellStart"/>
      <w:r w:rsidRPr="00CA0080">
        <w:rPr>
          <w:rFonts w:eastAsia="Times New Roman"/>
          <w:sz w:val="16"/>
          <w:szCs w:val="16"/>
        </w:rPr>
        <w:t>Алатырского</w:t>
      </w:r>
      <w:proofErr w:type="spellEnd"/>
      <w:r w:rsidRPr="00CA0080">
        <w:rPr>
          <w:rFonts w:eastAsia="Times New Roman"/>
          <w:sz w:val="16"/>
          <w:szCs w:val="16"/>
        </w:rPr>
        <w:t xml:space="preserve"> муниципального округа от 17.06.2025 № 637 «Об утверждении муниципальной программы </w:t>
      </w:r>
      <w:proofErr w:type="spellStart"/>
      <w:r w:rsidRPr="00CA0080">
        <w:rPr>
          <w:rFonts w:eastAsia="Times New Roman"/>
          <w:sz w:val="16"/>
          <w:szCs w:val="16"/>
        </w:rPr>
        <w:t>Алатырского</w:t>
      </w:r>
      <w:proofErr w:type="spellEnd"/>
      <w:r w:rsidRPr="00CA0080">
        <w:rPr>
          <w:rFonts w:eastAsia="Times New Roman"/>
          <w:sz w:val="16"/>
          <w:szCs w:val="16"/>
        </w:rPr>
        <w:t xml:space="preserve"> муниципального округа «Повышение безопасности жизнедеятельности населения и территорий </w:t>
      </w:r>
      <w:proofErr w:type="spellStart"/>
      <w:r w:rsidRPr="00CA0080">
        <w:rPr>
          <w:rFonts w:eastAsia="Times New Roman"/>
          <w:sz w:val="16"/>
          <w:szCs w:val="16"/>
        </w:rPr>
        <w:t>Алатырского</w:t>
      </w:r>
      <w:proofErr w:type="spellEnd"/>
      <w:r w:rsidRPr="00CA0080">
        <w:rPr>
          <w:rFonts w:eastAsia="Times New Roman"/>
          <w:sz w:val="16"/>
          <w:szCs w:val="16"/>
        </w:rPr>
        <w:t xml:space="preserve"> муниципального округа».</w:t>
      </w:r>
    </w:p>
    <w:p w:rsidR="00CA0080" w:rsidRPr="00CA0080" w:rsidRDefault="00CA0080" w:rsidP="00CA0080">
      <w:pPr>
        <w:jc w:val="center"/>
        <w:rPr>
          <w:rFonts w:eastAsia="Times New Roman"/>
          <w:sz w:val="16"/>
          <w:szCs w:val="16"/>
        </w:rPr>
      </w:pPr>
      <w:r w:rsidRPr="00CA0080">
        <w:rPr>
          <w:rFonts w:eastAsia="Times New Roman"/>
          <w:sz w:val="16"/>
          <w:szCs w:val="16"/>
        </w:rPr>
        <w:t xml:space="preserve">Сектору информатизации и обращений граждан администрации </w:t>
      </w:r>
      <w:proofErr w:type="spellStart"/>
      <w:r w:rsidRPr="00CA0080">
        <w:rPr>
          <w:rFonts w:eastAsia="Times New Roman"/>
          <w:sz w:val="16"/>
          <w:szCs w:val="16"/>
        </w:rPr>
        <w:t>Алатырского</w:t>
      </w:r>
      <w:proofErr w:type="spellEnd"/>
      <w:r w:rsidRPr="00CA0080">
        <w:rPr>
          <w:rFonts w:eastAsia="Times New Roman"/>
          <w:sz w:val="16"/>
          <w:szCs w:val="16"/>
        </w:rPr>
        <w:t xml:space="preserve"> муниципального округа опубликовать настоящее постановление на официальном сайте </w:t>
      </w:r>
      <w:proofErr w:type="spellStart"/>
      <w:r w:rsidRPr="00CA0080">
        <w:rPr>
          <w:rFonts w:eastAsia="Times New Roman"/>
          <w:sz w:val="16"/>
          <w:szCs w:val="16"/>
        </w:rPr>
        <w:t>Алатырского</w:t>
      </w:r>
      <w:proofErr w:type="spellEnd"/>
      <w:r w:rsidRPr="00CA0080">
        <w:rPr>
          <w:rFonts w:eastAsia="Times New Roman"/>
          <w:sz w:val="16"/>
          <w:szCs w:val="16"/>
        </w:rPr>
        <w:t xml:space="preserve"> муниципального округа.</w:t>
      </w:r>
    </w:p>
    <w:p w:rsidR="00CA0080" w:rsidRPr="00CA0080" w:rsidRDefault="00CA0080" w:rsidP="00CA0080">
      <w:pPr>
        <w:jc w:val="center"/>
        <w:rPr>
          <w:rFonts w:eastAsia="Times New Roman"/>
          <w:sz w:val="16"/>
          <w:szCs w:val="16"/>
        </w:rPr>
      </w:pPr>
      <w:proofErr w:type="gramStart"/>
      <w:r w:rsidRPr="00CA0080">
        <w:rPr>
          <w:rFonts w:eastAsia="Times New Roman"/>
          <w:sz w:val="16"/>
          <w:szCs w:val="16"/>
        </w:rPr>
        <w:t>Контроль за</w:t>
      </w:r>
      <w:proofErr w:type="gramEnd"/>
      <w:r w:rsidRPr="00CA0080">
        <w:rPr>
          <w:rFonts w:eastAsia="Times New Roman"/>
          <w:sz w:val="16"/>
          <w:szCs w:val="16"/>
        </w:rPr>
        <w:t xml:space="preserve"> исполнением настоящего постановления возложить на начальника отдела гражданской обороны и чрезвычайных ситуаций администрации </w:t>
      </w:r>
      <w:proofErr w:type="spellStart"/>
      <w:r w:rsidRPr="00CA0080">
        <w:rPr>
          <w:rFonts w:eastAsia="Times New Roman"/>
          <w:sz w:val="16"/>
          <w:szCs w:val="16"/>
        </w:rPr>
        <w:t>Алатырского</w:t>
      </w:r>
      <w:proofErr w:type="spellEnd"/>
      <w:r w:rsidRPr="00CA0080">
        <w:rPr>
          <w:rFonts w:eastAsia="Times New Roman"/>
          <w:sz w:val="16"/>
          <w:szCs w:val="16"/>
        </w:rPr>
        <w:t xml:space="preserve"> муниципального округа.</w:t>
      </w:r>
    </w:p>
    <w:p w:rsidR="00CA0080" w:rsidRPr="00CA0080" w:rsidRDefault="00CA0080" w:rsidP="00CA0080">
      <w:pPr>
        <w:jc w:val="center"/>
        <w:rPr>
          <w:rFonts w:eastAsia="Times New Roman"/>
          <w:sz w:val="16"/>
          <w:szCs w:val="16"/>
        </w:rPr>
      </w:pPr>
      <w:r w:rsidRPr="00CA0080">
        <w:rPr>
          <w:rFonts w:eastAsia="Times New Roman"/>
          <w:sz w:val="16"/>
          <w:szCs w:val="16"/>
        </w:rPr>
        <w:t>Настоящее постановление вступает в силу после его официального опубликования.</w:t>
      </w:r>
    </w:p>
    <w:p w:rsidR="00CA0080" w:rsidRPr="00CA0080" w:rsidRDefault="00CA0080" w:rsidP="00CA0080">
      <w:pPr>
        <w:jc w:val="center"/>
        <w:rPr>
          <w:rFonts w:eastAsia="Times New Roman"/>
          <w:sz w:val="16"/>
          <w:szCs w:val="16"/>
        </w:rPr>
      </w:pPr>
    </w:p>
    <w:p w:rsidR="00CA0080" w:rsidRPr="00CA0080" w:rsidRDefault="00CA0080" w:rsidP="00CA0080">
      <w:pPr>
        <w:jc w:val="center"/>
        <w:rPr>
          <w:rFonts w:eastAsia="Times New Roman"/>
          <w:sz w:val="16"/>
          <w:szCs w:val="16"/>
        </w:rPr>
      </w:pPr>
    </w:p>
    <w:p w:rsidR="00CA0080" w:rsidRPr="00CA0080" w:rsidRDefault="00CA0080" w:rsidP="00CA0080">
      <w:pPr>
        <w:jc w:val="center"/>
        <w:rPr>
          <w:rFonts w:eastAsia="Times New Roman"/>
          <w:sz w:val="16"/>
          <w:szCs w:val="16"/>
        </w:rPr>
      </w:pPr>
    </w:p>
    <w:p w:rsidR="00CA0080" w:rsidRPr="00CA0080" w:rsidRDefault="00CA0080" w:rsidP="00CA0080">
      <w:pPr>
        <w:rPr>
          <w:rFonts w:eastAsia="Times New Roman"/>
          <w:sz w:val="16"/>
          <w:szCs w:val="16"/>
        </w:rPr>
      </w:pPr>
      <w:r w:rsidRPr="00CA0080">
        <w:rPr>
          <w:rFonts w:eastAsia="Times New Roman"/>
          <w:sz w:val="16"/>
          <w:szCs w:val="16"/>
        </w:rPr>
        <w:t xml:space="preserve">Глава </w:t>
      </w:r>
      <w:proofErr w:type="spellStart"/>
      <w:proofErr w:type="gramStart"/>
      <w:r w:rsidRPr="00CA0080">
        <w:rPr>
          <w:rFonts w:eastAsia="Times New Roman"/>
          <w:sz w:val="16"/>
          <w:szCs w:val="16"/>
        </w:rPr>
        <w:t>Алатырского</w:t>
      </w:r>
      <w:proofErr w:type="spellEnd"/>
      <w:proofErr w:type="gramEnd"/>
      <w:r w:rsidRPr="00CA0080">
        <w:rPr>
          <w:rFonts w:eastAsia="Times New Roman"/>
          <w:sz w:val="16"/>
          <w:szCs w:val="16"/>
        </w:rPr>
        <w:t xml:space="preserve"> </w:t>
      </w:r>
    </w:p>
    <w:p w:rsidR="00CA0080" w:rsidRPr="00CA0080" w:rsidRDefault="00CA0080" w:rsidP="00CA0080">
      <w:pPr>
        <w:rPr>
          <w:rFonts w:eastAsia="Times New Roman"/>
          <w:sz w:val="16"/>
          <w:szCs w:val="16"/>
        </w:rPr>
      </w:pPr>
      <w:proofErr w:type="gramStart"/>
      <w:r w:rsidRPr="00CA0080">
        <w:rPr>
          <w:rFonts w:eastAsia="Times New Roman"/>
          <w:sz w:val="16"/>
          <w:szCs w:val="16"/>
        </w:rPr>
        <w:t>муниципального округа                                                                                   Н.И. Шпилевая</w:t>
      </w:r>
      <w:r>
        <w:rPr>
          <w:rFonts w:eastAsia="Times New Roman"/>
          <w:sz w:val="16"/>
          <w:szCs w:val="16"/>
        </w:rPr>
        <w:tab/>
      </w:r>
      <w:r w:rsidRPr="00CA0080">
        <w:rPr>
          <w:rFonts w:eastAsia="Times New Roman"/>
          <w:sz w:val="16"/>
          <w:szCs w:val="16"/>
        </w:rPr>
        <w:br w:type="page"/>
      </w:r>
      <w:proofErr w:type="gramEnd"/>
    </w:p>
    <w:p w:rsidR="00CA0080" w:rsidRPr="00CA0080" w:rsidRDefault="00CA0080" w:rsidP="00CA0080">
      <w:pPr>
        <w:jc w:val="right"/>
        <w:rPr>
          <w:rFonts w:eastAsia="Times New Roman"/>
          <w:b/>
          <w:sz w:val="16"/>
          <w:szCs w:val="16"/>
        </w:rPr>
      </w:pPr>
      <w:r w:rsidRPr="00CA0080">
        <w:rPr>
          <w:rFonts w:eastAsia="Times New Roman"/>
          <w:b/>
          <w:sz w:val="16"/>
          <w:szCs w:val="16"/>
        </w:rPr>
        <w:lastRenderedPageBreak/>
        <w:t xml:space="preserve">Утверждены </w:t>
      </w:r>
    </w:p>
    <w:p w:rsidR="00CA0080" w:rsidRPr="00CA0080" w:rsidRDefault="00CA0080" w:rsidP="00CA0080">
      <w:pPr>
        <w:jc w:val="right"/>
        <w:rPr>
          <w:rFonts w:eastAsia="Times New Roman"/>
          <w:b/>
          <w:sz w:val="16"/>
          <w:szCs w:val="16"/>
        </w:rPr>
      </w:pPr>
      <w:r w:rsidRPr="00CA0080">
        <w:rPr>
          <w:rFonts w:eastAsia="Times New Roman"/>
          <w:b/>
          <w:sz w:val="16"/>
          <w:szCs w:val="16"/>
        </w:rPr>
        <w:t xml:space="preserve">постановлением администрации </w:t>
      </w:r>
    </w:p>
    <w:p w:rsidR="00CA0080" w:rsidRPr="00CA0080" w:rsidRDefault="00CA0080" w:rsidP="00CA0080">
      <w:pPr>
        <w:jc w:val="right"/>
        <w:rPr>
          <w:rFonts w:eastAsia="Times New Roman"/>
          <w:b/>
          <w:sz w:val="16"/>
          <w:szCs w:val="16"/>
        </w:rPr>
      </w:pPr>
      <w:proofErr w:type="spellStart"/>
      <w:r w:rsidRPr="00CA0080">
        <w:rPr>
          <w:rFonts w:eastAsia="Times New Roman"/>
          <w:b/>
          <w:sz w:val="16"/>
          <w:szCs w:val="16"/>
        </w:rPr>
        <w:t>Алатырского</w:t>
      </w:r>
      <w:proofErr w:type="spellEnd"/>
      <w:r w:rsidRPr="00CA0080">
        <w:rPr>
          <w:rFonts w:eastAsia="Times New Roman"/>
          <w:b/>
          <w:sz w:val="16"/>
          <w:szCs w:val="16"/>
        </w:rPr>
        <w:t xml:space="preserve"> муниципального округа</w:t>
      </w:r>
    </w:p>
    <w:p w:rsidR="00CA0080" w:rsidRPr="00CA0080" w:rsidRDefault="00CA0080" w:rsidP="00CA0080">
      <w:pPr>
        <w:jc w:val="right"/>
        <w:rPr>
          <w:rFonts w:eastAsia="Times New Roman"/>
          <w:b/>
          <w:sz w:val="16"/>
          <w:szCs w:val="16"/>
        </w:rPr>
      </w:pPr>
      <w:r w:rsidRPr="00CA0080">
        <w:rPr>
          <w:rFonts w:eastAsia="Times New Roman"/>
          <w:b/>
          <w:sz w:val="16"/>
          <w:szCs w:val="16"/>
        </w:rPr>
        <w:t>от 24.04.2026 № 320</w:t>
      </w:r>
    </w:p>
    <w:p w:rsidR="00CA0080" w:rsidRPr="00CA0080" w:rsidRDefault="00CA0080" w:rsidP="00CA0080">
      <w:pPr>
        <w:jc w:val="center"/>
        <w:rPr>
          <w:rFonts w:eastAsia="Times New Roman"/>
          <w:sz w:val="16"/>
          <w:szCs w:val="16"/>
        </w:rPr>
      </w:pPr>
    </w:p>
    <w:p w:rsidR="00CA0080" w:rsidRPr="00CA0080" w:rsidRDefault="00CA0080" w:rsidP="00CA0080">
      <w:pPr>
        <w:jc w:val="center"/>
        <w:rPr>
          <w:rFonts w:eastAsia="Times New Roman"/>
          <w:b/>
          <w:sz w:val="16"/>
          <w:szCs w:val="16"/>
        </w:rPr>
      </w:pPr>
      <w:r w:rsidRPr="00CA0080">
        <w:rPr>
          <w:rFonts w:eastAsia="Times New Roman"/>
          <w:b/>
          <w:sz w:val="16"/>
          <w:szCs w:val="16"/>
        </w:rPr>
        <w:t>Изменения,</w:t>
      </w:r>
    </w:p>
    <w:p w:rsidR="00CA0080" w:rsidRPr="00CA0080" w:rsidRDefault="00CA0080" w:rsidP="00CA0080">
      <w:pPr>
        <w:jc w:val="center"/>
        <w:rPr>
          <w:rFonts w:eastAsia="Times New Roman"/>
          <w:b/>
          <w:sz w:val="16"/>
          <w:szCs w:val="16"/>
        </w:rPr>
      </w:pPr>
      <w:r w:rsidRPr="00CA0080">
        <w:rPr>
          <w:rFonts w:eastAsia="Times New Roman"/>
          <w:b/>
          <w:sz w:val="16"/>
          <w:szCs w:val="16"/>
        </w:rPr>
        <w:t xml:space="preserve">вносимые в постановление администрации </w:t>
      </w:r>
      <w:proofErr w:type="spellStart"/>
      <w:r w:rsidRPr="00CA0080">
        <w:rPr>
          <w:rFonts w:eastAsia="Times New Roman"/>
          <w:b/>
          <w:sz w:val="16"/>
          <w:szCs w:val="16"/>
        </w:rPr>
        <w:t>Алатырского</w:t>
      </w:r>
      <w:proofErr w:type="spellEnd"/>
      <w:r w:rsidRPr="00CA0080">
        <w:rPr>
          <w:rFonts w:eastAsia="Times New Roman"/>
          <w:b/>
          <w:sz w:val="16"/>
          <w:szCs w:val="16"/>
        </w:rPr>
        <w:t xml:space="preserve"> муниципального от 17.06.2025 № 637 «Об утверждении муниципальной программы </w:t>
      </w:r>
      <w:proofErr w:type="spellStart"/>
      <w:r w:rsidRPr="00CA0080">
        <w:rPr>
          <w:rFonts w:eastAsia="Times New Roman"/>
          <w:b/>
          <w:sz w:val="16"/>
          <w:szCs w:val="16"/>
        </w:rPr>
        <w:t>Алатырского</w:t>
      </w:r>
      <w:proofErr w:type="spellEnd"/>
      <w:r w:rsidRPr="00CA0080">
        <w:rPr>
          <w:rFonts w:eastAsia="Times New Roman"/>
          <w:b/>
          <w:sz w:val="16"/>
          <w:szCs w:val="16"/>
        </w:rPr>
        <w:t xml:space="preserve"> муниципального округа «Повышение безопасности жизнедеятельности населения и территорий </w:t>
      </w:r>
      <w:proofErr w:type="spellStart"/>
      <w:r w:rsidRPr="00CA0080">
        <w:rPr>
          <w:rFonts w:eastAsia="Times New Roman"/>
          <w:b/>
          <w:sz w:val="16"/>
          <w:szCs w:val="16"/>
        </w:rPr>
        <w:t>Алатырского</w:t>
      </w:r>
      <w:proofErr w:type="spellEnd"/>
      <w:r w:rsidRPr="00CA0080">
        <w:rPr>
          <w:rFonts w:eastAsia="Times New Roman"/>
          <w:b/>
          <w:sz w:val="16"/>
          <w:szCs w:val="16"/>
        </w:rPr>
        <w:t xml:space="preserve"> муниципального округа»</w:t>
      </w:r>
    </w:p>
    <w:p w:rsidR="00CA0080" w:rsidRPr="00CA0080" w:rsidRDefault="00CA0080" w:rsidP="00CA0080">
      <w:pPr>
        <w:jc w:val="center"/>
        <w:rPr>
          <w:rFonts w:eastAsia="Times New Roman"/>
          <w:sz w:val="16"/>
          <w:szCs w:val="16"/>
        </w:rPr>
      </w:pPr>
    </w:p>
    <w:p w:rsidR="00CA0080" w:rsidRPr="00CA0080" w:rsidRDefault="00CA0080" w:rsidP="00CA0080">
      <w:pPr>
        <w:jc w:val="center"/>
        <w:rPr>
          <w:rFonts w:eastAsia="Times New Roman"/>
          <w:sz w:val="16"/>
          <w:szCs w:val="16"/>
        </w:rPr>
      </w:pPr>
    </w:p>
    <w:p w:rsidR="00CA0080" w:rsidRPr="00CA0080" w:rsidRDefault="00CA0080" w:rsidP="00CA0080">
      <w:pPr>
        <w:jc w:val="center"/>
        <w:rPr>
          <w:rFonts w:eastAsia="Times New Roman"/>
          <w:sz w:val="16"/>
          <w:szCs w:val="16"/>
        </w:rPr>
      </w:pPr>
      <w:r w:rsidRPr="00CA0080">
        <w:rPr>
          <w:rFonts w:eastAsia="Times New Roman"/>
          <w:sz w:val="16"/>
          <w:szCs w:val="16"/>
        </w:rPr>
        <w:t>В паспорте муниципальной программы позицию «Объемы финансового обеспечения Муниципальной программы за весь период реализации и с разбивкой по годам реализации» изложить в следующей редакции:</w:t>
      </w:r>
    </w:p>
    <w:tbl>
      <w:tblPr>
        <w:tblW w:w="10065" w:type="dxa"/>
        <w:tblInd w:w="62" w:type="dxa"/>
        <w:tblLayout w:type="fixed"/>
        <w:tblCellMar>
          <w:top w:w="102" w:type="dxa"/>
          <w:left w:w="62" w:type="dxa"/>
          <w:bottom w:w="102" w:type="dxa"/>
          <w:right w:w="62" w:type="dxa"/>
        </w:tblCellMar>
        <w:tblLook w:val="0000" w:firstRow="0" w:lastRow="0" w:firstColumn="0" w:lastColumn="0" w:noHBand="0" w:noVBand="0"/>
      </w:tblPr>
      <w:tblGrid>
        <w:gridCol w:w="2410"/>
        <w:gridCol w:w="283"/>
        <w:gridCol w:w="7372"/>
      </w:tblGrid>
      <w:tr w:rsidR="00CA0080" w:rsidRPr="00CA0080" w:rsidTr="00CA0080">
        <w:tc>
          <w:tcPr>
            <w:tcW w:w="2410" w:type="dxa"/>
          </w:tcPr>
          <w:p w:rsidR="00CA0080" w:rsidRPr="00CA0080" w:rsidRDefault="00CA0080" w:rsidP="00CA0080">
            <w:pPr>
              <w:jc w:val="center"/>
              <w:rPr>
                <w:rFonts w:eastAsia="Times New Roman"/>
                <w:sz w:val="16"/>
                <w:szCs w:val="16"/>
              </w:rPr>
            </w:pPr>
            <w:r w:rsidRPr="00CA0080">
              <w:rPr>
                <w:rFonts w:eastAsia="Times New Roman"/>
                <w:sz w:val="16"/>
                <w:szCs w:val="16"/>
              </w:rPr>
              <w:t>«Объемы финансового обеспечения Муниципальной программы за весь период реализации и с разбивкой по годам реализации</w:t>
            </w:r>
          </w:p>
        </w:tc>
        <w:tc>
          <w:tcPr>
            <w:tcW w:w="283" w:type="dxa"/>
          </w:tcPr>
          <w:p w:rsidR="00CA0080" w:rsidRPr="00CA0080" w:rsidRDefault="00CA0080" w:rsidP="00CA0080">
            <w:pPr>
              <w:jc w:val="center"/>
              <w:rPr>
                <w:rFonts w:eastAsia="Times New Roman"/>
                <w:sz w:val="16"/>
                <w:szCs w:val="16"/>
              </w:rPr>
            </w:pPr>
            <w:r w:rsidRPr="00CA0080">
              <w:rPr>
                <w:rFonts w:eastAsia="Times New Roman"/>
                <w:sz w:val="16"/>
                <w:szCs w:val="16"/>
              </w:rPr>
              <w:t>–</w:t>
            </w:r>
          </w:p>
        </w:tc>
        <w:tc>
          <w:tcPr>
            <w:tcW w:w="7372" w:type="dxa"/>
          </w:tcPr>
          <w:p w:rsidR="00CA0080" w:rsidRPr="00CA0080" w:rsidRDefault="00CA0080" w:rsidP="00CA0080">
            <w:pPr>
              <w:jc w:val="center"/>
              <w:rPr>
                <w:rFonts w:eastAsia="Times New Roman"/>
                <w:sz w:val="16"/>
                <w:szCs w:val="16"/>
              </w:rPr>
            </w:pPr>
            <w:r w:rsidRPr="00CA0080">
              <w:rPr>
                <w:rFonts w:eastAsia="Times New Roman"/>
                <w:sz w:val="16"/>
                <w:szCs w:val="16"/>
              </w:rPr>
              <w:t>прогнозируемый объем финансирования муниципальной программы в 2025–2035 годах составляет 109 592,374 тыс. рублей, в том числе:</w:t>
            </w:r>
          </w:p>
          <w:p w:rsidR="00CA0080" w:rsidRPr="00CA0080" w:rsidRDefault="00CA0080" w:rsidP="00CA0080">
            <w:pPr>
              <w:jc w:val="center"/>
              <w:rPr>
                <w:rFonts w:eastAsia="Times New Roman"/>
                <w:sz w:val="16"/>
                <w:szCs w:val="16"/>
              </w:rPr>
            </w:pPr>
            <w:r w:rsidRPr="00CA0080">
              <w:rPr>
                <w:rFonts w:eastAsia="Times New Roman"/>
                <w:sz w:val="16"/>
                <w:szCs w:val="16"/>
              </w:rPr>
              <w:t>в 2025 году – 22 580,974 тыс. рублей;</w:t>
            </w:r>
          </w:p>
          <w:p w:rsidR="00CA0080" w:rsidRPr="00CA0080" w:rsidRDefault="00CA0080" w:rsidP="00CA0080">
            <w:pPr>
              <w:jc w:val="center"/>
              <w:rPr>
                <w:rFonts w:eastAsia="Times New Roman"/>
                <w:sz w:val="16"/>
                <w:szCs w:val="16"/>
              </w:rPr>
            </w:pPr>
            <w:r w:rsidRPr="00CA0080">
              <w:rPr>
                <w:rFonts w:eastAsia="Times New Roman"/>
                <w:sz w:val="16"/>
                <w:szCs w:val="16"/>
              </w:rPr>
              <w:t>в 2026 году – 17 861,90 тыс. рублей;</w:t>
            </w:r>
          </w:p>
          <w:p w:rsidR="00CA0080" w:rsidRPr="00CA0080" w:rsidRDefault="00CA0080" w:rsidP="00CA0080">
            <w:pPr>
              <w:jc w:val="center"/>
              <w:rPr>
                <w:rFonts w:eastAsia="Times New Roman"/>
                <w:sz w:val="16"/>
                <w:szCs w:val="16"/>
              </w:rPr>
            </w:pPr>
            <w:r w:rsidRPr="00CA0080">
              <w:rPr>
                <w:rFonts w:eastAsia="Times New Roman"/>
                <w:sz w:val="16"/>
                <w:szCs w:val="16"/>
              </w:rPr>
              <w:t>в 2027 году – 12 411,70 тыс. рублей;</w:t>
            </w:r>
          </w:p>
          <w:p w:rsidR="00CA0080" w:rsidRPr="00CA0080" w:rsidRDefault="00CA0080" w:rsidP="00CA0080">
            <w:pPr>
              <w:jc w:val="center"/>
              <w:rPr>
                <w:rFonts w:eastAsia="Times New Roman"/>
                <w:sz w:val="16"/>
                <w:szCs w:val="16"/>
              </w:rPr>
            </w:pPr>
            <w:r w:rsidRPr="00CA0080">
              <w:rPr>
                <w:rFonts w:eastAsia="Times New Roman"/>
                <w:sz w:val="16"/>
                <w:szCs w:val="16"/>
              </w:rPr>
              <w:t>в 2028 году – 12 411,70 тыс. рублей;</w:t>
            </w:r>
          </w:p>
          <w:p w:rsidR="00CA0080" w:rsidRPr="00CA0080" w:rsidRDefault="00CA0080" w:rsidP="00CA0080">
            <w:pPr>
              <w:jc w:val="center"/>
              <w:rPr>
                <w:rFonts w:eastAsia="Times New Roman"/>
                <w:sz w:val="16"/>
                <w:szCs w:val="16"/>
              </w:rPr>
            </w:pPr>
            <w:r w:rsidRPr="00CA0080">
              <w:rPr>
                <w:rFonts w:eastAsia="Times New Roman"/>
                <w:sz w:val="16"/>
                <w:szCs w:val="16"/>
              </w:rPr>
              <w:t>в 2029 году – 6 332,30 тыс. рублей;</w:t>
            </w:r>
          </w:p>
          <w:p w:rsidR="00CA0080" w:rsidRPr="00CA0080" w:rsidRDefault="00CA0080" w:rsidP="00CA0080">
            <w:pPr>
              <w:jc w:val="center"/>
              <w:rPr>
                <w:rFonts w:eastAsia="Times New Roman"/>
                <w:sz w:val="16"/>
                <w:szCs w:val="16"/>
              </w:rPr>
            </w:pPr>
            <w:r w:rsidRPr="00CA0080">
              <w:rPr>
                <w:rFonts w:eastAsia="Times New Roman"/>
                <w:sz w:val="16"/>
                <w:szCs w:val="16"/>
              </w:rPr>
              <w:t>в 2030 году – 6 332,30 тыс. рублей;</w:t>
            </w:r>
          </w:p>
          <w:p w:rsidR="00CA0080" w:rsidRPr="00CA0080" w:rsidRDefault="00CA0080" w:rsidP="00CA0080">
            <w:pPr>
              <w:jc w:val="center"/>
              <w:rPr>
                <w:rFonts w:eastAsia="Times New Roman"/>
                <w:sz w:val="16"/>
                <w:szCs w:val="16"/>
              </w:rPr>
            </w:pPr>
            <w:r w:rsidRPr="00CA0080">
              <w:rPr>
                <w:rFonts w:eastAsia="Times New Roman"/>
                <w:sz w:val="16"/>
                <w:szCs w:val="16"/>
              </w:rPr>
              <w:t>в 2031-2035 годах – 31 661,50 тыс. рублей, из них средства:</w:t>
            </w:r>
          </w:p>
          <w:p w:rsidR="00CA0080" w:rsidRPr="00CA0080" w:rsidRDefault="00CA0080" w:rsidP="00CA0080">
            <w:pPr>
              <w:jc w:val="center"/>
              <w:rPr>
                <w:rFonts w:eastAsia="Times New Roman"/>
                <w:sz w:val="16"/>
                <w:szCs w:val="16"/>
              </w:rPr>
            </w:pPr>
            <w:r w:rsidRPr="00CA0080">
              <w:rPr>
                <w:rFonts w:eastAsia="Times New Roman"/>
                <w:sz w:val="16"/>
                <w:szCs w:val="16"/>
              </w:rPr>
              <w:t>республиканского бюджета – 9 748,909 тыс. рублей (8,9 процентов), в том числе:</w:t>
            </w:r>
          </w:p>
          <w:p w:rsidR="00CA0080" w:rsidRPr="00CA0080" w:rsidRDefault="00CA0080" w:rsidP="00CA0080">
            <w:pPr>
              <w:jc w:val="center"/>
              <w:rPr>
                <w:rFonts w:eastAsia="Times New Roman"/>
                <w:sz w:val="16"/>
                <w:szCs w:val="16"/>
              </w:rPr>
            </w:pPr>
            <w:r w:rsidRPr="00CA0080">
              <w:rPr>
                <w:rFonts w:eastAsia="Times New Roman"/>
                <w:sz w:val="16"/>
                <w:szCs w:val="16"/>
              </w:rPr>
              <w:t>в 2025 году – 7 023,89 тыс. рублей;</w:t>
            </w:r>
          </w:p>
          <w:p w:rsidR="00CA0080" w:rsidRPr="00CA0080" w:rsidRDefault="00CA0080" w:rsidP="00CA0080">
            <w:pPr>
              <w:jc w:val="center"/>
              <w:rPr>
                <w:rFonts w:eastAsia="Times New Roman"/>
                <w:sz w:val="16"/>
                <w:szCs w:val="16"/>
              </w:rPr>
            </w:pPr>
            <w:r w:rsidRPr="00CA0080">
              <w:rPr>
                <w:rFonts w:eastAsia="Times New Roman"/>
                <w:sz w:val="16"/>
                <w:szCs w:val="16"/>
              </w:rPr>
              <w:t>в 2026 году –  2 725,10 тыс. рублей;</w:t>
            </w:r>
          </w:p>
          <w:p w:rsidR="00CA0080" w:rsidRPr="00CA0080" w:rsidRDefault="00CA0080" w:rsidP="00CA0080">
            <w:pPr>
              <w:jc w:val="center"/>
              <w:rPr>
                <w:rFonts w:eastAsia="Times New Roman"/>
                <w:sz w:val="16"/>
                <w:szCs w:val="16"/>
              </w:rPr>
            </w:pPr>
            <w:r w:rsidRPr="00CA0080">
              <w:rPr>
                <w:rFonts w:eastAsia="Times New Roman"/>
                <w:sz w:val="16"/>
                <w:szCs w:val="16"/>
              </w:rPr>
              <w:t>в 2027 году – 0,00 тыс. рублей;</w:t>
            </w:r>
          </w:p>
          <w:p w:rsidR="00CA0080" w:rsidRPr="00CA0080" w:rsidRDefault="00CA0080" w:rsidP="00CA0080">
            <w:pPr>
              <w:jc w:val="center"/>
              <w:rPr>
                <w:rFonts w:eastAsia="Times New Roman"/>
                <w:sz w:val="16"/>
                <w:szCs w:val="16"/>
              </w:rPr>
            </w:pPr>
            <w:r w:rsidRPr="00CA0080">
              <w:rPr>
                <w:rFonts w:eastAsia="Times New Roman"/>
                <w:sz w:val="16"/>
                <w:szCs w:val="16"/>
              </w:rPr>
              <w:t>в 2028 году – 0,00 тыс. рублей;</w:t>
            </w:r>
          </w:p>
          <w:p w:rsidR="00CA0080" w:rsidRPr="00CA0080" w:rsidRDefault="00CA0080" w:rsidP="00CA0080">
            <w:pPr>
              <w:jc w:val="center"/>
              <w:rPr>
                <w:rFonts w:eastAsia="Times New Roman"/>
                <w:sz w:val="16"/>
                <w:szCs w:val="16"/>
              </w:rPr>
            </w:pPr>
            <w:r w:rsidRPr="00CA0080">
              <w:rPr>
                <w:rFonts w:eastAsia="Times New Roman"/>
                <w:sz w:val="16"/>
                <w:szCs w:val="16"/>
              </w:rPr>
              <w:t>в 2029 году – 0,00 тыс. рублей;</w:t>
            </w:r>
          </w:p>
          <w:p w:rsidR="00CA0080" w:rsidRPr="00CA0080" w:rsidRDefault="00CA0080" w:rsidP="00CA0080">
            <w:pPr>
              <w:jc w:val="center"/>
              <w:rPr>
                <w:rFonts w:eastAsia="Times New Roman"/>
                <w:sz w:val="16"/>
                <w:szCs w:val="16"/>
              </w:rPr>
            </w:pPr>
            <w:r w:rsidRPr="00CA0080">
              <w:rPr>
                <w:rFonts w:eastAsia="Times New Roman"/>
                <w:sz w:val="16"/>
                <w:szCs w:val="16"/>
              </w:rPr>
              <w:t>в 2030 году - 0,00 тыс. рублей;</w:t>
            </w:r>
          </w:p>
          <w:p w:rsidR="00CA0080" w:rsidRPr="00CA0080" w:rsidRDefault="00CA0080" w:rsidP="00CA0080">
            <w:pPr>
              <w:jc w:val="center"/>
              <w:rPr>
                <w:rFonts w:eastAsia="Times New Roman"/>
                <w:sz w:val="16"/>
                <w:szCs w:val="16"/>
              </w:rPr>
            </w:pPr>
            <w:r w:rsidRPr="00CA0080">
              <w:rPr>
                <w:rFonts w:eastAsia="Times New Roman"/>
                <w:sz w:val="16"/>
                <w:szCs w:val="16"/>
              </w:rPr>
              <w:t>в 2031–2035 годах – 0,00 тыс. рублей;</w:t>
            </w:r>
          </w:p>
          <w:p w:rsidR="00CA0080" w:rsidRPr="00CA0080" w:rsidRDefault="00CA0080" w:rsidP="00CA0080">
            <w:pPr>
              <w:jc w:val="center"/>
              <w:rPr>
                <w:rFonts w:eastAsia="Times New Roman"/>
                <w:sz w:val="16"/>
                <w:szCs w:val="16"/>
              </w:rPr>
            </w:pPr>
            <w:r w:rsidRPr="00CA0080">
              <w:rPr>
                <w:rFonts w:eastAsia="Times New Roman"/>
                <w:sz w:val="16"/>
                <w:szCs w:val="16"/>
              </w:rPr>
              <w:t>местного бюджета – 99 843,464  тыс. рублей, в том числе:</w:t>
            </w:r>
          </w:p>
          <w:p w:rsidR="00CA0080" w:rsidRPr="00CA0080" w:rsidRDefault="00CA0080" w:rsidP="00CA0080">
            <w:pPr>
              <w:jc w:val="center"/>
              <w:rPr>
                <w:rFonts w:eastAsia="Times New Roman"/>
                <w:sz w:val="16"/>
                <w:szCs w:val="16"/>
              </w:rPr>
            </w:pPr>
            <w:r w:rsidRPr="00CA0080">
              <w:rPr>
                <w:rFonts w:eastAsia="Times New Roman"/>
                <w:sz w:val="16"/>
                <w:szCs w:val="16"/>
              </w:rPr>
              <w:t>в 2025 году – 15 557,164 тыс. рублей;</w:t>
            </w:r>
          </w:p>
          <w:p w:rsidR="00CA0080" w:rsidRPr="00CA0080" w:rsidRDefault="00CA0080" w:rsidP="00CA0080">
            <w:pPr>
              <w:jc w:val="center"/>
              <w:rPr>
                <w:rFonts w:eastAsia="Times New Roman"/>
                <w:sz w:val="16"/>
                <w:szCs w:val="16"/>
              </w:rPr>
            </w:pPr>
            <w:r w:rsidRPr="00CA0080">
              <w:rPr>
                <w:rFonts w:eastAsia="Times New Roman"/>
                <w:sz w:val="16"/>
                <w:szCs w:val="16"/>
              </w:rPr>
              <w:t>в 2026 году – 15 136,80 тыс. рублей;</w:t>
            </w:r>
          </w:p>
          <w:p w:rsidR="00CA0080" w:rsidRPr="00CA0080" w:rsidRDefault="00CA0080" w:rsidP="00CA0080">
            <w:pPr>
              <w:jc w:val="center"/>
              <w:rPr>
                <w:rFonts w:eastAsia="Times New Roman"/>
                <w:sz w:val="16"/>
                <w:szCs w:val="16"/>
              </w:rPr>
            </w:pPr>
            <w:r w:rsidRPr="00CA0080">
              <w:rPr>
                <w:rFonts w:eastAsia="Times New Roman"/>
                <w:sz w:val="16"/>
                <w:szCs w:val="16"/>
              </w:rPr>
              <w:t>в 2027 году – 12 411,70 тыс. рублей;</w:t>
            </w:r>
          </w:p>
          <w:p w:rsidR="00CA0080" w:rsidRPr="00CA0080" w:rsidRDefault="00CA0080" w:rsidP="00CA0080">
            <w:pPr>
              <w:jc w:val="center"/>
              <w:rPr>
                <w:rFonts w:eastAsia="Times New Roman"/>
                <w:sz w:val="16"/>
                <w:szCs w:val="16"/>
              </w:rPr>
            </w:pPr>
            <w:r w:rsidRPr="00CA0080">
              <w:rPr>
                <w:rFonts w:eastAsia="Times New Roman"/>
                <w:sz w:val="16"/>
                <w:szCs w:val="16"/>
              </w:rPr>
              <w:t>в 2028 году – 12 411,70 тыс. рублей;</w:t>
            </w:r>
          </w:p>
          <w:p w:rsidR="00CA0080" w:rsidRPr="00CA0080" w:rsidRDefault="00CA0080" w:rsidP="00CA0080">
            <w:pPr>
              <w:jc w:val="center"/>
              <w:rPr>
                <w:rFonts w:eastAsia="Times New Roman"/>
                <w:sz w:val="16"/>
                <w:szCs w:val="16"/>
              </w:rPr>
            </w:pPr>
            <w:r w:rsidRPr="00CA0080">
              <w:rPr>
                <w:rFonts w:eastAsia="Times New Roman"/>
                <w:sz w:val="16"/>
                <w:szCs w:val="16"/>
              </w:rPr>
              <w:t>в 2029 году – 6 332,30 тыс. рублей;</w:t>
            </w:r>
          </w:p>
          <w:p w:rsidR="00CA0080" w:rsidRPr="00CA0080" w:rsidRDefault="00CA0080" w:rsidP="00CA0080">
            <w:pPr>
              <w:jc w:val="center"/>
              <w:rPr>
                <w:rFonts w:eastAsia="Times New Roman"/>
                <w:sz w:val="16"/>
                <w:szCs w:val="16"/>
              </w:rPr>
            </w:pPr>
            <w:r w:rsidRPr="00CA0080">
              <w:rPr>
                <w:rFonts w:eastAsia="Times New Roman"/>
                <w:sz w:val="16"/>
                <w:szCs w:val="16"/>
              </w:rPr>
              <w:t>в 2030 году – 6 332,30 тыс. рублей;</w:t>
            </w:r>
          </w:p>
          <w:p w:rsidR="00CA0080" w:rsidRPr="00CA0080" w:rsidRDefault="00CA0080" w:rsidP="00CA0080">
            <w:pPr>
              <w:jc w:val="center"/>
              <w:rPr>
                <w:rFonts w:eastAsia="Times New Roman"/>
                <w:sz w:val="16"/>
                <w:szCs w:val="16"/>
              </w:rPr>
            </w:pPr>
            <w:r w:rsidRPr="00CA0080">
              <w:rPr>
                <w:rFonts w:eastAsia="Times New Roman"/>
                <w:sz w:val="16"/>
                <w:szCs w:val="16"/>
              </w:rPr>
              <w:t>в 2031–2035 годах – 31 661,50 тыс. рублей;</w:t>
            </w:r>
          </w:p>
          <w:p w:rsidR="00CA0080" w:rsidRPr="00CA0080" w:rsidRDefault="00CA0080" w:rsidP="00CA0080">
            <w:pPr>
              <w:jc w:val="center"/>
              <w:rPr>
                <w:rFonts w:eastAsia="Times New Roman"/>
                <w:sz w:val="16"/>
                <w:szCs w:val="16"/>
              </w:rPr>
            </w:pPr>
            <w:r w:rsidRPr="00CA0080">
              <w:rPr>
                <w:rFonts w:eastAsia="Times New Roman"/>
                <w:sz w:val="16"/>
                <w:szCs w:val="16"/>
              </w:rPr>
              <w:t>внебюджетных источников – 0,00 тыс. рублей (0 процентов), в том числе:</w:t>
            </w:r>
          </w:p>
          <w:p w:rsidR="00CA0080" w:rsidRPr="00CA0080" w:rsidRDefault="00CA0080" w:rsidP="00CA0080">
            <w:pPr>
              <w:jc w:val="center"/>
              <w:rPr>
                <w:rFonts w:eastAsia="Times New Roman"/>
                <w:sz w:val="16"/>
                <w:szCs w:val="16"/>
              </w:rPr>
            </w:pPr>
            <w:r w:rsidRPr="00CA0080">
              <w:rPr>
                <w:rFonts w:eastAsia="Times New Roman"/>
                <w:sz w:val="16"/>
                <w:szCs w:val="16"/>
              </w:rPr>
              <w:t>в 2025 году – 0,00 тыс. рублей;</w:t>
            </w:r>
          </w:p>
          <w:p w:rsidR="00CA0080" w:rsidRPr="00CA0080" w:rsidRDefault="00CA0080" w:rsidP="00CA0080">
            <w:pPr>
              <w:jc w:val="center"/>
              <w:rPr>
                <w:rFonts w:eastAsia="Times New Roman"/>
                <w:sz w:val="16"/>
                <w:szCs w:val="16"/>
              </w:rPr>
            </w:pPr>
            <w:r w:rsidRPr="00CA0080">
              <w:rPr>
                <w:rFonts w:eastAsia="Times New Roman"/>
                <w:sz w:val="16"/>
                <w:szCs w:val="16"/>
              </w:rPr>
              <w:t>в 2026 году – 0,00 тыс. рублей;</w:t>
            </w:r>
          </w:p>
          <w:p w:rsidR="00CA0080" w:rsidRPr="00CA0080" w:rsidRDefault="00CA0080" w:rsidP="00CA0080">
            <w:pPr>
              <w:jc w:val="center"/>
              <w:rPr>
                <w:rFonts w:eastAsia="Times New Roman"/>
                <w:sz w:val="16"/>
                <w:szCs w:val="16"/>
              </w:rPr>
            </w:pPr>
            <w:r w:rsidRPr="00CA0080">
              <w:rPr>
                <w:rFonts w:eastAsia="Times New Roman"/>
                <w:sz w:val="16"/>
                <w:szCs w:val="16"/>
              </w:rPr>
              <w:t>в 2027–2030 годах – 0,00 тыс. рублей;</w:t>
            </w:r>
          </w:p>
          <w:p w:rsidR="00CA0080" w:rsidRPr="00CA0080" w:rsidRDefault="00CA0080" w:rsidP="00CA0080">
            <w:pPr>
              <w:jc w:val="center"/>
              <w:rPr>
                <w:rFonts w:eastAsia="Times New Roman"/>
                <w:sz w:val="16"/>
                <w:szCs w:val="16"/>
              </w:rPr>
            </w:pPr>
            <w:r w:rsidRPr="00CA0080">
              <w:rPr>
                <w:rFonts w:eastAsia="Times New Roman"/>
                <w:sz w:val="16"/>
                <w:szCs w:val="16"/>
              </w:rPr>
              <w:t>в 2031–2035 годах – 0,00 тыс. рублей.</w:t>
            </w:r>
          </w:p>
          <w:p w:rsidR="00CA0080" w:rsidRPr="00CA0080" w:rsidRDefault="00CA0080" w:rsidP="00CA0080">
            <w:pPr>
              <w:jc w:val="center"/>
              <w:rPr>
                <w:rFonts w:eastAsia="Times New Roman"/>
                <w:sz w:val="16"/>
                <w:szCs w:val="16"/>
              </w:rPr>
            </w:pPr>
            <w:r w:rsidRPr="00CA0080">
              <w:rPr>
                <w:rFonts w:eastAsia="Times New Roman"/>
                <w:sz w:val="16"/>
                <w:szCs w:val="16"/>
              </w:rPr>
              <w:t xml:space="preserve">Объемы финансирования муниципальной программы подлежат ежегодному уточнению исходя из возможностей бюджета </w:t>
            </w:r>
            <w:proofErr w:type="spellStart"/>
            <w:r w:rsidRPr="00CA0080">
              <w:rPr>
                <w:rFonts w:eastAsia="Times New Roman"/>
                <w:sz w:val="16"/>
                <w:szCs w:val="16"/>
              </w:rPr>
              <w:t>Алатырского</w:t>
            </w:r>
            <w:proofErr w:type="spellEnd"/>
            <w:r w:rsidRPr="00CA0080">
              <w:rPr>
                <w:rFonts w:eastAsia="Times New Roman"/>
                <w:sz w:val="16"/>
                <w:szCs w:val="16"/>
              </w:rPr>
              <w:t xml:space="preserve"> муниципального округа Чувашской Республики.</w:t>
            </w:r>
          </w:p>
        </w:tc>
      </w:tr>
    </w:tbl>
    <w:p w:rsidR="00CA0080" w:rsidRPr="00CA0080" w:rsidRDefault="00CA0080" w:rsidP="00CA0080">
      <w:pPr>
        <w:jc w:val="center"/>
        <w:rPr>
          <w:rFonts w:eastAsia="Times New Roman"/>
          <w:sz w:val="16"/>
          <w:szCs w:val="16"/>
        </w:rPr>
      </w:pPr>
      <w:r w:rsidRPr="00CA0080">
        <w:rPr>
          <w:rFonts w:eastAsia="Times New Roman"/>
          <w:sz w:val="16"/>
          <w:szCs w:val="16"/>
        </w:rPr>
        <w:t>Раздел 4 паспорта муниципальной программы изложить в редакции согласно приложению № 1 к настоящему постановлению.</w:t>
      </w:r>
    </w:p>
    <w:p w:rsidR="00CA0080" w:rsidRPr="00CA0080" w:rsidRDefault="00CA0080" w:rsidP="00CA0080">
      <w:pPr>
        <w:jc w:val="center"/>
        <w:rPr>
          <w:rFonts w:eastAsia="Times New Roman"/>
          <w:sz w:val="16"/>
          <w:szCs w:val="16"/>
        </w:rPr>
      </w:pPr>
      <w:r w:rsidRPr="00CA0080">
        <w:rPr>
          <w:rFonts w:eastAsia="Times New Roman"/>
          <w:sz w:val="16"/>
          <w:szCs w:val="16"/>
        </w:rPr>
        <w:t xml:space="preserve">Раздел 4 паспорта ведомственного проекта «Построение (развитие) аппаратно-программного комплекса «Безопасное муниципальное образование» на территории </w:t>
      </w:r>
      <w:proofErr w:type="spellStart"/>
      <w:r w:rsidRPr="00CA0080">
        <w:rPr>
          <w:rFonts w:eastAsia="Times New Roman"/>
          <w:sz w:val="16"/>
          <w:szCs w:val="16"/>
        </w:rPr>
        <w:t>Алатырского</w:t>
      </w:r>
      <w:proofErr w:type="spellEnd"/>
      <w:r w:rsidRPr="00CA0080">
        <w:rPr>
          <w:rFonts w:eastAsia="Times New Roman"/>
          <w:sz w:val="16"/>
          <w:szCs w:val="16"/>
        </w:rPr>
        <w:t xml:space="preserve"> муниципального округа Чувашской Республики» изложить в редакции согласно приложению № 2 к настоящему постановлению.</w:t>
      </w:r>
    </w:p>
    <w:p w:rsidR="00CA0080" w:rsidRPr="00CA0080" w:rsidRDefault="00CA0080" w:rsidP="00CA0080">
      <w:pPr>
        <w:jc w:val="center"/>
        <w:rPr>
          <w:rFonts w:eastAsia="Times New Roman"/>
          <w:sz w:val="16"/>
          <w:szCs w:val="16"/>
        </w:rPr>
      </w:pPr>
      <w:r w:rsidRPr="00CA0080">
        <w:rPr>
          <w:rFonts w:eastAsia="Times New Roman"/>
          <w:sz w:val="16"/>
          <w:szCs w:val="16"/>
        </w:rPr>
        <w:t xml:space="preserve">Раздел 4 паспорта ведомственного проекта «Совершенствование </w:t>
      </w:r>
      <w:proofErr w:type="gramStart"/>
      <w:r w:rsidRPr="00CA0080">
        <w:rPr>
          <w:rFonts w:eastAsia="Times New Roman"/>
          <w:sz w:val="16"/>
          <w:szCs w:val="16"/>
        </w:rPr>
        <w:t>функционирования органов управления территориальной подсистемы Чувашской Республики единой государственной системы предупреждения</w:t>
      </w:r>
      <w:proofErr w:type="gramEnd"/>
      <w:r w:rsidRPr="00CA0080">
        <w:rPr>
          <w:rFonts w:eastAsia="Times New Roman"/>
          <w:sz w:val="16"/>
          <w:szCs w:val="16"/>
        </w:rPr>
        <w:t xml:space="preserve"> и ликвидации чрезвычайных ситуаций, систем оповещения и информирования населения» изложить в редакции согласно приложению № 3 к настоящему постановлению.</w:t>
      </w:r>
    </w:p>
    <w:p w:rsidR="00CA0080" w:rsidRPr="00CA0080" w:rsidRDefault="00CA0080" w:rsidP="00CA0080">
      <w:pPr>
        <w:jc w:val="center"/>
        <w:rPr>
          <w:rFonts w:eastAsia="Times New Roman"/>
          <w:sz w:val="16"/>
          <w:szCs w:val="16"/>
        </w:rPr>
      </w:pPr>
      <w:r w:rsidRPr="00CA0080">
        <w:rPr>
          <w:rFonts w:eastAsia="Times New Roman"/>
          <w:sz w:val="16"/>
          <w:szCs w:val="16"/>
        </w:rPr>
        <w:t>Раздел 4 паспорта комплекса процессных мероприятий «Защита населения и территории от чрезвычайных ситуаций, обеспечение пожарной безопасности и безопасности людей на водных объектах» изложить в редакции согласно приложению № 4 к настоящему постановлению.</w:t>
      </w:r>
    </w:p>
    <w:p w:rsidR="00CA0080" w:rsidRPr="00CA0080" w:rsidRDefault="00CA0080" w:rsidP="00CA0080">
      <w:pPr>
        <w:jc w:val="center"/>
        <w:rPr>
          <w:rFonts w:eastAsia="Times New Roman"/>
          <w:sz w:val="16"/>
          <w:szCs w:val="16"/>
        </w:rPr>
      </w:pPr>
      <w:r w:rsidRPr="00CA0080">
        <w:rPr>
          <w:rFonts w:eastAsia="Times New Roman"/>
          <w:sz w:val="16"/>
          <w:szCs w:val="16"/>
        </w:rPr>
        <w:t>Раздел 4 паспорта комплекса процессных мероприятий «Профилактика терроризма и экстремистской деятельности» изложить в редакции согласно приложению № 5 к настоящему постановлению.</w:t>
      </w:r>
    </w:p>
    <w:p w:rsidR="00CA0080" w:rsidRPr="00CA0080" w:rsidRDefault="00CA0080" w:rsidP="00CA0080">
      <w:pPr>
        <w:jc w:val="center"/>
        <w:rPr>
          <w:rFonts w:eastAsia="Times New Roman"/>
          <w:sz w:val="16"/>
          <w:szCs w:val="16"/>
        </w:rPr>
      </w:pPr>
      <w:r w:rsidRPr="00CA0080">
        <w:rPr>
          <w:rFonts w:eastAsia="Times New Roman"/>
          <w:sz w:val="16"/>
          <w:szCs w:val="16"/>
        </w:rPr>
        <w:t>.</w:t>
      </w:r>
      <w:r w:rsidRPr="00CA0080">
        <w:rPr>
          <w:rFonts w:eastAsia="Times New Roman"/>
          <w:sz w:val="16"/>
          <w:szCs w:val="16"/>
        </w:rPr>
        <w:br w:type="page"/>
      </w:r>
    </w:p>
    <w:p w:rsidR="00CA0080" w:rsidRPr="00CA0080" w:rsidRDefault="00CA0080" w:rsidP="00CA0080">
      <w:pPr>
        <w:jc w:val="center"/>
        <w:rPr>
          <w:rFonts w:eastAsia="Times New Roman"/>
          <w:sz w:val="16"/>
          <w:szCs w:val="16"/>
        </w:rPr>
        <w:sectPr w:rsidR="00CA0080" w:rsidRPr="00CA0080" w:rsidSect="00CA0080">
          <w:headerReference w:type="even" r:id="rId10"/>
          <w:headerReference w:type="default" r:id="rId11"/>
          <w:pgSz w:w="11906" w:h="16838"/>
          <w:pgMar w:top="567" w:right="709" w:bottom="993" w:left="1276" w:header="709" w:footer="709" w:gutter="0"/>
          <w:cols w:space="708"/>
          <w:titlePg/>
          <w:docGrid w:linePitch="360"/>
        </w:sectPr>
      </w:pPr>
    </w:p>
    <w:p w:rsidR="00CA0080" w:rsidRDefault="00CA0080" w:rsidP="00CA0080">
      <w:pPr>
        <w:tabs>
          <w:tab w:val="left" w:pos="8387"/>
        </w:tabs>
        <w:rPr>
          <w:rFonts w:eastAsia="Times New Roman"/>
          <w:sz w:val="16"/>
          <w:szCs w:val="16"/>
        </w:rPr>
      </w:pPr>
      <w:bookmarkStart w:id="0" w:name="sub_504"/>
      <w:r>
        <w:rPr>
          <w:rFonts w:eastAsia="Times New Roman"/>
          <w:sz w:val="16"/>
          <w:szCs w:val="16"/>
        </w:rPr>
        <w:lastRenderedPageBreak/>
        <w:tab/>
      </w:r>
    </w:p>
    <w:p w:rsidR="00CA0080" w:rsidRPr="00CA0080" w:rsidRDefault="00CA0080" w:rsidP="00CA0080">
      <w:pPr>
        <w:tabs>
          <w:tab w:val="left" w:pos="8387"/>
        </w:tabs>
        <w:jc w:val="right"/>
        <w:rPr>
          <w:rFonts w:eastAsia="Times New Roman"/>
          <w:bCs/>
          <w:sz w:val="16"/>
          <w:szCs w:val="16"/>
        </w:rPr>
      </w:pPr>
      <w:r w:rsidRPr="00CA0080">
        <w:rPr>
          <w:rFonts w:eastAsia="Times New Roman"/>
          <w:bCs/>
          <w:sz w:val="16"/>
          <w:szCs w:val="16"/>
        </w:rPr>
        <w:t>Приложение № 1</w:t>
      </w:r>
    </w:p>
    <w:p w:rsidR="00CA0080" w:rsidRDefault="00CA0080" w:rsidP="00CA0080">
      <w:pPr>
        <w:tabs>
          <w:tab w:val="left" w:pos="8387"/>
        </w:tabs>
        <w:jc w:val="right"/>
        <w:rPr>
          <w:rFonts w:eastAsia="Times New Roman"/>
          <w:bCs/>
          <w:sz w:val="16"/>
          <w:szCs w:val="16"/>
        </w:rPr>
      </w:pPr>
      <w:r w:rsidRPr="00CA0080">
        <w:rPr>
          <w:rFonts w:eastAsia="Times New Roman"/>
          <w:bCs/>
          <w:sz w:val="16"/>
          <w:szCs w:val="16"/>
        </w:rPr>
        <w:t>к постановлению администрации</w:t>
      </w:r>
    </w:p>
    <w:p w:rsidR="00CA0080" w:rsidRDefault="00CA0080" w:rsidP="00CA0080">
      <w:pPr>
        <w:tabs>
          <w:tab w:val="left" w:pos="8387"/>
        </w:tabs>
        <w:jc w:val="right"/>
        <w:rPr>
          <w:rFonts w:eastAsia="Times New Roman"/>
          <w:bCs/>
          <w:sz w:val="16"/>
          <w:szCs w:val="16"/>
        </w:rPr>
      </w:pPr>
      <w:r w:rsidRPr="00CA0080">
        <w:rPr>
          <w:rFonts w:eastAsia="Times New Roman"/>
          <w:bCs/>
          <w:sz w:val="16"/>
          <w:szCs w:val="16"/>
        </w:rPr>
        <w:t xml:space="preserve"> </w:t>
      </w:r>
      <w:proofErr w:type="spellStart"/>
      <w:r w:rsidRPr="00CA0080">
        <w:rPr>
          <w:rFonts w:eastAsia="Times New Roman"/>
          <w:bCs/>
          <w:sz w:val="16"/>
          <w:szCs w:val="16"/>
        </w:rPr>
        <w:t>Алатырского</w:t>
      </w:r>
      <w:proofErr w:type="spellEnd"/>
      <w:r w:rsidRPr="00CA0080">
        <w:rPr>
          <w:rFonts w:eastAsia="Times New Roman"/>
          <w:bCs/>
          <w:sz w:val="16"/>
          <w:szCs w:val="16"/>
        </w:rPr>
        <w:t xml:space="preserve"> муниципального округа</w:t>
      </w:r>
    </w:p>
    <w:p w:rsidR="00CA0080" w:rsidRPr="00CA0080" w:rsidRDefault="00CA0080" w:rsidP="00CA0080">
      <w:pPr>
        <w:tabs>
          <w:tab w:val="left" w:pos="8387"/>
        </w:tabs>
        <w:jc w:val="right"/>
        <w:rPr>
          <w:rFonts w:eastAsia="Times New Roman"/>
          <w:bCs/>
          <w:sz w:val="16"/>
          <w:szCs w:val="16"/>
        </w:rPr>
      </w:pPr>
      <w:r w:rsidRPr="00CA0080">
        <w:rPr>
          <w:rFonts w:eastAsia="Times New Roman"/>
          <w:bCs/>
          <w:sz w:val="16"/>
          <w:szCs w:val="16"/>
        </w:rPr>
        <w:t xml:space="preserve"> от 24.04.2026 № 320</w:t>
      </w:r>
    </w:p>
    <w:p w:rsidR="00CA0080" w:rsidRDefault="00CA0080" w:rsidP="00CA0080">
      <w:pPr>
        <w:tabs>
          <w:tab w:val="left" w:pos="8387"/>
        </w:tabs>
        <w:rPr>
          <w:rFonts w:eastAsia="Times New Roman"/>
          <w:sz w:val="16"/>
          <w:szCs w:val="16"/>
        </w:rPr>
      </w:pPr>
    </w:p>
    <w:p w:rsidR="00CA0080" w:rsidRDefault="00CA0080" w:rsidP="00CA0080">
      <w:pPr>
        <w:tabs>
          <w:tab w:val="left" w:pos="8387"/>
        </w:tabs>
        <w:rPr>
          <w:rFonts w:eastAsia="Times New Roman"/>
          <w:sz w:val="16"/>
          <w:szCs w:val="16"/>
        </w:rPr>
      </w:pPr>
    </w:p>
    <w:p w:rsidR="00CA0080" w:rsidRDefault="00CA0080" w:rsidP="00CA0080">
      <w:pPr>
        <w:tabs>
          <w:tab w:val="left" w:pos="8387"/>
        </w:tabs>
        <w:rPr>
          <w:rFonts w:eastAsia="Times New Roman"/>
          <w:sz w:val="16"/>
          <w:szCs w:val="16"/>
        </w:rPr>
      </w:pPr>
    </w:p>
    <w:p w:rsidR="00CA0080" w:rsidRPr="00CA0080" w:rsidRDefault="00CA0080" w:rsidP="00CA0080">
      <w:pPr>
        <w:jc w:val="center"/>
        <w:rPr>
          <w:rFonts w:eastAsia="Times New Roman"/>
          <w:sz w:val="16"/>
          <w:szCs w:val="16"/>
        </w:rPr>
      </w:pPr>
      <w:r w:rsidRPr="00CA0080">
        <w:rPr>
          <w:rFonts w:eastAsia="Times New Roman"/>
          <w:sz w:val="16"/>
          <w:szCs w:val="16"/>
        </w:rPr>
        <w:t xml:space="preserve">«Повышение безопасности жизнедеятельности населения и территорий </w:t>
      </w:r>
      <w:proofErr w:type="spellStart"/>
      <w:r w:rsidRPr="00CA0080">
        <w:rPr>
          <w:rFonts w:eastAsia="Times New Roman"/>
          <w:sz w:val="16"/>
          <w:szCs w:val="16"/>
        </w:rPr>
        <w:t>Алатырского</w:t>
      </w:r>
      <w:proofErr w:type="spellEnd"/>
      <w:r w:rsidRPr="00CA0080">
        <w:rPr>
          <w:rFonts w:eastAsia="Times New Roman"/>
          <w:sz w:val="16"/>
          <w:szCs w:val="16"/>
        </w:rPr>
        <w:t xml:space="preserve"> муниципального округа»</w:t>
      </w:r>
    </w:p>
    <w:tbl>
      <w:tblPr>
        <w:tblW w:w="5110" w:type="pct"/>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455"/>
        <w:gridCol w:w="1471"/>
        <w:gridCol w:w="1344"/>
        <w:gridCol w:w="1220"/>
        <w:gridCol w:w="1035"/>
        <w:gridCol w:w="1214"/>
        <w:gridCol w:w="1233"/>
        <w:gridCol w:w="1113"/>
        <w:gridCol w:w="1184"/>
      </w:tblGrid>
      <w:tr w:rsidR="00CA0080" w:rsidRPr="00CA0080" w:rsidTr="008E2B01">
        <w:tc>
          <w:tcPr>
            <w:tcW w:w="1984" w:type="pct"/>
            <w:vMerge w:val="restart"/>
            <w:tcBorders>
              <w:top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Наименование Муниципальной программы, структурного элемента/источник финансового обеспечения</w:t>
            </w:r>
          </w:p>
        </w:tc>
        <w:tc>
          <w:tcPr>
            <w:tcW w:w="3016" w:type="pct"/>
            <w:gridSpan w:val="8"/>
            <w:tcBorders>
              <w:top w:val="single" w:sz="4" w:space="0" w:color="auto"/>
              <w:left w:val="single" w:sz="4" w:space="0" w:color="auto"/>
              <w:bottom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Объем финансового обеспечения по годам реализации, тыс. рублей</w:t>
            </w:r>
          </w:p>
        </w:tc>
      </w:tr>
      <w:tr w:rsidR="00D21FF5" w:rsidRPr="00CA0080" w:rsidTr="008E2B01">
        <w:tc>
          <w:tcPr>
            <w:tcW w:w="1984" w:type="pct"/>
            <w:vMerge/>
            <w:tcBorders>
              <w:bottom w:val="single" w:sz="4" w:space="0" w:color="auto"/>
              <w:right w:val="single" w:sz="4" w:space="0" w:color="auto"/>
            </w:tcBorders>
          </w:tcPr>
          <w:p w:rsidR="00CA0080" w:rsidRPr="00CA0080" w:rsidRDefault="00CA0080" w:rsidP="00CA0080">
            <w:pPr>
              <w:jc w:val="center"/>
              <w:rPr>
                <w:rFonts w:eastAsia="Times New Roman"/>
                <w:sz w:val="16"/>
                <w:szCs w:val="16"/>
              </w:rPr>
            </w:pPr>
          </w:p>
        </w:tc>
        <w:tc>
          <w:tcPr>
            <w:tcW w:w="452" w:type="pct"/>
            <w:tcBorders>
              <w:top w:val="single" w:sz="4" w:space="0" w:color="auto"/>
              <w:left w:val="single" w:sz="4" w:space="0" w:color="auto"/>
              <w:bottom w:val="single" w:sz="4" w:space="0" w:color="auto"/>
              <w:right w:val="single" w:sz="4" w:space="0" w:color="auto"/>
            </w:tcBorders>
          </w:tcPr>
          <w:p w:rsidR="00CA0080" w:rsidRPr="00CA0080" w:rsidRDefault="00CA0080" w:rsidP="00CA0080">
            <w:pPr>
              <w:ind w:firstLine="0"/>
              <w:rPr>
                <w:rFonts w:eastAsia="Times New Roman"/>
                <w:sz w:val="16"/>
                <w:szCs w:val="16"/>
              </w:rPr>
            </w:pPr>
            <w:r w:rsidRPr="00CA0080">
              <w:rPr>
                <w:rFonts w:eastAsia="Times New Roman"/>
                <w:sz w:val="16"/>
                <w:szCs w:val="16"/>
              </w:rPr>
              <w:t>2025</w:t>
            </w:r>
          </w:p>
        </w:tc>
        <w:tc>
          <w:tcPr>
            <w:tcW w:w="413" w:type="pct"/>
            <w:tcBorders>
              <w:top w:val="single" w:sz="4" w:space="0" w:color="auto"/>
              <w:left w:val="single" w:sz="4" w:space="0" w:color="auto"/>
              <w:bottom w:val="single" w:sz="4" w:space="0" w:color="auto"/>
              <w:right w:val="single" w:sz="4" w:space="0" w:color="auto"/>
            </w:tcBorders>
          </w:tcPr>
          <w:p w:rsidR="00CA0080" w:rsidRPr="00CA0080" w:rsidRDefault="00CA0080" w:rsidP="00CA0080">
            <w:pPr>
              <w:ind w:firstLine="0"/>
              <w:rPr>
                <w:rFonts w:eastAsia="Times New Roman"/>
                <w:sz w:val="16"/>
                <w:szCs w:val="16"/>
              </w:rPr>
            </w:pPr>
            <w:r w:rsidRPr="00CA0080">
              <w:rPr>
                <w:rFonts w:eastAsia="Times New Roman"/>
                <w:sz w:val="16"/>
                <w:szCs w:val="16"/>
              </w:rPr>
              <w:t>2026</w:t>
            </w:r>
          </w:p>
        </w:tc>
        <w:tc>
          <w:tcPr>
            <w:tcW w:w="375" w:type="pct"/>
            <w:tcBorders>
              <w:top w:val="single" w:sz="4" w:space="0" w:color="auto"/>
              <w:left w:val="single" w:sz="4" w:space="0" w:color="auto"/>
              <w:bottom w:val="single" w:sz="4" w:space="0" w:color="auto"/>
              <w:right w:val="single" w:sz="4" w:space="0" w:color="auto"/>
            </w:tcBorders>
          </w:tcPr>
          <w:p w:rsidR="00CA0080" w:rsidRPr="00CA0080" w:rsidRDefault="00CA0080" w:rsidP="00CA0080">
            <w:pPr>
              <w:ind w:firstLine="0"/>
              <w:rPr>
                <w:rFonts w:eastAsia="Times New Roman"/>
                <w:sz w:val="16"/>
                <w:szCs w:val="16"/>
              </w:rPr>
            </w:pPr>
            <w:r w:rsidRPr="00CA0080">
              <w:rPr>
                <w:rFonts w:eastAsia="Times New Roman"/>
                <w:sz w:val="16"/>
                <w:szCs w:val="16"/>
              </w:rPr>
              <w:t>2027</w:t>
            </w:r>
          </w:p>
        </w:tc>
        <w:tc>
          <w:tcPr>
            <w:tcW w:w="318" w:type="pct"/>
            <w:tcBorders>
              <w:top w:val="single" w:sz="4" w:space="0" w:color="auto"/>
              <w:left w:val="single" w:sz="4" w:space="0" w:color="auto"/>
              <w:bottom w:val="single" w:sz="4" w:space="0" w:color="auto"/>
              <w:right w:val="single" w:sz="4" w:space="0" w:color="auto"/>
            </w:tcBorders>
          </w:tcPr>
          <w:p w:rsidR="00CA0080" w:rsidRPr="00CA0080" w:rsidRDefault="00CA0080" w:rsidP="00CA0080">
            <w:pPr>
              <w:ind w:firstLine="0"/>
              <w:rPr>
                <w:rFonts w:eastAsia="Times New Roman"/>
                <w:sz w:val="16"/>
                <w:szCs w:val="16"/>
              </w:rPr>
            </w:pPr>
            <w:r w:rsidRPr="00CA0080">
              <w:rPr>
                <w:rFonts w:eastAsia="Times New Roman"/>
                <w:sz w:val="16"/>
                <w:szCs w:val="16"/>
              </w:rPr>
              <w:t>2028</w:t>
            </w:r>
          </w:p>
        </w:tc>
        <w:tc>
          <w:tcPr>
            <w:tcW w:w="373" w:type="pct"/>
            <w:tcBorders>
              <w:top w:val="single" w:sz="4" w:space="0" w:color="auto"/>
              <w:left w:val="single" w:sz="4" w:space="0" w:color="auto"/>
              <w:bottom w:val="single" w:sz="4" w:space="0" w:color="auto"/>
              <w:right w:val="single" w:sz="4" w:space="0" w:color="auto"/>
            </w:tcBorders>
          </w:tcPr>
          <w:p w:rsidR="00CA0080" w:rsidRPr="00CA0080" w:rsidRDefault="00CA0080" w:rsidP="00CA0080">
            <w:pPr>
              <w:ind w:firstLine="0"/>
              <w:rPr>
                <w:rFonts w:eastAsia="Times New Roman"/>
                <w:sz w:val="16"/>
                <w:szCs w:val="16"/>
              </w:rPr>
            </w:pPr>
            <w:r w:rsidRPr="00CA0080">
              <w:rPr>
                <w:rFonts w:eastAsia="Times New Roman"/>
                <w:sz w:val="16"/>
                <w:szCs w:val="16"/>
              </w:rPr>
              <w:t>2029</w:t>
            </w:r>
          </w:p>
        </w:tc>
        <w:tc>
          <w:tcPr>
            <w:tcW w:w="379" w:type="pct"/>
            <w:tcBorders>
              <w:top w:val="single" w:sz="4" w:space="0" w:color="auto"/>
              <w:left w:val="single" w:sz="4" w:space="0" w:color="auto"/>
              <w:bottom w:val="single" w:sz="4" w:space="0" w:color="auto"/>
              <w:right w:val="single" w:sz="4" w:space="0" w:color="auto"/>
            </w:tcBorders>
          </w:tcPr>
          <w:p w:rsidR="00CA0080" w:rsidRPr="00CA0080" w:rsidRDefault="00CA0080" w:rsidP="00CA0080">
            <w:pPr>
              <w:ind w:firstLine="0"/>
              <w:rPr>
                <w:rFonts w:eastAsia="Times New Roman"/>
                <w:sz w:val="16"/>
                <w:szCs w:val="16"/>
              </w:rPr>
            </w:pPr>
            <w:r>
              <w:rPr>
                <w:rFonts w:eastAsia="Times New Roman"/>
                <w:sz w:val="16"/>
                <w:szCs w:val="16"/>
              </w:rPr>
              <w:t>2</w:t>
            </w:r>
            <w:r w:rsidRPr="00CA0080">
              <w:rPr>
                <w:rFonts w:eastAsia="Times New Roman"/>
                <w:sz w:val="16"/>
                <w:szCs w:val="16"/>
              </w:rPr>
              <w:t>030</w:t>
            </w:r>
          </w:p>
        </w:tc>
        <w:tc>
          <w:tcPr>
            <w:tcW w:w="342" w:type="pct"/>
            <w:tcBorders>
              <w:top w:val="single" w:sz="4" w:space="0" w:color="auto"/>
              <w:left w:val="single" w:sz="4" w:space="0" w:color="auto"/>
              <w:bottom w:val="single" w:sz="4" w:space="0" w:color="auto"/>
              <w:right w:val="single" w:sz="4" w:space="0" w:color="auto"/>
            </w:tcBorders>
          </w:tcPr>
          <w:p w:rsidR="00CA0080" w:rsidRPr="00CA0080" w:rsidRDefault="00CA0080" w:rsidP="00CA0080">
            <w:pPr>
              <w:ind w:firstLine="0"/>
              <w:rPr>
                <w:rFonts w:eastAsia="Times New Roman"/>
                <w:sz w:val="16"/>
                <w:szCs w:val="16"/>
              </w:rPr>
            </w:pPr>
            <w:r w:rsidRPr="00CA0080">
              <w:rPr>
                <w:rFonts w:eastAsia="Times New Roman"/>
                <w:sz w:val="16"/>
                <w:szCs w:val="16"/>
              </w:rPr>
              <w:t>2031 - 2035</w:t>
            </w:r>
          </w:p>
        </w:tc>
        <w:tc>
          <w:tcPr>
            <w:tcW w:w="363" w:type="pct"/>
            <w:tcBorders>
              <w:top w:val="single" w:sz="4" w:space="0" w:color="auto"/>
              <w:left w:val="single" w:sz="4" w:space="0" w:color="auto"/>
              <w:bottom w:val="single" w:sz="4" w:space="0" w:color="auto"/>
            </w:tcBorders>
          </w:tcPr>
          <w:p w:rsidR="00CA0080" w:rsidRPr="00CA0080" w:rsidRDefault="00CA0080" w:rsidP="00CA0080">
            <w:pPr>
              <w:ind w:firstLine="0"/>
              <w:rPr>
                <w:rFonts w:eastAsia="Times New Roman"/>
                <w:sz w:val="16"/>
                <w:szCs w:val="16"/>
              </w:rPr>
            </w:pPr>
            <w:r w:rsidRPr="00CA0080">
              <w:rPr>
                <w:rFonts w:eastAsia="Times New Roman"/>
                <w:sz w:val="16"/>
                <w:szCs w:val="16"/>
              </w:rPr>
              <w:t>всего</w:t>
            </w:r>
          </w:p>
        </w:tc>
      </w:tr>
      <w:tr w:rsidR="00D21FF5" w:rsidRPr="00CA0080" w:rsidTr="008E2B01">
        <w:trPr>
          <w:trHeight w:val="437"/>
        </w:trPr>
        <w:tc>
          <w:tcPr>
            <w:tcW w:w="1984" w:type="pct"/>
            <w:tcBorders>
              <w:top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1</w:t>
            </w:r>
          </w:p>
        </w:tc>
        <w:tc>
          <w:tcPr>
            <w:tcW w:w="452"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2</w:t>
            </w:r>
          </w:p>
        </w:tc>
        <w:tc>
          <w:tcPr>
            <w:tcW w:w="413"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3</w:t>
            </w:r>
          </w:p>
        </w:tc>
        <w:tc>
          <w:tcPr>
            <w:tcW w:w="375"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4</w:t>
            </w:r>
          </w:p>
        </w:tc>
        <w:tc>
          <w:tcPr>
            <w:tcW w:w="318"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5</w:t>
            </w:r>
          </w:p>
        </w:tc>
        <w:tc>
          <w:tcPr>
            <w:tcW w:w="373"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6</w:t>
            </w:r>
          </w:p>
        </w:tc>
        <w:tc>
          <w:tcPr>
            <w:tcW w:w="379"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7</w:t>
            </w:r>
          </w:p>
        </w:tc>
        <w:tc>
          <w:tcPr>
            <w:tcW w:w="342"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8</w:t>
            </w:r>
          </w:p>
        </w:tc>
        <w:tc>
          <w:tcPr>
            <w:tcW w:w="363" w:type="pct"/>
            <w:tcBorders>
              <w:top w:val="single" w:sz="4" w:space="0" w:color="auto"/>
              <w:left w:val="single" w:sz="4" w:space="0" w:color="auto"/>
              <w:bottom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9</w:t>
            </w:r>
          </w:p>
        </w:tc>
      </w:tr>
      <w:tr w:rsidR="00D21FF5" w:rsidRPr="00CA0080" w:rsidTr="008E2B01">
        <w:tc>
          <w:tcPr>
            <w:tcW w:w="1984" w:type="pct"/>
            <w:tcBorders>
              <w:top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 xml:space="preserve">Муниципальная программа «Повышение безопасности жизнедеятельности населения и территорий </w:t>
            </w:r>
            <w:proofErr w:type="spellStart"/>
            <w:r w:rsidRPr="00CA0080">
              <w:rPr>
                <w:rFonts w:eastAsia="Times New Roman"/>
                <w:sz w:val="16"/>
                <w:szCs w:val="16"/>
              </w:rPr>
              <w:t>Алатырского</w:t>
            </w:r>
            <w:proofErr w:type="spellEnd"/>
            <w:r w:rsidRPr="00CA0080">
              <w:rPr>
                <w:rFonts w:eastAsia="Times New Roman"/>
                <w:sz w:val="16"/>
                <w:szCs w:val="16"/>
              </w:rPr>
              <w:t xml:space="preserve"> муниципального округа Чувашской Республики», всего, в том числе:</w:t>
            </w:r>
          </w:p>
        </w:tc>
        <w:tc>
          <w:tcPr>
            <w:tcW w:w="452"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22 580,972</w:t>
            </w:r>
          </w:p>
        </w:tc>
        <w:tc>
          <w:tcPr>
            <w:tcW w:w="413"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17 861,90</w:t>
            </w:r>
          </w:p>
        </w:tc>
        <w:tc>
          <w:tcPr>
            <w:tcW w:w="375"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12 411,7</w:t>
            </w:r>
          </w:p>
        </w:tc>
        <w:tc>
          <w:tcPr>
            <w:tcW w:w="318"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12 411,7</w:t>
            </w:r>
          </w:p>
        </w:tc>
        <w:tc>
          <w:tcPr>
            <w:tcW w:w="373" w:type="pct"/>
            <w:tcBorders>
              <w:top w:val="single" w:sz="4" w:space="0" w:color="auto"/>
              <w:left w:val="single" w:sz="4" w:space="0" w:color="auto"/>
              <w:bottom w:val="single" w:sz="4" w:space="0" w:color="auto"/>
              <w:right w:val="single" w:sz="4" w:space="0" w:color="auto"/>
            </w:tcBorders>
          </w:tcPr>
          <w:p w:rsidR="00CA0080" w:rsidRPr="00CA0080" w:rsidRDefault="00B23934" w:rsidP="008E2B01">
            <w:pPr>
              <w:ind w:firstLine="0"/>
              <w:rPr>
                <w:rFonts w:eastAsia="Times New Roman"/>
                <w:sz w:val="16"/>
                <w:szCs w:val="16"/>
              </w:rPr>
            </w:pPr>
            <w:r>
              <w:rPr>
                <w:rFonts w:eastAsia="Times New Roman"/>
                <w:sz w:val="16"/>
                <w:szCs w:val="16"/>
              </w:rPr>
              <w:t>6</w:t>
            </w:r>
            <w:r w:rsidR="00CA0080" w:rsidRPr="00CA0080">
              <w:rPr>
                <w:rFonts w:eastAsia="Times New Roman"/>
                <w:sz w:val="16"/>
                <w:szCs w:val="16"/>
              </w:rPr>
              <w:t>332,3</w:t>
            </w:r>
          </w:p>
        </w:tc>
        <w:tc>
          <w:tcPr>
            <w:tcW w:w="379"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6 332,3</w:t>
            </w:r>
          </w:p>
        </w:tc>
        <w:tc>
          <w:tcPr>
            <w:tcW w:w="342" w:type="pct"/>
            <w:tcBorders>
              <w:top w:val="single" w:sz="4" w:space="0" w:color="auto"/>
              <w:left w:val="single" w:sz="4" w:space="0" w:color="auto"/>
              <w:bottom w:val="single" w:sz="4" w:space="0" w:color="auto"/>
              <w:right w:val="single" w:sz="4" w:space="0" w:color="auto"/>
            </w:tcBorders>
          </w:tcPr>
          <w:p w:rsidR="00CA0080" w:rsidRPr="00CA0080" w:rsidRDefault="00B23934" w:rsidP="008E2B01">
            <w:pPr>
              <w:ind w:firstLine="0"/>
              <w:rPr>
                <w:rFonts w:eastAsia="Times New Roman"/>
                <w:sz w:val="16"/>
                <w:szCs w:val="16"/>
              </w:rPr>
            </w:pPr>
            <w:r>
              <w:rPr>
                <w:rFonts w:eastAsia="Times New Roman"/>
                <w:sz w:val="16"/>
                <w:szCs w:val="16"/>
              </w:rPr>
              <w:t>31</w:t>
            </w:r>
            <w:r w:rsidR="00CA0080" w:rsidRPr="00CA0080">
              <w:rPr>
                <w:rFonts w:eastAsia="Times New Roman"/>
                <w:sz w:val="16"/>
                <w:szCs w:val="16"/>
              </w:rPr>
              <w:t>911,5</w:t>
            </w:r>
          </w:p>
        </w:tc>
        <w:tc>
          <w:tcPr>
            <w:tcW w:w="363" w:type="pct"/>
            <w:tcBorders>
              <w:top w:val="single" w:sz="4" w:space="0" w:color="auto"/>
              <w:left w:val="single" w:sz="4" w:space="0" w:color="auto"/>
              <w:bottom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109842,372</w:t>
            </w:r>
          </w:p>
        </w:tc>
      </w:tr>
      <w:tr w:rsidR="00D21FF5" w:rsidRPr="00CA0080" w:rsidTr="008E2B01">
        <w:tc>
          <w:tcPr>
            <w:tcW w:w="1984" w:type="pct"/>
            <w:tcBorders>
              <w:top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федеральный бюджет</w:t>
            </w:r>
          </w:p>
        </w:tc>
        <w:tc>
          <w:tcPr>
            <w:tcW w:w="452"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0,00</w:t>
            </w:r>
          </w:p>
        </w:tc>
        <w:tc>
          <w:tcPr>
            <w:tcW w:w="413"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0,00</w:t>
            </w:r>
          </w:p>
        </w:tc>
        <w:tc>
          <w:tcPr>
            <w:tcW w:w="375"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0,00</w:t>
            </w:r>
          </w:p>
        </w:tc>
        <w:tc>
          <w:tcPr>
            <w:tcW w:w="318"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0,00</w:t>
            </w:r>
          </w:p>
        </w:tc>
        <w:tc>
          <w:tcPr>
            <w:tcW w:w="373"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0,00</w:t>
            </w:r>
          </w:p>
        </w:tc>
        <w:tc>
          <w:tcPr>
            <w:tcW w:w="379"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0,00</w:t>
            </w:r>
          </w:p>
        </w:tc>
        <w:tc>
          <w:tcPr>
            <w:tcW w:w="342"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0,00</w:t>
            </w:r>
          </w:p>
        </w:tc>
        <w:tc>
          <w:tcPr>
            <w:tcW w:w="363" w:type="pct"/>
            <w:tcBorders>
              <w:top w:val="single" w:sz="4" w:space="0" w:color="auto"/>
              <w:left w:val="single" w:sz="4" w:space="0" w:color="auto"/>
              <w:bottom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0,00</w:t>
            </w:r>
          </w:p>
        </w:tc>
      </w:tr>
      <w:tr w:rsidR="00D21FF5" w:rsidRPr="00CA0080" w:rsidTr="008E2B01">
        <w:tc>
          <w:tcPr>
            <w:tcW w:w="1984" w:type="pct"/>
            <w:tcBorders>
              <w:top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республиканский бюджет</w:t>
            </w:r>
          </w:p>
        </w:tc>
        <w:tc>
          <w:tcPr>
            <w:tcW w:w="452"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7 023,809</w:t>
            </w:r>
          </w:p>
        </w:tc>
        <w:tc>
          <w:tcPr>
            <w:tcW w:w="413"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2 725,10</w:t>
            </w:r>
          </w:p>
        </w:tc>
        <w:tc>
          <w:tcPr>
            <w:tcW w:w="375"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0,00</w:t>
            </w:r>
          </w:p>
        </w:tc>
        <w:tc>
          <w:tcPr>
            <w:tcW w:w="318"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0,00</w:t>
            </w:r>
          </w:p>
        </w:tc>
        <w:tc>
          <w:tcPr>
            <w:tcW w:w="373"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0,00</w:t>
            </w:r>
          </w:p>
        </w:tc>
        <w:tc>
          <w:tcPr>
            <w:tcW w:w="379"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0,00</w:t>
            </w:r>
          </w:p>
        </w:tc>
        <w:tc>
          <w:tcPr>
            <w:tcW w:w="342"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0,00</w:t>
            </w:r>
          </w:p>
        </w:tc>
        <w:tc>
          <w:tcPr>
            <w:tcW w:w="363" w:type="pct"/>
            <w:tcBorders>
              <w:top w:val="single" w:sz="4" w:space="0" w:color="auto"/>
              <w:left w:val="single" w:sz="4" w:space="0" w:color="auto"/>
              <w:bottom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9748,909</w:t>
            </w:r>
          </w:p>
        </w:tc>
      </w:tr>
      <w:tr w:rsidR="00D21FF5" w:rsidRPr="00CA0080" w:rsidTr="008E2B01">
        <w:tc>
          <w:tcPr>
            <w:tcW w:w="1984" w:type="pct"/>
            <w:tcBorders>
              <w:top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местный бюджет</w:t>
            </w:r>
          </w:p>
        </w:tc>
        <w:tc>
          <w:tcPr>
            <w:tcW w:w="452"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15 557,164</w:t>
            </w:r>
          </w:p>
        </w:tc>
        <w:tc>
          <w:tcPr>
            <w:tcW w:w="413"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15 136,80</w:t>
            </w:r>
          </w:p>
        </w:tc>
        <w:tc>
          <w:tcPr>
            <w:tcW w:w="375"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12 411,7</w:t>
            </w:r>
          </w:p>
        </w:tc>
        <w:tc>
          <w:tcPr>
            <w:tcW w:w="318"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12 411,7</w:t>
            </w:r>
          </w:p>
        </w:tc>
        <w:tc>
          <w:tcPr>
            <w:tcW w:w="373"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6 332,3</w:t>
            </w:r>
          </w:p>
        </w:tc>
        <w:tc>
          <w:tcPr>
            <w:tcW w:w="379"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6 332,3</w:t>
            </w:r>
          </w:p>
        </w:tc>
        <w:tc>
          <w:tcPr>
            <w:tcW w:w="342"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31 911,5</w:t>
            </w:r>
          </w:p>
        </w:tc>
        <w:tc>
          <w:tcPr>
            <w:tcW w:w="363" w:type="pct"/>
            <w:tcBorders>
              <w:top w:val="single" w:sz="4" w:space="0" w:color="auto"/>
              <w:left w:val="single" w:sz="4" w:space="0" w:color="auto"/>
              <w:bottom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100093,464</w:t>
            </w:r>
          </w:p>
        </w:tc>
      </w:tr>
      <w:tr w:rsidR="00D21FF5" w:rsidRPr="00CA0080" w:rsidTr="008E2B01">
        <w:tc>
          <w:tcPr>
            <w:tcW w:w="1984" w:type="pct"/>
            <w:tcBorders>
              <w:top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внебюджетные источники</w:t>
            </w:r>
          </w:p>
        </w:tc>
        <w:tc>
          <w:tcPr>
            <w:tcW w:w="452"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0,00</w:t>
            </w:r>
          </w:p>
        </w:tc>
        <w:tc>
          <w:tcPr>
            <w:tcW w:w="413"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0,00</w:t>
            </w:r>
          </w:p>
        </w:tc>
        <w:tc>
          <w:tcPr>
            <w:tcW w:w="375"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0,00</w:t>
            </w:r>
          </w:p>
        </w:tc>
        <w:tc>
          <w:tcPr>
            <w:tcW w:w="318"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0,00</w:t>
            </w:r>
          </w:p>
        </w:tc>
        <w:tc>
          <w:tcPr>
            <w:tcW w:w="373"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0,00</w:t>
            </w:r>
          </w:p>
        </w:tc>
        <w:tc>
          <w:tcPr>
            <w:tcW w:w="379"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0,00</w:t>
            </w:r>
          </w:p>
        </w:tc>
        <w:tc>
          <w:tcPr>
            <w:tcW w:w="342"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0,00</w:t>
            </w:r>
          </w:p>
        </w:tc>
        <w:tc>
          <w:tcPr>
            <w:tcW w:w="363" w:type="pct"/>
            <w:tcBorders>
              <w:top w:val="single" w:sz="4" w:space="0" w:color="auto"/>
              <w:left w:val="single" w:sz="4" w:space="0" w:color="auto"/>
              <w:bottom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0,00</w:t>
            </w:r>
          </w:p>
        </w:tc>
      </w:tr>
      <w:tr w:rsidR="00D21FF5" w:rsidRPr="00CA0080" w:rsidTr="008E2B01">
        <w:tc>
          <w:tcPr>
            <w:tcW w:w="1984" w:type="pct"/>
            <w:tcBorders>
              <w:top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 xml:space="preserve">Муниципальный ведомственный проект «Построение (развитие) аппаратно-программного комплекса «Безопасный город» на территории </w:t>
            </w:r>
            <w:proofErr w:type="spellStart"/>
            <w:r w:rsidRPr="00CA0080">
              <w:rPr>
                <w:rFonts w:eastAsia="Times New Roman"/>
                <w:sz w:val="16"/>
                <w:szCs w:val="16"/>
              </w:rPr>
              <w:t>Алатырского</w:t>
            </w:r>
            <w:proofErr w:type="spellEnd"/>
            <w:r w:rsidRPr="00CA0080">
              <w:rPr>
                <w:rFonts w:eastAsia="Times New Roman"/>
                <w:sz w:val="16"/>
                <w:szCs w:val="16"/>
              </w:rPr>
              <w:t xml:space="preserve"> муниципального округа Чувашской Республики», всего, в том числе:</w:t>
            </w:r>
          </w:p>
        </w:tc>
        <w:tc>
          <w:tcPr>
            <w:tcW w:w="452"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1 956,221</w:t>
            </w:r>
          </w:p>
        </w:tc>
        <w:tc>
          <w:tcPr>
            <w:tcW w:w="413"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2 750,00</w:t>
            </w:r>
          </w:p>
        </w:tc>
        <w:tc>
          <w:tcPr>
            <w:tcW w:w="375"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2 750,0</w:t>
            </w:r>
          </w:p>
        </w:tc>
        <w:tc>
          <w:tcPr>
            <w:tcW w:w="318"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2 750,0</w:t>
            </w:r>
          </w:p>
        </w:tc>
        <w:tc>
          <w:tcPr>
            <w:tcW w:w="373"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1 399,7</w:t>
            </w:r>
          </w:p>
        </w:tc>
        <w:tc>
          <w:tcPr>
            <w:tcW w:w="379"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1 399,7</w:t>
            </w:r>
          </w:p>
        </w:tc>
        <w:tc>
          <w:tcPr>
            <w:tcW w:w="342"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6 998,5</w:t>
            </w:r>
          </w:p>
        </w:tc>
        <w:tc>
          <w:tcPr>
            <w:tcW w:w="363" w:type="pct"/>
            <w:tcBorders>
              <w:top w:val="single" w:sz="4" w:space="0" w:color="auto"/>
              <w:left w:val="single" w:sz="4" w:space="0" w:color="auto"/>
              <w:bottom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20004,121</w:t>
            </w:r>
          </w:p>
        </w:tc>
      </w:tr>
      <w:tr w:rsidR="00D21FF5" w:rsidRPr="00CA0080" w:rsidTr="008E2B01">
        <w:tc>
          <w:tcPr>
            <w:tcW w:w="1984" w:type="pct"/>
            <w:tcBorders>
              <w:top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федеральный бюджет</w:t>
            </w:r>
          </w:p>
        </w:tc>
        <w:tc>
          <w:tcPr>
            <w:tcW w:w="452"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0,00</w:t>
            </w:r>
          </w:p>
        </w:tc>
        <w:tc>
          <w:tcPr>
            <w:tcW w:w="413"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0,00</w:t>
            </w:r>
          </w:p>
        </w:tc>
        <w:tc>
          <w:tcPr>
            <w:tcW w:w="375"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0,00</w:t>
            </w:r>
          </w:p>
        </w:tc>
        <w:tc>
          <w:tcPr>
            <w:tcW w:w="318" w:type="pct"/>
            <w:tcBorders>
              <w:top w:val="single" w:sz="4" w:space="0" w:color="auto"/>
              <w:left w:val="single" w:sz="4" w:space="0" w:color="auto"/>
              <w:bottom w:val="single" w:sz="4" w:space="0" w:color="auto"/>
              <w:right w:val="single" w:sz="4" w:space="0" w:color="auto"/>
            </w:tcBorders>
          </w:tcPr>
          <w:p w:rsidR="00CA0080" w:rsidRPr="00CA0080" w:rsidRDefault="00D21FF5" w:rsidP="008E2B01">
            <w:pPr>
              <w:ind w:firstLine="0"/>
              <w:rPr>
                <w:rFonts w:eastAsia="Times New Roman"/>
                <w:sz w:val="16"/>
                <w:szCs w:val="16"/>
              </w:rPr>
            </w:pPr>
            <w:r>
              <w:rPr>
                <w:rFonts w:eastAsia="Times New Roman"/>
                <w:sz w:val="16"/>
                <w:szCs w:val="16"/>
              </w:rPr>
              <w:t>0</w:t>
            </w:r>
            <w:r w:rsidR="00CA0080" w:rsidRPr="00CA0080">
              <w:rPr>
                <w:rFonts w:eastAsia="Times New Roman"/>
                <w:sz w:val="16"/>
                <w:szCs w:val="16"/>
              </w:rPr>
              <w:t>,00</w:t>
            </w:r>
          </w:p>
        </w:tc>
        <w:tc>
          <w:tcPr>
            <w:tcW w:w="373"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0,00</w:t>
            </w:r>
          </w:p>
        </w:tc>
        <w:tc>
          <w:tcPr>
            <w:tcW w:w="379"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0,00</w:t>
            </w:r>
          </w:p>
        </w:tc>
        <w:tc>
          <w:tcPr>
            <w:tcW w:w="342"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0,00</w:t>
            </w:r>
          </w:p>
        </w:tc>
        <w:tc>
          <w:tcPr>
            <w:tcW w:w="363" w:type="pct"/>
            <w:tcBorders>
              <w:top w:val="single" w:sz="4" w:space="0" w:color="auto"/>
              <w:left w:val="single" w:sz="4" w:space="0" w:color="auto"/>
              <w:bottom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0,00</w:t>
            </w:r>
          </w:p>
        </w:tc>
      </w:tr>
      <w:tr w:rsidR="00D21FF5" w:rsidRPr="00CA0080" w:rsidTr="008E2B01">
        <w:tc>
          <w:tcPr>
            <w:tcW w:w="1984" w:type="pct"/>
            <w:tcBorders>
              <w:top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республиканский бюджет</w:t>
            </w:r>
          </w:p>
        </w:tc>
        <w:tc>
          <w:tcPr>
            <w:tcW w:w="452"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440,00</w:t>
            </w:r>
          </w:p>
        </w:tc>
        <w:tc>
          <w:tcPr>
            <w:tcW w:w="413"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0,00</w:t>
            </w:r>
          </w:p>
        </w:tc>
        <w:tc>
          <w:tcPr>
            <w:tcW w:w="375"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0,00</w:t>
            </w:r>
          </w:p>
        </w:tc>
        <w:tc>
          <w:tcPr>
            <w:tcW w:w="318" w:type="pct"/>
            <w:tcBorders>
              <w:top w:val="single" w:sz="4" w:space="0" w:color="auto"/>
              <w:left w:val="single" w:sz="4" w:space="0" w:color="auto"/>
              <w:bottom w:val="single" w:sz="4" w:space="0" w:color="auto"/>
              <w:right w:val="single" w:sz="4" w:space="0" w:color="auto"/>
            </w:tcBorders>
          </w:tcPr>
          <w:p w:rsidR="00CA0080" w:rsidRPr="00CA0080" w:rsidRDefault="00D21FF5" w:rsidP="008E2B01">
            <w:pPr>
              <w:ind w:firstLine="0"/>
              <w:rPr>
                <w:rFonts w:eastAsia="Times New Roman"/>
                <w:sz w:val="16"/>
                <w:szCs w:val="16"/>
              </w:rPr>
            </w:pPr>
            <w:r>
              <w:rPr>
                <w:rFonts w:eastAsia="Times New Roman"/>
                <w:sz w:val="16"/>
                <w:szCs w:val="16"/>
              </w:rPr>
              <w:t>0</w:t>
            </w:r>
            <w:r w:rsidR="00CA0080" w:rsidRPr="00CA0080">
              <w:rPr>
                <w:rFonts w:eastAsia="Times New Roman"/>
                <w:sz w:val="16"/>
                <w:szCs w:val="16"/>
              </w:rPr>
              <w:t>,00</w:t>
            </w:r>
          </w:p>
        </w:tc>
        <w:tc>
          <w:tcPr>
            <w:tcW w:w="373"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0,00</w:t>
            </w:r>
          </w:p>
        </w:tc>
        <w:tc>
          <w:tcPr>
            <w:tcW w:w="379"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0,00</w:t>
            </w:r>
          </w:p>
        </w:tc>
        <w:tc>
          <w:tcPr>
            <w:tcW w:w="342"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0,00</w:t>
            </w:r>
          </w:p>
        </w:tc>
        <w:tc>
          <w:tcPr>
            <w:tcW w:w="363" w:type="pct"/>
            <w:tcBorders>
              <w:top w:val="single" w:sz="4" w:space="0" w:color="auto"/>
              <w:left w:val="single" w:sz="4" w:space="0" w:color="auto"/>
              <w:bottom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440,00</w:t>
            </w:r>
          </w:p>
        </w:tc>
      </w:tr>
      <w:tr w:rsidR="00D21FF5" w:rsidRPr="00CA0080" w:rsidTr="008E2B01">
        <w:tc>
          <w:tcPr>
            <w:tcW w:w="1984" w:type="pct"/>
            <w:tcBorders>
              <w:top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местный бюджет</w:t>
            </w:r>
          </w:p>
        </w:tc>
        <w:tc>
          <w:tcPr>
            <w:tcW w:w="452"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1 516,221</w:t>
            </w:r>
          </w:p>
        </w:tc>
        <w:tc>
          <w:tcPr>
            <w:tcW w:w="413"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2 750,0</w:t>
            </w:r>
          </w:p>
        </w:tc>
        <w:tc>
          <w:tcPr>
            <w:tcW w:w="375"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2 750,0</w:t>
            </w:r>
          </w:p>
        </w:tc>
        <w:tc>
          <w:tcPr>
            <w:tcW w:w="318" w:type="pct"/>
            <w:tcBorders>
              <w:top w:val="single" w:sz="4" w:space="0" w:color="auto"/>
              <w:left w:val="single" w:sz="4" w:space="0" w:color="auto"/>
              <w:bottom w:val="single" w:sz="4" w:space="0" w:color="auto"/>
              <w:right w:val="single" w:sz="4" w:space="0" w:color="auto"/>
            </w:tcBorders>
          </w:tcPr>
          <w:p w:rsidR="00CA0080" w:rsidRPr="00CA0080" w:rsidRDefault="00D21FF5" w:rsidP="008E2B01">
            <w:pPr>
              <w:ind w:firstLine="0"/>
              <w:rPr>
                <w:rFonts w:eastAsia="Times New Roman"/>
                <w:sz w:val="16"/>
                <w:szCs w:val="16"/>
              </w:rPr>
            </w:pPr>
            <w:r>
              <w:rPr>
                <w:rFonts w:eastAsia="Times New Roman"/>
                <w:sz w:val="16"/>
                <w:szCs w:val="16"/>
              </w:rPr>
              <w:t>2</w:t>
            </w:r>
            <w:r w:rsidR="00CA0080" w:rsidRPr="00CA0080">
              <w:rPr>
                <w:rFonts w:eastAsia="Times New Roman"/>
                <w:sz w:val="16"/>
                <w:szCs w:val="16"/>
              </w:rPr>
              <w:t>750,0</w:t>
            </w:r>
          </w:p>
        </w:tc>
        <w:tc>
          <w:tcPr>
            <w:tcW w:w="373"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1 399,7</w:t>
            </w:r>
          </w:p>
        </w:tc>
        <w:tc>
          <w:tcPr>
            <w:tcW w:w="379"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1 399,7</w:t>
            </w:r>
          </w:p>
        </w:tc>
        <w:tc>
          <w:tcPr>
            <w:tcW w:w="342"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6 998,5</w:t>
            </w:r>
          </w:p>
        </w:tc>
        <w:tc>
          <w:tcPr>
            <w:tcW w:w="363" w:type="pct"/>
            <w:tcBorders>
              <w:top w:val="single" w:sz="4" w:space="0" w:color="auto"/>
              <w:left w:val="single" w:sz="4" w:space="0" w:color="auto"/>
              <w:bottom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19564,121</w:t>
            </w:r>
          </w:p>
        </w:tc>
      </w:tr>
      <w:tr w:rsidR="00D21FF5" w:rsidRPr="00CA0080" w:rsidTr="008E2B01">
        <w:tc>
          <w:tcPr>
            <w:tcW w:w="1984" w:type="pct"/>
            <w:tcBorders>
              <w:top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внебюджетные источники</w:t>
            </w:r>
          </w:p>
        </w:tc>
        <w:tc>
          <w:tcPr>
            <w:tcW w:w="452"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0,00</w:t>
            </w:r>
          </w:p>
        </w:tc>
        <w:tc>
          <w:tcPr>
            <w:tcW w:w="413"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0,00</w:t>
            </w:r>
          </w:p>
        </w:tc>
        <w:tc>
          <w:tcPr>
            <w:tcW w:w="375"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0,00</w:t>
            </w:r>
          </w:p>
        </w:tc>
        <w:tc>
          <w:tcPr>
            <w:tcW w:w="318"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0,00</w:t>
            </w:r>
          </w:p>
        </w:tc>
        <w:tc>
          <w:tcPr>
            <w:tcW w:w="373"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0,00</w:t>
            </w:r>
          </w:p>
        </w:tc>
        <w:tc>
          <w:tcPr>
            <w:tcW w:w="379"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rPr>
                <w:rFonts w:eastAsia="Times New Roman"/>
                <w:sz w:val="16"/>
                <w:szCs w:val="16"/>
              </w:rPr>
            </w:pPr>
            <w:r w:rsidRPr="00CA0080">
              <w:rPr>
                <w:rFonts w:eastAsia="Times New Roman"/>
                <w:sz w:val="16"/>
                <w:szCs w:val="16"/>
              </w:rPr>
              <w:t>0,00</w:t>
            </w:r>
          </w:p>
        </w:tc>
        <w:tc>
          <w:tcPr>
            <w:tcW w:w="342"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rPr>
                <w:rFonts w:eastAsia="Times New Roman"/>
                <w:sz w:val="16"/>
                <w:szCs w:val="16"/>
              </w:rPr>
            </w:pPr>
            <w:r w:rsidRPr="00CA0080">
              <w:rPr>
                <w:rFonts w:eastAsia="Times New Roman"/>
                <w:sz w:val="16"/>
                <w:szCs w:val="16"/>
              </w:rPr>
              <w:t>0,00</w:t>
            </w:r>
          </w:p>
        </w:tc>
        <w:tc>
          <w:tcPr>
            <w:tcW w:w="363" w:type="pct"/>
            <w:tcBorders>
              <w:top w:val="single" w:sz="4" w:space="0" w:color="auto"/>
              <w:left w:val="single" w:sz="4" w:space="0" w:color="auto"/>
              <w:bottom w:val="single" w:sz="4" w:space="0" w:color="auto"/>
            </w:tcBorders>
          </w:tcPr>
          <w:p w:rsidR="00CA0080" w:rsidRPr="00CA0080" w:rsidRDefault="00CA0080" w:rsidP="008E2B01">
            <w:pPr>
              <w:rPr>
                <w:rFonts w:eastAsia="Times New Roman"/>
                <w:sz w:val="16"/>
                <w:szCs w:val="16"/>
              </w:rPr>
            </w:pPr>
            <w:r w:rsidRPr="00CA0080">
              <w:rPr>
                <w:rFonts w:eastAsia="Times New Roman"/>
                <w:sz w:val="16"/>
                <w:szCs w:val="16"/>
              </w:rPr>
              <w:t>0,00</w:t>
            </w:r>
          </w:p>
        </w:tc>
      </w:tr>
      <w:tr w:rsidR="00D21FF5" w:rsidRPr="00CA0080" w:rsidTr="008E2B01">
        <w:tc>
          <w:tcPr>
            <w:tcW w:w="1984" w:type="pct"/>
            <w:tcBorders>
              <w:top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 xml:space="preserve">Муниципальный ведомственный проект «Совершенствование </w:t>
            </w:r>
            <w:proofErr w:type="gramStart"/>
            <w:r w:rsidRPr="00CA0080">
              <w:rPr>
                <w:rFonts w:eastAsia="Times New Roman"/>
                <w:sz w:val="16"/>
                <w:szCs w:val="16"/>
              </w:rPr>
              <w:t>функционирования органов управления территориальной подсистемы Чувашской Республики единой государственной системы предупреждения</w:t>
            </w:r>
            <w:proofErr w:type="gramEnd"/>
            <w:r w:rsidRPr="00CA0080">
              <w:rPr>
                <w:rFonts w:eastAsia="Times New Roman"/>
                <w:sz w:val="16"/>
                <w:szCs w:val="16"/>
              </w:rPr>
              <w:t xml:space="preserve"> и ликвидации чрезвычайных ситуаций, систем оповещения и информирования населения», всего, в том числе:</w:t>
            </w:r>
          </w:p>
        </w:tc>
        <w:tc>
          <w:tcPr>
            <w:tcW w:w="452"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13 497,011</w:t>
            </w:r>
          </w:p>
        </w:tc>
        <w:tc>
          <w:tcPr>
            <w:tcW w:w="413"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5 950,9</w:t>
            </w:r>
          </w:p>
        </w:tc>
        <w:tc>
          <w:tcPr>
            <w:tcW w:w="375"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500,7</w:t>
            </w:r>
          </w:p>
        </w:tc>
        <w:tc>
          <w:tcPr>
            <w:tcW w:w="318"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500,7</w:t>
            </w:r>
          </w:p>
        </w:tc>
        <w:tc>
          <w:tcPr>
            <w:tcW w:w="373"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104,8</w:t>
            </w:r>
          </w:p>
        </w:tc>
        <w:tc>
          <w:tcPr>
            <w:tcW w:w="379"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rPr>
                <w:rFonts w:eastAsia="Times New Roman"/>
                <w:sz w:val="16"/>
                <w:szCs w:val="16"/>
              </w:rPr>
            </w:pPr>
            <w:r w:rsidRPr="00CA0080">
              <w:rPr>
                <w:rFonts w:eastAsia="Times New Roman"/>
                <w:sz w:val="16"/>
                <w:szCs w:val="16"/>
              </w:rPr>
              <w:t>104,8</w:t>
            </w:r>
          </w:p>
        </w:tc>
        <w:tc>
          <w:tcPr>
            <w:tcW w:w="342"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524,0</w:t>
            </w:r>
          </w:p>
        </w:tc>
        <w:tc>
          <w:tcPr>
            <w:tcW w:w="363" w:type="pct"/>
            <w:tcBorders>
              <w:top w:val="single" w:sz="4" w:space="0" w:color="auto"/>
              <w:left w:val="single" w:sz="4" w:space="0" w:color="auto"/>
              <w:bottom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21182,911</w:t>
            </w:r>
          </w:p>
        </w:tc>
      </w:tr>
      <w:tr w:rsidR="00D21FF5" w:rsidRPr="00CA0080" w:rsidTr="008E2B01">
        <w:tc>
          <w:tcPr>
            <w:tcW w:w="1984" w:type="pct"/>
            <w:tcBorders>
              <w:top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федеральный бюджет</w:t>
            </w:r>
          </w:p>
        </w:tc>
        <w:tc>
          <w:tcPr>
            <w:tcW w:w="452"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0,00</w:t>
            </w:r>
          </w:p>
        </w:tc>
        <w:tc>
          <w:tcPr>
            <w:tcW w:w="413"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0,00</w:t>
            </w:r>
          </w:p>
        </w:tc>
        <w:tc>
          <w:tcPr>
            <w:tcW w:w="375"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0,00</w:t>
            </w:r>
          </w:p>
        </w:tc>
        <w:tc>
          <w:tcPr>
            <w:tcW w:w="318"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0,00</w:t>
            </w:r>
          </w:p>
        </w:tc>
        <w:tc>
          <w:tcPr>
            <w:tcW w:w="373"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0,00</w:t>
            </w:r>
          </w:p>
        </w:tc>
        <w:tc>
          <w:tcPr>
            <w:tcW w:w="379"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rPr>
                <w:rFonts w:eastAsia="Times New Roman"/>
                <w:sz w:val="16"/>
                <w:szCs w:val="16"/>
              </w:rPr>
            </w:pPr>
            <w:r w:rsidRPr="00CA0080">
              <w:rPr>
                <w:rFonts w:eastAsia="Times New Roman"/>
                <w:sz w:val="16"/>
                <w:szCs w:val="16"/>
              </w:rPr>
              <w:t>0,00</w:t>
            </w:r>
          </w:p>
        </w:tc>
        <w:tc>
          <w:tcPr>
            <w:tcW w:w="342"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rPr>
                <w:rFonts w:eastAsia="Times New Roman"/>
                <w:sz w:val="16"/>
                <w:szCs w:val="16"/>
              </w:rPr>
            </w:pPr>
            <w:r w:rsidRPr="00CA0080">
              <w:rPr>
                <w:rFonts w:eastAsia="Times New Roman"/>
                <w:sz w:val="16"/>
                <w:szCs w:val="16"/>
              </w:rPr>
              <w:t>0,00</w:t>
            </w:r>
          </w:p>
        </w:tc>
        <w:tc>
          <w:tcPr>
            <w:tcW w:w="363" w:type="pct"/>
            <w:tcBorders>
              <w:top w:val="single" w:sz="4" w:space="0" w:color="auto"/>
              <w:left w:val="single" w:sz="4" w:space="0" w:color="auto"/>
              <w:bottom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0,00</w:t>
            </w:r>
          </w:p>
        </w:tc>
      </w:tr>
      <w:tr w:rsidR="00D21FF5" w:rsidRPr="00CA0080" w:rsidTr="008E2B01">
        <w:tc>
          <w:tcPr>
            <w:tcW w:w="1984" w:type="pct"/>
            <w:tcBorders>
              <w:top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республиканский бюджет</w:t>
            </w:r>
          </w:p>
        </w:tc>
        <w:tc>
          <w:tcPr>
            <w:tcW w:w="452"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6 583,809</w:t>
            </w:r>
          </w:p>
        </w:tc>
        <w:tc>
          <w:tcPr>
            <w:tcW w:w="413"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2 725,1</w:t>
            </w:r>
          </w:p>
        </w:tc>
        <w:tc>
          <w:tcPr>
            <w:tcW w:w="375"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0,00</w:t>
            </w:r>
          </w:p>
        </w:tc>
        <w:tc>
          <w:tcPr>
            <w:tcW w:w="318"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0,00</w:t>
            </w:r>
          </w:p>
        </w:tc>
        <w:tc>
          <w:tcPr>
            <w:tcW w:w="373"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0,00</w:t>
            </w:r>
          </w:p>
        </w:tc>
        <w:tc>
          <w:tcPr>
            <w:tcW w:w="379"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rPr>
                <w:rFonts w:eastAsia="Times New Roman"/>
                <w:sz w:val="16"/>
                <w:szCs w:val="16"/>
              </w:rPr>
            </w:pPr>
            <w:r w:rsidRPr="00CA0080">
              <w:rPr>
                <w:rFonts w:eastAsia="Times New Roman"/>
                <w:sz w:val="16"/>
                <w:szCs w:val="16"/>
              </w:rPr>
              <w:t>0,00</w:t>
            </w:r>
          </w:p>
        </w:tc>
        <w:tc>
          <w:tcPr>
            <w:tcW w:w="342"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rPr>
                <w:rFonts w:eastAsia="Times New Roman"/>
                <w:sz w:val="16"/>
                <w:szCs w:val="16"/>
              </w:rPr>
            </w:pPr>
            <w:r w:rsidRPr="00CA0080">
              <w:rPr>
                <w:rFonts w:eastAsia="Times New Roman"/>
                <w:sz w:val="16"/>
                <w:szCs w:val="16"/>
              </w:rPr>
              <w:t>0,00</w:t>
            </w:r>
          </w:p>
        </w:tc>
        <w:tc>
          <w:tcPr>
            <w:tcW w:w="363" w:type="pct"/>
            <w:tcBorders>
              <w:top w:val="single" w:sz="4" w:space="0" w:color="auto"/>
              <w:left w:val="single" w:sz="4" w:space="0" w:color="auto"/>
              <w:bottom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9308,909</w:t>
            </w:r>
          </w:p>
        </w:tc>
      </w:tr>
      <w:tr w:rsidR="00D21FF5" w:rsidRPr="00CA0080" w:rsidTr="008E2B01">
        <w:tc>
          <w:tcPr>
            <w:tcW w:w="1984" w:type="pct"/>
            <w:tcBorders>
              <w:top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местный бюджет</w:t>
            </w:r>
          </w:p>
        </w:tc>
        <w:tc>
          <w:tcPr>
            <w:tcW w:w="452" w:type="pct"/>
            <w:tcBorders>
              <w:top w:val="single" w:sz="4" w:space="0" w:color="auto"/>
              <w:left w:val="single" w:sz="4" w:space="0" w:color="auto"/>
              <w:bottom w:val="single" w:sz="4" w:space="0" w:color="auto"/>
              <w:right w:val="single" w:sz="4" w:space="0" w:color="auto"/>
            </w:tcBorders>
            <w:shd w:val="clear" w:color="auto" w:fill="FFFFFF" w:themeFill="background1"/>
          </w:tcPr>
          <w:p w:rsidR="00CA0080" w:rsidRPr="00CA0080" w:rsidRDefault="00CA0080" w:rsidP="008E2B01">
            <w:pPr>
              <w:ind w:firstLine="0"/>
              <w:rPr>
                <w:rFonts w:eastAsia="Times New Roman"/>
                <w:sz w:val="16"/>
                <w:szCs w:val="16"/>
              </w:rPr>
            </w:pPr>
            <w:r w:rsidRPr="00CA0080">
              <w:rPr>
                <w:rFonts w:eastAsia="Times New Roman"/>
                <w:sz w:val="16"/>
                <w:szCs w:val="16"/>
              </w:rPr>
              <w:t>6 913,201</w:t>
            </w:r>
          </w:p>
        </w:tc>
        <w:tc>
          <w:tcPr>
            <w:tcW w:w="413"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3 225,8</w:t>
            </w:r>
          </w:p>
        </w:tc>
        <w:tc>
          <w:tcPr>
            <w:tcW w:w="375"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500,7</w:t>
            </w:r>
          </w:p>
        </w:tc>
        <w:tc>
          <w:tcPr>
            <w:tcW w:w="318"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500,7</w:t>
            </w:r>
          </w:p>
        </w:tc>
        <w:tc>
          <w:tcPr>
            <w:tcW w:w="373"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104,8</w:t>
            </w:r>
          </w:p>
        </w:tc>
        <w:tc>
          <w:tcPr>
            <w:tcW w:w="379"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rPr>
                <w:rFonts w:eastAsia="Times New Roman"/>
                <w:sz w:val="16"/>
                <w:szCs w:val="16"/>
              </w:rPr>
            </w:pPr>
            <w:r w:rsidRPr="00CA0080">
              <w:rPr>
                <w:rFonts w:eastAsia="Times New Roman"/>
                <w:sz w:val="16"/>
                <w:szCs w:val="16"/>
              </w:rPr>
              <w:t>104,8</w:t>
            </w:r>
          </w:p>
        </w:tc>
        <w:tc>
          <w:tcPr>
            <w:tcW w:w="342"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524,0</w:t>
            </w:r>
          </w:p>
        </w:tc>
        <w:tc>
          <w:tcPr>
            <w:tcW w:w="363" w:type="pct"/>
            <w:tcBorders>
              <w:top w:val="single" w:sz="4" w:space="0" w:color="auto"/>
              <w:left w:val="single" w:sz="4" w:space="0" w:color="auto"/>
              <w:bottom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11874,001</w:t>
            </w:r>
          </w:p>
        </w:tc>
      </w:tr>
      <w:tr w:rsidR="00D21FF5" w:rsidRPr="00CA0080" w:rsidTr="008E2B01">
        <w:tc>
          <w:tcPr>
            <w:tcW w:w="1984" w:type="pct"/>
            <w:tcBorders>
              <w:top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внебюджетные источники</w:t>
            </w:r>
          </w:p>
        </w:tc>
        <w:tc>
          <w:tcPr>
            <w:tcW w:w="452"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0,00</w:t>
            </w:r>
          </w:p>
        </w:tc>
        <w:tc>
          <w:tcPr>
            <w:tcW w:w="413"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0,00</w:t>
            </w:r>
          </w:p>
        </w:tc>
        <w:tc>
          <w:tcPr>
            <w:tcW w:w="375"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0,00</w:t>
            </w:r>
          </w:p>
        </w:tc>
        <w:tc>
          <w:tcPr>
            <w:tcW w:w="318"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0,00</w:t>
            </w:r>
          </w:p>
        </w:tc>
        <w:tc>
          <w:tcPr>
            <w:tcW w:w="373"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0,00</w:t>
            </w:r>
          </w:p>
        </w:tc>
        <w:tc>
          <w:tcPr>
            <w:tcW w:w="379"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rPr>
                <w:rFonts w:eastAsia="Times New Roman"/>
                <w:sz w:val="16"/>
                <w:szCs w:val="16"/>
              </w:rPr>
            </w:pPr>
            <w:r w:rsidRPr="00CA0080">
              <w:rPr>
                <w:rFonts w:eastAsia="Times New Roman"/>
                <w:sz w:val="16"/>
                <w:szCs w:val="16"/>
              </w:rPr>
              <w:t>0,00</w:t>
            </w:r>
          </w:p>
        </w:tc>
        <w:tc>
          <w:tcPr>
            <w:tcW w:w="342"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rPr>
                <w:rFonts w:eastAsia="Times New Roman"/>
                <w:sz w:val="16"/>
                <w:szCs w:val="16"/>
              </w:rPr>
            </w:pPr>
            <w:r w:rsidRPr="00CA0080">
              <w:rPr>
                <w:rFonts w:eastAsia="Times New Roman"/>
                <w:sz w:val="16"/>
                <w:szCs w:val="16"/>
              </w:rPr>
              <w:t>0,00</w:t>
            </w:r>
          </w:p>
        </w:tc>
        <w:tc>
          <w:tcPr>
            <w:tcW w:w="363" w:type="pct"/>
            <w:tcBorders>
              <w:top w:val="single" w:sz="4" w:space="0" w:color="auto"/>
              <w:left w:val="single" w:sz="4" w:space="0" w:color="auto"/>
              <w:bottom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0,00</w:t>
            </w:r>
          </w:p>
        </w:tc>
      </w:tr>
      <w:tr w:rsidR="00D21FF5" w:rsidRPr="00CA0080" w:rsidTr="008E2B01">
        <w:tc>
          <w:tcPr>
            <w:tcW w:w="1984" w:type="pct"/>
            <w:tcBorders>
              <w:top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Комплекс процессных мероприятий «Защита населения и территории от чрезвычайных ситуаций, обеспечение пожарной безопасности и безопасности людей на водных объектах», всего, в том числе:</w:t>
            </w:r>
          </w:p>
        </w:tc>
        <w:tc>
          <w:tcPr>
            <w:tcW w:w="452"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6 976,741</w:t>
            </w:r>
          </w:p>
        </w:tc>
        <w:tc>
          <w:tcPr>
            <w:tcW w:w="413"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8 966,0</w:t>
            </w:r>
          </w:p>
        </w:tc>
        <w:tc>
          <w:tcPr>
            <w:tcW w:w="375"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8 966,0</w:t>
            </w:r>
          </w:p>
        </w:tc>
        <w:tc>
          <w:tcPr>
            <w:tcW w:w="318"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8 966,0</w:t>
            </w:r>
          </w:p>
        </w:tc>
        <w:tc>
          <w:tcPr>
            <w:tcW w:w="373"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4 762,8</w:t>
            </w:r>
          </w:p>
        </w:tc>
        <w:tc>
          <w:tcPr>
            <w:tcW w:w="379"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4 762,8</w:t>
            </w:r>
          </w:p>
        </w:tc>
        <w:tc>
          <w:tcPr>
            <w:tcW w:w="342"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24 064,0</w:t>
            </w:r>
          </w:p>
        </w:tc>
        <w:tc>
          <w:tcPr>
            <w:tcW w:w="363" w:type="pct"/>
            <w:tcBorders>
              <w:top w:val="single" w:sz="4" w:space="0" w:color="auto"/>
              <w:left w:val="single" w:sz="4" w:space="0" w:color="auto"/>
              <w:bottom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67 464,341</w:t>
            </w:r>
          </w:p>
        </w:tc>
      </w:tr>
      <w:tr w:rsidR="00D21FF5" w:rsidRPr="00CA0080" w:rsidTr="008E2B01">
        <w:tc>
          <w:tcPr>
            <w:tcW w:w="1984" w:type="pct"/>
            <w:tcBorders>
              <w:top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федеральный бюджет</w:t>
            </w:r>
          </w:p>
        </w:tc>
        <w:tc>
          <w:tcPr>
            <w:tcW w:w="452"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tabs>
                <w:tab w:val="center" w:pos="884"/>
              </w:tabs>
              <w:ind w:firstLine="0"/>
              <w:rPr>
                <w:rFonts w:eastAsia="Times New Roman"/>
                <w:sz w:val="16"/>
                <w:szCs w:val="16"/>
              </w:rPr>
            </w:pPr>
            <w:r w:rsidRPr="00CA0080">
              <w:rPr>
                <w:rFonts w:eastAsia="Times New Roman"/>
                <w:sz w:val="16"/>
                <w:szCs w:val="16"/>
              </w:rPr>
              <w:t>0,00</w:t>
            </w:r>
          </w:p>
        </w:tc>
        <w:tc>
          <w:tcPr>
            <w:tcW w:w="413"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0,00</w:t>
            </w:r>
          </w:p>
        </w:tc>
        <w:tc>
          <w:tcPr>
            <w:tcW w:w="375"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0,00</w:t>
            </w:r>
          </w:p>
        </w:tc>
        <w:tc>
          <w:tcPr>
            <w:tcW w:w="318"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0,00</w:t>
            </w:r>
          </w:p>
        </w:tc>
        <w:tc>
          <w:tcPr>
            <w:tcW w:w="373"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0,00</w:t>
            </w:r>
          </w:p>
        </w:tc>
        <w:tc>
          <w:tcPr>
            <w:tcW w:w="379"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rPr>
                <w:rFonts w:eastAsia="Times New Roman"/>
                <w:sz w:val="16"/>
                <w:szCs w:val="16"/>
              </w:rPr>
            </w:pPr>
            <w:r w:rsidRPr="00CA0080">
              <w:rPr>
                <w:rFonts w:eastAsia="Times New Roman"/>
                <w:sz w:val="16"/>
                <w:szCs w:val="16"/>
              </w:rPr>
              <w:t>0,00</w:t>
            </w:r>
          </w:p>
        </w:tc>
        <w:tc>
          <w:tcPr>
            <w:tcW w:w="342"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rPr>
                <w:rFonts w:eastAsia="Times New Roman"/>
                <w:sz w:val="16"/>
                <w:szCs w:val="16"/>
              </w:rPr>
            </w:pPr>
            <w:r w:rsidRPr="00CA0080">
              <w:rPr>
                <w:rFonts w:eastAsia="Times New Roman"/>
                <w:sz w:val="16"/>
                <w:szCs w:val="16"/>
              </w:rPr>
              <w:t>0,00</w:t>
            </w:r>
          </w:p>
        </w:tc>
        <w:tc>
          <w:tcPr>
            <w:tcW w:w="363" w:type="pct"/>
            <w:tcBorders>
              <w:top w:val="single" w:sz="4" w:space="0" w:color="auto"/>
              <w:left w:val="single" w:sz="4" w:space="0" w:color="auto"/>
              <w:bottom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0,00</w:t>
            </w:r>
          </w:p>
        </w:tc>
      </w:tr>
      <w:tr w:rsidR="00D21FF5" w:rsidRPr="00CA0080" w:rsidTr="008E2B01">
        <w:tc>
          <w:tcPr>
            <w:tcW w:w="1984" w:type="pct"/>
            <w:tcBorders>
              <w:top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республиканский бюджет</w:t>
            </w:r>
          </w:p>
        </w:tc>
        <w:tc>
          <w:tcPr>
            <w:tcW w:w="452"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0,00</w:t>
            </w:r>
          </w:p>
        </w:tc>
        <w:tc>
          <w:tcPr>
            <w:tcW w:w="413"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0,00</w:t>
            </w:r>
          </w:p>
        </w:tc>
        <w:tc>
          <w:tcPr>
            <w:tcW w:w="375"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0,00</w:t>
            </w:r>
          </w:p>
        </w:tc>
        <w:tc>
          <w:tcPr>
            <w:tcW w:w="318"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0,00</w:t>
            </w:r>
          </w:p>
        </w:tc>
        <w:tc>
          <w:tcPr>
            <w:tcW w:w="373"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0,00</w:t>
            </w:r>
          </w:p>
        </w:tc>
        <w:tc>
          <w:tcPr>
            <w:tcW w:w="379"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rPr>
                <w:rFonts w:eastAsia="Times New Roman"/>
                <w:sz w:val="16"/>
                <w:szCs w:val="16"/>
              </w:rPr>
            </w:pPr>
            <w:r w:rsidRPr="00CA0080">
              <w:rPr>
                <w:rFonts w:eastAsia="Times New Roman"/>
                <w:sz w:val="16"/>
                <w:szCs w:val="16"/>
              </w:rPr>
              <w:t>0,00</w:t>
            </w:r>
          </w:p>
        </w:tc>
        <w:tc>
          <w:tcPr>
            <w:tcW w:w="342"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rPr>
                <w:rFonts w:eastAsia="Times New Roman"/>
                <w:sz w:val="16"/>
                <w:szCs w:val="16"/>
              </w:rPr>
            </w:pPr>
            <w:r w:rsidRPr="00CA0080">
              <w:rPr>
                <w:rFonts w:eastAsia="Times New Roman"/>
                <w:sz w:val="16"/>
                <w:szCs w:val="16"/>
              </w:rPr>
              <w:t>0,00</w:t>
            </w:r>
          </w:p>
        </w:tc>
        <w:tc>
          <w:tcPr>
            <w:tcW w:w="363" w:type="pct"/>
            <w:tcBorders>
              <w:top w:val="single" w:sz="4" w:space="0" w:color="auto"/>
              <w:left w:val="single" w:sz="4" w:space="0" w:color="auto"/>
              <w:bottom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0,00</w:t>
            </w:r>
          </w:p>
        </w:tc>
      </w:tr>
      <w:tr w:rsidR="00D21FF5" w:rsidRPr="00CA0080" w:rsidTr="008E2B01">
        <w:tc>
          <w:tcPr>
            <w:tcW w:w="1984" w:type="pct"/>
            <w:tcBorders>
              <w:top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местный бюджет</w:t>
            </w:r>
          </w:p>
        </w:tc>
        <w:tc>
          <w:tcPr>
            <w:tcW w:w="452"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6 976,741</w:t>
            </w:r>
          </w:p>
        </w:tc>
        <w:tc>
          <w:tcPr>
            <w:tcW w:w="413"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8 966,0</w:t>
            </w:r>
          </w:p>
        </w:tc>
        <w:tc>
          <w:tcPr>
            <w:tcW w:w="375"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8 966,0</w:t>
            </w:r>
          </w:p>
        </w:tc>
        <w:tc>
          <w:tcPr>
            <w:tcW w:w="318"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8 966,0</w:t>
            </w:r>
          </w:p>
        </w:tc>
        <w:tc>
          <w:tcPr>
            <w:tcW w:w="373"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4 762,8</w:t>
            </w:r>
          </w:p>
        </w:tc>
        <w:tc>
          <w:tcPr>
            <w:tcW w:w="379"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4 762,8</w:t>
            </w:r>
          </w:p>
        </w:tc>
        <w:tc>
          <w:tcPr>
            <w:tcW w:w="342"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24 064,0</w:t>
            </w:r>
          </w:p>
        </w:tc>
        <w:tc>
          <w:tcPr>
            <w:tcW w:w="363" w:type="pct"/>
            <w:tcBorders>
              <w:top w:val="single" w:sz="4" w:space="0" w:color="auto"/>
              <w:left w:val="single" w:sz="4" w:space="0" w:color="auto"/>
              <w:bottom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67 464,341</w:t>
            </w:r>
          </w:p>
        </w:tc>
      </w:tr>
      <w:tr w:rsidR="00D21FF5" w:rsidRPr="00CA0080" w:rsidTr="008E2B01">
        <w:tc>
          <w:tcPr>
            <w:tcW w:w="1984" w:type="pct"/>
            <w:tcBorders>
              <w:top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внебюджетные источники</w:t>
            </w:r>
          </w:p>
        </w:tc>
        <w:tc>
          <w:tcPr>
            <w:tcW w:w="452"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0,00</w:t>
            </w:r>
          </w:p>
        </w:tc>
        <w:tc>
          <w:tcPr>
            <w:tcW w:w="413"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0,00</w:t>
            </w:r>
          </w:p>
        </w:tc>
        <w:tc>
          <w:tcPr>
            <w:tcW w:w="375"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0,00</w:t>
            </w:r>
          </w:p>
        </w:tc>
        <w:tc>
          <w:tcPr>
            <w:tcW w:w="318"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0,00</w:t>
            </w:r>
          </w:p>
        </w:tc>
        <w:tc>
          <w:tcPr>
            <w:tcW w:w="373"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0,00</w:t>
            </w:r>
          </w:p>
        </w:tc>
        <w:tc>
          <w:tcPr>
            <w:tcW w:w="379"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rPr>
                <w:rFonts w:eastAsia="Times New Roman"/>
                <w:sz w:val="16"/>
                <w:szCs w:val="16"/>
              </w:rPr>
            </w:pPr>
            <w:r w:rsidRPr="00CA0080">
              <w:rPr>
                <w:rFonts w:eastAsia="Times New Roman"/>
                <w:sz w:val="16"/>
                <w:szCs w:val="16"/>
              </w:rPr>
              <w:t>0,00</w:t>
            </w:r>
          </w:p>
        </w:tc>
        <w:tc>
          <w:tcPr>
            <w:tcW w:w="342"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rPr>
                <w:rFonts w:eastAsia="Times New Roman"/>
                <w:sz w:val="16"/>
                <w:szCs w:val="16"/>
              </w:rPr>
            </w:pPr>
            <w:r w:rsidRPr="00CA0080">
              <w:rPr>
                <w:rFonts w:eastAsia="Times New Roman"/>
                <w:sz w:val="16"/>
                <w:szCs w:val="16"/>
              </w:rPr>
              <w:t>0,00</w:t>
            </w:r>
          </w:p>
        </w:tc>
        <w:tc>
          <w:tcPr>
            <w:tcW w:w="363" w:type="pct"/>
            <w:tcBorders>
              <w:top w:val="single" w:sz="4" w:space="0" w:color="auto"/>
              <w:left w:val="single" w:sz="4" w:space="0" w:color="auto"/>
              <w:bottom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0,00</w:t>
            </w:r>
          </w:p>
        </w:tc>
      </w:tr>
      <w:tr w:rsidR="00D21FF5" w:rsidRPr="00CA0080" w:rsidTr="008E2B01">
        <w:tc>
          <w:tcPr>
            <w:tcW w:w="1984" w:type="pct"/>
            <w:tcBorders>
              <w:top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 xml:space="preserve">Комплекс процессных мероприятий «Профилактика терроризма и экстремистской деятельности в </w:t>
            </w:r>
            <w:proofErr w:type="spellStart"/>
            <w:r w:rsidRPr="00CA0080">
              <w:rPr>
                <w:rFonts w:eastAsia="Times New Roman"/>
                <w:sz w:val="16"/>
                <w:szCs w:val="16"/>
              </w:rPr>
              <w:t>Алатырском</w:t>
            </w:r>
            <w:proofErr w:type="spellEnd"/>
            <w:r w:rsidRPr="00CA0080">
              <w:rPr>
                <w:rFonts w:eastAsia="Times New Roman"/>
                <w:sz w:val="16"/>
                <w:szCs w:val="16"/>
              </w:rPr>
              <w:t xml:space="preserve"> муниципальном округе Чувашской Республике», всего, в том числе:</w:t>
            </w:r>
          </w:p>
        </w:tc>
        <w:tc>
          <w:tcPr>
            <w:tcW w:w="452"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151,00</w:t>
            </w:r>
          </w:p>
        </w:tc>
        <w:tc>
          <w:tcPr>
            <w:tcW w:w="413"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195,0</w:t>
            </w:r>
          </w:p>
        </w:tc>
        <w:tc>
          <w:tcPr>
            <w:tcW w:w="375"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195,0</w:t>
            </w:r>
          </w:p>
        </w:tc>
        <w:tc>
          <w:tcPr>
            <w:tcW w:w="318"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195,0</w:t>
            </w:r>
          </w:p>
        </w:tc>
        <w:tc>
          <w:tcPr>
            <w:tcW w:w="373"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65,0</w:t>
            </w:r>
          </w:p>
        </w:tc>
        <w:tc>
          <w:tcPr>
            <w:tcW w:w="379"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rPr>
                <w:rFonts w:eastAsia="Times New Roman"/>
                <w:sz w:val="16"/>
                <w:szCs w:val="16"/>
              </w:rPr>
            </w:pPr>
            <w:r w:rsidRPr="00CA0080">
              <w:rPr>
                <w:rFonts w:eastAsia="Times New Roman"/>
                <w:sz w:val="16"/>
                <w:szCs w:val="16"/>
              </w:rPr>
              <w:t>65,0</w:t>
            </w:r>
          </w:p>
        </w:tc>
        <w:tc>
          <w:tcPr>
            <w:tcW w:w="342"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325,0</w:t>
            </w:r>
          </w:p>
        </w:tc>
        <w:tc>
          <w:tcPr>
            <w:tcW w:w="363" w:type="pct"/>
            <w:tcBorders>
              <w:top w:val="single" w:sz="4" w:space="0" w:color="auto"/>
              <w:left w:val="single" w:sz="4" w:space="0" w:color="auto"/>
              <w:bottom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1 191,00</w:t>
            </w:r>
          </w:p>
        </w:tc>
      </w:tr>
      <w:tr w:rsidR="00D21FF5" w:rsidRPr="00CA0080" w:rsidTr="008E2B01">
        <w:tc>
          <w:tcPr>
            <w:tcW w:w="1984" w:type="pct"/>
            <w:tcBorders>
              <w:top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федеральный бюджет</w:t>
            </w:r>
          </w:p>
        </w:tc>
        <w:tc>
          <w:tcPr>
            <w:tcW w:w="452"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rPr>
                <w:rFonts w:eastAsia="Times New Roman"/>
                <w:sz w:val="16"/>
                <w:szCs w:val="16"/>
              </w:rPr>
            </w:pPr>
            <w:r w:rsidRPr="00CA0080">
              <w:rPr>
                <w:rFonts w:eastAsia="Times New Roman"/>
                <w:sz w:val="16"/>
                <w:szCs w:val="16"/>
              </w:rPr>
              <w:t>0,00</w:t>
            </w:r>
          </w:p>
        </w:tc>
        <w:tc>
          <w:tcPr>
            <w:tcW w:w="413"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rPr>
                <w:rFonts w:eastAsia="Times New Roman"/>
                <w:sz w:val="16"/>
                <w:szCs w:val="16"/>
              </w:rPr>
            </w:pPr>
            <w:r w:rsidRPr="00CA0080">
              <w:rPr>
                <w:rFonts w:eastAsia="Times New Roman"/>
                <w:sz w:val="16"/>
                <w:szCs w:val="16"/>
              </w:rPr>
              <w:t>0,00</w:t>
            </w:r>
          </w:p>
        </w:tc>
        <w:tc>
          <w:tcPr>
            <w:tcW w:w="375"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rPr>
                <w:rFonts w:eastAsia="Times New Roman"/>
                <w:sz w:val="16"/>
                <w:szCs w:val="16"/>
              </w:rPr>
            </w:pPr>
            <w:r w:rsidRPr="00CA0080">
              <w:rPr>
                <w:rFonts w:eastAsia="Times New Roman"/>
                <w:sz w:val="16"/>
                <w:szCs w:val="16"/>
              </w:rPr>
              <w:t>0,00</w:t>
            </w:r>
          </w:p>
        </w:tc>
        <w:tc>
          <w:tcPr>
            <w:tcW w:w="318"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rPr>
                <w:rFonts w:eastAsia="Times New Roman"/>
                <w:sz w:val="16"/>
                <w:szCs w:val="16"/>
              </w:rPr>
            </w:pPr>
            <w:r w:rsidRPr="00CA0080">
              <w:rPr>
                <w:rFonts w:eastAsia="Times New Roman"/>
                <w:sz w:val="16"/>
                <w:szCs w:val="16"/>
              </w:rPr>
              <w:t>0,00</w:t>
            </w:r>
          </w:p>
        </w:tc>
        <w:tc>
          <w:tcPr>
            <w:tcW w:w="373"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rPr>
                <w:rFonts w:eastAsia="Times New Roman"/>
                <w:sz w:val="16"/>
                <w:szCs w:val="16"/>
              </w:rPr>
            </w:pPr>
            <w:r w:rsidRPr="00CA0080">
              <w:rPr>
                <w:rFonts w:eastAsia="Times New Roman"/>
                <w:sz w:val="16"/>
                <w:szCs w:val="16"/>
              </w:rPr>
              <w:t>0,00</w:t>
            </w:r>
          </w:p>
        </w:tc>
        <w:tc>
          <w:tcPr>
            <w:tcW w:w="379"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rPr>
                <w:rFonts w:eastAsia="Times New Roman"/>
                <w:sz w:val="16"/>
                <w:szCs w:val="16"/>
              </w:rPr>
            </w:pPr>
            <w:r w:rsidRPr="00CA0080">
              <w:rPr>
                <w:rFonts w:eastAsia="Times New Roman"/>
                <w:sz w:val="16"/>
                <w:szCs w:val="16"/>
              </w:rPr>
              <w:t>0,00</w:t>
            </w:r>
          </w:p>
        </w:tc>
        <w:tc>
          <w:tcPr>
            <w:tcW w:w="342"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rPr>
                <w:rFonts w:eastAsia="Times New Roman"/>
                <w:sz w:val="16"/>
                <w:szCs w:val="16"/>
              </w:rPr>
            </w:pPr>
            <w:r w:rsidRPr="00CA0080">
              <w:rPr>
                <w:rFonts w:eastAsia="Times New Roman"/>
                <w:sz w:val="16"/>
                <w:szCs w:val="16"/>
              </w:rPr>
              <w:t>0,00</w:t>
            </w:r>
          </w:p>
        </w:tc>
        <w:tc>
          <w:tcPr>
            <w:tcW w:w="363" w:type="pct"/>
            <w:tcBorders>
              <w:top w:val="single" w:sz="4" w:space="0" w:color="auto"/>
              <w:left w:val="single" w:sz="4" w:space="0" w:color="auto"/>
              <w:bottom w:val="single" w:sz="4" w:space="0" w:color="auto"/>
            </w:tcBorders>
          </w:tcPr>
          <w:p w:rsidR="00CA0080" w:rsidRPr="00CA0080" w:rsidRDefault="00CA0080" w:rsidP="008E2B01">
            <w:pPr>
              <w:rPr>
                <w:rFonts w:eastAsia="Times New Roman"/>
                <w:sz w:val="16"/>
                <w:szCs w:val="16"/>
              </w:rPr>
            </w:pPr>
            <w:r w:rsidRPr="00CA0080">
              <w:rPr>
                <w:rFonts w:eastAsia="Times New Roman"/>
                <w:sz w:val="16"/>
                <w:szCs w:val="16"/>
              </w:rPr>
              <w:t>0,00</w:t>
            </w:r>
          </w:p>
        </w:tc>
      </w:tr>
      <w:tr w:rsidR="00D21FF5" w:rsidRPr="00CA0080" w:rsidTr="008E2B01">
        <w:tc>
          <w:tcPr>
            <w:tcW w:w="1984" w:type="pct"/>
            <w:tcBorders>
              <w:top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республиканский бюджет</w:t>
            </w:r>
          </w:p>
        </w:tc>
        <w:tc>
          <w:tcPr>
            <w:tcW w:w="452"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0,00</w:t>
            </w:r>
          </w:p>
        </w:tc>
        <w:tc>
          <w:tcPr>
            <w:tcW w:w="413"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0,00</w:t>
            </w:r>
          </w:p>
        </w:tc>
        <w:tc>
          <w:tcPr>
            <w:tcW w:w="375"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0,00</w:t>
            </w:r>
          </w:p>
        </w:tc>
        <w:tc>
          <w:tcPr>
            <w:tcW w:w="318"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0,00</w:t>
            </w:r>
          </w:p>
        </w:tc>
        <w:tc>
          <w:tcPr>
            <w:tcW w:w="373"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rPr>
                <w:rFonts w:eastAsia="Times New Roman"/>
                <w:sz w:val="16"/>
                <w:szCs w:val="16"/>
              </w:rPr>
            </w:pPr>
            <w:r w:rsidRPr="00CA0080">
              <w:rPr>
                <w:rFonts w:eastAsia="Times New Roman"/>
                <w:sz w:val="16"/>
                <w:szCs w:val="16"/>
              </w:rPr>
              <w:t>0,00</w:t>
            </w:r>
          </w:p>
        </w:tc>
        <w:tc>
          <w:tcPr>
            <w:tcW w:w="379"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rPr>
                <w:rFonts w:eastAsia="Times New Roman"/>
                <w:sz w:val="16"/>
                <w:szCs w:val="16"/>
              </w:rPr>
            </w:pPr>
            <w:r w:rsidRPr="00CA0080">
              <w:rPr>
                <w:rFonts w:eastAsia="Times New Roman"/>
                <w:sz w:val="16"/>
                <w:szCs w:val="16"/>
              </w:rPr>
              <w:t>0,00</w:t>
            </w:r>
          </w:p>
        </w:tc>
        <w:tc>
          <w:tcPr>
            <w:tcW w:w="342"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rPr>
                <w:rFonts w:eastAsia="Times New Roman"/>
                <w:sz w:val="16"/>
                <w:szCs w:val="16"/>
              </w:rPr>
            </w:pPr>
            <w:r w:rsidRPr="00CA0080">
              <w:rPr>
                <w:rFonts w:eastAsia="Times New Roman"/>
                <w:sz w:val="16"/>
                <w:szCs w:val="16"/>
              </w:rPr>
              <w:t>0,00</w:t>
            </w:r>
          </w:p>
        </w:tc>
        <w:tc>
          <w:tcPr>
            <w:tcW w:w="363" w:type="pct"/>
            <w:tcBorders>
              <w:top w:val="single" w:sz="4" w:space="0" w:color="auto"/>
              <w:left w:val="single" w:sz="4" w:space="0" w:color="auto"/>
              <w:bottom w:val="single" w:sz="4" w:space="0" w:color="auto"/>
            </w:tcBorders>
          </w:tcPr>
          <w:p w:rsidR="00CA0080" w:rsidRPr="00CA0080" w:rsidRDefault="00CA0080" w:rsidP="008E2B01">
            <w:pPr>
              <w:rPr>
                <w:rFonts w:eastAsia="Times New Roman"/>
                <w:sz w:val="16"/>
                <w:szCs w:val="16"/>
              </w:rPr>
            </w:pPr>
            <w:r w:rsidRPr="00CA0080">
              <w:rPr>
                <w:rFonts w:eastAsia="Times New Roman"/>
                <w:sz w:val="16"/>
                <w:szCs w:val="16"/>
              </w:rPr>
              <w:t>0,00</w:t>
            </w:r>
          </w:p>
        </w:tc>
      </w:tr>
      <w:tr w:rsidR="00D21FF5" w:rsidRPr="00CA0080" w:rsidTr="008E2B01">
        <w:tc>
          <w:tcPr>
            <w:tcW w:w="1984" w:type="pct"/>
            <w:tcBorders>
              <w:top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местный бюджет</w:t>
            </w:r>
          </w:p>
        </w:tc>
        <w:tc>
          <w:tcPr>
            <w:tcW w:w="452"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151,00</w:t>
            </w:r>
          </w:p>
        </w:tc>
        <w:tc>
          <w:tcPr>
            <w:tcW w:w="413"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195,0</w:t>
            </w:r>
          </w:p>
        </w:tc>
        <w:tc>
          <w:tcPr>
            <w:tcW w:w="375"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195,0</w:t>
            </w:r>
          </w:p>
        </w:tc>
        <w:tc>
          <w:tcPr>
            <w:tcW w:w="318"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195,0</w:t>
            </w:r>
          </w:p>
        </w:tc>
        <w:tc>
          <w:tcPr>
            <w:tcW w:w="373"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rPr>
                <w:rFonts w:eastAsia="Times New Roman"/>
                <w:sz w:val="16"/>
                <w:szCs w:val="16"/>
              </w:rPr>
            </w:pPr>
            <w:r w:rsidRPr="00CA0080">
              <w:rPr>
                <w:rFonts w:eastAsia="Times New Roman"/>
                <w:sz w:val="16"/>
                <w:szCs w:val="16"/>
              </w:rPr>
              <w:t>65,0</w:t>
            </w:r>
          </w:p>
        </w:tc>
        <w:tc>
          <w:tcPr>
            <w:tcW w:w="379"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rPr>
                <w:rFonts w:eastAsia="Times New Roman"/>
                <w:sz w:val="16"/>
                <w:szCs w:val="16"/>
              </w:rPr>
            </w:pPr>
            <w:r w:rsidRPr="00CA0080">
              <w:rPr>
                <w:rFonts w:eastAsia="Times New Roman"/>
                <w:sz w:val="16"/>
                <w:szCs w:val="16"/>
              </w:rPr>
              <w:t>65,0</w:t>
            </w:r>
          </w:p>
        </w:tc>
        <w:tc>
          <w:tcPr>
            <w:tcW w:w="342"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325,0</w:t>
            </w:r>
          </w:p>
        </w:tc>
        <w:tc>
          <w:tcPr>
            <w:tcW w:w="363" w:type="pct"/>
            <w:tcBorders>
              <w:top w:val="single" w:sz="4" w:space="0" w:color="auto"/>
              <w:left w:val="single" w:sz="4" w:space="0" w:color="auto"/>
              <w:bottom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1 191,00</w:t>
            </w:r>
          </w:p>
        </w:tc>
      </w:tr>
      <w:tr w:rsidR="00D21FF5" w:rsidRPr="00CA0080" w:rsidTr="008E2B01">
        <w:tc>
          <w:tcPr>
            <w:tcW w:w="1984" w:type="pct"/>
            <w:tcBorders>
              <w:top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внебюджетные источники</w:t>
            </w:r>
          </w:p>
        </w:tc>
        <w:tc>
          <w:tcPr>
            <w:tcW w:w="452"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0,00</w:t>
            </w:r>
          </w:p>
        </w:tc>
        <w:tc>
          <w:tcPr>
            <w:tcW w:w="413"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0,00</w:t>
            </w:r>
          </w:p>
        </w:tc>
        <w:tc>
          <w:tcPr>
            <w:tcW w:w="375"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0,00</w:t>
            </w:r>
          </w:p>
        </w:tc>
        <w:tc>
          <w:tcPr>
            <w:tcW w:w="318"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ind w:firstLine="0"/>
              <w:rPr>
                <w:rFonts w:eastAsia="Times New Roman"/>
                <w:sz w:val="16"/>
                <w:szCs w:val="16"/>
              </w:rPr>
            </w:pPr>
            <w:r w:rsidRPr="00CA0080">
              <w:rPr>
                <w:rFonts w:eastAsia="Times New Roman"/>
                <w:sz w:val="16"/>
                <w:szCs w:val="16"/>
              </w:rPr>
              <w:t>0,00</w:t>
            </w:r>
          </w:p>
        </w:tc>
        <w:tc>
          <w:tcPr>
            <w:tcW w:w="373"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rPr>
                <w:rFonts w:eastAsia="Times New Roman"/>
                <w:sz w:val="16"/>
                <w:szCs w:val="16"/>
              </w:rPr>
            </w:pPr>
            <w:r w:rsidRPr="00CA0080">
              <w:rPr>
                <w:rFonts w:eastAsia="Times New Roman"/>
                <w:sz w:val="16"/>
                <w:szCs w:val="16"/>
              </w:rPr>
              <w:t>0,00</w:t>
            </w:r>
          </w:p>
        </w:tc>
        <w:tc>
          <w:tcPr>
            <w:tcW w:w="379"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rPr>
                <w:rFonts w:eastAsia="Times New Roman"/>
                <w:sz w:val="16"/>
                <w:szCs w:val="16"/>
              </w:rPr>
            </w:pPr>
            <w:r w:rsidRPr="00CA0080">
              <w:rPr>
                <w:rFonts w:eastAsia="Times New Roman"/>
                <w:sz w:val="16"/>
                <w:szCs w:val="16"/>
              </w:rPr>
              <w:t>0,00</w:t>
            </w:r>
          </w:p>
        </w:tc>
        <w:tc>
          <w:tcPr>
            <w:tcW w:w="342" w:type="pct"/>
            <w:tcBorders>
              <w:top w:val="single" w:sz="4" w:space="0" w:color="auto"/>
              <w:left w:val="single" w:sz="4" w:space="0" w:color="auto"/>
              <w:bottom w:val="single" w:sz="4" w:space="0" w:color="auto"/>
              <w:right w:val="single" w:sz="4" w:space="0" w:color="auto"/>
            </w:tcBorders>
          </w:tcPr>
          <w:p w:rsidR="00CA0080" w:rsidRPr="00CA0080" w:rsidRDefault="00CA0080" w:rsidP="008E2B01">
            <w:pPr>
              <w:rPr>
                <w:rFonts w:eastAsia="Times New Roman"/>
                <w:sz w:val="16"/>
                <w:szCs w:val="16"/>
              </w:rPr>
            </w:pPr>
            <w:r w:rsidRPr="00CA0080">
              <w:rPr>
                <w:rFonts w:eastAsia="Times New Roman"/>
                <w:sz w:val="16"/>
                <w:szCs w:val="16"/>
              </w:rPr>
              <w:t>0,00</w:t>
            </w:r>
          </w:p>
        </w:tc>
        <w:tc>
          <w:tcPr>
            <w:tcW w:w="363" w:type="pct"/>
            <w:tcBorders>
              <w:top w:val="single" w:sz="4" w:space="0" w:color="auto"/>
              <w:left w:val="single" w:sz="4" w:space="0" w:color="auto"/>
              <w:bottom w:val="single" w:sz="4" w:space="0" w:color="auto"/>
            </w:tcBorders>
          </w:tcPr>
          <w:p w:rsidR="00CA0080" w:rsidRPr="00CA0080" w:rsidRDefault="00CA0080" w:rsidP="008E2B01">
            <w:pPr>
              <w:rPr>
                <w:rFonts w:eastAsia="Times New Roman"/>
                <w:sz w:val="16"/>
                <w:szCs w:val="16"/>
              </w:rPr>
            </w:pPr>
            <w:r w:rsidRPr="00CA0080">
              <w:rPr>
                <w:rFonts w:eastAsia="Times New Roman"/>
                <w:sz w:val="16"/>
                <w:szCs w:val="16"/>
              </w:rPr>
              <w:t>0,00</w:t>
            </w:r>
          </w:p>
        </w:tc>
      </w:tr>
    </w:tbl>
    <w:p w:rsidR="00CA0080" w:rsidRPr="00CA0080" w:rsidRDefault="00CA0080" w:rsidP="00CA0080">
      <w:pPr>
        <w:jc w:val="center"/>
        <w:rPr>
          <w:rFonts w:eastAsia="Times New Roman"/>
          <w:sz w:val="16"/>
          <w:szCs w:val="16"/>
        </w:rPr>
      </w:pPr>
    </w:p>
    <w:p w:rsidR="00CA0080" w:rsidRPr="00CA0080" w:rsidRDefault="00CA0080" w:rsidP="00E332CC">
      <w:pPr>
        <w:jc w:val="right"/>
        <w:rPr>
          <w:rFonts w:eastAsia="Times New Roman"/>
          <w:sz w:val="16"/>
          <w:szCs w:val="16"/>
        </w:rPr>
      </w:pPr>
      <w:r w:rsidRPr="00CA0080">
        <w:rPr>
          <w:rFonts w:eastAsia="Times New Roman"/>
          <w:sz w:val="16"/>
          <w:szCs w:val="16"/>
        </w:rPr>
        <w:t>Приложение № 2</w:t>
      </w:r>
    </w:p>
    <w:p w:rsidR="00E332CC" w:rsidRDefault="00CA0080" w:rsidP="00E332CC">
      <w:pPr>
        <w:jc w:val="right"/>
        <w:rPr>
          <w:rFonts w:eastAsia="Times New Roman"/>
          <w:sz w:val="16"/>
          <w:szCs w:val="16"/>
        </w:rPr>
      </w:pPr>
      <w:r w:rsidRPr="00CA0080">
        <w:rPr>
          <w:rFonts w:eastAsia="Times New Roman"/>
          <w:sz w:val="16"/>
          <w:szCs w:val="16"/>
        </w:rPr>
        <w:lastRenderedPageBreak/>
        <w:t xml:space="preserve">к постановлению администрации </w:t>
      </w:r>
    </w:p>
    <w:p w:rsidR="00E332CC" w:rsidRDefault="00CA0080" w:rsidP="00E332CC">
      <w:pPr>
        <w:jc w:val="right"/>
        <w:rPr>
          <w:rFonts w:eastAsia="Times New Roman"/>
          <w:sz w:val="16"/>
          <w:szCs w:val="16"/>
        </w:rPr>
      </w:pPr>
      <w:proofErr w:type="spellStart"/>
      <w:r w:rsidRPr="00CA0080">
        <w:rPr>
          <w:rFonts w:eastAsia="Times New Roman"/>
          <w:sz w:val="16"/>
          <w:szCs w:val="16"/>
        </w:rPr>
        <w:t>Алатырского</w:t>
      </w:r>
      <w:proofErr w:type="spellEnd"/>
      <w:r w:rsidRPr="00CA0080">
        <w:rPr>
          <w:rFonts w:eastAsia="Times New Roman"/>
          <w:sz w:val="16"/>
          <w:szCs w:val="16"/>
        </w:rPr>
        <w:t xml:space="preserve"> муниципального округа</w:t>
      </w:r>
    </w:p>
    <w:p w:rsidR="00CA0080" w:rsidRPr="00CA0080" w:rsidRDefault="00CA0080" w:rsidP="00E332CC">
      <w:pPr>
        <w:jc w:val="right"/>
        <w:rPr>
          <w:rFonts w:eastAsia="Times New Roman"/>
          <w:sz w:val="16"/>
          <w:szCs w:val="16"/>
        </w:rPr>
      </w:pPr>
      <w:r w:rsidRPr="00CA0080">
        <w:rPr>
          <w:rFonts w:eastAsia="Times New Roman"/>
          <w:sz w:val="16"/>
          <w:szCs w:val="16"/>
        </w:rPr>
        <w:t xml:space="preserve"> от 24.04.2026 № 320</w:t>
      </w:r>
    </w:p>
    <w:p w:rsidR="00CA0080" w:rsidRPr="00CA0080" w:rsidRDefault="00CA0080" w:rsidP="00CA0080">
      <w:pPr>
        <w:jc w:val="center"/>
        <w:rPr>
          <w:rFonts w:eastAsia="Times New Roman"/>
          <w:sz w:val="16"/>
          <w:szCs w:val="16"/>
        </w:rPr>
      </w:pPr>
    </w:p>
    <w:p w:rsidR="00CA0080" w:rsidRPr="00CA0080" w:rsidRDefault="00CA0080" w:rsidP="00CA0080">
      <w:pPr>
        <w:jc w:val="center"/>
        <w:rPr>
          <w:rFonts w:eastAsia="Times New Roman"/>
          <w:sz w:val="16"/>
          <w:szCs w:val="16"/>
        </w:rPr>
      </w:pPr>
      <w:r w:rsidRPr="00CA0080">
        <w:rPr>
          <w:rFonts w:eastAsia="Times New Roman"/>
          <w:sz w:val="16"/>
          <w:szCs w:val="16"/>
        </w:rPr>
        <w:t xml:space="preserve">«4. Финансовое обеспечение реализации ведомственного проекта ведомственного проекта «Построение (развитие) аппаратно-программного комплекса «Безопасное муниципальное образование» на территории </w:t>
      </w:r>
      <w:proofErr w:type="spellStart"/>
      <w:r w:rsidRPr="00CA0080">
        <w:rPr>
          <w:rFonts w:eastAsia="Times New Roman"/>
          <w:sz w:val="16"/>
          <w:szCs w:val="16"/>
        </w:rPr>
        <w:t>Алатырского</w:t>
      </w:r>
      <w:proofErr w:type="spellEnd"/>
      <w:r w:rsidRPr="00CA0080">
        <w:rPr>
          <w:rFonts w:eastAsia="Times New Roman"/>
          <w:sz w:val="16"/>
          <w:szCs w:val="16"/>
        </w:rPr>
        <w:t xml:space="preserve"> муниципального округа Чувашской Республики»</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82"/>
        <w:gridCol w:w="5253"/>
        <w:gridCol w:w="1601"/>
        <w:gridCol w:w="1162"/>
        <w:gridCol w:w="1019"/>
        <w:gridCol w:w="1019"/>
        <w:gridCol w:w="1019"/>
        <w:gridCol w:w="1089"/>
        <w:gridCol w:w="1019"/>
        <w:gridCol w:w="1019"/>
        <w:gridCol w:w="1137"/>
      </w:tblGrid>
      <w:tr w:rsidR="00CA0080" w:rsidRPr="00CA0080" w:rsidTr="00CA0080">
        <w:tc>
          <w:tcPr>
            <w:tcW w:w="183" w:type="pct"/>
            <w:vMerge w:val="restart"/>
            <w:tcBorders>
              <w:top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w:t>
            </w:r>
          </w:p>
          <w:p w:rsidR="00CA0080" w:rsidRPr="00CA0080" w:rsidRDefault="00CA0080" w:rsidP="00CA0080">
            <w:pPr>
              <w:jc w:val="center"/>
              <w:rPr>
                <w:rFonts w:eastAsia="Times New Roman"/>
                <w:sz w:val="16"/>
                <w:szCs w:val="16"/>
              </w:rPr>
            </w:pPr>
            <w:proofErr w:type="gramStart"/>
            <w:r w:rsidRPr="00CA0080">
              <w:rPr>
                <w:rFonts w:eastAsia="Times New Roman"/>
                <w:sz w:val="16"/>
                <w:szCs w:val="16"/>
              </w:rPr>
              <w:t>п</w:t>
            </w:r>
            <w:proofErr w:type="gramEnd"/>
            <w:r w:rsidRPr="00CA0080">
              <w:rPr>
                <w:rFonts w:eastAsia="Times New Roman"/>
                <w:sz w:val="16"/>
                <w:szCs w:val="16"/>
              </w:rPr>
              <w:t>/п</w:t>
            </w:r>
          </w:p>
        </w:tc>
        <w:tc>
          <w:tcPr>
            <w:tcW w:w="1650" w:type="pct"/>
            <w:vMerge w:val="restart"/>
            <w:tcBorders>
              <w:top w:val="single" w:sz="4" w:space="0" w:color="auto"/>
              <w:left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Наименование мероприятия (результата)/источник финансового обеспечения</w:t>
            </w:r>
          </w:p>
        </w:tc>
        <w:tc>
          <w:tcPr>
            <w:tcW w:w="503" w:type="pct"/>
            <w:vMerge w:val="restart"/>
            <w:tcBorders>
              <w:top w:val="single" w:sz="4" w:space="0" w:color="auto"/>
              <w:left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КБК</w:t>
            </w:r>
          </w:p>
        </w:tc>
        <w:tc>
          <w:tcPr>
            <w:tcW w:w="2665" w:type="pct"/>
            <w:gridSpan w:val="8"/>
            <w:tcBorders>
              <w:top w:val="single" w:sz="4" w:space="0" w:color="auto"/>
              <w:left w:val="single" w:sz="4" w:space="0" w:color="auto"/>
              <w:bottom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Объем финансового обеспечения по годам реализации, тыс. рублей</w:t>
            </w:r>
          </w:p>
        </w:tc>
      </w:tr>
      <w:tr w:rsidR="00CA0080" w:rsidRPr="00CA0080" w:rsidTr="00CA0080">
        <w:tc>
          <w:tcPr>
            <w:tcW w:w="183" w:type="pct"/>
            <w:vMerge/>
            <w:tcBorders>
              <w:bottom w:val="single" w:sz="4" w:space="0" w:color="auto"/>
              <w:right w:val="single" w:sz="4" w:space="0" w:color="auto"/>
            </w:tcBorders>
          </w:tcPr>
          <w:p w:rsidR="00CA0080" w:rsidRPr="00CA0080" w:rsidRDefault="00CA0080" w:rsidP="00CA0080">
            <w:pPr>
              <w:jc w:val="center"/>
              <w:rPr>
                <w:rFonts w:eastAsia="Times New Roman"/>
                <w:sz w:val="16"/>
                <w:szCs w:val="16"/>
              </w:rPr>
            </w:pPr>
          </w:p>
        </w:tc>
        <w:tc>
          <w:tcPr>
            <w:tcW w:w="1650" w:type="pct"/>
            <w:vMerge/>
            <w:tcBorders>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p>
        </w:tc>
        <w:tc>
          <w:tcPr>
            <w:tcW w:w="503" w:type="pct"/>
            <w:vMerge/>
            <w:tcBorders>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p>
        </w:tc>
        <w:tc>
          <w:tcPr>
            <w:tcW w:w="365" w:type="pct"/>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2025</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E332CC">
            <w:pPr>
              <w:ind w:firstLine="0"/>
              <w:rPr>
                <w:rFonts w:eastAsia="Times New Roman"/>
                <w:sz w:val="16"/>
                <w:szCs w:val="16"/>
              </w:rPr>
            </w:pPr>
            <w:r w:rsidRPr="00CA0080">
              <w:rPr>
                <w:rFonts w:eastAsia="Times New Roman"/>
                <w:sz w:val="16"/>
                <w:szCs w:val="16"/>
              </w:rPr>
              <w:t>2026</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E332CC">
            <w:pPr>
              <w:ind w:firstLine="0"/>
              <w:rPr>
                <w:rFonts w:eastAsia="Times New Roman"/>
                <w:sz w:val="16"/>
                <w:szCs w:val="16"/>
              </w:rPr>
            </w:pPr>
            <w:r w:rsidRPr="00CA0080">
              <w:rPr>
                <w:rFonts w:eastAsia="Times New Roman"/>
                <w:sz w:val="16"/>
                <w:szCs w:val="16"/>
              </w:rPr>
              <w:t>2027</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E332CC">
            <w:pPr>
              <w:ind w:firstLine="0"/>
              <w:rPr>
                <w:rFonts w:eastAsia="Times New Roman"/>
                <w:sz w:val="16"/>
                <w:szCs w:val="16"/>
              </w:rPr>
            </w:pPr>
            <w:r w:rsidRPr="00CA0080">
              <w:rPr>
                <w:rFonts w:eastAsia="Times New Roman"/>
                <w:sz w:val="16"/>
                <w:szCs w:val="16"/>
              </w:rPr>
              <w:t>2028</w:t>
            </w:r>
          </w:p>
        </w:tc>
        <w:tc>
          <w:tcPr>
            <w:tcW w:w="342" w:type="pct"/>
            <w:tcBorders>
              <w:top w:val="single" w:sz="4" w:space="0" w:color="auto"/>
              <w:left w:val="single" w:sz="4" w:space="0" w:color="auto"/>
              <w:bottom w:val="single" w:sz="4" w:space="0" w:color="auto"/>
              <w:right w:val="single" w:sz="4" w:space="0" w:color="auto"/>
            </w:tcBorders>
          </w:tcPr>
          <w:p w:rsidR="00CA0080" w:rsidRPr="00CA0080" w:rsidRDefault="00CA0080" w:rsidP="00E332CC">
            <w:pPr>
              <w:ind w:firstLine="0"/>
              <w:rPr>
                <w:rFonts w:eastAsia="Times New Roman"/>
                <w:sz w:val="16"/>
                <w:szCs w:val="16"/>
              </w:rPr>
            </w:pPr>
            <w:r w:rsidRPr="00CA0080">
              <w:rPr>
                <w:rFonts w:eastAsia="Times New Roman"/>
                <w:sz w:val="16"/>
                <w:szCs w:val="16"/>
              </w:rPr>
              <w:t>2029</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E332CC">
            <w:pPr>
              <w:ind w:firstLine="0"/>
              <w:rPr>
                <w:rFonts w:eastAsia="Times New Roman"/>
                <w:sz w:val="16"/>
                <w:szCs w:val="16"/>
              </w:rPr>
            </w:pPr>
            <w:r w:rsidRPr="00CA0080">
              <w:rPr>
                <w:rFonts w:eastAsia="Times New Roman"/>
                <w:sz w:val="16"/>
                <w:szCs w:val="16"/>
              </w:rPr>
              <w:t>2030</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E332CC">
            <w:pPr>
              <w:ind w:firstLine="0"/>
              <w:rPr>
                <w:rFonts w:eastAsia="Times New Roman"/>
                <w:sz w:val="16"/>
                <w:szCs w:val="16"/>
              </w:rPr>
            </w:pPr>
            <w:r w:rsidRPr="00CA0080">
              <w:rPr>
                <w:rFonts w:eastAsia="Times New Roman"/>
                <w:sz w:val="16"/>
                <w:szCs w:val="16"/>
              </w:rPr>
              <w:t>2031 - 2035</w:t>
            </w:r>
          </w:p>
        </w:tc>
        <w:tc>
          <w:tcPr>
            <w:tcW w:w="357" w:type="pct"/>
            <w:tcBorders>
              <w:top w:val="single" w:sz="4" w:space="0" w:color="auto"/>
              <w:left w:val="single" w:sz="4" w:space="0" w:color="auto"/>
              <w:bottom w:val="single" w:sz="4" w:space="0" w:color="auto"/>
            </w:tcBorders>
          </w:tcPr>
          <w:p w:rsidR="00CA0080" w:rsidRPr="00CA0080" w:rsidRDefault="00CA0080" w:rsidP="00E332CC">
            <w:pPr>
              <w:ind w:firstLine="0"/>
              <w:rPr>
                <w:rFonts w:eastAsia="Times New Roman"/>
                <w:sz w:val="16"/>
                <w:szCs w:val="16"/>
              </w:rPr>
            </w:pPr>
            <w:r w:rsidRPr="00CA0080">
              <w:rPr>
                <w:rFonts w:eastAsia="Times New Roman"/>
                <w:sz w:val="16"/>
                <w:szCs w:val="16"/>
              </w:rPr>
              <w:t>всего</w:t>
            </w:r>
          </w:p>
        </w:tc>
      </w:tr>
      <w:tr w:rsidR="00CA0080" w:rsidRPr="00CA0080" w:rsidTr="00CA0080">
        <w:tc>
          <w:tcPr>
            <w:tcW w:w="183" w:type="pct"/>
            <w:tcBorders>
              <w:top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1</w:t>
            </w:r>
          </w:p>
        </w:tc>
        <w:tc>
          <w:tcPr>
            <w:tcW w:w="1650" w:type="pct"/>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2</w:t>
            </w:r>
          </w:p>
        </w:tc>
        <w:tc>
          <w:tcPr>
            <w:tcW w:w="503" w:type="pct"/>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3</w:t>
            </w:r>
          </w:p>
        </w:tc>
        <w:tc>
          <w:tcPr>
            <w:tcW w:w="365" w:type="pct"/>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4</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5</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6</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7</w:t>
            </w:r>
          </w:p>
        </w:tc>
        <w:tc>
          <w:tcPr>
            <w:tcW w:w="342" w:type="pct"/>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8</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9</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10</w:t>
            </w:r>
          </w:p>
        </w:tc>
        <w:tc>
          <w:tcPr>
            <w:tcW w:w="357" w:type="pct"/>
            <w:tcBorders>
              <w:top w:val="single" w:sz="4" w:space="0" w:color="auto"/>
              <w:left w:val="single" w:sz="4" w:space="0" w:color="auto"/>
              <w:bottom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11</w:t>
            </w:r>
          </w:p>
        </w:tc>
      </w:tr>
      <w:tr w:rsidR="00CA0080" w:rsidRPr="00CA0080" w:rsidTr="00CA0080">
        <w:tc>
          <w:tcPr>
            <w:tcW w:w="5000" w:type="pct"/>
            <w:gridSpan w:val="11"/>
            <w:tcBorders>
              <w:top w:val="single" w:sz="4" w:space="0" w:color="auto"/>
              <w:bottom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Задача "Организация, функционирование и развитие "Системы-112" и информационной инфраструктуры"</w:t>
            </w:r>
          </w:p>
        </w:tc>
      </w:tr>
      <w:tr w:rsidR="00CA0080" w:rsidRPr="00CA0080" w:rsidTr="00CA0080">
        <w:tc>
          <w:tcPr>
            <w:tcW w:w="183" w:type="pct"/>
            <w:vMerge w:val="restart"/>
            <w:tcBorders>
              <w:top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1.1.</w:t>
            </w:r>
          </w:p>
        </w:tc>
        <w:tc>
          <w:tcPr>
            <w:tcW w:w="1650" w:type="pct"/>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 xml:space="preserve">Реализация мероприятий по функционированию и развитию сегментов региональной интеграционной системы уличного видеонаблюдения, </w:t>
            </w:r>
            <w:proofErr w:type="spellStart"/>
            <w:r w:rsidRPr="00CA0080">
              <w:rPr>
                <w:rFonts w:eastAsia="Times New Roman"/>
                <w:sz w:val="16"/>
                <w:szCs w:val="16"/>
              </w:rPr>
              <w:t>видеоаналитики</w:t>
            </w:r>
            <w:proofErr w:type="spellEnd"/>
            <w:r w:rsidRPr="00CA0080">
              <w:rPr>
                <w:rFonts w:eastAsia="Times New Roman"/>
                <w:sz w:val="16"/>
                <w:szCs w:val="16"/>
              </w:rPr>
              <w:t xml:space="preserve"> в муниципальных образованиях Чувашской Республики,</w:t>
            </w:r>
          </w:p>
          <w:p w:rsidR="00CA0080" w:rsidRPr="00CA0080" w:rsidRDefault="00CA0080" w:rsidP="00CA0080">
            <w:pPr>
              <w:jc w:val="center"/>
              <w:rPr>
                <w:rFonts w:eastAsia="Times New Roman"/>
                <w:sz w:val="16"/>
                <w:szCs w:val="16"/>
              </w:rPr>
            </w:pPr>
            <w:r w:rsidRPr="00CA0080">
              <w:rPr>
                <w:rFonts w:eastAsia="Times New Roman"/>
                <w:sz w:val="16"/>
                <w:szCs w:val="16"/>
              </w:rPr>
              <w:t>всего в том числе:</w:t>
            </w:r>
          </w:p>
        </w:tc>
        <w:tc>
          <w:tcPr>
            <w:tcW w:w="503" w:type="pct"/>
            <w:tcBorders>
              <w:top w:val="single" w:sz="4" w:space="0" w:color="auto"/>
              <w:left w:val="single" w:sz="4" w:space="0" w:color="auto"/>
              <w:bottom w:val="single" w:sz="4" w:space="0" w:color="auto"/>
              <w:right w:val="single" w:sz="4" w:space="0" w:color="auto"/>
            </w:tcBorders>
          </w:tcPr>
          <w:p w:rsidR="00CA0080" w:rsidRPr="00CA0080" w:rsidRDefault="00CA0080" w:rsidP="00E332CC">
            <w:pPr>
              <w:ind w:firstLine="0"/>
              <w:rPr>
                <w:rFonts w:eastAsia="Times New Roman"/>
                <w:sz w:val="16"/>
                <w:szCs w:val="16"/>
              </w:rPr>
            </w:pPr>
            <w:r w:rsidRPr="00CA0080">
              <w:rPr>
                <w:rFonts w:eastAsia="Times New Roman"/>
                <w:sz w:val="16"/>
                <w:szCs w:val="16"/>
              </w:rPr>
              <w:t>Ц8301</w:t>
            </w:r>
            <w:r w:rsidRPr="00CA0080">
              <w:rPr>
                <w:rFonts w:eastAsia="Times New Roman"/>
                <w:sz w:val="16"/>
                <w:szCs w:val="16"/>
                <w:lang w:val="en-US"/>
              </w:rPr>
              <w:t>S</w:t>
            </w:r>
            <w:r w:rsidRPr="00CA0080">
              <w:rPr>
                <w:rFonts w:eastAsia="Times New Roman"/>
                <w:sz w:val="16"/>
                <w:szCs w:val="16"/>
              </w:rPr>
              <w:t>7140</w:t>
            </w:r>
          </w:p>
        </w:tc>
        <w:tc>
          <w:tcPr>
            <w:tcW w:w="365"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lang w:val="en-US"/>
              </w:rPr>
              <w:t>47</w:t>
            </w:r>
            <w:r w:rsidRPr="00CA0080">
              <w:rPr>
                <w:rFonts w:eastAsia="Times New Roman"/>
                <w:sz w:val="16"/>
                <w:szCs w:val="16"/>
              </w:rPr>
              <w:t>3,120</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342"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357" w:type="pct"/>
            <w:tcBorders>
              <w:top w:val="single" w:sz="4" w:space="0" w:color="auto"/>
              <w:left w:val="single" w:sz="4" w:space="0" w:color="auto"/>
              <w:bottom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473,120</w:t>
            </w:r>
          </w:p>
        </w:tc>
      </w:tr>
      <w:tr w:rsidR="00CA0080" w:rsidRPr="00CA0080" w:rsidTr="00CA0080">
        <w:tc>
          <w:tcPr>
            <w:tcW w:w="183" w:type="pct"/>
            <w:vMerge/>
            <w:tcBorders>
              <w:right w:val="single" w:sz="4" w:space="0" w:color="auto"/>
            </w:tcBorders>
          </w:tcPr>
          <w:p w:rsidR="00CA0080" w:rsidRPr="00CA0080" w:rsidRDefault="00CA0080" w:rsidP="00CA0080">
            <w:pPr>
              <w:jc w:val="center"/>
              <w:rPr>
                <w:rFonts w:eastAsia="Times New Roman"/>
                <w:sz w:val="16"/>
                <w:szCs w:val="16"/>
              </w:rPr>
            </w:pPr>
          </w:p>
        </w:tc>
        <w:tc>
          <w:tcPr>
            <w:tcW w:w="1650" w:type="pct"/>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федеральный бюджет</w:t>
            </w:r>
          </w:p>
        </w:tc>
        <w:tc>
          <w:tcPr>
            <w:tcW w:w="503" w:type="pct"/>
            <w:tcBorders>
              <w:top w:val="single" w:sz="4" w:space="0" w:color="auto"/>
              <w:left w:val="single" w:sz="4" w:space="0" w:color="auto"/>
              <w:bottom w:val="single" w:sz="4" w:space="0" w:color="auto"/>
              <w:right w:val="single" w:sz="4" w:space="0" w:color="auto"/>
            </w:tcBorders>
          </w:tcPr>
          <w:p w:rsidR="00CA0080" w:rsidRPr="00CA0080" w:rsidRDefault="00CA0080" w:rsidP="00E332CC">
            <w:pPr>
              <w:ind w:firstLine="0"/>
              <w:rPr>
                <w:rFonts w:eastAsia="Times New Roman"/>
                <w:sz w:val="16"/>
                <w:szCs w:val="16"/>
              </w:rPr>
            </w:pPr>
            <w:r w:rsidRPr="00CA0080">
              <w:rPr>
                <w:rFonts w:eastAsia="Times New Roman"/>
                <w:sz w:val="16"/>
                <w:szCs w:val="16"/>
              </w:rPr>
              <w:t>х</w:t>
            </w:r>
          </w:p>
        </w:tc>
        <w:tc>
          <w:tcPr>
            <w:tcW w:w="365"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342"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357" w:type="pct"/>
            <w:tcBorders>
              <w:top w:val="single" w:sz="4" w:space="0" w:color="auto"/>
              <w:left w:val="single" w:sz="4" w:space="0" w:color="auto"/>
              <w:bottom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r>
      <w:tr w:rsidR="00CA0080" w:rsidRPr="00CA0080" w:rsidTr="00CA0080">
        <w:tc>
          <w:tcPr>
            <w:tcW w:w="183" w:type="pct"/>
            <w:vMerge/>
            <w:tcBorders>
              <w:right w:val="single" w:sz="4" w:space="0" w:color="auto"/>
            </w:tcBorders>
          </w:tcPr>
          <w:p w:rsidR="00CA0080" w:rsidRPr="00CA0080" w:rsidRDefault="00CA0080" w:rsidP="00CA0080">
            <w:pPr>
              <w:jc w:val="center"/>
              <w:rPr>
                <w:rFonts w:eastAsia="Times New Roman"/>
                <w:sz w:val="16"/>
                <w:szCs w:val="16"/>
              </w:rPr>
            </w:pPr>
          </w:p>
        </w:tc>
        <w:tc>
          <w:tcPr>
            <w:tcW w:w="1650" w:type="pct"/>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республиканский бюджет</w:t>
            </w:r>
          </w:p>
        </w:tc>
        <w:tc>
          <w:tcPr>
            <w:tcW w:w="503" w:type="pct"/>
            <w:tcBorders>
              <w:top w:val="single" w:sz="4" w:space="0" w:color="auto"/>
              <w:left w:val="single" w:sz="4" w:space="0" w:color="auto"/>
              <w:bottom w:val="single" w:sz="4" w:space="0" w:color="auto"/>
              <w:right w:val="single" w:sz="4" w:space="0" w:color="auto"/>
            </w:tcBorders>
          </w:tcPr>
          <w:p w:rsidR="00CA0080" w:rsidRPr="00CA0080" w:rsidRDefault="00CA0080" w:rsidP="00E332CC">
            <w:pPr>
              <w:ind w:firstLine="0"/>
              <w:rPr>
                <w:rFonts w:eastAsia="Times New Roman"/>
                <w:sz w:val="16"/>
                <w:szCs w:val="16"/>
              </w:rPr>
            </w:pPr>
            <w:r w:rsidRPr="00CA0080">
              <w:rPr>
                <w:rFonts w:eastAsia="Times New Roman"/>
                <w:sz w:val="16"/>
                <w:szCs w:val="16"/>
              </w:rPr>
              <w:t>Ц8301</w:t>
            </w:r>
            <w:r w:rsidRPr="00CA0080">
              <w:rPr>
                <w:rFonts w:eastAsia="Times New Roman"/>
                <w:sz w:val="16"/>
                <w:szCs w:val="16"/>
                <w:lang w:val="en-US"/>
              </w:rPr>
              <w:t>S</w:t>
            </w:r>
            <w:r w:rsidRPr="00CA0080">
              <w:rPr>
                <w:rFonts w:eastAsia="Times New Roman"/>
                <w:sz w:val="16"/>
                <w:szCs w:val="16"/>
              </w:rPr>
              <w:t>7140</w:t>
            </w:r>
          </w:p>
        </w:tc>
        <w:tc>
          <w:tcPr>
            <w:tcW w:w="365"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440,00</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342"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357" w:type="pct"/>
            <w:tcBorders>
              <w:top w:val="single" w:sz="4" w:space="0" w:color="auto"/>
              <w:left w:val="single" w:sz="4" w:space="0" w:color="auto"/>
              <w:bottom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440,0</w:t>
            </w:r>
          </w:p>
        </w:tc>
      </w:tr>
      <w:tr w:rsidR="00CA0080" w:rsidRPr="00CA0080" w:rsidTr="00CA0080">
        <w:tc>
          <w:tcPr>
            <w:tcW w:w="183" w:type="pct"/>
            <w:vMerge/>
            <w:tcBorders>
              <w:right w:val="single" w:sz="4" w:space="0" w:color="auto"/>
            </w:tcBorders>
          </w:tcPr>
          <w:p w:rsidR="00CA0080" w:rsidRPr="00CA0080" w:rsidRDefault="00CA0080" w:rsidP="00CA0080">
            <w:pPr>
              <w:jc w:val="center"/>
              <w:rPr>
                <w:rFonts w:eastAsia="Times New Roman"/>
                <w:sz w:val="16"/>
                <w:szCs w:val="16"/>
              </w:rPr>
            </w:pPr>
          </w:p>
        </w:tc>
        <w:tc>
          <w:tcPr>
            <w:tcW w:w="1650" w:type="pct"/>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местный бюджет</w:t>
            </w:r>
          </w:p>
        </w:tc>
        <w:tc>
          <w:tcPr>
            <w:tcW w:w="503" w:type="pct"/>
            <w:tcBorders>
              <w:top w:val="single" w:sz="4" w:space="0" w:color="auto"/>
              <w:left w:val="single" w:sz="4" w:space="0" w:color="auto"/>
              <w:bottom w:val="single" w:sz="4" w:space="0" w:color="auto"/>
              <w:right w:val="single" w:sz="4" w:space="0" w:color="auto"/>
            </w:tcBorders>
          </w:tcPr>
          <w:p w:rsidR="00CA0080" w:rsidRPr="00CA0080" w:rsidRDefault="00CA0080" w:rsidP="00E332CC">
            <w:pPr>
              <w:ind w:firstLine="0"/>
              <w:rPr>
                <w:rFonts w:eastAsia="Times New Roman"/>
                <w:sz w:val="16"/>
                <w:szCs w:val="16"/>
              </w:rPr>
            </w:pPr>
            <w:r w:rsidRPr="00CA0080">
              <w:rPr>
                <w:rFonts w:eastAsia="Times New Roman"/>
                <w:sz w:val="16"/>
                <w:szCs w:val="16"/>
              </w:rPr>
              <w:t>Ц8301</w:t>
            </w:r>
            <w:r w:rsidRPr="00CA0080">
              <w:rPr>
                <w:rFonts w:eastAsia="Times New Roman"/>
                <w:sz w:val="16"/>
                <w:szCs w:val="16"/>
                <w:lang w:val="en-US"/>
              </w:rPr>
              <w:t>S</w:t>
            </w:r>
            <w:r w:rsidRPr="00CA0080">
              <w:rPr>
                <w:rFonts w:eastAsia="Times New Roman"/>
                <w:sz w:val="16"/>
                <w:szCs w:val="16"/>
              </w:rPr>
              <w:t>7140</w:t>
            </w:r>
          </w:p>
        </w:tc>
        <w:tc>
          <w:tcPr>
            <w:tcW w:w="365"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33,120</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342"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357" w:type="pct"/>
            <w:tcBorders>
              <w:top w:val="single" w:sz="4" w:space="0" w:color="auto"/>
              <w:left w:val="single" w:sz="4" w:space="0" w:color="auto"/>
              <w:bottom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33,120</w:t>
            </w:r>
          </w:p>
        </w:tc>
      </w:tr>
      <w:tr w:rsidR="00CA0080" w:rsidRPr="00CA0080" w:rsidTr="00CA0080">
        <w:tc>
          <w:tcPr>
            <w:tcW w:w="183" w:type="pct"/>
            <w:vMerge/>
            <w:tcBorders>
              <w:bottom w:val="single" w:sz="4" w:space="0" w:color="auto"/>
              <w:right w:val="single" w:sz="4" w:space="0" w:color="auto"/>
            </w:tcBorders>
          </w:tcPr>
          <w:p w:rsidR="00CA0080" w:rsidRPr="00CA0080" w:rsidRDefault="00CA0080" w:rsidP="00CA0080">
            <w:pPr>
              <w:jc w:val="center"/>
              <w:rPr>
                <w:rFonts w:eastAsia="Times New Roman"/>
                <w:sz w:val="16"/>
                <w:szCs w:val="16"/>
              </w:rPr>
            </w:pPr>
          </w:p>
        </w:tc>
        <w:tc>
          <w:tcPr>
            <w:tcW w:w="1650" w:type="pct"/>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внебюджетные источники</w:t>
            </w:r>
          </w:p>
        </w:tc>
        <w:tc>
          <w:tcPr>
            <w:tcW w:w="503" w:type="pct"/>
            <w:tcBorders>
              <w:top w:val="single" w:sz="4" w:space="0" w:color="auto"/>
              <w:left w:val="single" w:sz="4" w:space="0" w:color="auto"/>
              <w:bottom w:val="single" w:sz="4" w:space="0" w:color="auto"/>
              <w:right w:val="single" w:sz="4" w:space="0" w:color="auto"/>
            </w:tcBorders>
          </w:tcPr>
          <w:p w:rsidR="00CA0080" w:rsidRPr="00CA0080" w:rsidRDefault="00CA0080" w:rsidP="00E332CC">
            <w:pPr>
              <w:ind w:firstLine="0"/>
              <w:rPr>
                <w:rFonts w:eastAsia="Times New Roman"/>
                <w:sz w:val="16"/>
                <w:szCs w:val="16"/>
              </w:rPr>
            </w:pPr>
            <w:r w:rsidRPr="00CA0080">
              <w:rPr>
                <w:rFonts w:eastAsia="Times New Roman"/>
                <w:sz w:val="16"/>
                <w:szCs w:val="16"/>
              </w:rPr>
              <w:t>х</w:t>
            </w:r>
          </w:p>
        </w:tc>
        <w:tc>
          <w:tcPr>
            <w:tcW w:w="365"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342"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357" w:type="pct"/>
            <w:tcBorders>
              <w:top w:val="single" w:sz="4" w:space="0" w:color="auto"/>
              <w:left w:val="single" w:sz="4" w:space="0" w:color="auto"/>
              <w:bottom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r>
      <w:tr w:rsidR="00CA0080" w:rsidRPr="00CA0080" w:rsidTr="00CA0080">
        <w:tc>
          <w:tcPr>
            <w:tcW w:w="183" w:type="pct"/>
            <w:vMerge w:val="restart"/>
            <w:tcBorders>
              <w:top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1.2.</w:t>
            </w:r>
          </w:p>
        </w:tc>
        <w:tc>
          <w:tcPr>
            <w:tcW w:w="1650" w:type="pct"/>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 xml:space="preserve">Модернизация и обслуживание ранее установленных сегментов аппаратно-программного комплекса «Безопасный город», в том числе систем видеонаблюдения и </w:t>
            </w:r>
            <w:proofErr w:type="spellStart"/>
            <w:r w:rsidRPr="00CA0080">
              <w:rPr>
                <w:rFonts w:eastAsia="Times New Roman"/>
                <w:sz w:val="16"/>
                <w:szCs w:val="16"/>
              </w:rPr>
              <w:t>видеофиксации</w:t>
            </w:r>
            <w:proofErr w:type="spellEnd"/>
            <w:r w:rsidRPr="00CA0080">
              <w:rPr>
                <w:rFonts w:eastAsia="Times New Roman"/>
                <w:sz w:val="16"/>
                <w:szCs w:val="16"/>
              </w:rPr>
              <w:t xml:space="preserve"> преступлений и административных правонарушений, всего в том числе:</w:t>
            </w:r>
          </w:p>
        </w:tc>
        <w:tc>
          <w:tcPr>
            <w:tcW w:w="503" w:type="pct"/>
            <w:tcBorders>
              <w:top w:val="single" w:sz="4" w:space="0" w:color="auto"/>
              <w:left w:val="single" w:sz="4" w:space="0" w:color="auto"/>
              <w:bottom w:val="single" w:sz="4" w:space="0" w:color="auto"/>
              <w:right w:val="single" w:sz="4" w:space="0" w:color="auto"/>
            </w:tcBorders>
          </w:tcPr>
          <w:p w:rsidR="00CA0080" w:rsidRPr="00CA0080" w:rsidRDefault="00CA0080" w:rsidP="00E332CC">
            <w:pPr>
              <w:ind w:firstLine="0"/>
              <w:rPr>
                <w:rFonts w:eastAsia="Times New Roman"/>
                <w:sz w:val="16"/>
                <w:szCs w:val="16"/>
              </w:rPr>
            </w:pPr>
            <w:r w:rsidRPr="00CA0080">
              <w:rPr>
                <w:rFonts w:eastAsia="Times New Roman"/>
                <w:sz w:val="16"/>
                <w:szCs w:val="16"/>
              </w:rPr>
              <w:t>Ц830176252</w:t>
            </w:r>
          </w:p>
        </w:tc>
        <w:tc>
          <w:tcPr>
            <w:tcW w:w="365"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1 483,101</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2 750,0</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2 750,0</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2 750,0</w:t>
            </w:r>
          </w:p>
        </w:tc>
        <w:tc>
          <w:tcPr>
            <w:tcW w:w="342"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1399,7</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1399,7</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6998,5</w:t>
            </w:r>
          </w:p>
        </w:tc>
        <w:tc>
          <w:tcPr>
            <w:tcW w:w="357" w:type="pct"/>
            <w:tcBorders>
              <w:top w:val="single" w:sz="4" w:space="0" w:color="auto"/>
              <w:left w:val="single" w:sz="4" w:space="0" w:color="auto"/>
              <w:bottom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23764,102</w:t>
            </w:r>
          </w:p>
        </w:tc>
      </w:tr>
      <w:tr w:rsidR="00CA0080" w:rsidRPr="00CA0080" w:rsidTr="00CA0080">
        <w:tc>
          <w:tcPr>
            <w:tcW w:w="183" w:type="pct"/>
            <w:vMerge/>
            <w:tcBorders>
              <w:right w:val="single" w:sz="4" w:space="0" w:color="auto"/>
            </w:tcBorders>
          </w:tcPr>
          <w:p w:rsidR="00CA0080" w:rsidRPr="00CA0080" w:rsidRDefault="00CA0080" w:rsidP="00CA0080">
            <w:pPr>
              <w:jc w:val="center"/>
              <w:rPr>
                <w:rFonts w:eastAsia="Times New Roman"/>
                <w:sz w:val="16"/>
                <w:szCs w:val="16"/>
              </w:rPr>
            </w:pPr>
          </w:p>
        </w:tc>
        <w:tc>
          <w:tcPr>
            <w:tcW w:w="1650" w:type="pct"/>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федеральный бюджет</w:t>
            </w:r>
          </w:p>
        </w:tc>
        <w:tc>
          <w:tcPr>
            <w:tcW w:w="503" w:type="pct"/>
            <w:tcBorders>
              <w:top w:val="single" w:sz="4" w:space="0" w:color="auto"/>
              <w:left w:val="single" w:sz="4" w:space="0" w:color="auto"/>
              <w:bottom w:val="single" w:sz="4" w:space="0" w:color="auto"/>
              <w:right w:val="single" w:sz="4" w:space="0" w:color="auto"/>
            </w:tcBorders>
          </w:tcPr>
          <w:p w:rsidR="00CA0080" w:rsidRPr="00CA0080" w:rsidRDefault="00CA0080" w:rsidP="00E332CC">
            <w:pPr>
              <w:ind w:firstLine="0"/>
              <w:rPr>
                <w:rFonts w:eastAsia="Times New Roman"/>
                <w:sz w:val="16"/>
                <w:szCs w:val="16"/>
              </w:rPr>
            </w:pPr>
            <w:r w:rsidRPr="00CA0080">
              <w:rPr>
                <w:rFonts w:eastAsia="Times New Roman"/>
                <w:sz w:val="16"/>
                <w:szCs w:val="16"/>
              </w:rPr>
              <w:t>х</w:t>
            </w:r>
          </w:p>
        </w:tc>
        <w:tc>
          <w:tcPr>
            <w:tcW w:w="365"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342"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357" w:type="pct"/>
            <w:tcBorders>
              <w:top w:val="single" w:sz="4" w:space="0" w:color="auto"/>
              <w:left w:val="single" w:sz="4" w:space="0" w:color="auto"/>
              <w:bottom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r>
      <w:tr w:rsidR="00CA0080" w:rsidRPr="00CA0080" w:rsidTr="00CA0080">
        <w:tc>
          <w:tcPr>
            <w:tcW w:w="183" w:type="pct"/>
            <w:vMerge/>
            <w:tcBorders>
              <w:right w:val="single" w:sz="4" w:space="0" w:color="auto"/>
            </w:tcBorders>
          </w:tcPr>
          <w:p w:rsidR="00CA0080" w:rsidRPr="00CA0080" w:rsidRDefault="00CA0080" w:rsidP="00CA0080">
            <w:pPr>
              <w:jc w:val="center"/>
              <w:rPr>
                <w:rFonts w:eastAsia="Times New Roman"/>
                <w:sz w:val="16"/>
                <w:szCs w:val="16"/>
              </w:rPr>
            </w:pPr>
          </w:p>
        </w:tc>
        <w:tc>
          <w:tcPr>
            <w:tcW w:w="1650" w:type="pct"/>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республиканский бюджет</w:t>
            </w:r>
          </w:p>
        </w:tc>
        <w:tc>
          <w:tcPr>
            <w:tcW w:w="503" w:type="pct"/>
            <w:tcBorders>
              <w:top w:val="single" w:sz="4" w:space="0" w:color="auto"/>
              <w:left w:val="single" w:sz="4" w:space="0" w:color="auto"/>
              <w:bottom w:val="single" w:sz="4" w:space="0" w:color="auto"/>
              <w:right w:val="single" w:sz="4" w:space="0" w:color="auto"/>
            </w:tcBorders>
          </w:tcPr>
          <w:p w:rsidR="00CA0080" w:rsidRPr="00CA0080" w:rsidRDefault="00CA0080" w:rsidP="00E332CC">
            <w:pPr>
              <w:ind w:firstLine="0"/>
              <w:rPr>
                <w:rFonts w:eastAsia="Times New Roman"/>
                <w:sz w:val="16"/>
                <w:szCs w:val="16"/>
              </w:rPr>
            </w:pPr>
            <w:r w:rsidRPr="00CA0080">
              <w:rPr>
                <w:rFonts w:eastAsia="Times New Roman"/>
                <w:sz w:val="16"/>
                <w:szCs w:val="16"/>
              </w:rPr>
              <w:t>х</w:t>
            </w:r>
          </w:p>
        </w:tc>
        <w:tc>
          <w:tcPr>
            <w:tcW w:w="365"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342"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357" w:type="pct"/>
            <w:tcBorders>
              <w:top w:val="single" w:sz="4" w:space="0" w:color="auto"/>
              <w:left w:val="single" w:sz="4" w:space="0" w:color="auto"/>
              <w:bottom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r>
      <w:tr w:rsidR="00CA0080" w:rsidRPr="00CA0080" w:rsidTr="00CA0080">
        <w:trPr>
          <w:trHeight w:val="187"/>
        </w:trPr>
        <w:tc>
          <w:tcPr>
            <w:tcW w:w="183" w:type="pct"/>
            <w:vMerge/>
            <w:tcBorders>
              <w:right w:val="single" w:sz="4" w:space="0" w:color="auto"/>
            </w:tcBorders>
          </w:tcPr>
          <w:p w:rsidR="00CA0080" w:rsidRPr="00CA0080" w:rsidRDefault="00CA0080" w:rsidP="00CA0080">
            <w:pPr>
              <w:jc w:val="center"/>
              <w:rPr>
                <w:rFonts w:eastAsia="Times New Roman"/>
                <w:sz w:val="16"/>
                <w:szCs w:val="16"/>
              </w:rPr>
            </w:pPr>
          </w:p>
        </w:tc>
        <w:tc>
          <w:tcPr>
            <w:tcW w:w="1650" w:type="pct"/>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местный бюджет</w:t>
            </w:r>
          </w:p>
        </w:tc>
        <w:tc>
          <w:tcPr>
            <w:tcW w:w="503" w:type="pct"/>
            <w:tcBorders>
              <w:top w:val="single" w:sz="4" w:space="0" w:color="auto"/>
              <w:left w:val="single" w:sz="4" w:space="0" w:color="auto"/>
              <w:bottom w:val="single" w:sz="4" w:space="0" w:color="auto"/>
              <w:right w:val="single" w:sz="4" w:space="0" w:color="auto"/>
            </w:tcBorders>
          </w:tcPr>
          <w:p w:rsidR="00CA0080" w:rsidRPr="00CA0080" w:rsidRDefault="00CA0080" w:rsidP="00E332CC">
            <w:pPr>
              <w:ind w:firstLine="0"/>
              <w:rPr>
                <w:rFonts w:eastAsia="Times New Roman"/>
                <w:sz w:val="16"/>
                <w:szCs w:val="16"/>
              </w:rPr>
            </w:pPr>
            <w:r w:rsidRPr="00CA0080">
              <w:rPr>
                <w:rFonts w:eastAsia="Times New Roman"/>
                <w:sz w:val="16"/>
                <w:szCs w:val="16"/>
              </w:rPr>
              <w:t>Ц830176252</w:t>
            </w:r>
          </w:p>
        </w:tc>
        <w:tc>
          <w:tcPr>
            <w:tcW w:w="365"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1 483,101</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2 750,0</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2 750,0</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2 750,0</w:t>
            </w:r>
          </w:p>
        </w:tc>
        <w:tc>
          <w:tcPr>
            <w:tcW w:w="342"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1399,7</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1399,7</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6998,5</w:t>
            </w:r>
          </w:p>
        </w:tc>
        <w:tc>
          <w:tcPr>
            <w:tcW w:w="357" w:type="pct"/>
            <w:tcBorders>
              <w:top w:val="single" w:sz="4" w:space="0" w:color="auto"/>
              <w:left w:val="single" w:sz="4" w:space="0" w:color="auto"/>
              <w:bottom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23764,102</w:t>
            </w:r>
          </w:p>
        </w:tc>
      </w:tr>
      <w:tr w:rsidR="00CA0080" w:rsidRPr="00CA0080" w:rsidTr="00CA0080">
        <w:tc>
          <w:tcPr>
            <w:tcW w:w="183" w:type="pct"/>
            <w:vMerge/>
            <w:tcBorders>
              <w:bottom w:val="single" w:sz="4" w:space="0" w:color="auto"/>
              <w:right w:val="single" w:sz="4" w:space="0" w:color="auto"/>
            </w:tcBorders>
          </w:tcPr>
          <w:p w:rsidR="00CA0080" w:rsidRPr="00CA0080" w:rsidRDefault="00CA0080" w:rsidP="00CA0080">
            <w:pPr>
              <w:jc w:val="center"/>
              <w:rPr>
                <w:rFonts w:eastAsia="Times New Roman"/>
                <w:sz w:val="16"/>
                <w:szCs w:val="16"/>
              </w:rPr>
            </w:pPr>
          </w:p>
        </w:tc>
        <w:tc>
          <w:tcPr>
            <w:tcW w:w="1650" w:type="pct"/>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внебюджетные источники</w:t>
            </w:r>
          </w:p>
        </w:tc>
        <w:tc>
          <w:tcPr>
            <w:tcW w:w="503" w:type="pct"/>
            <w:tcBorders>
              <w:top w:val="single" w:sz="4" w:space="0" w:color="auto"/>
              <w:left w:val="single" w:sz="4" w:space="0" w:color="auto"/>
              <w:bottom w:val="single" w:sz="4" w:space="0" w:color="auto"/>
              <w:right w:val="single" w:sz="4" w:space="0" w:color="auto"/>
            </w:tcBorders>
          </w:tcPr>
          <w:p w:rsidR="00CA0080" w:rsidRPr="00CA0080" w:rsidRDefault="00CA0080" w:rsidP="00E332CC">
            <w:pPr>
              <w:ind w:firstLine="0"/>
              <w:rPr>
                <w:rFonts w:eastAsia="Times New Roman"/>
                <w:sz w:val="16"/>
                <w:szCs w:val="16"/>
              </w:rPr>
            </w:pPr>
            <w:r w:rsidRPr="00CA0080">
              <w:rPr>
                <w:rFonts w:eastAsia="Times New Roman"/>
                <w:sz w:val="16"/>
                <w:szCs w:val="16"/>
              </w:rPr>
              <w:t>х</w:t>
            </w:r>
          </w:p>
        </w:tc>
        <w:tc>
          <w:tcPr>
            <w:tcW w:w="365"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342"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357" w:type="pct"/>
            <w:tcBorders>
              <w:top w:val="single" w:sz="4" w:space="0" w:color="auto"/>
              <w:left w:val="single" w:sz="4" w:space="0" w:color="auto"/>
              <w:bottom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r>
      <w:tr w:rsidR="00CA0080" w:rsidRPr="00CA0080" w:rsidTr="00CA0080">
        <w:tc>
          <w:tcPr>
            <w:tcW w:w="1832" w:type="pct"/>
            <w:gridSpan w:val="2"/>
            <w:tcBorders>
              <w:top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Итого по ведомственному проекту (всего), в том числе:</w:t>
            </w:r>
          </w:p>
        </w:tc>
        <w:tc>
          <w:tcPr>
            <w:tcW w:w="503" w:type="pct"/>
            <w:tcBorders>
              <w:top w:val="single" w:sz="4" w:space="0" w:color="auto"/>
              <w:left w:val="single" w:sz="4" w:space="0" w:color="auto"/>
              <w:bottom w:val="single" w:sz="4" w:space="0" w:color="auto"/>
              <w:right w:val="single" w:sz="4" w:space="0" w:color="auto"/>
            </w:tcBorders>
          </w:tcPr>
          <w:p w:rsidR="00CA0080" w:rsidRPr="00CA0080" w:rsidRDefault="00CA0080" w:rsidP="00E332CC">
            <w:pPr>
              <w:ind w:firstLine="0"/>
              <w:rPr>
                <w:rFonts w:eastAsia="Times New Roman"/>
                <w:sz w:val="16"/>
                <w:szCs w:val="16"/>
              </w:rPr>
            </w:pPr>
            <w:r w:rsidRPr="00CA0080">
              <w:rPr>
                <w:rFonts w:eastAsia="Times New Roman"/>
                <w:sz w:val="16"/>
                <w:szCs w:val="16"/>
              </w:rPr>
              <w:t>х</w:t>
            </w:r>
          </w:p>
        </w:tc>
        <w:tc>
          <w:tcPr>
            <w:tcW w:w="365"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1 956,221</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2 750,0</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2 750,0</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2 750,0</w:t>
            </w:r>
          </w:p>
        </w:tc>
        <w:tc>
          <w:tcPr>
            <w:tcW w:w="342"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1 399,7</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1 399,7</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6 998,5</w:t>
            </w:r>
          </w:p>
        </w:tc>
        <w:tc>
          <w:tcPr>
            <w:tcW w:w="357" w:type="pct"/>
            <w:tcBorders>
              <w:top w:val="single" w:sz="4" w:space="0" w:color="auto"/>
              <w:left w:val="single" w:sz="4" w:space="0" w:color="auto"/>
              <w:bottom w:val="single" w:sz="4" w:space="0" w:color="auto"/>
            </w:tcBorders>
            <w:vAlign w:val="center"/>
          </w:tcPr>
          <w:p w:rsidR="00CA0080" w:rsidRPr="00CA0080" w:rsidRDefault="00CA0080" w:rsidP="00F97F8B">
            <w:pPr>
              <w:ind w:firstLine="0"/>
              <w:rPr>
                <w:rFonts w:eastAsia="Times New Roman"/>
                <w:sz w:val="16"/>
                <w:szCs w:val="16"/>
              </w:rPr>
            </w:pPr>
            <w:r w:rsidRPr="00CA0080">
              <w:rPr>
                <w:rFonts w:eastAsia="Times New Roman"/>
                <w:sz w:val="16"/>
                <w:szCs w:val="16"/>
              </w:rPr>
              <w:t>20004,121</w:t>
            </w:r>
          </w:p>
        </w:tc>
      </w:tr>
      <w:tr w:rsidR="00CA0080" w:rsidRPr="00CA0080" w:rsidTr="00CA0080">
        <w:tc>
          <w:tcPr>
            <w:tcW w:w="1832" w:type="pct"/>
            <w:gridSpan w:val="2"/>
            <w:tcBorders>
              <w:top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федеральный бюджет</w:t>
            </w:r>
          </w:p>
        </w:tc>
        <w:tc>
          <w:tcPr>
            <w:tcW w:w="503" w:type="pct"/>
            <w:tcBorders>
              <w:top w:val="single" w:sz="4" w:space="0" w:color="auto"/>
              <w:left w:val="single" w:sz="4" w:space="0" w:color="auto"/>
              <w:bottom w:val="single" w:sz="4" w:space="0" w:color="auto"/>
              <w:right w:val="single" w:sz="4" w:space="0" w:color="auto"/>
            </w:tcBorders>
          </w:tcPr>
          <w:p w:rsidR="00CA0080" w:rsidRPr="00CA0080" w:rsidRDefault="00CA0080" w:rsidP="00E332CC">
            <w:pPr>
              <w:ind w:firstLine="0"/>
              <w:rPr>
                <w:rFonts w:eastAsia="Times New Roman"/>
                <w:sz w:val="16"/>
                <w:szCs w:val="16"/>
              </w:rPr>
            </w:pPr>
            <w:r w:rsidRPr="00CA0080">
              <w:rPr>
                <w:rFonts w:eastAsia="Times New Roman"/>
                <w:sz w:val="16"/>
                <w:szCs w:val="16"/>
              </w:rPr>
              <w:t>х</w:t>
            </w:r>
          </w:p>
        </w:tc>
        <w:tc>
          <w:tcPr>
            <w:tcW w:w="365"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342"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357" w:type="pct"/>
            <w:tcBorders>
              <w:top w:val="single" w:sz="4" w:space="0" w:color="auto"/>
              <w:left w:val="single" w:sz="4" w:space="0" w:color="auto"/>
              <w:bottom w:val="single" w:sz="4" w:space="0" w:color="auto"/>
            </w:tcBorders>
            <w:vAlign w:val="center"/>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r>
      <w:tr w:rsidR="00CA0080" w:rsidRPr="00CA0080" w:rsidTr="00CA0080">
        <w:tc>
          <w:tcPr>
            <w:tcW w:w="1832" w:type="pct"/>
            <w:gridSpan w:val="2"/>
            <w:tcBorders>
              <w:top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республиканский бюджет</w:t>
            </w:r>
          </w:p>
        </w:tc>
        <w:tc>
          <w:tcPr>
            <w:tcW w:w="503" w:type="pct"/>
            <w:tcBorders>
              <w:top w:val="single" w:sz="4" w:space="0" w:color="auto"/>
              <w:left w:val="single" w:sz="4" w:space="0" w:color="auto"/>
              <w:bottom w:val="single" w:sz="4" w:space="0" w:color="auto"/>
              <w:right w:val="single" w:sz="4" w:space="0" w:color="auto"/>
            </w:tcBorders>
          </w:tcPr>
          <w:p w:rsidR="00CA0080" w:rsidRPr="00CA0080" w:rsidRDefault="00CA0080" w:rsidP="00E332CC">
            <w:pPr>
              <w:ind w:firstLine="0"/>
              <w:rPr>
                <w:rFonts w:eastAsia="Times New Roman"/>
                <w:sz w:val="16"/>
                <w:szCs w:val="16"/>
              </w:rPr>
            </w:pPr>
            <w:r w:rsidRPr="00CA0080">
              <w:rPr>
                <w:rFonts w:eastAsia="Times New Roman"/>
                <w:sz w:val="16"/>
                <w:szCs w:val="16"/>
              </w:rPr>
              <w:t>х</w:t>
            </w:r>
          </w:p>
        </w:tc>
        <w:tc>
          <w:tcPr>
            <w:tcW w:w="365"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440,0</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342"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357" w:type="pct"/>
            <w:tcBorders>
              <w:top w:val="single" w:sz="4" w:space="0" w:color="auto"/>
              <w:left w:val="single" w:sz="4" w:space="0" w:color="auto"/>
              <w:bottom w:val="single" w:sz="4" w:space="0" w:color="auto"/>
            </w:tcBorders>
            <w:vAlign w:val="center"/>
          </w:tcPr>
          <w:p w:rsidR="00CA0080" w:rsidRPr="00CA0080" w:rsidRDefault="00CA0080" w:rsidP="00F97F8B">
            <w:pPr>
              <w:ind w:firstLine="0"/>
              <w:rPr>
                <w:rFonts w:eastAsia="Times New Roman"/>
                <w:sz w:val="16"/>
                <w:szCs w:val="16"/>
              </w:rPr>
            </w:pPr>
            <w:r w:rsidRPr="00CA0080">
              <w:rPr>
                <w:rFonts w:eastAsia="Times New Roman"/>
                <w:sz w:val="16"/>
                <w:szCs w:val="16"/>
              </w:rPr>
              <w:t>440,0</w:t>
            </w:r>
          </w:p>
        </w:tc>
      </w:tr>
      <w:tr w:rsidR="00CA0080" w:rsidRPr="00CA0080" w:rsidTr="00CA0080">
        <w:tc>
          <w:tcPr>
            <w:tcW w:w="1832" w:type="pct"/>
            <w:gridSpan w:val="2"/>
            <w:tcBorders>
              <w:top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местный бюджет</w:t>
            </w:r>
          </w:p>
        </w:tc>
        <w:tc>
          <w:tcPr>
            <w:tcW w:w="503" w:type="pct"/>
            <w:tcBorders>
              <w:top w:val="single" w:sz="4" w:space="0" w:color="auto"/>
              <w:left w:val="single" w:sz="4" w:space="0" w:color="auto"/>
              <w:bottom w:val="single" w:sz="4" w:space="0" w:color="auto"/>
              <w:right w:val="single" w:sz="4" w:space="0" w:color="auto"/>
            </w:tcBorders>
          </w:tcPr>
          <w:p w:rsidR="00CA0080" w:rsidRPr="00CA0080" w:rsidRDefault="00CA0080" w:rsidP="00E332CC">
            <w:pPr>
              <w:ind w:firstLine="0"/>
              <w:rPr>
                <w:rFonts w:eastAsia="Times New Roman"/>
                <w:sz w:val="16"/>
                <w:szCs w:val="16"/>
              </w:rPr>
            </w:pPr>
            <w:r w:rsidRPr="00CA0080">
              <w:rPr>
                <w:rFonts w:eastAsia="Times New Roman"/>
                <w:sz w:val="16"/>
                <w:szCs w:val="16"/>
              </w:rPr>
              <w:t>х</w:t>
            </w:r>
          </w:p>
        </w:tc>
        <w:tc>
          <w:tcPr>
            <w:tcW w:w="365"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1 516,221</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2 750,0</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2 750,0</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2 750,0</w:t>
            </w:r>
          </w:p>
        </w:tc>
        <w:tc>
          <w:tcPr>
            <w:tcW w:w="342"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1 399,7</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1 399,7</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6 998,5</w:t>
            </w:r>
          </w:p>
        </w:tc>
        <w:tc>
          <w:tcPr>
            <w:tcW w:w="357" w:type="pct"/>
            <w:tcBorders>
              <w:top w:val="single" w:sz="4" w:space="0" w:color="auto"/>
              <w:left w:val="single" w:sz="4" w:space="0" w:color="auto"/>
              <w:bottom w:val="single" w:sz="4" w:space="0" w:color="auto"/>
            </w:tcBorders>
            <w:vAlign w:val="center"/>
          </w:tcPr>
          <w:p w:rsidR="00CA0080" w:rsidRPr="00CA0080" w:rsidRDefault="00CA0080" w:rsidP="00F97F8B">
            <w:pPr>
              <w:ind w:firstLine="0"/>
              <w:rPr>
                <w:rFonts w:eastAsia="Times New Roman"/>
                <w:sz w:val="16"/>
                <w:szCs w:val="16"/>
              </w:rPr>
            </w:pPr>
            <w:r w:rsidRPr="00CA0080">
              <w:rPr>
                <w:rFonts w:eastAsia="Times New Roman"/>
                <w:sz w:val="16"/>
                <w:szCs w:val="16"/>
              </w:rPr>
              <w:t>19564,121</w:t>
            </w:r>
          </w:p>
        </w:tc>
      </w:tr>
      <w:tr w:rsidR="00CA0080" w:rsidRPr="00CA0080" w:rsidTr="00CA0080">
        <w:tc>
          <w:tcPr>
            <w:tcW w:w="1832" w:type="pct"/>
            <w:gridSpan w:val="2"/>
            <w:tcBorders>
              <w:top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внебюджетные источники</w:t>
            </w:r>
          </w:p>
        </w:tc>
        <w:tc>
          <w:tcPr>
            <w:tcW w:w="503"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х</w:t>
            </w:r>
          </w:p>
        </w:tc>
        <w:tc>
          <w:tcPr>
            <w:tcW w:w="365" w:type="pct"/>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0,00</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342"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320" w:type="pct"/>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357" w:type="pct"/>
            <w:tcBorders>
              <w:top w:val="single" w:sz="4" w:space="0" w:color="auto"/>
              <w:left w:val="single" w:sz="4" w:space="0" w:color="auto"/>
              <w:bottom w:val="single" w:sz="4" w:space="0" w:color="auto"/>
            </w:tcBorders>
            <w:vAlign w:val="center"/>
          </w:tcPr>
          <w:p w:rsidR="00CA0080" w:rsidRPr="00CA0080" w:rsidRDefault="00CA0080" w:rsidP="00F97F8B">
            <w:pPr>
              <w:ind w:firstLine="0"/>
              <w:rPr>
                <w:rFonts w:eastAsia="Times New Roman"/>
                <w:sz w:val="16"/>
                <w:szCs w:val="16"/>
              </w:rPr>
            </w:pPr>
            <w:r w:rsidRPr="00CA0080">
              <w:rPr>
                <w:rFonts w:eastAsia="Times New Roman"/>
                <w:sz w:val="16"/>
                <w:szCs w:val="16"/>
              </w:rPr>
              <w:t>0</w:t>
            </w:r>
            <w:r w:rsidR="00F97F8B">
              <w:rPr>
                <w:rFonts w:eastAsia="Times New Roman"/>
                <w:sz w:val="16"/>
                <w:szCs w:val="16"/>
              </w:rPr>
              <w:t>,00</w:t>
            </w:r>
          </w:p>
        </w:tc>
      </w:tr>
    </w:tbl>
    <w:p w:rsidR="00CA0080" w:rsidRPr="00CA0080" w:rsidRDefault="00CA0080" w:rsidP="00CA0080">
      <w:pPr>
        <w:jc w:val="center"/>
        <w:rPr>
          <w:rFonts w:eastAsia="Times New Roman"/>
          <w:sz w:val="16"/>
          <w:szCs w:val="16"/>
        </w:rPr>
      </w:pPr>
      <w:r w:rsidRPr="00CA0080">
        <w:rPr>
          <w:rFonts w:eastAsia="Times New Roman"/>
          <w:sz w:val="16"/>
          <w:szCs w:val="16"/>
        </w:rPr>
        <w:t>»;</w:t>
      </w:r>
    </w:p>
    <w:p w:rsidR="00CA0080" w:rsidRPr="00CA0080" w:rsidRDefault="00CA0080" w:rsidP="00CA0080">
      <w:pPr>
        <w:jc w:val="center"/>
        <w:rPr>
          <w:rFonts w:eastAsia="Times New Roman"/>
          <w:sz w:val="16"/>
          <w:szCs w:val="16"/>
        </w:rPr>
      </w:pPr>
      <w:r w:rsidRPr="00CA0080">
        <w:rPr>
          <w:rFonts w:eastAsia="Times New Roman"/>
          <w:sz w:val="16"/>
          <w:szCs w:val="16"/>
        </w:rPr>
        <w:br w:type="page"/>
      </w:r>
    </w:p>
    <w:p w:rsidR="00CA0080" w:rsidRDefault="00CA0080" w:rsidP="00F97F8B">
      <w:pPr>
        <w:jc w:val="right"/>
        <w:rPr>
          <w:rFonts w:eastAsia="Times New Roman"/>
          <w:sz w:val="16"/>
          <w:szCs w:val="16"/>
        </w:rPr>
      </w:pPr>
      <w:r w:rsidRPr="00CA0080">
        <w:rPr>
          <w:rFonts w:eastAsia="Times New Roman"/>
          <w:sz w:val="16"/>
          <w:szCs w:val="16"/>
        </w:rPr>
        <w:lastRenderedPageBreak/>
        <w:t>Приложение № 3</w:t>
      </w:r>
    </w:p>
    <w:p w:rsidR="00F97F8B" w:rsidRDefault="00CA0080" w:rsidP="00F97F8B">
      <w:pPr>
        <w:jc w:val="right"/>
        <w:rPr>
          <w:rFonts w:eastAsia="Times New Roman"/>
          <w:sz w:val="16"/>
          <w:szCs w:val="16"/>
        </w:rPr>
      </w:pPr>
      <w:r w:rsidRPr="00CA0080">
        <w:rPr>
          <w:rFonts w:eastAsia="Times New Roman"/>
          <w:sz w:val="16"/>
          <w:szCs w:val="16"/>
        </w:rPr>
        <w:t>к постановлению администрации</w:t>
      </w:r>
    </w:p>
    <w:p w:rsidR="00F97F8B" w:rsidRDefault="00CA0080" w:rsidP="00F97F8B">
      <w:pPr>
        <w:jc w:val="right"/>
        <w:rPr>
          <w:rFonts w:eastAsia="Times New Roman"/>
          <w:sz w:val="16"/>
          <w:szCs w:val="16"/>
        </w:rPr>
      </w:pPr>
      <w:r w:rsidRPr="00CA0080">
        <w:rPr>
          <w:rFonts w:eastAsia="Times New Roman"/>
          <w:sz w:val="16"/>
          <w:szCs w:val="16"/>
        </w:rPr>
        <w:t xml:space="preserve"> </w:t>
      </w:r>
      <w:proofErr w:type="spellStart"/>
      <w:r w:rsidRPr="00CA0080">
        <w:rPr>
          <w:rFonts w:eastAsia="Times New Roman"/>
          <w:sz w:val="16"/>
          <w:szCs w:val="16"/>
        </w:rPr>
        <w:t>Алатырского</w:t>
      </w:r>
      <w:proofErr w:type="spellEnd"/>
      <w:r w:rsidRPr="00CA0080">
        <w:rPr>
          <w:rFonts w:eastAsia="Times New Roman"/>
          <w:sz w:val="16"/>
          <w:szCs w:val="16"/>
        </w:rPr>
        <w:t xml:space="preserve"> муниципального округа </w:t>
      </w:r>
    </w:p>
    <w:p w:rsidR="00CA0080" w:rsidRPr="00CA0080" w:rsidRDefault="00CA0080" w:rsidP="00F97F8B">
      <w:pPr>
        <w:jc w:val="right"/>
        <w:rPr>
          <w:rFonts w:eastAsia="Times New Roman"/>
          <w:sz w:val="16"/>
          <w:szCs w:val="16"/>
        </w:rPr>
      </w:pPr>
      <w:r w:rsidRPr="00CA0080">
        <w:rPr>
          <w:rFonts w:eastAsia="Times New Roman"/>
          <w:sz w:val="16"/>
          <w:szCs w:val="16"/>
        </w:rPr>
        <w:t>от 24.04.2026 № 320</w:t>
      </w:r>
    </w:p>
    <w:p w:rsidR="00CA0080" w:rsidRPr="00CA0080" w:rsidRDefault="00CA0080" w:rsidP="00CA0080">
      <w:pPr>
        <w:jc w:val="center"/>
        <w:rPr>
          <w:rFonts w:eastAsia="Times New Roman"/>
          <w:sz w:val="16"/>
          <w:szCs w:val="16"/>
        </w:rPr>
      </w:pPr>
    </w:p>
    <w:p w:rsidR="00CA0080" w:rsidRPr="00CA0080" w:rsidRDefault="00CA0080" w:rsidP="00CA0080">
      <w:pPr>
        <w:jc w:val="center"/>
        <w:rPr>
          <w:rFonts w:eastAsia="Times New Roman"/>
          <w:sz w:val="16"/>
          <w:szCs w:val="16"/>
        </w:rPr>
      </w:pPr>
      <w:r w:rsidRPr="00CA0080">
        <w:rPr>
          <w:rFonts w:eastAsia="Times New Roman"/>
          <w:sz w:val="16"/>
          <w:szCs w:val="16"/>
        </w:rPr>
        <w:t xml:space="preserve">«4. Финансовое обеспечение реализации ведомственного проекта ведомственного проекта «Совершенствование </w:t>
      </w:r>
      <w:proofErr w:type="gramStart"/>
      <w:r w:rsidRPr="00CA0080">
        <w:rPr>
          <w:rFonts w:eastAsia="Times New Roman"/>
          <w:sz w:val="16"/>
          <w:szCs w:val="16"/>
        </w:rPr>
        <w:t>функционирования органов управления территориальной подсистемы Чувашской Республики единой государственной системы предупреждения</w:t>
      </w:r>
      <w:proofErr w:type="gramEnd"/>
      <w:r w:rsidRPr="00CA0080">
        <w:rPr>
          <w:rFonts w:eastAsia="Times New Roman"/>
          <w:sz w:val="16"/>
          <w:szCs w:val="16"/>
        </w:rPr>
        <w:t xml:space="preserve"> и ликвидации чрезвычайных ситуаций, систем оповещения и информирования населения»</w:t>
      </w:r>
    </w:p>
    <w:tbl>
      <w:tblPr>
        <w:tblW w:w="1545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4760"/>
        <w:gridCol w:w="1488"/>
        <w:gridCol w:w="1134"/>
        <w:gridCol w:w="993"/>
        <w:gridCol w:w="992"/>
        <w:gridCol w:w="992"/>
        <w:gridCol w:w="1134"/>
        <w:gridCol w:w="992"/>
        <w:gridCol w:w="993"/>
        <w:gridCol w:w="1133"/>
      </w:tblGrid>
      <w:tr w:rsidR="00CA0080" w:rsidRPr="00CA0080" w:rsidTr="00CA0080">
        <w:tc>
          <w:tcPr>
            <w:tcW w:w="840" w:type="dxa"/>
            <w:vMerge w:val="restart"/>
            <w:tcBorders>
              <w:top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w:t>
            </w:r>
          </w:p>
          <w:p w:rsidR="00CA0080" w:rsidRPr="00CA0080" w:rsidRDefault="00CA0080" w:rsidP="00CA0080">
            <w:pPr>
              <w:jc w:val="center"/>
              <w:rPr>
                <w:rFonts w:eastAsia="Times New Roman"/>
                <w:sz w:val="16"/>
                <w:szCs w:val="16"/>
              </w:rPr>
            </w:pPr>
            <w:proofErr w:type="gramStart"/>
            <w:r w:rsidRPr="00CA0080">
              <w:rPr>
                <w:rFonts w:eastAsia="Times New Roman"/>
                <w:sz w:val="16"/>
                <w:szCs w:val="16"/>
              </w:rPr>
              <w:t>п</w:t>
            </w:r>
            <w:proofErr w:type="gramEnd"/>
            <w:r w:rsidRPr="00CA0080">
              <w:rPr>
                <w:rFonts w:eastAsia="Times New Roman"/>
                <w:sz w:val="16"/>
                <w:szCs w:val="16"/>
              </w:rPr>
              <w:t>/п</w:t>
            </w:r>
          </w:p>
        </w:tc>
        <w:tc>
          <w:tcPr>
            <w:tcW w:w="4760" w:type="dxa"/>
            <w:vMerge w:val="restart"/>
            <w:tcBorders>
              <w:top w:val="single" w:sz="4" w:space="0" w:color="auto"/>
              <w:left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Наименование мероприятия (результата)/источник финансового обеспечения</w:t>
            </w:r>
          </w:p>
        </w:tc>
        <w:tc>
          <w:tcPr>
            <w:tcW w:w="1488" w:type="dxa"/>
            <w:vMerge w:val="restart"/>
            <w:tcBorders>
              <w:top w:val="single" w:sz="4" w:space="0" w:color="auto"/>
              <w:left w:val="single" w:sz="4" w:space="0" w:color="auto"/>
              <w:right w:val="single" w:sz="4" w:space="0" w:color="auto"/>
            </w:tcBorders>
          </w:tcPr>
          <w:p w:rsidR="00CA0080" w:rsidRPr="00CA0080" w:rsidRDefault="008E2B01" w:rsidP="00CA0080">
            <w:pPr>
              <w:jc w:val="center"/>
              <w:rPr>
                <w:rFonts w:eastAsia="Times New Roman"/>
                <w:sz w:val="16"/>
                <w:szCs w:val="16"/>
              </w:rPr>
            </w:pPr>
            <w:hyperlink r:id="rId12" w:history="1">
              <w:r w:rsidR="00CA0080" w:rsidRPr="00CA0080">
                <w:rPr>
                  <w:rStyle w:val="a6"/>
                  <w:rFonts w:eastAsia="Times New Roman"/>
                  <w:sz w:val="16"/>
                  <w:szCs w:val="16"/>
                </w:rPr>
                <w:t>КБК</w:t>
              </w:r>
            </w:hyperlink>
          </w:p>
        </w:tc>
        <w:tc>
          <w:tcPr>
            <w:tcW w:w="8363" w:type="dxa"/>
            <w:gridSpan w:val="8"/>
            <w:tcBorders>
              <w:top w:val="single" w:sz="4" w:space="0" w:color="auto"/>
              <w:left w:val="single" w:sz="4" w:space="0" w:color="auto"/>
              <w:bottom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Объем финансового обеспечения по годам реализации, тыс. рублей</w:t>
            </w:r>
          </w:p>
        </w:tc>
      </w:tr>
      <w:tr w:rsidR="00CA0080" w:rsidRPr="00CA0080" w:rsidTr="00CA0080">
        <w:tc>
          <w:tcPr>
            <w:tcW w:w="840" w:type="dxa"/>
            <w:vMerge/>
            <w:tcBorders>
              <w:bottom w:val="single" w:sz="4" w:space="0" w:color="auto"/>
              <w:right w:val="single" w:sz="4" w:space="0" w:color="auto"/>
            </w:tcBorders>
          </w:tcPr>
          <w:p w:rsidR="00CA0080" w:rsidRPr="00CA0080" w:rsidRDefault="00CA0080" w:rsidP="00CA0080">
            <w:pPr>
              <w:jc w:val="center"/>
              <w:rPr>
                <w:rFonts w:eastAsia="Times New Roman"/>
                <w:sz w:val="16"/>
                <w:szCs w:val="16"/>
              </w:rPr>
            </w:pPr>
          </w:p>
        </w:tc>
        <w:tc>
          <w:tcPr>
            <w:tcW w:w="4760" w:type="dxa"/>
            <w:vMerge/>
            <w:tcBorders>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p>
        </w:tc>
        <w:tc>
          <w:tcPr>
            <w:tcW w:w="1488" w:type="dxa"/>
            <w:vMerge/>
            <w:tcBorders>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2025</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2026</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2027</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2028</w:t>
            </w: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2029</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2030</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2031 - 2035</w:t>
            </w:r>
          </w:p>
        </w:tc>
        <w:tc>
          <w:tcPr>
            <w:tcW w:w="1133" w:type="dxa"/>
            <w:tcBorders>
              <w:top w:val="single" w:sz="4" w:space="0" w:color="auto"/>
              <w:left w:val="single" w:sz="4" w:space="0" w:color="auto"/>
              <w:bottom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всего</w:t>
            </w:r>
          </w:p>
        </w:tc>
      </w:tr>
      <w:tr w:rsidR="00CA0080" w:rsidRPr="00CA0080" w:rsidTr="00CA0080">
        <w:tc>
          <w:tcPr>
            <w:tcW w:w="840" w:type="dxa"/>
            <w:tcBorders>
              <w:top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1</w:t>
            </w:r>
          </w:p>
        </w:tc>
        <w:tc>
          <w:tcPr>
            <w:tcW w:w="4760" w:type="dxa"/>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2</w:t>
            </w:r>
          </w:p>
        </w:tc>
        <w:tc>
          <w:tcPr>
            <w:tcW w:w="1488" w:type="dxa"/>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3</w:t>
            </w: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4</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5</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6</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7</w:t>
            </w: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8</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9</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10</w:t>
            </w:r>
          </w:p>
        </w:tc>
        <w:tc>
          <w:tcPr>
            <w:tcW w:w="1133" w:type="dxa"/>
            <w:tcBorders>
              <w:top w:val="single" w:sz="4" w:space="0" w:color="auto"/>
              <w:left w:val="single" w:sz="4" w:space="0" w:color="auto"/>
              <w:bottom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11</w:t>
            </w:r>
          </w:p>
        </w:tc>
      </w:tr>
      <w:tr w:rsidR="00CA0080" w:rsidRPr="00CA0080" w:rsidTr="00CA0080">
        <w:tc>
          <w:tcPr>
            <w:tcW w:w="15451" w:type="dxa"/>
            <w:gridSpan w:val="11"/>
            <w:tcBorders>
              <w:top w:val="single" w:sz="4" w:space="0" w:color="auto"/>
              <w:bottom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Задача "Совершенствование системы оповещения населения об опасностях, возникающих при чрезвычайных ситуациях природного и техногенного характера"</w:t>
            </w:r>
          </w:p>
        </w:tc>
      </w:tr>
      <w:tr w:rsidR="00CA0080" w:rsidRPr="00CA0080" w:rsidTr="00CA0080">
        <w:tc>
          <w:tcPr>
            <w:tcW w:w="840" w:type="dxa"/>
            <w:vMerge w:val="restart"/>
            <w:tcBorders>
              <w:top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1.1.</w:t>
            </w:r>
          </w:p>
        </w:tc>
        <w:tc>
          <w:tcPr>
            <w:tcW w:w="4760" w:type="dxa"/>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Совершенствована региональная автоматизированная система централизованного оповещения органов управления и населения Чувашской Республики, всего</w:t>
            </w:r>
          </w:p>
          <w:p w:rsidR="00CA0080" w:rsidRPr="00CA0080" w:rsidRDefault="00CA0080" w:rsidP="00CA0080">
            <w:pPr>
              <w:jc w:val="center"/>
              <w:rPr>
                <w:rFonts w:eastAsia="Times New Roman"/>
                <w:sz w:val="16"/>
                <w:szCs w:val="16"/>
              </w:rPr>
            </w:pPr>
            <w:r w:rsidRPr="00CA0080">
              <w:rPr>
                <w:rFonts w:eastAsia="Times New Roman"/>
                <w:sz w:val="16"/>
                <w:szCs w:val="16"/>
              </w:rPr>
              <w:t>в том числе:</w:t>
            </w:r>
          </w:p>
        </w:tc>
        <w:tc>
          <w:tcPr>
            <w:tcW w:w="1488"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Ц8302</w:t>
            </w:r>
            <w:r w:rsidRPr="00CA0080">
              <w:rPr>
                <w:rFonts w:eastAsia="Times New Roman"/>
                <w:sz w:val="16"/>
                <w:szCs w:val="16"/>
                <w:lang w:val="en-US"/>
              </w:rPr>
              <w:t>S</w:t>
            </w:r>
            <w:r w:rsidRPr="00CA0080">
              <w:rPr>
                <w:rFonts w:eastAsia="Times New Roman"/>
                <w:sz w:val="16"/>
                <w:szCs w:val="16"/>
              </w:rPr>
              <w:t>1130</w:t>
            </w: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12 783,296</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5 450,2</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1133" w:type="dxa"/>
            <w:tcBorders>
              <w:top w:val="single" w:sz="4" w:space="0" w:color="auto"/>
              <w:left w:val="single" w:sz="4" w:space="0" w:color="auto"/>
              <w:bottom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18 233,496</w:t>
            </w:r>
          </w:p>
        </w:tc>
      </w:tr>
      <w:tr w:rsidR="00CA0080" w:rsidRPr="00CA0080" w:rsidTr="00CA0080">
        <w:tc>
          <w:tcPr>
            <w:tcW w:w="840" w:type="dxa"/>
            <w:vMerge/>
            <w:tcBorders>
              <w:right w:val="single" w:sz="4" w:space="0" w:color="auto"/>
            </w:tcBorders>
          </w:tcPr>
          <w:p w:rsidR="00CA0080" w:rsidRPr="00CA0080" w:rsidRDefault="00CA0080" w:rsidP="00CA0080">
            <w:pPr>
              <w:jc w:val="center"/>
              <w:rPr>
                <w:rFonts w:eastAsia="Times New Roman"/>
                <w:sz w:val="16"/>
                <w:szCs w:val="16"/>
              </w:rPr>
            </w:pPr>
          </w:p>
        </w:tc>
        <w:tc>
          <w:tcPr>
            <w:tcW w:w="4760" w:type="dxa"/>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федеральный бюджет</w:t>
            </w:r>
          </w:p>
        </w:tc>
        <w:tc>
          <w:tcPr>
            <w:tcW w:w="1488"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х</w:t>
            </w: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1133" w:type="dxa"/>
            <w:tcBorders>
              <w:top w:val="single" w:sz="4" w:space="0" w:color="auto"/>
              <w:left w:val="single" w:sz="4" w:space="0" w:color="auto"/>
              <w:bottom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r>
      <w:tr w:rsidR="00CA0080" w:rsidRPr="00CA0080" w:rsidTr="00CA0080">
        <w:tc>
          <w:tcPr>
            <w:tcW w:w="840" w:type="dxa"/>
            <w:vMerge/>
            <w:tcBorders>
              <w:right w:val="single" w:sz="4" w:space="0" w:color="auto"/>
            </w:tcBorders>
          </w:tcPr>
          <w:p w:rsidR="00CA0080" w:rsidRPr="00CA0080" w:rsidRDefault="00CA0080" w:rsidP="00CA0080">
            <w:pPr>
              <w:jc w:val="center"/>
              <w:rPr>
                <w:rFonts w:eastAsia="Times New Roman"/>
                <w:sz w:val="16"/>
                <w:szCs w:val="16"/>
              </w:rPr>
            </w:pPr>
          </w:p>
        </w:tc>
        <w:tc>
          <w:tcPr>
            <w:tcW w:w="4760" w:type="dxa"/>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республиканский бюджет</w:t>
            </w:r>
          </w:p>
        </w:tc>
        <w:tc>
          <w:tcPr>
            <w:tcW w:w="1488"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Ц8302</w:t>
            </w:r>
            <w:r w:rsidRPr="00CA0080">
              <w:rPr>
                <w:rFonts w:eastAsia="Times New Roman"/>
                <w:sz w:val="16"/>
                <w:szCs w:val="16"/>
                <w:lang w:val="en-US"/>
              </w:rPr>
              <w:t>S</w:t>
            </w:r>
            <w:r w:rsidRPr="00CA0080">
              <w:rPr>
                <w:rFonts w:eastAsia="Times New Roman"/>
                <w:sz w:val="16"/>
                <w:szCs w:val="16"/>
              </w:rPr>
              <w:t>1130</w:t>
            </w: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6 391,648</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2 725,1</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1133" w:type="dxa"/>
            <w:tcBorders>
              <w:top w:val="single" w:sz="4" w:space="0" w:color="auto"/>
              <w:left w:val="single" w:sz="4" w:space="0" w:color="auto"/>
              <w:bottom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9116,748</w:t>
            </w:r>
          </w:p>
        </w:tc>
      </w:tr>
      <w:tr w:rsidR="00CA0080" w:rsidRPr="00CA0080" w:rsidTr="00CA0080">
        <w:tc>
          <w:tcPr>
            <w:tcW w:w="840" w:type="dxa"/>
            <w:vMerge/>
            <w:tcBorders>
              <w:right w:val="single" w:sz="4" w:space="0" w:color="auto"/>
            </w:tcBorders>
          </w:tcPr>
          <w:p w:rsidR="00CA0080" w:rsidRPr="00CA0080" w:rsidRDefault="00CA0080" w:rsidP="00CA0080">
            <w:pPr>
              <w:jc w:val="center"/>
              <w:rPr>
                <w:rFonts w:eastAsia="Times New Roman"/>
                <w:sz w:val="16"/>
                <w:szCs w:val="16"/>
              </w:rPr>
            </w:pPr>
          </w:p>
        </w:tc>
        <w:tc>
          <w:tcPr>
            <w:tcW w:w="4760" w:type="dxa"/>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местный бюджет</w:t>
            </w:r>
          </w:p>
        </w:tc>
        <w:tc>
          <w:tcPr>
            <w:tcW w:w="1488"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Ц8302</w:t>
            </w:r>
            <w:r w:rsidRPr="00CA0080">
              <w:rPr>
                <w:rFonts w:eastAsia="Times New Roman"/>
                <w:sz w:val="16"/>
                <w:szCs w:val="16"/>
                <w:lang w:val="en-US"/>
              </w:rPr>
              <w:t>S</w:t>
            </w:r>
            <w:r w:rsidRPr="00CA0080">
              <w:rPr>
                <w:rFonts w:eastAsia="Times New Roman"/>
                <w:sz w:val="16"/>
                <w:szCs w:val="16"/>
              </w:rPr>
              <w:t>1130</w:t>
            </w: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6 391,648</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2 725,1</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1133" w:type="dxa"/>
            <w:tcBorders>
              <w:top w:val="single" w:sz="4" w:space="0" w:color="auto"/>
              <w:left w:val="single" w:sz="4" w:space="0" w:color="auto"/>
              <w:bottom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9116,748</w:t>
            </w:r>
          </w:p>
        </w:tc>
      </w:tr>
      <w:tr w:rsidR="00CA0080" w:rsidRPr="00CA0080" w:rsidTr="00CA0080">
        <w:tc>
          <w:tcPr>
            <w:tcW w:w="840" w:type="dxa"/>
            <w:vMerge/>
            <w:tcBorders>
              <w:bottom w:val="single" w:sz="4" w:space="0" w:color="auto"/>
              <w:right w:val="single" w:sz="4" w:space="0" w:color="auto"/>
            </w:tcBorders>
          </w:tcPr>
          <w:p w:rsidR="00CA0080" w:rsidRPr="00CA0080" w:rsidRDefault="00CA0080" w:rsidP="00CA0080">
            <w:pPr>
              <w:jc w:val="center"/>
              <w:rPr>
                <w:rFonts w:eastAsia="Times New Roman"/>
                <w:sz w:val="16"/>
                <w:szCs w:val="16"/>
              </w:rPr>
            </w:pPr>
          </w:p>
        </w:tc>
        <w:tc>
          <w:tcPr>
            <w:tcW w:w="4760" w:type="dxa"/>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внебюджетные источники</w:t>
            </w:r>
          </w:p>
        </w:tc>
        <w:tc>
          <w:tcPr>
            <w:tcW w:w="1488"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х</w:t>
            </w: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1133" w:type="dxa"/>
            <w:tcBorders>
              <w:top w:val="single" w:sz="4" w:space="0" w:color="auto"/>
              <w:left w:val="single" w:sz="4" w:space="0" w:color="auto"/>
              <w:bottom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r>
      <w:tr w:rsidR="00CA0080" w:rsidRPr="00CA0080" w:rsidTr="00CA0080">
        <w:tc>
          <w:tcPr>
            <w:tcW w:w="840" w:type="dxa"/>
            <w:vMerge w:val="restart"/>
            <w:tcBorders>
              <w:top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1.2.</w:t>
            </w:r>
          </w:p>
        </w:tc>
        <w:tc>
          <w:tcPr>
            <w:tcW w:w="4760" w:type="dxa"/>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 xml:space="preserve">Модернизация и обслуживание ранее установленных сегментов аппаратно-программного комплекса "Безопасное муниципальное образование", в том числе систем видеонаблюдения и </w:t>
            </w:r>
            <w:proofErr w:type="spellStart"/>
            <w:r w:rsidRPr="00CA0080">
              <w:rPr>
                <w:rFonts w:eastAsia="Times New Roman"/>
                <w:sz w:val="16"/>
                <w:szCs w:val="16"/>
              </w:rPr>
              <w:t>видеофиксации</w:t>
            </w:r>
            <w:proofErr w:type="spellEnd"/>
            <w:r w:rsidRPr="00CA0080">
              <w:rPr>
                <w:rFonts w:eastAsia="Times New Roman"/>
                <w:sz w:val="16"/>
                <w:szCs w:val="16"/>
              </w:rPr>
              <w:t xml:space="preserve"> преступлений и административных правонарушений</w:t>
            </w:r>
          </w:p>
        </w:tc>
        <w:tc>
          <w:tcPr>
            <w:tcW w:w="1488"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Ц830276251</w:t>
            </w: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501,603</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500,7</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500,7</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500,7</w:t>
            </w: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99,8</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99,8</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494,0</w:t>
            </w:r>
          </w:p>
        </w:tc>
        <w:tc>
          <w:tcPr>
            <w:tcW w:w="1133" w:type="dxa"/>
            <w:tcBorders>
              <w:top w:val="single" w:sz="4" w:space="0" w:color="auto"/>
              <w:left w:val="single" w:sz="4" w:space="0" w:color="auto"/>
              <w:bottom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2697,303</w:t>
            </w:r>
          </w:p>
        </w:tc>
      </w:tr>
      <w:tr w:rsidR="00CA0080" w:rsidRPr="00CA0080" w:rsidTr="00CA0080">
        <w:tc>
          <w:tcPr>
            <w:tcW w:w="840" w:type="dxa"/>
            <w:vMerge/>
            <w:tcBorders>
              <w:right w:val="single" w:sz="4" w:space="0" w:color="auto"/>
            </w:tcBorders>
          </w:tcPr>
          <w:p w:rsidR="00CA0080" w:rsidRPr="00CA0080" w:rsidRDefault="00CA0080" w:rsidP="00CA0080">
            <w:pPr>
              <w:jc w:val="center"/>
              <w:rPr>
                <w:rFonts w:eastAsia="Times New Roman"/>
                <w:sz w:val="16"/>
                <w:szCs w:val="16"/>
              </w:rPr>
            </w:pPr>
          </w:p>
        </w:tc>
        <w:tc>
          <w:tcPr>
            <w:tcW w:w="4760" w:type="dxa"/>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федеральный бюджет</w:t>
            </w:r>
          </w:p>
        </w:tc>
        <w:tc>
          <w:tcPr>
            <w:tcW w:w="1488"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х</w:t>
            </w: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1133" w:type="dxa"/>
            <w:tcBorders>
              <w:top w:val="single" w:sz="4" w:space="0" w:color="auto"/>
              <w:left w:val="single" w:sz="4" w:space="0" w:color="auto"/>
              <w:bottom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r>
      <w:tr w:rsidR="00CA0080" w:rsidRPr="00CA0080" w:rsidTr="00CA0080">
        <w:tc>
          <w:tcPr>
            <w:tcW w:w="840" w:type="dxa"/>
            <w:vMerge/>
            <w:tcBorders>
              <w:right w:val="single" w:sz="4" w:space="0" w:color="auto"/>
            </w:tcBorders>
          </w:tcPr>
          <w:p w:rsidR="00CA0080" w:rsidRPr="00CA0080" w:rsidRDefault="00CA0080" w:rsidP="00CA0080">
            <w:pPr>
              <w:jc w:val="center"/>
              <w:rPr>
                <w:rFonts w:eastAsia="Times New Roman"/>
                <w:sz w:val="16"/>
                <w:szCs w:val="16"/>
              </w:rPr>
            </w:pPr>
          </w:p>
        </w:tc>
        <w:tc>
          <w:tcPr>
            <w:tcW w:w="4760" w:type="dxa"/>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республиканский бюджет</w:t>
            </w:r>
          </w:p>
        </w:tc>
        <w:tc>
          <w:tcPr>
            <w:tcW w:w="1488"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Ц830276251</w:t>
            </w: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1133" w:type="dxa"/>
            <w:tcBorders>
              <w:top w:val="single" w:sz="4" w:space="0" w:color="auto"/>
              <w:left w:val="single" w:sz="4" w:space="0" w:color="auto"/>
              <w:bottom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r>
      <w:tr w:rsidR="00CA0080" w:rsidRPr="00CA0080" w:rsidTr="00CA0080">
        <w:tc>
          <w:tcPr>
            <w:tcW w:w="840" w:type="dxa"/>
            <w:vMerge/>
            <w:tcBorders>
              <w:right w:val="single" w:sz="4" w:space="0" w:color="auto"/>
            </w:tcBorders>
          </w:tcPr>
          <w:p w:rsidR="00CA0080" w:rsidRPr="00CA0080" w:rsidRDefault="00CA0080" w:rsidP="00CA0080">
            <w:pPr>
              <w:jc w:val="center"/>
              <w:rPr>
                <w:rFonts w:eastAsia="Times New Roman"/>
                <w:sz w:val="16"/>
                <w:szCs w:val="16"/>
              </w:rPr>
            </w:pPr>
          </w:p>
        </w:tc>
        <w:tc>
          <w:tcPr>
            <w:tcW w:w="4760" w:type="dxa"/>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местный бюджет</w:t>
            </w:r>
          </w:p>
        </w:tc>
        <w:tc>
          <w:tcPr>
            <w:tcW w:w="1488"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Ц830276251</w:t>
            </w: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501,603</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500,7</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500,7</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500,7</w:t>
            </w: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99,8</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99,8</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494,0</w:t>
            </w:r>
          </w:p>
        </w:tc>
        <w:tc>
          <w:tcPr>
            <w:tcW w:w="1133" w:type="dxa"/>
            <w:tcBorders>
              <w:top w:val="single" w:sz="4" w:space="0" w:color="auto"/>
              <w:left w:val="single" w:sz="4" w:space="0" w:color="auto"/>
              <w:bottom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2697,303</w:t>
            </w:r>
          </w:p>
        </w:tc>
      </w:tr>
      <w:tr w:rsidR="00CA0080" w:rsidRPr="00CA0080" w:rsidTr="00CA0080">
        <w:tc>
          <w:tcPr>
            <w:tcW w:w="840" w:type="dxa"/>
            <w:vMerge/>
            <w:tcBorders>
              <w:bottom w:val="single" w:sz="4" w:space="0" w:color="auto"/>
              <w:right w:val="single" w:sz="4" w:space="0" w:color="auto"/>
            </w:tcBorders>
          </w:tcPr>
          <w:p w:rsidR="00CA0080" w:rsidRPr="00CA0080" w:rsidRDefault="00CA0080" w:rsidP="00CA0080">
            <w:pPr>
              <w:jc w:val="center"/>
              <w:rPr>
                <w:rFonts w:eastAsia="Times New Roman"/>
                <w:sz w:val="16"/>
                <w:szCs w:val="16"/>
              </w:rPr>
            </w:pPr>
          </w:p>
        </w:tc>
        <w:tc>
          <w:tcPr>
            <w:tcW w:w="4760" w:type="dxa"/>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внебюджетные источники</w:t>
            </w:r>
          </w:p>
        </w:tc>
        <w:tc>
          <w:tcPr>
            <w:tcW w:w="1488"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х</w:t>
            </w: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1133" w:type="dxa"/>
            <w:tcBorders>
              <w:top w:val="single" w:sz="4" w:space="0" w:color="auto"/>
              <w:left w:val="single" w:sz="4" w:space="0" w:color="auto"/>
              <w:bottom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r>
      <w:tr w:rsidR="00CA0080" w:rsidRPr="00CA0080" w:rsidTr="00CA0080">
        <w:tc>
          <w:tcPr>
            <w:tcW w:w="840" w:type="dxa"/>
            <w:vMerge w:val="restart"/>
            <w:tcBorders>
              <w:top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1.3</w:t>
            </w:r>
          </w:p>
        </w:tc>
        <w:tc>
          <w:tcPr>
            <w:tcW w:w="4760" w:type="dxa"/>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Модернизация и развитие автоматизированной системы централизованного оповещения</w:t>
            </w:r>
          </w:p>
        </w:tc>
        <w:tc>
          <w:tcPr>
            <w:tcW w:w="1488"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Ц830276330</w:t>
            </w: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5,0</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5,0</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30,0</w:t>
            </w:r>
          </w:p>
        </w:tc>
        <w:tc>
          <w:tcPr>
            <w:tcW w:w="1133" w:type="dxa"/>
            <w:tcBorders>
              <w:top w:val="single" w:sz="4" w:space="0" w:color="auto"/>
              <w:left w:val="single" w:sz="4" w:space="0" w:color="auto"/>
              <w:bottom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40,0</w:t>
            </w:r>
          </w:p>
        </w:tc>
      </w:tr>
      <w:tr w:rsidR="00CA0080" w:rsidRPr="00CA0080" w:rsidTr="00CA0080">
        <w:tc>
          <w:tcPr>
            <w:tcW w:w="840" w:type="dxa"/>
            <w:vMerge/>
            <w:tcBorders>
              <w:right w:val="single" w:sz="4" w:space="0" w:color="auto"/>
            </w:tcBorders>
          </w:tcPr>
          <w:p w:rsidR="00CA0080" w:rsidRPr="00CA0080" w:rsidRDefault="00CA0080" w:rsidP="00CA0080">
            <w:pPr>
              <w:jc w:val="center"/>
              <w:rPr>
                <w:rFonts w:eastAsia="Times New Roman"/>
                <w:sz w:val="16"/>
                <w:szCs w:val="16"/>
              </w:rPr>
            </w:pPr>
          </w:p>
        </w:tc>
        <w:tc>
          <w:tcPr>
            <w:tcW w:w="4760" w:type="dxa"/>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федеральный бюджет</w:t>
            </w:r>
          </w:p>
        </w:tc>
        <w:tc>
          <w:tcPr>
            <w:tcW w:w="1488"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х</w:t>
            </w: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1133" w:type="dxa"/>
            <w:tcBorders>
              <w:top w:val="single" w:sz="4" w:space="0" w:color="auto"/>
              <w:left w:val="single" w:sz="4" w:space="0" w:color="auto"/>
              <w:bottom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r>
      <w:tr w:rsidR="00CA0080" w:rsidRPr="00CA0080" w:rsidTr="00CA0080">
        <w:tc>
          <w:tcPr>
            <w:tcW w:w="840" w:type="dxa"/>
            <w:vMerge/>
            <w:tcBorders>
              <w:right w:val="single" w:sz="4" w:space="0" w:color="auto"/>
            </w:tcBorders>
          </w:tcPr>
          <w:p w:rsidR="00CA0080" w:rsidRPr="00CA0080" w:rsidRDefault="00CA0080" w:rsidP="00CA0080">
            <w:pPr>
              <w:jc w:val="center"/>
              <w:rPr>
                <w:rFonts w:eastAsia="Times New Roman"/>
                <w:sz w:val="16"/>
                <w:szCs w:val="16"/>
              </w:rPr>
            </w:pPr>
          </w:p>
        </w:tc>
        <w:tc>
          <w:tcPr>
            <w:tcW w:w="4760" w:type="dxa"/>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республиканский бюджет</w:t>
            </w:r>
          </w:p>
        </w:tc>
        <w:tc>
          <w:tcPr>
            <w:tcW w:w="1488"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Ц830276330</w:t>
            </w: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1133" w:type="dxa"/>
            <w:tcBorders>
              <w:top w:val="single" w:sz="4" w:space="0" w:color="auto"/>
              <w:left w:val="single" w:sz="4" w:space="0" w:color="auto"/>
              <w:bottom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r>
      <w:tr w:rsidR="00CA0080" w:rsidRPr="00CA0080" w:rsidTr="00CA0080">
        <w:tc>
          <w:tcPr>
            <w:tcW w:w="840" w:type="dxa"/>
            <w:vMerge/>
            <w:tcBorders>
              <w:right w:val="single" w:sz="4" w:space="0" w:color="auto"/>
            </w:tcBorders>
          </w:tcPr>
          <w:p w:rsidR="00CA0080" w:rsidRPr="00CA0080" w:rsidRDefault="00CA0080" w:rsidP="00CA0080">
            <w:pPr>
              <w:jc w:val="center"/>
              <w:rPr>
                <w:rFonts w:eastAsia="Times New Roman"/>
                <w:sz w:val="16"/>
                <w:szCs w:val="16"/>
              </w:rPr>
            </w:pPr>
          </w:p>
        </w:tc>
        <w:tc>
          <w:tcPr>
            <w:tcW w:w="4760" w:type="dxa"/>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местный бюджет</w:t>
            </w:r>
          </w:p>
        </w:tc>
        <w:tc>
          <w:tcPr>
            <w:tcW w:w="1488"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Ц830276330</w:t>
            </w: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5,0</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5,0</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30,0</w:t>
            </w:r>
          </w:p>
        </w:tc>
        <w:tc>
          <w:tcPr>
            <w:tcW w:w="1133" w:type="dxa"/>
            <w:tcBorders>
              <w:top w:val="single" w:sz="4" w:space="0" w:color="auto"/>
              <w:left w:val="single" w:sz="4" w:space="0" w:color="auto"/>
              <w:bottom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40,0</w:t>
            </w:r>
          </w:p>
        </w:tc>
      </w:tr>
      <w:tr w:rsidR="00CA0080" w:rsidRPr="00CA0080" w:rsidTr="00CA0080">
        <w:tc>
          <w:tcPr>
            <w:tcW w:w="840" w:type="dxa"/>
            <w:vMerge/>
            <w:tcBorders>
              <w:bottom w:val="single" w:sz="4" w:space="0" w:color="auto"/>
              <w:right w:val="single" w:sz="4" w:space="0" w:color="auto"/>
            </w:tcBorders>
          </w:tcPr>
          <w:p w:rsidR="00CA0080" w:rsidRPr="00CA0080" w:rsidRDefault="00CA0080" w:rsidP="00CA0080">
            <w:pPr>
              <w:jc w:val="center"/>
              <w:rPr>
                <w:rFonts w:eastAsia="Times New Roman"/>
                <w:sz w:val="16"/>
                <w:szCs w:val="16"/>
              </w:rPr>
            </w:pPr>
          </w:p>
        </w:tc>
        <w:tc>
          <w:tcPr>
            <w:tcW w:w="4760" w:type="dxa"/>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внебюджетные источники</w:t>
            </w:r>
          </w:p>
        </w:tc>
        <w:tc>
          <w:tcPr>
            <w:tcW w:w="1488"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х</w:t>
            </w: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1133" w:type="dxa"/>
            <w:tcBorders>
              <w:top w:val="single" w:sz="4" w:space="0" w:color="auto"/>
              <w:left w:val="single" w:sz="4" w:space="0" w:color="auto"/>
              <w:bottom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r>
      <w:tr w:rsidR="00CA0080" w:rsidRPr="00CA0080" w:rsidTr="00CA0080">
        <w:tc>
          <w:tcPr>
            <w:tcW w:w="840" w:type="dxa"/>
            <w:tcBorders>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1.4.</w:t>
            </w:r>
          </w:p>
        </w:tc>
        <w:tc>
          <w:tcPr>
            <w:tcW w:w="4760" w:type="dxa"/>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 xml:space="preserve">Установка </w:t>
            </w:r>
            <w:proofErr w:type="gramStart"/>
            <w:r w:rsidRPr="00CA0080">
              <w:rPr>
                <w:rFonts w:eastAsia="Times New Roman"/>
                <w:sz w:val="16"/>
                <w:szCs w:val="16"/>
              </w:rPr>
              <w:t>автономный</w:t>
            </w:r>
            <w:proofErr w:type="gramEnd"/>
            <w:r w:rsidRPr="00CA0080">
              <w:rPr>
                <w:rFonts w:eastAsia="Times New Roman"/>
                <w:sz w:val="16"/>
                <w:szCs w:val="16"/>
              </w:rPr>
              <w:t xml:space="preserve"> дымовых пожарных </w:t>
            </w:r>
            <w:proofErr w:type="spellStart"/>
            <w:r w:rsidRPr="00CA0080">
              <w:rPr>
                <w:rFonts w:eastAsia="Times New Roman"/>
                <w:sz w:val="16"/>
                <w:szCs w:val="16"/>
              </w:rPr>
              <w:t>извещателей</w:t>
            </w:r>
            <w:proofErr w:type="spellEnd"/>
            <w:r w:rsidRPr="00CA0080">
              <w:rPr>
                <w:rFonts w:eastAsia="Times New Roman"/>
                <w:sz w:val="16"/>
                <w:szCs w:val="16"/>
              </w:rPr>
              <w:t xml:space="preserve"> в местах проживания отдельных категорий граждан</w:t>
            </w:r>
          </w:p>
        </w:tc>
        <w:tc>
          <w:tcPr>
            <w:tcW w:w="1488"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Ц8302</w:t>
            </w:r>
            <w:r w:rsidRPr="00CA0080">
              <w:rPr>
                <w:rFonts w:eastAsia="Times New Roman"/>
                <w:sz w:val="16"/>
                <w:szCs w:val="16"/>
                <w:lang w:val="en-US"/>
              </w:rPr>
              <w:t>S</w:t>
            </w:r>
            <w:r w:rsidRPr="00CA0080">
              <w:rPr>
                <w:rFonts w:eastAsia="Times New Roman"/>
                <w:sz w:val="16"/>
                <w:szCs w:val="16"/>
              </w:rPr>
              <w:t>4420</w:t>
            </w: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212,111</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1133" w:type="dxa"/>
            <w:tcBorders>
              <w:top w:val="single" w:sz="4" w:space="0" w:color="auto"/>
              <w:left w:val="single" w:sz="4" w:space="0" w:color="auto"/>
              <w:bottom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212,111</w:t>
            </w:r>
          </w:p>
        </w:tc>
      </w:tr>
      <w:tr w:rsidR="00CA0080" w:rsidRPr="00CA0080" w:rsidTr="00CA0080">
        <w:tc>
          <w:tcPr>
            <w:tcW w:w="840" w:type="dxa"/>
            <w:tcBorders>
              <w:bottom w:val="single" w:sz="4" w:space="0" w:color="auto"/>
              <w:right w:val="single" w:sz="4" w:space="0" w:color="auto"/>
            </w:tcBorders>
          </w:tcPr>
          <w:p w:rsidR="00CA0080" w:rsidRPr="00CA0080" w:rsidRDefault="00CA0080" w:rsidP="00CA0080">
            <w:pPr>
              <w:jc w:val="center"/>
              <w:rPr>
                <w:rFonts w:eastAsia="Times New Roman"/>
                <w:sz w:val="16"/>
                <w:szCs w:val="16"/>
              </w:rPr>
            </w:pPr>
          </w:p>
        </w:tc>
        <w:tc>
          <w:tcPr>
            <w:tcW w:w="4760" w:type="dxa"/>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федеральный бюджет</w:t>
            </w:r>
          </w:p>
        </w:tc>
        <w:tc>
          <w:tcPr>
            <w:tcW w:w="1488"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х</w:t>
            </w: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1133" w:type="dxa"/>
            <w:tcBorders>
              <w:top w:val="single" w:sz="4" w:space="0" w:color="auto"/>
              <w:left w:val="single" w:sz="4" w:space="0" w:color="auto"/>
              <w:bottom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r>
      <w:tr w:rsidR="00CA0080" w:rsidRPr="00CA0080" w:rsidTr="00CA0080">
        <w:tc>
          <w:tcPr>
            <w:tcW w:w="840" w:type="dxa"/>
            <w:tcBorders>
              <w:bottom w:val="single" w:sz="4" w:space="0" w:color="auto"/>
              <w:right w:val="single" w:sz="4" w:space="0" w:color="auto"/>
            </w:tcBorders>
          </w:tcPr>
          <w:p w:rsidR="00CA0080" w:rsidRPr="00CA0080" w:rsidRDefault="00CA0080" w:rsidP="00CA0080">
            <w:pPr>
              <w:jc w:val="center"/>
              <w:rPr>
                <w:rFonts w:eastAsia="Times New Roman"/>
                <w:sz w:val="16"/>
                <w:szCs w:val="16"/>
              </w:rPr>
            </w:pPr>
          </w:p>
        </w:tc>
        <w:tc>
          <w:tcPr>
            <w:tcW w:w="4760" w:type="dxa"/>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республиканский бюджет</w:t>
            </w:r>
          </w:p>
        </w:tc>
        <w:tc>
          <w:tcPr>
            <w:tcW w:w="1488"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Ц8302</w:t>
            </w:r>
            <w:r w:rsidRPr="00CA0080">
              <w:rPr>
                <w:rFonts w:eastAsia="Times New Roman"/>
                <w:sz w:val="16"/>
                <w:szCs w:val="16"/>
                <w:lang w:val="en-US"/>
              </w:rPr>
              <w:t>S</w:t>
            </w:r>
            <w:r w:rsidRPr="00CA0080">
              <w:rPr>
                <w:rFonts w:eastAsia="Times New Roman"/>
                <w:sz w:val="16"/>
                <w:szCs w:val="16"/>
              </w:rPr>
              <w:t>4420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CA0080" w:rsidRPr="00CA0080" w:rsidRDefault="00CA0080" w:rsidP="00720BD8">
            <w:pPr>
              <w:ind w:firstLine="0"/>
              <w:rPr>
                <w:rFonts w:eastAsia="Times New Roman"/>
                <w:sz w:val="16"/>
                <w:szCs w:val="16"/>
              </w:rPr>
            </w:pPr>
            <w:r w:rsidRPr="00CA0080">
              <w:rPr>
                <w:rFonts w:eastAsia="Times New Roman"/>
                <w:sz w:val="16"/>
                <w:szCs w:val="16"/>
              </w:rPr>
              <w:t>192,161</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1133" w:type="dxa"/>
            <w:tcBorders>
              <w:top w:val="single" w:sz="4" w:space="0" w:color="auto"/>
              <w:left w:val="single" w:sz="4" w:space="0" w:color="auto"/>
              <w:bottom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192,161</w:t>
            </w:r>
          </w:p>
        </w:tc>
      </w:tr>
      <w:tr w:rsidR="00CA0080" w:rsidRPr="00CA0080" w:rsidTr="00CA0080">
        <w:tc>
          <w:tcPr>
            <w:tcW w:w="840" w:type="dxa"/>
            <w:tcBorders>
              <w:bottom w:val="single" w:sz="4" w:space="0" w:color="auto"/>
              <w:right w:val="single" w:sz="4" w:space="0" w:color="auto"/>
            </w:tcBorders>
          </w:tcPr>
          <w:p w:rsidR="00CA0080" w:rsidRPr="00CA0080" w:rsidRDefault="00CA0080" w:rsidP="00CA0080">
            <w:pPr>
              <w:jc w:val="center"/>
              <w:rPr>
                <w:rFonts w:eastAsia="Times New Roman"/>
                <w:sz w:val="16"/>
                <w:szCs w:val="16"/>
              </w:rPr>
            </w:pPr>
          </w:p>
        </w:tc>
        <w:tc>
          <w:tcPr>
            <w:tcW w:w="4760" w:type="dxa"/>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местный бюджет</w:t>
            </w:r>
          </w:p>
        </w:tc>
        <w:tc>
          <w:tcPr>
            <w:tcW w:w="1488"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Ц8302</w:t>
            </w:r>
            <w:r w:rsidRPr="00CA0080">
              <w:rPr>
                <w:rFonts w:eastAsia="Times New Roman"/>
                <w:sz w:val="16"/>
                <w:szCs w:val="16"/>
                <w:lang w:val="en-US"/>
              </w:rPr>
              <w:t>S</w:t>
            </w:r>
            <w:r w:rsidRPr="00CA0080">
              <w:rPr>
                <w:rFonts w:eastAsia="Times New Roman"/>
                <w:sz w:val="16"/>
                <w:szCs w:val="16"/>
              </w:rPr>
              <w:t>4420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CA0080" w:rsidRPr="00CA0080" w:rsidRDefault="00CA0080" w:rsidP="00720BD8">
            <w:pPr>
              <w:ind w:firstLine="0"/>
              <w:rPr>
                <w:rFonts w:eastAsia="Times New Roman"/>
                <w:sz w:val="16"/>
                <w:szCs w:val="16"/>
              </w:rPr>
            </w:pPr>
            <w:r w:rsidRPr="00CA0080">
              <w:rPr>
                <w:rFonts w:eastAsia="Times New Roman"/>
                <w:sz w:val="16"/>
                <w:szCs w:val="16"/>
              </w:rPr>
              <w:t>19,950</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1133" w:type="dxa"/>
            <w:tcBorders>
              <w:top w:val="single" w:sz="4" w:space="0" w:color="auto"/>
              <w:left w:val="single" w:sz="4" w:space="0" w:color="auto"/>
              <w:bottom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19,950</w:t>
            </w:r>
          </w:p>
        </w:tc>
      </w:tr>
      <w:tr w:rsidR="00CA0080" w:rsidRPr="00CA0080" w:rsidTr="00CA0080">
        <w:tc>
          <w:tcPr>
            <w:tcW w:w="840" w:type="dxa"/>
            <w:tcBorders>
              <w:bottom w:val="single" w:sz="4" w:space="0" w:color="auto"/>
              <w:right w:val="single" w:sz="4" w:space="0" w:color="auto"/>
            </w:tcBorders>
          </w:tcPr>
          <w:p w:rsidR="00CA0080" w:rsidRPr="00CA0080" w:rsidRDefault="00CA0080" w:rsidP="00CA0080">
            <w:pPr>
              <w:jc w:val="center"/>
              <w:rPr>
                <w:rFonts w:eastAsia="Times New Roman"/>
                <w:sz w:val="16"/>
                <w:szCs w:val="16"/>
              </w:rPr>
            </w:pPr>
          </w:p>
        </w:tc>
        <w:tc>
          <w:tcPr>
            <w:tcW w:w="4760" w:type="dxa"/>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внебюджетные источники</w:t>
            </w:r>
          </w:p>
        </w:tc>
        <w:tc>
          <w:tcPr>
            <w:tcW w:w="1488"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х</w:t>
            </w: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1133" w:type="dxa"/>
            <w:tcBorders>
              <w:top w:val="single" w:sz="4" w:space="0" w:color="auto"/>
              <w:left w:val="single" w:sz="4" w:space="0" w:color="auto"/>
              <w:bottom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r>
      <w:tr w:rsidR="00CA0080" w:rsidRPr="00CA0080" w:rsidTr="00CA0080">
        <w:tc>
          <w:tcPr>
            <w:tcW w:w="5600" w:type="dxa"/>
            <w:gridSpan w:val="2"/>
            <w:tcBorders>
              <w:top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Итого по ведомственному проекту (всего), в том числе:</w:t>
            </w:r>
          </w:p>
        </w:tc>
        <w:tc>
          <w:tcPr>
            <w:tcW w:w="1488"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х</w:t>
            </w: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13 497,0</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5 950,9</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500,7</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500,7</w:t>
            </w: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104,8</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104,8</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524,0</w:t>
            </w:r>
          </w:p>
        </w:tc>
        <w:tc>
          <w:tcPr>
            <w:tcW w:w="1133" w:type="dxa"/>
            <w:tcBorders>
              <w:top w:val="single" w:sz="4" w:space="0" w:color="auto"/>
              <w:left w:val="single" w:sz="4" w:space="0" w:color="auto"/>
              <w:bottom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21182,9</w:t>
            </w:r>
          </w:p>
        </w:tc>
      </w:tr>
      <w:tr w:rsidR="00CA0080" w:rsidRPr="00CA0080" w:rsidTr="00CA0080">
        <w:tc>
          <w:tcPr>
            <w:tcW w:w="5600" w:type="dxa"/>
            <w:gridSpan w:val="2"/>
            <w:tcBorders>
              <w:top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республиканский бюджет</w:t>
            </w:r>
          </w:p>
        </w:tc>
        <w:tc>
          <w:tcPr>
            <w:tcW w:w="1488"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х</w:t>
            </w: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6 583,8</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2 725,1</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1133" w:type="dxa"/>
            <w:tcBorders>
              <w:top w:val="single" w:sz="4" w:space="0" w:color="auto"/>
              <w:left w:val="single" w:sz="4" w:space="0" w:color="auto"/>
              <w:bottom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9308,9</w:t>
            </w:r>
          </w:p>
        </w:tc>
      </w:tr>
      <w:tr w:rsidR="00CA0080" w:rsidRPr="00CA0080" w:rsidTr="00CA0080">
        <w:tc>
          <w:tcPr>
            <w:tcW w:w="5600" w:type="dxa"/>
            <w:gridSpan w:val="2"/>
            <w:tcBorders>
              <w:top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местный бюджет</w:t>
            </w:r>
          </w:p>
        </w:tc>
        <w:tc>
          <w:tcPr>
            <w:tcW w:w="1488" w:type="dxa"/>
            <w:tcBorders>
              <w:top w:val="single" w:sz="4" w:space="0" w:color="auto"/>
              <w:left w:val="single" w:sz="4" w:space="0" w:color="auto"/>
              <w:bottom w:val="single" w:sz="4" w:space="0" w:color="auto"/>
              <w:right w:val="single" w:sz="4" w:space="0" w:color="auto"/>
            </w:tcBorders>
          </w:tcPr>
          <w:p w:rsidR="00CA0080" w:rsidRPr="00CA0080" w:rsidRDefault="00CA0080" w:rsidP="00F97F8B">
            <w:pPr>
              <w:ind w:firstLine="0"/>
              <w:rPr>
                <w:rFonts w:eastAsia="Times New Roman"/>
                <w:sz w:val="16"/>
                <w:szCs w:val="16"/>
              </w:rPr>
            </w:pPr>
            <w:r w:rsidRPr="00CA0080">
              <w:rPr>
                <w:rFonts w:eastAsia="Times New Roman"/>
                <w:sz w:val="16"/>
                <w:szCs w:val="16"/>
              </w:rPr>
              <w:t>х</w:t>
            </w: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6 913,201</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3 225,8</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104,8</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104,8</w:t>
            </w: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104,8</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104,8</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524,0</w:t>
            </w:r>
          </w:p>
        </w:tc>
        <w:tc>
          <w:tcPr>
            <w:tcW w:w="1133" w:type="dxa"/>
            <w:tcBorders>
              <w:top w:val="single" w:sz="4" w:space="0" w:color="auto"/>
              <w:left w:val="single" w:sz="4" w:space="0" w:color="auto"/>
              <w:bottom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11082,201</w:t>
            </w:r>
          </w:p>
        </w:tc>
      </w:tr>
    </w:tbl>
    <w:p w:rsidR="00CA0080" w:rsidRPr="00CA0080" w:rsidRDefault="00CA0080" w:rsidP="00CA0080">
      <w:pPr>
        <w:jc w:val="center"/>
        <w:rPr>
          <w:rFonts w:eastAsia="Times New Roman"/>
          <w:sz w:val="16"/>
          <w:szCs w:val="16"/>
        </w:rPr>
      </w:pPr>
      <w:r w:rsidRPr="00CA0080">
        <w:rPr>
          <w:rFonts w:eastAsia="Times New Roman"/>
          <w:sz w:val="16"/>
          <w:szCs w:val="16"/>
        </w:rPr>
        <w:t>»;</w:t>
      </w:r>
    </w:p>
    <w:p w:rsidR="00CA0080" w:rsidRPr="00CA0080" w:rsidRDefault="00CA0080" w:rsidP="00CA0080">
      <w:pPr>
        <w:jc w:val="center"/>
        <w:rPr>
          <w:rFonts w:eastAsia="Times New Roman"/>
          <w:sz w:val="16"/>
          <w:szCs w:val="16"/>
        </w:rPr>
      </w:pPr>
    </w:p>
    <w:p w:rsidR="00720BD8" w:rsidRDefault="00720BD8" w:rsidP="00CA0080">
      <w:pPr>
        <w:jc w:val="center"/>
        <w:rPr>
          <w:rFonts w:eastAsia="Times New Roman"/>
          <w:sz w:val="16"/>
          <w:szCs w:val="16"/>
        </w:rPr>
      </w:pPr>
    </w:p>
    <w:p w:rsidR="00720BD8" w:rsidRDefault="00720BD8" w:rsidP="00CA0080">
      <w:pPr>
        <w:jc w:val="center"/>
        <w:rPr>
          <w:rFonts w:eastAsia="Times New Roman"/>
          <w:sz w:val="16"/>
          <w:szCs w:val="16"/>
        </w:rPr>
      </w:pPr>
    </w:p>
    <w:p w:rsidR="00720BD8" w:rsidRDefault="00720BD8" w:rsidP="00CA0080">
      <w:pPr>
        <w:jc w:val="center"/>
        <w:rPr>
          <w:rFonts w:eastAsia="Times New Roman"/>
          <w:sz w:val="16"/>
          <w:szCs w:val="16"/>
        </w:rPr>
      </w:pPr>
    </w:p>
    <w:p w:rsidR="00CA0080" w:rsidRPr="00CA0080" w:rsidRDefault="00CA0080" w:rsidP="00720BD8">
      <w:pPr>
        <w:jc w:val="right"/>
        <w:rPr>
          <w:rFonts w:eastAsia="Times New Roman"/>
          <w:sz w:val="16"/>
          <w:szCs w:val="16"/>
        </w:rPr>
      </w:pPr>
      <w:r w:rsidRPr="00CA0080">
        <w:rPr>
          <w:rFonts w:eastAsia="Times New Roman"/>
          <w:sz w:val="16"/>
          <w:szCs w:val="16"/>
        </w:rPr>
        <w:t>Приложение № 4</w:t>
      </w:r>
    </w:p>
    <w:p w:rsidR="00720BD8" w:rsidRDefault="00CA0080" w:rsidP="00720BD8">
      <w:pPr>
        <w:jc w:val="right"/>
        <w:rPr>
          <w:rFonts w:eastAsia="Times New Roman"/>
          <w:sz w:val="16"/>
          <w:szCs w:val="16"/>
        </w:rPr>
      </w:pPr>
      <w:r w:rsidRPr="00CA0080">
        <w:rPr>
          <w:rFonts w:eastAsia="Times New Roman"/>
          <w:sz w:val="16"/>
          <w:szCs w:val="16"/>
        </w:rPr>
        <w:t>к постановлению администрации</w:t>
      </w:r>
    </w:p>
    <w:p w:rsidR="00720BD8" w:rsidRDefault="00CA0080" w:rsidP="00720BD8">
      <w:pPr>
        <w:jc w:val="right"/>
        <w:rPr>
          <w:rFonts w:eastAsia="Times New Roman"/>
          <w:sz w:val="16"/>
          <w:szCs w:val="16"/>
        </w:rPr>
      </w:pPr>
      <w:r w:rsidRPr="00CA0080">
        <w:rPr>
          <w:rFonts w:eastAsia="Times New Roman"/>
          <w:sz w:val="16"/>
          <w:szCs w:val="16"/>
        </w:rPr>
        <w:t xml:space="preserve"> </w:t>
      </w:r>
      <w:proofErr w:type="spellStart"/>
      <w:r w:rsidRPr="00CA0080">
        <w:rPr>
          <w:rFonts w:eastAsia="Times New Roman"/>
          <w:sz w:val="16"/>
          <w:szCs w:val="16"/>
        </w:rPr>
        <w:t>Алатырского</w:t>
      </w:r>
      <w:proofErr w:type="spellEnd"/>
      <w:r w:rsidRPr="00CA0080">
        <w:rPr>
          <w:rFonts w:eastAsia="Times New Roman"/>
          <w:sz w:val="16"/>
          <w:szCs w:val="16"/>
        </w:rPr>
        <w:t xml:space="preserve"> муниципального округа </w:t>
      </w:r>
    </w:p>
    <w:p w:rsidR="00CA0080" w:rsidRPr="00CA0080" w:rsidRDefault="00CA0080" w:rsidP="00720BD8">
      <w:pPr>
        <w:jc w:val="right"/>
        <w:rPr>
          <w:rFonts w:eastAsia="Times New Roman"/>
          <w:sz w:val="16"/>
          <w:szCs w:val="16"/>
        </w:rPr>
      </w:pPr>
      <w:r w:rsidRPr="00CA0080">
        <w:rPr>
          <w:rFonts w:eastAsia="Times New Roman"/>
          <w:sz w:val="16"/>
          <w:szCs w:val="16"/>
        </w:rPr>
        <w:lastRenderedPageBreak/>
        <w:t>от 24.04.2026 № 320</w:t>
      </w:r>
    </w:p>
    <w:p w:rsidR="00CA0080" w:rsidRPr="00CA0080" w:rsidRDefault="00CA0080" w:rsidP="00CA0080">
      <w:pPr>
        <w:jc w:val="center"/>
        <w:rPr>
          <w:rFonts w:eastAsia="Times New Roman"/>
          <w:sz w:val="16"/>
          <w:szCs w:val="16"/>
        </w:rPr>
      </w:pPr>
    </w:p>
    <w:p w:rsidR="00CA0080" w:rsidRPr="00CA0080" w:rsidRDefault="00CA0080" w:rsidP="00CA0080">
      <w:pPr>
        <w:jc w:val="center"/>
        <w:rPr>
          <w:rFonts w:eastAsia="Times New Roman"/>
          <w:sz w:val="16"/>
          <w:szCs w:val="16"/>
        </w:rPr>
      </w:pPr>
      <w:r w:rsidRPr="00CA0080">
        <w:rPr>
          <w:rFonts w:eastAsia="Times New Roman"/>
          <w:sz w:val="16"/>
          <w:szCs w:val="16"/>
        </w:rPr>
        <w:t>«4. Финансовое обеспечение комплекса процессных мероприятий комплекса процессных мероприятий «Защита населения и территории от чрезвычайных ситуаций, обеспечение пожарной безопасности и безопасности людей на водных объектах»</w:t>
      </w:r>
    </w:p>
    <w:tbl>
      <w:tblPr>
        <w:tblW w:w="1564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096"/>
        <w:gridCol w:w="1275"/>
        <w:gridCol w:w="993"/>
        <w:gridCol w:w="992"/>
        <w:gridCol w:w="921"/>
        <w:gridCol w:w="839"/>
        <w:gridCol w:w="862"/>
        <w:gridCol w:w="839"/>
        <w:gridCol w:w="1134"/>
        <w:gridCol w:w="1123"/>
      </w:tblGrid>
      <w:tr w:rsidR="00CA0080" w:rsidRPr="00CA0080" w:rsidTr="00CA0080">
        <w:tc>
          <w:tcPr>
            <w:tcW w:w="567" w:type="dxa"/>
            <w:vMerge w:val="restart"/>
            <w:tcBorders>
              <w:top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w:t>
            </w:r>
          </w:p>
          <w:p w:rsidR="00CA0080" w:rsidRPr="00CA0080" w:rsidRDefault="00CA0080" w:rsidP="00CA0080">
            <w:pPr>
              <w:jc w:val="center"/>
              <w:rPr>
                <w:rFonts w:eastAsia="Times New Roman"/>
                <w:sz w:val="16"/>
                <w:szCs w:val="16"/>
              </w:rPr>
            </w:pPr>
            <w:proofErr w:type="gramStart"/>
            <w:r w:rsidRPr="00CA0080">
              <w:rPr>
                <w:rFonts w:eastAsia="Times New Roman"/>
                <w:sz w:val="16"/>
                <w:szCs w:val="16"/>
              </w:rPr>
              <w:t>п</w:t>
            </w:r>
            <w:proofErr w:type="gramEnd"/>
            <w:r w:rsidRPr="00CA0080">
              <w:rPr>
                <w:rFonts w:eastAsia="Times New Roman"/>
                <w:sz w:val="16"/>
                <w:szCs w:val="16"/>
              </w:rPr>
              <w:t>/п</w:t>
            </w:r>
          </w:p>
        </w:tc>
        <w:tc>
          <w:tcPr>
            <w:tcW w:w="6096" w:type="dxa"/>
            <w:vMerge w:val="restart"/>
            <w:tcBorders>
              <w:top w:val="single" w:sz="4" w:space="0" w:color="auto"/>
              <w:left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Наименование мероприятия (результата)/источник финансового обеспечения</w:t>
            </w:r>
          </w:p>
        </w:tc>
        <w:tc>
          <w:tcPr>
            <w:tcW w:w="1275" w:type="dxa"/>
            <w:vMerge w:val="restart"/>
            <w:tcBorders>
              <w:top w:val="single" w:sz="4" w:space="0" w:color="auto"/>
              <w:left w:val="single" w:sz="4" w:space="0" w:color="auto"/>
              <w:right w:val="single" w:sz="4" w:space="0" w:color="auto"/>
            </w:tcBorders>
          </w:tcPr>
          <w:p w:rsidR="00CA0080" w:rsidRPr="00CA0080" w:rsidRDefault="008E2B01" w:rsidP="00720BD8">
            <w:pPr>
              <w:ind w:firstLine="0"/>
              <w:rPr>
                <w:rFonts w:eastAsia="Times New Roman"/>
                <w:sz w:val="16"/>
                <w:szCs w:val="16"/>
              </w:rPr>
            </w:pPr>
            <w:hyperlink r:id="rId13" w:history="1">
              <w:r w:rsidR="00CA0080" w:rsidRPr="00CA0080">
                <w:rPr>
                  <w:rStyle w:val="a6"/>
                  <w:rFonts w:eastAsia="Times New Roman"/>
                  <w:sz w:val="16"/>
                  <w:szCs w:val="16"/>
                </w:rPr>
                <w:t>КБК</w:t>
              </w:r>
            </w:hyperlink>
          </w:p>
        </w:tc>
        <w:tc>
          <w:tcPr>
            <w:tcW w:w="7703" w:type="dxa"/>
            <w:gridSpan w:val="8"/>
            <w:tcBorders>
              <w:top w:val="single" w:sz="4" w:space="0" w:color="auto"/>
              <w:left w:val="single" w:sz="4" w:space="0" w:color="auto"/>
              <w:bottom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Объем финансового обеспечения по годам реализации, тыс. рублей</w:t>
            </w:r>
          </w:p>
        </w:tc>
      </w:tr>
      <w:tr w:rsidR="00CA0080" w:rsidRPr="00CA0080" w:rsidTr="00CA0080">
        <w:tc>
          <w:tcPr>
            <w:tcW w:w="567" w:type="dxa"/>
            <w:vMerge/>
            <w:tcBorders>
              <w:bottom w:val="single" w:sz="4" w:space="0" w:color="auto"/>
              <w:right w:val="single" w:sz="4" w:space="0" w:color="auto"/>
            </w:tcBorders>
          </w:tcPr>
          <w:p w:rsidR="00CA0080" w:rsidRPr="00CA0080" w:rsidRDefault="00CA0080" w:rsidP="00CA0080">
            <w:pPr>
              <w:jc w:val="center"/>
              <w:rPr>
                <w:rFonts w:eastAsia="Times New Roman"/>
                <w:sz w:val="16"/>
                <w:szCs w:val="16"/>
              </w:rPr>
            </w:pPr>
          </w:p>
        </w:tc>
        <w:tc>
          <w:tcPr>
            <w:tcW w:w="6096" w:type="dxa"/>
            <w:vMerge/>
            <w:tcBorders>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p>
        </w:tc>
        <w:tc>
          <w:tcPr>
            <w:tcW w:w="1275" w:type="dxa"/>
            <w:vMerge/>
            <w:tcBorders>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2025</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2026</w:t>
            </w:r>
          </w:p>
        </w:tc>
        <w:tc>
          <w:tcPr>
            <w:tcW w:w="921"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2027</w:t>
            </w:r>
          </w:p>
        </w:tc>
        <w:tc>
          <w:tcPr>
            <w:tcW w:w="839"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2028</w:t>
            </w:r>
          </w:p>
        </w:tc>
        <w:tc>
          <w:tcPr>
            <w:tcW w:w="862"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2029</w:t>
            </w:r>
          </w:p>
        </w:tc>
        <w:tc>
          <w:tcPr>
            <w:tcW w:w="839"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2030</w:t>
            </w: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2031 - 2035</w:t>
            </w:r>
          </w:p>
        </w:tc>
        <w:tc>
          <w:tcPr>
            <w:tcW w:w="1123" w:type="dxa"/>
            <w:tcBorders>
              <w:top w:val="single" w:sz="4" w:space="0" w:color="auto"/>
              <w:left w:val="single" w:sz="4" w:space="0" w:color="auto"/>
              <w:bottom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всего</w:t>
            </w:r>
          </w:p>
        </w:tc>
      </w:tr>
      <w:tr w:rsidR="00CA0080" w:rsidRPr="00CA0080" w:rsidTr="00CA0080">
        <w:tc>
          <w:tcPr>
            <w:tcW w:w="567" w:type="dxa"/>
            <w:tcBorders>
              <w:top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1</w:t>
            </w:r>
          </w:p>
        </w:tc>
        <w:tc>
          <w:tcPr>
            <w:tcW w:w="6096" w:type="dxa"/>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2</w:t>
            </w:r>
          </w:p>
        </w:tc>
        <w:tc>
          <w:tcPr>
            <w:tcW w:w="1275"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3</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4</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5</w:t>
            </w:r>
          </w:p>
        </w:tc>
        <w:tc>
          <w:tcPr>
            <w:tcW w:w="921" w:type="dxa"/>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6</w:t>
            </w:r>
          </w:p>
        </w:tc>
        <w:tc>
          <w:tcPr>
            <w:tcW w:w="839" w:type="dxa"/>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7</w:t>
            </w:r>
          </w:p>
        </w:tc>
        <w:tc>
          <w:tcPr>
            <w:tcW w:w="862" w:type="dxa"/>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8</w:t>
            </w:r>
          </w:p>
        </w:tc>
        <w:tc>
          <w:tcPr>
            <w:tcW w:w="839" w:type="dxa"/>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9</w:t>
            </w: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10</w:t>
            </w:r>
          </w:p>
        </w:tc>
        <w:tc>
          <w:tcPr>
            <w:tcW w:w="1123" w:type="dxa"/>
            <w:tcBorders>
              <w:top w:val="single" w:sz="4" w:space="0" w:color="auto"/>
              <w:left w:val="single" w:sz="4" w:space="0" w:color="auto"/>
              <w:bottom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11</w:t>
            </w:r>
          </w:p>
        </w:tc>
      </w:tr>
      <w:tr w:rsidR="00CA0080" w:rsidRPr="00CA0080" w:rsidTr="00CA0080">
        <w:tc>
          <w:tcPr>
            <w:tcW w:w="567" w:type="dxa"/>
            <w:vMerge w:val="restart"/>
            <w:tcBorders>
              <w:top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1.1.</w:t>
            </w:r>
          </w:p>
        </w:tc>
        <w:tc>
          <w:tcPr>
            <w:tcW w:w="6096" w:type="dxa"/>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Обеспечение деятельности муниципальных учреждений, реализующих мероприятия по обеспечению безопасности и защиты населения и территорий Чувашской Республики от чрезвычайных ситуаций</w:t>
            </w:r>
          </w:p>
        </w:tc>
        <w:tc>
          <w:tcPr>
            <w:tcW w:w="1275"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Ц840170030</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1,428</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45,0</w:t>
            </w:r>
          </w:p>
        </w:tc>
        <w:tc>
          <w:tcPr>
            <w:tcW w:w="921"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45,0</w:t>
            </w:r>
          </w:p>
        </w:tc>
        <w:tc>
          <w:tcPr>
            <w:tcW w:w="839"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45,0</w:t>
            </w:r>
          </w:p>
        </w:tc>
        <w:tc>
          <w:tcPr>
            <w:tcW w:w="862"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20,0</w:t>
            </w:r>
          </w:p>
        </w:tc>
        <w:tc>
          <w:tcPr>
            <w:tcW w:w="839"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20,0</w:t>
            </w: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200,0</w:t>
            </w:r>
          </w:p>
        </w:tc>
        <w:tc>
          <w:tcPr>
            <w:tcW w:w="1123" w:type="dxa"/>
            <w:tcBorders>
              <w:top w:val="single" w:sz="4" w:space="0" w:color="auto"/>
              <w:left w:val="single" w:sz="4" w:space="0" w:color="auto"/>
              <w:bottom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376,428</w:t>
            </w:r>
          </w:p>
        </w:tc>
      </w:tr>
      <w:tr w:rsidR="00CA0080" w:rsidRPr="00CA0080" w:rsidTr="00CA0080">
        <w:tc>
          <w:tcPr>
            <w:tcW w:w="567" w:type="dxa"/>
            <w:vMerge/>
            <w:tcBorders>
              <w:right w:val="single" w:sz="4" w:space="0" w:color="auto"/>
            </w:tcBorders>
          </w:tcPr>
          <w:p w:rsidR="00CA0080" w:rsidRPr="00CA0080" w:rsidRDefault="00CA0080" w:rsidP="00CA0080">
            <w:pPr>
              <w:jc w:val="center"/>
              <w:rPr>
                <w:rFonts w:eastAsia="Times New Roman"/>
                <w:sz w:val="16"/>
                <w:szCs w:val="16"/>
              </w:rPr>
            </w:pPr>
          </w:p>
        </w:tc>
        <w:tc>
          <w:tcPr>
            <w:tcW w:w="6096" w:type="dxa"/>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федеральный бюджет</w:t>
            </w:r>
          </w:p>
        </w:tc>
        <w:tc>
          <w:tcPr>
            <w:tcW w:w="1275"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х</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921"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839"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862"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839"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1123" w:type="dxa"/>
            <w:tcBorders>
              <w:top w:val="single" w:sz="4" w:space="0" w:color="auto"/>
              <w:left w:val="single" w:sz="4" w:space="0" w:color="auto"/>
              <w:bottom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r>
      <w:tr w:rsidR="00CA0080" w:rsidRPr="00CA0080" w:rsidTr="00CA0080">
        <w:tc>
          <w:tcPr>
            <w:tcW w:w="567" w:type="dxa"/>
            <w:vMerge/>
            <w:tcBorders>
              <w:right w:val="single" w:sz="4" w:space="0" w:color="auto"/>
            </w:tcBorders>
          </w:tcPr>
          <w:p w:rsidR="00CA0080" w:rsidRPr="00CA0080" w:rsidRDefault="00CA0080" w:rsidP="00CA0080">
            <w:pPr>
              <w:jc w:val="center"/>
              <w:rPr>
                <w:rFonts w:eastAsia="Times New Roman"/>
                <w:sz w:val="16"/>
                <w:szCs w:val="16"/>
              </w:rPr>
            </w:pPr>
          </w:p>
        </w:tc>
        <w:tc>
          <w:tcPr>
            <w:tcW w:w="6096" w:type="dxa"/>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республиканский бюджет</w:t>
            </w:r>
          </w:p>
        </w:tc>
        <w:tc>
          <w:tcPr>
            <w:tcW w:w="1275"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х</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921"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839"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862"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839"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1123" w:type="dxa"/>
            <w:tcBorders>
              <w:top w:val="single" w:sz="4" w:space="0" w:color="auto"/>
              <w:left w:val="single" w:sz="4" w:space="0" w:color="auto"/>
              <w:bottom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r>
      <w:tr w:rsidR="00CA0080" w:rsidRPr="00CA0080" w:rsidTr="00CA0080">
        <w:tc>
          <w:tcPr>
            <w:tcW w:w="567" w:type="dxa"/>
            <w:vMerge/>
            <w:tcBorders>
              <w:right w:val="single" w:sz="4" w:space="0" w:color="auto"/>
            </w:tcBorders>
          </w:tcPr>
          <w:p w:rsidR="00CA0080" w:rsidRPr="00CA0080" w:rsidRDefault="00CA0080" w:rsidP="00CA0080">
            <w:pPr>
              <w:jc w:val="center"/>
              <w:rPr>
                <w:rFonts w:eastAsia="Times New Roman"/>
                <w:sz w:val="16"/>
                <w:szCs w:val="16"/>
              </w:rPr>
            </w:pPr>
          </w:p>
        </w:tc>
        <w:tc>
          <w:tcPr>
            <w:tcW w:w="6096" w:type="dxa"/>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местный бюджет</w:t>
            </w:r>
          </w:p>
        </w:tc>
        <w:tc>
          <w:tcPr>
            <w:tcW w:w="1275"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Ц840170030</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1,428</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45,0</w:t>
            </w:r>
          </w:p>
        </w:tc>
        <w:tc>
          <w:tcPr>
            <w:tcW w:w="921"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45,0</w:t>
            </w:r>
          </w:p>
        </w:tc>
        <w:tc>
          <w:tcPr>
            <w:tcW w:w="839"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45,0</w:t>
            </w:r>
          </w:p>
        </w:tc>
        <w:tc>
          <w:tcPr>
            <w:tcW w:w="862"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20,0</w:t>
            </w:r>
          </w:p>
        </w:tc>
        <w:tc>
          <w:tcPr>
            <w:tcW w:w="839"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20,0</w:t>
            </w: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200,0</w:t>
            </w:r>
          </w:p>
        </w:tc>
        <w:tc>
          <w:tcPr>
            <w:tcW w:w="1123" w:type="dxa"/>
            <w:tcBorders>
              <w:top w:val="single" w:sz="4" w:space="0" w:color="auto"/>
              <w:left w:val="single" w:sz="4" w:space="0" w:color="auto"/>
              <w:bottom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376,428</w:t>
            </w:r>
          </w:p>
        </w:tc>
      </w:tr>
      <w:tr w:rsidR="00CA0080" w:rsidRPr="00CA0080" w:rsidTr="00CA0080">
        <w:tc>
          <w:tcPr>
            <w:tcW w:w="567" w:type="dxa"/>
            <w:vMerge/>
            <w:tcBorders>
              <w:bottom w:val="single" w:sz="4" w:space="0" w:color="auto"/>
              <w:right w:val="single" w:sz="4" w:space="0" w:color="auto"/>
            </w:tcBorders>
          </w:tcPr>
          <w:p w:rsidR="00CA0080" w:rsidRPr="00CA0080" w:rsidRDefault="00CA0080" w:rsidP="00CA0080">
            <w:pPr>
              <w:jc w:val="center"/>
              <w:rPr>
                <w:rFonts w:eastAsia="Times New Roman"/>
                <w:sz w:val="16"/>
                <w:szCs w:val="16"/>
              </w:rPr>
            </w:pPr>
          </w:p>
        </w:tc>
        <w:tc>
          <w:tcPr>
            <w:tcW w:w="6096" w:type="dxa"/>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внебюджетные источники</w:t>
            </w:r>
          </w:p>
        </w:tc>
        <w:tc>
          <w:tcPr>
            <w:tcW w:w="1275"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х</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921"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839"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862"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839"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1123" w:type="dxa"/>
            <w:tcBorders>
              <w:top w:val="single" w:sz="4" w:space="0" w:color="auto"/>
              <w:left w:val="single" w:sz="4" w:space="0" w:color="auto"/>
              <w:bottom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r>
      <w:tr w:rsidR="00CA0080" w:rsidRPr="00CA0080" w:rsidTr="00CA0080">
        <w:tc>
          <w:tcPr>
            <w:tcW w:w="567" w:type="dxa"/>
            <w:vMerge w:val="restart"/>
            <w:tcBorders>
              <w:top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1.2.</w:t>
            </w:r>
          </w:p>
        </w:tc>
        <w:tc>
          <w:tcPr>
            <w:tcW w:w="6096" w:type="dxa"/>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Мероприятия по обеспечению пожарной безопасности муниципальных объектов</w:t>
            </w:r>
          </w:p>
        </w:tc>
        <w:tc>
          <w:tcPr>
            <w:tcW w:w="1275"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Ц840170280</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20,0</w:t>
            </w:r>
          </w:p>
        </w:tc>
        <w:tc>
          <w:tcPr>
            <w:tcW w:w="921"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20,0</w:t>
            </w:r>
          </w:p>
        </w:tc>
        <w:tc>
          <w:tcPr>
            <w:tcW w:w="839"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20,0</w:t>
            </w:r>
          </w:p>
        </w:tc>
        <w:tc>
          <w:tcPr>
            <w:tcW w:w="862"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10,0</w:t>
            </w:r>
          </w:p>
        </w:tc>
        <w:tc>
          <w:tcPr>
            <w:tcW w:w="839"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10,0</w:t>
            </w: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100,0</w:t>
            </w:r>
          </w:p>
        </w:tc>
        <w:tc>
          <w:tcPr>
            <w:tcW w:w="1123" w:type="dxa"/>
            <w:tcBorders>
              <w:top w:val="single" w:sz="4" w:space="0" w:color="auto"/>
              <w:left w:val="single" w:sz="4" w:space="0" w:color="auto"/>
              <w:bottom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180,0</w:t>
            </w:r>
          </w:p>
        </w:tc>
      </w:tr>
      <w:tr w:rsidR="00CA0080" w:rsidRPr="00CA0080" w:rsidTr="00CA0080">
        <w:tc>
          <w:tcPr>
            <w:tcW w:w="567" w:type="dxa"/>
            <w:vMerge/>
            <w:tcBorders>
              <w:right w:val="single" w:sz="4" w:space="0" w:color="auto"/>
            </w:tcBorders>
          </w:tcPr>
          <w:p w:rsidR="00CA0080" w:rsidRPr="00CA0080" w:rsidRDefault="00CA0080" w:rsidP="00CA0080">
            <w:pPr>
              <w:jc w:val="center"/>
              <w:rPr>
                <w:rFonts w:eastAsia="Times New Roman"/>
                <w:sz w:val="16"/>
                <w:szCs w:val="16"/>
              </w:rPr>
            </w:pPr>
          </w:p>
        </w:tc>
        <w:tc>
          <w:tcPr>
            <w:tcW w:w="6096" w:type="dxa"/>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федеральный бюджет</w:t>
            </w:r>
          </w:p>
        </w:tc>
        <w:tc>
          <w:tcPr>
            <w:tcW w:w="1275"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х</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921"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839"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862"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839"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1123" w:type="dxa"/>
            <w:tcBorders>
              <w:top w:val="single" w:sz="4" w:space="0" w:color="auto"/>
              <w:left w:val="single" w:sz="4" w:space="0" w:color="auto"/>
              <w:bottom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r>
      <w:tr w:rsidR="00CA0080" w:rsidRPr="00CA0080" w:rsidTr="00CA0080">
        <w:tc>
          <w:tcPr>
            <w:tcW w:w="567" w:type="dxa"/>
            <w:vMerge/>
            <w:tcBorders>
              <w:right w:val="single" w:sz="4" w:space="0" w:color="auto"/>
            </w:tcBorders>
          </w:tcPr>
          <w:p w:rsidR="00CA0080" w:rsidRPr="00CA0080" w:rsidRDefault="00CA0080" w:rsidP="00CA0080">
            <w:pPr>
              <w:jc w:val="center"/>
              <w:rPr>
                <w:rFonts w:eastAsia="Times New Roman"/>
                <w:sz w:val="16"/>
                <w:szCs w:val="16"/>
              </w:rPr>
            </w:pPr>
          </w:p>
        </w:tc>
        <w:tc>
          <w:tcPr>
            <w:tcW w:w="6096" w:type="dxa"/>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республиканский бюджет</w:t>
            </w:r>
          </w:p>
        </w:tc>
        <w:tc>
          <w:tcPr>
            <w:tcW w:w="1275"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х</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921"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839"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862"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839"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1123" w:type="dxa"/>
            <w:tcBorders>
              <w:top w:val="single" w:sz="4" w:space="0" w:color="auto"/>
              <w:left w:val="single" w:sz="4" w:space="0" w:color="auto"/>
              <w:bottom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r>
      <w:tr w:rsidR="00CA0080" w:rsidRPr="00CA0080" w:rsidTr="00CA0080">
        <w:tc>
          <w:tcPr>
            <w:tcW w:w="567" w:type="dxa"/>
            <w:vMerge/>
            <w:tcBorders>
              <w:right w:val="single" w:sz="4" w:space="0" w:color="auto"/>
            </w:tcBorders>
          </w:tcPr>
          <w:p w:rsidR="00CA0080" w:rsidRPr="00CA0080" w:rsidRDefault="00CA0080" w:rsidP="00CA0080">
            <w:pPr>
              <w:jc w:val="center"/>
              <w:rPr>
                <w:rFonts w:eastAsia="Times New Roman"/>
                <w:sz w:val="16"/>
                <w:szCs w:val="16"/>
              </w:rPr>
            </w:pPr>
          </w:p>
        </w:tc>
        <w:tc>
          <w:tcPr>
            <w:tcW w:w="6096" w:type="dxa"/>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местный бюджет</w:t>
            </w:r>
          </w:p>
        </w:tc>
        <w:tc>
          <w:tcPr>
            <w:tcW w:w="1275"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Ц840170280</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20,0</w:t>
            </w:r>
          </w:p>
        </w:tc>
        <w:tc>
          <w:tcPr>
            <w:tcW w:w="921"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20,0</w:t>
            </w:r>
          </w:p>
        </w:tc>
        <w:tc>
          <w:tcPr>
            <w:tcW w:w="839"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20,0</w:t>
            </w:r>
          </w:p>
        </w:tc>
        <w:tc>
          <w:tcPr>
            <w:tcW w:w="862"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10,0</w:t>
            </w:r>
          </w:p>
        </w:tc>
        <w:tc>
          <w:tcPr>
            <w:tcW w:w="839"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10,0</w:t>
            </w: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100,0</w:t>
            </w:r>
          </w:p>
        </w:tc>
        <w:tc>
          <w:tcPr>
            <w:tcW w:w="1123" w:type="dxa"/>
            <w:tcBorders>
              <w:top w:val="single" w:sz="4" w:space="0" w:color="auto"/>
              <w:left w:val="single" w:sz="4" w:space="0" w:color="auto"/>
              <w:bottom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180,0</w:t>
            </w:r>
          </w:p>
        </w:tc>
      </w:tr>
      <w:tr w:rsidR="00CA0080" w:rsidRPr="00CA0080" w:rsidTr="00CA0080">
        <w:tc>
          <w:tcPr>
            <w:tcW w:w="567" w:type="dxa"/>
            <w:vMerge/>
            <w:tcBorders>
              <w:bottom w:val="single" w:sz="4" w:space="0" w:color="auto"/>
              <w:right w:val="single" w:sz="4" w:space="0" w:color="auto"/>
            </w:tcBorders>
          </w:tcPr>
          <w:p w:rsidR="00CA0080" w:rsidRPr="00CA0080" w:rsidRDefault="00CA0080" w:rsidP="00CA0080">
            <w:pPr>
              <w:jc w:val="center"/>
              <w:rPr>
                <w:rFonts w:eastAsia="Times New Roman"/>
                <w:sz w:val="16"/>
                <w:szCs w:val="16"/>
              </w:rPr>
            </w:pPr>
          </w:p>
        </w:tc>
        <w:tc>
          <w:tcPr>
            <w:tcW w:w="6096" w:type="dxa"/>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внебюджетные источники</w:t>
            </w:r>
          </w:p>
        </w:tc>
        <w:tc>
          <w:tcPr>
            <w:tcW w:w="1275"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х</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921"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839"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862"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839"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1123" w:type="dxa"/>
            <w:tcBorders>
              <w:top w:val="single" w:sz="4" w:space="0" w:color="auto"/>
              <w:left w:val="single" w:sz="4" w:space="0" w:color="auto"/>
              <w:bottom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r>
      <w:tr w:rsidR="00CA0080" w:rsidRPr="00CA0080" w:rsidTr="00CA0080">
        <w:tc>
          <w:tcPr>
            <w:tcW w:w="567" w:type="dxa"/>
            <w:vMerge w:val="restart"/>
            <w:tcBorders>
              <w:top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1.3</w:t>
            </w:r>
          </w:p>
        </w:tc>
        <w:tc>
          <w:tcPr>
            <w:tcW w:w="6096" w:type="dxa"/>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Выполнение мероприятий по обеспечению пожарной безопасности на территории муниципальных и городских округов</w:t>
            </w:r>
          </w:p>
        </w:tc>
        <w:tc>
          <w:tcPr>
            <w:tcW w:w="1275"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Ц840170940</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2 599,0</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4 270,0</w:t>
            </w:r>
          </w:p>
        </w:tc>
        <w:tc>
          <w:tcPr>
            <w:tcW w:w="921"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4 270,0</w:t>
            </w:r>
          </w:p>
        </w:tc>
        <w:tc>
          <w:tcPr>
            <w:tcW w:w="839"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4 270,0</w:t>
            </w:r>
          </w:p>
        </w:tc>
        <w:tc>
          <w:tcPr>
            <w:tcW w:w="862"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361,5</w:t>
            </w:r>
          </w:p>
        </w:tc>
        <w:tc>
          <w:tcPr>
            <w:tcW w:w="839"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361,5</w:t>
            </w: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1 807,5</w:t>
            </w:r>
          </w:p>
        </w:tc>
        <w:tc>
          <w:tcPr>
            <w:tcW w:w="1123" w:type="dxa"/>
            <w:tcBorders>
              <w:top w:val="single" w:sz="4" w:space="0" w:color="auto"/>
              <w:left w:val="single" w:sz="4" w:space="0" w:color="auto"/>
              <w:bottom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17 939,5</w:t>
            </w:r>
          </w:p>
        </w:tc>
      </w:tr>
      <w:tr w:rsidR="00CA0080" w:rsidRPr="00CA0080" w:rsidTr="00CA0080">
        <w:tc>
          <w:tcPr>
            <w:tcW w:w="567" w:type="dxa"/>
            <w:vMerge/>
            <w:tcBorders>
              <w:right w:val="single" w:sz="4" w:space="0" w:color="auto"/>
            </w:tcBorders>
          </w:tcPr>
          <w:p w:rsidR="00CA0080" w:rsidRPr="00CA0080" w:rsidRDefault="00CA0080" w:rsidP="00CA0080">
            <w:pPr>
              <w:jc w:val="center"/>
              <w:rPr>
                <w:rFonts w:eastAsia="Times New Roman"/>
                <w:sz w:val="16"/>
                <w:szCs w:val="16"/>
              </w:rPr>
            </w:pPr>
          </w:p>
        </w:tc>
        <w:tc>
          <w:tcPr>
            <w:tcW w:w="6096" w:type="dxa"/>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федеральный бюджет</w:t>
            </w:r>
          </w:p>
        </w:tc>
        <w:tc>
          <w:tcPr>
            <w:tcW w:w="1275"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х</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921"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839"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862"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839"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1123" w:type="dxa"/>
            <w:tcBorders>
              <w:top w:val="single" w:sz="4" w:space="0" w:color="auto"/>
              <w:left w:val="single" w:sz="4" w:space="0" w:color="auto"/>
              <w:bottom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r>
      <w:tr w:rsidR="00CA0080" w:rsidRPr="00CA0080" w:rsidTr="00CA0080">
        <w:tc>
          <w:tcPr>
            <w:tcW w:w="567" w:type="dxa"/>
            <w:vMerge/>
            <w:tcBorders>
              <w:right w:val="single" w:sz="4" w:space="0" w:color="auto"/>
            </w:tcBorders>
          </w:tcPr>
          <w:p w:rsidR="00CA0080" w:rsidRPr="00CA0080" w:rsidRDefault="00CA0080" w:rsidP="00CA0080">
            <w:pPr>
              <w:jc w:val="center"/>
              <w:rPr>
                <w:rFonts w:eastAsia="Times New Roman"/>
                <w:sz w:val="16"/>
                <w:szCs w:val="16"/>
              </w:rPr>
            </w:pPr>
          </w:p>
        </w:tc>
        <w:tc>
          <w:tcPr>
            <w:tcW w:w="6096" w:type="dxa"/>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республиканский бюджет</w:t>
            </w:r>
          </w:p>
        </w:tc>
        <w:tc>
          <w:tcPr>
            <w:tcW w:w="1275"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х</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921"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839"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862"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839"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1123" w:type="dxa"/>
            <w:tcBorders>
              <w:top w:val="single" w:sz="4" w:space="0" w:color="auto"/>
              <w:left w:val="single" w:sz="4" w:space="0" w:color="auto"/>
              <w:bottom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r>
      <w:tr w:rsidR="00CA0080" w:rsidRPr="00CA0080" w:rsidTr="00CA0080">
        <w:tc>
          <w:tcPr>
            <w:tcW w:w="567" w:type="dxa"/>
            <w:vMerge/>
            <w:tcBorders>
              <w:right w:val="single" w:sz="4" w:space="0" w:color="auto"/>
            </w:tcBorders>
          </w:tcPr>
          <w:p w:rsidR="00CA0080" w:rsidRPr="00CA0080" w:rsidRDefault="00CA0080" w:rsidP="00CA0080">
            <w:pPr>
              <w:jc w:val="center"/>
              <w:rPr>
                <w:rFonts w:eastAsia="Times New Roman"/>
                <w:sz w:val="16"/>
                <w:szCs w:val="16"/>
              </w:rPr>
            </w:pPr>
          </w:p>
        </w:tc>
        <w:tc>
          <w:tcPr>
            <w:tcW w:w="6096" w:type="dxa"/>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местный бюджет</w:t>
            </w:r>
          </w:p>
        </w:tc>
        <w:tc>
          <w:tcPr>
            <w:tcW w:w="1275"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Ц840170940</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2 599,0</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4 270,0</w:t>
            </w:r>
          </w:p>
        </w:tc>
        <w:tc>
          <w:tcPr>
            <w:tcW w:w="921"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4 270,0</w:t>
            </w:r>
          </w:p>
        </w:tc>
        <w:tc>
          <w:tcPr>
            <w:tcW w:w="839"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4 270,0</w:t>
            </w:r>
          </w:p>
        </w:tc>
        <w:tc>
          <w:tcPr>
            <w:tcW w:w="862"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361,5</w:t>
            </w:r>
          </w:p>
        </w:tc>
        <w:tc>
          <w:tcPr>
            <w:tcW w:w="839"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361,5</w:t>
            </w: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1 807,5</w:t>
            </w:r>
          </w:p>
        </w:tc>
        <w:tc>
          <w:tcPr>
            <w:tcW w:w="1123" w:type="dxa"/>
            <w:tcBorders>
              <w:top w:val="single" w:sz="4" w:space="0" w:color="auto"/>
              <w:left w:val="single" w:sz="4" w:space="0" w:color="auto"/>
              <w:bottom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17 939,5</w:t>
            </w:r>
          </w:p>
        </w:tc>
      </w:tr>
      <w:tr w:rsidR="00CA0080" w:rsidRPr="00CA0080" w:rsidTr="00CA0080">
        <w:tc>
          <w:tcPr>
            <w:tcW w:w="567" w:type="dxa"/>
            <w:vMerge/>
            <w:tcBorders>
              <w:bottom w:val="single" w:sz="4" w:space="0" w:color="auto"/>
              <w:right w:val="single" w:sz="4" w:space="0" w:color="auto"/>
            </w:tcBorders>
          </w:tcPr>
          <w:p w:rsidR="00CA0080" w:rsidRPr="00CA0080" w:rsidRDefault="00CA0080" w:rsidP="00CA0080">
            <w:pPr>
              <w:jc w:val="center"/>
              <w:rPr>
                <w:rFonts w:eastAsia="Times New Roman"/>
                <w:sz w:val="16"/>
                <w:szCs w:val="16"/>
              </w:rPr>
            </w:pPr>
          </w:p>
        </w:tc>
        <w:tc>
          <w:tcPr>
            <w:tcW w:w="6096" w:type="dxa"/>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внебюджетные источники</w:t>
            </w:r>
          </w:p>
        </w:tc>
        <w:tc>
          <w:tcPr>
            <w:tcW w:w="1275"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х</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921"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839"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862"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839"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1123" w:type="dxa"/>
            <w:tcBorders>
              <w:top w:val="single" w:sz="4" w:space="0" w:color="auto"/>
              <w:left w:val="single" w:sz="4" w:space="0" w:color="auto"/>
              <w:bottom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r>
      <w:tr w:rsidR="00CA0080" w:rsidRPr="00CA0080" w:rsidTr="00CA0080">
        <w:tc>
          <w:tcPr>
            <w:tcW w:w="567" w:type="dxa"/>
            <w:vMerge w:val="restart"/>
            <w:tcBorders>
              <w:top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1.4.</w:t>
            </w:r>
          </w:p>
        </w:tc>
        <w:tc>
          <w:tcPr>
            <w:tcW w:w="6096" w:type="dxa"/>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Приобретение (изготовление) информационных материалов</w:t>
            </w:r>
          </w:p>
        </w:tc>
        <w:tc>
          <w:tcPr>
            <w:tcW w:w="1275"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Ц840176030</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25,0</w:t>
            </w:r>
          </w:p>
        </w:tc>
        <w:tc>
          <w:tcPr>
            <w:tcW w:w="921"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25,0</w:t>
            </w:r>
          </w:p>
        </w:tc>
        <w:tc>
          <w:tcPr>
            <w:tcW w:w="839"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25,0</w:t>
            </w:r>
          </w:p>
        </w:tc>
        <w:tc>
          <w:tcPr>
            <w:tcW w:w="862"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20,0</w:t>
            </w:r>
          </w:p>
        </w:tc>
        <w:tc>
          <w:tcPr>
            <w:tcW w:w="839"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20,0</w:t>
            </w: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200,0</w:t>
            </w:r>
          </w:p>
        </w:tc>
        <w:tc>
          <w:tcPr>
            <w:tcW w:w="1123" w:type="dxa"/>
            <w:tcBorders>
              <w:top w:val="single" w:sz="4" w:space="0" w:color="auto"/>
              <w:left w:val="single" w:sz="4" w:space="0" w:color="auto"/>
              <w:bottom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315,0</w:t>
            </w:r>
          </w:p>
        </w:tc>
      </w:tr>
      <w:tr w:rsidR="00CA0080" w:rsidRPr="00CA0080" w:rsidTr="00CA0080">
        <w:tc>
          <w:tcPr>
            <w:tcW w:w="567" w:type="dxa"/>
            <w:vMerge/>
            <w:tcBorders>
              <w:right w:val="single" w:sz="4" w:space="0" w:color="auto"/>
            </w:tcBorders>
          </w:tcPr>
          <w:p w:rsidR="00CA0080" w:rsidRPr="00CA0080" w:rsidRDefault="00CA0080" w:rsidP="00CA0080">
            <w:pPr>
              <w:jc w:val="center"/>
              <w:rPr>
                <w:rFonts w:eastAsia="Times New Roman"/>
                <w:sz w:val="16"/>
                <w:szCs w:val="16"/>
              </w:rPr>
            </w:pPr>
          </w:p>
        </w:tc>
        <w:tc>
          <w:tcPr>
            <w:tcW w:w="6096" w:type="dxa"/>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федеральный бюджет</w:t>
            </w:r>
          </w:p>
        </w:tc>
        <w:tc>
          <w:tcPr>
            <w:tcW w:w="1275"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х</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921"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839"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862"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839"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1123" w:type="dxa"/>
            <w:tcBorders>
              <w:top w:val="single" w:sz="4" w:space="0" w:color="auto"/>
              <w:left w:val="single" w:sz="4" w:space="0" w:color="auto"/>
              <w:bottom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r>
      <w:tr w:rsidR="00CA0080" w:rsidRPr="00CA0080" w:rsidTr="00CA0080">
        <w:tc>
          <w:tcPr>
            <w:tcW w:w="567" w:type="dxa"/>
            <w:vMerge/>
            <w:tcBorders>
              <w:right w:val="single" w:sz="4" w:space="0" w:color="auto"/>
            </w:tcBorders>
          </w:tcPr>
          <w:p w:rsidR="00CA0080" w:rsidRPr="00CA0080" w:rsidRDefault="00CA0080" w:rsidP="00CA0080">
            <w:pPr>
              <w:jc w:val="center"/>
              <w:rPr>
                <w:rFonts w:eastAsia="Times New Roman"/>
                <w:sz w:val="16"/>
                <w:szCs w:val="16"/>
              </w:rPr>
            </w:pPr>
          </w:p>
        </w:tc>
        <w:tc>
          <w:tcPr>
            <w:tcW w:w="6096" w:type="dxa"/>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республиканский бюджет</w:t>
            </w:r>
          </w:p>
        </w:tc>
        <w:tc>
          <w:tcPr>
            <w:tcW w:w="1275"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х</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921"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839"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862"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839"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1123" w:type="dxa"/>
            <w:tcBorders>
              <w:top w:val="single" w:sz="4" w:space="0" w:color="auto"/>
              <w:left w:val="single" w:sz="4" w:space="0" w:color="auto"/>
              <w:bottom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r>
      <w:tr w:rsidR="00CA0080" w:rsidRPr="00CA0080" w:rsidTr="00CA0080">
        <w:tc>
          <w:tcPr>
            <w:tcW w:w="567" w:type="dxa"/>
            <w:vMerge/>
            <w:tcBorders>
              <w:right w:val="single" w:sz="4" w:space="0" w:color="auto"/>
            </w:tcBorders>
          </w:tcPr>
          <w:p w:rsidR="00CA0080" w:rsidRPr="00CA0080" w:rsidRDefault="00CA0080" w:rsidP="00CA0080">
            <w:pPr>
              <w:jc w:val="center"/>
              <w:rPr>
                <w:rFonts w:eastAsia="Times New Roman"/>
                <w:sz w:val="16"/>
                <w:szCs w:val="16"/>
              </w:rPr>
            </w:pPr>
          </w:p>
        </w:tc>
        <w:tc>
          <w:tcPr>
            <w:tcW w:w="6096" w:type="dxa"/>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местный бюджет</w:t>
            </w:r>
          </w:p>
        </w:tc>
        <w:tc>
          <w:tcPr>
            <w:tcW w:w="1275"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Ц840176030</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25,0</w:t>
            </w:r>
          </w:p>
        </w:tc>
        <w:tc>
          <w:tcPr>
            <w:tcW w:w="921"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25,0</w:t>
            </w:r>
          </w:p>
        </w:tc>
        <w:tc>
          <w:tcPr>
            <w:tcW w:w="839"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25,0</w:t>
            </w:r>
          </w:p>
        </w:tc>
        <w:tc>
          <w:tcPr>
            <w:tcW w:w="862"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20,0</w:t>
            </w:r>
          </w:p>
        </w:tc>
        <w:tc>
          <w:tcPr>
            <w:tcW w:w="839"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20,0</w:t>
            </w: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200,0</w:t>
            </w:r>
          </w:p>
        </w:tc>
        <w:tc>
          <w:tcPr>
            <w:tcW w:w="1123" w:type="dxa"/>
            <w:tcBorders>
              <w:top w:val="single" w:sz="4" w:space="0" w:color="auto"/>
              <w:left w:val="single" w:sz="4" w:space="0" w:color="auto"/>
              <w:bottom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315,0</w:t>
            </w:r>
          </w:p>
        </w:tc>
      </w:tr>
      <w:tr w:rsidR="00CA0080" w:rsidRPr="00CA0080" w:rsidTr="00CA0080">
        <w:tc>
          <w:tcPr>
            <w:tcW w:w="567" w:type="dxa"/>
            <w:vMerge/>
            <w:tcBorders>
              <w:bottom w:val="single" w:sz="4" w:space="0" w:color="auto"/>
              <w:right w:val="single" w:sz="4" w:space="0" w:color="auto"/>
            </w:tcBorders>
          </w:tcPr>
          <w:p w:rsidR="00CA0080" w:rsidRPr="00CA0080" w:rsidRDefault="00CA0080" w:rsidP="00CA0080">
            <w:pPr>
              <w:jc w:val="center"/>
              <w:rPr>
                <w:rFonts w:eastAsia="Times New Roman"/>
                <w:sz w:val="16"/>
                <w:szCs w:val="16"/>
              </w:rPr>
            </w:pPr>
          </w:p>
        </w:tc>
        <w:tc>
          <w:tcPr>
            <w:tcW w:w="6096" w:type="dxa"/>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внебюджетные источники</w:t>
            </w:r>
          </w:p>
        </w:tc>
        <w:tc>
          <w:tcPr>
            <w:tcW w:w="1275"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х</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921"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839"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862"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839"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1123" w:type="dxa"/>
            <w:tcBorders>
              <w:top w:val="single" w:sz="4" w:space="0" w:color="auto"/>
              <w:left w:val="single" w:sz="4" w:space="0" w:color="auto"/>
              <w:bottom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r>
      <w:tr w:rsidR="00CA0080" w:rsidRPr="00CA0080" w:rsidTr="00CA0080">
        <w:tc>
          <w:tcPr>
            <w:tcW w:w="567" w:type="dxa"/>
            <w:vMerge w:val="restart"/>
            <w:tcBorders>
              <w:top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1.5.</w:t>
            </w:r>
          </w:p>
        </w:tc>
        <w:tc>
          <w:tcPr>
            <w:tcW w:w="6096" w:type="dxa"/>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Содержание и развитие единой дежурно-диспетчерской службы (ЕДДС)</w:t>
            </w:r>
          </w:p>
        </w:tc>
        <w:tc>
          <w:tcPr>
            <w:tcW w:w="1275"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Ц840176320</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4 376,3</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4 606,0</w:t>
            </w:r>
          </w:p>
        </w:tc>
        <w:tc>
          <w:tcPr>
            <w:tcW w:w="921"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4 606,0</w:t>
            </w:r>
          </w:p>
        </w:tc>
        <w:tc>
          <w:tcPr>
            <w:tcW w:w="839"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4 606,0</w:t>
            </w:r>
          </w:p>
        </w:tc>
        <w:tc>
          <w:tcPr>
            <w:tcW w:w="862"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4 351,3</w:t>
            </w:r>
          </w:p>
        </w:tc>
        <w:tc>
          <w:tcPr>
            <w:tcW w:w="839"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4 351,3</w:t>
            </w: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21 756,5</w:t>
            </w:r>
          </w:p>
        </w:tc>
        <w:tc>
          <w:tcPr>
            <w:tcW w:w="1123" w:type="dxa"/>
            <w:tcBorders>
              <w:top w:val="single" w:sz="4" w:space="0" w:color="auto"/>
              <w:left w:val="single" w:sz="4" w:space="0" w:color="auto"/>
              <w:bottom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48 653,40</w:t>
            </w:r>
          </w:p>
        </w:tc>
      </w:tr>
      <w:tr w:rsidR="00CA0080" w:rsidRPr="00CA0080" w:rsidTr="00CA0080">
        <w:tc>
          <w:tcPr>
            <w:tcW w:w="567" w:type="dxa"/>
            <w:vMerge/>
            <w:tcBorders>
              <w:top w:val="single" w:sz="4" w:space="0" w:color="auto"/>
              <w:right w:val="single" w:sz="4" w:space="0" w:color="auto"/>
            </w:tcBorders>
          </w:tcPr>
          <w:p w:rsidR="00CA0080" w:rsidRPr="00CA0080" w:rsidRDefault="00CA0080" w:rsidP="00CA0080">
            <w:pPr>
              <w:jc w:val="center"/>
              <w:rPr>
                <w:rFonts w:eastAsia="Times New Roman"/>
                <w:sz w:val="16"/>
                <w:szCs w:val="16"/>
              </w:rPr>
            </w:pPr>
          </w:p>
        </w:tc>
        <w:tc>
          <w:tcPr>
            <w:tcW w:w="6096" w:type="dxa"/>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федеральный бюджет</w:t>
            </w:r>
          </w:p>
        </w:tc>
        <w:tc>
          <w:tcPr>
            <w:tcW w:w="1275"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х</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921"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839"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862"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839"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1123" w:type="dxa"/>
            <w:tcBorders>
              <w:top w:val="single" w:sz="4" w:space="0" w:color="auto"/>
              <w:left w:val="single" w:sz="4" w:space="0" w:color="auto"/>
              <w:bottom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r>
      <w:tr w:rsidR="00CA0080" w:rsidRPr="00CA0080" w:rsidTr="00CA0080">
        <w:tc>
          <w:tcPr>
            <w:tcW w:w="567" w:type="dxa"/>
            <w:vMerge/>
            <w:tcBorders>
              <w:right w:val="single" w:sz="4" w:space="0" w:color="auto"/>
            </w:tcBorders>
          </w:tcPr>
          <w:p w:rsidR="00CA0080" w:rsidRPr="00CA0080" w:rsidRDefault="00CA0080" w:rsidP="00CA0080">
            <w:pPr>
              <w:jc w:val="center"/>
              <w:rPr>
                <w:rFonts w:eastAsia="Times New Roman"/>
                <w:sz w:val="16"/>
                <w:szCs w:val="16"/>
              </w:rPr>
            </w:pPr>
          </w:p>
        </w:tc>
        <w:tc>
          <w:tcPr>
            <w:tcW w:w="6096" w:type="dxa"/>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республиканский бюджет</w:t>
            </w:r>
          </w:p>
        </w:tc>
        <w:tc>
          <w:tcPr>
            <w:tcW w:w="1275" w:type="dxa"/>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х</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921" w:type="dxa"/>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839" w:type="dxa"/>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862" w:type="dxa"/>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839" w:type="dxa"/>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1123" w:type="dxa"/>
            <w:tcBorders>
              <w:top w:val="single" w:sz="4" w:space="0" w:color="auto"/>
              <w:left w:val="single" w:sz="4" w:space="0" w:color="auto"/>
              <w:bottom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r>
      <w:tr w:rsidR="00CA0080" w:rsidRPr="00CA0080" w:rsidTr="00CA0080">
        <w:tc>
          <w:tcPr>
            <w:tcW w:w="567" w:type="dxa"/>
            <w:vMerge/>
            <w:tcBorders>
              <w:right w:val="single" w:sz="4" w:space="0" w:color="auto"/>
            </w:tcBorders>
          </w:tcPr>
          <w:p w:rsidR="00CA0080" w:rsidRPr="00CA0080" w:rsidRDefault="00CA0080" w:rsidP="00CA0080">
            <w:pPr>
              <w:jc w:val="center"/>
              <w:rPr>
                <w:rFonts w:eastAsia="Times New Roman"/>
                <w:sz w:val="16"/>
                <w:szCs w:val="16"/>
              </w:rPr>
            </w:pPr>
          </w:p>
        </w:tc>
        <w:tc>
          <w:tcPr>
            <w:tcW w:w="6096" w:type="dxa"/>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местный бюджет</w:t>
            </w:r>
          </w:p>
        </w:tc>
        <w:tc>
          <w:tcPr>
            <w:tcW w:w="1275" w:type="dxa"/>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Ц840176320</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4 376,3</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4 606,0</w:t>
            </w:r>
          </w:p>
        </w:tc>
        <w:tc>
          <w:tcPr>
            <w:tcW w:w="921" w:type="dxa"/>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4 606,0</w:t>
            </w:r>
          </w:p>
        </w:tc>
        <w:tc>
          <w:tcPr>
            <w:tcW w:w="839" w:type="dxa"/>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4 606,0</w:t>
            </w:r>
          </w:p>
        </w:tc>
        <w:tc>
          <w:tcPr>
            <w:tcW w:w="862" w:type="dxa"/>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4 351,3</w:t>
            </w:r>
          </w:p>
        </w:tc>
        <w:tc>
          <w:tcPr>
            <w:tcW w:w="839" w:type="dxa"/>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4 351,3</w:t>
            </w: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 xml:space="preserve">21 756,5 </w:t>
            </w:r>
          </w:p>
        </w:tc>
        <w:tc>
          <w:tcPr>
            <w:tcW w:w="1123" w:type="dxa"/>
            <w:tcBorders>
              <w:top w:val="single" w:sz="4" w:space="0" w:color="auto"/>
              <w:left w:val="single" w:sz="4" w:space="0" w:color="auto"/>
              <w:bottom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48 653,40</w:t>
            </w:r>
          </w:p>
        </w:tc>
      </w:tr>
      <w:tr w:rsidR="00CA0080" w:rsidRPr="00CA0080" w:rsidTr="00CA0080">
        <w:tc>
          <w:tcPr>
            <w:tcW w:w="567" w:type="dxa"/>
            <w:vMerge/>
            <w:tcBorders>
              <w:bottom w:val="single" w:sz="4" w:space="0" w:color="auto"/>
              <w:right w:val="single" w:sz="4" w:space="0" w:color="auto"/>
            </w:tcBorders>
          </w:tcPr>
          <w:p w:rsidR="00CA0080" w:rsidRPr="00CA0080" w:rsidRDefault="00CA0080" w:rsidP="00CA0080">
            <w:pPr>
              <w:jc w:val="center"/>
              <w:rPr>
                <w:rFonts w:eastAsia="Times New Roman"/>
                <w:sz w:val="16"/>
                <w:szCs w:val="16"/>
              </w:rPr>
            </w:pPr>
          </w:p>
        </w:tc>
        <w:tc>
          <w:tcPr>
            <w:tcW w:w="6096" w:type="dxa"/>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внебюджетные источники</w:t>
            </w:r>
          </w:p>
        </w:tc>
        <w:tc>
          <w:tcPr>
            <w:tcW w:w="1275" w:type="dxa"/>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х</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921" w:type="dxa"/>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839" w:type="dxa"/>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862" w:type="dxa"/>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839" w:type="dxa"/>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720BD8">
            <w:pPr>
              <w:ind w:firstLine="0"/>
              <w:rPr>
                <w:rFonts w:eastAsia="Times New Roman"/>
                <w:sz w:val="16"/>
                <w:szCs w:val="16"/>
              </w:rPr>
            </w:pPr>
            <w:r w:rsidRPr="00CA0080">
              <w:rPr>
                <w:rFonts w:eastAsia="Times New Roman"/>
                <w:sz w:val="16"/>
                <w:szCs w:val="16"/>
              </w:rPr>
              <w:t>0,00</w:t>
            </w:r>
          </w:p>
        </w:tc>
        <w:tc>
          <w:tcPr>
            <w:tcW w:w="1123" w:type="dxa"/>
            <w:tcBorders>
              <w:top w:val="single" w:sz="4" w:space="0" w:color="auto"/>
              <w:left w:val="single" w:sz="4" w:space="0" w:color="auto"/>
              <w:bottom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r>
      <w:tr w:rsidR="00CA0080" w:rsidRPr="00CA0080" w:rsidTr="00CA0080">
        <w:tc>
          <w:tcPr>
            <w:tcW w:w="567" w:type="dxa"/>
            <w:vMerge w:val="restart"/>
            <w:tcBorders>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1.6.</w:t>
            </w:r>
          </w:p>
        </w:tc>
        <w:tc>
          <w:tcPr>
            <w:tcW w:w="6096" w:type="dxa"/>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Предупреждение и ликвидация чрезвычайных ситуаций  и последствий стихийных бедствий</w:t>
            </w:r>
          </w:p>
        </w:tc>
        <w:tc>
          <w:tcPr>
            <w:tcW w:w="1275" w:type="dxa"/>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Ц840175960</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921" w:type="dxa"/>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839" w:type="dxa"/>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862" w:type="dxa"/>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839" w:type="dxa"/>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0,00</w:t>
            </w:r>
          </w:p>
        </w:tc>
        <w:tc>
          <w:tcPr>
            <w:tcW w:w="1123" w:type="dxa"/>
            <w:tcBorders>
              <w:top w:val="single" w:sz="4" w:space="0" w:color="auto"/>
              <w:left w:val="single" w:sz="4" w:space="0" w:color="auto"/>
              <w:bottom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704,013</w:t>
            </w:r>
          </w:p>
        </w:tc>
      </w:tr>
      <w:tr w:rsidR="00CA0080" w:rsidRPr="00CA0080" w:rsidTr="00CA0080">
        <w:tc>
          <w:tcPr>
            <w:tcW w:w="567" w:type="dxa"/>
            <w:vMerge/>
            <w:tcBorders>
              <w:right w:val="single" w:sz="4" w:space="0" w:color="auto"/>
            </w:tcBorders>
          </w:tcPr>
          <w:p w:rsidR="00CA0080" w:rsidRPr="00CA0080" w:rsidRDefault="00CA0080" w:rsidP="00CA0080">
            <w:pPr>
              <w:jc w:val="center"/>
              <w:rPr>
                <w:rFonts w:eastAsia="Times New Roman"/>
                <w:sz w:val="16"/>
                <w:szCs w:val="16"/>
              </w:rPr>
            </w:pPr>
          </w:p>
        </w:tc>
        <w:tc>
          <w:tcPr>
            <w:tcW w:w="6096" w:type="dxa"/>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федеральный бюджет</w:t>
            </w:r>
          </w:p>
        </w:tc>
        <w:tc>
          <w:tcPr>
            <w:tcW w:w="1275" w:type="dxa"/>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х</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921" w:type="dxa"/>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839" w:type="dxa"/>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862" w:type="dxa"/>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839" w:type="dxa"/>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0,00</w:t>
            </w:r>
          </w:p>
        </w:tc>
        <w:tc>
          <w:tcPr>
            <w:tcW w:w="1123" w:type="dxa"/>
            <w:tcBorders>
              <w:top w:val="single" w:sz="4" w:space="0" w:color="auto"/>
              <w:left w:val="single" w:sz="4" w:space="0" w:color="auto"/>
              <w:bottom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r>
      <w:tr w:rsidR="00CA0080" w:rsidRPr="00CA0080" w:rsidTr="00CA0080">
        <w:tc>
          <w:tcPr>
            <w:tcW w:w="567" w:type="dxa"/>
            <w:vMerge/>
            <w:tcBorders>
              <w:right w:val="single" w:sz="4" w:space="0" w:color="auto"/>
            </w:tcBorders>
          </w:tcPr>
          <w:p w:rsidR="00CA0080" w:rsidRPr="00CA0080" w:rsidRDefault="00CA0080" w:rsidP="00CA0080">
            <w:pPr>
              <w:jc w:val="center"/>
              <w:rPr>
                <w:rFonts w:eastAsia="Times New Roman"/>
                <w:sz w:val="16"/>
                <w:szCs w:val="16"/>
              </w:rPr>
            </w:pPr>
          </w:p>
        </w:tc>
        <w:tc>
          <w:tcPr>
            <w:tcW w:w="6096" w:type="dxa"/>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республиканский бюджет</w:t>
            </w:r>
          </w:p>
        </w:tc>
        <w:tc>
          <w:tcPr>
            <w:tcW w:w="1275" w:type="dxa"/>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х</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921" w:type="dxa"/>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839" w:type="dxa"/>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862" w:type="dxa"/>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839" w:type="dxa"/>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0,00</w:t>
            </w:r>
          </w:p>
        </w:tc>
        <w:tc>
          <w:tcPr>
            <w:tcW w:w="1123" w:type="dxa"/>
            <w:tcBorders>
              <w:top w:val="single" w:sz="4" w:space="0" w:color="auto"/>
              <w:left w:val="single" w:sz="4" w:space="0" w:color="auto"/>
              <w:bottom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r>
      <w:tr w:rsidR="00CA0080" w:rsidRPr="00CA0080" w:rsidTr="00CA0080">
        <w:tc>
          <w:tcPr>
            <w:tcW w:w="567" w:type="dxa"/>
            <w:vMerge/>
            <w:tcBorders>
              <w:right w:val="single" w:sz="4" w:space="0" w:color="auto"/>
            </w:tcBorders>
          </w:tcPr>
          <w:p w:rsidR="00CA0080" w:rsidRPr="00CA0080" w:rsidRDefault="00CA0080" w:rsidP="00CA0080">
            <w:pPr>
              <w:jc w:val="center"/>
              <w:rPr>
                <w:rFonts w:eastAsia="Times New Roman"/>
                <w:sz w:val="16"/>
                <w:szCs w:val="16"/>
              </w:rPr>
            </w:pPr>
          </w:p>
        </w:tc>
        <w:tc>
          <w:tcPr>
            <w:tcW w:w="6096" w:type="dxa"/>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местный бюджет</w:t>
            </w:r>
          </w:p>
        </w:tc>
        <w:tc>
          <w:tcPr>
            <w:tcW w:w="1275" w:type="dxa"/>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Ц840175960</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921" w:type="dxa"/>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839" w:type="dxa"/>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862" w:type="dxa"/>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839" w:type="dxa"/>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0,00</w:t>
            </w:r>
          </w:p>
        </w:tc>
        <w:tc>
          <w:tcPr>
            <w:tcW w:w="1123" w:type="dxa"/>
            <w:tcBorders>
              <w:top w:val="single" w:sz="4" w:space="0" w:color="auto"/>
              <w:left w:val="single" w:sz="4" w:space="0" w:color="auto"/>
              <w:bottom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704,013</w:t>
            </w:r>
          </w:p>
        </w:tc>
      </w:tr>
      <w:tr w:rsidR="00CA0080" w:rsidRPr="00CA0080" w:rsidTr="00CA0080">
        <w:tc>
          <w:tcPr>
            <w:tcW w:w="567" w:type="dxa"/>
            <w:vMerge/>
            <w:tcBorders>
              <w:bottom w:val="single" w:sz="4" w:space="0" w:color="auto"/>
              <w:right w:val="single" w:sz="4" w:space="0" w:color="auto"/>
            </w:tcBorders>
          </w:tcPr>
          <w:p w:rsidR="00CA0080" w:rsidRPr="00CA0080" w:rsidRDefault="00CA0080" w:rsidP="00CA0080">
            <w:pPr>
              <w:jc w:val="center"/>
              <w:rPr>
                <w:rFonts w:eastAsia="Times New Roman"/>
                <w:sz w:val="16"/>
                <w:szCs w:val="16"/>
              </w:rPr>
            </w:pPr>
          </w:p>
        </w:tc>
        <w:tc>
          <w:tcPr>
            <w:tcW w:w="6096" w:type="dxa"/>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внебюджетные источники</w:t>
            </w:r>
          </w:p>
        </w:tc>
        <w:tc>
          <w:tcPr>
            <w:tcW w:w="1275" w:type="dxa"/>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х</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921" w:type="dxa"/>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839" w:type="dxa"/>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862" w:type="dxa"/>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839" w:type="dxa"/>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0,00</w:t>
            </w:r>
          </w:p>
        </w:tc>
        <w:tc>
          <w:tcPr>
            <w:tcW w:w="1123" w:type="dxa"/>
            <w:tcBorders>
              <w:top w:val="single" w:sz="4" w:space="0" w:color="auto"/>
              <w:left w:val="single" w:sz="4" w:space="0" w:color="auto"/>
              <w:bottom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r>
      <w:tr w:rsidR="00CA0080" w:rsidRPr="00CA0080" w:rsidTr="00CA0080">
        <w:tc>
          <w:tcPr>
            <w:tcW w:w="6663" w:type="dxa"/>
            <w:gridSpan w:val="2"/>
            <w:tcBorders>
              <w:top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Итого по ведомственному проекту (всего), в том числе:</w:t>
            </w:r>
          </w:p>
        </w:tc>
        <w:tc>
          <w:tcPr>
            <w:tcW w:w="1275" w:type="dxa"/>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х</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6 976,741</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8 966,0</w:t>
            </w:r>
          </w:p>
        </w:tc>
        <w:tc>
          <w:tcPr>
            <w:tcW w:w="921" w:type="dxa"/>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8 966,0</w:t>
            </w:r>
          </w:p>
        </w:tc>
        <w:tc>
          <w:tcPr>
            <w:tcW w:w="839" w:type="dxa"/>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8 966,0</w:t>
            </w:r>
          </w:p>
        </w:tc>
        <w:tc>
          <w:tcPr>
            <w:tcW w:w="862" w:type="dxa"/>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4 762,8</w:t>
            </w:r>
          </w:p>
        </w:tc>
        <w:tc>
          <w:tcPr>
            <w:tcW w:w="839" w:type="dxa"/>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4 762,8</w:t>
            </w: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24 064,0</w:t>
            </w:r>
          </w:p>
        </w:tc>
        <w:tc>
          <w:tcPr>
            <w:tcW w:w="1123" w:type="dxa"/>
            <w:tcBorders>
              <w:top w:val="single" w:sz="4" w:space="0" w:color="auto"/>
              <w:left w:val="single" w:sz="4" w:space="0" w:color="auto"/>
              <w:bottom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67 464,341</w:t>
            </w:r>
          </w:p>
        </w:tc>
      </w:tr>
      <w:tr w:rsidR="00CA0080" w:rsidRPr="00CA0080" w:rsidTr="00CA0080">
        <w:tc>
          <w:tcPr>
            <w:tcW w:w="6663" w:type="dxa"/>
            <w:gridSpan w:val="2"/>
            <w:tcBorders>
              <w:top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республиканский бюджет</w:t>
            </w:r>
          </w:p>
        </w:tc>
        <w:tc>
          <w:tcPr>
            <w:tcW w:w="1275" w:type="dxa"/>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х</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w:t>
            </w:r>
          </w:p>
        </w:tc>
        <w:tc>
          <w:tcPr>
            <w:tcW w:w="921" w:type="dxa"/>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w:t>
            </w:r>
          </w:p>
        </w:tc>
        <w:tc>
          <w:tcPr>
            <w:tcW w:w="839" w:type="dxa"/>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w:t>
            </w:r>
          </w:p>
        </w:tc>
        <w:tc>
          <w:tcPr>
            <w:tcW w:w="862" w:type="dxa"/>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w:t>
            </w:r>
          </w:p>
        </w:tc>
        <w:tc>
          <w:tcPr>
            <w:tcW w:w="839" w:type="dxa"/>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1123" w:type="dxa"/>
            <w:tcBorders>
              <w:top w:val="single" w:sz="4" w:space="0" w:color="auto"/>
              <w:left w:val="single" w:sz="4" w:space="0" w:color="auto"/>
              <w:bottom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r>
      <w:tr w:rsidR="00CA0080" w:rsidRPr="00CA0080" w:rsidTr="00CA0080">
        <w:tc>
          <w:tcPr>
            <w:tcW w:w="6663" w:type="dxa"/>
            <w:gridSpan w:val="2"/>
            <w:tcBorders>
              <w:top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местный бюджет</w:t>
            </w:r>
          </w:p>
        </w:tc>
        <w:tc>
          <w:tcPr>
            <w:tcW w:w="1275" w:type="dxa"/>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х</w:t>
            </w:r>
          </w:p>
        </w:tc>
        <w:tc>
          <w:tcPr>
            <w:tcW w:w="993" w:type="dxa"/>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6 976,741</w:t>
            </w:r>
          </w:p>
        </w:tc>
        <w:tc>
          <w:tcPr>
            <w:tcW w:w="992" w:type="dxa"/>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8 966,0</w:t>
            </w:r>
          </w:p>
        </w:tc>
        <w:tc>
          <w:tcPr>
            <w:tcW w:w="921" w:type="dxa"/>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8 966,0</w:t>
            </w:r>
          </w:p>
        </w:tc>
        <w:tc>
          <w:tcPr>
            <w:tcW w:w="839" w:type="dxa"/>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8 966,0</w:t>
            </w:r>
          </w:p>
        </w:tc>
        <w:tc>
          <w:tcPr>
            <w:tcW w:w="862" w:type="dxa"/>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4 762,8</w:t>
            </w:r>
          </w:p>
        </w:tc>
        <w:tc>
          <w:tcPr>
            <w:tcW w:w="839" w:type="dxa"/>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4 762,8</w:t>
            </w:r>
          </w:p>
        </w:tc>
        <w:tc>
          <w:tcPr>
            <w:tcW w:w="1134" w:type="dxa"/>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24 064,0</w:t>
            </w:r>
          </w:p>
        </w:tc>
        <w:tc>
          <w:tcPr>
            <w:tcW w:w="1123" w:type="dxa"/>
            <w:tcBorders>
              <w:top w:val="single" w:sz="4" w:space="0" w:color="auto"/>
              <w:left w:val="single" w:sz="4" w:space="0" w:color="auto"/>
              <w:bottom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67 464,341</w:t>
            </w:r>
          </w:p>
        </w:tc>
      </w:tr>
    </w:tbl>
    <w:p w:rsidR="00CA0080" w:rsidRPr="00CA0080" w:rsidRDefault="00CA0080" w:rsidP="00CA0080">
      <w:pPr>
        <w:jc w:val="center"/>
        <w:rPr>
          <w:rFonts w:eastAsia="Times New Roman"/>
          <w:sz w:val="16"/>
          <w:szCs w:val="16"/>
        </w:rPr>
      </w:pPr>
      <w:r w:rsidRPr="00CA0080">
        <w:rPr>
          <w:rFonts w:eastAsia="Times New Roman"/>
          <w:sz w:val="16"/>
          <w:szCs w:val="16"/>
        </w:rPr>
        <w:t>»;</w:t>
      </w:r>
      <w:r w:rsidRPr="00CA0080">
        <w:rPr>
          <w:rFonts w:eastAsia="Times New Roman"/>
          <w:sz w:val="16"/>
          <w:szCs w:val="16"/>
        </w:rPr>
        <w:br w:type="page"/>
      </w:r>
    </w:p>
    <w:p w:rsidR="00CA0080" w:rsidRPr="00CA0080" w:rsidRDefault="00CA0080" w:rsidP="00CA0080">
      <w:pPr>
        <w:jc w:val="center"/>
        <w:rPr>
          <w:rFonts w:eastAsia="Times New Roman"/>
          <w:sz w:val="16"/>
          <w:szCs w:val="16"/>
        </w:rPr>
      </w:pPr>
    </w:p>
    <w:p w:rsidR="00CA0080" w:rsidRPr="00CA0080" w:rsidRDefault="00CA0080" w:rsidP="00CA0080">
      <w:pPr>
        <w:jc w:val="center"/>
        <w:rPr>
          <w:rFonts w:eastAsia="Times New Roman"/>
          <w:sz w:val="16"/>
          <w:szCs w:val="16"/>
        </w:rPr>
      </w:pPr>
      <w:r w:rsidRPr="00CA0080">
        <w:rPr>
          <w:rFonts w:eastAsia="Times New Roman"/>
          <w:sz w:val="16"/>
          <w:szCs w:val="16"/>
        </w:rPr>
        <w:t>Приложение № 5</w:t>
      </w:r>
    </w:p>
    <w:p w:rsidR="00CA0080" w:rsidRPr="00CA0080" w:rsidRDefault="00CA0080" w:rsidP="00CA0080">
      <w:pPr>
        <w:jc w:val="center"/>
        <w:rPr>
          <w:rFonts w:eastAsia="Times New Roman"/>
          <w:sz w:val="16"/>
          <w:szCs w:val="16"/>
        </w:rPr>
      </w:pPr>
      <w:r w:rsidRPr="00CA0080">
        <w:rPr>
          <w:rFonts w:eastAsia="Times New Roman"/>
          <w:sz w:val="16"/>
          <w:szCs w:val="16"/>
        </w:rPr>
        <w:t xml:space="preserve">к постановлению администрации </w:t>
      </w:r>
      <w:proofErr w:type="spellStart"/>
      <w:r w:rsidRPr="00CA0080">
        <w:rPr>
          <w:rFonts w:eastAsia="Times New Roman"/>
          <w:sz w:val="16"/>
          <w:szCs w:val="16"/>
        </w:rPr>
        <w:t>Алатырского</w:t>
      </w:r>
      <w:proofErr w:type="spellEnd"/>
      <w:r w:rsidRPr="00CA0080">
        <w:rPr>
          <w:rFonts w:eastAsia="Times New Roman"/>
          <w:sz w:val="16"/>
          <w:szCs w:val="16"/>
        </w:rPr>
        <w:t xml:space="preserve"> муниципального округа от 24.04.2026 № 320</w:t>
      </w:r>
    </w:p>
    <w:p w:rsidR="00CA0080" w:rsidRPr="00CA0080" w:rsidRDefault="00CA0080" w:rsidP="00CA0080">
      <w:pPr>
        <w:jc w:val="center"/>
        <w:rPr>
          <w:rFonts w:eastAsia="Times New Roman"/>
          <w:sz w:val="16"/>
          <w:szCs w:val="16"/>
        </w:rPr>
      </w:pPr>
    </w:p>
    <w:p w:rsidR="00CA0080" w:rsidRPr="00CA0080" w:rsidRDefault="00CA0080" w:rsidP="00CA0080">
      <w:pPr>
        <w:jc w:val="center"/>
        <w:rPr>
          <w:rFonts w:eastAsia="Times New Roman"/>
          <w:sz w:val="16"/>
          <w:szCs w:val="16"/>
        </w:rPr>
      </w:pPr>
      <w:r w:rsidRPr="00CA0080">
        <w:rPr>
          <w:rFonts w:eastAsia="Times New Roman"/>
          <w:sz w:val="16"/>
          <w:szCs w:val="16"/>
        </w:rPr>
        <w:t>«4. Финансовое обеспечение комплекса процессных мероприятий «Профилактика терроризма и экстремистской деятельности»</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867"/>
        <w:gridCol w:w="4903"/>
        <w:gridCol w:w="1535"/>
        <w:gridCol w:w="1168"/>
        <w:gridCol w:w="1022"/>
        <w:gridCol w:w="1022"/>
        <w:gridCol w:w="1022"/>
        <w:gridCol w:w="1168"/>
        <w:gridCol w:w="1022"/>
        <w:gridCol w:w="1022"/>
        <w:gridCol w:w="1168"/>
      </w:tblGrid>
      <w:tr w:rsidR="00CA0080" w:rsidRPr="00CA0080" w:rsidTr="00CA0080">
        <w:tc>
          <w:tcPr>
            <w:tcW w:w="272" w:type="pct"/>
            <w:vMerge w:val="restart"/>
            <w:tcBorders>
              <w:top w:val="single" w:sz="4" w:space="0" w:color="auto"/>
              <w:right w:val="single" w:sz="4" w:space="0" w:color="auto"/>
            </w:tcBorders>
          </w:tcPr>
          <w:bookmarkEnd w:id="0"/>
          <w:p w:rsidR="00CA0080" w:rsidRPr="00CA0080" w:rsidRDefault="00CA0080" w:rsidP="00CA0080">
            <w:pPr>
              <w:jc w:val="center"/>
              <w:rPr>
                <w:rFonts w:eastAsia="Times New Roman"/>
                <w:sz w:val="16"/>
                <w:szCs w:val="16"/>
              </w:rPr>
            </w:pPr>
            <w:r w:rsidRPr="00CA0080">
              <w:rPr>
                <w:rFonts w:eastAsia="Times New Roman"/>
                <w:sz w:val="16"/>
                <w:szCs w:val="16"/>
              </w:rPr>
              <w:t>№</w:t>
            </w:r>
          </w:p>
          <w:p w:rsidR="00CA0080" w:rsidRPr="00CA0080" w:rsidRDefault="00CA0080" w:rsidP="00CA0080">
            <w:pPr>
              <w:jc w:val="center"/>
              <w:rPr>
                <w:rFonts w:eastAsia="Times New Roman"/>
                <w:sz w:val="16"/>
                <w:szCs w:val="16"/>
              </w:rPr>
            </w:pPr>
            <w:proofErr w:type="gramStart"/>
            <w:r w:rsidRPr="00CA0080">
              <w:rPr>
                <w:rFonts w:eastAsia="Times New Roman"/>
                <w:sz w:val="16"/>
                <w:szCs w:val="16"/>
              </w:rPr>
              <w:t>п</w:t>
            </w:r>
            <w:proofErr w:type="gramEnd"/>
            <w:r w:rsidRPr="00CA0080">
              <w:rPr>
                <w:rFonts w:eastAsia="Times New Roman"/>
                <w:sz w:val="16"/>
                <w:szCs w:val="16"/>
              </w:rPr>
              <w:t>/п</w:t>
            </w:r>
          </w:p>
        </w:tc>
        <w:tc>
          <w:tcPr>
            <w:tcW w:w="1540" w:type="pct"/>
            <w:vMerge w:val="restart"/>
            <w:tcBorders>
              <w:top w:val="single" w:sz="4" w:space="0" w:color="auto"/>
              <w:left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Наименование мероприятия (результата)/источник финансового обеспечения</w:t>
            </w:r>
          </w:p>
        </w:tc>
        <w:tc>
          <w:tcPr>
            <w:tcW w:w="482" w:type="pct"/>
            <w:vMerge w:val="restart"/>
            <w:tcBorders>
              <w:top w:val="single" w:sz="4" w:space="0" w:color="auto"/>
              <w:left w:val="single" w:sz="4" w:space="0" w:color="auto"/>
              <w:right w:val="single" w:sz="4" w:space="0" w:color="auto"/>
            </w:tcBorders>
          </w:tcPr>
          <w:p w:rsidR="00CA0080" w:rsidRPr="00CA0080" w:rsidRDefault="008E2B01" w:rsidP="00CA0080">
            <w:pPr>
              <w:jc w:val="center"/>
              <w:rPr>
                <w:rFonts w:eastAsia="Times New Roman"/>
                <w:sz w:val="16"/>
                <w:szCs w:val="16"/>
              </w:rPr>
            </w:pPr>
            <w:hyperlink r:id="rId14" w:history="1">
              <w:r w:rsidR="00CA0080" w:rsidRPr="00CA0080">
                <w:rPr>
                  <w:rStyle w:val="a6"/>
                  <w:rFonts w:eastAsia="Times New Roman"/>
                  <w:sz w:val="16"/>
                  <w:szCs w:val="16"/>
                </w:rPr>
                <w:t>КБК</w:t>
              </w:r>
            </w:hyperlink>
          </w:p>
        </w:tc>
        <w:tc>
          <w:tcPr>
            <w:tcW w:w="2707" w:type="pct"/>
            <w:gridSpan w:val="8"/>
            <w:tcBorders>
              <w:top w:val="single" w:sz="4" w:space="0" w:color="auto"/>
              <w:left w:val="single" w:sz="4" w:space="0" w:color="auto"/>
              <w:bottom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Объем финансового обеспечения по годам реализации, тыс. рублей</w:t>
            </w:r>
          </w:p>
        </w:tc>
      </w:tr>
      <w:tr w:rsidR="00CA0080" w:rsidRPr="00CA0080" w:rsidTr="00CA0080">
        <w:tc>
          <w:tcPr>
            <w:tcW w:w="272" w:type="pct"/>
            <w:vMerge/>
            <w:tcBorders>
              <w:bottom w:val="single" w:sz="4" w:space="0" w:color="auto"/>
              <w:right w:val="single" w:sz="4" w:space="0" w:color="auto"/>
            </w:tcBorders>
          </w:tcPr>
          <w:p w:rsidR="00CA0080" w:rsidRPr="00CA0080" w:rsidRDefault="00CA0080" w:rsidP="00CA0080">
            <w:pPr>
              <w:jc w:val="center"/>
              <w:rPr>
                <w:rFonts w:eastAsia="Times New Roman"/>
                <w:sz w:val="16"/>
                <w:szCs w:val="16"/>
              </w:rPr>
            </w:pPr>
          </w:p>
        </w:tc>
        <w:tc>
          <w:tcPr>
            <w:tcW w:w="1540" w:type="pct"/>
            <w:vMerge/>
            <w:tcBorders>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p>
        </w:tc>
        <w:tc>
          <w:tcPr>
            <w:tcW w:w="482" w:type="pct"/>
            <w:vMerge/>
            <w:tcBorders>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p>
        </w:tc>
        <w:tc>
          <w:tcPr>
            <w:tcW w:w="367"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2025</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2026</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2027</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2028</w:t>
            </w:r>
          </w:p>
        </w:tc>
        <w:tc>
          <w:tcPr>
            <w:tcW w:w="367"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2029</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2030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2031 - 2035</w:t>
            </w:r>
          </w:p>
        </w:tc>
        <w:tc>
          <w:tcPr>
            <w:tcW w:w="367" w:type="pct"/>
            <w:tcBorders>
              <w:top w:val="single" w:sz="4" w:space="0" w:color="auto"/>
              <w:left w:val="single" w:sz="4" w:space="0" w:color="auto"/>
              <w:bottom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всего</w:t>
            </w:r>
          </w:p>
        </w:tc>
      </w:tr>
      <w:tr w:rsidR="00CA0080" w:rsidRPr="00CA0080" w:rsidTr="00CA0080">
        <w:tc>
          <w:tcPr>
            <w:tcW w:w="272" w:type="pct"/>
            <w:tcBorders>
              <w:top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1</w:t>
            </w:r>
          </w:p>
        </w:tc>
        <w:tc>
          <w:tcPr>
            <w:tcW w:w="1540" w:type="pct"/>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2</w:t>
            </w:r>
          </w:p>
        </w:tc>
        <w:tc>
          <w:tcPr>
            <w:tcW w:w="482" w:type="pct"/>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3</w:t>
            </w:r>
          </w:p>
        </w:tc>
        <w:tc>
          <w:tcPr>
            <w:tcW w:w="367" w:type="pct"/>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4</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5</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6</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7</w:t>
            </w:r>
          </w:p>
        </w:tc>
        <w:tc>
          <w:tcPr>
            <w:tcW w:w="367" w:type="pct"/>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8</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9</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10</w:t>
            </w:r>
          </w:p>
        </w:tc>
        <w:tc>
          <w:tcPr>
            <w:tcW w:w="367" w:type="pct"/>
            <w:tcBorders>
              <w:top w:val="single" w:sz="4" w:space="0" w:color="auto"/>
              <w:left w:val="single" w:sz="4" w:space="0" w:color="auto"/>
              <w:bottom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11</w:t>
            </w:r>
          </w:p>
        </w:tc>
      </w:tr>
      <w:tr w:rsidR="00CA0080" w:rsidRPr="00CA0080" w:rsidTr="00CA0080">
        <w:tc>
          <w:tcPr>
            <w:tcW w:w="272" w:type="pct"/>
            <w:vMerge w:val="restart"/>
            <w:tcBorders>
              <w:top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1.1.</w:t>
            </w:r>
          </w:p>
        </w:tc>
        <w:tc>
          <w:tcPr>
            <w:tcW w:w="1540" w:type="pct"/>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Организация работы по добровольной сдаче на возмездной (компенсационной) основе органам внутренних дел незарегистрированных предметов вооружения, боеприпасов, взрывчатых веществ и взрывных устройств, незаконно хранящихся у населения</w:t>
            </w:r>
          </w:p>
        </w:tc>
        <w:tc>
          <w:tcPr>
            <w:tcW w:w="482"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Ц840270340</w:t>
            </w:r>
          </w:p>
        </w:tc>
        <w:tc>
          <w:tcPr>
            <w:tcW w:w="367"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11,0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35,0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35,0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35,0</w:t>
            </w:r>
          </w:p>
        </w:tc>
        <w:tc>
          <w:tcPr>
            <w:tcW w:w="367"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25,0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25,0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125,0</w:t>
            </w:r>
          </w:p>
        </w:tc>
        <w:tc>
          <w:tcPr>
            <w:tcW w:w="367" w:type="pct"/>
            <w:tcBorders>
              <w:top w:val="single" w:sz="4" w:space="0" w:color="auto"/>
              <w:left w:val="single" w:sz="4" w:space="0" w:color="auto"/>
              <w:bottom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291,0</w:t>
            </w:r>
          </w:p>
        </w:tc>
      </w:tr>
      <w:tr w:rsidR="00CA0080" w:rsidRPr="00CA0080" w:rsidTr="00CA0080">
        <w:tc>
          <w:tcPr>
            <w:tcW w:w="272" w:type="pct"/>
            <w:vMerge/>
            <w:tcBorders>
              <w:right w:val="single" w:sz="4" w:space="0" w:color="auto"/>
            </w:tcBorders>
          </w:tcPr>
          <w:p w:rsidR="00CA0080" w:rsidRPr="00CA0080" w:rsidRDefault="00CA0080" w:rsidP="00CA0080">
            <w:pPr>
              <w:jc w:val="center"/>
              <w:rPr>
                <w:rFonts w:eastAsia="Times New Roman"/>
                <w:sz w:val="16"/>
                <w:szCs w:val="16"/>
              </w:rPr>
            </w:pPr>
          </w:p>
        </w:tc>
        <w:tc>
          <w:tcPr>
            <w:tcW w:w="1540" w:type="pct"/>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федеральный бюджет</w:t>
            </w:r>
          </w:p>
        </w:tc>
        <w:tc>
          <w:tcPr>
            <w:tcW w:w="482"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х</w:t>
            </w:r>
          </w:p>
        </w:tc>
        <w:tc>
          <w:tcPr>
            <w:tcW w:w="367"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367"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367" w:type="pct"/>
            <w:tcBorders>
              <w:top w:val="single" w:sz="4" w:space="0" w:color="auto"/>
              <w:left w:val="single" w:sz="4" w:space="0" w:color="auto"/>
              <w:bottom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r>
      <w:tr w:rsidR="00CA0080" w:rsidRPr="00CA0080" w:rsidTr="00CA0080">
        <w:tc>
          <w:tcPr>
            <w:tcW w:w="272" w:type="pct"/>
            <w:vMerge/>
            <w:tcBorders>
              <w:right w:val="single" w:sz="4" w:space="0" w:color="auto"/>
            </w:tcBorders>
          </w:tcPr>
          <w:p w:rsidR="00CA0080" w:rsidRPr="00CA0080" w:rsidRDefault="00CA0080" w:rsidP="00CA0080">
            <w:pPr>
              <w:jc w:val="center"/>
              <w:rPr>
                <w:rFonts w:eastAsia="Times New Roman"/>
                <w:sz w:val="16"/>
                <w:szCs w:val="16"/>
              </w:rPr>
            </w:pPr>
          </w:p>
        </w:tc>
        <w:tc>
          <w:tcPr>
            <w:tcW w:w="1540" w:type="pct"/>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республиканский бюджет</w:t>
            </w:r>
          </w:p>
        </w:tc>
        <w:tc>
          <w:tcPr>
            <w:tcW w:w="482"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х</w:t>
            </w:r>
          </w:p>
        </w:tc>
        <w:tc>
          <w:tcPr>
            <w:tcW w:w="367"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367"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367" w:type="pct"/>
            <w:tcBorders>
              <w:top w:val="single" w:sz="4" w:space="0" w:color="auto"/>
              <w:left w:val="single" w:sz="4" w:space="0" w:color="auto"/>
              <w:bottom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r>
      <w:tr w:rsidR="00CA0080" w:rsidRPr="00CA0080" w:rsidTr="00CA0080">
        <w:tc>
          <w:tcPr>
            <w:tcW w:w="272" w:type="pct"/>
            <w:vMerge/>
            <w:tcBorders>
              <w:right w:val="single" w:sz="4" w:space="0" w:color="auto"/>
            </w:tcBorders>
          </w:tcPr>
          <w:p w:rsidR="00CA0080" w:rsidRPr="00CA0080" w:rsidRDefault="00CA0080" w:rsidP="00CA0080">
            <w:pPr>
              <w:jc w:val="center"/>
              <w:rPr>
                <w:rFonts w:eastAsia="Times New Roman"/>
                <w:sz w:val="16"/>
                <w:szCs w:val="16"/>
              </w:rPr>
            </w:pPr>
          </w:p>
        </w:tc>
        <w:tc>
          <w:tcPr>
            <w:tcW w:w="1540" w:type="pct"/>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местный бюджет</w:t>
            </w:r>
          </w:p>
        </w:tc>
        <w:tc>
          <w:tcPr>
            <w:tcW w:w="482"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Ц840270340</w:t>
            </w:r>
          </w:p>
        </w:tc>
        <w:tc>
          <w:tcPr>
            <w:tcW w:w="367"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11,0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35,0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35,0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35,0</w:t>
            </w:r>
          </w:p>
        </w:tc>
        <w:tc>
          <w:tcPr>
            <w:tcW w:w="367"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25,0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25,0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125,0</w:t>
            </w:r>
          </w:p>
        </w:tc>
        <w:tc>
          <w:tcPr>
            <w:tcW w:w="367" w:type="pct"/>
            <w:tcBorders>
              <w:top w:val="single" w:sz="4" w:space="0" w:color="auto"/>
              <w:left w:val="single" w:sz="4" w:space="0" w:color="auto"/>
              <w:bottom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291,0</w:t>
            </w:r>
          </w:p>
        </w:tc>
      </w:tr>
      <w:tr w:rsidR="00CA0080" w:rsidRPr="00CA0080" w:rsidTr="00CA0080">
        <w:tc>
          <w:tcPr>
            <w:tcW w:w="272" w:type="pct"/>
            <w:vMerge/>
            <w:tcBorders>
              <w:bottom w:val="single" w:sz="4" w:space="0" w:color="auto"/>
              <w:right w:val="single" w:sz="4" w:space="0" w:color="auto"/>
            </w:tcBorders>
          </w:tcPr>
          <w:p w:rsidR="00CA0080" w:rsidRPr="00CA0080" w:rsidRDefault="00CA0080" w:rsidP="00CA0080">
            <w:pPr>
              <w:jc w:val="center"/>
              <w:rPr>
                <w:rFonts w:eastAsia="Times New Roman"/>
                <w:sz w:val="16"/>
                <w:szCs w:val="16"/>
              </w:rPr>
            </w:pPr>
          </w:p>
        </w:tc>
        <w:tc>
          <w:tcPr>
            <w:tcW w:w="1540" w:type="pct"/>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внебюджетные источники</w:t>
            </w:r>
          </w:p>
        </w:tc>
        <w:tc>
          <w:tcPr>
            <w:tcW w:w="482"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х</w:t>
            </w:r>
          </w:p>
        </w:tc>
        <w:tc>
          <w:tcPr>
            <w:tcW w:w="367"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367"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367" w:type="pct"/>
            <w:tcBorders>
              <w:top w:val="single" w:sz="4" w:space="0" w:color="auto"/>
              <w:left w:val="single" w:sz="4" w:space="0" w:color="auto"/>
              <w:bottom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r>
      <w:tr w:rsidR="00CA0080" w:rsidRPr="00CA0080" w:rsidTr="00CA0080">
        <w:tc>
          <w:tcPr>
            <w:tcW w:w="272" w:type="pct"/>
            <w:vMerge w:val="restart"/>
            <w:tcBorders>
              <w:top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1.2.</w:t>
            </w:r>
          </w:p>
        </w:tc>
        <w:tc>
          <w:tcPr>
            <w:tcW w:w="1540" w:type="pct"/>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Приобретение антитеррористического и досмотрового оборудования</w:t>
            </w:r>
          </w:p>
        </w:tc>
        <w:tc>
          <w:tcPr>
            <w:tcW w:w="482"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Ц840272620</w:t>
            </w:r>
          </w:p>
        </w:tc>
        <w:tc>
          <w:tcPr>
            <w:tcW w:w="367"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140,00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160,0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160,0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160,0</w:t>
            </w:r>
          </w:p>
        </w:tc>
        <w:tc>
          <w:tcPr>
            <w:tcW w:w="367"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30,0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30,0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150,0</w:t>
            </w:r>
          </w:p>
        </w:tc>
        <w:tc>
          <w:tcPr>
            <w:tcW w:w="367" w:type="pct"/>
            <w:tcBorders>
              <w:top w:val="single" w:sz="4" w:space="0" w:color="auto"/>
              <w:left w:val="single" w:sz="4" w:space="0" w:color="auto"/>
              <w:bottom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830,0</w:t>
            </w:r>
          </w:p>
        </w:tc>
      </w:tr>
      <w:tr w:rsidR="00CA0080" w:rsidRPr="00CA0080" w:rsidTr="00CA0080">
        <w:tc>
          <w:tcPr>
            <w:tcW w:w="272" w:type="pct"/>
            <w:vMerge/>
            <w:tcBorders>
              <w:right w:val="single" w:sz="4" w:space="0" w:color="auto"/>
            </w:tcBorders>
          </w:tcPr>
          <w:p w:rsidR="00CA0080" w:rsidRPr="00CA0080" w:rsidRDefault="00CA0080" w:rsidP="00CA0080">
            <w:pPr>
              <w:jc w:val="center"/>
              <w:rPr>
                <w:rFonts w:eastAsia="Times New Roman"/>
                <w:sz w:val="16"/>
                <w:szCs w:val="16"/>
              </w:rPr>
            </w:pPr>
          </w:p>
        </w:tc>
        <w:tc>
          <w:tcPr>
            <w:tcW w:w="1540" w:type="pct"/>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федеральный бюджет</w:t>
            </w:r>
          </w:p>
        </w:tc>
        <w:tc>
          <w:tcPr>
            <w:tcW w:w="482"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х</w:t>
            </w:r>
          </w:p>
        </w:tc>
        <w:tc>
          <w:tcPr>
            <w:tcW w:w="367"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367"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367" w:type="pct"/>
            <w:tcBorders>
              <w:top w:val="single" w:sz="4" w:space="0" w:color="auto"/>
              <w:left w:val="single" w:sz="4" w:space="0" w:color="auto"/>
              <w:bottom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r>
      <w:tr w:rsidR="00CA0080" w:rsidRPr="00CA0080" w:rsidTr="00CA0080">
        <w:tc>
          <w:tcPr>
            <w:tcW w:w="272" w:type="pct"/>
            <w:vMerge/>
            <w:tcBorders>
              <w:right w:val="single" w:sz="4" w:space="0" w:color="auto"/>
            </w:tcBorders>
          </w:tcPr>
          <w:p w:rsidR="00CA0080" w:rsidRPr="00CA0080" w:rsidRDefault="00CA0080" w:rsidP="00CA0080">
            <w:pPr>
              <w:jc w:val="center"/>
              <w:rPr>
                <w:rFonts w:eastAsia="Times New Roman"/>
                <w:sz w:val="16"/>
                <w:szCs w:val="16"/>
              </w:rPr>
            </w:pPr>
          </w:p>
        </w:tc>
        <w:tc>
          <w:tcPr>
            <w:tcW w:w="1540" w:type="pct"/>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республиканский бюджет</w:t>
            </w:r>
          </w:p>
        </w:tc>
        <w:tc>
          <w:tcPr>
            <w:tcW w:w="482"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х</w:t>
            </w:r>
          </w:p>
        </w:tc>
        <w:tc>
          <w:tcPr>
            <w:tcW w:w="367"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367"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367" w:type="pct"/>
            <w:tcBorders>
              <w:top w:val="single" w:sz="4" w:space="0" w:color="auto"/>
              <w:left w:val="single" w:sz="4" w:space="0" w:color="auto"/>
              <w:bottom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r>
      <w:tr w:rsidR="00CA0080" w:rsidRPr="00CA0080" w:rsidTr="00CA0080">
        <w:tc>
          <w:tcPr>
            <w:tcW w:w="272" w:type="pct"/>
            <w:vMerge/>
            <w:tcBorders>
              <w:right w:val="single" w:sz="4" w:space="0" w:color="auto"/>
            </w:tcBorders>
          </w:tcPr>
          <w:p w:rsidR="00CA0080" w:rsidRPr="00CA0080" w:rsidRDefault="00CA0080" w:rsidP="00CA0080">
            <w:pPr>
              <w:jc w:val="center"/>
              <w:rPr>
                <w:rFonts w:eastAsia="Times New Roman"/>
                <w:sz w:val="16"/>
                <w:szCs w:val="16"/>
              </w:rPr>
            </w:pPr>
          </w:p>
        </w:tc>
        <w:tc>
          <w:tcPr>
            <w:tcW w:w="1540" w:type="pct"/>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местный бюджет</w:t>
            </w:r>
          </w:p>
        </w:tc>
        <w:tc>
          <w:tcPr>
            <w:tcW w:w="482"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Ц840272620</w:t>
            </w:r>
          </w:p>
        </w:tc>
        <w:tc>
          <w:tcPr>
            <w:tcW w:w="367"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140,00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160,0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160,0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160,0</w:t>
            </w:r>
          </w:p>
        </w:tc>
        <w:tc>
          <w:tcPr>
            <w:tcW w:w="367"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30,0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30,0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150,0</w:t>
            </w:r>
          </w:p>
        </w:tc>
        <w:tc>
          <w:tcPr>
            <w:tcW w:w="367" w:type="pct"/>
            <w:tcBorders>
              <w:top w:val="single" w:sz="4" w:space="0" w:color="auto"/>
              <w:left w:val="single" w:sz="4" w:space="0" w:color="auto"/>
              <w:bottom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830,0</w:t>
            </w:r>
          </w:p>
        </w:tc>
      </w:tr>
      <w:tr w:rsidR="00CA0080" w:rsidRPr="00CA0080" w:rsidTr="00CA0080">
        <w:tc>
          <w:tcPr>
            <w:tcW w:w="272" w:type="pct"/>
            <w:vMerge/>
            <w:tcBorders>
              <w:bottom w:val="single" w:sz="4" w:space="0" w:color="auto"/>
              <w:right w:val="single" w:sz="4" w:space="0" w:color="auto"/>
            </w:tcBorders>
          </w:tcPr>
          <w:p w:rsidR="00CA0080" w:rsidRPr="00CA0080" w:rsidRDefault="00CA0080" w:rsidP="00CA0080">
            <w:pPr>
              <w:jc w:val="center"/>
              <w:rPr>
                <w:rFonts w:eastAsia="Times New Roman"/>
                <w:sz w:val="16"/>
                <w:szCs w:val="16"/>
              </w:rPr>
            </w:pPr>
          </w:p>
        </w:tc>
        <w:tc>
          <w:tcPr>
            <w:tcW w:w="1540" w:type="pct"/>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внебюджетные источники</w:t>
            </w:r>
          </w:p>
        </w:tc>
        <w:tc>
          <w:tcPr>
            <w:tcW w:w="482"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х</w:t>
            </w:r>
          </w:p>
        </w:tc>
        <w:tc>
          <w:tcPr>
            <w:tcW w:w="367"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367"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367" w:type="pct"/>
            <w:tcBorders>
              <w:top w:val="single" w:sz="4" w:space="0" w:color="auto"/>
              <w:left w:val="single" w:sz="4" w:space="0" w:color="auto"/>
              <w:bottom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r>
      <w:tr w:rsidR="00CA0080" w:rsidRPr="00CA0080" w:rsidTr="00CA0080">
        <w:tc>
          <w:tcPr>
            <w:tcW w:w="272" w:type="pct"/>
            <w:vMerge w:val="restart"/>
            <w:tcBorders>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1.3.</w:t>
            </w:r>
          </w:p>
        </w:tc>
        <w:tc>
          <w:tcPr>
            <w:tcW w:w="1540" w:type="pct"/>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Подготовка должностных лиц и специалистов к исполнению функций и полномочий в области ГО, защиты населения от опасностей, возникающих при военных конфликтах или вследствие этих конфликтов, а также при ЧС</w:t>
            </w:r>
          </w:p>
        </w:tc>
        <w:tc>
          <w:tcPr>
            <w:tcW w:w="482"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Ц840277530</w:t>
            </w:r>
          </w:p>
        </w:tc>
        <w:tc>
          <w:tcPr>
            <w:tcW w:w="367"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367"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10,0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10,0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50,00</w:t>
            </w:r>
          </w:p>
        </w:tc>
        <w:tc>
          <w:tcPr>
            <w:tcW w:w="367" w:type="pct"/>
            <w:tcBorders>
              <w:top w:val="single" w:sz="4" w:space="0" w:color="auto"/>
              <w:left w:val="single" w:sz="4" w:space="0" w:color="auto"/>
              <w:bottom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70,0</w:t>
            </w:r>
          </w:p>
        </w:tc>
      </w:tr>
      <w:tr w:rsidR="00CA0080" w:rsidRPr="00CA0080" w:rsidTr="00CA0080">
        <w:tc>
          <w:tcPr>
            <w:tcW w:w="272" w:type="pct"/>
            <w:vMerge/>
            <w:tcBorders>
              <w:right w:val="single" w:sz="4" w:space="0" w:color="auto"/>
            </w:tcBorders>
          </w:tcPr>
          <w:p w:rsidR="00CA0080" w:rsidRPr="00CA0080" w:rsidRDefault="00CA0080" w:rsidP="00CA0080">
            <w:pPr>
              <w:jc w:val="center"/>
              <w:rPr>
                <w:rFonts w:eastAsia="Times New Roman"/>
                <w:sz w:val="16"/>
                <w:szCs w:val="16"/>
              </w:rPr>
            </w:pPr>
          </w:p>
        </w:tc>
        <w:tc>
          <w:tcPr>
            <w:tcW w:w="1540" w:type="pct"/>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федеральный бюджет</w:t>
            </w:r>
          </w:p>
        </w:tc>
        <w:tc>
          <w:tcPr>
            <w:tcW w:w="482"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х</w:t>
            </w:r>
          </w:p>
        </w:tc>
        <w:tc>
          <w:tcPr>
            <w:tcW w:w="367"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367"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367" w:type="pct"/>
            <w:tcBorders>
              <w:top w:val="single" w:sz="4" w:space="0" w:color="auto"/>
              <w:left w:val="single" w:sz="4" w:space="0" w:color="auto"/>
              <w:bottom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r>
      <w:tr w:rsidR="00CA0080" w:rsidRPr="00CA0080" w:rsidTr="00CA0080">
        <w:tc>
          <w:tcPr>
            <w:tcW w:w="272" w:type="pct"/>
            <w:vMerge/>
            <w:tcBorders>
              <w:right w:val="single" w:sz="4" w:space="0" w:color="auto"/>
            </w:tcBorders>
          </w:tcPr>
          <w:p w:rsidR="00CA0080" w:rsidRPr="00CA0080" w:rsidRDefault="00CA0080" w:rsidP="00CA0080">
            <w:pPr>
              <w:jc w:val="center"/>
              <w:rPr>
                <w:rFonts w:eastAsia="Times New Roman"/>
                <w:sz w:val="16"/>
                <w:szCs w:val="16"/>
              </w:rPr>
            </w:pPr>
          </w:p>
        </w:tc>
        <w:tc>
          <w:tcPr>
            <w:tcW w:w="1540" w:type="pct"/>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республиканский бюджет</w:t>
            </w:r>
          </w:p>
        </w:tc>
        <w:tc>
          <w:tcPr>
            <w:tcW w:w="482"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х</w:t>
            </w:r>
          </w:p>
        </w:tc>
        <w:tc>
          <w:tcPr>
            <w:tcW w:w="367"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367"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367" w:type="pct"/>
            <w:tcBorders>
              <w:top w:val="single" w:sz="4" w:space="0" w:color="auto"/>
              <w:left w:val="single" w:sz="4" w:space="0" w:color="auto"/>
              <w:bottom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r>
      <w:tr w:rsidR="00CA0080" w:rsidRPr="00CA0080" w:rsidTr="00CA0080">
        <w:tc>
          <w:tcPr>
            <w:tcW w:w="272" w:type="pct"/>
            <w:vMerge/>
            <w:tcBorders>
              <w:right w:val="single" w:sz="4" w:space="0" w:color="auto"/>
            </w:tcBorders>
          </w:tcPr>
          <w:p w:rsidR="00CA0080" w:rsidRPr="00CA0080" w:rsidRDefault="00CA0080" w:rsidP="00CA0080">
            <w:pPr>
              <w:jc w:val="center"/>
              <w:rPr>
                <w:rFonts w:eastAsia="Times New Roman"/>
                <w:sz w:val="16"/>
                <w:szCs w:val="16"/>
              </w:rPr>
            </w:pPr>
          </w:p>
        </w:tc>
        <w:tc>
          <w:tcPr>
            <w:tcW w:w="1540" w:type="pct"/>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местный бюджет</w:t>
            </w:r>
          </w:p>
        </w:tc>
        <w:tc>
          <w:tcPr>
            <w:tcW w:w="482"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Ц840277530</w:t>
            </w:r>
          </w:p>
        </w:tc>
        <w:tc>
          <w:tcPr>
            <w:tcW w:w="367"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10,0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10,0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10,0</w:t>
            </w:r>
          </w:p>
        </w:tc>
        <w:tc>
          <w:tcPr>
            <w:tcW w:w="367"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10,0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10,0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lang w:val="en-US"/>
              </w:rPr>
            </w:pPr>
            <w:r w:rsidRPr="00CA0080">
              <w:rPr>
                <w:rFonts w:eastAsia="Times New Roman"/>
                <w:sz w:val="16"/>
                <w:szCs w:val="16"/>
              </w:rPr>
              <w:t>50</w:t>
            </w:r>
            <w:r w:rsidRPr="00CA0080">
              <w:rPr>
                <w:rFonts w:eastAsia="Times New Roman"/>
                <w:sz w:val="16"/>
                <w:szCs w:val="16"/>
                <w:lang w:val="en-US"/>
              </w:rPr>
              <w:t>.0</w:t>
            </w:r>
          </w:p>
        </w:tc>
        <w:tc>
          <w:tcPr>
            <w:tcW w:w="367" w:type="pct"/>
            <w:tcBorders>
              <w:top w:val="single" w:sz="4" w:space="0" w:color="auto"/>
              <w:left w:val="single" w:sz="4" w:space="0" w:color="auto"/>
              <w:bottom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70,0</w:t>
            </w:r>
          </w:p>
        </w:tc>
      </w:tr>
      <w:tr w:rsidR="00CA0080" w:rsidRPr="00CA0080" w:rsidTr="00CA0080">
        <w:tc>
          <w:tcPr>
            <w:tcW w:w="272" w:type="pct"/>
            <w:vMerge/>
            <w:tcBorders>
              <w:bottom w:val="single" w:sz="4" w:space="0" w:color="auto"/>
              <w:right w:val="single" w:sz="4" w:space="0" w:color="auto"/>
            </w:tcBorders>
          </w:tcPr>
          <w:p w:rsidR="00CA0080" w:rsidRPr="00CA0080" w:rsidRDefault="00CA0080" w:rsidP="00CA0080">
            <w:pPr>
              <w:jc w:val="center"/>
              <w:rPr>
                <w:rFonts w:eastAsia="Times New Roman"/>
                <w:sz w:val="16"/>
                <w:szCs w:val="16"/>
              </w:rPr>
            </w:pPr>
          </w:p>
        </w:tc>
        <w:tc>
          <w:tcPr>
            <w:tcW w:w="1540" w:type="pct"/>
            <w:tcBorders>
              <w:top w:val="single" w:sz="4" w:space="0" w:color="auto"/>
              <w:left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внебюджетные источники</w:t>
            </w:r>
          </w:p>
        </w:tc>
        <w:tc>
          <w:tcPr>
            <w:tcW w:w="482"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х</w:t>
            </w:r>
          </w:p>
        </w:tc>
        <w:tc>
          <w:tcPr>
            <w:tcW w:w="367"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367"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367" w:type="pct"/>
            <w:tcBorders>
              <w:top w:val="single" w:sz="4" w:space="0" w:color="auto"/>
              <w:left w:val="single" w:sz="4" w:space="0" w:color="auto"/>
              <w:bottom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r>
      <w:tr w:rsidR="00CA0080" w:rsidRPr="00CA0080" w:rsidTr="00CA0080">
        <w:tc>
          <w:tcPr>
            <w:tcW w:w="1811" w:type="pct"/>
            <w:gridSpan w:val="2"/>
            <w:tcBorders>
              <w:top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Итого по ведомственному проекту (всего), в том числе:</w:t>
            </w:r>
          </w:p>
        </w:tc>
        <w:tc>
          <w:tcPr>
            <w:tcW w:w="482"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х</w:t>
            </w:r>
          </w:p>
        </w:tc>
        <w:tc>
          <w:tcPr>
            <w:tcW w:w="367"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151,00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195,0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195,0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195,0</w:t>
            </w:r>
          </w:p>
        </w:tc>
        <w:tc>
          <w:tcPr>
            <w:tcW w:w="367"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65,0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65,0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325,0</w:t>
            </w:r>
          </w:p>
        </w:tc>
        <w:tc>
          <w:tcPr>
            <w:tcW w:w="367" w:type="pct"/>
            <w:tcBorders>
              <w:top w:val="single" w:sz="4" w:space="0" w:color="auto"/>
              <w:left w:val="single" w:sz="4" w:space="0" w:color="auto"/>
              <w:bottom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1 191,00</w:t>
            </w:r>
          </w:p>
        </w:tc>
      </w:tr>
      <w:tr w:rsidR="00CA0080" w:rsidRPr="00CA0080" w:rsidTr="00CA0080">
        <w:tc>
          <w:tcPr>
            <w:tcW w:w="1811" w:type="pct"/>
            <w:gridSpan w:val="2"/>
            <w:tcBorders>
              <w:top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республиканский бюджет</w:t>
            </w:r>
          </w:p>
        </w:tc>
        <w:tc>
          <w:tcPr>
            <w:tcW w:w="482"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х</w:t>
            </w:r>
          </w:p>
        </w:tc>
        <w:tc>
          <w:tcPr>
            <w:tcW w:w="367"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367"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0,00</w:t>
            </w:r>
          </w:p>
        </w:tc>
        <w:tc>
          <w:tcPr>
            <w:tcW w:w="367" w:type="pct"/>
            <w:tcBorders>
              <w:top w:val="single" w:sz="4" w:space="0" w:color="auto"/>
              <w:left w:val="single" w:sz="4" w:space="0" w:color="auto"/>
              <w:bottom w:val="single" w:sz="4" w:space="0" w:color="auto"/>
            </w:tcBorders>
          </w:tcPr>
          <w:p w:rsidR="00CA0080" w:rsidRPr="00CA0080" w:rsidRDefault="00CA0080" w:rsidP="00A5567D">
            <w:pPr>
              <w:ind w:firstLine="0"/>
              <w:rPr>
                <w:rFonts w:eastAsia="Times New Roman"/>
                <w:sz w:val="16"/>
                <w:szCs w:val="16"/>
                <w:lang w:val="en-US"/>
              </w:rPr>
            </w:pPr>
            <w:r w:rsidRPr="00CA0080">
              <w:rPr>
                <w:rFonts w:eastAsia="Times New Roman"/>
                <w:sz w:val="16"/>
                <w:szCs w:val="16"/>
              </w:rPr>
              <w:t>0,0</w:t>
            </w:r>
            <w:r w:rsidRPr="00CA0080">
              <w:rPr>
                <w:rFonts w:eastAsia="Times New Roman"/>
                <w:sz w:val="16"/>
                <w:szCs w:val="16"/>
                <w:lang w:val="en-US"/>
              </w:rPr>
              <w:t>0</w:t>
            </w:r>
          </w:p>
        </w:tc>
      </w:tr>
      <w:tr w:rsidR="00CA0080" w:rsidRPr="00CA0080" w:rsidTr="00CA0080">
        <w:tc>
          <w:tcPr>
            <w:tcW w:w="1811" w:type="pct"/>
            <w:gridSpan w:val="2"/>
            <w:tcBorders>
              <w:top w:val="single" w:sz="4" w:space="0" w:color="auto"/>
              <w:bottom w:val="single" w:sz="4" w:space="0" w:color="auto"/>
              <w:right w:val="single" w:sz="4" w:space="0" w:color="auto"/>
            </w:tcBorders>
          </w:tcPr>
          <w:p w:rsidR="00CA0080" w:rsidRPr="00CA0080" w:rsidRDefault="00CA0080" w:rsidP="00CA0080">
            <w:pPr>
              <w:jc w:val="center"/>
              <w:rPr>
                <w:rFonts w:eastAsia="Times New Roman"/>
                <w:sz w:val="16"/>
                <w:szCs w:val="16"/>
              </w:rPr>
            </w:pPr>
            <w:r w:rsidRPr="00CA0080">
              <w:rPr>
                <w:rFonts w:eastAsia="Times New Roman"/>
                <w:sz w:val="16"/>
                <w:szCs w:val="16"/>
              </w:rPr>
              <w:t>местный бюджет</w:t>
            </w:r>
          </w:p>
        </w:tc>
        <w:tc>
          <w:tcPr>
            <w:tcW w:w="482"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p>
        </w:tc>
        <w:tc>
          <w:tcPr>
            <w:tcW w:w="367"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151,00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195,0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195,0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195,0</w:t>
            </w:r>
          </w:p>
        </w:tc>
        <w:tc>
          <w:tcPr>
            <w:tcW w:w="367"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65,0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65,0</w:t>
            </w:r>
          </w:p>
        </w:tc>
        <w:tc>
          <w:tcPr>
            <w:tcW w:w="321" w:type="pct"/>
            <w:tcBorders>
              <w:top w:val="single" w:sz="4" w:space="0" w:color="auto"/>
              <w:left w:val="single" w:sz="4" w:space="0" w:color="auto"/>
              <w:bottom w:val="single" w:sz="4" w:space="0" w:color="auto"/>
              <w:right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325,0</w:t>
            </w:r>
          </w:p>
        </w:tc>
        <w:tc>
          <w:tcPr>
            <w:tcW w:w="367" w:type="pct"/>
            <w:tcBorders>
              <w:top w:val="single" w:sz="4" w:space="0" w:color="auto"/>
              <w:left w:val="single" w:sz="4" w:space="0" w:color="auto"/>
              <w:bottom w:val="single" w:sz="4" w:space="0" w:color="auto"/>
            </w:tcBorders>
          </w:tcPr>
          <w:p w:rsidR="00CA0080" w:rsidRPr="00CA0080" w:rsidRDefault="00CA0080" w:rsidP="00A5567D">
            <w:pPr>
              <w:ind w:firstLine="0"/>
              <w:rPr>
                <w:rFonts w:eastAsia="Times New Roman"/>
                <w:sz w:val="16"/>
                <w:szCs w:val="16"/>
              </w:rPr>
            </w:pPr>
            <w:r w:rsidRPr="00CA0080">
              <w:rPr>
                <w:rFonts w:eastAsia="Times New Roman"/>
                <w:sz w:val="16"/>
                <w:szCs w:val="16"/>
              </w:rPr>
              <w:t>1 191,00</w:t>
            </w:r>
          </w:p>
        </w:tc>
      </w:tr>
    </w:tbl>
    <w:p w:rsidR="00CA0080" w:rsidRPr="00CA0080" w:rsidRDefault="00A5567D" w:rsidP="00CA0080">
      <w:pPr>
        <w:jc w:val="center"/>
        <w:rPr>
          <w:rFonts w:eastAsia="Times New Roman"/>
          <w:sz w:val="16"/>
          <w:szCs w:val="16"/>
        </w:rPr>
      </w:pPr>
      <w:r>
        <w:rPr>
          <w:rFonts w:eastAsia="Times New Roman"/>
          <w:sz w:val="16"/>
          <w:szCs w:val="16"/>
        </w:rPr>
        <w:t>»</w:t>
      </w:r>
    </w:p>
    <w:p w:rsidR="00CA0080" w:rsidRPr="00CA0080" w:rsidRDefault="00CA0080" w:rsidP="00CA0080">
      <w:pPr>
        <w:jc w:val="center"/>
        <w:rPr>
          <w:rFonts w:eastAsia="Times New Roman"/>
          <w:sz w:val="16"/>
          <w:szCs w:val="16"/>
        </w:rPr>
      </w:pPr>
    </w:p>
    <w:p w:rsidR="00CA0080" w:rsidRPr="005D1C42" w:rsidRDefault="00CA0080" w:rsidP="002D0088">
      <w:pPr>
        <w:jc w:val="center"/>
        <w:rPr>
          <w:rFonts w:eastAsia="Times New Roman"/>
          <w:sz w:val="16"/>
          <w:szCs w:val="16"/>
        </w:rPr>
      </w:pPr>
    </w:p>
    <w:p w:rsidR="002D0088" w:rsidRPr="005D1C42" w:rsidRDefault="002D0088" w:rsidP="002D0088">
      <w:pPr>
        <w:ind w:firstLine="0"/>
        <w:rPr>
          <w:rFonts w:eastAsia="Times New Roman"/>
          <w:sz w:val="16"/>
          <w:szCs w:val="16"/>
        </w:rPr>
      </w:pPr>
    </w:p>
    <w:p w:rsidR="002B2001" w:rsidRDefault="002B2001" w:rsidP="006B2C28">
      <w:pPr>
        <w:ind w:firstLine="0"/>
        <w:rPr>
          <w:b/>
          <w:sz w:val="16"/>
          <w:szCs w:val="16"/>
        </w:rPr>
      </w:pPr>
    </w:p>
    <w:p w:rsidR="00A5567D" w:rsidRDefault="00A5567D" w:rsidP="006B2C28">
      <w:pPr>
        <w:ind w:firstLine="0"/>
        <w:rPr>
          <w:b/>
          <w:sz w:val="16"/>
          <w:szCs w:val="16"/>
        </w:rPr>
      </w:pPr>
    </w:p>
    <w:p w:rsidR="00A5567D" w:rsidRDefault="00A5567D" w:rsidP="006B2C28">
      <w:pPr>
        <w:ind w:firstLine="0"/>
        <w:rPr>
          <w:b/>
          <w:sz w:val="16"/>
          <w:szCs w:val="16"/>
        </w:rPr>
      </w:pPr>
    </w:p>
    <w:p w:rsidR="00A5567D" w:rsidRDefault="00A5567D" w:rsidP="006B2C28">
      <w:pPr>
        <w:ind w:firstLine="0"/>
        <w:rPr>
          <w:b/>
          <w:sz w:val="16"/>
          <w:szCs w:val="16"/>
        </w:rPr>
      </w:pPr>
    </w:p>
    <w:p w:rsidR="00A5567D" w:rsidRDefault="00A5567D" w:rsidP="006B2C28">
      <w:pPr>
        <w:ind w:firstLine="0"/>
        <w:rPr>
          <w:b/>
          <w:sz w:val="16"/>
          <w:szCs w:val="16"/>
        </w:rPr>
      </w:pPr>
    </w:p>
    <w:p w:rsidR="00A5567D" w:rsidRDefault="00A5567D" w:rsidP="006B2C28">
      <w:pPr>
        <w:ind w:firstLine="0"/>
        <w:rPr>
          <w:b/>
          <w:sz w:val="16"/>
          <w:szCs w:val="16"/>
        </w:rPr>
      </w:pPr>
    </w:p>
    <w:p w:rsidR="00A5567D" w:rsidRDefault="00A5567D" w:rsidP="006B2C28">
      <w:pPr>
        <w:ind w:firstLine="0"/>
        <w:rPr>
          <w:b/>
          <w:sz w:val="16"/>
          <w:szCs w:val="16"/>
        </w:rPr>
      </w:pPr>
    </w:p>
    <w:p w:rsidR="00A5567D" w:rsidRDefault="00A5567D" w:rsidP="006B2C28">
      <w:pPr>
        <w:ind w:firstLine="0"/>
        <w:rPr>
          <w:b/>
          <w:sz w:val="16"/>
          <w:szCs w:val="16"/>
        </w:rPr>
      </w:pPr>
    </w:p>
    <w:p w:rsidR="00A5567D" w:rsidRDefault="00A5567D" w:rsidP="006B2C28">
      <w:pPr>
        <w:ind w:firstLine="0"/>
        <w:rPr>
          <w:b/>
          <w:sz w:val="16"/>
          <w:szCs w:val="16"/>
        </w:rPr>
      </w:pPr>
    </w:p>
    <w:p w:rsidR="008E2B01" w:rsidRDefault="008E2B01" w:rsidP="006B2C28">
      <w:pPr>
        <w:ind w:firstLine="0"/>
        <w:rPr>
          <w:b/>
          <w:sz w:val="16"/>
          <w:szCs w:val="16"/>
        </w:rPr>
      </w:pPr>
    </w:p>
    <w:p w:rsidR="008E2B01" w:rsidRDefault="008E2B01" w:rsidP="006B2C28">
      <w:pPr>
        <w:ind w:firstLine="0"/>
        <w:rPr>
          <w:b/>
          <w:sz w:val="16"/>
          <w:szCs w:val="16"/>
        </w:rPr>
      </w:pPr>
    </w:p>
    <w:p w:rsidR="00A5567D" w:rsidRPr="009D12E4" w:rsidRDefault="00A5567D" w:rsidP="006B2C28">
      <w:pPr>
        <w:ind w:firstLine="0"/>
        <w:rPr>
          <w:b/>
          <w:sz w:val="16"/>
          <w:szCs w:val="16"/>
        </w:rPr>
      </w:pPr>
    </w:p>
    <w:p w:rsidR="00A5567D" w:rsidRDefault="00A5567D" w:rsidP="00A5567D">
      <w:pPr>
        <w:ind w:firstLine="0"/>
        <w:jc w:val="left"/>
        <w:rPr>
          <w:rFonts w:eastAsia="Times New Roman"/>
          <w:sz w:val="16"/>
          <w:szCs w:val="16"/>
          <w:lang w:eastAsia="en-US"/>
        </w:rPr>
      </w:pPr>
    </w:p>
    <w:p w:rsidR="00A5567D" w:rsidRPr="002B7D49" w:rsidRDefault="00A5567D" w:rsidP="00FF3BCF">
      <w:pPr>
        <w:ind w:firstLine="0"/>
        <w:jc w:val="center"/>
        <w:rPr>
          <w:rFonts w:eastAsia="Times New Roman"/>
          <w:b/>
          <w:sz w:val="16"/>
          <w:szCs w:val="16"/>
          <w:lang w:eastAsia="en-US"/>
        </w:rPr>
      </w:pPr>
      <w:r w:rsidRPr="002B7D49">
        <w:rPr>
          <w:rFonts w:eastAsia="Times New Roman"/>
          <w:b/>
          <w:sz w:val="16"/>
          <w:szCs w:val="16"/>
          <w:lang w:eastAsia="en-US"/>
        </w:rPr>
        <w:lastRenderedPageBreak/>
        <w:t>ПОСТАНОВЛЕНИЕ АДМИНИСТРАЦИИ АЛАТЫРСКОГО МУНИЦИПАЛЬНОГО ОКРУГА</w:t>
      </w:r>
    </w:p>
    <w:p w:rsidR="00A5567D" w:rsidRDefault="00A5567D" w:rsidP="00FF3BCF">
      <w:pPr>
        <w:ind w:firstLine="0"/>
        <w:jc w:val="center"/>
        <w:rPr>
          <w:rFonts w:eastAsia="Times New Roman"/>
          <w:b/>
          <w:sz w:val="16"/>
          <w:szCs w:val="16"/>
          <w:lang w:eastAsia="en-US"/>
        </w:rPr>
      </w:pPr>
      <w:r>
        <w:rPr>
          <w:b/>
          <w:color w:val="26282F"/>
          <w:kern w:val="3"/>
          <w:sz w:val="16"/>
          <w:szCs w:val="16"/>
          <w:lang w:eastAsia="en-US"/>
        </w:rPr>
        <w:t>24.04</w:t>
      </w:r>
      <w:r w:rsidRPr="00543202">
        <w:rPr>
          <w:b/>
          <w:color w:val="26282F"/>
          <w:kern w:val="3"/>
          <w:sz w:val="16"/>
          <w:szCs w:val="16"/>
          <w:lang w:eastAsia="en-US"/>
        </w:rPr>
        <w:t>.2026</w:t>
      </w:r>
      <w:r>
        <w:rPr>
          <w:b/>
          <w:color w:val="26282F"/>
          <w:kern w:val="3"/>
          <w:sz w:val="26"/>
          <w:szCs w:val="26"/>
          <w:lang w:eastAsia="en-US"/>
        </w:rPr>
        <w:t xml:space="preserve"> </w:t>
      </w:r>
      <w:r>
        <w:rPr>
          <w:rFonts w:eastAsia="Times New Roman"/>
          <w:b/>
          <w:sz w:val="16"/>
          <w:szCs w:val="16"/>
          <w:lang w:eastAsia="en-US"/>
        </w:rPr>
        <w:t xml:space="preserve">                                                                                                                                                                                          </w:t>
      </w:r>
      <w:r w:rsidR="00FF3BCF">
        <w:rPr>
          <w:rFonts w:eastAsia="Times New Roman"/>
          <w:b/>
          <w:sz w:val="16"/>
          <w:szCs w:val="16"/>
          <w:lang w:eastAsia="en-US"/>
        </w:rPr>
        <w:t xml:space="preserve">                            №321</w:t>
      </w:r>
    </w:p>
    <w:p w:rsidR="00FF3BCF" w:rsidRDefault="00FF3BCF" w:rsidP="00FF3BCF">
      <w:pPr>
        <w:ind w:firstLine="0"/>
        <w:jc w:val="center"/>
        <w:rPr>
          <w:rFonts w:eastAsia="Times New Roman"/>
          <w:b/>
          <w:sz w:val="16"/>
          <w:szCs w:val="16"/>
          <w:lang w:eastAsia="en-US"/>
        </w:rPr>
      </w:pPr>
    </w:p>
    <w:p w:rsidR="00FF3BCF" w:rsidRPr="00FF3BCF" w:rsidRDefault="00FF3BCF" w:rsidP="00FF3BCF">
      <w:pPr>
        <w:tabs>
          <w:tab w:val="left" w:pos="0"/>
          <w:tab w:val="left" w:pos="2835"/>
        </w:tabs>
        <w:ind w:firstLine="0"/>
        <w:jc w:val="center"/>
        <w:rPr>
          <w:b/>
          <w:szCs w:val="24"/>
          <w:lang w:eastAsia="ar-SA"/>
        </w:rPr>
      </w:pPr>
      <w:r w:rsidRPr="00FF3BCF">
        <w:rPr>
          <w:b/>
          <w:szCs w:val="24"/>
          <w:lang w:eastAsia="ar-SA"/>
        </w:rPr>
        <w:t xml:space="preserve">О внесении изменений в постановление администрации </w:t>
      </w:r>
      <w:proofErr w:type="spellStart"/>
      <w:r w:rsidRPr="00FF3BCF">
        <w:rPr>
          <w:b/>
          <w:szCs w:val="24"/>
          <w:lang w:eastAsia="ar-SA"/>
        </w:rPr>
        <w:t>Алатырского</w:t>
      </w:r>
      <w:proofErr w:type="spellEnd"/>
      <w:r w:rsidRPr="00FF3BCF">
        <w:rPr>
          <w:b/>
          <w:szCs w:val="24"/>
          <w:lang w:eastAsia="ar-SA"/>
        </w:rPr>
        <w:t xml:space="preserve"> муниципального округа от 11.07.2025 № 766 «О муниципальной программе</w:t>
      </w:r>
    </w:p>
    <w:p w:rsidR="00FF3BCF" w:rsidRPr="00FF3BCF" w:rsidRDefault="00FF3BCF" w:rsidP="00FF3BCF">
      <w:pPr>
        <w:tabs>
          <w:tab w:val="left" w:pos="0"/>
          <w:tab w:val="left" w:pos="2835"/>
        </w:tabs>
        <w:ind w:firstLine="0"/>
        <w:jc w:val="center"/>
        <w:rPr>
          <w:b/>
          <w:szCs w:val="24"/>
          <w:lang w:eastAsia="ar-SA"/>
        </w:rPr>
      </w:pPr>
      <w:proofErr w:type="spellStart"/>
      <w:r w:rsidRPr="00FF3BCF">
        <w:rPr>
          <w:b/>
          <w:szCs w:val="24"/>
          <w:lang w:eastAsia="ar-SA"/>
        </w:rPr>
        <w:t>Алатырского</w:t>
      </w:r>
      <w:proofErr w:type="spellEnd"/>
      <w:r w:rsidRPr="00FF3BCF">
        <w:rPr>
          <w:b/>
          <w:szCs w:val="24"/>
          <w:lang w:eastAsia="ar-SA"/>
        </w:rPr>
        <w:t xml:space="preserve"> муниципального округа Чувашской Республики</w:t>
      </w:r>
    </w:p>
    <w:p w:rsidR="00FF3BCF" w:rsidRDefault="00FF3BCF" w:rsidP="00FF3BCF">
      <w:pPr>
        <w:tabs>
          <w:tab w:val="left" w:pos="2835"/>
        </w:tabs>
        <w:ind w:firstLine="0"/>
        <w:jc w:val="center"/>
        <w:rPr>
          <w:b/>
          <w:szCs w:val="24"/>
          <w:lang w:eastAsia="ar-SA"/>
        </w:rPr>
      </w:pPr>
      <w:r w:rsidRPr="00FF3BCF">
        <w:rPr>
          <w:b/>
          <w:szCs w:val="24"/>
          <w:lang w:eastAsia="ar-SA"/>
        </w:rPr>
        <w:t>«Развитие потенциала муниципального управления</w:t>
      </w:r>
    </w:p>
    <w:p w:rsidR="00FF3BCF" w:rsidRDefault="00FF3BCF" w:rsidP="00FF3BCF">
      <w:pPr>
        <w:tabs>
          <w:tab w:val="left" w:pos="2835"/>
        </w:tabs>
        <w:ind w:firstLine="0"/>
        <w:jc w:val="center"/>
        <w:rPr>
          <w:b/>
          <w:szCs w:val="24"/>
          <w:lang w:eastAsia="ar-SA"/>
        </w:rPr>
      </w:pPr>
    </w:p>
    <w:p w:rsidR="00FF3BCF" w:rsidRPr="00CD3E67" w:rsidRDefault="00FF3BCF" w:rsidP="00FF3BCF">
      <w:pPr>
        <w:ind w:firstLine="0"/>
        <w:jc w:val="center"/>
      </w:pPr>
    </w:p>
    <w:p w:rsidR="00FF3BCF" w:rsidRPr="00FF3BCF" w:rsidRDefault="00FF3BCF" w:rsidP="00FF3BCF">
      <w:pPr>
        <w:shd w:val="clear" w:color="auto" w:fill="FFFFFF"/>
        <w:rPr>
          <w:color w:val="000000"/>
          <w:sz w:val="16"/>
          <w:szCs w:val="16"/>
        </w:rPr>
      </w:pPr>
      <w:r w:rsidRPr="00FF3BCF">
        <w:rPr>
          <w:sz w:val="16"/>
          <w:szCs w:val="16"/>
        </w:rPr>
        <w:t xml:space="preserve">В соответствии с Бюджетным кодексом Российской Федерации, постановлением администрации </w:t>
      </w:r>
      <w:proofErr w:type="spellStart"/>
      <w:r w:rsidRPr="00FF3BCF">
        <w:rPr>
          <w:sz w:val="16"/>
          <w:szCs w:val="16"/>
        </w:rPr>
        <w:t>Алатырского</w:t>
      </w:r>
      <w:proofErr w:type="spellEnd"/>
      <w:r w:rsidRPr="00FF3BCF">
        <w:rPr>
          <w:sz w:val="16"/>
          <w:szCs w:val="16"/>
        </w:rPr>
        <w:t xml:space="preserve"> муниципального округа от 10.02.2025 № 120 </w:t>
      </w:r>
      <w:r w:rsidRPr="00FF3BCF">
        <w:rPr>
          <w:color w:val="000000"/>
          <w:sz w:val="16"/>
          <w:szCs w:val="16"/>
        </w:rPr>
        <w:t xml:space="preserve">«Об утверждении Порядка разработки, реализации муниципальных программ </w:t>
      </w:r>
      <w:proofErr w:type="spellStart"/>
      <w:r w:rsidRPr="00FF3BCF">
        <w:rPr>
          <w:color w:val="000000"/>
          <w:sz w:val="16"/>
          <w:szCs w:val="16"/>
        </w:rPr>
        <w:t>Алатырского</w:t>
      </w:r>
      <w:proofErr w:type="spellEnd"/>
      <w:r w:rsidRPr="00FF3BCF">
        <w:rPr>
          <w:color w:val="000000"/>
          <w:sz w:val="16"/>
          <w:szCs w:val="16"/>
        </w:rPr>
        <w:t xml:space="preserve"> муниципального округа Чувашской Республики», администрация </w:t>
      </w:r>
      <w:proofErr w:type="spellStart"/>
      <w:r w:rsidRPr="00FF3BCF">
        <w:rPr>
          <w:color w:val="000000"/>
          <w:sz w:val="16"/>
          <w:szCs w:val="16"/>
        </w:rPr>
        <w:t>Алатырского</w:t>
      </w:r>
      <w:proofErr w:type="spellEnd"/>
      <w:r w:rsidRPr="00FF3BCF">
        <w:rPr>
          <w:color w:val="000000"/>
          <w:sz w:val="16"/>
          <w:szCs w:val="16"/>
        </w:rPr>
        <w:t xml:space="preserve"> муниципального округа</w:t>
      </w:r>
    </w:p>
    <w:p w:rsidR="00FF3BCF" w:rsidRPr="00FF3BCF" w:rsidRDefault="00FF3BCF" w:rsidP="00FF3BCF">
      <w:pPr>
        <w:tabs>
          <w:tab w:val="left" w:pos="142"/>
          <w:tab w:val="left" w:pos="284"/>
          <w:tab w:val="center" w:pos="5462"/>
          <w:tab w:val="left" w:pos="6812"/>
        </w:tabs>
        <w:ind w:firstLine="0"/>
        <w:jc w:val="center"/>
        <w:rPr>
          <w:b/>
          <w:iCs/>
          <w:color w:val="000000"/>
          <w:sz w:val="16"/>
          <w:szCs w:val="16"/>
        </w:rPr>
      </w:pPr>
      <w:r w:rsidRPr="00FF3BCF">
        <w:rPr>
          <w:b/>
          <w:iCs/>
          <w:color w:val="000000"/>
          <w:sz w:val="16"/>
          <w:szCs w:val="16"/>
        </w:rPr>
        <w:t>постановляет:</w:t>
      </w:r>
    </w:p>
    <w:p w:rsidR="00FF3BCF" w:rsidRPr="00FF3BCF" w:rsidRDefault="00FF3BCF" w:rsidP="00A8223A">
      <w:pPr>
        <w:pStyle w:val="afff2"/>
        <w:numPr>
          <w:ilvl w:val="0"/>
          <w:numId w:val="10"/>
        </w:numPr>
        <w:tabs>
          <w:tab w:val="left" w:pos="0"/>
          <w:tab w:val="left" w:pos="1134"/>
        </w:tabs>
        <w:suppressAutoHyphens/>
        <w:spacing w:after="0" w:line="240" w:lineRule="auto"/>
        <w:ind w:left="0" w:firstLine="567"/>
        <w:contextualSpacing/>
        <w:jc w:val="both"/>
        <w:rPr>
          <w:rFonts w:ascii="Times New Roman" w:hAnsi="Times New Roman"/>
          <w:color w:val="000000"/>
          <w:sz w:val="16"/>
          <w:szCs w:val="16"/>
          <w:lang w:eastAsia="ar-SA"/>
        </w:rPr>
      </w:pPr>
      <w:r w:rsidRPr="00FF3BCF">
        <w:rPr>
          <w:rFonts w:ascii="Times New Roman" w:hAnsi="Times New Roman"/>
          <w:color w:val="000000"/>
          <w:sz w:val="16"/>
          <w:szCs w:val="16"/>
          <w:lang w:eastAsia="ar-SA"/>
        </w:rPr>
        <w:t xml:space="preserve">Утвердить прилагаемые изменения в постановление администрации </w:t>
      </w:r>
      <w:proofErr w:type="spellStart"/>
      <w:r w:rsidRPr="00FF3BCF">
        <w:rPr>
          <w:rFonts w:ascii="Times New Roman" w:hAnsi="Times New Roman"/>
          <w:color w:val="000000"/>
          <w:sz w:val="16"/>
          <w:szCs w:val="16"/>
          <w:lang w:eastAsia="ar-SA"/>
        </w:rPr>
        <w:t>Алатырского</w:t>
      </w:r>
      <w:proofErr w:type="spellEnd"/>
      <w:r w:rsidRPr="00FF3BCF">
        <w:rPr>
          <w:rFonts w:ascii="Times New Roman" w:hAnsi="Times New Roman"/>
          <w:color w:val="000000"/>
          <w:sz w:val="16"/>
          <w:szCs w:val="16"/>
          <w:lang w:eastAsia="ar-SA"/>
        </w:rPr>
        <w:t xml:space="preserve"> муниципального округа от 11.07.2025 № 766 «О муниципальной программе </w:t>
      </w:r>
      <w:proofErr w:type="spellStart"/>
      <w:r w:rsidRPr="00FF3BCF">
        <w:rPr>
          <w:rFonts w:ascii="Times New Roman" w:hAnsi="Times New Roman"/>
          <w:color w:val="000000"/>
          <w:sz w:val="16"/>
          <w:szCs w:val="16"/>
          <w:lang w:eastAsia="ar-SA"/>
        </w:rPr>
        <w:t>Алатырского</w:t>
      </w:r>
      <w:proofErr w:type="spellEnd"/>
      <w:r w:rsidRPr="00FF3BCF">
        <w:rPr>
          <w:rFonts w:ascii="Times New Roman" w:hAnsi="Times New Roman"/>
          <w:color w:val="000000"/>
          <w:sz w:val="16"/>
          <w:szCs w:val="16"/>
          <w:lang w:eastAsia="ar-SA"/>
        </w:rPr>
        <w:t xml:space="preserve"> муниципального округа Чувашской Республики «Развитие потенциала муниципального управления».</w:t>
      </w:r>
    </w:p>
    <w:p w:rsidR="00FF3BCF" w:rsidRPr="00FF3BCF" w:rsidRDefault="00FF3BCF" w:rsidP="00A8223A">
      <w:pPr>
        <w:pStyle w:val="afff2"/>
        <w:numPr>
          <w:ilvl w:val="0"/>
          <w:numId w:val="10"/>
        </w:numPr>
        <w:tabs>
          <w:tab w:val="left" w:pos="0"/>
          <w:tab w:val="left" w:pos="1134"/>
        </w:tabs>
        <w:suppressAutoHyphens/>
        <w:spacing w:after="0" w:line="240" w:lineRule="auto"/>
        <w:ind w:left="0" w:firstLine="567"/>
        <w:contextualSpacing/>
        <w:jc w:val="both"/>
        <w:rPr>
          <w:rFonts w:ascii="Times New Roman" w:hAnsi="Times New Roman"/>
          <w:sz w:val="16"/>
          <w:szCs w:val="16"/>
        </w:rPr>
      </w:pPr>
      <w:r w:rsidRPr="00FF3BCF">
        <w:rPr>
          <w:rFonts w:ascii="Times New Roman" w:hAnsi="Times New Roman"/>
          <w:sz w:val="16"/>
          <w:szCs w:val="16"/>
        </w:rPr>
        <w:t xml:space="preserve">Сектору информатизации и обращений граждан администрации </w:t>
      </w:r>
      <w:proofErr w:type="spellStart"/>
      <w:r w:rsidRPr="00FF3BCF">
        <w:rPr>
          <w:rFonts w:ascii="Times New Roman" w:hAnsi="Times New Roman"/>
          <w:sz w:val="16"/>
          <w:szCs w:val="16"/>
        </w:rPr>
        <w:t>Алатырского</w:t>
      </w:r>
      <w:proofErr w:type="spellEnd"/>
      <w:r w:rsidRPr="00FF3BCF">
        <w:rPr>
          <w:rFonts w:ascii="Times New Roman" w:hAnsi="Times New Roman"/>
          <w:sz w:val="16"/>
          <w:szCs w:val="16"/>
        </w:rPr>
        <w:t xml:space="preserve"> муниципального округа опубликовать настоящее постановление на официальном сайте </w:t>
      </w:r>
      <w:proofErr w:type="spellStart"/>
      <w:r w:rsidRPr="00FF3BCF">
        <w:rPr>
          <w:rFonts w:ascii="Times New Roman" w:hAnsi="Times New Roman"/>
          <w:sz w:val="16"/>
          <w:szCs w:val="16"/>
        </w:rPr>
        <w:t>Алатырского</w:t>
      </w:r>
      <w:proofErr w:type="spellEnd"/>
      <w:r w:rsidRPr="00FF3BCF">
        <w:rPr>
          <w:rFonts w:ascii="Times New Roman" w:hAnsi="Times New Roman"/>
          <w:sz w:val="16"/>
          <w:szCs w:val="16"/>
        </w:rPr>
        <w:t xml:space="preserve"> муниципального округа.</w:t>
      </w:r>
    </w:p>
    <w:p w:rsidR="00FF3BCF" w:rsidRPr="00FF3BCF" w:rsidRDefault="00FF3BCF" w:rsidP="00A8223A">
      <w:pPr>
        <w:pStyle w:val="afff2"/>
        <w:numPr>
          <w:ilvl w:val="0"/>
          <w:numId w:val="10"/>
        </w:numPr>
        <w:tabs>
          <w:tab w:val="left" w:pos="0"/>
          <w:tab w:val="left" w:pos="1134"/>
        </w:tabs>
        <w:suppressAutoHyphens/>
        <w:spacing w:after="0" w:line="240" w:lineRule="auto"/>
        <w:ind w:left="0" w:firstLine="567"/>
        <w:contextualSpacing/>
        <w:jc w:val="both"/>
        <w:rPr>
          <w:rFonts w:ascii="Times New Roman" w:hAnsi="Times New Roman"/>
          <w:sz w:val="16"/>
          <w:szCs w:val="16"/>
        </w:rPr>
      </w:pPr>
      <w:proofErr w:type="gramStart"/>
      <w:r w:rsidRPr="00FF3BCF">
        <w:rPr>
          <w:rFonts w:ascii="Times New Roman" w:hAnsi="Times New Roman"/>
          <w:sz w:val="16"/>
          <w:szCs w:val="16"/>
        </w:rPr>
        <w:t>Контроль за</w:t>
      </w:r>
      <w:proofErr w:type="gramEnd"/>
      <w:r w:rsidRPr="00FF3BCF">
        <w:rPr>
          <w:rFonts w:ascii="Times New Roman" w:hAnsi="Times New Roman"/>
          <w:sz w:val="16"/>
          <w:szCs w:val="16"/>
        </w:rPr>
        <w:t xml:space="preserve"> выполнением настоящего постановления возложить на заместителя главы - начальника отдела организационно-контрольной и кадровой работы администрации </w:t>
      </w:r>
      <w:proofErr w:type="spellStart"/>
      <w:r w:rsidRPr="00FF3BCF">
        <w:rPr>
          <w:rFonts w:ascii="Times New Roman" w:hAnsi="Times New Roman"/>
          <w:sz w:val="16"/>
          <w:szCs w:val="16"/>
        </w:rPr>
        <w:t>Алатырского</w:t>
      </w:r>
      <w:proofErr w:type="spellEnd"/>
      <w:r w:rsidRPr="00FF3BCF">
        <w:rPr>
          <w:rFonts w:ascii="Times New Roman" w:hAnsi="Times New Roman"/>
          <w:sz w:val="16"/>
          <w:szCs w:val="16"/>
        </w:rPr>
        <w:t xml:space="preserve"> муниципального округа.</w:t>
      </w:r>
    </w:p>
    <w:p w:rsidR="00FF3BCF" w:rsidRPr="00FF3BCF" w:rsidRDefault="00FF3BCF" w:rsidP="00A8223A">
      <w:pPr>
        <w:pStyle w:val="afff2"/>
        <w:numPr>
          <w:ilvl w:val="0"/>
          <w:numId w:val="10"/>
        </w:numPr>
        <w:tabs>
          <w:tab w:val="left" w:pos="0"/>
          <w:tab w:val="left" w:pos="1134"/>
        </w:tabs>
        <w:suppressAutoHyphens/>
        <w:spacing w:after="0" w:line="240" w:lineRule="auto"/>
        <w:ind w:left="0" w:firstLine="567"/>
        <w:contextualSpacing/>
        <w:jc w:val="both"/>
        <w:rPr>
          <w:rFonts w:ascii="Times New Roman" w:hAnsi="Times New Roman"/>
          <w:color w:val="000000"/>
          <w:sz w:val="16"/>
          <w:szCs w:val="16"/>
          <w:lang w:eastAsia="ar-SA"/>
        </w:rPr>
      </w:pPr>
      <w:r w:rsidRPr="00FF3BCF">
        <w:rPr>
          <w:rFonts w:ascii="Times New Roman" w:hAnsi="Times New Roman"/>
          <w:color w:val="000000"/>
          <w:sz w:val="16"/>
          <w:szCs w:val="16"/>
        </w:rPr>
        <w:t>Настоящее постановление вступает в силу после его официального опубликования.</w:t>
      </w:r>
    </w:p>
    <w:p w:rsidR="00FF3BCF" w:rsidRPr="00FF3BCF" w:rsidRDefault="00FF3BCF" w:rsidP="00FF3BCF">
      <w:pPr>
        <w:tabs>
          <w:tab w:val="left" w:pos="142"/>
          <w:tab w:val="left" w:pos="284"/>
          <w:tab w:val="left" w:pos="851"/>
        </w:tabs>
        <w:ind w:firstLine="0"/>
        <w:jc w:val="left"/>
        <w:rPr>
          <w:color w:val="000000"/>
          <w:sz w:val="16"/>
          <w:szCs w:val="16"/>
        </w:rPr>
      </w:pPr>
    </w:p>
    <w:p w:rsidR="00FF3BCF" w:rsidRPr="00FF3BCF" w:rsidRDefault="00FF3BCF" w:rsidP="00FF3BCF">
      <w:pPr>
        <w:tabs>
          <w:tab w:val="left" w:pos="4560"/>
        </w:tabs>
        <w:ind w:firstLine="0"/>
        <w:jc w:val="left"/>
        <w:rPr>
          <w:color w:val="000000"/>
          <w:sz w:val="16"/>
          <w:szCs w:val="16"/>
        </w:rPr>
      </w:pPr>
    </w:p>
    <w:p w:rsidR="00FF3BCF" w:rsidRPr="00FF3BCF" w:rsidRDefault="00FF3BCF" w:rsidP="00FF3BCF">
      <w:pPr>
        <w:tabs>
          <w:tab w:val="left" w:pos="142"/>
          <w:tab w:val="left" w:pos="284"/>
          <w:tab w:val="left" w:pos="851"/>
        </w:tabs>
        <w:ind w:firstLine="0"/>
        <w:jc w:val="left"/>
        <w:rPr>
          <w:color w:val="000000"/>
          <w:sz w:val="16"/>
          <w:szCs w:val="16"/>
        </w:rPr>
      </w:pPr>
    </w:p>
    <w:p w:rsidR="00FF3BCF" w:rsidRPr="00FF3BCF" w:rsidRDefault="00FF3BCF" w:rsidP="00FF3BCF">
      <w:pPr>
        <w:tabs>
          <w:tab w:val="left" w:pos="142"/>
          <w:tab w:val="left" w:pos="284"/>
          <w:tab w:val="left" w:pos="851"/>
        </w:tabs>
        <w:ind w:firstLine="0"/>
        <w:rPr>
          <w:sz w:val="16"/>
          <w:szCs w:val="16"/>
        </w:rPr>
      </w:pPr>
      <w:r w:rsidRPr="00FF3BCF">
        <w:rPr>
          <w:sz w:val="16"/>
          <w:szCs w:val="16"/>
        </w:rPr>
        <w:t xml:space="preserve">Глава </w:t>
      </w:r>
      <w:proofErr w:type="spellStart"/>
      <w:proofErr w:type="gramStart"/>
      <w:r w:rsidRPr="00FF3BCF">
        <w:rPr>
          <w:sz w:val="16"/>
          <w:szCs w:val="16"/>
        </w:rPr>
        <w:t>Алатырского</w:t>
      </w:r>
      <w:proofErr w:type="spellEnd"/>
      <w:proofErr w:type="gramEnd"/>
    </w:p>
    <w:p w:rsidR="00FF3BCF" w:rsidRPr="00FF3BCF" w:rsidRDefault="00FF3BCF" w:rsidP="00FF3BCF">
      <w:pPr>
        <w:tabs>
          <w:tab w:val="left" w:pos="142"/>
          <w:tab w:val="left" w:pos="284"/>
          <w:tab w:val="left" w:pos="851"/>
        </w:tabs>
        <w:ind w:firstLine="0"/>
        <w:rPr>
          <w:sz w:val="16"/>
          <w:szCs w:val="16"/>
        </w:rPr>
        <w:sectPr w:rsidR="00FF3BCF" w:rsidRPr="00FF3BCF" w:rsidSect="00FF3BCF">
          <w:headerReference w:type="default" r:id="rId15"/>
          <w:footerReference w:type="default" r:id="rId16"/>
          <w:pgSz w:w="16837" w:h="11905" w:orient="landscape"/>
          <w:pgMar w:top="709" w:right="567" w:bottom="1134" w:left="567" w:header="426" w:footer="258" w:gutter="0"/>
          <w:cols w:space="720"/>
          <w:noEndnote/>
          <w:titlePg/>
          <w:docGrid w:linePitch="326"/>
        </w:sectPr>
      </w:pPr>
      <w:proofErr w:type="gramStart"/>
      <w:r w:rsidRPr="00FF3BCF">
        <w:rPr>
          <w:sz w:val="16"/>
          <w:szCs w:val="16"/>
        </w:rPr>
        <w:t>муниципального округа                                                                                       Н.И. Шпилевая</w:t>
      </w:r>
      <w:proofErr w:type="gramEnd"/>
    </w:p>
    <w:p w:rsidR="00FF3BCF" w:rsidRPr="00FF3BCF" w:rsidRDefault="00FF3BCF" w:rsidP="00FF3BCF">
      <w:pPr>
        <w:suppressAutoHyphens/>
        <w:ind w:left="6521" w:firstLine="0"/>
        <w:jc w:val="left"/>
        <w:rPr>
          <w:color w:val="000000"/>
          <w:sz w:val="16"/>
          <w:szCs w:val="16"/>
        </w:rPr>
      </w:pPr>
      <w:r w:rsidRPr="00FF3BCF">
        <w:rPr>
          <w:color w:val="000000"/>
          <w:sz w:val="16"/>
          <w:szCs w:val="16"/>
        </w:rPr>
        <w:lastRenderedPageBreak/>
        <w:t>Утверждены</w:t>
      </w:r>
    </w:p>
    <w:p w:rsidR="00FF3BCF" w:rsidRPr="00FF3BCF" w:rsidRDefault="00FF3BCF" w:rsidP="00FF3BCF">
      <w:pPr>
        <w:suppressAutoHyphens/>
        <w:ind w:left="6521" w:firstLine="0"/>
        <w:jc w:val="left"/>
        <w:rPr>
          <w:color w:val="000000"/>
          <w:sz w:val="16"/>
          <w:szCs w:val="16"/>
        </w:rPr>
      </w:pPr>
      <w:r w:rsidRPr="00FF3BCF">
        <w:rPr>
          <w:color w:val="000000"/>
          <w:sz w:val="16"/>
          <w:szCs w:val="16"/>
        </w:rPr>
        <w:t>постановлением администрации</w:t>
      </w:r>
    </w:p>
    <w:p w:rsidR="00FF3BCF" w:rsidRPr="00FF3BCF" w:rsidRDefault="00FF3BCF" w:rsidP="00FF3BCF">
      <w:pPr>
        <w:suppressAutoHyphens/>
        <w:ind w:left="6521" w:firstLine="0"/>
        <w:jc w:val="left"/>
        <w:rPr>
          <w:color w:val="000000"/>
          <w:sz w:val="16"/>
          <w:szCs w:val="16"/>
        </w:rPr>
      </w:pPr>
      <w:proofErr w:type="spellStart"/>
      <w:r w:rsidRPr="00FF3BCF">
        <w:rPr>
          <w:color w:val="000000"/>
          <w:sz w:val="16"/>
          <w:szCs w:val="16"/>
        </w:rPr>
        <w:t>Алатырского</w:t>
      </w:r>
      <w:proofErr w:type="spellEnd"/>
      <w:r w:rsidRPr="00FF3BCF">
        <w:rPr>
          <w:color w:val="000000"/>
          <w:sz w:val="16"/>
          <w:szCs w:val="16"/>
        </w:rPr>
        <w:t xml:space="preserve"> муниципального округа</w:t>
      </w:r>
    </w:p>
    <w:p w:rsidR="00FF3BCF" w:rsidRPr="00FF3BCF" w:rsidRDefault="00FF3BCF" w:rsidP="00FF3BCF">
      <w:pPr>
        <w:suppressAutoHyphens/>
        <w:ind w:left="6521" w:firstLine="0"/>
        <w:jc w:val="left"/>
        <w:rPr>
          <w:color w:val="000000"/>
          <w:sz w:val="16"/>
          <w:szCs w:val="16"/>
        </w:rPr>
      </w:pPr>
      <w:r w:rsidRPr="00FF3BCF">
        <w:rPr>
          <w:color w:val="000000"/>
          <w:sz w:val="16"/>
          <w:szCs w:val="16"/>
        </w:rPr>
        <w:t>от 24.04.2026 № 321</w:t>
      </w:r>
    </w:p>
    <w:p w:rsidR="00FF3BCF" w:rsidRPr="00FF3BCF" w:rsidRDefault="00FF3BCF" w:rsidP="00FF3BCF">
      <w:pPr>
        <w:ind w:firstLine="0"/>
        <w:jc w:val="center"/>
        <w:rPr>
          <w:bCs/>
          <w:color w:val="000000"/>
          <w:sz w:val="16"/>
          <w:szCs w:val="16"/>
        </w:rPr>
      </w:pPr>
    </w:p>
    <w:p w:rsidR="00FF3BCF" w:rsidRPr="00FF3BCF" w:rsidRDefault="00FF3BCF" w:rsidP="00FF3BCF">
      <w:pPr>
        <w:tabs>
          <w:tab w:val="left" w:pos="0"/>
        </w:tabs>
        <w:suppressAutoHyphens/>
        <w:ind w:firstLine="0"/>
        <w:jc w:val="center"/>
        <w:rPr>
          <w:b/>
          <w:color w:val="000000"/>
          <w:sz w:val="16"/>
          <w:szCs w:val="16"/>
          <w:lang w:eastAsia="ar-SA"/>
        </w:rPr>
      </w:pPr>
      <w:r w:rsidRPr="00FF3BCF">
        <w:rPr>
          <w:b/>
          <w:color w:val="000000"/>
          <w:sz w:val="16"/>
          <w:szCs w:val="16"/>
          <w:lang w:eastAsia="ar-SA"/>
        </w:rPr>
        <w:t>ИЗМЕНЕНИЯ,</w:t>
      </w:r>
    </w:p>
    <w:p w:rsidR="00FF3BCF" w:rsidRPr="00FF3BCF" w:rsidRDefault="00FF3BCF" w:rsidP="00FF3BCF">
      <w:pPr>
        <w:tabs>
          <w:tab w:val="left" w:pos="0"/>
        </w:tabs>
        <w:suppressAutoHyphens/>
        <w:ind w:firstLine="0"/>
        <w:jc w:val="center"/>
        <w:rPr>
          <w:b/>
          <w:color w:val="000000"/>
          <w:sz w:val="16"/>
          <w:szCs w:val="16"/>
          <w:lang w:eastAsia="ar-SA"/>
        </w:rPr>
      </w:pPr>
      <w:r w:rsidRPr="00FF3BCF">
        <w:rPr>
          <w:b/>
          <w:color w:val="000000"/>
          <w:sz w:val="16"/>
          <w:szCs w:val="16"/>
          <w:lang w:eastAsia="ar-SA"/>
        </w:rPr>
        <w:t xml:space="preserve">вносимые в постановление администрации </w:t>
      </w:r>
      <w:proofErr w:type="spellStart"/>
      <w:r w:rsidRPr="00FF3BCF">
        <w:rPr>
          <w:b/>
          <w:color w:val="000000"/>
          <w:sz w:val="16"/>
          <w:szCs w:val="16"/>
          <w:lang w:eastAsia="ar-SA"/>
        </w:rPr>
        <w:t>Алатырского</w:t>
      </w:r>
      <w:proofErr w:type="spellEnd"/>
      <w:r w:rsidRPr="00FF3BCF">
        <w:rPr>
          <w:b/>
          <w:color w:val="000000"/>
          <w:sz w:val="16"/>
          <w:szCs w:val="16"/>
          <w:lang w:eastAsia="ar-SA"/>
        </w:rPr>
        <w:t xml:space="preserve"> муниципального округа от 11.07.2025 № 766 «О муниципальной программе </w:t>
      </w:r>
      <w:proofErr w:type="spellStart"/>
      <w:r w:rsidRPr="00FF3BCF">
        <w:rPr>
          <w:b/>
          <w:color w:val="000000"/>
          <w:sz w:val="16"/>
          <w:szCs w:val="16"/>
          <w:lang w:eastAsia="ar-SA"/>
        </w:rPr>
        <w:t>Алатырского</w:t>
      </w:r>
      <w:proofErr w:type="spellEnd"/>
      <w:r w:rsidRPr="00FF3BCF">
        <w:rPr>
          <w:b/>
          <w:color w:val="000000"/>
          <w:sz w:val="16"/>
          <w:szCs w:val="16"/>
          <w:lang w:eastAsia="ar-SA"/>
        </w:rPr>
        <w:t xml:space="preserve"> муниципального округа Чувашской Республики «Развитие потенциала муниципального управления»</w:t>
      </w:r>
    </w:p>
    <w:p w:rsidR="00FF3BCF" w:rsidRPr="00FF3BCF" w:rsidRDefault="00FF3BCF" w:rsidP="00FF3BCF">
      <w:pPr>
        <w:tabs>
          <w:tab w:val="left" w:pos="0"/>
        </w:tabs>
        <w:suppressAutoHyphens/>
        <w:ind w:firstLine="0"/>
        <w:jc w:val="center"/>
        <w:rPr>
          <w:b/>
          <w:color w:val="000000"/>
          <w:sz w:val="16"/>
          <w:szCs w:val="16"/>
          <w:lang w:eastAsia="ar-SA"/>
        </w:rPr>
      </w:pPr>
    </w:p>
    <w:p w:rsidR="00FF3BCF" w:rsidRPr="00FF3BCF" w:rsidRDefault="00FF3BCF" w:rsidP="00A8223A">
      <w:pPr>
        <w:pStyle w:val="afff2"/>
        <w:numPr>
          <w:ilvl w:val="0"/>
          <w:numId w:val="12"/>
        </w:numPr>
        <w:tabs>
          <w:tab w:val="left" w:pos="0"/>
          <w:tab w:val="left" w:pos="1134"/>
        </w:tabs>
        <w:suppressAutoHyphens/>
        <w:ind w:left="0" w:firstLine="567"/>
        <w:contextualSpacing/>
        <w:rPr>
          <w:rFonts w:ascii="Times New Roman" w:hAnsi="Times New Roman"/>
          <w:bCs/>
          <w:sz w:val="16"/>
          <w:szCs w:val="16"/>
        </w:rPr>
      </w:pPr>
      <w:r w:rsidRPr="00FF3BCF">
        <w:rPr>
          <w:rFonts w:ascii="Times New Roman" w:hAnsi="Times New Roman"/>
          <w:bCs/>
          <w:sz w:val="16"/>
          <w:szCs w:val="16"/>
        </w:rPr>
        <w:t>В паспорте муниципальной программы:</w:t>
      </w:r>
    </w:p>
    <w:p w:rsidR="00FF3BCF" w:rsidRPr="00FF3BCF" w:rsidRDefault="00FF3BCF" w:rsidP="00FF3BCF">
      <w:pPr>
        <w:pStyle w:val="afff2"/>
        <w:tabs>
          <w:tab w:val="left" w:pos="1134"/>
        </w:tabs>
        <w:spacing w:after="0" w:line="240" w:lineRule="auto"/>
        <w:ind w:left="0" w:firstLine="567"/>
        <w:jc w:val="both"/>
        <w:rPr>
          <w:rFonts w:ascii="Times New Roman" w:hAnsi="Times New Roman"/>
          <w:sz w:val="16"/>
          <w:szCs w:val="16"/>
          <w:lang w:eastAsia="ar-SA"/>
        </w:rPr>
      </w:pPr>
      <w:r w:rsidRPr="00FF3BCF">
        <w:rPr>
          <w:rFonts w:ascii="Times New Roman" w:hAnsi="Times New Roman"/>
          <w:color w:val="000000"/>
          <w:sz w:val="16"/>
          <w:szCs w:val="16"/>
          <w:lang w:eastAsia="ar-SA"/>
        </w:rPr>
        <w:t xml:space="preserve">1) в разделе </w:t>
      </w:r>
      <w:r w:rsidRPr="00FF3BCF">
        <w:rPr>
          <w:rFonts w:ascii="Times New Roman" w:hAnsi="Times New Roman"/>
          <w:color w:val="000000"/>
          <w:sz w:val="16"/>
          <w:szCs w:val="16"/>
          <w:lang w:val="en-US" w:eastAsia="ar-SA"/>
        </w:rPr>
        <w:t>I</w:t>
      </w:r>
      <w:r w:rsidRPr="00FF3BCF">
        <w:rPr>
          <w:rFonts w:ascii="Times New Roman" w:hAnsi="Times New Roman"/>
          <w:color w:val="000000"/>
          <w:sz w:val="16"/>
          <w:szCs w:val="16"/>
          <w:lang w:eastAsia="ar-SA"/>
        </w:rPr>
        <w:t xml:space="preserve"> позицию «</w:t>
      </w:r>
      <w:r w:rsidRPr="00FF3BCF">
        <w:rPr>
          <w:rFonts w:ascii="Times New Roman" w:hAnsi="Times New Roman"/>
          <w:sz w:val="16"/>
          <w:szCs w:val="16"/>
          <w:lang w:eastAsia="ar-SA"/>
        </w:rPr>
        <w:t>Объемы финансового обеспечения за весь период реализации и с разбивкой по годам реализации»</w:t>
      </w:r>
      <w:r w:rsidRPr="00FF3BCF">
        <w:rPr>
          <w:sz w:val="16"/>
          <w:szCs w:val="16"/>
        </w:rPr>
        <w:t xml:space="preserve"> </w:t>
      </w:r>
      <w:r w:rsidRPr="00FF3BCF">
        <w:rPr>
          <w:rFonts w:ascii="Times New Roman" w:hAnsi="Times New Roman"/>
          <w:sz w:val="16"/>
          <w:szCs w:val="16"/>
          <w:lang w:eastAsia="ar-SA"/>
        </w:rPr>
        <w:t>изложить в следующей редакции:</w:t>
      </w:r>
    </w:p>
    <w:tbl>
      <w:tblPr>
        <w:tblW w:w="10065" w:type="dxa"/>
        <w:tblInd w:w="108" w:type="dxa"/>
        <w:tblLayout w:type="fixed"/>
        <w:tblLook w:val="04A0" w:firstRow="1" w:lastRow="0" w:firstColumn="1" w:lastColumn="0" w:noHBand="0" w:noVBand="1"/>
      </w:tblPr>
      <w:tblGrid>
        <w:gridCol w:w="3402"/>
        <w:gridCol w:w="6663"/>
      </w:tblGrid>
      <w:tr w:rsidR="00FF3BCF" w:rsidRPr="00FF3BCF" w:rsidTr="00FF3BCF">
        <w:tc>
          <w:tcPr>
            <w:tcW w:w="3402" w:type="dxa"/>
          </w:tcPr>
          <w:p w:rsidR="00FF3BCF" w:rsidRPr="00FF3BCF" w:rsidRDefault="00FF3BCF" w:rsidP="00FF3BCF">
            <w:pPr>
              <w:ind w:left="-108" w:firstLine="0"/>
              <w:jc w:val="left"/>
              <w:rPr>
                <w:sz w:val="16"/>
                <w:szCs w:val="16"/>
              </w:rPr>
            </w:pPr>
            <w:r w:rsidRPr="00FF3BCF">
              <w:rPr>
                <w:sz w:val="16"/>
                <w:szCs w:val="16"/>
              </w:rPr>
              <w:t>«Объемы финансового обеспечения за весь период реализации и с разбивкой по годам реализации</w:t>
            </w:r>
          </w:p>
        </w:tc>
        <w:tc>
          <w:tcPr>
            <w:tcW w:w="6663" w:type="dxa"/>
          </w:tcPr>
          <w:p w:rsidR="00FF3BCF" w:rsidRPr="00FF3BCF" w:rsidRDefault="00FF3BCF" w:rsidP="00FF3BCF">
            <w:pPr>
              <w:ind w:firstLine="0"/>
              <w:jc w:val="left"/>
              <w:rPr>
                <w:sz w:val="16"/>
                <w:szCs w:val="16"/>
              </w:rPr>
            </w:pPr>
            <w:r w:rsidRPr="00FF3BCF">
              <w:rPr>
                <w:sz w:val="16"/>
                <w:szCs w:val="16"/>
              </w:rPr>
              <w:t>Прогнозируемый объем финансирования муниципальной программы в 2025– 2035 годах составляет 1 647 219,40 тыс. рублей, в том числе:</w:t>
            </w:r>
          </w:p>
          <w:p w:rsidR="00FF3BCF" w:rsidRPr="00FF3BCF" w:rsidRDefault="00FF3BCF" w:rsidP="00FF3BCF">
            <w:pPr>
              <w:ind w:firstLine="0"/>
              <w:jc w:val="left"/>
              <w:rPr>
                <w:sz w:val="16"/>
                <w:szCs w:val="16"/>
              </w:rPr>
            </w:pPr>
            <w:r w:rsidRPr="00FF3BCF">
              <w:rPr>
                <w:sz w:val="16"/>
                <w:szCs w:val="16"/>
              </w:rPr>
              <w:t>в 2025 году –153 663,60 тыс. рублей;</w:t>
            </w:r>
          </w:p>
          <w:p w:rsidR="00FF3BCF" w:rsidRPr="00FF3BCF" w:rsidRDefault="00FF3BCF" w:rsidP="00FF3BCF">
            <w:pPr>
              <w:ind w:firstLine="0"/>
              <w:jc w:val="left"/>
              <w:rPr>
                <w:sz w:val="16"/>
                <w:szCs w:val="16"/>
              </w:rPr>
            </w:pPr>
            <w:r w:rsidRPr="00FF3BCF">
              <w:rPr>
                <w:sz w:val="16"/>
                <w:szCs w:val="16"/>
              </w:rPr>
              <w:t>в 2026 году –149 407,30 тыс. рублей;</w:t>
            </w:r>
          </w:p>
          <w:p w:rsidR="00FF3BCF" w:rsidRPr="00FF3BCF" w:rsidRDefault="00FF3BCF" w:rsidP="00FF3BCF">
            <w:pPr>
              <w:ind w:firstLine="0"/>
              <w:jc w:val="left"/>
              <w:rPr>
                <w:sz w:val="16"/>
                <w:szCs w:val="16"/>
              </w:rPr>
            </w:pPr>
            <w:r w:rsidRPr="00FF3BCF">
              <w:rPr>
                <w:sz w:val="16"/>
                <w:szCs w:val="16"/>
              </w:rPr>
              <w:t>в 2027 году –149 352,50 тыс. рублей;</w:t>
            </w:r>
          </w:p>
          <w:p w:rsidR="00FF3BCF" w:rsidRPr="00FF3BCF" w:rsidRDefault="00FF3BCF" w:rsidP="00FF3BCF">
            <w:pPr>
              <w:ind w:firstLine="0"/>
              <w:jc w:val="left"/>
              <w:rPr>
                <w:sz w:val="16"/>
                <w:szCs w:val="16"/>
              </w:rPr>
            </w:pPr>
            <w:r w:rsidRPr="00FF3BCF">
              <w:rPr>
                <w:sz w:val="16"/>
                <w:szCs w:val="16"/>
              </w:rPr>
              <w:t>в 2028 году –149 349,50 тыс. рублей;</w:t>
            </w:r>
          </w:p>
          <w:p w:rsidR="00FF3BCF" w:rsidRPr="00FF3BCF" w:rsidRDefault="00FF3BCF" w:rsidP="00FF3BCF">
            <w:pPr>
              <w:ind w:firstLine="0"/>
              <w:jc w:val="left"/>
              <w:rPr>
                <w:sz w:val="16"/>
                <w:szCs w:val="16"/>
              </w:rPr>
            </w:pPr>
            <w:r w:rsidRPr="00FF3BCF">
              <w:rPr>
                <w:sz w:val="16"/>
                <w:szCs w:val="16"/>
              </w:rPr>
              <w:t>в 2029 – 2030 годах –298 699,00 тыс. рублей;</w:t>
            </w:r>
          </w:p>
          <w:p w:rsidR="00FF3BCF" w:rsidRPr="00FF3BCF" w:rsidRDefault="00FF3BCF" w:rsidP="00FF3BCF">
            <w:pPr>
              <w:ind w:firstLine="0"/>
              <w:rPr>
                <w:sz w:val="16"/>
                <w:szCs w:val="16"/>
              </w:rPr>
            </w:pPr>
            <w:r w:rsidRPr="00FF3BCF">
              <w:rPr>
                <w:sz w:val="16"/>
                <w:szCs w:val="16"/>
              </w:rPr>
              <w:t>в 2031-2035 годах –746 747,50 тыс. рублей</w:t>
            </w:r>
            <w:proofErr w:type="gramStart"/>
            <w:r w:rsidRPr="00FF3BCF">
              <w:rPr>
                <w:sz w:val="16"/>
                <w:szCs w:val="16"/>
              </w:rPr>
              <w:t>.»;</w:t>
            </w:r>
            <w:proofErr w:type="gramEnd"/>
          </w:p>
        </w:tc>
      </w:tr>
    </w:tbl>
    <w:p w:rsidR="00FF3BCF" w:rsidRPr="00FF3BCF" w:rsidRDefault="00FF3BCF" w:rsidP="00FF3BCF">
      <w:pPr>
        <w:pStyle w:val="afff2"/>
        <w:tabs>
          <w:tab w:val="left" w:pos="1134"/>
        </w:tabs>
        <w:spacing w:after="0" w:line="240" w:lineRule="auto"/>
        <w:ind w:left="0" w:firstLine="567"/>
        <w:rPr>
          <w:rFonts w:ascii="Times New Roman" w:hAnsi="Times New Roman"/>
          <w:sz w:val="16"/>
          <w:szCs w:val="16"/>
          <w:lang w:eastAsia="ar-SA"/>
        </w:rPr>
      </w:pPr>
      <w:r w:rsidRPr="00FF3BCF">
        <w:rPr>
          <w:rFonts w:ascii="Times New Roman" w:hAnsi="Times New Roman"/>
          <w:sz w:val="16"/>
          <w:szCs w:val="16"/>
          <w:lang w:eastAsia="ar-SA"/>
        </w:rPr>
        <w:t>2) раздел 4 изложить в следующей редакции:</w:t>
      </w:r>
    </w:p>
    <w:p w:rsidR="00FF3BCF" w:rsidRPr="00FF3BCF" w:rsidRDefault="00FF3BCF" w:rsidP="00FF3BCF">
      <w:pPr>
        <w:tabs>
          <w:tab w:val="left" w:pos="5885"/>
        </w:tabs>
        <w:rPr>
          <w:sz w:val="16"/>
          <w:szCs w:val="16"/>
        </w:rPr>
      </w:pPr>
    </w:p>
    <w:p w:rsidR="00FF3BCF" w:rsidRPr="00FF3BCF" w:rsidRDefault="00FF3BCF" w:rsidP="00FF3BCF">
      <w:pPr>
        <w:tabs>
          <w:tab w:val="left" w:pos="5885"/>
        </w:tabs>
        <w:rPr>
          <w:sz w:val="16"/>
          <w:szCs w:val="16"/>
        </w:rPr>
        <w:sectPr w:rsidR="00FF3BCF" w:rsidRPr="00FF3BCF" w:rsidSect="00FF3BCF">
          <w:headerReference w:type="first" r:id="rId17"/>
          <w:pgSz w:w="11905" w:h="16837"/>
          <w:pgMar w:top="567" w:right="567" w:bottom="567" w:left="1134" w:header="425" w:footer="255" w:gutter="0"/>
          <w:cols w:space="720"/>
          <w:noEndnote/>
          <w:titlePg/>
          <w:docGrid w:linePitch="326"/>
        </w:sectPr>
      </w:pPr>
    </w:p>
    <w:p w:rsidR="00FF3BCF" w:rsidRPr="00FF3BCF" w:rsidRDefault="00FF3BCF" w:rsidP="00FF3BCF">
      <w:pPr>
        <w:ind w:firstLine="0"/>
        <w:jc w:val="center"/>
        <w:outlineLvl w:val="0"/>
        <w:rPr>
          <w:bCs/>
          <w:color w:val="26282F"/>
          <w:sz w:val="16"/>
          <w:szCs w:val="16"/>
        </w:rPr>
      </w:pPr>
      <w:bookmarkStart w:id="1" w:name="sub_104"/>
      <w:r w:rsidRPr="00FF3BCF">
        <w:rPr>
          <w:bCs/>
          <w:color w:val="26282F"/>
          <w:sz w:val="16"/>
          <w:szCs w:val="16"/>
        </w:rPr>
        <w:lastRenderedPageBreak/>
        <w:t>«4. Финансовое обеспечение муниципальной программы</w:t>
      </w:r>
    </w:p>
    <w:tbl>
      <w:tblPr>
        <w:tblW w:w="5000" w:type="pct"/>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272"/>
        <w:gridCol w:w="915"/>
        <w:gridCol w:w="1100"/>
        <w:gridCol w:w="1005"/>
        <w:gridCol w:w="1007"/>
        <w:gridCol w:w="1100"/>
        <w:gridCol w:w="1005"/>
        <w:gridCol w:w="874"/>
      </w:tblGrid>
      <w:tr w:rsidR="00FF3BCF" w:rsidRPr="00FF3BCF" w:rsidTr="00FF3BCF">
        <w:trPr>
          <w:jc w:val="center"/>
        </w:trPr>
        <w:tc>
          <w:tcPr>
            <w:tcW w:w="1592" w:type="pct"/>
            <w:tcBorders>
              <w:top w:val="single" w:sz="4" w:space="0" w:color="auto"/>
              <w:bottom w:val="single" w:sz="4" w:space="0" w:color="auto"/>
              <w:right w:val="single" w:sz="4" w:space="0" w:color="auto"/>
            </w:tcBorders>
          </w:tcPr>
          <w:bookmarkEnd w:id="1"/>
          <w:p w:rsidR="00FF3BCF" w:rsidRPr="00FF3BCF" w:rsidRDefault="00FF3BCF" w:rsidP="00FF3BCF">
            <w:pPr>
              <w:ind w:firstLine="0"/>
              <w:jc w:val="center"/>
              <w:rPr>
                <w:sz w:val="16"/>
                <w:szCs w:val="16"/>
              </w:rPr>
            </w:pPr>
            <w:r w:rsidRPr="00FF3BCF">
              <w:rPr>
                <w:sz w:val="16"/>
                <w:szCs w:val="16"/>
              </w:rPr>
              <w:t>Наименование Муниципальной программы, структурного элемента/ источник финансового обеспечения</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2025</w:t>
            </w:r>
          </w:p>
        </w:tc>
        <w:tc>
          <w:tcPr>
            <w:tcW w:w="53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2026</w:t>
            </w:r>
          </w:p>
        </w:tc>
        <w:tc>
          <w:tcPr>
            <w:tcW w:w="48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2027</w:t>
            </w:r>
          </w:p>
        </w:tc>
        <w:tc>
          <w:tcPr>
            <w:tcW w:w="49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2028</w:t>
            </w:r>
          </w:p>
        </w:tc>
        <w:tc>
          <w:tcPr>
            <w:tcW w:w="53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2029-2030</w:t>
            </w:r>
          </w:p>
        </w:tc>
        <w:tc>
          <w:tcPr>
            <w:tcW w:w="48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2031-2035</w:t>
            </w:r>
          </w:p>
        </w:tc>
        <w:tc>
          <w:tcPr>
            <w:tcW w:w="425"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всего</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2</w:t>
            </w:r>
          </w:p>
        </w:tc>
        <w:tc>
          <w:tcPr>
            <w:tcW w:w="53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3</w:t>
            </w:r>
          </w:p>
        </w:tc>
        <w:tc>
          <w:tcPr>
            <w:tcW w:w="48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4</w:t>
            </w:r>
          </w:p>
        </w:tc>
        <w:tc>
          <w:tcPr>
            <w:tcW w:w="49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5</w:t>
            </w:r>
          </w:p>
        </w:tc>
        <w:tc>
          <w:tcPr>
            <w:tcW w:w="53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6</w:t>
            </w:r>
          </w:p>
        </w:tc>
        <w:tc>
          <w:tcPr>
            <w:tcW w:w="48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7</w:t>
            </w:r>
          </w:p>
        </w:tc>
        <w:tc>
          <w:tcPr>
            <w:tcW w:w="425"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8</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rPr>
                <w:sz w:val="16"/>
                <w:szCs w:val="16"/>
              </w:rPr>
            </w:pPr>
            <w:r w:rsidRPr="00FF3BCF">
              <w:rPr>
                <w:b/>
                <w:bCs/>
                <w:color w:val="26282F"/>
                <w:sz w:val="16"/>
                <w:szCs w:val="16"/>
              </w:rPr>
              <w:t>Муниципальная программа «Развитие потенциала муниципального управления», всего, в том числе:</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153 663,60</w:t>
            </w:r>
          </w:p>
        </w:tc>
        <w:tc>
          <w:tcPr>
            <w:tcW w:w="53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149 407,30</w:t>
            </w:r>
          </w:p>
        </w:tc>
        <w:tc>
          <w:tcPr>
            <w:tcW w:w="48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149 352,50</w:t>
            </w:r>
          </w:p>
        </w:tc>
        <w:tc>
          <w:tcPr>
            <w:tcW w:w="49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149 349,50</w:t>
            </w:r>
          </w:p>
        </w:tc>
        <w:tc>
          <w:tcPr>
            <w:tcW w:w="53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298 699,00</w:t>
            </w:r>
          </w:p>
        </w:tc>
        <w:tc>
          <w:tcPr>
            <w:tcW w:w="48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746 747,50</w:t>
            </w:r>
          </w:p>
        </w:tc>
        <w:tc>
          <w:tcPr>
            <w:tcW w:w="425"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lang w:val="en-US"/>
              </w:rPr>
            </w:pPr>
            <w:r w:rsidRPr="00FF3BCF">
              <w:rPr>
                <w:sz w:val="16"/>
                <w:szCs w:val="16"/>
              </w:rPr>
              <w:t>1 647 219,40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федеральный бюджет</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lang w:val="en-US"/>
              </w:rPr>
            </w:pPr>
            <w:r w:rsidRPr="00FF3BCF">
              <w:rPr>
                <w:sz w:val="16"/>
                <w:szCs w:val="16"/>
              </w:rPr>
              <w:t>4 478,00</w:t>
            </w:r>
          </w:p>
        </w:tc>
        <w:tc>
          <w:tcPr>
            <w:tcW w:w="53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3 806,70</w:t>
            </w:r>
          </w:p>
        </w:tc>
        <w:tc>
          <w:tcPr>
            <w:tcW w:w="48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3 751,80</w:t>
            </w:r>
          </w:p>
        </w:tc>
        <w:tc>
          <w:tcPr>
            <w:tcW w:w="49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3 748,90</w:t>
            </w:r>
          </w:p>
        </w:tc>
        <w:tc>
          <w:tcPr>
            <w:tcW w:w="53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7 497,80</w:t>
            </w:r>
          </w:p>
        </w:tc>
        <w:tc>
          <w:tcPr>
            <w:tcW w:w="48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18 744,50</w:t>
            </w:r>
          </w:p>
        </w:tc>
        <w:tc>
          <w:tcPr>
            <w:tcW w:w="425"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42 027,70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республиканский бюджет</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10 000,00</w:t>
            </w:r>
          </w:p>
        </w:tc>
        <w:tc>
          <w:tcPr>
            <w:tcW w:w="53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8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9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53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8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25"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10 000,00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местный бюджет</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lang w:val="en-US"/>
              </w:rPr>
            </w:pPr>
            <w:r w:rsidRPr="00FF3BCF">
              <w:rPr>
                <w:sz w:val="16"/>
                <w:szCs w:val="16"/>
              </w:rPr>
              <w:t>139 185,60</w:t>
            </w:r>
          </w:p>
        </w:tc>
        <w:tc>
          <w:tcPr>
            <w:tcW w:w="53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145 600,60</w:t>
            </w:r>
          </w:p>
        </w:tc>
        <w:tc>
          <w:tcPr>
            <w:tcW w:w="48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145 600,70</w:t>
            </w:r>
          </w:p>
        </w:tc>
        <w:tc>
          <w:tcPr>
            <w:tcW w:w="49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145 600,60</w:t>
            </w:r>
          </w:p>
        </w:tc>
        <w:tc>
          <w:tcPr>
            <w:tcW w:w="53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291 201,20</w:t>
            </w:r>
          </w:p>
        </w:tc>
        <w:tc>
          <w:tcPr>
            <w:tcW w:w="48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728 003,00</w:t>
            </w:r>
          </w:p>
        </w:tc>
        <w:tc>
          <w:tcPr>
            <w:tcW w:w="425"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1 595 191,70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внебюджетные источники</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53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8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9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53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8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25"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rPr>
                <w:sz w:val="16"/>
                <w:szCs w:val="16"/>
              </w:rPr>
            </w:pPr>
            <w:r w:rsidRPr="00FF3BCF">
              <w:rPr>
                <w:b/>
                <w:bCs/>
                <w:color w:val="26282F"/>
                <w:sz w:val="16"/>
                <w:szCs w:val="16"/>
              </w:rPr>
              <w:t>Комплекс процессных мероприятий «Обеспечение деятельности мировых судей Чувашской Республики в целях реализации прав, свобод и законных интересов граждан и юридических лиц», всего, в том числе:</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6,60</w:t>
            </w:r>
          </w:p>
        </w:tc>
        <w:tc>
          <w:tcPr>
            <w:tcW w:w="53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79,50</w:t>
            </w:r>
          </w:p>
        </w:tc>
        <w:tc>
          <w:tcPr>
            <w:tcW w:w="48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10,60</w:t>
            </w:r>
          </w:p>
        </w:tc>
        <w:tc>
          <w:tcPr>
            <w:tcW w:w="49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7,70</w:t>
            </w:r>
          </w:p>
        </w:tc>
        <w:tc>
          <w:tcPr>
            <w:tcW w:w="53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15,40</w:t>
            </w:r>
          </w:p>
        </w:tc>
        <w:tc>
          <w:tcPr>
            <w:tcW w:w="48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38,50</w:t>
            </w:r>
          </w:p>
        </w:tc>
        <w:tc>
          <w:tcPr>
            <w:tcW w:w="425"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158,30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федеральный бюджет</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6,60</w:t>
            </w:r>
          </w:p>
        </w:tc>
        <w:tc>
          <w:tcPr>
            <w:tcW w:w="53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79,50</w:t>
            </w:r>
          </w:p>
        </w:tc>
        <w:tc>
          <w:tcPr>
            <w:tcW w:w="48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10,60</w:t>
            </w:r>
          </w:p>
        </w:tc>
        <w:tc>
          <w:tcPr>
            <w:tcW w:w="49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7,70</w:t>
            </w:r>
          </w:p>
        </w:tc>
        <w:tc>
          <w:tcPr>
            <w:tcW w:w="53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15,40</w:t>
            </w:r>
          </w:p>
        </w:tc>
        <w:tc>
          <w:tcPr>
            <w:tcW w:w="48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38,50</w:t>
            </w:r>
          </w:p>
        </w:tc>
        <w:tc>
          <w:tcPr>
            <w:tcW w:w="425"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158,30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республиканский бюджет</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53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8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9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53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8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25"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местный бюджет</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53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8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9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53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8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25"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внебюджетные источники</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53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8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9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53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8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25"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rPr>
                <w:sz w:val="16"/>
                <w:szCs w:val="16"/>
              </w:rPr>
            </w:pPr>
            <w:r w:rsidRPr="00FF3BCF">
              <w:rPr>
                <w:b/>
                <w:bCs/>
                <w:color w:val="26282F"/>
                <w:sz w:val="16"/>
                <w:szCs w:val="16"/>
              </w:rPr>
              <w:t>Комплекс процессных мероприятий «Повышение качества и доступности государственных услуг в сфере государственной регистрации актов гражданского состояния, в том числе в электронном виде», всего, в том числе:</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4 471,40</w:t>
            </w:r>
          </w:p>
        </w:tc>
        <w:tc>
          <w:tcPr>
            <w:tcW w:w="53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3727,20</w:t>
            </w:r>
          </w:p>
        </w:tc>
        <w:tc>
          <w:tcPr>
            <w:tcW w:w="48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3 741,20</w:t>
            </w:r>
          </w:p>
        </w:tc>
        <w:tc>
          <w:tcPr>
            <w:tcW w:w="49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3 741,20</w:t>
            </w:r>
          </w:p>
        </w:tc>
        <w:tc>
          <w:tcPr>
            <w:tcW w:w="53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7 482,40</w:t>
            </w:r>
          </w:p>
        </w:tc>
        <w:tc>
          <w:tcPr>
            <w:tcW w:w="48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18 706,00</w:t>
            </w:r>
          </w:p>
        </w:tc>
        <w:tc>
          <w:tcPr>
            <w:tcW w:w="425"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41 869,40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федеральный бюджет</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4 471,40</w:t>
            </w:r>
          </w:p>
        </w:tc>
        <w:tc>
          <w:tcPr>
            <w:tcW w:w="53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3727,20</w:t>
            </w:r>
          </w:p>
        </w:tc>
        <w:tc>
          <w:tcPr>
            <w:tcW w:w="48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3 741,20</w:t>
            </w:r>
          </w:p>
        </w:tc>
        <w:tc>
          <w:tcPr>
            <w:tcW w:w="49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3 741,20</w:t>
            </w:r>
          </w:p>
        </w:tc>
        <w:tc>
          <w:tcPr>
            <w:tcW w:w="53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7 482,40</w:t>
            </w:r>
          </w:p>
        </w:tc>
        <w:tc>
          <w:tcPr>
            <w:tcW w:w="48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18 706,00</w:t>
            </w:r>
          </w:p>
        </w:tc>
        <w:tc>
          <w:tcPr>
            <w:tcW w:w="425"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41 869,40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республиканский бюджет</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53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8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9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53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8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25"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местный бюджет</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53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8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9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53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8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25"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внебюджетные источники</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53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8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9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53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8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25"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rPr>
                <w:sz w:val="16"/>
                <w:szCs w:val="16"/>
              </w:rPr>
            </w:pPr>
            <w:r w:rsidRPr="00FF3BCF">
              <w:rPr>
                <w:b/>
                <w:bCs/>
                <w:color w:val="26282F"/>
                <w:sz w:val="16"/>
                <w:szCs w:val="16"/>
              </w:rPr>
              <w:t>Комплекс процессных мероприятий «Развитие муниципальной службы в Чувашской Республике», всего, в том числе:</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53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8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9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53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8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25"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федеральный бюджет</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53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8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9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53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8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25"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республиканский бюджет</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53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8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9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53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8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25"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местный бюджет</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53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8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9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53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8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25"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внебюджетные источники</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53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8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9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53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8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25"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rPr>
                <w:sz w:val="16"/>
                <w:szCs w:val="16"/>
              </w:rPr>
            </w:pPr>
            <w:r w:rsidRPr="00FF3BCF">
              <w:rPr>
                <w:b/>
                <w:bCs/>
                <w:color w:val="26282F"/>
                <w:sz w:val="16"/>
                <w:szCs w:val="16"/>
              </w:rPr>
              <w:t>Комплекс процессных мероприятий «Организационные меры по созданию механизма реализации антикоррупционной политики в Чувашской Республике», всего, в том числе:</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53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8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9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53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8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25"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федеральный бюджет</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53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8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9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53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8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25"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республиканский бюджет</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53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8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9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53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8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25"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местный бюджет</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53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8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9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53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8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25"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внебюджетные источники</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53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8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9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53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8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25"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b/>
                <w:bCs/>
                <w:color w:val="26282F"/>
                <w:sz w:val="16"/>
                <w:szCs w:val="16"/>
              </w:rPr>
              <w:t>Комплекс процессных мероприятий «Создание эффективной системы муниципального управления», всего, в том числе:</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622,20</w:t>
            </w:r>
          </w:p>
        </w:tc>
        <w:tc>
          <w:tcPr>
            <w:tcW w:w="53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8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9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53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8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25"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622,20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федеральный бюджет</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53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8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9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53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8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25"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республиканский бюджет</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53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8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9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53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8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25"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местный бюджет</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622,20</w:t>
            </w:r>
          </w:p>
        </w:tc>
        <w:tc>
          <w:tcPr>
            <w:tcW w:w="53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8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9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53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8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25"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622,20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внебюджетные источники</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53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8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9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53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8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25"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rPr>
                <w:sz w:val="16"/>
                <w:szCs w:val="16"/>
              </w:rPr>
            </w:pPr>
            <w:r w:rsidRPr="00FF3BCF">
              <w:rPr>
                <w:b/>
                <w:bCs/>
                <w:color w:val="26282F"/>
                <w:sz w:val="16"/>
                <w:szCs w:val="16"/>
              </w:rPr>
              <w:t>Комплекс процессных мероприятий «Обеспечение реализации муниципальной программы «Развитие потенциала муниципального управления», всего, в том числе:</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148 563,40</w:t>
            </w:r>
          </w:p>
        </w:tc>
        <w:tc>
          <w:tcPr>
            <w:tcW w:w="53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145 600,60</w:t>
            </w:r>
          </w:p>
        </w:tc>
        <w:tc>
          <w:tcPr>
            <w:tcW w:w="48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145 600,70</w:t>
            </w:r>
          </w:p>
        </w:tc>
        <w:tc>
          <w:tcPr>
            <w:tcW w:w="49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145 600,60</w:t>
            </w:r>
          </w:p>
        </w:tc>
        <w:tc>
          <w:tcPr>
            <w:tcW w:w="53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291 201,20</w:t>
            </w:r>
          </w:p>
        </w:tc>
        <w:tc>
          <w:tcPr>
            <w:tcW w:w="48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728 003,00</w:t>
            </w:r>
          </w:p>
        </w:tc>
        <w:tc>
          <w:tcPr>
            <w:tcW w:w="425"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1 604 569,50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федеральный бюджет</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53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8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9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53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8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25"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республиканский бюджет</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10 000,00</w:t>
            </w:r>
          </w:p>
        </w:tc>
        <w:tc>
          <w:tcPr>
            <w:tcW w:w="53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8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9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53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8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25"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10 000,00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местный бюджет</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138 563,40</w:t>
            </w:r>
          </w:p>
        </w:tc>
        <w:tc>
          <w:tcPr>
            <w:tcW w:w="53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145 600,60</w:t>
            </w:r>
          </w:p>
        </w:tc>
        <w:tc>
          <w:tcPr>
            <w:tcW w:w="48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145 600,70</w:t>
            </w:r>
          </w:p>
        </w:tc>
        <w:tc>
          <w:tcPr>
            <w:tcW w:w="49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145 600,60</w:t>
            </w:r>
          </w:p>
        </w:tc>
        <w:tc>
          <w:tcPr>
            <w:tcW w:w="53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291 201,20</w:t>
            </w:r>
          </w:p>
        </w:tc>
        <w:tc>
          <w:tcPr>
            <w:tcW w:w="48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728 003,00</w:t>
            </w:r>
          </w:p>
        </w:tc>
        <w:tc>
          <w:tcPr>
            <w:tcW w:w="425"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1 594 569,50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внебюджетные источники</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tabs>
                <w:tab w:val="left" w:pos="401"/>
                <w:tab w:val="center" w:pos="600"/>
              </w:tabs>
              <w:ind w:firstLine="0"/>
              <w:jc w:val="center"/>
              <w:rPr>
                <w:sz w:val="16"/>
                <w:szCs w:val="16"/>
              </w:rPr>
            </w:pPr>
            <w:r w:rsidRPr="00FF3BCF">
              <w:rPr>
                <w:sz w:val="16"/>
                <w:szCs w:val="16"/>
              </w:rPr>
              <w:t>1 500 000,00</w:t>
            </w:r>
          </w:p>
        </w:tc>
        <w:tc>
          <w:tcPr>
            <w:tcW w:w="53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1 500 000,00</w:t>
            </w:r>
          </w:p>
        </w:tc>
        <w:tc>
          <w:tcPr>
            <w:tcW w:w="48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1 500 000,00</w:t>
            </w:r>
          </w:p>
        </w:tc>
        <w:tc>
          <w:tcPr>
            <w:tcW w:w="49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1 500 000,00</w:t>
            </w:r>
          </w:p>
        </w:tc>
        <w:tc>
          <w:tcPr>
            <w:tcW w:w="53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1 500 000,00</w:t>
            </w:r>
          </w:p>
        </w:tc>
        <w:tc>
          <w:tcPr>
            <w:tcW w:w="48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1 500 000,00</w:t>
            </w:r>
          </w:p>
        </w:tc>
        <w:tc>
          <w:tcPr>
            <w:tcW w:w="425"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1 500 000,00</w:t>
            </w:r>
          </w:p>
        </w:tc>
      </w:tr>
    </w:tbl>
    <w:p w:rsidR="00FF3BCF" w:rsidRPr="00FF3BCF" w:rsidRDefault="00FF3BCF" w:rsidP="00FF3BCF">
      <w:pPr>
        <w:tabs>
          <w:tab w:val="left" w:pos="10773"/>
        </w:tabs>
        <w:ind w:left="10490" w:right="535" w:firstLine="0"/>
        <w:jc w:val="right"/>
        <w:outlineLvl w:val="0"/>
        <w:rPr>
          <w:color w:val="000000"/>
          <w:sz w:val="16"/>
          <w:szCs w:val="16"/>
          <w:lang w:eastAsia="ar-SA"/>
        </w:rPr>
      </w:pPr>
      <w:r w:rsidRPr="00FF3BCF">
        <w:rPr>
          <w:color w:val="000000"/>
          <w:sz w:val="16"/>
          <w:szCs w:val="16"/>
          <w:lang w:eastAsia="ar-SA"/>
        </w:rPr>
        <w:t>»;</w:t>
      </w:r>
    </w:p>
    <w:p w:rsidR="00FF3BCF" w:rsidRPr="00FF3BCF" w:rsidRDefault="00FF3BCF" w:rsidP="00FF3BCF">
      <w:pPr>
        <w:ind w:firstLine="0"/>
        <w:outlineLvl w:val="0"/>
        <w:rPr>
          <w:b/>
          <w:bCs/>
          <w:color w:val="26282F"/>
          <w:sz w:val="16"/>
          <w:szCs w:val="16"/>
        </w:rPr>
      </w:pPr>
      <w:bookmarkStart w:id="2" w:name="sub_204"/>
    </w:p>
    <w:p w:rsidR="00FF3BCF" w:rsidRPr="00FF3BCF" w:rsidRDefault="00FF3BCF" w:rsidP="00A8223A">
      <w:pPr>
        <w:pStyle w:val="afff2"/>
        <w:numPr>
          <w:ilvl w:val="0"/>
          <w:numId w:val="12"/>
        </w:numPr>
        <w:tabs>
          <w:tab w:val="left" w:pos="1134"/>
          <w:tab w:val="center" w:pos="7851"/>
          <w:tab w:val="left" w:pos="9817"/>
        </w:tabs>
        <w:spacing w:after="0" w:line="240" w:lineRule="auto"/>
        <w:ind w:left="0" w:firstLine="567"/>
        <w:contextualSpacing/>
        <w:jc w:val="both"/>
        <w:outlineLvl w:val="0"/>
        <w:rPr>
          <w:rFonts w:ascii="Times New Roman" w:hAnsi="Times New Roman"/>
          <w:bCs/>
          <w:color w:val="26282F"/>
          <w:sz w:val="16"/>
          <w:szCs w:val="16"/>
        </w:rPr>
      </w:pPr>
      <w:r w:rsidRPr="00FF3BCF">
        <w:rPr>
          <w:rFonts w:ascii="Times New Roman" w:hAnsi="Times New Roman"/>
          <w:bCs/>
          <w:color w:val="26282F"/>
          <w:sz w:val="16"/>
          <w:szCs w:val="16"/>
        </w:rPr>
        <w:t>Раздел 4 паспорта комплекса процессных мероприятий «Обеспечение деятельности мировых судей Чувашской Республики в целях реализации прав, свобод и законных интересов граждан и юридических лиц» изложить в следующей редакции:</w:t>
      </w:r>
    </w:p>
    <w:p w:rsidR="00FF3BCF" w:rsidRPr="00FF3BCF" w:rsidRDefault="00FF3BCF" w:rsidP="00FF3BCF">
      <w:pPr>
        <w:ind w:firstLine="0"/>
        <w:jc w:val="center"/>
        <w:outlineLvl w:val="0"/>
        <w:rPr>
          <w:bCs/>
          <w:color w:val="26282F"/>
          <w:sz w:val="16"/>
          <w:szCs w:val="16"/>
        </w:rPr>
      </w:pPr>
      <w:r w:rsidRPr="00FF3BCF">
        <w:rPr>
          <w:bCs/>
          <w:color w:val="26282F"/>
          <w:sz w:val="16"/>
          <w:szCs w:val="16"/>
        </w:rPr>
        <w:t>«4. Финансовое обеспечение комплекса процессных мероприятий</w:t>
      </w:r>
    </w:p>
    <w:tbl>
      <w:tblPr>
        <w:tblW w:w="5000" w:type="pct"/>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72"/>
        <w:gridCol w:w="915"/>
        <w:gridCol w:w="824"/>
        <w:gridCol w:w="824"/>
        <w:gridCol w:w="915"/>
        <w:gridCol w:w="822"/>
        <w:gridCol w:w="917"/>
        <w:gridCol w:w="915"/>
        <w:gridCol w:w="874"/>
      </w:tblGrid>
      <w:tr w:rsidR="00FF3BCF" w:rsidRPr="00FF3BCF" w:rsidTr="00FF3BCF">
        <w:tc>
          <w:tcPr>
            <w:tcW w:w="1592" w:type="pct"/>
            <w:vMerge w:val="restart"/>
            <w:tcBorders>
              <w:top w:val="single" w:sz="4" w:space="0" w:color="auto"/>
              <w:bottom w:val="single" w:sz="4" w:space="0" w:color="auto"/>
              <w:right w:val="single" w:sz="4" w:space="0" w:color="auto"/>
            </w:tcBorders>
          </w:tcPr>
          <w:bookmarkEnd w:id="2"/>
          <w:p w:rsidR="00FF3BCF" w:rsidRPr="00FF3BCF" w:rsidRDefault="00FF3BCF" w:rsidP="00FF3BCF">
            <w:pPr>
              <w:ind w:firstLine="0"/>
              <w:jc w:val="center"/>
              <w:rPr>
                <w:sz w:val="16"/>
                <w:szCs w:val="16"/>
              </w:rPr>
            </w:pPr>
            <w:r w:rsidRPr="00FF3BCF">
              <w:rPr>
                <w:sz w:val="16"/>
                <w:szCs w:val="16"/>
              </w:rPr>
              <w:t>Наименование мероприятия (результата)/ источник финансового обеспечения</w:t>
            </w:r>
          </w:p>
        </w:tc>
        <w:tc>
          <w:tcPr>
            <w:tcW w:w="445" w:type="pct"/>
            <w:vMerge w:val="restar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КБК</w:t>
            </w:r>
          </w:p>
        </w:tc>
        <w:tc>
          <w:tcPr>
            <w:tcW w:w="2963" w:type="pct"/>
            <w:gridSpan w:val="7"/>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Объем финансового обеспечения по годам реализации, тыс. рублей</w:t>
            </w:r>
          </w:p>
        </w:tc>
      </w:tr>
      <w:tr w:rsidR="00FF3BCF" w:rsidRPr="00FF3BCF" w:rsidTr="00FF3BCF">
        <w:tc>
          <w:tcPr>
            <w:tcW w:w="1592" w:type="pct"/>
            <w:vMerge/>
            <w:tcBorders>
              <w:top w:val="single" w:sz="4" w:space="0" w:color="auto"/>
              <w:bottom w:val="single" w:sz="4" w:space="0" w:color="auto"/>
              <w:right w:val="single" w:sz="4" w:space="0" w:color="auto"/>
            </w:tcBorders>
          </w:tcPr>
          <w:p w:rsidR="00FF3BCF" w:rsidRPr="00FF3BCF" w:rsidRDefault="00FF3BCF" w:rsidP="00FF3BCF">
            <w:pPr>
              <w:ind w:firstLine="0"/>
              <w:rPr>
                <w:sz w:val="16"/>
                <w:szCs w:val="16"/>
              </w:rPr>
            </w:pPr>
          </w:p>
        </w:tc>
        <w:tc>
          <w:tcPr>
            <w:tcW w:w="445" w:type="pct"/>
            <w:vMerge/>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rPr>
                <w:sz w:val="16"/>
                <w:szCs w:val="16"/>
              </w:rPr>
            </w:pP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2025</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2026</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2027</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2028</w:t>
            </w:r>
          </w:p>
        </w:tc>
        <w:tc>
          <w:tcPr>
            <w:tcW w:w="446"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2029 - 2030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2031 - 2035</w:t>
            </w:r>
          </w:p>
        </w:tc>
        <w:tc>
          <w:tcPr>
            <w:tcW w:w="425"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Всего</w:t>
            </w:r>
          </w:p>
        </w:tc>
      </w:tr>
      <w:tr w:rsidR="00FF3BCF" w:rsidRPr="00FF3BCF" w:rsidTr="00FF3BCF">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2</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right="176" w:firstLine="0"/>
              <w:jc w:val="center"/>
              <w:rPr>
                <w:sz w:val="16"/>
                <w:szCs w:val="16"/>
              </w:rPr>
            </w:pPr>
            <w:r w:rsidRPr="00FF3BCF">
              <w:rPr>
                <w:sz w:val="16"/>
                <w:szCs w:val="16"/>
              </w:rPr>
              <w:t>3</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4</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5</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6</w:t>
            </w:r>
          </w:p>
        </w:tc>
        <w:tc>
          <w:tcPr>
            <w:tcW w:w="446"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7</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8</w:t>
            </w:r>
          </w:p>
        </w:tc>
        <w:tc>
          <w:tcPr>
            <w:tcW w:w="425"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9</w:t>
            </w:r>
          </w:p>
        </w:tc>
      </w:tr>
      <w:tr w:rsidR="00FF3BCF" w:rsidRPr="00FF3BCF" w:rsidTr="00FF3BCF">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b/>
                <w:bCs/>
                <w:color w:val="26282F"/>
                <w:sz w:val="16"/>
                <w:szCs w:val="16"/>
              </w:rPr>
              <w:t xml:space="preserve">Комплекс процессных мероприятий </w:t>
            </w:r>
            <w:r w:rsidRPr="00FF3BCF">
              <w:rPr>
                <w:b/>
                <w:bCs/>
                <w:color w:val="26282F"/>
                <w:sz w:val="16"/>
                <w:szCs w:val="16"/>
              </w:rPr>
              <w:lastRenderedPageBreak/>
              <w:t>«Обеспечение деятельности мировых судей Чувашской Республики в целях реализации прав, свобод и законных интересов граждан и юридических лиц», всего, в том числе:</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lastRenderedPageBreak/>
              <w:t>Ч5401000</w:t>
            </w:r>
            <w:r w:rsidRPr="00FF3BCF">
              <w:rPr>
                <w:sz w:val="16"/>
                <w:szCs w:val="16"/>
              </w:rPr>
              <w:lastRenderedPageBreak/>
              <w:t>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right="176" w:firstLine="0"/>
              <w:jc w:val="center"/>
              <w:rPr>
                <w:sz w:val="16"/>
                <w:szCs w:val="16"/>
              </w:rPr>
            </w:pPr>
            <w:r w:rsidRPr="00FF3BCF">
              <w:rPr>
                <w:sz w:val="16"/>
                <w:szCs w:val="16"/>
              </w:rPr>
              <w:lastRenderedPageBreak/>
              <w:t>6,60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79,50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10,60</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7,70</w:t>
            </w:r>
          </w:p>
        </w:tc>
        <w:tc>
          <w:tcPr>
            <w:tcW w:w="446"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15,40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38,50</w:t>
            </w:r>
          </w:p>
        </w:tc>
        <w:tc>
          <w:tcPr>
            <w:tcW w:w="425"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158,30</w:t>
            </w:r>
          </w:p>
        </w:tc>
      </w:tr>
      <w:tr w:rsidR="00FF3BCF" w:rsidRPr="00FF3BCF" w:rsidTr="00FF3BCF">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lastRenderedPageBreak/>
              <w:t>федеральный бюджет</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Ч540100000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right="176" w:firstLine="0"/>
              <w:jc w:val="center"/>
              <w:rPr>
                <w:sz w:val="16"/>
                <w:szCs w:val="16"/>
              </w:rPr>
            </w:pPr>
            <w:r w:rsidRPr="00FF3BCF">
              <w:rPr>
                <w:sz w:val="16"/>
                <w:szCs w:val="16"/>
              </w:rPr>
              <w:t>6,60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79,50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10,60</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7,70</w:t>
            </w:r>
          </w:p>
        </w:tc>
        <w:tc>
          <w:tcPr>
            <w:tcW w:w="446"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15,40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38,50</w:t>
            </w:r>
          </w:p>
        </w:tc>
        <w:tc>
          <w:tcPr>
            <w:tcW w:w="425"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158,30</w:t>
            </w:r>
          </w:p>
        </w:tc>
      </w:tr>
      <w:tr w:rsidR="00FF3BCF" w:rsidRPr="00FF3BCF" w:rsidTr="00FF3BCF">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республиканский бюджет</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х</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right="176"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6"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25"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местный бюджет</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х</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right="176"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6"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25"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внебюджетные источники</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х</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right="176"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6"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25"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rPr>
                <w:b/>
                <w:sz w:val="16"/>
                <w:szCs w:val="16"/>
              </w:rPr>
            </w:pPr>
            <w:r w:rsidRPr="00FF3BCF">
              <w:rPr>
                <w:b/>
                <w:sz w:val="16"/>
                <w:szCs w:val="16"/>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 счет субвенции, предоставляемой из федерального бюджета, всего, в том числе:</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Ч540151200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right="176" w:firstLine="0"/>
              <w:jc w:val="center"/>
              <w:rPr>
                <w:sz w:val="16"/>
                <w:szCs w:val="16"/>
              </w:rPr>
            </w:pPr>
            <w:r w:rsidRPr="00FF3BCF">
              <w:rPr>
                <w:sz w:val="16"/>
                <w:szCs w:val="16"/>
              </w:rPr>
              <w:t>6,60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79,50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10,60</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7,70</w:t>
            </w:r>
          </w:p>
        </w:tc>
        <w:tc>
          <w:tcPr>
            <w:tcW w:w="446"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15,40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38,50</w:t>
            </w:r>
          </w:p>
        </w:tc>
        <w:tc>
          <w:tcPr>
            <w:tcW w:w="425"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158,30</w:t>
            </w:r>
          </w:p>
        </w:tc>
      </w:tr>
      <w:tr w:rsidR="00FF3BCF" w:rsidRPr="00FF3BCF" w:rsidTr="00FF3BCF">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федеральный бюджет</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х</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right="176" w:firstLine="0"/>
              <w:jc w:val="center"/>
              <w:rPr>
                <w:sz w:val="16"/>
                <w:szCs w:val="16"/>
              </w:rPr>
            </w:pPr>
            <w:r w:rsidRPr="00FF3BCF">
              <w:rPr>
                <w:sz w:val="16"/>
                <w:szCs w:val="16"/>
              </w:rPr>
              <w:t>6,60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79,50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10,60</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7,70</w:t>
            </w:r>
          </w:p>
        </w:tc>
        <w:tc>
          <w:tcPr>
            <w:tcW w:w="446"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15,40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38,50</w:t>
            </w:r>
          </w:p>
        </w:tc>
        <w:tc>
          <w:tcPr>
            <w:tcW w:w="425"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158,30</w:t>
            </w:r>
          </w:p>
        </w:tc>
      </w:tr>
      <w:tr w:rsidR="00FF3BCF" w:rsidRPr="00FF3BCF" w:rsidTr="00FF3BCF">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республиканский бюджет</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х</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right="176"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6"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25"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местный бюджет</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х</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right="176"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6"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25"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внебюджетные источники</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х</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right="176"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6"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25"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0,00</w:t>
            </w:r>
          </w:p>
        </w:tc>
      </w:tr>
    </w:tbl>
    <w:p w:rsidR="00FF3BCF" w:rsidRPr="00FF3BCF" w:rsidRDefault="00FF3BCF" w:rsidP="00FF3BCF">
      <w:pPr>
        <w:ind w:firstLine="0"/>
        <w:jc w:val="right"/>
        <w:rPr>
          <w:sz w:val="16"/>
          <w:szCs w:val="16"/>
        </w:rPr>
      </w:pPr>
      <w:r w:rsidRPr="00FF3BCF">
        <w:rPr>
          <w:sz w:val="16"/>
          <w:szCs w:val="16"/>
        </w:rPr>
        <w:t>»;</w:t>
      </w:r>
    </w:p>
    <w:p w:rsidR="00FF3BCF" w:rsidRPr="00FF3BCF" w:rsidRDefault="00FF3BCF" w:rsidP="00A8223A">
      <w:pPr>
        <w:pStyle w:val="afff2"/>
        <w:numPr>
          <w:ilvl w:val="0"/>
          <w:numId w:val="12"/>
        </w:numPr>
        <w:tabs>
          <w:tab w:val="left" w:pos="1134"/>
        </w:tabs>
        <w:spacing w:after="0" w:line="240" w:lineRule="auto"/>
        <w:ind w:left="0" w:firstLine="567"/>
        <w:contextualSpacing/>
        <w:jc w:val="both"/>
        <w:rPr>
          <w:rFonts w:ascii="Times New Roman" w:hAnsi="Times New Roman"/>
          <w:sz w:val="16"/>
          <w:szCs w:val="16"/>
        </w:rPr>
      </w:pPr>
      <w:r w:rsidRPr="00FF3BCF">
        <w:rPr>
          <w:rFonts w:ascii="Times New Roman" w:hAnsi="Times New Roman"/>
          <w:sz w:val="16"/>
          <w:szCs w:val="16"/>
        </w:rPr>
        <w:t>Раздел 4 паспорта комплекса процессных мероприятий «Повышение качества и доступности государственных услуг в сфере государственной регистрации актов гражданского состояния, в том числе в электронном виде» изложить в следующей редакции:</w:t>
      </w:r>
    </w:p>
    <w:p w:rsidR="00FF3BCF" w:rsidRPr="00FF3BCF" w:rsidRDefault="00FF3BCF" w:rsidP="00FF3BCF">
      <w:pPr>
        <w:tabs>
          <w:tab w:val="left" w:pos="3519"/>
          <w:tab w:val="center" w:pos="7568"/>
        </w:tabs>
        <w:ind w:firstLine="0"/>
        <w:jc w:val="center"/>
        <w:outlineLvl w:val="0"/>
        <w:rPr>
          <w:bCs/>
          <w:color w:val="26282F"/>
          <w:sz w:val="16"/>
          <w:szCs w:val="16"/>
        </w:rPr>
      </w:pPr>
      <w:bookmarkStart w:id="3" w:name="sub_10001"/>
      <w:r w:rsidRPr="00FF3BCF">
        <w:rPr>
          <w:bCs/>
          <w:color w:val="26282F"/>
          <w:sz w:val="16"/>
          <w:szCs w:val="16"/>
        </w:rPr>
        <w:t>«4. Финансовое обеспечение комплекса процессных мероприятий</w:t>
      </w:r>
    </w:p>
    <w:tbl>
      <w:tblPr>
        <w:tblW w:w="5011" w:type="pct"/>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95"/>
        <w:gridCol w:w="915"/>
        <w:gridCol w:w="824"/>
        <w:gridCol w:w="824"/>
        <w:gridCol w:w="915"/>
        <w:gridCol w:w="824"/>
        <w:gridCol w:w="915"/>
        <w:gridCol w:w="915"/>
        <w:gridCol w:w="874"/>
      </w:tblGrid>
      <w:tr w:rsidR="00FF3BCF" w:rsidRPr="00FF3BCF" w:rsidTr="00FF3BCF">
        <w:tc>
          <w:tcPr>
            <w:tcW w:w="1600" w:type="pct"/>
            <w:vMerge w:val="restart"/>
            <w:tcBorders>
              <w:top w:val="single" w:sz="4" w:space="0" w:color="auto"/>
              <w:bottom w:val="single" w:sz="4" w:space="0" w:color="auto"/>
              <w:right w:val="single" w:sz="4" w:space="0" w:color="auto"/>
            </w:tcBorders>
          </w:tcPr>
          <w:bookmarkEnd w:id="3"/>
          <w:p w:rsidR="00FF3BCF" w:rsidRPr="00FF3BCF" w:rsidRDefault="00FF3BCF" w:rsidP="00FF3BCF">
            <w:pPr>
              <w:ind w:firstLine="0"/>
              <w:jc w:val="center"/>
              <w:rPr>
                <w:sz w:val="16"/>
                <w:szCs w:val="16"/>
              </w:rPr>
            </w:pPr>
            <w:r w:rsidRPr="00FF3BCF">
              <w:rPr>
                <w:sz w:val="16"/>
                <w:szCs w:val="16"/>
              </w:rPr>
              <w:t>Наименование мероприятия (результата)/ источник финансового обеспечения</w:t>
            </w:r>
          </w:p>
        </w:tc>
        <w:tc>
          <w:tcPr>
            <w:tcW w:w="444" w:type="pct"/>
            <w:vMerge w:val="restar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КБК</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p>
        </w:tc>
        <w:tc>
          <w:tcPr>
            <w:tcW w:w="2556" w:type="pct"/>
            <w:gridSpan w:val="6"/>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Объем финансового обеспечения по годам реализации, тыс. рублей</w:t>
            </w:r>
          </w:p>
        </w:tc>
      </w:tr>
      <w:tr w:rsidR="00FF3BCF" w:rsidRPr="00FF3BCF" w:rsidTr="00FF3BCF">
        <w:tc>
          <w:tcPr>
            <w:tcW w:w="1600" w:type="pct"/>
            <w:vMerge/>
            <w:tcBorders>
              <w:top w:val="single" w:sz="4" w:space="0" w:color="auto"/>
              <w:bottom w:val="single" w:sz="4" w:space="0" w:color="auto"/>
              <w:right w:val="single" w:sz="4" w:space="0" w:color="auto"/>
            </w:tcBorders>
          </w:tcPr>
          <w:p w:rsidR="00FF3BCF" w:rsidRPr="00FF3BCF" w:rsidRDefault="00FF3BCF" w:rsidP="00FF3BCF">
            <w:pPr>
              <w:ind w:firstLine="0"/>
              <w:rPr>
                <w:sz w:val="16"/>
                <w:szCs w:val="16"/>
              </w:rPr>
            </w:pPr>
          </w:p>
        </w:tc>
        <w:tc>
          <w:tcPr>
            <w:tcW w:w="444" w:type="pct"/>
            <w:vMerge/>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rPr>
                <w:sz w:val="16"/>
                <w:szCs w:val="16"/>
              </w:rPr>
            </w:pP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2025</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2026</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2027</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2028</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2029-2030</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2031-2035</w:t>
            </w:r>
          </w:p>
        </w:tc>
        <w:tc>
          <w:tcPr>
            <w:tcW w:w="424"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Всего</w:t>
            </w:r>
          </w:p>
        </w:tc>
      </w:tr>
      <w:tr w:rsidR="00FF3BCF" w:rsidRPr="00FF3BCF" w:rsidTr="00FF3BCF">
        <w:tc>
          <w:tcPr>
            <w:tcW w:w="1600" w:type="pct"/>
            <w:tcBorders>
              <w:top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2</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3</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4</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5</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6</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7</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8</w:t>
            </w:r>
          </w:p>
        </w:tc>
        <w:tc>
          <w:tcPr>
            <w:tcW w:w="424"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9</w:t>
            </w:r>
          </w:p>
        </w:tc>
      </w:tr>
      <w:tr w:rsidR="00FF3BCF" w:rsidRPr="00FF3BCF" w:rsidTr="00FF3BCF">
        <w:tc>
          <w:tcPr>
            <w:tcW w:w="1600" w:type="pct"/>
            <w:tcBorders>
              <w:top w:val="single" w:sz="4" w:space="0" w:color="auto"/>
              <w:bottom w:val="single" w:sz="4" w:space="0" w:color="auto"/>
              <w:right w:val="single" w:sz="4" w:space="0" w:color="auto"/>
            </w:tcBorders>
          </w:tcPr>
          <w:p w:rsidR="00FF3BCF" w:rsidRPr="00FF3BCF" w:rsidRDefault="00FF3BCF" w:rsidP="00FF3BCF">
            <w:pPr>
              <w:ind w:hanging="1"/>
              <w:rPr>
                <w:sz w:val="16"/>
                <w:szCs w:val="16"/>
              </w:rPr>
            </w:pPr>
            <w:r w:rsidRPr="00FF3BCF">
              <w:rPr>
                <w:b/>
                <w:bCs/>
                <w:color w:val="26282F"/>
                <w:sz w:val="16"/>
                <w:szCs w:val="16"/>
              </w:rPr>
              <w:t>Комплекс процессных мероприятий «Повышение качества и доступности государственных услуг в сфере государственной регистрации актов гражданского состояния, в том числе в электронном виде», всего, в том числе:</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Ч540200000</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4 471,40</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3 727,20</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3 741,20</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3 741,20</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7 482,40</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18 706,00</w:t>
            </w:r>
          </w:p>
        </w:tc>
        <w:tc>
          <w:tcPr>
            <w:tcW w:w="424"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41 869,40</w:t>
            </w:r>
          </w:p>
        </w:tc>
      </w:tr>
      <w:tr w:rsidR="00FF3BCF" w:rsidRPr="00FF3BCF" w:rsidTr="00FF3BCF">
        <w:tc>
          <w:tcPr>
            <w:tcW w:w="1600"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федеральный бюджет</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Ч540200000</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4 471,40</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3 727,20</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3 741,20</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3 741,20</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7 482,40</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18 706,00</w:t>
            </w:r>
          </w:p>
        </w:tc>
        <w:tc>
          <w:tcPr>
            <w:tcW w:w="424"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41 869,40</w:t>
            </w:r>
          </w:p>
        </w:tc>
      </w:tr>
      <w:tr w:rsidR="00FF3BCF" w:rsidRPr="00FF3BCF" w:rsidTr="00FF3BCF">
        <w:tc>
          <w:tcPr>
            <w:tcW w:w="1600"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республиканский бюджет</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х</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24"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c>
          <w:tcPr>
            <w:tcW w:w="1600"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местный бюджет</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х</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24"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c>
          <w:tcPr>
            <w:tcW w:w="1600"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внебюджетные источники</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х</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24"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c>
          <w:tcPr>
            <w:tcW w:w="1600" w:type="pct"/>
            <w:tcBorders>
              <w:top w:val="single" w:sz="4" w:space="0" w:color="auto"/>
              <w:bottom w:val="single" w:sz="4" w:space="0" w:color="auto"/>
              <w:right w:val="single" w:sz="4" w:space="0" w:color="auto"/>
            </w:tcBorders>
          </w:tcPr>
          <w:p w:rsidR="00FF3BCF" w:rsidRPr="00FF3BCF" w:rsidRDefault="00FF3BCF" w:rsidP="00FF3BCF">
            <w:pPr>
              <w:ind w:firstLine="0"/>
              <w:rPr>
                <w:b/>
                <w:sz w:val="16"/>
                <w:szCs w:val="16"/>
              </w:rPr>
            </w:pPr>
            <w:r w:rsidRPr="00FF3BCF">
              <w:rPr>
                <w:b/>
                <w:sz w:val="16"/>
                <w:szCs w:val="16"/>
              </w:rPr>
              <w:t>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 143-ФЗ «Об актах гражданского состояния» полномочий Российской Федерации на государственную регистрацию актов гражданского состояния за счет субвенций, предоставляемой из федерального бюджета</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Ч540259300</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4 471,40</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3 727,20</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3 741,20</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3 741,20</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7 482,40</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18 706,00</w:t>
            </w:r>
          </w:p>
        </w:tc>
        <w:tc>
          <w:tcPr>
            <w:tcW w:w="424"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41 869,40</w:t>
            </w:r>
          </w:p>
        </w:tc>
      </w:tr>
      <w:tr w:rsidR="00FF3BCF" w:rsidRPr="00FF3BCF" w:rsidTr="00FF3BCF">
        <w:tc>
          <w:tcPr>
            <w:tcW w:w="1600"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федеральный бюджет</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Ч540259300</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4 471,40</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3 727,20</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3 741,20</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3 741,20</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7 482,40</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18 706,00</w:t>
            </w:r>
          </w:p>
        </w:tc>
        <w:tc>
          <w:tcPr>
            <w:tcW w:w="424"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41 869,40</w:t>
            </w:r>
          </w:p>
        </w:tc>
      </w:tr>
      <w:tr w:rsidR="00FF3BCF" w:rsidRPr="00FF3BCF" w:rsidTr="00FF3BCF">
        <w:tc>
          <w:tcPr>
            <w:tcW w:w="1600"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республиканский бюджет</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х</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24"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c>
          <w:tcPr>
            <w:tcW w:w="1600"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местный бюджет</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х</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24"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c>
          <w:tcPr>
            <w:tcW w:w="1600"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внебюджетные источники</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х</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24"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c>
          <w:tcPr>
            <w:tcW w:w="1600" w:type="pct"/>
            <w:tcBorders>
              <w:top w:val="single" w:sz="4" w:space="0" w:color="auto"/>
              <w:bottom w:val="single" w:sz="4" w:space="0" w:color="auto"/>
              <w:right w:val="single" w:sz="4" w:space="0" w:color="auto"/>
            </w:tcBorders>
          </w:tcPr>
          <w:p w:rsidR="00FF3BCF" w:rsidRPr="00FF3BCF" w:rsidRDefault="00FF3BCF" w:rsidP="00FF3BCF">
            <w:pPr>
              <w:ind w:firstLine="0"/>
              <w:rPr>
                <w:b/>
                <w:sz w:val="16"/>
                <w:szCs w:val="16"/>
              </w:rPr>
            </w:pPr>
            <w:r w:rsidRPr="00FF3BCF">
              <w:rPr>
                <w:b/>
                <w:color w:val="22272F"/>
                <w:sz w:val="16"/>
                <w:szCs w:val="16"/>
                <w:shd w:val="clear" w:color="auto" w:fill="FFFFFF"/>
              </w:rPr>
              <w:t xml:space="preserve">Обеспечено предоставление государственных услуг в сфере регистрации актов гражданского состояния в электронном виде, всего, в том числе: </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х</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24"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c>
          <w:tcPr>
            <w:tcW w:w="1600"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федеральный бюджет</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х</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24"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c>
          <w:tcPr>
            <w:tcW w:w="1600"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республиканский бюджет</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х</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24"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c>
          <w:tcPr>
            <w:tcW w:w="1600"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местный бюджет</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х</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24"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c>
          <w:tcPr>
            <w:tcW w:w="1600"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внебюджетные источники</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х</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24"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c>
          <w:tcPr>
            <w:tcW w:w="1600" w:type="pct"/>
            <w:tcBorders>
              <w:top w:val="single" w:sz="4" w:space="0" w:color="auto"/>
              <w:bottom w:val="single" w:sz="4" w:space="0" w:color="auto"/>
              <w:right w:val="single" w:sz="4" w:space="0" w:color="auto"/>
            </w:tcBorders>
          </w:tcPr>
          <w:p w:rsidR="00FF3BCF" w:rsidRPr="00FF3BCF" w:rsidRDefault="00FF3BCF" w:rsidP="00FF3BCF">
            <w:pPr>
              <w:ind w:firstLine="0"/>
              <w:jc w:val="left"/>
              <w:rPr>
                <w:b/>
                <w:sz w:val="16"/>
                <w:szCs w:val="16"/>
              </w:rPr>
            </w:pPr>
            <w:r w:rsidRPr="00FF3BCF">
              <w:rPr>
                <w:b/>
                <w:color w:val="22272F"/>
                <w:sz w:val="16"/>
                <w:szCs w:val="16"/>
                <w:shd w:val="clear" w:color="auto" w:fill="FFFFFF"/>
              </w:rPr>
              <w:t xml:space="preserve">Обеспечена регистрация рождения ребенка с использованием </w:t>
            </w:r>
            <w:proofErr w:type="spellStart"/>
            <w:r w:rsidRPr="00FF3BCF">
              <w:rPr>
                <w:b/>
                <w:color w:val="22272F"/>
                <w:sz w:val="16"/>
                <w:szCs w:val="16"/>
                <w:shd w:val="clear" w:color="auto" w:fill="FFFFFF"/>
              </w:rPr>
              <w:t>суперсервиса</w:t>
            </w:r>
            <w:proofErr w:type="spellEnd"/>
            <w:r w:rsidRPr="00FF3BCF">
              <w:rPr>
                <w:b/>
                <w:color w:val="22272F"/>
                <w:sz w:val="16"/>
                <w:szCs w:val="16"/>
                <w:shd w:val="clear" w:color="auto" w:fill="FFFFFF"/>
              </w:rPr>
              <w:t xml:space="preserve"> «Рождение ребенка», всего, в том числе:</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х</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24"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c>
          <w:tcPr>
            <w:tcW w:w="1600"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федеральный бюджет</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х</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24"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c>
          <w:tcPr>
            <w:tcW w:w="1600"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республиканский бюджет</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х</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24"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c>
          <w:tcPr>
            <w:tcW w:w="1600"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местный бюджет</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х</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24"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c>
          <w:tcPr>
            <w:tcW w:w="1600"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внебюджетные источники</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х</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24"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0,00</w:t>
            </w:r>
          </w:p>
        </w:tc>
      </w:tr>
    </w:tbl>
    <w:p w:rsidR="00FF3BCF" w:rsidRPr="00FF3BCF" w:rsidRDefault="00FF3BCF" w:rsidP="00FF3BCF">
      <w:pPr>
        <w:ind w:firstLine="0"/>
        <w:jc w:val="right"/>
        <w:rPr>
          <w:sz w:val="16"/>
          <w:szCs w:val="16"/>
        </w:rPr>
      </w:pPr>
      <w:r w:rsidRPr="00FF3BCF">
        <w:rPr>
          <w:sz w:val="16"/>
          <w:szCs w:val="16"/>
        </w:rPr>
        <w:t>»;</w:t>
      </w:r>
    </w:p>
    <w:p w:rsidR="00FF3BCF" w:rsidRPr="00FF3BCF" w:rsidRDefault="00FF3BCF" w:rsidP="00A8223A">
      <w:pPr>
        <w:pStyle w:val="afff2"/>
        <w:numPr>
          <w:ilvl w:val="0"/>
          <w:numId w:val="12"/>
        </w:numPr>
        <w:tabs>
          <w:tab w:val="left" w:pos="1134"/>
        </w:tabs>
        <w:spacing w:after="0" w:line="240" w:lineRule="auto"/>
        <w:ind w:left="0" w:firstLine="567"/>
        <w:contextualSpacing/>
        <w:jc w:val="both"/>
        <w:rPr>
          <w:rFonts w:ascii="Times New Roman" w:hAnsi="Times New Roman"/>
          <w:sz w:val="16"/>
          <w:szCs w:val="16"/>
        </w:rPr>
      </w:pPr>
      <w:r w:rsidRPr="00FF3BCF">
        <w:rPr>
          <w:rFonts w:ascii="Times New Roman" w:hAnsi="Times New Roman"/>
          <w:sz w:val="16"/>
          <w:szCs w:val="16"/>
        </w:rPr>
        <w:t>В паспорте комплекса процессных мероприятий «Создание эффективной системы муниципального управления»:</w:t>
      </w:r>
    </w:p>
    <w:p w:rsidR="00FF3BCF" w:rsidRPr="00FF3BCF" w:rsidRDefault="00FF3BCF" w:rsidP="00A8223A">
      <w:pPr>
        <w:pStyle w:val="afff2"/>
        <w:numPr>
          <w:ilvl w:val="0"/>
          <w:numId w:val="11"/>
        </w:numPr>
        <w:tabs>
          <w:tab w:val="left" w:pos="1134"/>
        </w:tabs>
        <w:spacing w:after="0" w:line="240" w:lineRule="auto"/>
        <w:ind w:left="0" w:firstLine="567"/>
        <w:contextualSpacing/>
        <w:rPr>
          <w:rFonts w:ascii="Times New Roman" w:hAnsi="Times New Roman"/>
          <w:sz w:val="16"/>
          <w:szCs w:val="16"/>
        </w:rPr>
      </w:pPr>
      <w:r w:rsidRPr="00FF3BCF">
        <w:rPr>
          <w:rFonts w:ascii="Times New Roman" w:hAnsi="Times New Roman"/>
          <w:sz w:val="16"/>
          <w:szCs w:val="16"/>
        </w:rPr>
        <w:t>раздел 3 изложить в следующей редакции:</w:t>
      </w:r>
    </w:p>
    <w:p w:rsidR="00FF3BCF" w:rsidRPr="00FF3BCF" w:rsidRDefault="00FF3BCF" w:rsidP="00FF3BCF">
      <w:pPr>
        <w:pStyle w:val="afff2"/>
        <w:tabs>
          <w:tab w:val="left" w:pos="1134"/>
        </w:tabs>
        <w:spacing w:after="0" w:line="240" w:lineRule="auto"/>
        <w:ind w:left="567"/>
        <w:rPr>
          <w:rFonts w:ascii="Times New Roman" w:hAnsi="Times New Roman"/>
          <w:sz w:val="16"/>
          <w:szCs w:val="16"/>
        </w:rPr>
      </w:pPr>
      <w:r w:rsidRPr="00FF3BCF">
        <w:rPr>
          <w:rFonts w:ascii="Times New Roman" w:hAnsi="Times New Roman"/>
          <w:sz w:val="16"/>
          <w:szCs w:val="16"/>
        </w:rPr>
        <w:t>«3. Перечень мероприятий (результатов) комплекса процессных мероприятий</w:t>
      </w:r>
    </w:p>
    <w:tbl>
      <w:tblPr>
        <w:tblW w:w="5012"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71"/>
        <w:gridCol w:w="46"/>
        <w:gridCol w:w="1601"/>
        <w:gridCol w:w="1251"/>
        <w:gridCol w:w="1572"/>
        <w:gridCol w:w="933"/>
        <w:gridCol w:w="830"/>
        <w:gridCol w:w="536"/>
        <w:gridCol w:w="556"/>
        <w:gridCol w:w="20"/>
        <w:gridCol w:w="576"/>
        <w:gridCol w:w="576"/>
        <w:gridCol w:w="576"/>
        <w:gridCol w:w="590"/>
        <w:gridCol w:w="590"/>
      </w:tblGrid>
      <w:tr w:rsidR="00FF3BCF" w:rsidRPr="00FF3BCF" w:rsidTr="00FF3BCF">
        <w:trPr>
          <w:trHeight w:val="129"/>
        </w:trPr>
        <w:tc>
          <w:tcPr>
            <w:tcW w:w="276" w:type="pct"/>
            <w:gridSpan w:val="2"/>
            <w:vMerge w:val="restart"/>
            <w:tcBorders>
              <w:top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 xml:space="preserve">N </w:t>
            </w:r>
            <w:proofErr w:type="spellStart"/>
            <w:r w:rsidRPr="00FF3BCF">
              <w:rPr>
                <w:sz w:val="16"/>
                <w:szCs w:val="16"/>
              </w:rPr>
              <w:t>пп</w:t>
            </w:r>
            <w:proofErr w:type="spellEnd"/>
          </w:p>
        </w:tc>
        <w:tc>
          <w:tcPr>
            <w:tcW w:w="1081" w:type="pct"/>
            <w:vMerge w:val="restar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Наименование мероприятия (результата)</w:t>
            </w:r>
          </w:p>
        </w:tc>
        <w:tc>
          <w:tcPr>
            <w:tcW w:w="469" w:type="pct"/>
            <w:vMerge w:val="restar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Тип мероприятия (результата)</w:t>
            </w:r>
          </w:p>
        </w:tc>
        <w:tc>
          <w:tcPr>
            <w:tcW w:w="684" w:type="pct"/>
            <w:vMerge w:val="restar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Характеристика</w:t>
            </w:r>
          </w:p>
        </w:tc>
        <w:tc>
          <w:tcPr>
            <w:tcW w:w="359" w:type="pct"/>
            <w:vMerge w:val="restar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Единица измерения (по ОКЕИ)</w:t>
            </w:r>
          </w:p>
        </w:tc>
        <w:tc>
          <w:tcPr>
            <w:tcW w:w="573" w:type="pct"/>
            <w:gridSpan w:val="2"/>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Базовое значение</w:t>
            </w:r>
          </w:p>
        </w:tc>
        <w:tc>
          <w:tcPr>
            <w:tcW w:w="246"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p>
        </w:tc>
        <w:tc>
          <w:tcPr>
            <w:tcW w:w="1312" w:type="pct"/>
            <w:gridSpan w:val="6"/>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Значения мероприятия (результата) по годам</w:t>
            </w:r>
          </w:p>
        </w:tc>
      </w:tr>
      <w:tr w:rsidR="00FF3BCF" w:rsidRPr="00FF3BCF" w:rsidTr="00FF3BCF">
        <w:trPr>
          <w:trHeight w:val="129"/>
        </w:trPr>
        <w:tc>
          <w:tcPr>
            <w:tcW w:w="276" w:type="pct"/>
            <w:gridSpan w:val="2"/>
            <w:vMerge/>
            <w:tcBorders>
              <w:top w:val="single" w:sz="4" w:space="0" w:color="auto"/>
              <w:bottom w:val="single" w:sz="4" w:space="0" w:color="auto"/>
              <w:right w:val="single" w:sz="4" w:space="0" w:color="auto"/>
            </w:tcBorders>
          </w:tcPr>
          <w:p w:rsidR="00FF3BCF" w:rsidRPr="00FF3BCF" w:rsidRDefault="00FF3BCF" w:rsidP="00FF3BCF">
            <w:pPr>
              <w:ind w:firstLine="0"/>
              <w:rPr>
                <w:sz w:val="16"/>
                <w:szCs w:val="16"/>
              </w:rPr>
            </w:pPr>
          </w:p>
        </w:tc>
        <w:tc>
          <w:tcPr>
            <w:tcW w:w="1081" w:type="pct"/>
            <w:vMerge/>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rPr>
                <w:sz w:val="16"/>
                <w:szCs w:val="16"/>
              </w:rPr>
            </w:pPr>
          </w:p>
        </w:tc>
        <w:tc>
          <w:tcPr>
            <w:tcW w:w="469" w:type="pct"/>
            <w:vMerge/>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rPr>
                <w:sz w:val="16"/>
                <w:szCs w:val="16"/>
              </w:rPr>
            </w:pPr>
          </w:p>
        </w:tc>
        <w:tc>
          <w:tcPr>
            <w:tcW w:w="684" w:type="pct"/>
            <w:vMerge/>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rPr>
                <w:sz w:val="16"/>
                <w:szCs w:val="16"/>
              </w:rPr>
            </w:pPr>
          </w:p>
        </w:tc>
        <w:tc>
          <w:tcPr>
            <w:tcW w:w="359" w:type="pct"/>
            <w:vMerge/>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rPr>
                <w:sz w:val="16"/>
                <w:szCs w:val="16"/>
              </w:rPr>
            </w:pPr>
          </w:p>
        </w:tc>
        <w:tc>
          <w:tcPr>
            <w:tcW w:w="317"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значение</w:t>
            </w:r>
          </w:p>
        </w:tc>
        <w:tc>
          <w:tcPr>
            <w:tcW w:w="256"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год</w:t>
            </w:r>
          </w:p>
        </w:tc>
        <w:tc>
          <w:tcPr>
            <w:tcW w:w="255" w:type="pct"/>
            <w:gridSpan w:val="2"/>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2025</w:t>
            </w:r>
          </w:p>
        </w:tc>
        <w:tc>
          <w:tcPr>
            <w:tcW w:w="298"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2026</w:t>
            </w:r>
          </w:p>
        </w:tc>
        <w:tc>
          <w:tcPr>
            <w:tcW w:w="262"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hanging="231"/>
              <w:jc w:val="center"/>
              <w:rPr>
                <w:sz w:val="16"/>
                <w:szCs w:val="16"/>
              </w:rPr>
            </w:pPr>
            <w:r w:rsidRPr="00FF3BCF">
              <w:rPr>
                <w:sz w:val="16"/>
                <w:szCs w:val="16"/>
              </w:rPr>
              <w:t>2027</w:t>
            </w:r>
          </w:p>
        </w:tc>
        <w:tc>
          <w:tcPr>
            <w:tcW w:w="246"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2028</w:t>
            </w:r>
          </w:p>
        </w:tc>
        <w:tc>
          <w:tcPr>
            <w:tcW w:w="246"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2029-2030</w:t>
            </w:r>
          </w:p>
        </w:tc>
        <w:tc>
          <w:tcPr>
            <w:tcW w:w="251"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2031-2035</w:t>
            </w:r>
          </w:p>
        </w:tc>
      </w:tr>
      <w:tr w:rsidR="00FF3BCF" w:rsidRPr="00FF3BCF" w:rsidTr="00FF3BCF">
        <w:trPr>
          <w:trHeight w:val="129"/>
        </w:trPr>
        <w:tc>
          <w:tcPr>
            <w:tcW w:w="276" w:type="pct"/>
            <w:gridSpan w:val="2"/>
            <w:tcBorders>
              <w:top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lastRenderedPageBreak/>
              <w:t>1</w:t>
            </w:r>
          </w:p>
        </w:tc>
        <w:tc>
          <w:tcPr>
            <w:tcW w:w="108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2</w:t>
            </w:r>
          </w:p>
        </w:tc>
        <w:tc>
          <w:tcPr>
            <w:tcW w:w="46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3</w:t>
            </w:r>
          </w:p>
        </w:tc>
        <w:tc>
          <w:tcPr>
            <w:tcW w:w="68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4</w:t>
            </w:r>
          </w:p>
        </w:tc>
        <w:tc>
          <w:tcPr>
            <w:tcW w:w="35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5</w:t>
            </w:r>
          </w:p>
        </w:tc>
        <w:tc>
          <w:tcPr>
            <w:tcW w:w="317"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6</w:t>
            </w:r>
          </w:p>
        </w:tc>
        <w:tc>
          <w:tcPr>
            <w:tcW w:w="256"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7</w:t>
            </w:r>
          </w:p>
        </w:tc>
        <w:tc>
          <w:tcPr>
            <w:tcW w:w="255" w:type="pct"/>
            <w:gridSpan w:val="2"/>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8</w:t>
            </w:r>
          </w:p>
        </w:tc>
        <w:tc>
          <w:tcPr>
            <w:tcW w:w="298"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9</w:t>
            </w:r>
          </w:p>
        </w:tc>
        <w:tc>
          <w:tcPr>
            <w:tcW w:w="262"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10</w:t>
            </w:r>
          </w:p>
        </w:tc>
        <w:tc>
          <w:tcPr>
            <w:tcW w:w="246"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11</w:t>
            </w:r>
          </w:p>
        </w:tc>
        <w:tc>
          <w:tcPr>
            <w:tcW w:w="246"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12</w:t>
            </w:r>
          </w:p>
        </w:tc>
        <w:tc>
          <w:tcPr>
            <w:tcW w:w="251"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13</w:t>
            </w:r>
          </w:p>
        </w:tc>
      </w:tr>
      <w:tr w:rsidR="00FF3BCF" w:rsidRPr="00FF3BCF" w:rsidTr="00FF3BCF">
        <w:trPr>
          <w:trHeight w:val="249"/>
        </w:trPr>
        <w:tc>
          <w:tcPr>
            <w:tcW w:w="246" w:type="pct"/>
            <w:tcBorders>
              <w:top w:val="single" w:sz="4" w:space="0" w:color="auto"/>
              <w:bottom w:val="single" w:sz="4" w:space="0" w:color="auto"/>
            </w:tcBorders>
          </w:tcPr>
          <w:p w:rsidR="00FF3BCF" w:rsidRPr="00FF3BCF" w:rsidRDefault="00FF3BCF" w:rsidP="00FF3BCF">
            <w:pPr>
              <w:ind w:firstLine="0"/>
              <w:jc w:val="center"/>
              <w:rPr>
                <w:color w:val="22272F"/>
                <w:sz w:val="16"/>
                <w:szCs w:val="16"/>
                <w:shd w:val="clear" w:color="auto" w:fill="FFFFFF"/>
              </w:rPr>
            </w:pPr>
          </w:p>
        </w:tc>
        <w:tc>
          <w:tcPr>
            <w:tcW w:w="4754" w:type="pct"/>
            <w:gridSpan w:val="14"/>
            <w:tcBorders>
              <w:top w:val="single" w:sz="4" w:space="0" w:color="auto"/>
              <w:bottom w:val="single" w:sz="4" w:space="0" w:color="auto"/>
            </w:tcBorders>
          </w:tcPr>
          <w:p w:rsidR="00FF3BCF" w:rsidRPr="00FF3BCF" w:rsidRDefault="00FF3BCF" w:rsidP="00FF3BCF">
            <w:pPr>
              <w:ind w:firstLine="0"/>
              <w:jc w:val="center"/>
              <w:rPr>
                <w:sz w:val="16"/>
                <w:szCs w:val="16"/>
              </w:rPr>
            </w:pPr>
            <w:r w:rsidRPr="00FF3BCF">
              <w:rPr>
                <w:color w:val="22272F"/>
                <w:sz w:val="16"/>
                <w:szCs w:val="16"/>
                <w:shd w:val="clear" w:color="auto" w:fill="FFFFFF"/>
              </w:rPr>
              <w:t xml:space="preserve">Задача 1 «Подготовка кадров для муниципальной  службы, профессиональное развитие муниципальных служащих администрации </w:t>
            </w:r>
            <w:proofErr w:type="spellStart"/>
            <w:r w:rsidRPr="00FF3BCF">
              <w:rPr>
                <w:color w:val="22272F"/>
                <w:sz w:val="16"/>
                <w:szCs w:val="16"/>
                <w:shd w:val="clear" w:color="auto" w:fill="FFFFFF"/>
              </w:rPr>
              <w:t>Алатырского</w:t>
            </w:r>
            <w:proofErr w:type="spellEnd"/>
            <w:r w:rsidRPr="00FF3BCF">
              <w:rPr>
                <w:color w:val="22272F"/>
                <w:sz w:val="16"/>
                <w:szCs w:val="16"/>
                <w:shd w:val="clear" w:color="auto" w:fill="FFFFFF"/>
              </w:rPr>
              <w:t xml:space="preserve"> муниципального округа, лиц, состоящих в резерве управленческих кадров администрации </w:t>
            </w:r>
            <w:proofErr w:type="spellStart"/>
            <w:r w:rsidRPr="00FF3BCF">
              <w:rPr>
                <w:color w:val="22272F"/>
                <w:sz w:val="16"/>
                <w:szCs w:val="16"/>
                <w:shd w:val="clear" w:color="auto" w:fill="FFFFFF"/>
              </w:rPr>
              <w:t>Алатырского</w:t>
            </w:r>
            <w:proofErr w:type="spellEnd"/>
            <w:r w:rsidRPr="00FF3BCF">
              <w:rPr>
                <w:color w:val="22272F"/>
                <w:sz w:val="16"/>
                <w:szCs w:val="16"/>
                <w:shd w:val="clear" w:color="auto" w:fill="FFFFFF"/>
              </w:rPr>
              <w:t xml:space="preserve"> муниципального округа»</w:t>
            </w:r>
          </w:p>
        </w:tc>
      </w:tr>
      <w:tr w:rsidR="00FF3BCF" w:rsidRPr="00FF3BCF" w:rsidTr="00FF3BCF">
        <w:trPr>
          <w:trHeight w:val="885"/>
        </w:trPr>
        <w:tc>
          <w:tcPr>
            <w:tcW w:w="276" w:type="pct"/>
            <w:gridSpan w:val="2"/>
            <w:tcBorders>
              <w:top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1.1</w:t>
            </w:r>
          </w:p>
        </w:tc>
        <w:tc>
          <w:tcPr>
            <w:tcW w:w="108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left"/>
              <w:rPr>
                <w:color w:val="22272F"/>
                <w:sz w:val="16"/>
                <w:szCs w:val="16"/>
                <w:shd w:val="clear" w:color="auto" w:fill="FFFFFF"/>
              </w:rPr>
            </w:pPr>
            <w:r w:rsidRPr="00FF3BCF">
              <w:rPr>
                <w:color w:val="22272F"/>
                <w:sz w:val="16"/>
                <w:szCs w:val="16"/>
                <w:shd w:val="clear" w:color="auto" w:fill="FFFFFF"/>
              </w:rPr>
              <w:t>Проведены мероприятия по профессиональной переподготовке и повышению квалификации муниципальных служащих</w:t>
            </w:r>
          </w:p>
        </w:tc>
        <w:tc>
          <w:tcPr>
            <w:tcW w:w="46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осуществление текущей деятельности</w:t>
            </w:r>
          </w:p>
        </w:tc>
        <w:tc>
          <w:tcPr>
            <w:tcW w:w="68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left"/>
              <w:rPr>
                <w:color w:val="22272F"/>
                <w:sz w:val="16"/>
                <w:szCs w:val="16"/>
                <w:shd w:val="clear" w:color="auto" w:fill="FFFFFF"/>
              </w:rPr>
            </w:pPr>
            <w:r w:rsidRPr="00FF3BCF">
              <w:rPr>
                <w:color w:val="22272F"/>
                <w:sz w:val="16"/>
                <w:szCs w:val="16"/>
                <w:shd w:val="clear" w:color="auto" w:fill="FFFFFF"/>
              </w:rPr>
              <w:t>проведение мероприятий по профессиональной переподготовке и повышению квалификации муниципальных служащих с учетом заявленной потребности</w:t>
            </w:r>
          </w:p>
        </w:tc>
        <w:tc>
          <w:tcPr>
            <w:tcW w:w="35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процентов</w:t>
            </w:r>
          </w:p>
        </w:tc>
        <w:tc>
          <w:tcPr>
            <w:tcW w:w="317"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w:t>
            </w:r>
          </w:p>
        </w:tc>
        <w:tc>
          <w:tcPr>
            <w:tcW w:w="256"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2024</w:t>
            </w:r>
          </w:p>
        </w:tc>
        <w:tc>
          <w:tcPr>
            <w:tcW w:w="255" w:type="pct"/>
            <w:gridSpan w:val="2"/>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100,0</w:t>
            </w:r>
          </w:p>
          <w:p w:rsidR="00FF3BCF" w:rsidRPr="00FF3BCF" w:rsidRDefault="00FF3BCF" w:rsidP="00FF3BCF">
            <w:pPr>
              <w:rPr>
                <w:sz w:val="16"/>
                <w:szCs w:val="16"/>
              </w:rPr>
            </w:pPr>
            <w:r w:rsidRPr="00FF3BCF">
              <w:rPr>
                <w:sz w:val="16"/>
                <w:szCs w:val="16"/>
              </w:rPr>
              <w:t>1</w:t>
            </w:r>
          </w:p>
        </w:tc>
        <w:tc>
          <w:tcPr>
            <w:tcW w:w="298"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100,0</w:t>
            </w:r>
          </w:p>
        </w:tc>
        <w:tc>
          <w:tcPr>
            <w:tcW w:w="262"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100,0</w:t>
            </w:r>
          </w:p>
        </w:tc>
        <w:tc>
          <w:tcPr>
            <w:tcW w:w="246"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100,0</w:t>
            </w:r>
          </w:p>
        </w:tc>
        <w:tc>
          <w:tcPr>
            <w:tcW w:w="246"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100,0</w:t>
            </w:r>
          </w:p>
        </w:tc>
        <w:tc>
          <w:tcPr>
            <w:tcW w:w="251"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100,0</w:t>
            </w:r>
          </w:p>
        </w:tc>
      </w:tr>
      <w:tr w:rsidR="00FF3BCF" w:rsidRPr="00FF3BCF" w:rsidTr="00FF3BCF">
        <w:trPr>
          <w:trHeight w:val="627"/>
        </w:trPr>
        <w:tc>
          <w:tcPr>
            <w:tcW w:w="276" w:type="pct"/>
            <w:gridSpan w:val="2"/>
            <w:tcBorders>
              <w:top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1.2</w:t>
            </w:r>
          </w:p>
        </w:tc>
        <w:tc>
          <w:tcPr>
            <w:tcW w:w="108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left"/>
              <w:rPr>
                <w:color w:val="22272F"/>
                <w:sz w:val="16"/>
                <w:szCs w:val="16"/>
                <w:shd w:val="clear" w:color="auto" w:fill="FFFFFF"/>
              </w:rPr>
            </w:pPr>
            <w:r w:rsidRPr="00FF3BCF">
              <w:rPr>
                <w:color w:val="22272F"/>
                <w:sz w:val="16"/>
                <w:szCs w:val="16"/>
                <w:shd w:val="clear" w:color="auto" w:fill="FFFFFF"/>
              </w:rPr>
              <w:t xml:space="preserve">Организация и проведение выборов в законодательные (представительные) органы </w:t>
            </w:r>
            <w:proofErr w:type="spellStart"/>
            <w:r w:rsidRPr="00FF3BCF">
              <w:rPr>
                <w:color w:val="22272F"/>
                <w:sz w:val="16"/>
                <w:szCs w:val="16"/>
                <w:shd w:val="clear" w:color="auto" w:fill="FFFFFF"/>
              </w:rPr>
              <w:t>Алатырского</w:t>
            </w:r>
            <w:proofErr w:type="spellEnd"/>
            <w:r w:rsidRPr="00FF3BCF">
              <w:rPr>
                <w:color w:val="22272F"/>
                <w:sz w:val="16"/>
                <w:szCs w:val="16"/>
                <w:shd w:val="clear" w:color="auto" w:fill="FFFFFF"/>
              </w:rPr>
              <w:t xml:space="preserve"> муниципального округа</w:t>
            </w:r>
          </w:p>
        </w:tc>
        <w:tc>
          <w:tcPr>
            <w:tcW w:w="46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осуществление текущей деятельности</w:t>
            </w:r>
          </w:p>
        </w:tc>
        <w:tc>
          <w:tcPr>
            <w:tcW w:w="68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left"/>
              <w:rPr>
                <w:color w:val="22272F"/>
                <w:sz w:val="16"/>
                <w:szCs w:val="16"/>
                <w:shd w:val="clear" w:color="auto" w:fill="FFFFFF"/>
              </w:rPr>
            </w:pPr>
            <w:r w:rsidRPr="00FF3BCF">
              <w:rPr>
                <w:color w:val="22272F"/>
                <w:sz w:val="16"/>
                <w:szCs w:val="16"/>
                <w:shd w:val="clear" w:color="auto" w:fill="FFFFFF"/>
              </w:rPr>
              <w:t xml:space="preserve">проведение выборов в законодательные (представительные) органы </w:t>
            </w:r>
            <w:proofErr w:type="spellStart"/>
            <w:r w:rsidRPr="00FF3BCF">
              <w:rPr>
                <w:color w:val="22272F"/>
                <w:sz w:val="16"/>
                <w:szCs w:val="16"/>
                <w:shd w:val="clear" w:color="auto" w:fill="FFFFFF"/>
              </w:rPr>
              <w:t>Алатырского</w:t>
            </w:r>
            <w:proofErr w:type="spellEnd"/>
            <w:r w:rsidRPr="00FF3BCF">
              <w:rPr>
                <w:color w:val="22272F"/>
                <w:sz w:val="16"/>
                <w:szCs w:val="16"/>
                <w:shd w:val="clear" w:color="auto" w:fill="FFFFFF"/>
              </w:rPr>
              <w:t xml:space="preserve"> муниципального округа</w:t>
            </w:r>
          </w:p>
        </w:tc>
        <w:tc>
          <w:tcPr>
            <w:tcW w:w="35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процентов</w:t>
            </w:r>
          </w:p>
        </w:tc>
        <w:tc>
          <w:tcPr>
            <w:tcW w:w="317"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w:t>
            </w:r>
          </w:p>
        </w:tc>
        <w:tc>
          <w:tcPr>
            <w:tcW w:w="256"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2024</w:t>
            </w:r>
          </w:p>
        </w:tc>
        <w:tc>
          <w:tcPr>
            <w:tcW w:w="255" w:type="pct"/>
            <w:gridSpan w:val="2"/>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100,0</w:t>
            </w:r>
          </w:p>
        </w:tc>
        <w:tc>
          <w:tcPr>
            <w:tcW w:w="298"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100,0</w:t>
            </w:r>
          </w:p>
        </w:tc>
        <w:tc>
          <w:tcPr>
            <w:tcW w:w="262"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100,0</w:t>
            </w:r>
          </w:p>
        </w:tc>
        <w:tc>
          <w:tcPr>
            <w:tcW w:w="246"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100,0</w:t>
            </w:r>
          </w:p>
        </w:tc>
        <w:tc>
          <w:tcPr>
            <w:tcW w:w="246"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100,0</w:t>
            </w:r>
          </w:p>
        </w:tc>
        <w:tc>
          <w:tcPr>
            <w:tcW w:w="251"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100,0</w:t>
            </w:r>
          </w:p>
        </w:tc>
      </w:tr>
      <w:tr w:rsidR="00FF3BCF" w:rsidRPr="00FF3BCF" w:rsidTr="00FF3BCF">
        <w:trPr>
          <w:trHeight w:val="627"/>
        </w:trPr>
        <w:tc>
          <w:tcPr>
            <w:tcW w:w="276" w:type="pct"/>
            <w:gridSpan w:val="2"/>
            <w:tcBorders>
              <w:top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1.3</w:t>
            </w:r>
          </w:p>
        </w:tc>
        <w:tc>
          <w:tcPr>
            <w:tcW w:w="108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left"/>
              <w:rPr>
                <w:color w:val="22272F"/>
                <w:sz w:val="16"/>
                <w:szCs w:val="16"/>
                <w:shd w:val="clear" w:color="auto" w:fill="FFFFFF"/>
              </w:rPr>
            </w:pPr>
            <w:r w:rsidRPr="00FF3BCF">
              <w:rPr>
                <w:color w:val="22272F"/>
                <w:sz w:val="16"/>
                <w:szCs w:val="16"/>
                <w:shd w:val="clear" w:color="auto" w:fill="FFFFFF"/>
              </w:rPr>
              <w:t>Членские взносы в Ассоциации, Союзы, Советы муниципальных образований</w:t>
            </w:r>
          </w:p>
        </w:tc>
        <w:tc>
          <w:tcPr>
            <w:tcW w:w="46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осуществление текущей деятельности</w:t>
            </w:r>
          </w:p>
        </w:tc>
        <w:tc>
          <w:tcPr>
            <w:tcW w:w="68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left"/>
              <w:rPr>
                <w:color w:val="22272F"/>
                <w:sz w:val="16"/>
                <w:szCs w:val="16"/>
                <w:shd w:val="clear" w:color="auto" w:fill="FFFFFF"/>
              </w:rPr>
            </w:pPr>
            <w:r w:rsidRPr="00FF3BCF">
              <w:rPr>
                <w:color w:val="22272F"/>
                <w:sz w:val="16"/>
                <w:szCs w:val="16"/>
                <w:shd w:val="clear" w:color="auto" w:fill="FFFFFF"/>
              </w:rPr>
              <w:t>организация членских взносов  в Ассоциации, Союзы, Советы муниципальных образований</w:t>
            </w:r>
          </w:p>
        </w:tc>
        <w:tc>
          <w:tcPr>
            <w:tcW w:w="35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процентов</w:t>
            </w:r>
          </w:p>
        </w:tc>
        <w:tc>
          <w:tcPr>
            <w:tcW w:w="317"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w:t>
            </w:r>
          </w:p>
        </w:tc>
        <w:tc>
          <w:tcPr>
            <w:tcW w:w="256"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2024</w:t>
            </w:r>
          </w:p>
        </w:tc>
        <w:tc>
          <w:tcPr>
            <w:tcW w:w="255" w:type="pct"/>
            <w:gridSpan w:val="2"/>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100,0</w:t>
            </w:r>
          </w:p>
        </w:tc>
        <w:tc>
          <w:tcPr>
            <w:tcW w:w="298"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100,0</w:t>
            </w:r>
          </w:p>
        </w:tc>
        <w:tc>
          <w:tcPr>
            <w:tcW w:w="262"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100,0</w:t>
            </w:r>
          </w:p>
        </w:tc>
        <w:tc>
          <w:tcPr>
            <w:tcW w:w="246"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100,0</w:t>
            </w:r>
          </w:p>
        </w:tc>
        <w:tc>
          <w:tcPr>
            <w:tcW w:w="246"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100,0</w:t>
            </w:r>
          </w:p>
        </w:tc>
        <w:tc>
          <w:tcPr>
            <w:tcW w:w="251"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100,0</w:t>
            </w:r>
          </w:p>
        </w:tc>
      </w:tr>
      <w:tr w:rsidR="00FF3BCF" w:rsidRPr="00FF3BCF" w:rsidTr="00FF3BCF">
        <w:trPr>
          <w:trHeight w:val="1134"/>
        </w:trPr>
        <w:tc>
          <w:tcPr>
            <w:tcW w:w="276" w:type="pct"/>
            <w:gridSpan w:val="2"/>
            <w:tcBorders>
              <w:top w:val="single" w:sz="4" w:space="0" w:color="auto"/>
              <w:bottom w:val="single" w:sz="4" w:space="0" w:color="auto"/>
              <w:right w:val="single" w:sz="4" w:space="0" w:color="auto"/>
            </w:tcBorders>
          </w:tcPr>
          <w:p w:rsidR="00FF3BCF" w:rsidRPr="00FF3BCF" w:rsidRDefault="00FF3BCF" w:rsidP="00FF3BCF">
            <w:pPr>
              <w:tabs>
                <w:tab w:val="left" w:pos="626"/>
              </w:tabs>
              <w:ind w:firstLine="0"/>
              <w:jc w:val="center"/>
              <w:rPr>
                <w:sz w:val="16"/>
                <w:szCs w:val="16"/>
              </w:rPr>
            </w:pPr>
            <w:r w:rsidRPr="00FF3BCF">
              <w:rPr>
                <w:sz w:val="16"/>
                <w:szCs w:val="16"/>
              </w:rPr>
              <w:t>1.4</w:t>
            </w:r>
          </w:p>
        </w:tc>
        <w:tc>
          <w:tcPr>
            <w:tcW w:w="108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color w:val="22272F"/>
                <w:sz w:val="16"/>
                <w:szCs w:val="16"/>
                <w:shd w:val="clear" w:color="auto" w:fill="FFFFFF"/>
              </w:rPr>
              <w:t>Назначены наставники муниципальным служащим, замещающим должности муниципальной  службы, по которым предусмотрено осуществление наставничества</w:t>
            </w:r>
          </w:p>
        </w:tc>
        <w:tc>
          <w:tcPr>
            <w:tcW w:w="46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повышение квалификации кадров</w:t>
            </w:r>
          </w:p>
        </w:tc>
        <w:tc>
          <w:tcPr>
            <w:tcW w:w="68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color w:val="22272F"/>
                <w:sz w:val="16"/>
                <w:szCs w:val="16"/>
                <w:shd w:val="clear" w:color="auto" w:fill="FFFFFF"/>
              </w:rPr>
              <w:t>осуществление процесса наставничества в отношении муниципальных служащих, замещающих должности муниципальной  службы, по которым предусмотрено осуществление наставничества</w:t>
            </w:r>
          </w:p>
        </w:tc>
        <w:tc>
          <w:tcPr>
            <w:tcW w:w="35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процентов</w:t>
            </w:r>
          </w:p>
        </w:tc>
        <w:tc>
          <w:tcPr>
            <w:tcW w:w="317"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w:t>
            </w:r>
          </w:p>
        </w:tc>
        <w:tc>
          <w:tcPr>
            <w:tcW w:w="256"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2024</w:t>
            </w:r>
          </w:p>
        </w:tc>
        <w:tc>
          <w:tcPr>
            <w:tcW w:w="255" w:type="pct"/>
            <w:gridSpan w:val="2"/>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100,0</w:t>
            </w:r>
          </w:p>
        </w:tc>
        <w:tc>
          <w:tcPr>
            <w:tcW w:w="298"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100,0</w:t>
            </w:r>
          </w:p>
        </w:tc>
        <w:tc>
          <w:tcPr>
            <w:tcW w:w="262"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100,0</w:t>
            </w:r>
          </w:p>
        </w:tc>
        <w:tc>
          <w:tcPr>
            <w:tcW w:w="246"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100,0</w:t>
            </w:r>
          </w:p>
        </w:tc>
        <w:tc>
          <w:tcPr>
            <w:tcW w:w="246"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100,0</w:t>
            </w:r>
          </w:p>
        </w:tc>
        <w:tc>
          <w:tcPr>
            <w:tcW w:w="251"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100,0</w:t>
            </w:r>
          </w:p>
        </w:tc>
      </w:tr>
      <w:tr w:rsidR="00FF3BCF" w:rsidRPr="00FF3BCF" w:rsidTr="00FF3BCF">
        <w:trPr>
          <w:trHeight w:val="129"/>
        </w:trPr>
        <w:tc>
          <w:tcPr>
            <w:tcW w:w="246" w:type="pct"/>
            <w:tcBorders>
              <w:top w:val="single" w:sz="4" w:space="0" w:color="auto"/>
              <w:bottom w:val="single" w:sz="4" w:space="0" w:color="auto"/>
            </w:tcBorders>
          </w:tcPr>
          <w:p w:rsidR="00FF3BCF" w:rsidRPr="00FF3BCF" w:rsidRDefault="00FF3BCF" w:rsidP="00FF3BCF">
            <w:pPr>
              <w:ind w:firstLine="0"/>
              <w:jc w:val="center"/>
              <w:rPr>
                <w:color w:val="22272F"/>
                <w:sz w:val="16"/>
                <w:szCs w:val="16"/>
                <w:shd w:val="clear" w:color="auto" w:fill="FFFFFF"/>
              </w:rPr>
            </w:pPr>
          </w:p>
        </w:tc>
        <w:tc>
          <w:tcPr>
            <w:tcW w:w="4754" w:type="pct"/>
            <w:gridSpan w:val="14"/>
            <w:tcBorders>
              <w:top w:val="single" w:sz="4" w:space="0" w:color="auto"/>
              <w:bottom w:val="single" w:sz="4" w:space="0" w:color="auto"/>
            </w:tcBorders>
          </w:tcPr>
          <w:p w:rsidR="00FF3BCF" w:rsidRPr="00FF3BCF" w:rsidRDefault="00FF3BCF" w:rsidP="00FF3BCF">
            <w:pPr>
              <w:ind w:firstLine="0"/>
              <w:jc w:val="center"/>
              <w:rPr>
                <w:sz w:val="16"/>
                <w:szCs w:val="16"/>
              </w:rPr>
            </w:pPr>
            <w:r w:rsidRPr="00FF3BCF">
              <w:rPr>
                <w:color w:val="22272F"/>
                <w:sz w:val="16"/>
                <w:szCs w:val="16"/>
                <w:shd w:val="clear" w:color="auto" w:fill="FFFFFF"/>
              </w:rPr>
              <w:t xml:space="preserve">Задача 2 «Обеспечение </w:t>
            </w:r>
            <w:proofErr w:type="gramStart"/>
            <w:r w:rsidRPr="00FF3BCF">
              <w:rPr>
                <w:color w:val="22272F"/>
                <w:sz w:val="16"/>
                <w:szCs w:val="16"/>
                <w:shd w:val="clear" w:color="auto" w:fill="FFFFFF"/>
              </w:rPr>
              <w:t xml:space="preserve">стабильности кадрового состава муниципальных органов </w:t>
            </w:r>
            <w:proofErr w:type="spellStart"/>
            <w:r w:rsidRPr="00FF3BCF">
              <w:rPr>
                <w:color w:val="22272F"/>
                <w:sz w:val="16"/>
                <w:szCs w:val="16"/>
                <w:shd w:val="clear" w:color="auto" w:fill="FFFFFF"/>
              </w:rPr>
              <w:t>Алатырского</w:t>
            </w:r>
            <w:proofErr w:type="spellEnd"/>
            <w:r w:rsidRPr="00FF3BCF">
              <w:rPr>
                <w:color w:val="22272F"/>
                <w:sz w:val="16"/>
                <w:szCs w:val="16"/>
                <w:shd w:val="clear" w:color="auto" w:fill="FFFFFF"/>
              </w:rPr>
              <w:t xml:space="preserve"> муниципального округа Чувашской Республики</w:t>
            </w:r>
            <w:proofErr w:type="gramEnd"/>
            <w:r w:rsidRPr="00FF3BCF">
              <w:rPr>
                <w:color w:val="22272F"/>
                <w:sz w:val="16"/>
                <w:szCs w:val="16"/>
                <w:shd w:val="clear" w:color="auto" w:fill="FFFFFF"/>
              </w:rPr>
              <w:t>»</w:t>
            </w:r>
          </w:p>
        </w:tc>
      </w:tr>
      <w:tr w:rsidR="00FF3BCF" w:rsidRPr="00FF3BCF" w:rsidTr="00FF3BCF">
        <w:trPr>
          <w:trHeight w:val="1684"/>
        </w:trPr>
        <w:tc>
          <w:tcPr>
            <w:tcW w:w="276" w:type="pct"/>
            <w:gridSpan w:val="2"/>
            <w:tcBorders>
              <w:top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2.1</w:t>
            </w:r>
          </w:p>
        </w:tc>
        <w:tc>
          <w:tcPr>
            <w:tcW w:w="108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color w:val="22272F"/>
                <w:sz w:val="16"/>
                <w:szCs w:val="16"/>
                <w:shd w:val="clear" w:color="auto" w:fill="FFFFFF"/>
              </w:rPr>
              <w:t>Снижен уровень текучести кадров на муниципальной службе в течение года</w:t>
            </w:r>
          </w:p>
        </w:tc>
        <w:tc>
          <w:tcPr>
            <w:tcW w:w="46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повышение квалификации кадров</w:t>
            </w:r>
          </w:p>
        </w:tc>
        <w:tc>
          <w:tcPr>
            <w:tcW w:w="68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color w:val="22272F"/>
                <w:sz w:val="16"/>
                <w:szCs w:val="16"/>
                <w:shd w:val="clear" w:color="auto" w:fill="FFFFFF"/>
              </w:rPr>
              <w:t>проведение мероприятий по профессиональной переподготовке и повышению квалификации муниципальных служащих с учетом заявленной потребности</w:t>
            </w:r>
          </w:p>
        </w:tc>
        <w:tc>
          <w:tcPr>
            <w:tcW w:w="35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процентов</w:t>
            </w:r>
          </w:p>
        </w:tc>
        <w:tc>
          <w:tcPr>
            <w:tcW w:w="317"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w:t>
            </w:r>
          </w:p>
        </w:tc>
        <w:tc>
          <w:tcPr>
            <w:tcW w:w="256"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2024</w:t>
            </w:r>
          </w:p>
        </w:tc>
        <w:tc>
          <w:tcPr>
            <w:tcW w:w="255" w:type="pct"/>
            <w:gridSpan w:val="2"/>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23,0</w:t>
            </w:r>
          </w:p>
        </w:tc>
        <w:tc>
          <w:tcPr>
            <w:tcW w:w="298"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23,0</w:t>
            </w:r>
          </w:p>
        </w:tc>
        <w:tc>
          <w:tcPr>
            <w:tcW w:w="262"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23,0</w:t>
            </w:r>
          </w:p>
        </w:tc>
        <w:tc>
          <w:tcPr>
            <w:tcW w:w="246"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23,0</w:t>
            </w:r>
          </w:p>
        </w:tc>
        <w:tc>
          <w:tcPr>
            <w:tcW w:w="246"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23,0</w:t>
            </w:r>
          </w:p>
        </w:tc>
        <w:tc>
          <w:tcPr>
            <w:tcW w:w="251"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23,0</w:t>
            </w:r>
          </w:p>
        </w:tc>
      </w:tr>
      <w:tr w:rsidR="00FF3BCF" w:rsidRPr="00FF3BCF" w:rsidTr="00FF3BCF">
        <w:trPr>
          <w:trHeight w:val="1134"/>
        </w:trPr>
        <w:tc>
          <w:tcPr>
            <w:tcW w:w="276" w:type="pct"/>
            <w:gridSpan w:val="2"/>
            <w:tcBorders>
              <w:top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2.2</w:t>
            </w:r>
          </w:p>
        </w:tc>
        <w:tc>
          <w:tcPr>
            <w:tcW w:w="108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color w:val="22272F"/>
                <w:sz w:val="16"/>
                <w:szCs w:val="16"/>
                <w:shd w:val="clear" w:color="auto" w:fill="FFFFFF"/>
              </w:rPr>
              <w:t>Снижен уровень текучести кадров на муниципальной службе в течение первого года службы</w:t>
            </w:r>
          </w:p>
        </w:tc>
        <w:tc>
          <w:tcPr>
            <w:tcW w:w="46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повышение квалификации кадров</w:t>
            </w:r>
          </w:p>
        </w:tc>
        <w:tc>
          <w:tcPr>
            <w:tcW w:w="68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color w:val="22272F"/>
                <w:sz w:val="16"/>
                <w:szCs w:val="16"/>
                <w:shd w:val="clear" w:color="auto" w:fill="FFFFFF"/>
              </w:rPr>
              <w:t>осуществление процесса наставничества в отношении гражданских служащих, замещающих должности гражданской службы, по которым предусмотрено осуществление наставничества</w:t>
            </w:r>
          </w:p>
        </w:tc>
        <w:tc>
          <w:tcPr>
            <w:tcW w:w="35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процентов</w:t>
            </w:r>
          </w:p>
        </w:tc>
        <w:tc>
          <w:tcPr>
            <w:tcW w:w="317"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w:t>
            </w:r>
          </w:p>
        </w:tc>
        <w:tc>
          <w:tcPr>
            <w:tcW w:w="256"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2024</w:t>
            </w:r>
          </w:p>
        </w:tc>
        <w:tc>
          <w:tcPr>
            <w:tcW w:w="255" w:type="pct"/>
            <w:gridSpan w:val="2"/>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20,0</w:t>
            </w:r>
          </w:p>
        </w:tc>
        <w:tc>
          <w:tcPr>
            <w:tcW w:w="298"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20,0</w:t>
            </w:r>
          </w:p>
        </w:tc>
        <w:tc>
          <w:tcPr>
            <w:tcW w:w="262"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20,0</w:t>
            </w:r>
          </w:p>
        </w:tc>
        <w:tc>
          <w:tcPr>
            <w:tcW w:w="246"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20,0</w:t>
            </w:r>
          </w:p>
        </w:tc>
        <w:tc>
          <w:tcPr>
            <w:tcW w:w="246"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20,0</w:t>
            </w:r>
          </w:p>
        </w:tc>
        <w:tc>
          <w:tcPr>
            <w:tcW w:w="251"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20,0</w:t>
            </w:r>
          </w:p>
        </w:tc>
      </w:tr>
      <w:tr w:rsidR="00FF3BCF" w:rsidRPr="00FF3BCF" w:rsidTr="00FF3BCF">
        <w:trPr>
          <w:trHeight w:val="120"/>
        </w:trPr>
        <w:tc>
          <w:tcPr>
            <w:tcW w:w="246" w:type="pct"/>
            <w:tcBorders>
              <w:top w:val="single" w:sz="4" w:space="0" w:color="auto"/>
              <w:bottom w:val="single" w:sz="4" w:space="0" w:color="auto"/>
            </w:tcBorders>
          </w:tcPr>
          <w:p w:rsidR="00FF3BCF" w:rsidRPr="00FF3BCF" w:rsidRDefault="00FF3BCF" w:rsidP="00FF3BCF">
            <w:pPr>
              <w:ind w:firstLine="0"/>
              <w:jc w:val="center"/>
              <w:rPr>
                <w:sz w:val="16"/>
                <w:szCs w:val="16"/>
              </w:rPr>
            </w:pPr>
          </w:p>
        </w:tc>
        <w:tc>
          <w:tcPr>
            <w:tcW w:w="4754" w:type="pct"/>
            <w:gridSpan w:val="14"/>
            <w:tcBorders>
              <w:top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 xml:space="preserve">Задача 3 «Организация дополнительного профессионального образования муниципальных служащих </w:t>
            </w:r>
            <w:proofErr w:type="spellStart"/>
            <w:r w:rsidRPr="00FF3BCF">
              <w:rPr>
                <w:sz w:val="16"/>
                <w:szCs w:val="16"/>
              </w:rPr>
              <w:t>Алатырского</w:t>
            </w:r>
            <w:proofErr w:type="spellEnd"/>
            <w:r w:rsidRPr="00FF3BCF">
              <w:rPr>
                <w:sz w:val="16"/>
                <w:szCs w:val="16"/>
              </w:rPr>
              <w:t xml:space="preserve"> муниципального округа»</w:t>
            </w:r>
          </w:p>
        </w:tc>
      </w:tr>
      <w:tr w:rsidR="00FF3BCF" w:rsidRPr="00FF3BCF" w:rsidTr="00FF3BCF">
        <w:trPr>
          <w:trHeight w:val="893"/>
        </w:trPr>
        <w:tc>
          <w:tcPr>
            <w:tcW w:w="276" w:type="pct"/>
            <w:gridSpan w:val="2"/>
            <w:tcBorders>
              <w:top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3.1</w:t>
            </w:r>
          </w:p>
        </w:tc>
        <w:tc>
          <w:tcPr>
            <w:tcW w:w="108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 xml:space="preserve">Проведены мероприятия по профессиональному развитию муниципальных служащих в </w:t>
            </w:r>
            <w:proofErr w:type="spellStart"/>
            <w:r w:rsidRPr="00FF3BCF">
              <w:rPr>
                <w:sz w:val="16"/>
                <w:szCs w:val="16"/>
              </w:rPr>
              <w:t>Алатырском</w:t>
            </w:r>
            <w:proofErr w:type="spellEnd"/>
            <w:r w:rsidRPr="00FF3BCF">
              <w:rPr>
                <w:sz w:val="16"/>
                <w:szCs w:val="16"/>
              </w:rPr>
              <w:t xml:space="preserve"> МО по программам дополнительного профессионального образования за счет средств республиканского бюджета </w:t>
            </w:r>
            <w:r w:rsidRPr="00FF3BCF">
              <w:rPr>
                <w:sz w:val="16"/>
                <w:szCs w:val="16"/>
              </w:rPr>
              <w:lastRenderedPageBreak/>
              <w:t xml:space="preserve">Чувашской Республики  и бюджета </w:t>
            </w:r>
            <w:proofErr w:type="spellStart"/>
            <w:r w:rsidRPr="00FF3BCF">
              <w:rPr>
                <w:sz w:val="16"/>
                <w:szCs w:val="16"/>
              </w:rPr>
              <w:t>Алатырского</w:t>
            </w:r>
            <w:proofErr w:type="spellEnd"/>
            <w:r w:rsidRPr="00FF3BCF">
              <w:rPr>
                <w:sz w:val="16"/>
                <w:szCs w:val="16"/>
              </w:rPr>
              <w:t xml:space="preserve"> МО в текущем году</w:t>
            </w:r>
          </w:p>
        </w:tc>
        <w:tc>
          <w:tcPr>
            <w:tcW w:w="46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lastRenderedPageBreak/>
              <w:t>повышение квалификации кадров</w:t>
            </w:r>
          </w:p>
        </w:tc>
        <w:tc>
          <w:tcPr>
            <w:tcW w:w="684"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проведение мероприятий по профессиональной переподготовке и повышению квалификации муниципальных служащих в Чувашской Республике</w:t>
            </w:r>
          </w:p>
        </w:tc>
        <w:tc>
          <w:tcPr>
            <w:tcW w:w="35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процентов</w:t>
            </w:r>
          </w:p>
        </w:tc>
        <w:tc>
          <w:tcPr>
            <w:tcW w:w="317"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w:t>
            </w:r>
          </w:p>
        </w:tc>
        <w:tc>
          <w:tcPr>
            <w:tcW w:w="256"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2024</w:t>
            </w:r>
          </w:p>
        </w:tc>
        <w:tc>
          <w:tcPr>
            <w:tcW w:w="255" w:type="pct"/>
            <w:gridSpan w:val="2"/>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2,0</w:t>
            </w:r>
          </w:p>
        </w:tc>
        <w:tc>
          <w:tcPr>
            <w:tcW w:w="298"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spacing w:after="200" w:line="276" w:lineRule="auto"/>
              <w:ind w:firstLine="0"/>
              <w:jc w:val="center"/>
              <w:rPr>
                <w:sz w:val="16"/>
                <w:szCs w:val="16"/>
              </w:rPr>
            </w:pPr>
            <w:r w:rsidRPr="00FF3BCF">
              <w:rPr>
                <w:sz w:val="16"/>
                <w:szCs w:val="16"/>
              </w:rPr>
              <w:t>2,0</w:t>
            </w:r>
          </w:p>
        </w:tc>
        <w:tc>
          <w:tcPr>
            <w:tcW w:w="262"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spacing w:after="200" w:line="276" w:lineRule="auto"/>
              <w:ind w:firstLine="0"/>
              <w:jc w:val="center"/>
              <w:rPr>
                <w:sz w:val="16"/>
                <w:szCs w:val="16"/>
              </w:rPr>
            </w:pPr>
            <w:r w:rsidRPr="00FF3BCF">
              <w:rPr>
                <w:sz w:val="16"/>
                <w:szCs w:val="16"/>
              </w:rPr>
              <w:t>2,0</w:t>
            </w:r>
          </w:p>
        </w:tc>
        <w:tc>
          <w:tcPr>
            <w:tcW w:w="246"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spacing w:after="200" w:line="276" w:lineRule="auto"/>
              <w:ind w:firstLine="0"/>
              <w:jc w:val="center"/>
              <w:rPr>
                <w:sz w:val="16"/>
                <w:szCs w:val="16"/>
              </w:rPr>
            </w:pPr>
            <w:r w:rsidRPr="00FF3BCF">
              <w:rPr>
                <w:sz w:val="16"/>
                <w:szCs w:val="16"/>
              </w:rPr>
              <w:t>2,0</w:t>
            </w:r>
          </w:p>
        </w:tc>
        <w:tc>
          <w:tcPr>
            <w:tcW w:w="246" w:type="pct"/>
            <w:tcBorders>
              <w:top w:val="single" w:sz="4" w:space="0" w:color="auto"/>
              <w:left w:val="single" w:sz="4" w:space="0" w:color="auto"/>
              <w:bottom w:val="single" w:sz="4" w:space="0" w:color="auto"/>
            </w:tcBorders>
          </w:tcPr>
          <w:p w:rsidR="00FF3BCF" w:rsidRPr="00FF3BCF" w:rsidRDefault="00FF3BCF" w:rsidP="00FF3BCF">
            <w:pPr>
              <w:spacing w:after="200" w:line="276" w:lineRule="auto"/>
              <w:ind w:firstLine="0"/>
              <w:jc w:val="center"/>
              <w:rPr>
                <w:sz w:val="16"/>
                <w:szCs w:val="16"/>
              </w:rPr>
            </w:pPr>
            <w:r w:rsidRPr="00FF3BCF">
              <w:rPr>
                <w:sz w:val="16"/>
                <w:szCs w:val="16"/>
              </w:rPr>
              <w:t>2,0</w:t>
            </w:r>
          </w:p>
        </w:tc>
        <w:tc>
          <w:tcPr>
            <w:tcW w:w="251" w:type="pct"/>
            <w:tcBorders>
              <w:top w:val="single" w:sz="4" w:space="0" w:color="auto"/>
              <w:left w:val="single" w:sz="4" w:space="0" w:color="auto"/>
              <w:bottom w:val="single" w:sz="4" w:space="0" w:color="auto"/>
            </w:tcBorders>
          </w:tcPr>
          <w:p w:rsidR="00FF3BCF" w:rsidRPr="00FF3BCF" w:rsidRDefault="00FF3BCF" w:rsidP="00FF3BCF">
            <w:pPr>
              <w:spacing w:after="200" w:line="276" w:lineRule="auto"/>
              <w:ind w:firstLine="0"/>
              <w:jc w:val="center"/>
              <w:rPr>
                <w:sz w:val="16"/>
                <w:szCs w:val="16"/>
              </w:rPr>
            </w:pPr>
            <w:r w:rsidRPr="00FF3BCF">
              <w:rPr>
                <w:sz w:val="16"/>
                <w:szCs w:val="16"/>
              </w:rPr>
              <w:t>2,0</w:t>
            </w:r>
          </w:p>
        </w:tc>
      </w:tr>
    </w:tbl>
    <w:p w:rsidR="00FF3BCF" w:rsidRPr="00FF3BCF" w:rsidRDefault="00FF3BCF" w:rsidP="00FF3BCF">
      <w:pPr>
        <w:pStyle w:val="afff2"/>
        <w:tabs>
          <w:tab w:val="left" w:pos="1134"/>
        </w:tabs>
        <w:spacing w:after="0" w:line="240" w:lineRule="auto"/>
        <w:ind w:left="567"/>
        <w:jc w:val="right"/>
        <w:rPr>
          <w:rFonts w:ascii="Times New Roman" w:hAnsi="Times New Roman"/>
          <w:sz w:val="16"/>
          <w:szCs w:val="16"/>
        </w:rPr>
      </w:pPr>
      <w:r w:rsidRPr="00FF3BCF">
        <w:rPr>
          <w:rFonts w:ascii="Times New Roman" w:hAnsi="Times New Roman"/>
          <w:sz w:val="16"/>
          <w:szCs w:val="16"/>
        </w:rPr>
        <w:lastRenderedPageBreak/>
        <w:t>»;</w:t>
      </w:r>
    </w:p>
    <w:p w:rsidR="00FF3BCF" w:rsidRPr="00FF3BCF" w:rsidRDefault="00FF3BCF" w:rsidP="00A8223A">
      <w:pPr>
        <w:pStyle w:val="afff2"/>
        <w:numPr>
          <w:ilvl w:val="0"/>
          <w:numId w:val="11"/>
        </w:numPr>
        <w:tabs>
          <w:tab w:val="left" w:pos="1134"/>
        </w:tabs>
        <w:spacing w:after="0" w:line="240" w:lineRule="auto"/>
        <w:ind w:left="0" w:firstLine="567"/>
        <w:contextualSpacing/>
        <w:rPr>
          <w:rFonts w:ascii="Times New Roman" w:hAnsi="Times New Roman"/>
          <w:sz w:val="16"/>
          <w:szCs w:val="16"/>
        </w:rPr>
      </w:pPr>
      <w:r w:rsidRPr="00FF3BCF">
        <w:rPr>
          <w:rFonts w:ascii="Times New Roman" w:hAnsi="Times New Roman"/>
          <w:sz w:val="16"/>
          <w:szCs w:val="16"/>
        </w:rPr>
        <w:t>раздел 4 изложить в следующей редакции:</w:t>
      </w:r>
    </w:p>
    <w:p w:rsidR="00FF3BCF" w:rsidRPr="00FF3BCF" w:rsidRDefault="00FF3BCF" w:rsidP="00FF3BCF">
      <w:pPr>
        <w:ind w:firstLine="0"/>
        <w:jc w:val="center"/>
        <w:outlineLvl w:val="0"/>
        <w:rPr>
          <w:bCs/>
          <w:color w:val="26282F"/>
          <w:sz w:val="16"/>
          <w:szCs w:val="16"/>
        </w:rPr>
      </w:pPr>
      <w:r w:rsidRPr="00FF3BCF">
        <w:rPr>
          <w:bCs/>
          <w:color w:val="26282F"/>
          <w:sz w:val="16"/>
          <w:szCs w:val="16"/>
        </w:rPr>
        <w:t>«4. Финансовое обеспечение комплекса процессных мероприятий</w:t>
      </w:r>
    </w:p>
    <w:tbl>
      <w:tblPr>
        <w:tblW w:w="5000" w:type="pct"/>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74"/>
        <w:gridCol w:w="916"/>
        <w:gridCol w:w="822"/>
        <w:gridCol w:w="824"/>
        <w:gridCol w:w="915"/>
        <w:gridCol w:w="824"/>
        <w:gridCol w:w="824"/>
        <w:gridCol w:w="915"/>
        <w:gridCol w:w="964"/>
      </w:tblGrid>
      <w:tr w:rsidR="00FF3BCF" w:rsidRPr="00FF3BCF" w:rsidTr="00FF3BCF">
        <w:trPr>
          <w:jc w:val="center"/>
        </w:trPr>
        <w:tc>
          <w:tcPr>
            <w:tcW w:w="1592" w:type="pct"/>
            <w:vMerge w:val="restart"/>
            <w:tcBorders>
              <w:top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Наименование мероприятия (результата)/ источник финансового обеспечения</w:t>
            </w:r>
          </w:p>
        </w:tc>
        <w:tc>
          <w:tcPr>
            <w:tcW w:w="445" w:type="pct"/>
            <w:vMerge w:val="restar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КБК</w:t>
            </w:r>
          </w:p>
        </w:tc>
        <w:tc>
          <w:tcPr>
            <w:tcW w:w="2962" w:type="pct"/>
            <w:gridSpan w:val="7"/>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Объем финансового обеспечения по годам реализации, тыс. рублей</w:t>
            </w:r>
          </w:p>
        </w:tc>
      </w:tr>
      <w:tr w:rsidR="00FF3BCF" w:rsidRPr="00FF3BCF" w:rsidTr="00FF3BCF">
        <w:trPr>
          <w:jc w:val="center"/>
        </w:trPr>
        <w:tc>
          <w:tcPr>
            <w:tcW w:w="1592" w:type="pct"/>
            <w:vMerge/>
            <w:tcBorders>
              <w:top w:val="single" w:sz="4" w:space="0" w:color="auto"/>
              <w:bottom w:val="single" w:sz="4" w:space="0" w:color="auto"/>
              <w:right w:val="single" w:sz="4" w:space="0" w:color="auto"/>
            </w:tcBorders>
          </w:tcPr>
          <w:p w:rsidR="00FF3BCF" w:rsidRPr="00FF3BCF" w:rsidRDefault="00FF3BCF" w:rsidP="00FF3BCF">
            <w:pPr>
              <w:ind w:firstLine="0"/>
              <w:rPr>
                <w:sz w:val="16"/>
                <w:szCs w:val="16"/>
              </w:rPr>
            </w:pPr>
          </w:p>
        </w:tc>
        <w:tc>
          <w:tcPr>
            <w:tcW w:w="445" w:type="pct"/>
            <w:vMerge/>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rPr>
                <w:sz w:val="16"/>
                <w:szCs w:val="16"/>
              </w:rPr>
            </w:pP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2025</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2026</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2027</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2028</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2029-2030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2031 - 2035</w:t>
            </w:r>
          </w:p>
        </w:tc>
        <w:tc>
          <w:tcPr>
            <w:tcW w:w="469"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Всего</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2</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3</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4</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5</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6</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7</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8</w:t>
            </w:r>
          </w:p>
        </w:tc>
        <w:tc>
          <w:tcPr>
            <w:tcW w:w="469"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9</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b/>
                <w:bCs/>
                <w:color w:val="26282F"/>
                <w:sz w:val="16"/>
                <w:szCs w:val="16"/>
              </w:rPr>
              <w:t>Комплекс процессных мероприятий «Создание эффективной системы муниципального управления», всего, в том числе:</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Ч540400000</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622,20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69"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622,20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федеральный бюджет</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х</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69"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республиканский бюджет</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х</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69"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местный бюджет</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Ч540400000</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622,20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69"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622,20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внебюджетные источники</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х</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69"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b/>
                <w:sz w:val="16"/>
                <w:szCs w:val="16"/>
              </w:rPr>
            </w:pPr>
            <w:r w:rsidRPr="00FF3BCF">
              <w:rPr>
                <w:b/>
                <w:color w:val="22272F"/>
                <w:sz w:val="16"/>
                <w:szCs w:val="16"/>
                <w:shd w:val="clear" w:color="auto" w:fill="FFFFFF"/>
              </w:rPr>
              <w:t>Проведены мероприятия по профессиональной переподготовке и повышению квалификации муниципальных служащих, всего, в том числе:</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Ч540473710</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80,50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69"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80,50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федеральный бюджет</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х</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69"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республиканский бюджет</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х</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69"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местный бюджет</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Ч540473710</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80,50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69"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80,50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внебюджетные источники</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х</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69"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b/>
                <w:sz w:val="16"/>
                <w:szCs w:val="16"/>
              </w:rPr>
            </w:pPr>
            <w:r w:rsidRPr="00FF3BCF">
              <w:rPr>
                <w:b/>
                <w:sz w:val="16"/>
                <w:szCs w:val="16"/>
              </w:rPr>
              <w:t xml:space="preserve">Организация и проведение выборов в законодательные (представительные) органы </w:t>
            </w:r>
            <w:proofErr w:type="spellStart"/>
            <w:r w:rsidRPr="00FF3BCF">
              <w:rPr>
                <w:b/>
                <w:sz w:val="16"/>
                <w:szCs w:val="16"/>
              </w:rPr>
              <w:t>Алатырского</w:t>
            </w:r>
            <w:proofErr w:type="spellEnd"/>
            <w:r w:rsidRPr="00FF3BCF">
              <w:rPr>
                <w:b/>
                <w:sz w:val="16"/>
                <w:szCs w:val="16"/>
              </w:rPr>
              <w:t xml:space="preserve"> муниципального округа, всего, в том числе:</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Ч540473790</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318,60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69"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318,60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федеральный бюджет</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х</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69"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республиканский бюджет</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х</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69"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местный бюджет</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Ч540473790</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318,60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69"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318,60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внебюджетные источники</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x</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69"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color w:val="22272F"/>
                <w:sz w:val="16"/>
                <w:szCs w:val="16"/>
              </w:rPr>
            </w:pPr>
            <w:r w:rsidRPr="00FF3BCF">
              <w:rPr>
                <w:b/>
                <w:bCs/>
                <w:color w:val="22272F"/>
                <w:sz w:val="16"/>
                <w:szCs w:val="16"/>
              </w:rPr>
              <w:t xml:space="preserve">Членские взносы в Ассоциации, Союзы, Советы муниципальных образований, всего, </w:t>
            </w:r>
            <w:r w:rsidRPr="00FF3BCF">
              <w:rPr>
                <w:color w:val="22272F"/>
                <w:sz w:val="16"/>
                <w:szCs w:val="16"/>
              </w:rPr>
              <w:t>в том числе:</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color w:val="22272F"/>
                <w:sz w:val="16"/>
                <w:szCs w:val="16"/>
              </w:rPr>
            </w:pPr>
            <w:r w:rsidRPr="00FF3BCF">
              <w:rPr>
                <w:color w:val="22272F"/>
                <w:sz w:val="16"/>
                <w:szCs w:val="16"/>
              </w:rPr>
              <w:t>Ч540474640</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color w:val="22272F"/>
                <w:sz w:val="16"/>
                <w:szCs w:val="16"/>
              </w:rPr>
            </w:pPr>
            <w:r w:rsidRPr="00FF3BCF">
              <w:rPr>
                <w:color w:val="22272F"/>
                <w:sz w:val="16"/>
                <w:szCs w:val="16"/>
              </w:rPr>
              <w:t>223,10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color w:val="22272F"/>
                <w:sz w:val="16"/>
                <w:szCs w:val="16"/>
              </w:rPr>
            </w:pPr>
            <w:r w:rsidRPr="00FF3BCF">
              <w:rPr>
                <w:color w:val="22272F"/>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color w:val="22272F"/>
                <w:sz w:val="16"/>
                <w:szCs w:val="16"/>
              </w:rPr>
            </w:pPr>
            <w:r w:rsidRPr="00FF3BCF">
              <w:rPr>
                <w:color w:val="22272F"/>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color w:val="22272F"/>
                <w:sz w:val="16"/>
                <w:szCs w:val="16"/>
              </w:rPr>
            </w:pPr>
            <w:r w:rsidRPr="00FF3BCF">
              <w:rPr>
                <w:color w:val="22272F"/>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color w:val="22272F"/>
                <w:sz w:val="16"/>
                <w:szCs w:val="16"/>
              </w:rPr>
            </w:pPr>
            <w:r w:rsidRPr="00FF3BCF">
              <w:rPr>
                <w:color w:val="22272F"/>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color w:val="22272F"/>
                <w:sz w:val="16"/>
                <w:szCs w:val="16"/>
              </w:rPr>
            </w:pPr>
            <w:r w:rsidRPr="00FF3BCF">
              <w:rPr>
                <w:color w:val="22272F"/>
                <w:sz w:val="16"/>
                <w:szCs w:val="16"/>
              </w:rPr>
              <w:t>0,00</w:t>
            </w:r>
          </w:p>
        </w:tc>
        <w:tc>
          <w:tcPr>
            <w:tcW w:w="469" w:type="pct"/>
            <w:tcBorders>
              <w:top w:val="single" w:sz="4" w:space="0" w:color="auto"/>
              <w:left w:val="single" w:sz="4" w:space="0" w:color="auto"/>
              <w:bottom w:val="single" w:sz="4" w:space="0" w:color="auto"/>
            </w:tcBorders>
          </w:tcPr>
          <w:p w:rsidR="00FF3BCF" w:rsidRPr="00FF3BCF" w:rsidRDefault="00FF3BCF" w:rsidP="00FF3BCF">
            <w:pPr>
              <w:ind w:firstLine="0"/>
              <w:jc w:val="center"/>
              <w:rPr>
                <w:color w:val="22272F"/>
                <w:sz w:val="16"/>
                <w:szCs w:val="16"/>
              </w:rPr>
            </w:pPr>
            <w:r w:rsidRPr="00FF3BCF">
              <w:rPr>
                <w:color w:val="22272F"/>
                <w:sz w:val="16"/>
                <w:szCs w:val="16"/>
              </w:rPr>
              <w:t>223,10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федеральный бюджет</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x</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69"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республиканский бюджет</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x</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69"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местный бюджет</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color w:val="22272F"/>
                <w:sz w:val="16"/>
                <w:szCs w:val="16"/>
              </w:rPr>
            </w:pPr>
            <w:r w:rsidRPr="00FF3BCF">
              <w:rPr>
                <w:color w:val="22272F"/>
                <w:sz w:val="16"/>
                <w:szCs w:val="16"/>
              </w:rPr>
              <w:t>Ч540474640</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color w:val="22272F"/>
                <w:sz w:val="16"/>
                <w:szCs w:val="16"/>
              </w:rPr>
            </w:pPr>
            <w:r w:rsidRPr="00FF3BCF">
              <w:rPr>
                <w:color w:val="22272F"/>
                <w:sz w:val="16"/>
                <w:szCs w:val="16"/>
              </w:rPr>
              <w:t>223,10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color w:val="22272F"/>
                <w:sz w:val="16"/>
                <w:szCs w:val="16"/>
              </w:rPr>
            </w:pPr>
            <w:r w:rsidRPr="00FF3BCF">
              <w:rPr>
                <w:color w:val="22272F"/>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color w:val="22272F"/>
                <w:sz w:val="16"/>
                <w:szCs w:val="16"/>
              </w:rPr>
            </w:pPr>
            <w:r w:rsidRPr="00FF3BCF">
              <w:rPr>
                <w:color w:val="22272F"/>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color w:val="22272F"/>
                <w:sz w:val="16"/>
                <w:szCs w:val="16"/>
              </w:rPr>
            </w:pPr>
            <w:r w:rsidRPr="00FF3BCF">
              <w:rPr>
                <w:color w:val="22272F"/>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color w:val="22272F"/>
                <w:sz w:val="16"/>
                <w:szCs w:val="16"/>
              </w:rPr>
            </w:pPr>
            <w:r w:rsidRPr="00FF3BCF">
              <w:rPr>
                <w:color w:val="22272F"/>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color w:val="22272F"/>
                <w:sz w:val="16"/>
                <w:szCs w:val="16"/>
              </w:rPr>
            </w:pPr>
            <w:r w:rsidRPr="00FF3BCF">
              <w:rPr>
                <w:color w:val="22272F"/>
                <w:sz w:val="16"/>
                <w:szCs w:val="16"/>
              </w:rPr>
              <w:t>0,00</w:t>
            </w:r>
          </w:p>
        </w:tc>
        <w:tc>
          <w:tcPr>
            <w:tcW w:w="469" w:type="pct"/>
            <w:tcBorders>
              <w:top w:val="single" w:sz="4" w:space="0" w:color="auto"/>
              <w:left w:val="single" w:sz="4" w:space="0" w:color="auto"/>
              <w:bottom w:val="single" w:sz="4" w:space="0" w:color="auto"/>
            </w:tcBorders>
          </w:tcPr>
          <w:p w:rsidR="00FF3BCF" w:rsidRPr="00FF3BCF" w:rsidRDefault="00FF3BCF" w:rsidP="00FF3BCF">
            <w:pPr>
              <w:ind w:firstLine="0"/>
              <w:jc w:val="center"/>
              <w:rPr>
                <w:color w:val="22272F"/>
                <w:sz w:val="16"/>
                <w:szCs w:val="16"/>
              </w:rPr>
            </w:pPr>
            <w:r w:rsidRPr="00FF3BCF">
              <w:rPr>
                <w:color w:val="22272F"/>
                <w:sz w:val="16"/>
                <w:szCs w:val="16"/>
              </w:rPr>
              <w:t>223,10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внебюджетные источники</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x</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69"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b/>
                <w:sz w:val="16"/>
                <w:szCs w:val="16"/>
              </w:rPr>
            </w:pPr>
            <w:r w:rsidRPr="00FF3BCF">
              <w:rPr>
                <w:b/>
                <w:color w:val="22272F"/>
                <w:sz w:val="16"/>
                <w:szCs w:val="16"/>
                <w:shd w:val="clear" w:color="auto" w:fill="FFFFFF"/>
              </w:rPr>
              <w:t>Назначены наставники муниципальным служащим, замещающим должности муниципальной  службы, по которым предусмотрено осуществление наставничества, всего, в том числе:</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х</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69"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федеральный бюджет</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х</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69"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республиканский бюджет</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х</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69"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местный бюджет</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х</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69"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внебюджетные источники</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х</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69"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b/>
                <w:sz w:val="16"/>
                <w:szCs w:val="16"/>
              </w:rPr>
            </w:pPr>
            <w:r w:rsidRPr="00FF3BCF">
              <w:rPr>
                <w:b/>
                <w:color w:val="22272F"/>
                <w:sz w:val="16"/>
                <w:szCs w:val="16"/>
                <w:shd w:val="clear" w:color="auto" w:fill="FFFFFF"/>
              </w:rPr>
              <w:t>Снижен уровень текучести кадров на муниципальной службе в течение года, всего, в том числе:</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х</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69"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федеральный бюджет</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х</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69"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республиканский бюджет</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х</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69"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местный бюджет</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х</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69"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внебюджетные источники</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х</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69"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b/>
                <w:sz w:val="16"/>
                <w:szCs w:val="16"/>
              </w:rPr>
            </w:pPr>
            <w:r w:rsidRPr="00FF3BCF">
              <w:rPr>
                <w:b/>
                <w:color w:val="22272F"/>
                <w:sz w:val="16"/>
                <w:szCs w:val="16"/>
                <w:shd w:val="clear" w:color="auto" w:fill="FFFFFF"/>
              </w:rPr>
              <w:t>Снижен уровень текучести кадров на муниципальной службе в течение первого года службы, всего, в том числе:</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х</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69"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федеральный бюджет</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х</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69"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республиканский бюджет</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х</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69"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местный бюджет</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х</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69"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внебюджетные источники</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х</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69"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rPr>
                <w:b/>
                <w:sz w:val="16"/>
                <w:szCs w:val="16"/>
              </w:rPr>
            </w:pPr>
            <w:r w:rsidRPr="00FF3BCF">
              <w:rPr>
                <w:b/>
                <w:sz w:val="16"/>
                <w:szCs w:val="16"/>
              </w:rPr>
              <w:t xml:space="preserve">Проведены мероприятия по профессиональному развитию муниципальных служащих в </w:t>
            </w:r>
            <w:proofErr w:type="spellStart"/>
            <w:r w:rsidRPr="00FF3BCF">
              <w:rPr>
                <w:b/>
                <w:sz w:val="16"/>
                <w:szCs w:val="16"/>
              </w:rPr>
              <w:t>Алатырском</w:t>
            </w:r>
            <w:proofErr w:type="spellEnd"/>
            <w:r w:rsidRPr="00FF3BCF">
              <w:rPr>
                <w:b/>
                <w:sz w:val="16"/>
                <w:szCs w:val="16"/>
              </w:rPr>
              <w:t xml:space="preserve"> МО по программам дополнительного профессионального образования за счет средств республиканского и местного бюджетов в текущем году, всего, в том числе:</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х</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69"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федеральный бюджет</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х</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69"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lastRenderedPageBreak/>
              <w:t>республиканский бюджет</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х</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69"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местный бюджет</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х</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69"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внебюджетные источники</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х</w:t>
            </w:r>
          </w:p>
        </w:tc>
        <w:tc>
          <w:tcPr>
            <w:tcW w:w="400"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69" w:type="pct"/>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0,00</w:t>
            </w:r>
          </w:p>
        </w:tc>
      </w:tr>
    </w:tbl>
    <w:p w:rsidR="00FF3BCF" w:rsidRPr="00FF3BCF" w:rsidRDefault="00FF3BCF" w:rsidP="00FF3BCF">
      <w:pPr>
        <w:ind w:firstLine="0"/>
        <w:jc w:val="right"/>
        <w:rPr>
          <w:sz w:val="16"/>
          <w:szCs w:val="16"/>
        </w:rPr>
      </w:pPr>
      <w:r w:rsidRPr="00FF3BCF">
        <w:rPr>
          <w:sz w:val="16"/>
          <w:szCs w:val="16"/>
        </w:rPr>
        <w:t>»;</w:t>
      </w:r>
    </w:p>
    <w:p w:rsidR="00FF3BCF" w:rsidRPr="00FF3BCF" w:rsidRDefault="00FF3BCF" w:rsidP="00A8223A">
      <w:pPr>
        <w:pStyle w:val="afff2"/>
        <w:numPr>
          <w:ilvl w:val="0"/>
          <w:numId w:val="12"/>
        </w:numPr>
        <w:tabs>
          <w:tab w:val="left" w:pos="1134"/>
        </w:tabs>
        <w:spacing w:after="0" w:line="240" w:lineRule="auto"/>
        <w:ind w:left="0" w:firstLine="567"/>
        <w:contextualSpacing/>
        <w:jc w:val="both"/>
        <w:rPr>
          <w:rFonts w:ascii="Times New Roman" w:hAnsi="Times New Roman"/>
          <w:sz w:val="16"/>
          <w:szCs w:val="16"/>
        </w:rPr>
      </w:pPr>
      <w:r w:rsidRPr="00FF3BCF">
        <w:rPr>
          <w:rFonts w:ascii="Times New Roman" w:hAnsi="Times New Roman"/>
          <w:sz w:val="16"/>
          <w:szCs w:val="16"/>
        </w:rPr>
        <w:t>Раздел 3 паспорта комплекса процессных мероприятий «Обеспечение реализации муниципальной программы «Развитие потенциала муниципального управления» изложить в следующей редакции:</w:t>
      </w:r>
    </w:p>
    <w:p w:rsidR="00FF3BCF" w:rsidRPr="00FF3BCF" w:rsidRDefault="00FF3BCF" w:rsidP="00FF3BCF">
      <w:pPr>
        <w:ind w:left="360" w:firstLine="0"/>
        <w:jc w:val="center"/>
        <w:outlineLvl w:val="0"/>
        <w:rPr>
          <w:bCs/>
          <w:kern w:val="36"/>
          <w:sz w:val="16"/>
          <w:szCs w:val="16"/>
        </w:rPr>
      </w:pPr>
      <w:r w:rsidRPr="00FF3BCF">
        <w:rPr>
          <w:bCs/>
          <w:kern w:val="36"/>
          <w:sz w:val="16"/>
          <w:szCs w:val="16"/>
        </w:rPr>
        <w:t>«3. Финансовое обеспечение комплекса процессных мероприятий</w:t>
      </w:r>
    </w:p>
    <w:tbl>
      <w:tblPr>
        <w:tblW w:w="5000" w:type="pct"/>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237"/>
        <w:gridCol w:w="1076"/>
        <w:gridCol w:w="816"/>
        <w:gridCol w:w="816"/>
        <w:gridCol w:w="829"/>
        <w:gridCol w:w="816"/>
        <w:gridCol w:w="896"/>
        <w:gridCol w:w="896"/>
        <w:gridCol w:w="896"/>
      </w:tblGrid>
      <w:tr w:rsidR="00FF3BCF" w:rsidRPr="00FF3BCF" w:rsidTr="00FF3BCF">
        <w:trPr>
          <w:jc w:val="center"/>
        </w:trPr>
        <w:tc>
          <w:tcPr>
            <w:tcW w:w="1592" w:type="pct"/>
            <w:vMerge w:val="restart"/>
            <w:tcBorders>
              <w:top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Наименование мероприятия (результата)/источник финансового обеспечения</w:t>
            </w:r>
          </w:p>
        </w:tc>
        <w:tc>
          <w:tcPr>
            <w:tcW w:w="445" w:type="pct"/>
            <w:vMerge w:val="restar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КБК</w:t>
            </w:r>
          </w:p>
        </w:tc>
        <w:tc>
          <w:tcPr>
            <w:tcW w:w="2963" w:type="pct"/>
            <w:gridSpan w:val="7"/>
            <w:tcBorders>
              <w:top w:val="single" w:sz="4" w:space="0" w:color="auto"/>
              <w:left w:val="single" w:sz="4" w:space="0" w:color="auto"/>
              <w:bottom w:val="single" w:sz="4" w:space="0" w:color="auto"/>
            </w:tcBorders>
          </w:tcPr>
          <w:p w:rsidR="00FF3BCF" w:rsidRPr="00FF3BCF" w:rsidRDefault="00FF3BCF" w:rsidP="00FF3BCF">
            <w:pPr>
              <w:ind w:firstLine="0"/>
              <w:jc w:val="center"/>
              <w:rPr>
                <w:sz w:val="16"/>
                <w:szCs w:val="16"/>
              </w:rPr>
            </w:pPr>
            <w:r w:rsidRPr="00FF3BCF">
              <w:rPr>
                <w:sz w:val="16"/>
                <w:szCs w:val="16"/>
              </w:rPr>
              <w:t>Объем финансового обеспечения по годам реализации, тыс. рублей</w:t>
            </w:r>
          </w:p>
        </w:tc>
      </w:tr>
      <w:tr w:rsidR="00FF3BCF" w:rsidRPr="00FF3BCF" w:rsidTr="00FF3BCF">
        <w:trPr>
          <w:jc w:val="center"/>
        </w:trPr>
        <w:tc>
          <w:tcPr>
            <w:tcW w:w="1592" w:type="pct"/>
            <w:vMerge/>
            <w:tcBorders>
              <w:top w:val="single" w:sz="4" w:space="0" w:color="auto"/>
              <w:bottom w:val="single" w:sz="4" w:space="0" w:color="auto"/>
              <w:right w:val="single" w:sz="4" w:space="0" w:color="auto"/>
            </w:tcBorders>
          </w:tcPr>
          <w:p w:rsidR="00FF3BCF" w:rsidRPr="00FF3BCF" w:rsidRDefault="00FF3BCF" w:rsidP="00FF3BCF">
            <w:pPr>
              <w:ind w:firstLine="0"/>
              <w:rPr>
                <w:sz w:val="16"/>
                <w:szCs w:val="16"/>
              </w:rPr>
            </w:pPr>
          </w:p>
        </w:tc>
        <w:tc>
          <w:tcPr>
            <w:tcW w:w="445" w:type="pct"/>
            <w:vMerge/>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rPr>
                <w:sz w:val="16"/>
                <w:szCs w:val="16"/>
              </w:rPr>
            </w:pP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2025</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2026</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2027</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2028</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2029-2030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2031- 2035</w:t>
            </w:r>
          </w:p>
        </w:tc>
        <w:tc>
          <w:tcPr>
            <w:tcW w:w="46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всего</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2</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3</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4</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5</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6</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7</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8</w:t>
            </w:r>
          </w:p>
        </w:tc>
        <w:tc>
          <w:tcPr>
            <w:tcW w:w="46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9</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b/>
                <w:sz w:val="16"/>
                <w:szCs w:val="16"/>
              </w:rPr>
            </w:pPr>
            <w:r w:rsidRPr="00FF3BCF">
              <w:rPr>
                <w:b/>
                <w:sz w:val="16"/>
                <w:szCs w:val="16"/>
              </w:rPr>
              <w:t>Комплекс процессных мероприятий «Обеспечение реализации муниципальной  программы «Развитие потенциала муниципального управления», всего,</w:t>
            </w:r>
            <w:r w:rsidRPr="00FF3BCF">
              <w:rPr>
                <w:sz w:val="16"/>
                <w:szCs w:val="16"/>
              </w:rPr>
              <w:t xml:space="preserve"> </w:t>
            </w:r>
            <w:r w:rsidRPr="00FF3BCF">
              <w:rPr>
                <w:b/>
                <w:sz w:val="16"/>
                <w:szCs w:val="16"/>
              </w:rPr>
              <w:t>в том числе:</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Ч540500000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148 563,40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145 600,60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145 600,70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145 600,60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291 201,20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728 003,00</w:t>
            </w:r>
          </w:p>
        </w:tc>
        <w:tc>
          <w:tcPr>
            <w:tcW w:w="46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1 604 569,50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федеральный бюджет</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х</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6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республиканский бюджет</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Ч54052038П</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10 000,00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6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10 000,00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местный бюджет</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Ч540500000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138 563,40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145 600,60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145 600,70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145 600,60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291 201,20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728 003,00</w:t>
            </w:r>
          </w:p>
        </w:tc>
        <w:tc>
          <w:tcPr>
            <w:tcW w:w="46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1 594 569,50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внебюджетные источники</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x</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6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color w:val="26282F"/>
                <w:sz w:val="16"/>
                <w:szCs w:val="16"/>
              </w:rPr>
            </w:pPr>
            <w:r w:rsidRPr="00FF3BCF">
              <w:rPr>
                <w:b/>
                <w:sz w:val="16"/>
                <w:szCs w:val="16"/>
              </w:rPr>
              <w:t xml:space="preserve">Обеспечена деятельность органов местного самоуправления </w:t>
            </w:r>
            <w:proofErr w:type="spellStart"/>
            <w:r w:rsidRPr="00FF3BCF">
              <w:rPr>
                <w:b/>
                <w:sz w:val="16"/>
                <w:szCs w:val="16"/>
              </w:rPr>
              <w:t>Алатырского</w:t>
            </w:r>
            <w:proofErr w:type="spellEnd"/>
            <w:r w:rsidRPr="00FF3BCF">
              <w:rPr>
                <w:b/>
                <w:sz w:val="16"/>
                <w:szCs w:val="16"/>
              </w:rPr>
              <w:t xml:space="preserve"> МО и муниципальных учреждений </w:t>
            </w:r>
            <w:proofErr w:type="spellStart"/>
            <w:r w:rsidRPr="00FF3BCF">
              <w:rPr>
                <w:b/>
                <w:sz w:val="16"/>
                <w:szCs w:val="16"/>
              </w:rPr>
              <w:t>Алатырского</w:t>
            </w:r>
            <w:proofErr w:type="spellEnd"/>
            <w:r w:rsidRPr="00FF3BCF">
              <w:rPr>
                <w:b/>
                <w:sz w:val="16"/>
                <w:szCs w:val="16"/>
              </w:rPr>
              <w:t xml:space="preserve"> МО, всего, в том числе:</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х</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6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федеральный бюджет</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х</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6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республиканский бюджет</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х</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6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местный бюджет</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х</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6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внебюджетные источники</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х</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6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b/>
                <w:sz w:val="16"/>
                <w:szCs w:val="16"/>
              </w:rPr>
            </w:pPr>
            <w:r w:rsidRPr="00FF3BCF">
              <w:rPr>
                <w:b/>
                <w:sz w:val="16"/>
                <w:szCs w:val="16"/>
              </w:rPr>
              <w:t>Обеспечение функций муниципальных органов</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Ч540570200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82633,70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60709,70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60709,70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60709,70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121419,40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303548,50</w:t>
            </w:r>
          </w:p>
        </w:tc>
        <w:tc>
          <w:tcPr>
            <w:tcW w:w="46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689730,70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федеральный бюджет</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х</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6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республиканский бюджет</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х</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6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местный бюджет</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х</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82633,70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60709,70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60709,70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60709,70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121419,40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303548,50</w:t>
            </w:r>
          </w:p>
        </w:tc>
        <w:tc>
          <w:tcPr>
            <w:tcW w:w="46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689730,70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внебюджетные источники</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х</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6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b/>
                <w:sz w:val="16"/>
                <w:szCs w:val="16"/>
              </w:rPr>
            </w:pPr>
            <w:r w:rsidRPr="00FF3BCF">
              <w:rPr>
                <w:b/>
                <w:sz w:val="16"/>
                <w:szCs w:val="16"/>
              </w:rPr>
              <w:t>Обеспечение деятельности территориальных органов администрации муниципальных образований</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Ч540570290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30311,00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30311,00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30311,00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60622,00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151555,00</w:t>
            </w:r>
          </w:p>
        </w:tc>
        <w:tc>
          <w:tcPr>
            <w:tcW w:w="46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303110,00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федеральный бюджет</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х</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6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республиканский бюджет</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х</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6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местный бюджет</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х</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30311,00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30311,00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30311,00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60622,00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151555,00</w:t>
            </w:r>
          </w:p>
        </w:tc>
        <w:tc>
          <w:tcPr>
            <w:tcW w:w="46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303110,00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внебюджетные источники</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х</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6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tabs>
                <w:tab w:val="left" w:pos="1465"/>
              </w:tabs>
              <w:ind w:firstLine="0"/>
              <w:jc w:val="left"/>
              <w:rPr>
                <w:b/>
                <w:sz w:val="16"/>
                <w:szCs w:val="16"/>
              </w:rPr>
            </w:pPr>
            <w:r w:rsidRPr="00FF3BCF">
              <w:rPr>
                <w:b/>
                <w:sz w:val="16"/>
                <w:szCs w:val="16"/>
              </w:rPr>
              <w:t>Обеспечение деятельности муниципальных учреждений</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Ч540570600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53059,40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54579,90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54580,00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54579,90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109159,80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272899,50</w:t>
            </w:r>
          </w:p>
        </w:tc>
        <w:tc>
          <w:tcPr>
            <w:tcW w:w="46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598858,50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федеральный бюджет</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х</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6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республиканский бюджет</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х</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6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местный бюджет</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х</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53059,40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54579,90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54580,00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54579,90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109159,80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272899,50</w:t>
            </w:r>
          </w:p>
        </w:tc>
        <w:tc>
          <w:tcPr>
            <w:tcW w:w="46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598858,50</w:t>
            </w:r>
          </w:p>
        </w:tc>
      </w:tr>
      <w:tr w:rsidR="00FF3BCF" w:rsidRPr="00FF3BCF" w:rsidTr="00FF3BCF">
        <w:trPr>
          <w:jc w:val="center"/>
        </w:trPr>
        <w:tc>
          <w:tcPr>
            <w:tcW w:w="1592" w:type="pct"/>
            <w:tcBorders>
              <w:top w:val="single" w:sz="4" w:space="0" w:color="auto"/>
              <w:bottom w:val="single" w:sz="4" w:space="0" w:color="auto"/>
              <w:right w:val="single" w:sz="4" w:space="0" w:color="auto"/>
            </w:tcBorders>
          </w:tcPr>
          <w:p w:rsidR="00FF3BCF" w:rsidRPr="00FF3BCF" w:rsidRDefault="00FF3BCF" w:rsidP="00FF3BCF">
            <w:pPr>
              <w:ind w:firstLine="0"/>
              <w:jc w:val="left"/>
              <w:rPr>
                <w:sz w:val="16"/>
                <w:szCs w:val="16"/>
              </w:rPr>
            </w:pPr>
            <w:r w:rsidRPr="00FF3BCF">
              <w:rPr>
                <w:sz w:val="16"/>
                <w:szCs w:val="16"/>
              </w:rPr>
              <w:t>внебюджетные источники</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х</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01"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45"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c>
          <w:tcPr>
            <w:tcW w:w="469" w:type="pct"/>
            <w:tcBorders>
              <w:top w:val="single" w:sz="4" w:space="0" w:color="auto"/>
              <w:left w:val="single" w:sz="4" w:space="0" w:color="auto"/>
              <w:bottom w:val="single" w:sz="4" w:space="0" w:color="auto"/>
              <w:right w:val="single" w:sz="4" w:space="0" w:color="auto"/>
            </w:tcBorders>
          </w:tcPr>
          <w:p w:rsidR="00FF3BCF" w:rsidRPr="00FF3BCF" w:rsidRDefault="00FF3BCF" w:rsidP="00FF3BCF">
            <w:pPr>
              <w:ind w:firstLine="0"/>
              <w:jc w:val="center"/>
              <w:rPr>
                <w:sz w:val="16"/>
                <w:szCs w:val="16"/>
              </w:rPr>
            </w:pPr>
            <w:r w:rsidRPr="00FF3BCF">
              <w:rPr>
                <w:sz w:val="16"/>
                <w:szCs w:val="16"/>
              </w:rPr>
              <w:t>0,00</w:t>
            </w:r>
          </w:p>
        </w:tc>
      </w:tr>
    </w:tbl>
    <w:p w:rsidR="00FF3BCF" w:rsidRPr="00FF3BCF" w:rsidRDefault="00FF3BCF" w:rsidP="00FF3BCF">
      <w:pPr>
        <w:tabs>
          <w:tab w:val="left" w:pos="2835"/>
        </w:tabs>
        <w:ind w:firstLine="0"/>
        <w:jc w:val="center"/>
        <w:rPr>
          <w:rFonts w:eastAsia="Times New Roman"/>
          <w:b/>
          <w:sz w:val="16"/>
          <w:szCs w:val="16"/>
          <w:lang w:eastAsia="en-US"/>
        </w:rPr>
      </w:pPr>
    </w:p>
    <w:p w:rsidR="002B2001" w:rsidRPr="00FF3BCF" w:rsidRDefault="002B2001" w:rsidP="002B2001">
      <w:pPr>
        <w:ind w:firstLine="0"/>
        <w:jc w:val="center"/>
        <w:rPr>
          <w:rFonts w:eastAsia="Times New Roman"/>
          <w:b/>
          <w:sz w:val="16"/>
          <w:szCs w:val="16"/>
          <w:lang w:eastAsia="en-US"/>
        </w:rPr>
      </w:pPr>
    </w:p>
    <w:p w:rsidR="00FF3BCF" w:rsidRPr="002B7D49" w:rsidRDefault="00FF3BCF" w:rsidP="00FF3BCF">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FF3BCF" w:rsidRDefault="00FF3BCF" w:rsidP="00FF3BCF">
      <w:pPr>
        <w:ind w:firstLine="0"/>
        <w:jc w:val="center"/>
        <w:rPr>
          <w:rFonts w:eastAsia="Times New Roman"/>
          <w:b/>
          <w:sz w:val="16"/>
          <w:szCs w:val="16"/>
          <w:lang w:eastAsia="en-US"/>
        </w:rPr>
      </w:pPr>
      <w:r>
        <w:rPr>
          <w:b/>
          <w:color w:val="26282F"/>
          <w:kern w:val="3"/>
          <w:sz w:val="16"/>
          <w:szCs w:val="16"/>
          <w:lang w:eastAsia="en-US"/>
        </w:rPr>
        <w:t>24.04</w:t>
      </w:r>
      <w:r w:rsidRPr="00543202">
        <w:rPr>
          <w:b/>
          <w:color w:val="26282F"/>
          <w:kern w:val="3"/>
          <w:sz w:val="16"/>
          <w:szCs w:val="16"/>
          <w:lang w:eastAsia="en-US"/>
        </w:rPr>
        <w:t>.2026</w:t>
      </w:r>
      <w:r>
        <w:rPr>
          <w:b/>
          <w:color w:val="26282F"/>
          <w:kern w:val="3"/>
          <w:sz w:val="26"/>
          <w:szCs w:val="26"/>
          <w:lang w:eastAsia="en-US"/>
        </w:rPr>
        <w:t xml:space="preserve"> </w:t>
      </w:r>
      <w:r>
        <w:rPr>
          <w:rFonts w:eastAsia="Times New Roman"/>
          <w:b/>
          <w:sz w:val="16"/>
          <w:szCs w:val="16"/>
          <w:lang w:eastAsia="en-US"/>
        </w:rPr>
        <w:t xml:space="preserve">                                                                                                                                                                                          </w:t>
      </w:r>
      <w:r w:rsidR="003716D5">
        <w:rPr>
          <w:rFonts w:eastAsia="Times New Roman"/>
          <w:b/>
          <w:sz w:val="16"/>
          <w:szCs w:val="16"/>
          <w:lang w:eastAsia="en-US"/>
        </w:rPr>
        <w:t xml:space="preserve">                            №322</w:t>
      </w:r>
    </w:p>
    <w:p w:rsidR="003716D5" w:rsidRDefault="003716D5" w:rsidP="00FF3BCF">
      <w:pPr>
        <w:ind w:firstLine="0"/>
        <w:jc w:val="center"/>
        <w:rPr>
          <w:rFonts w:eastAsia="Times New Roman"/>
          <w:b/>
          <w:sz w:val="16"/>
          <w:szCs w:val="16"/>
          <w:lang w:eastAsia="en-US"/>
        </w:rPr>
      </w:pPr>
    </w:p>
    <w:p w:rsidR="003716D5" w:rsidRPr="003716D5" w:rsidRDefault="003716D5" w:rsidP="003716D5">
      <w:pPr>
        <w:tabs>
          <w:tab w:val="left" w:pos="0"/>
        </w:tabs>
        <w:ind w:firstLine="0"/>
        <w:jc w:val="center"/>
        <w:rPr>
          <w:b/>
          <w:szCs w:val="24"/>
          <w:lang w:eastAsia="ar-SA"/>
        </w:rPr>
      </w:pPr>
      <w:r w:rsidRPr="003716D5">
        <w:rPr>
          <w:b/>
          <w:szCs w:val="24"/>
          <w:lang w:eastAsia="ar-SA"/>
        </w:rPr>
        <w:t xml:space="preserve">О внесении изменений в постановление администрации </w:t>
      </w:r>
      <w:proofErr w:type="spellStart"/>
      <w:r w:rsidRPr="003716D5">
        <w:rPr>
          <w:b/>
          <w:szCs w:val="24"/>
          <w:lang w:eastAsia="ar-SA"/>
        </w:rPr>
        <w:t>Алатырского</w:t>
      </w:r>
      <w:proofErr w:type="spellEnd"/>
      <w:r w:rsidRPr="003716D5">
        <w:rPr>
          <w:b/>
          <w:szCs w:val="24"/>
          <w:lang w:eastAsia="ar-SA"/>
        </w:rPr>
        <w:t xml:space="preserve"> муниципального округа от 12.05.2025 № 464 «О муниципальной программе</w:t>
      </w:r>
    </w:p>
    <w:p w:rsidR="003716D5" w:rsidRDefault="003716D5" w:rsidP="003716D5">
      <w:pPr>
        <w:ind w:firstLine="0"/>
        <w:jc w:val="center"/>
        <w:rPr>
          <w:b/>
          <w:szCs w:val="24"/>
          <w:lang w:eastAsia="ar-SA"/>
        </w:rPr>
      </w:pPr>
      <w:proofErr w:type="spellStart"/>
      <w:r w:rsidRPr="003716D5">
        <w:rPr>
          <w:b/>
          <w:szCs w:val="24"/>
          <w:lang w:eastAsia="ar-SA"/>
        </w:rPr>
        <w:t>Алатырского</w:t>
      </w:r>
      <w:proofErr w:type="spellEnd"/>
      <w:r w:rsidRPr="003716D5">
        <w:rPr>
          <w:b/>
          <w:szCs w:val="24"/>
          <w:lang w:eastAsia="ar-SA"/>
        </w:rPr>
        <w:t xml:space="preserve"> муниципального округа «Содействие занятости населения</w:t>
      </w:r>
    </w:p>
    <w:p w:rsidR="003716D5" w:rsidRPr="003716D5" w:rsidRDefault="003716D5" w:rsidP="003716D5">
      <w:pPr>
        <w:ind w:firstLine="0"/>
        <w:jc w:val="center"/>
        <w:rPr>
          <w:b/>
          <w:sz w:val="16"/>
          <w:szCs w:val="16"/>
          <w:lang w:eastAsia="ar-SA"/>
        </w:rPr>
      </w:pPr>
    </w:p>
    <w:p w:rsidR="003716D5" w:rsidRPr="003716D5" w:rsidRDefault="003716D5" w:rsidP="003716D5">
      <w:pPr>
        <w:shd w:val="clear" w:color="auto" w:fill="FFFFFF"/>
        <w:rPr>
          <w:color w:val="000000"/>
          <w:sz w:val="16"/>
          <w:szCs w:val="16"/>
        </w:rPr>
      </w:pPr>
      <w:r w:rsidRPr="003716D5">
        <w:rPr>
          <w:sz w:val="16"/>
          <w:szCs w:val="16"/>
        </w:rPr>
        <w:t xml:space="preserve">В соответствии с Бюджетным кодексом Российской Федерации, постановлением администрации </w:t>
      </w:r>
      <w:proofErr w:type="spellStart"/>
      <w:r w:rsidRPr="003716D5">
        <w:rPr>
          <w:sz w:val="16"/>
          <w:szCs w:val="16"/>
        </w:rPr>
        <w:t>Алатырского</w:t>
      </w:r>
      <w:proofErr w:type="spellEnd"/>
      <w:r w:rsidRPr="003716D5">
        <w:rPr>
          <w:sz w:val="16"/>
          <w:szCs w:val="16"/>
        </w:rPr>
        <w:t xml:space="preserve"> муниципального округа от 10.02.2025 № 120 </w:t>
      </w:r>
      <w:r w:rsidRPr="003716D5">
        <w:rPr>
          <w:color w:val="000000"/>
          <w:sz w:val="16"/>
          <w:szCs w:val="16"/>
        </w:rPr>
        <w:t xml:space="preserve">«Об утверждении Порядка разработки и реализации муниципальных программ </w:t>
      </w:r>
      <w:proofErr w:type="spellStart"/>
      <w:r w:rsidRPr="003716D5">
        <w:rPr>
          <w:color w:val="000000"/>
          <w:sz w:val="16"/>
          <w:szCs w:val="16"/>
        </w:rPr>
        <w:t>Алатырского</w:t>
      </w:r>
      <w:proofErr w:type="spellEnd"/>
      <w:r w:rsidRPr="003716D5">
        <w:rPr>
          <w:color w:val="000000"/>
          <w:sz w:val="16"/>
          <w:szCs w:val="16"/>
        </w:rPr>
        <w:t xml:space="preserve"> муниципального округа Чувашской Республики», администрация </w:t>
      </w:r>
      <w:proofErr w:type="spellStart"/>
      <w:r w:rsidRPr="003716D5">
        <w:rPr>
          <w:color w:val="000000"/>
          <w:sz w:val="16"/>
          <w:szCs w:val="16"/>
        </w:rPr>
        <w:t>Алатырского</w:t>
      </w:r>
      <w:proofErr w:type="spellEnd"/>
      <w:r w:rsidRPr="003716D5">
        <w:rPr>
          <w:color w:val="000000"/>
          <w:sz w:val="16"/>
          <w:szCs w:val="16"/>
        </w:rPr>
        <w:t xml:space="preserve"> муниципального округа</w:t>
      </w:r>
    </w:p>
    <w:p w:rsidR="003716D5" w:rsidRPr="003716D5" w:rsidRDefault="003716D5" w:rsidP="003716D5">
      <w:pPr>
        <w:tabs>
          <w:tab w:val="left" w:pos="142"/>
          <w:tab w:val="left" w:pos="284"/>
          <w:tab w:val="center" w:pos="5462"/>
          <w:tab w:val="left" w:pos="6812"/>
        </w:tabs>
        <w:ind w:firstLine="0"/>
        <w:jc w:val="center"/>
        <w:rPr>
          <w:b/>
          <w:iCs/>
          <w:color w:val="000000"/>
          <w:sz w:val="16"/>
          <w:szCs w:val="16"/>
        </w:rPr>
      </w:pPr>
      <w:r w:rsidRPr="003716D5">
        <w:rPr>
          <w:b/>
          <w:iCs/>
          <w:color w:val="000000"/>
          <w:sz w:val="16"/>
          <w:szCs w:val="16"/>
        </w:rPr>
        <w:t>постановляет:</w:t>
      </w:r>
    </w:p>
    <w:p w:rsidR="003716D5" w:rsidRPr="003716D5" w:rsidRDefault="003716D5" w:rsidP="00A8223A">
      <w:pPr>
        <w:pStyle w:val="afff2"/>
        <w:numPr>
          <w:ilvl w:val="0"/>
          <w:numId w:val="13"/>
        </w:numPr>
        <w:tabs>
          <w:tab w:val="left" w:pos="0"/>
          <w:tab w:val="left" w:pos="1134"/>
        </w:tabs>
        <w:suppressAutoHyphens/>
        <w:spacing w:after="0" w:line="240" w:lineRule="auto"/>
        <w:ind w:left="0" w:firstLine="567"/>
        <w:contextualSpacing/>
        <w:jc w:val="both"/>
        <w:rPr>
          <w:rFonts w:ascii="Times New Roman" w:hAnsi="Times New Roman"/>
          <w:color w:val="000000"/>
          <w:sz w:val="16"/>
          <w:szCs w:val="16"/>
          <w:lang w:eastAsia="ar-SA"/>
        </w:rPr>
      </w:pPr>
      <w:r w:rsidRPr="003716D5">
        <w:rPr>
          <w:rFonts w:ascii="Times New Roman" w:hAnsi="Times New Roman"/>
          <w:color w:val="000000"/>
          <w:sz w:val="16"/>
          <w:szCs w:val="16"/>
          <w:lang w:eastAsia="ar-SA"/>
        </w:rPr>
        <w:t xml:space="preserve">Утвердить прилагаемые изменения в постановление администрации </w:t>
      </w:r>
      <w:proofErr w:type="spellStart"/>
      <w:r w:rsidRPr="003716D5">
        <w:rPr>
          <w:rFonts w:ascii="Times New Roman" w:hAnsi="Times New Roman"/>
          <w:color w:val="000000"/>
          <w:sz w:val="16"/>
          <w:szCs w:val="16"/>
          <w:lang w:eastAsia="ar-SA"/>
        </w:rPr>
        <w:t>Алатырского</w:t>
      </w:r>
      <w:proofErr w:type="spellEnd"/>
      <w:r w:rsidRPr="003716D5">
        <w:rPr>
          <w:rFonts w:ascii="Times New Roman" w:hAnsi="Times New Roman"/>
          <w:color w:val="000000"/>
          <w:sz w:val="16"/>
          <w:szCs w:val="16"/>
          <w:lang w:eastAsia="ar-SA"/>
        </w:rPr>
        <w:t xml:space="preserve"> муниципального округа от 12.05.2025 № 464 «О муниципальной программе </w:t>
      </w:r>
      <w:proofErr w:type="spellStart"/>
      <w:r w:rsidRPr="003716D5">
        <w:rPr>
          <w:rFonts w:ascii="Times New Roman" w:hAnsi="Times New Roman"/>
          <w:color w:val="000000"/>
          <w:sz w:val="16"/>
          <w:szCs w:val="16"/>
          <w:lang w:eastAsia="ar-SA"/>
        </w:rPr>
        <w:t>Алатырского</w:t>
      </w:r>
      <w:proofErr w:type="spellEnd"/>
      <w:r w:rsidRPr="003716D5">
        <w:rPr>
          <w:rFonts w:ascii="Times New Roman" w:hAnsi="Times New Roman"/>
          <w:color w:val="000000"/>
          <w:sz w:val="16"/>
          <w:szCs w:val="16"/>
          <w:lang w:eastAsia="ar-SA"/>
        </w:rPr>
        <w:t xml:space="preserve"> муниципального округа «Содействие занятости населения».</w:t>
      </w:r>
    </w:p>
    <w:p w:rsidR="003716D5" w:rsidRPr="003716D5" w:rsidRDefault="003716D5" w:rsidP="00A8223A">
      <w:pPr>
        <w:pStyle w:val="afff2"/>
        <w:numPr>
          <w:ilvl w:val="0"/>
          <w:numId w:val="13"/>
        </w:numPr>
        <w:tabs>
          <w:tab w:val="left" w:pos="1134"/>
        </w:tabs>
        <w:spacing w:after="0" w:line="240" w:lineRule="auto"/>
        <w:ind w:left="0" w:firstLine="567"/>
        <w:contextualSpacing/>
        <w:jc w:val="both"/>
        <w:rPr>
          <w:rFonts w:ascii="Times New Roman" w:hAnsi="Times New Roman"/>
          <w:sz w:val="16"/>
          <w:szCs w:val="16"/>
        </w:rPr>
      </w:pPr>
      <w:r w:rsidRPr="003716D5">
        <w:rPr>
          <w:rFonts w:ascii="Times New Roman" w:hAnsi="Times New Roman"/>
          <w:sz w:val="16"/>
          <w:szCs w:val="16"/>
        </w:rPr>
        <w:t xml:space="preserve">Сектору информатизации и обращений граждан администрации </w:t>
      </w:r>
      <w:proofErr w:type="spellStart"/>
      <w:r w:rsidRPr="003716D5">
        <w:rPr>
          <w:rFonts w:ascii="Times New Roman" w:hAnsi="Times New Roman"/>
          <w:sz w:val="16"/>
          <w:szCs w:val="16"/>
        </w:rPr>
        <w:t>Алатырского</w:t>
      </w:r>
      <w:proofErr w:type="spellEnd"/>
      <w:r w:rsidRPr="003716D5">
        <w:rPr>
          <w:rFonts w:ascii="Times New Roman" w:hAnsi="Times New Roman"/>
          <w:sz w:val="16"/>
          <w:szCs w:val="16"/>
        </w:rPr>
        <w:t xml:space="preserve"> муниципального округа опубликовать настоящее постановление на официальном сайте </w:t>
      </w:r>
      <w:proofErr w:type="spellStart"/>
      <w:r w:rsidRPr="003716D5">
        <w:rPr>
          <w:rFonts w:ascii="Times New Roman" w:hAnsi="Times New Roman"/>
          <w:sz w:val="16"/>
          <w:szCs w:val="16"/>
        </w:rPr>
        <w:t>Алатырского</w:t>
      </w:r>
      <w:proofErr w:type="spellEnd"/>
      <w:r w:rsidRPr="003716D5">
        <w:rPr>
          <w:rFonts w:ascii="Times New Roman" w:hAnsi="Times New Roman"/>
          <w:sz w:val="16"/>
          <w:szCs w:val="16"/>
        </w:rPr>
        <w:t xml:space="preserve"> муниципального округа.</w:t>
      </w:r>
    </w:p>
    <w:p w:rsidR="003716D5" w:rsidRPr="003716D5" w:rsidRDefault="003716D5" w:rsidP="00A8223A">
      <w:pPr>
        <w:pStyle w:val="afff2"/>
        <w:numPr>
          <w:ilvl w:val="0"/>
          <w:numId w:val="13"/>
        </w:numPr>
        <w:tabs>
          <w:tab w:val="left" w:pos="1134"/>
        </w:tabs>
        <w:suppressAutoHyphens/>
        <w:spacing w:after="0" w:line="240" w:lineRule="auto"/>
        <w:ind w:left="0" w:firstLine="567"/>
        <w:contextualSpacing/>
        <w:jc w:val="both"/>
        <w:rPr>
          <w:rFonts w:ascii="Times New Roman" w:hAnsi="Times New Roman"/>
          <w:sz w:val="16"/>
          <w:szCs w:val="16"/>
        </w:rPr>
      </w:pPr>
      <w:proofErr w:type="gramStart"/>
      <w:r w:rsidRPr="003716D5">
        <w:rPr>
          <w:rFonts w:ascii="Times New Roman" w:hAnsi="Times New Roman"/>
          <w:sz w:val="16"/>
          <w:szCs w:val="16"/>
        </w:rPr>
        <w:t>Контроль за</w:t>
      </w:r>
      <w:proofErr w:type="gramEnd"/>
      <w:r w:rsidRPr="003716D5">
        <w:rPr>
          <w:rFonts w:ascii="Times New Roman" w:hAnsi="Times New Roman"/>
          <w:sz w:val="16"/>
          <w:szCs w:val="16"/>
        </w:rPr>
        <w:t xml:space="preserve"> выполнением настоящего постановления возложить на заместителя главы - начальника отдела организационно-контрольной и кадровой работы администрации </w:t>
      </w:r>
      <w:proofErr w:type="spellStart"/>
      <w:r w:rsidRPr="003716D5">
        <w:rPr>
          <w:rFonts w:ascii="Times New Roman" w:hAnsi="Times New Roman"/>
          <w:sz w:val="16"/>
          <w:szCs w:val="16"/>
        </w:rPr>
        <w:t>Алатырского</w:t>
      </w:r>
      <w:proofErr w:type="spellEnd"/>
      <w:r w:rsidRPr="003716D5">
        <w:rPr>
          <w:rFonts w:ascii="Times New Roman" w:hAnsi="Times New Roman"/>
          <w:sz w:val="16"/>
          <w:szCs w:val="16"/>
        </w:rPr>
        <w:t xml:space="preserve"> муниципального округа.</w:t>
      </w:r>
    </w:p>
    <w:p w:rsidR="003716D5" w:rsidRPr="003716D5" w:rsidRDefault="003716D5" w:rsidP="00A8223A">
      <w:pPr>
        <w:pStyle w:val="afff2"/>
        <w:numPr>
          <w:ilvl w:val="0"/>
          <w:numId w:val="13"/>
        </w:numPr>
        <w:tabs>
          <w:tab w:val="left" w:pos="1134"/>
        </w:tabs>
        <w:suppressAutoHyphens/>
        <w:spacing w:after="0" w:line="240" w:lineRule="auto"/>
        <w:ind w:left="0" w:firstLine="567"/>
        <w:contextualSpacing/>
        <w:jc w:val="both"/>
        <w:rPr>
          <w:rFonts w:ascii="Times New Roman" w:hAnsi="Times New Roman"/>
          <w:color w:val="000000"/>
          <w:sz w:val="16"/>
          <w:szCs w:val="16"/>
        </w:rPr>
      </w:pPr>
      <w:r w:rsidRPr="003716D5">
        <w:rPr>
          <w:rFonts w:ascii="Times New Roman" w:hAnsi="Times New Roman"/>
          <w:color w:val="000000"/>
          <w:sz w:val="16"/>
          <w:szCs w:val="16"/>
        </w:rPr>
        <w:t>Настоящее постановление вступает в силу после его официального опубликования.</w:t>
      </w:r>
    </w:p>
    <w:p w:rsidR="003716D5" w:rsidRPr="003716D5" w:rsidRDefault="003716D5" w:rsidP="003716D5">
      <w:pPr>
        <w:tabs>
          <w:tab w:val="left" w:pos="142"/>
          <w:tab w:val="left" w:pos="284"/>
          <w:tab w:val="left" w:pos="851"/>
        </w:tabs>
        <w:ind w:firstLine="0"/>
        <w:jc w:val="left"/>
        <w:rPr>
          <w:color w:val="000000"/>
          <w:sz w:val="16"/>
          <w:szCs w:val="16"/>
        </w:rPr>
      </w:pPr>
    </w:p>
    <w:p w:rsidR="003716D5" w:rsidRPr="003716D5" w:rsidRDefault="003716D5" w:rsidP="003716D5">
      <w:pPr>
        <w:tabs>
          <w:tab w:val="left" w:pos="4560"/>
        </w:tabs>
        <w:ind w:firstLine="0"/>
        <w:jc w:val="left"/>
        <w:rPr>
          <w:color w:val="000000"/>
          <w:sz w:val="16"/>
          <w:szCs w:val="16"/>
        </w:rPr>
      </w:pPr>
    </w:p>
    <w:p w:rsidR="003716D5" w:rsidRPr="003716D5" w:rsidRDefault="003716D5" w:rsidP="003716D5">
      <w:pPr>
        <w:tabs>
          <w:tab w:val="left" w:pos="142"/>
          <w:tab w:val="left" w:pos="284"/>
          <w:tab w:val="left" w:pos="851"/>
        </w:tabs>
        <w:ind w:firstLine="0"/>
        <w:jc w:val="left"/>
        <w:rPr>
          <w:color w:val="000000"/>
          <w:sz w:val="16"/>
          <w:szCs w:val="16"/>
        </w:rPr>
      </w:pPr>
    </w:p>
    <w:p w:rsidR="003716D5" w:rsidRPr="003716D5" w:rsidRDefault="003716D5" w:rsidP="003716D5">
      <w:pPr>
        <w:tabs>
          <w:tab w:val="left" w:pos="142"/>
          <w:tab w:val="left" w:pos="284"/>
          <w:tab w:val="left" w:pos="851"/>
        </w:tabs>
        <w:ind w:firstLine="0"/>
        <w:rPr>
          <w:sz w:val="16"/>
          <w:szCs w:val="16"/>
        </w:rPr>
      </w:pPr>
      <w:r w:rsidRPr="003716D5">
        <w:rPr>
          <w:sz w:val="16"/>
          <w:szCs w:val="16"/>
        </w:rPr>
        <w:t xml:space="preserve">Глава </w:t>
      </w:r>
      <w:proofErr w:type="spellStart"/>
      <w:proofErr w:type="gramStart"/>
      <w:r w:rsidRPr="003716D5">
        <w:rPr>
          <w:sz w:val="16"/>
          <w:szCs w:val="16"/>
        </w:rPr>
        <w:t>Алатырского</w:t>
      </w:r>
      <w:proofErr w:type="spellEnd"/>
      <w:proofErr w:type="gramEnd"/>
    </w:p>
    <w:p w:rsidR="003716D5" w:rsidRPr="003716D5" w:rsidRDefault="003716D5" w:rsidP="003716D5">
      <w:pPr>
        <w:tabs>
          <w:tab w:val="left" w:pos="142"/>
          <w:tab w:val="left" w:pos="284"/>
          <w:tab w:val="left" w:pos="851"/>
        </w:tabs>
        <w:ind w:firstLine="0"/>
        <w:rPr>
          <w:sz w:val="16"/>
          <w:szCs w:val="16"/>
        </w:rPr>
        <w:sectPr w:rsidR="003716D5" w:rsidRPr="003716D5" w:rsidSect="003716D5">
          <w:headerReference w:type="default" r:id="rId18"/>
          <w:footerReference w:type="default" r:id="rId19"/>
          <w:pgSz w:w="11905" w:h="16837"/>
          <w:pgMar w:top="567" w:right="709" w:bottom="567" w:left="1134" w:header="426" w:footer="258" w:gutter="0"/>
          <w:cols w:space="720"/>
          <w:noEndnote/>
          <w:titlePg/>
          <w:docGrid w:linePitch="326"/>
        </w:sectPr>
      </w:pPr>
      <w:proofErr w:type="gramStart"/>
      <w:r w:rsidRPr="003716D5">
        <w:rPr>
          <w:sz w:val="16"/>
          <w:szCs w:val="16"/>
        </w:rPr>
        <w:t>муниципального округа                                                                                       Н.И. Шпилевая</w:t>
      </w:r>
      <w:proofErr w:type="gramEnd"/>
    </w:p>
    <w:p w:rsidR="003716D5" w:rsidRPr="003716D5" w:rsidRDefault="003716D5" w:rsidP="003716D5">
      <w:pPr>
        <w:suppressAutoHyphens/>
        <w:ind w:left="6521" w:firstLine="0"/>
        <w:jc w:val="left"/>
        <w:rPr>
          <w:color w:val="000000"/>
          <w:sz w:val="16"/>
          <w:szCs w:val="16"/>
        </w:rPr>
      </w:pPr>
      <w:r w:rsidRPr="003716D5">
        <w:rPr>
          <w:color w:val="000000"/>
          <w:sz w:val="16"/>
          <w:szCs w:val="16"/>
        </w:rPr>
        <w:lastRenderedPageBreak/>
        <w:t>Утверждены</w:t>
      </w:r>
    </w:p>
    <w:p w:rsidR="003716D5" w:rsidRPr="003716D5" w:rsidRDefault="003716D5" w:rsidP="003716D5">
      <w:pPr>
        <w:suppressAutoHyphens/>
        <w:ind w:left="6521" w:firstLine="0"/>
        <w:jc w:val="left"/>
        <w:rPr>
          <w:color w:val="000000"/>
          <w:sz w:val="16"/>
          <w:szCs w:val="16"/>
        </w:rPr>
      </w:pPr>
      <w:r w:rsidRPr="003716D5">
        <w:rPr>
          <w:color w:val="000000"/>
          <w:sz w:val="16"/>
          <w:szCs w:val="16"/>
        </w:rPr>
        <w:t>постановлением администрации</w:t>
      </w:r>
    </w:p>
    <w:p w:rsidR="003716D5" w:rsidRPr="003716D5" w:rsidRDefault="003716D5" w:rsidP="003716D5">
      <w:pPr>
        <w:suppressAutoHyphens/>
        <w:ind w:left="6521" w:firstLine="0"/>
        <w:jc w:val="left"/>
        <w:rPr>
          <w:color w:val="000000"/>
          <w:sz w:val="16"/>
          <w:szCs w:val="16"/>
        </w:rPr>
      </w:pPr>
      <w:proofErr w:type="spellStart"/>
      <w:r w:rsidRPr="003716D5">
        <w:rPr>
          <w:color w:val="000000"/>
          <w:sz w:val="16"/>
          <w:szCs w:val="16"/>
        </w:rPr>
        <w:t>Алатырского</w:t>
      </w:r>
      <w:proofErr w:type="spellEnd"/>
      <w:r w:rsidRPr="003716D5">
        <w:rPr>
          <w:color w:val="000000"/>
          <w:sz w:val="16"/>
          <w:szCs w:val="16"/>
        </w:rPr>
        <w:t xml:space="preserve"> муниципального округа</w:t>
      </w:r>
    </w:p>
    <w:p w:rsidR="003716D5" w:rsidRPr="003716D5" w:rsidRDefault="003716D5" w:rsidP="003716D5">
      <w:pPr>
        <w:suppressAutoHyphens/>
        <w:ind w:left="6521" w:firstLine="0"/>
        <w:jc w:val="left"/>
        <w:rPr>
          <w:color w:val="000000"/>
          <w:sz w:val="16"/>
          <w:szCs w:val="16"/>
        </w:rPr>
      </w:pPr>
      <w:r w:rsidRPr="003716D5">
        <w:rPr>
          <w:color w:val="000000"/>
          <w:sz w:val="16"/>
          <w:szCs w:val="16"/>
        </w:rPr>
        <w:t>от 24.04.2026 № 322</w:t>
      </w:r>
    </w:p>
    <w:p w:rsidR="003716D5" w:rsidRPr="003716D5" w:rsidRDefault="003716D5" w:rsidP="003716D5">
      <w:pPr>
        <w:ind w:firstLine="0"/>
        <w:jc w:val="center"/>
        <w:rPr>
          <w:bCs/>
          <w:color w:val="000000"/>
          <w:sz w:val="16"/>
          <w:szCs w:val="16"/>
        </w:rPr>
      </w:pPr>
    </w:p>
    <w:p w:rsidR="003716D5" w:rsidRPr="003716D5" w:rsidRDefault="003716D5" w:rsidP="003716D5">
      <w:pPr>
        <w:tabs>
          <w:tab w:val="left" w:pos="0"/>
        </w:tabs>
        <w:suppressAutoHyphens/>
        <w:ind w:firstLine="0"/>
        <w:jc w:val="center"/>
        <w:rPr>
          <w:b/>
          <w:color w:val="000000"/>
          <w:sz w:val="16"/>
          <w:szCs w:val="16"/>
          <w:lang w:eastAsia="ar-SA"/>
        </w:rPr>
      </w:pPr>
      <w:r w:rsidRPr="003716D5">
        <w:rPr>
          <w:b/>
          <w:color w:val="000000"/>
          <w:sz w:val="16"/>
          <w:szCs w:val="16"/>
          <w:lang w:eastAsia="ar-SA"/>
        </w:rPr>
        <w:t>ИЗМЕНЕНИЯ,</w:t>
      </w:r>
    </w:p>
    <w:p w:rsidR="003716D5" w:rsidRPr="003716D5" w:rsidRDefault="003716D5" w:rsidP="003716D5">
      <w:pPr>
        <w:tabs>
          <w:tab w:val="left" w:pos="0"/>
        </w:tabs>
        <w:suppressAutoHyphens/>
        <w:ind w:firstLine="0"/>
        <w:jc w:val="center"/>
        <w:rPr>
          <w:b/>
          <w:color w:val="000000"/>
          <w:sz w:val="16"/>
          <w:szCs w:val="16"/>
          <w:lang w:eastAsia="ar-SA"/>
        </w:rPr>
      </w:pPr>
      <w:r w:rsidRPr="003716D5">
        <w:rPr>
          <w:b/>
          <w:color w:val="000000"/>
          <w:sz w:val="16"/>
          <w:szCs w:val="16"/>
          <w:lang w:eastAsia="ar-SA"/>
        </w:rPr>
        <w:t xml:space="preserve">вносимые в постановление администрации </w:t>
      </w:r>
      <w:proofErr w:type="spellStart"/>
      <w:r w:rsidRPr="003716D5">
        <w:rPr>
          <w:b/>
          <w:color w:val="000000"/>
          <w:sz w:val="16"/>
          <w:szCs w:val="16"/>
          <w:lang w:eastAsia="ar-SA"/>
        </w:rPr>
        <w:t>Алатырского</w:t>
      </w:r>
      <w:proofErr w:type="spellEnd"/>
      <w:r w:rsidRPr="003716D5">
        <w:rPr>
          <w:b/>
          <w:color w:val="000000"/>
          <w:sz w:val="16"/>
          <w:szCs w:val="16"/>
          <w:lang w:eastAsia="ar-SA"/>
        </w:rPr>
        <w:t xml:space="preserve"> муниципального округа от 12.05.2025 № 464 «О муниципальной программе</w:t>
      </w:r>
    </w:p>
    <w:p w:rsidR="003716D5" w:rsidRPr="003716D5" w:rsidRDefault="003716D5" w:rsidP="003716D5">
      <w:pPr>
        <w:tabs>
          <w:tab w:val="left" w:pos="0"/>
        </w:tabs>
        <w:suppressAutoHyphens/>
        <w:ind w:firstLine="0"/>
        <w:jc w:val="center"/>
        <w:rPr>
          <w:b/>
          <w:color w:val="000000"/>
          <w:sz w:val="16"/>
          <w:szCs w:val="16"/>
          <w:lang w:eastAsia="ar-SA"/>
        </w:rPr>
      </w:pPr>
      <w:proofErr w:type="spellStart"/>
      <w:r w:rsidRPr="003716D5">
        <w:rPr>
          <w:b/>
          <w:color w:val="000000"/>
          <w:sz w:val="16"/>
          <w:szCs w:val="16"/>
          <w:lang w:eastAsia="ar-SA"/>
        </w:rPr>
        <w:t>Алатырского</w:t>
      </w:r>
      <w:proofErr w:type="spellEnd"/>
      <w:r w:rsidRPr="003716D5">
        <w:rPr>
          <w:b/>
          <w:color w:val="000000"/>
          <w:sz w:val="16"/>
          <w:szCs w:val="16"/>
          <w:lang w:eastAsia="ar-SA"/>
        </w:rPr>
        <w:t xml:space="preserve"> муниципального округа «Содействие занятости населения»</w:t>
      </w:r>
    </w:p>
    <w:p w:rsidR="003716D5" w:rsidRPr="003716D5" w:rsidRDefault="003716D5" w:rsidP="003716D5">
      <w:pPr>
        <w:tabs>
          <w:tab w:val="left" w:pos="0"/>
        </w:tabs>
        <w:suppressAutoHyphens/>
        <w:ind w:firstLine="0"/>
        <w:jc w:val="center"/>
        <w:rPr>
          <w:b/>
          <w:color w:val="000000"/>
          <w:sz w:val="16"/>
          <w:szCs w:val="16"/>
          <w:lang w:eastAsia="ar-SA"/>
        </w:rPr>
      </w:pPr>
    </w:p>
    <w:p w:rsidR="003716D5" w:rsidRPr="003716D5" w:rsidRDefault="003716D5" w:rsidP="00A8223A">
      <w:pPr>
        <w:pStyle w:val="afff2"/>
        <w:numPr>
          <w:ilvl w:val="0"/>
          <w:numId w:val="14"/>
        </w:numPr>
        <w:tabs>
          <w:tab w:val="left" w:pos="0"/>
          <w:tab w:val="left" w:pos="1134"/>
        </w:tabs>
        <w:suppressAutoHyphens/>
        <w:ind w:left="0" w:firstLine="567"/>
        <w:contextualSpacing/>
        <w:rPr>
          <w:rFonts w:ascii="Times New Roman" w:hAnsi="Times New Roman"/>
          <w:color w:val="000000"/>
          <w:sz w:val="16"/>
          <w:szCs w:val="16"/>
          <w:lang w:eastAsia="ar-SA"/>
        </w:rPr>
      </w:pPr>
      <w:r w:rsidRPr="003716D5">
        <w:rPr>
          <w:rFonts w:ascii="Times New Roman" w:hAnsi="Times New Roman"/>
          <w:bCs/>
          <w:sz w:val="16"/>
          <w:szCs w:val="16"/>
        </w:rPr>
        <w:t>В паспорте муниципальной программы:</w:t>
      </w:r>
    </w:p>
    <w:p w:rsidR="003716D5" w:rsidRPr="003716D5" w:rsidRDefault="003716D5" w:rsidP="003716D5">
      <w:pPr>
        <w:pStyle w:val="afff2"/>
        <w:tabs>
          <w:tab w:val="left" w:pos="1134"/>
        </w:tabs>
        <w:spacing w:after="0" w:line="240" w:lineRule="auto"/>
        <w:ind w:left="0" w:firstLine="567"/>
        <w:jc w:val="both"/>
        <w:rPr>
          <w:rFonts w:ascii="Times New Roman" w:hAnsi="Times New Roman"/>
          <w:sz w:val="16"/>
          <w:szCs w:val="16"/>
          <w:lang w:eastAsia="ar-SA"/>
        </w:rPr>
      </w:pPr>
      <w:r w:rsidRPr="003716D5">
        <w:rPr>
          <w:rFonts w:ascii="Times New Roman" w:hAnsi="Times New Roman"/>
          <w:color w:val="000000"/>
          <w:sz w:val="16"/>
          <w:szCs w:val="16"/>
          <w:lang w:eastAsia="ar-SA"/>
        </w:rPr>
        <w:t>1) в разделе I позицию «</w:t>
      </w:r>
      <w:r w:rsidRPr="003716D5">
        <w:rPr>
          <w:rFonts w:ascii="Times New Roman" w:hAnsi="Times New Roman"/>
          <w:sz w:val="16"/>
          <w:szCs w:val="16"/>
          <w:lang w:eastAsia="ar-SA"/>
        </w:rPr>
        <w:t>Объемы финансового обеспечения Муниципальной программы за весь период реализации с разбивкой по годам реализации»</w:t>
      </w:r>
      <w:r w:rsidRPr="003716D5">
        <w:rPr>
          <w:sz w:val="16"/>
          <w:szCs w:val="16"/>
        </w:rPr>
        <w:t xml:space="preserve"> </w:t>
      </w:r>
      <w:r w:rsidRPr="003716D5">
        <w:rPr>
          <w:rFonts w:ascii="Times New Roman" w:hAnsi="Times New Roman"/>
          <w:sz w:val="16"/>
          <w:szCs w:val="16"/>
          <w:lang w:eastAsia="ar-SA"/>
        </w:rPr>
        <w:t>изложить в следующей редакции:</w:t>
      </w:r>
    </w:p>
    <w:tbl>
      <w:tblPr>
        <w:tblW w:w="10065" w:type="dxa"/>
        <w:tblInd w:w="108" w:type="dxa"/>
        <w:tblLayout w:type="fixed"/>
        <w:tblLook w:val="04A0" w:firstRow="1" w:lastRow="0" w:firstColumn="1" w:lastColumn="0" w:noHBand="0" w:noVBand="1"/>
      </w:tblPr>
      <w:tblGrid>
        <w:gridCol w:w="3402"/>
        <w:gridCol w:w="6663"/>
      </w:tblGrid>
      <w:tr w:rsidR="003716D5" w:rsidRPr="003716D5" w:rsidTr="003716D5">
        <w:tc>
          <w:tcPr>
            <w:tcW w:w="3402" w:type="dxa"/>
          </w:tcPr>
          <w:p w:rsidR="003716D5" w:rsidRPr="003716D5" w:rsidRDefault="003716D5" w:rsidP="003716D5">
            <w:pPr>
              <w:ind w:left="-108" w:firstLine="0"/>
              <w:jc w:val="left"/>
              <w:rPr>
                <w:sz w:val="16"/>
                <w:szCs w:val="16"/>
              </w:rPr>
            </w:pPr>
            <w:r w:rsidRPr="003716D5">
              <w:rPr>
                <w:sz w:val="16"/>
                <w:szCs w:val="16"/>
              </w:rPr>
              <w:t>«Объемы финансового обеспечения за весь период реализации и с разбивкой по годам реализации</w:t>
            </w:r>
          </w:p>
        </w:tc>
        <w:tc>
          <w:tcPr>
            <w:tcW w:w="6663" w:type="dxa"/>
          </w:tcPr>
          <w:p w:rsidR="003716D5" w:rsidRPr="003716D5" w:rsidRDefault="003716D5" w:rsidP="003716D5">
            <w:pPr>
              <w:ind w:firstLine="0"/>
              <w:jc w:val="left"/>
              <w:rPr>
                <w:sz w:val="16"/>
                <w:szCs w:val="16"/>
              </w:rPr>
            </w:pPr>
            <w:r w:rsidRPr="003716D5">
              <w:rPr>
                <w:sz w:val="16"/>
                <w:szCs w:val="16"/>
              </w:rPr>
              <w:t>Прогнозируемый объем финансирования муниципальной программы в 2025– 2035 годах составляет 17113,20 тыс. рублей, в том числе:</w:t>
            </w:r>
          </w:p>
          <w:p w:rsidR="003716D5" w:rsidRPr="003716D5" w:rsidRDefault="003716D5" w:rsidP="003716D5">
            <w:pPr>
              <w:ind w:firstLine="0"/>
              <w:jc w:val="left"/>
              <w:rPr>
                <w:sz w:val="16"/>
                <w:szCs w:val="16"/>
              </w:rPr>
            </w:pPr>
            <w:r w:rsidRPr="003716D5">
              <w:rPr>
                <w:sz w:val="16"/>
                <w:szCs w:val="16"/>
              </w:rPr>
              <w:t>в 2025 году – 1631,90 тыс. рублей;</w:t>
            </w:r>
          </w:p>
          <w:p w:rsidR="003716D5" w:rsidRPr="003716D5" w:rsidRDefault="003716D5" w:rsidP="003716D5">
            <w:pPr>
              <w:ind w:firstLine="0"/>
              <w:jc w:val="left"/>
              <w:rPr>
                <w:sz w:val="16"/>
                <w:szCs w:val="16"/>
              </w:rPr>
            </w:pPr>
            <w:r w:rsidRPr="003716D5">
              <w:rPr>
                <w:sz w:val="16"/>
                <w:szCs w:val="16"/>
              </w:rPr>
              <w:t>в 2026 году – 2421,40 тыс. рублей;</w:t>
            </w:r>
          </w:p>
          <w:p w:rsidR="003716D5" w:rsidRPr="003716D5" w:rsidRDefault="003716D5" w:rsidP="003716D5">
            <w:pPr>
              <w:ind w:firstLine="0"/>
              <w:jc w:val="left"/>
              <w:rPr>
                <w:sz w:val="16"/>
                <w:szCs w:val="16"/>
              </w:rPr>
            </w:pPr>
            <w:r w:rsidRPr="003716D5">
              <w:rPr>
                <w:sz w:val="16"/>
                <w:szCs w:val="16"/>
              </w:rPr>
              <w:t>в 2027 году – 1451,10 тыс. рублей;</w:t>
            </w:r>
          </w:p>
          <w:p w:rsidR="003716D5" w:rsidRPr="003716D5" w:rsidRDefault="003716D5" w:rsidP="003716D5">
            <w:pPr>
              <w:ind w:firstLine="0"/>
              <w:jc w:val="left"/>
              <w:rPr>
                <w:sz w:val="16"/>
                <w:szCs w:val="16"/>
              </w:rPr>
            </w:pPr>
            <w:r w:rsidRPr="003716D5">
              <w:rPr>
                <w:sz w:val="16"/>
                <w:szCs w:val="16"/>
              </w:rPr>
              <w:t>в 2028 году – 1451,10 тыс. рублей;</w:t>
            </w:r>
          </w:p>
          <w:p w:rsidR="003716D5" w:rsidRPr="003716D5" w:rsidRDefault="003716D5" w:rsidP="003716D5">
            <w:pPr>
              <w:ind w:firstLine="0"/>
              <w:jc w:val="left"/>
              <w:rPr>
                <w:sz w:val="16"/>
                <w:szCs w:val="16"/>
              </w:rPr>
            </w:pPr>
            <w:r w:rsidRPr="003716D5">
              <w:rPr>
                <w:sz w:val="16"/>
                <w:szCs w:val="16"/>
              </w:rPr>
              <w:t>в 2029-2030 годах – 2902,20 тыс. рублей;</w:t>
            </w:r>
          </w:p>
          <w:p w:rsidR="003716D5" w:rsidRPr="003716D5" w:rsidRDefault="003716D5" w:rsidP="003716D5">
            <w:pPr>
              <w:ind w:firstLine="0"/>
              <w:rPr>
                <w:sz w:val="16"/>
                <w:szCs w:val="16"/>
              </w:rPr>
            </w:pPr>
            <w:r w:rsidRPr="003716D5">
              <w:rPr>
                <w:sz w:val="16"/>
                <w:szCs w:val="16"/>
              </w:rPr>
              <w:t>в 2031-2035 годах – 7255,50 тыс. рублей</w:t>
            </w:r>
            <w:proofErr w:type="gramStart"/>
            <w:r w:rsidRPr="003716D5">
              <w:rPr>
                <w:sz w:val="16"/>
                <w:szCs w:val="16"/>
              </w:rPr>
              <w:t>.»;</w:t>
            </w:r>
            <w:proofErr w:type="gramEnd"/>
          </w:p>
        </w:tc>
      </w:tr>
    </w:tbl>
    <w:p w:rsidR="003716D5" w:rsidRPr="003716D5" w:rsidRDefault="003716D5" w:rsidP="003716D5">
      <w:pPr>
        <w:pStyle w:val="afff2"/>
        <w:tabs>
          <w:tab w:val="left" w:pos="1134"/>
          <w:tab w:val="left" w:pos="2552"/>
        </w:tabs>
        <w:suppressAutoHyphens/>
        <w:ind w:left="0" w:firstLine="567"/>
        <w:jc w:val="both"/>
        <w:rPr>
          <w:rFonts w:ascii="Times New Roman" w:hAnsi="Times New Roman"/>
          <w:sz w:val="16"/>
          <w:szCs w:val="16"/>
        </w:rPr>
      </w:pPr>
      <w:r w:rsidRPr="003716D5">
        <w:rPr>
          <w:rFonts w:ascii="Times New Roman" w:hAnsi="Times New Roman"/>
          <w:sz w:val="16"/>
          <w:szCs w:val="16"/>
        </w:rPr>
        <w:t>2) раздел 4 изложить в следующей редакции:</w:t>
      </w:r>
    </w:p>
    <w:p w:rsidR="003716D5" w:rsidRPr="003716D5" w:rsidRDefault="003716D5" w:rsidP="003716D5">
      <w:pPr>
        <w:pStyle w:val="afff2"/>
        <w:widowControl w:val="0"/>
        <w:tabs>
          <w:tab w:val="left" w:pos="1134"/>
          <w:tab w:val="left" w:pos="2552"/>
        </w:tabs>
        <w:suppressAutoHyphens/>
        <w:spacing w:after="0" w:line="240" w:lineRule="auto"/>
        <w:ind w:left="567"/>
        <w:jc w:val="both"/>
        <w:rPr>
          <w:rFonts w:ascii="Times New Roman" w:hAnsi="Times New Roman"/>
          <w:sz w:val="16"/>
          <w:szCs w:val="16"/>
        </w:rPr>
      </w:pPr>
    </w:p>
    <w:p w:rsidR="003716D5" w:rsidRPr="003716D5" w:rsidRDefault="003716D5" w:rsidP="003716D5">
      <w:pPr>
        <w:tabs>
          <w:tab w:val="left" w:pos="5885"/>
        </w:tabs>
        <w:ind w:firstLine="0"/>
        <w:rPr>
          <w:sz w:val="16"/>
          <w:szCs w:val="16"/>
        </w:rPr>
        <w:sectPr w:rsidR="003716D5" w:rsidRPr="003716D5" w:rsidSect="003716D5">
          <w:headerReference w:type="first" r:id="rId20"/>
          <w:pgSz w:w="11905" w:h="16837"/>
          <w:pgMar w:top="567" w:right="567" w:bottom="567" w:left="1134" w:header="425" w:footer="255" w:gutter="0"/>
          <w:cols w:space="720"/>
          <w:noEndnote/>
          <w:titlePg/>
          <w:docGrid w:linePitch="326"/>
        </w:sectPr>
      </w:pPr>
    </w:p>
    <w:p w:rsidR="003716D5" w:rsidRPr="003716D5" w:rsidRDefault="003716D5" w:rsidP="003716D5">
      <w:pPr>
        <w:ind w:firstLine="0"/>
        <w:jc w:val="center"/>
        <w:textAlignment w:val="baseline"/>
        <w:outlineLvl w:val="3"/>
        <w:rPr>
          <w:bCs/>
          <w:sz w:val="16"/>
          <w:szCs w:val="16"/>
        </w:rPr>
      </w:pPr>
      <w:r w:rsidRPr="003716D5">
        <w:rPr>
          <w:bCs/>
          <w:sz w:val="16"/>
          <w:szCs w:val="16"/>
        </w:rPr>
        <w:lastRenderedPageBreak/>
        <w:t>«4. Финансовое обеспечение муниципальной программы</w:t>
      </w:r>
    </w:p>
    <w:tbl>
      <w:tblPr>
        <w:tblW w:w="5000" w:type="pct"/>
        <w:tblCellMar>
          <w:left w:w="0" w:type="dxa"/>
          <w:right w:w="0" w:type="dxa"/>
        </w:tblCellMar>
        <w:tblLook w:val="04A0" w:firstRow="1" w:lastRow="0" w:firstColumn="1" w:lastColumn="0" w:noHBand="0" w:noVBand="1"/>
      </w:tblPr>
      <w:tblGrid>
        <w:gridCol w:w="3658"/>
        <w:gridCol w:w="818"/>
        <w:gridCol w:w="353"/>
        <w:gridCol w:w="540"/>
        <w:gridCol w:w="818"/>
        <w:gridCol w:w="883"/>
        <w:gridCol w:w="1006"/>
        <w:gridCol w:w="1098"/>
        <w:gridCol w:w="1179"/>
      </w:tblGrid>
      <w:tr w:rsidR="003716D5" w:rsidRPr="003716D5" w:rsidTr="003716D5">
        <w:tc>
          <w:tcPr>
            <w:tcW w:w="1772" w:type="pct"/>
            <w:vMerge w:val="restart"/>
            <w:tcBorders>
              <w:top w:val="single" w:sz="6" w:space="0" w:color="000000"/>
              <w:left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Наименование муниципальной  программы (комплексной программы), структурного элемента/источник финансового обеспечения</w:t>
            </w:r>
          </w:p>
        </w:tc>
        <w:tc>
          <w:tcPr>
            <w:tcW w:w="530" w:type="pct"/>
            <w:gridSpan w:val="2"/>
            <w:tcBorders>
              <w:top w:val="single" w:sz="4" w:space="0" w:color="auto"/>
              <w:left w:val="single" w:sz="4" w:space="0" w:color="auto"/>
              <w:right w:val="single" w:sz="4" w:space="0" w:color="auto"/>
            </w:tcBorders>
          </w:tcPr>
          <w:p w:rsidR="003716D5" w:rsidRPr="003716D5" w:rsidRDefault="003716D5" w:rsidP="003716D5">
            <w:pPr>
              <w:ind w:firstLine="0"/>
              <w:jc w:val="center"/>
              <w:rPr>
                <w:color w:val="444444"/>
                <w:sz w:val="16"/>
                <w:szCs w:val="16"/>
                <w:shd w:val="clear" w:color="auto" w:fill="FFFFFF"/>
              </w:rPr>
            </w:pPr>
          </w:p>
        </w:tc>
        <w:tc>
          <w:tcPr>
            <w:tcW w:w="2698" w:type="pct"/>
            <w:gridSpan w:val="6"/>
            <w:tcBorders>
              <w:top w:val="single" w:sz="4" w:space="0" w:color="auto"/>
              <w:left w:val="single" w:sz="4" w:space="0" w:color="auto"/>
              <w:bottom w:val="single" w:sz="4" w:space="0" w:color="auto"/>
              <w:right w:val="single" w:sz="4" w:space="0" w:color="auto"/>
            </w:tcBorders>
          </w:tcPr>
          <w:p w:rsidR="003716D5" w:rsidRPr="003716D5" w:rsidRDefault="003716D5" w:rsidP="003716D5">
            <w:pPr>
              <w:ind w:firstLine="0"/>
              <w:jc w:val="center"/>
              <w:rPr>
                <w:sz w:val="16"/>
                <w:szCs w:val="16"/>
              </w:rPr>
            </w:pPr>
            <w:r w:rsidRPr="003716D5">
              <w:rPr>
                <w:color w:val="444444"/>
                <w:sz w:val="16"/>
                <w:szCs w:val="16"/>
                <w:shd w:val="clear" w:color="auto" w:fill="FFFFFF"/>
              </w:rPr>
              <w:t>Объем финансового обеспечения по годам реализации, тыс. рублей</w:t>
            </w:r>
          </w:p>
        </w:tc>
      </w:tr>
      <w:tr w:rsidR="003716D5" w:rsidRPr="003716D5" w:rsidTr="003716D5">
        <w:tc>
          <w:tcPr>
            <w:tcW w:w="1772" w:type="pct"/>
            <w:vMerge/>
            <w:tcBorders>
              <w:left w:val="single" w:sz="6" w:space="0" w:color="000000"/>
              <w:bottom w:val="single" w:sz="4" w:space="0" w:color="auto"/>
              <w:right w:val="single" w:sz="6" w:space="0" w:color="000000"/>
            </w:tcBorders>
            <w:tcMar>
              <w:top w:w="0" w:type="dxa"/>
              <w:left w:w="149" w:type="dxa"/>
              <w:bottom w:w="0" w:type="dxa"/>
              <w:right w:w="149" w:type="dxa"/>
            </w:tcMar>
            <w:hideMark/>
          </w:tcPr>
          <w:p w:rsidR="003716D5" w:rsidRPr="003716D5" w:rsidRDefault="003716D5" w:rsidP="003716D5">
            <w:pPr>
              <w:ind w:firstLine="0"/>
              <w:jc w:val="left"/>
              <w:rPr>
                <w:sz w:val="16"/>
                <w:szCs w:val="16"/>
              </w:rPr>
            </w:pPr>
          </w:p>
        </w:tc>
        <w:tc>
          <w:tcPr>
            <w:tcW w:w="354"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2025</w:t>
            </w:r>
          </w:p>
        </w:tc>
        <w:tc>
          <w:tcPr>
            <w:tcW w:w="442" w:type="pct"/>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2026</w:t>
            </w:r>
          </w:p>
        </w:tc>
        <w:tc>
          <w:tcPr>
            <w:tcW w:w="398"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2027</w:t>
            </w:r>
          </w:p>
        </w:tc>
        <w:tc>
          <w:tcPr>
            <w:tcW w:w="434" w:type="pct"/>
            <w:tcBorders>
              <w:top w:val="single" w:sz="6" w:space="0" w:color="000000"/>
              <w:left w:val="single" w:sz="6" w:space="0" w:color="000000"/>
              <w:bottom w:val="single" w:sz="6" w:space="0" w:color="000000"/>
              <w:right w:val="single" w:sz="6" w:space="0" w:color="000000"/>
            </w:tcBorders>
          </w:tcPr>
          <w:p w:rsidR="003716D5" w:rsidRPr="003716D5" w:rsidRDefault="003716D5" w:rsidP="003716D5">
            <w:pPr>
              <w:ind w:firstLine="0"/>
              <w:jc w:val="center"/>
              <w:textAlignment w:val="baseline"/>
              <w:rPr>
                <w:sz w:val="16"/>
                <w:szCs w:val="16"/>
              </w:rPr>
            </w:pPr>
            <w:r w:rsidRPr="003716D5">
              <w:rPr>
                <w:sz w:val="16"/>
                <w:szCs w:val="16"/>
              </w:rPr>
              <w:t>2028</w:t>
            </w:r>
          </w:p>
        </w:tc>
        <w:tc>
          <w:tcPr>
            <w:tcW w:w="491"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2029-2030</w:t>
            </w:r>
          </w:p>
        </w:tc>
        <w:tc>
          <w:tcPr>
            <w:tcW w:w="53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2031-2035</w:t>
            </w:r>
          </w:p>
        </w:tc>
        <w:tc>
          <w:tcPr>
            <w:tcW w:w="574"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всего</w:t>
            </w:r>
          </w:p>
        </w:tc>
      </w:tr>
      <w:tr w:rsidR="003716D5" w:rsidRPr="003716D5" w:rsidTr="003716D5">
        <w:trPr>
          <w:trHeight w:val="151"/>
        </w:trPr>
        <w:tc>
          <w:tcPr>
            <w:tcW w:w="1772" w:type="pct"/>
            <w:tcBorders>
              <w:top w:val="single" w:sz="4" w:space="0" w:color="auto"/>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1</w:t>
            </w:r>
          </w:p>
        </w:tc>
        <w:tc>
          <w:tcPr>
            <w:tcW w:w="354"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2</w:t>
            </w:r>
          </w:p>
        </w:tc>
        <w:tc>
          <w:tcPr>
            <w:tcW w:w="442" w:type="pct"/>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3</w:t>
            </w:r>
          </w:p>
        </w:tc>
        <w:tc>
          <w:tcPr>
            <w:tcW w:w="398"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4</w:t>
            </w:r>
          </w:p>
        </w:tc>
        <w:tc>
          <w:tcPr>
            <w:tcW w:w="434" w:type="pct"/>
            <w:tcBorders>
              <w:top w:val="single" w:sz="6" w:space="0" w:color="000000"/>
              <w:left w:val="single" w:sz="6" w:space="0" w:color="000000"/>
              <w:bottom w:val="single" w:sz="6" w:space="0" w:color="000000"/>
              <w:right w:val="single" w:sz="6" w:space="0" w:color="000000"/>
            </w:tcBorders>
          </w:tcPr>
          <w:p w:rsidR="003716D5" w:rsidRPr="003716D5" w:rsidRDefault="003716D5" w:rsidP="003716D5">
            <w:pPr>
              <w:rPr>
                <w:sz w:val="16"/>
                <w:szCs w:val="16"/>
              </w:rPr>
            </w:pPr>
            <w:r w:rsidRPr="003716D5">
              <w:rPr>
                <w:sz w:val="16"/>
                <w:szCs w:val="16"/>
              </w:rPr>
              <w:t>5</w:t>
            </w:r>
          </w:p>
        </w:tc>
        <w:tc>
          <w:tcPr>
            <w:tcW w:w="491"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716D5" w:rsidRPr="003716D5" w:rsidRDefault="003716D5" w:rsidP="003716D5">
            <w:pPr>
              <w:rPr>
                <w:sz w:val="16"/>
                <w:szCs w:val="16"/>
              </w:rPr>
            </w:pPr>
            <w:r w:rsidRPr="003716D5">
              <w:rPr>
                <w:sz w:val="16"/>
                <w:szCs w:val="16"/>
              </w:rPr>
              <w:t>6</w:t>
            </w:r>
          </w:p>
        </w:tc>
        <w:tc>
          <w:tcPr>
            <w:tcW w:w="53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716D5" w:rsidRPr="003716D5" w:rsidRDefault="003716D5" w:rsidP="003716D5">
            <w:pPr>
              <w:rPr>
                <w:sz w:val="16"/>
                <w:szCs w:val="16"/>
              </w:rPr>
            </w:pPr>
            <w:r w:rsidRPr="003716D5">
              <w:rPr>
                <w:sz w:val="16"/>
                <w:szCs w:val="16"/>
              </w:rPr>
              <w:t>7</w:t>
            </w:r>
          </w:p>
        </w:tc>
        <w:tc>
          <w:tcPr>
            <w:tcW w:w="574"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716D5" w:rsidRPr="003716D5" w:rsidRDefault="003716D5" w:rsidP="003716D5">
            <w:pPr>
              <w:ind w:firstLine="0"/>
              <w:jc w:val="center"/>
              <w:textAlignment w:val="baseline"/>
              <w:rPr>
                <w:sz w:val="16"/>
                <w:szCs w:val="16"/>
              </w:rPr>
            </w:pPr>
            <w:r w:rsidRPr="003716D5">
              <w:rPr>
                <w:sz w:val="16"/>
                <w:szCs w:val="16"/>
              </w:rPr>
              <w:t>8</w:t>
            </w:r>
          </w:p>
        </w:tc>
      </w:tr>
      <w:tr w:rsidR="003716D5" w:rsidRPr="003716D5" w:rsidTr="003716D5">
        <w:trPr>
          <w:trHeight w:val="410"/>
        </w:trPr>
        <w:tc>
          <w:tcPr>
            <w:tcW w:w="177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left"/>
              <w:textAlignment w:val="baseline"/>
              <w:rPr>
                <w:sz w:val="16"/>
                <w:szCs w:val="16"/>
              </w:rPr>
            </w:pPr>
            <w:r w:rsidRPr="003716D5">
              <w:rPr>
                <w:sz w:val="16"/>
                <w:szCs w:val="16"/>
              </w:rPr>
              <w:t>Муниципальная программа</w:t>
            </w:r>
          </w:p>
          <w:p w:rsidR="003716D5" w:rsidRPr="003716D5" w:rsidRDefault="003716D5" w:rsidP="003716D5">
            <w:pPr>
              <w:ind w:firstLine="0"/>
              <w:jc w:val="left"/>
              <w:textAlignment w:val="baseline"/>
              <w:rPr>
                <w:sz w:val="16"/>
                <w:szCs w:val="16"/>
              </w:rPr>
            </w:pPr>
            <w:r w:rsidRPr="003716D5">
              <w:rPr>
                <w:sz w:val="16"/>
                <w:szCs w:val="16"/>
              </w:rPr>
              <w:t>«Содействие занятости населения», (всего) в том числе:</w:t>
            </w:r>
          </w:p>
        </w:tc>
        <w:tc>
          <w:tcPr>
            <w:tcW w:w="354"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1631,90</w:t>
            </w:r>
          </w:p>
        </w:tc>
        <w:tc>
          <w:tcPr>
            <w:tcW w:w="442" w:type="pct"/>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2421,40</w:t>
            </w:r>
          </w:p>
        </w:tc>
        <w:tc>
          <w:tcPr>
            <w:tcW w:w="398"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1451,10</w:t>
            </w:r>
          </w:p>
        </w:tc>
        <w:tc>
          <w:tcPr>
            <w:tcW w:w="434" w:type="pct"/>
            <w:tcBorders>
              <w:top w:val="single" w:sz="6" w:space="0" w:color="000000"/>
              <w:left w:val="single" w:sz="6" w:space="0" w:color="000000"/>
              <w:bottom w:val="single" w:sz="6" w:space="0" w:color="000000"/>
              <w:right w:val="single" w:sz="6" w:space="0" w:color="000000"/>
            </w:tcBorders>
          </w:tcPr>
          <w:p w:rsidR="003716D5" w:rsidRPr="003716D5" w:rsidRDefault="003716D5" w:rsidP="003716D5">
            <w:pPr>
              <w:ind w:firstLine="0"/>
              <w:jc w:val="center"/>
              <w:textAlignment w:val="baseline"/>
              <w:rPr>
                <w:sz w:val="16"/>
                <w:szCs w:val="16"/>
              </w:rPr>
            </w:pPr>
            <w:r w:rsidRPr="003716D5">
              <w:rPr>
                <w:sz w:val="16"/>
                <w:szCs w:val="16"/>
              </w:rPr>
              <w:t>1451,10</w:t>
            </w:r>
          </w:p>
        </w:tc>
        <w:tc>
          <w:tcPr>
            <w:tcW w:w="491"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2902,20</w:t>
            </w:r>
          </w:p>
        </w:tc>
        <w:tc>
          <w:tcPr>
            <w:tcW w:w="53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7255,50</w:t>
            </w:r>
          </w:p>
        </w:tc>
        <w:tc>
          <w:tcPr>
            <w:tcW w:w="574"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17113,20</w:t>
            </w:r>
          </w:p>
        </w:tc>
      </w:tr>
      <w:tr w:rsidR="003716D5" w:rsidRPr="003716D5" w:rsidTr="003716D5">
        <w:tc>
          <w:tcPr>
            <w:tcW w:w="177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left"/>
              <w:textAlignment w:val="baseline"/>
              <w:rPr>
                <w:sz w:val="16"/>
                <w:szCs w:val="16"/>
              </w:rPr>
            </w:pPr>
            <w:r w:rsidRPr="003716D5">
              <w:rPr>
                <w:sz w:val="16"/>
                <w:szCs w:val="16"/>
              </w:rPr>
              <w:t>федеральный бюджет</w:t>
            </w:r>
          </w:p>
        </w:tc>
        <w:tc>
          <w:tcPr>
            <w:tcW w:w="354"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442" w:type="pct"/>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398"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434" w:type="pct"/>
            <w:tcBorders>
              <w:top w:val="single" w:sz="6" w:space="0" w:color="000000"/>
              <w:left w:val="single" w:sz="6" w:space="0" w:color="000000"/>
              <w:bottom w:val="single" w:sz="6" w:space="0" w:color="000000"/>
              <w:right w:val="single" w:sz="6" w:space="0" w:color="000000"/>
            </w:tcBorders>
          </w:tcPr>
          <w:p w:rsidR="003716D5" w:rsidRPr="003716D5" w:rsidRDefault="003716D5" w:rsidP="003716D5">
            <w:pPr>
              <w:ind w:firstLine="0"/>
              <w:jc w:val="center"/>
              <w:textAlignment w:val="baseline"/>
              <w:rPr>
                <w:sz w:val="16"/>
                <w:szCs w:val="16"/>
              </w:rPr>
            </w:pPr>
            <w:r w:rsidRPr="003716D5">
              <w:rPr>
                <w:sz w:val="16"/>
                <w:szCs w:val="16"/>
              </w:rPr>
              <w:t>0,00</w:t>
            </w:r>
          </w:p>
        </w:tc>
        <w:tc>
          <w:tcPr>
            <w:tcW w:w="491"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53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574"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r>
      <w:tr w:rsidR="003716D5" w:rsidRPr="003716D5" w:rsidTr="003716D5">
        <w:tc>
          <w:tcPr>
            <w:tcW w:w="177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left"/>
              <w:textAlignment w:val="baseline"/>
              <w:rPr>
                <w:sz w:val="16"/>
                <w:szCs w:val="16"/>
              </w:rPr>
            </w:pPr>
            <w:r w:rsidRPr="003716D5">
              <w:rPr>
                <w:sz w:val="16"/>
                <w:szCs w:val="16"/>
              </w:rPr>
              <w:t>республиканский бюджет</w:t>
            </w:r>
          </w:p>
        </w:tc>
        <w:tc>
          <w:tcPr>
            <w:tcW w:w="354"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571,50</w:t>
            </w:r>
          </w:p>
        </w:tc>
        <w:tc>
          <w:tcPr>
            <w:tcW w:w="442" w:type="pct"/>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616,40</w:t>
            </w:r>
          </w:p>
        </w:tc>
        <w:tc>
          <w:tcPr>
            <w:tcW w:w="398"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651,10</w:t>
            </w:r>
          </w:p>
        </w:tc>
        <w:tc>
          <w:tcPr>
            <w:tcW w:w="434" w:type="pct"/>
            <w:tcBorders>
              <w:top w:val="single" w:sz="6" w:space="0" w:color="000000"/>
              <w:left w:val="single" w:sz="6" w:space="0" w:color="000000"/>
              <w:bottom w:val="single" w:sz="6" w:space="0" w:color="000000"/>
              <w:right w:val="single" w:sz="6" w:space="0" w:color="000000"/>
            </w:tcBorders>
          </w:tcPr>
          <w:p w:rsidR="003716D5" w:rsidRPr="003716D5" w:rsidRDefault="003716D5" w:rsidP="003716D5">
            <w:pPr>
              <w:pStyle w:val="ad"/>
              <w:tabs>
                <w:tab w:val="left" w:pos="250"/>
                <w:tab w:val="center" w:pos="530"/>
              </w:tabs>
              <w:jc w:val="center"/>
              <w:rPr>
                <w:rFonts w:ascii="Times New Roman" w:hAnsi="Times New Roman" w:cs="Times New Roman"/>
                <w:sz w:val="16"/>
                <w:szCs w:val="16"/>
              </w:rPr>
            </w:pPr>
            <w:r w:rsidRPr="003716D5">
              <w:rPr>
                <w:rFonts w:ascii="Times New Roman" w:hAnsi="Times New Roman" w:cs="Times New Roman"/>
                <w:sz w:val="16"/>
                <w:szCs w:val="16"/>
              </w:rPr>
              <w:t>651,10</w:t>
            </w:r>
          </w:p>
        </w:tc>
        <w:tc>
          <w:tcPr>
            <w:tcW w:w="491"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pStyle w:val="ad"/>
              <w:tabs>
                <w:tab w:val="left" w:pos="250"/>
                <w:tab w:val="center" w:pos="530"/>
              </w:tabs>
              <w:jc w:val="center"/>
              <w:rPr>
                <w:rFonts w:ascii="Times New Roman" w:hAnsi="Times New Roman" w:cs="Times New Roman"/>
                <w:sz w:val="16"/>
                <w:szCs w:val="16"/>
              </w:rPr>
            </w:pPr>
            <w:r w:rsidRPr="003716D5">
              <w:rPr>
                <w:rFonts w:ascii="Times New Roman" w:hAnsi="Times New Roman" w:cs="Times New Roman"/>
                <w:sz w:val="16"/>
                <w:szCs w:val="16"/>
              </w:rPr>
              <w:t>1302,20</w:t>
            </w:r>
          </w:p>
        </w:tc>
        <w:tc>
          <w:tcPr>
            <w:tcW w:w="53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3255,50</w:t>
            </w:r>
          </w:p>
        </w:tc>
        <w:tc>
          <w:tcPr>
            <w:tcW w:w="574"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7047,80</w:t>
            </w:r>
          </w:p>
        </w:tc>
      </w:tr>
      <w:tr w:rsidR="003716D5" w:rsidRPr="003716D5" w:rsidTr="003716D5">
        <w:trPr>
          <w:trHeight w:val="111"/>
        </w:trPr>
        <w:tc>
          <w:tcPr>
            <w:tcW w:w="1772" w:type="pct"/>
            <w:tcBorders>
              <w:top w:val="single" w:sz="6" w:space="0" w:color="000000"/>
              <w:left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left"/>
              <w:textAlignment w:val="baseline"/>
              <w:rPr>
                <w:sz w:val="16"/>
                <w:szCs w:val="16"/>
              </w:rPr>
            </w:pPr>
            <w:r w:rsidRPr="003716D5">
              <w:rPr>
                <w:sz w:val="16"/>
                <w:szCs w:val="16"/>
              </w:rPr>
              <w:t>местный бюджет</w:t>
            </w:r>
          </w:p>
        </w:tc>
        <w:tc>
          <w:tcPr>
            <w:tcW w:w="354" w:type="pct"/>
            <w:tcBorders>
              <w:top w:val="single" w:sz="6" w:space="0" w:color="000000"/>
              <w:left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1060,40</w:t>
            </w:r>
          </w:p>
        </w:tc>
        <w:tc>
          <w:tcPr>
            <w:tcW w:w="442" w:type="pct"/>
            <w:gridSpan w:val="2"/>
            <w:tcBorders>
              <w:top w:val="single" w:sz="6" w:space="0" w:color="000000"/>
              <w:left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1805,00</w:t>
            </w:r>
          </w:p>
        </w:tc>
        <w:tc>
          <w:tcPr>
            <w:tcW w:w="398" w:type="pct"/>
            <w:tcBorders>
              <w:top w:val="single" w:sz="6" w:space="0" w:color="000000"/>
              <w:left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800,00</w:t>
            </w:r>
          </w:p>
        </w:tc>
        <w:tc>
          <w:tcPr>
            <w:tcW w:w="434" w:type="pct"/>
            <w:tcBorders>
              <w:top w:val="single" w:sz="6" w:space="0" w:color="000000"/>
              <w:left w:val="single" w:sz="6" w:space="0" w:color="000000"/>
              <w:right w:val="single" w:sz="6" w:space="0" w:color="000000"/>
            </w:tcBorders>
          </w:tcPr>
          <w:p w:rsidR="003716D5" w:rsidRPr="003716D5" w:rsidRDefault="003716D5" w:rsidP="003716D5">
            <w:pPr>
              <w:ind w:firstLine="0"/>
              <w:jc w:val="center"/>
              <w:textAlignment w:val="baseline"/>
              <w:rPr>
                <w:sz w:val="16"/>
                <w:szCs w:val="16"/>
              </w:rPr>
            </w:pPr>
            <w:r w:rsidRPr="003716D5">
              <w:rPr>
                <w:sz w:val="16"/>
                <w:szCs w:val="16"/>
              </w:rPr>
              <w:t>800,00</w:t>
            </w:r>
          </w:p>
        </w:tc>
        <w:tc>
          <w:tcPr>
            <w:tcW w:w="491" w:type="pct"/>
            <w:tcBorders>
              <w:top w:val="single" w:sz="6" w:space="0" w:color="000000"/>
              <w:left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1600,00</w:t>
            </w:r>
          </w:p>
        </w:tc>
        <w:tc>
          <w:tcPr>
            <w:tcW w:w="535" w:type="pct"/>
            <w:tcBorders>
              <w:top w:val="single" w:sz="6" w:space="0" w:color="000000"/>
              <w:left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4000,00</w:t>
            </w:r>
          </w:p>
        </w:tc>
        <w:tc>
          <w:tcPr>
            <w:tcW w:w="574" w:type="pct"/>
            <w:tcBorders>
              <w:top w:val="single" w:sz="6" w:space="0" w:color="000000"/>
              <w:left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10065,40</w:t>
            </w:r>
          </w:p>
        </w:tc>
      </w:tr>
      <w:tr w:rsidR="003716D5" w:rsidRPr="003716D5" w:rsidTr="003716D5">
        <w:tc>
          <w:tcPr>
            <w:tcW w:w="177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left"/>
              <w:textAlignment w:val="baseline"/>
              <w:rPr>
                <w:sz w:val="16"/>
                <w:szCs w:val="16"/>
              </w:rPr>
            </w:pPr>
            <w:r w:rsidRPr="003716D5">
              <w:rPr>
                <w:sz w:val="16"/>
                <w:szCs w:val="16"/>
              </w:rPr>
              <w:t>внебюджетные источники</w:t>
            </w:r>
          </w:p>
        </w:tc>
        <w:tc>
          <w:tcPr>
            <w:tcW w:w="354"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442" w:type="pct"/>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398"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434" w:type="pct"/>
            <w:tcBorders>
              <w:top w:val="single" w:sz="6" w:space="0" w:color="000000"/>
              <w:left w:val="single" w:sz="6" w:space="0" w:color="000000"/>
              <w:bottom w:val="single" w:sz="6" w:space="0" w:color="000000"/>
              <w:right w:val="single" w:sz="6" w:space="0" w:color="000000"/>
            </w:tcBorders>
          </w:tcPr>
          <w:p w:rsidR="003716D5" w:rsidRPr="003716D5" w:rsidRDefault="003716D5" w:rsidP="003716D5">
            <w:pPr>
              <w:ind w:firstLine="0"/>
              <w:jc w:val="center"/>
              <w:textAlignment w:val="baseline"/>
              <w:rPr>
                <w:sz w:val="16"/>
                <w:szCs w:val="16"/>
              </w:rPr>
            </w:pPr>
            <w:r w:rsidRPr="003716D5">
              <w:rPr>
                <w:sz w:val="16"/>
                <w:szCs w:val="16"/>
              </w:rPr>
              <w:t>0,00</w:t>
            </w:r>
          </w:p>
        </w:tc>
        <w:tc>
          <w:tcPr>
            <w:tcW w:w="491"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53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574"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r>
      <w:tr w:rsidR="003716D5" w:rsidRPr="003716D5" w:rsidTr="003716D5">
        <w:tc>
          <w:tcPr>
            <w:tcW w:w="177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716D5" w:rsidRPr="003716D5" w:rsidRDefault="003716D5" w:rsidP="003716D5">
            <w:pPr>
              <w:ind w:firstLine="0"/>
              <w:jc w:val="left"/>
              <w:textAlignment w:val="baseline"/>
              <w:rPr>
                <w:sz w:val="16"/>
                <w:szCs w:val="16"/>
              </w:rPr>
            </w:pPr>
            <w:r w:rsidRPr="003716D5">
              <w:rPr>
                <w:sz w:val="16"/>
                <w:szCs w:val="16"/>
              </w:rPr>
              <w:t>Комплекс процессных мероприятий «Активная политика занятости и социальная поддержка безработных граждан», в том числе:</w:t>
            </w:r>
          </w:p>
        </w:tc>
        <w:tc>
          <w:tcPr>
            <w:tcW w:w="354"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716D5" w:rsidRPr="003716D5" w:rsidRDefault="003716D5" w:rsidP="003716D5">
            <w:pPr>
              <w:ind w:firstLine="0"/>
              <w:jc w:val="center"/>
              <w:textAlignment w:val="baseline"/>
              <w:rPr>
                <w:sz w:val="16"/>
                <w:szCs w:val="16"/>
              </w:rPr>
            </w:pPr>
            <w:r w:rsidRPr="003716D5">
              <w:rPr>
                <w:sz w:val="16"/>
                <w:szCs w:val="16"/>
              </w:rPr>
              <w:t>1060,40</w:t>
            </w:r>
          </w:p>
        </w:tc>
        <w:tc>
          <w:tcPr>
            <w:tcW w:w="442" w:type="pct"/>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1805,00</w:t>
            </w:r>
          </w:p>
        </w:tc>
        <w:tc>
          <w:tcPr>
            <w:tcW w:w="398"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800,00</w:t>
            </w:r>
          </w:p>
        </w:tc>
        <w:tc>
          <w:tcPr>
            <w:tcW w:w="434" w:type="pct"/>
            <w:tcBorders>
              <w:top w:val="single" w:sz="6" w:space="0" w:color="000000"/>
              <w:left w:val="single" w:sz="6" w:space="0" w:color="000000"/>
              <w:bottom w:val="single" w:sz="6" w:space="0" w:color="000000"/>
              <w:right w:val="single" w:sz="6" w:space="0" w:color="000000"/>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800,00</w:t>
            </w:r>
          </w:p>
        </w:tc>
        <w:tc>
          <w:tcPr>
            <w:tcW w:w="491"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1600,00</w:t>
            </w:r>
          </w:p>
        </w:tc>
        <w:tc>
          <w:tcPr>
            <w:tcW w:w="53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4000,00</w:t>
            </w:r>
          </w:p>
        </w:tc>
        <w:tc>
          <w:tcPr>
            <w:tcW w:w="574"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716D5" w:rsidRPr="003716D5" w:rsidRDefault="003716D5" w:rsidP="003716D5">
            <w:pPr>
              <w:ind w:firstLine="0"/>
              <w:jc w:val="center"/>
              <w:textAlignment w:val="baseline"/>
              <w:rPr>
                <w:sz w:val="16"/>
                <w:szCs w:val="16"/>
              </w:rPr>
            </w:pPr>
            <w:r w:rsidRPr="003716D5">
              <w:rPr>
                <w:sz w:val="16"/>
                <w:szCs w:val="16"/>
              </w:rPr>
              <w:t>10065,40</w:t>
            </w:r>
          </w:p>
        </w:tc>
      </w:tr>
      <w:tr w:rsidR="003716D5" w:rsidRPr="003716D5" w:rsidTr="003716D5">
        <w:tc>
          <w:tcPr>
            <w:tcW w:w="177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left"/>
              <w:textAlignment w:val="baseline"/>
              <w:rPr>
                <w:sz w:val="16"/>
                <w:szCs w:val="16"/>
              </w:rPr>
            </w:pPr>
            <w:r w:rsidRPr="003716D5">
              <w:rPr>
                <w:sz w:val="16"/>
                <w:szCs w:val="16"/>
              </w:rPr>
              <w:t>федеральный бюджет</w:t>
            </w:r>
          </w:p>
        </w:tc>
        <w:tc>
          <w:tcPr>
            <w:tcW w:w="354"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442" w:type="pct"/>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398"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434" w:type="pct"/>
            <w:tcBorders>
              <w:top w:val="single" w:sz="6" w:space="0" w:color="000000"/>
              <w:left w:val="single" w:sz="6" w:space="0" w:color="000000"/>
              <w:bottom w:val="single" w:sz="6" w:space="0" w:color="000000"/>
              <w:right w:val="single" w:sz="6" w:space="0" w:color="000000"/>
            </w:tcBorders>
          </w:tcPr>
          <w:p w:rsidR="003716D5" w:rsidRPr="003716D5" w:rsidRDefault="003716D5" w:rsidP="003716D5">
            <w:pPr>
              <w:ind w:firstLine="0"/>
              <w:jc w:val="center"/>
              <w:textAlignment w:val="baseline"/>
              <w:rPr>
                <w:sz w:val="16"/>
                <w:szCs w:val="16"/>
              </w:rPr>
            </w:pPr>
            <w:r w:rsidRPr="003716D5">
              <w:rPr>
                <w:sz w:val="16"/>
                <w:szCs w:val="16"/>
              </w:rPr>
              <w:t>0,00</w:t>
            </w:r>
          </w:p>
        </w:tc>
        <w:tc>
          <w:tcPr>
            <w:tcW w:w="491"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53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574"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r>
      <w:tr w:rsidR="003716D5" w:rsidRPr="003716D5" w:rsidTr="003716D5">
        <w:tc>
          <w:tcPr>
            <w:tcW w:w="177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left"/>
              <w:textAlignment w:val="baseline"/>
              <w:rPr>
                <w:sz w:val="16"/>
                <w:szCs w:val="16"/>
              </w:rPr>
            </w:pPr>
            <w:r w:rsidRPr="003716D5">
              <w:rPr>
                <w:sz w:val="16"/>
                <w:szCs w:val="16"/>
              </w:rPr>
              <w:t>республиканский бюджет</w:t>
            </w:r>
          </w:p>
        </w:tc>
        <w:tc>
          <w:tcPr>
            <w:tcW w:w="354"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442" w:type="pct"/>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398"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434" w:type="pct"/>
            <w:tcBorders>
              <w:top w:val="single" w:sz="6" w:space="0" w:color="000000"/>
              <w:left w:val="single" w:sz="6" w:space="0" w:color="000000"/>
              <w:bottom w:val="single" w:sz="6" w:space="0" w:color="000000"/>
              <w:right w:val="single" w:sz="6" w:space="0" w:color="000000"/>
            </w:tcBorders>
          </w:tcPr>
          <w:p w:rsidR="003716D5" w:rsidRPr="003716D5" w:rsidRDefault="003716D5" w:rsidP="003716D5">
            <w:pPr>
              <w:ind w:firstLine="0"/>
              <w:jc w:val="center"/>
              <w:textAlignment w:val="baseline"/>
              <w:rPr>
                <w:sz w:val="16"/>
                <w:szCs w:val="16"/>
              </w:rPr>
            </w:pPr>
            <w:r w:rsidRPr="003716D5">
              <w:rPr>
                <w:sz w:val="16"/>
                <w:szCs w:val="16"/>
              </w:rPr>
              <w:t>0,00</w:t>
            </w:r>
          </w:p>
        </w:tc>
        <w:tc>
          <w:tcPr>
            <w:tcW w:w="491"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53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574"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r>
      <w:tr w:rsidR="003716D5" w:rsidRPr="003716D5" w:rsidTr="003716D5">
        <w:trPr>
          <w:trHeight w:val="65"/>
        </w:trPr>
        <w:tc>
          <w:tcPr>
            <w:tcW w:w="1772" w:type="pct"/>
            <w:tcBorders>
              <w:top w:val="single" w:sz="6" w:space="0" w:color="000000"/>
              <w:left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left"/>
              <w:textAlignment w:val="baseline"/>
              <w:rPr>
                <w:sz w:val="16"/>
                <w:szCs w:val="16"/>
              </w:rPr>
            </w:pPr>
            <w:r w:rsidRPr="003716D5">
              <w:rPr>
                <w:sz w:val="16"/>
                <w:szCs w:val="16"/>
              </w:rPr>
              <w:t>местный бюджет</w:t>
            </w:r>
          </w:p>
        </w:tc>
        <w:tc>
          <w:tcPr>
            <w:tcW w:w="354" w:type="pct"/>
            <w:tcBorders>
              <w:top w:val="single" w:sz="6" w:space="0" w:color="000000"/>
              <w:left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1060,40</w:t>
            </w:r>
          </w:p>
        </w:tc>
        <w:tc>
          <w:tcPr>
            <w:tcW w:w="442" w:type="pct"/>
            <w:gridSpan w:val="2"/>
            <w:tcBorders>
              <w:top w:val="single" w:sz="6" w:space="0" w:color="000000"/>
              <w:left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1805,00</w:t>
            </w:r>
          </w:p>
        </w:tc>
        <w:tc>
          <w:tcPr>
            <w:tcW w:w="398" w:type="pct"/>
            <w:tcBorders>
              <w:top w:val="single" w:sz="6" w:space="0" w:color="000000"/>
              <w:left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800,00</w:t>
            </w:r>
          </w:p>
        </w:tc>
        <w:tc>
          <w:tcPr>
            <w:tcW w:w="434" w:type="pct"/>
            <w:tcBorders>
              <w:top w:val="single" w:sz="6" w:space="0" w:color="000000"/>
              <w:left w:val="single" w:sz="6" w:space="0" w:color="000000"/>
              <w:right w:val="single" w:sz="6" w:space="0" w:color="000000"/>
            </w:tcBorders>
          </w:tcPr>
          <w:p w:rsidR="003716D5" w:rsidRPr="003716D5" w:rsidRDefault="003716D5" w:rsidP="003716D5">
            <w:pPr>
              <w:ind w:firstLine="0"/>
              <w:jc w:val="center"/>
              <w:textAlignment w:val="baseline"/>
              <w:rPr>
                <w:sz w:val="16"/>
                <w:szCs w:val="16"/>
              </w:rPr>
            </w:pPr>
            <w:r w:rsidRPr="003716D5">
              <w:rPr>
                <w:sz w:val="16"/>
                <w:szCs w:val="16"/>
              </w:rPr>
              <w:t>800,00</w:t>
            </w:r>
          </w:p>
        </w:tc>
        <w:tc>
          <w:tcPr>
            <w:tcW w:w="491" w:type="pct"/>
            <w:tcBorders>
              <w:top w:val="single" w:sz="6" w:space="0" w:color="000000"/>
              <w:left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1600,00</w:t>
            </w:r>
          </w:p>
        </w:tc>
        <w:tc>
          <w:tcPr>
            <w:tcW w:w="535" w:type="pct"/>
            <w:tcBorders>
              <w:top w:val="single" w:sz="6" w:space="0" w:color="000000"/>
              <w:left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4000,00</w:t>
            </w:r>
          </w:p>
        </w:tc>
        <w:tc>
          <w:tcPr>
            <w:tcW w:w="574" w:type="pct"/>
            <w:tcBorders>
              <w:top w:val="single" w:sz="6" w:space="0" w:color="000000"/>
              <w:left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10065,40</w:t>
            </w:r>
          </w:p>
        </w:tc>
      </w:tr>
      <w:tr w:rsidR="003716D5" w:rsidRPr="003716D5" w:rsidTr="003716D5">
        <w:tc>
          <w:tcPr>
            <w:tcW w:w="177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left"/>
              <w:textAlignment w:val="baseline"/>
              <w:rPr>
                <w:sz w:val="16"/>
                <w:szCs w:val="16"/>
              </w:rPr>
            </w:pPr>
            <w:r w:rsidRPr="003716D5">
              <w:rPr>
                <w:sz w:val="16"/>
                <w:szCs w:val="16"/>
              </w:rPr>
              <w:t>внебюджетные источники</w:t>
            </w:r>
          </w:p>
        </w:tc>
        <w:tc>
          <w:tcPr>
            <w:tcW w:w="354"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442" w:type="pct"/>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398"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434" w:type="pct"/>
            <w:tcBorders>
              <w:top w:val="single" w:sz="6" w:space="0" w:color="000000"/>
              <w:left w:val="single" w:sz="6" w:space="0" w:color="000000"/>
              <w:bottom w:val="single" w:sz="6" w:space="0" w:color="000000"/>
              <w:right w:val="single" w:sz="6" w:space="0" w:color="000000"/>
            </w:tcBorders>
          </w:tcPr>
          <w:p w:rsidR="003716D5" w:rsidRPr="003716D5" w:rsidRDefault="003716D5" w:rsidP="003716D5">
            <w:pPr>
              <w:ind w:firstLine="0"/>
              <w:jc w:val="center"/>
              <w:textAlignment w:val="baseline"/>
              <w:rPr>
                <w:sz w:val="16"/>
                <w:szCs w:val="16"/>
              </w:rPr>
            </w:pPr>
            <w:r w:rsidRPr="003716D5">
              <w:rPr>
                <w:sz w:val="16"/>
                <w:szCs w:val="16"/>
              </w:rPr>
              <w:t>0,00</w:t>
            </w:r>
          </w:p>
        </w:tc>
        <w:tc>
          <w:tcPr>
            <w:tcW w:w="491"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53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574"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r>
      <w:tr w:rsidR="003716D5" w:rsidRPr="003716D5" w:rsidTr="003716D5">
        <w:tc>
          <w:tcPr>
            <w:tcW w:w="177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left"/>
              <w:textAlignment w:val="baseline"/>
              <w:rPr>
                <w:sz w:val="16"/>
                <w:szCs w:val="16"/>
              </w:rPr>
            </w:pPr>
            <w:r w:rsidRPr="003716D5">
              <w:rPr>
                <w:sz w:val="16"/>
                <w:szCs w:val="16"/>
              </w:rPr>
              <w:t>Комплекс процессных мероприятий «Безопасный труд», в том числе:</w:t>
            </w:r>
          </w:p>
        </w:tc>
        <w:tc>
          <w:tcPr>
            <w:tcW w:w="354"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571,50</w:t>
            </w:r>
          </w:p>
        </w:tc>
        <w:tc>
          <w:tcPr>
            <w:tcW w:w="442" w:type="pct"/>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616,40</w:t>
            </w:r>
          </w:p>
        </w:tc>
        <w:tc>
          <w:tcPr>
            <w:tcW w:w="398"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651,10</w:t>
            </w:r>
          </w:p>
        </w:tc>
        <w:tc>
          <w:tcPr>
            <w:tcW w:w="434" w:type="pct"/>
            <w:tcBorders>
              <w:top w:val="single" w:sz="6" w:space="0" w:color="000000"/>
              <w:left w:val="single" w:sz="6" w:space="0" w:color="000000"/>
              <w:bottom w:val="single" w:sz="6" w:space="0" w:color="000000"/>
              <w:right w:val="single" w:sz="6" w:space="0" w:color="000000"/>
            </w:tcBorders>
          </w:tcPr>
          <w:p w:rsidR="003716D5" w:rsidRPr="003716D5" w:rsidRDefault="003716D5" w:rsidP="003716D5">
            <w:pPr>
              <w:ind w:firstLine="0"/>
              <w:jc w:val="center"/>
              <w:textAlignment w:val="baseline"/>
              <w:rPr>
                <w:sz w:val="16"/>
                <w:szCs w:val="16"/>
              </w:rPr>
            </w:pPr>
            <w:r w:rsidRPr="003716D5">
              <w:rPr>
                <w:sz w:val="16"/>
                <w:szCs w:val="16"/>
              </w:rPr>
              <w:t>651,10</w:t>
            </w:r>
          </w:p>
        </w:tc>
        <w:tc>
          <w:tcPr>
            <w:tcW w:w="491"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1302,20</w:t>
            </w:r>
          </w:p>
        </w:tc>
        <w:tc>
          <w:tcPr>
            <w:tcW w:w="53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3255,50</w:t>
            </w:r>
          </w:p>
        </w:tc>
        <w:tc>
          <w:tcPr>
            <w:tcW w:w="574"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tabs>
                <w:tab w:val="left" w:pos="285"/>
                <w:tab w:val="center" w:pos="985"/>
              </w:tabs>
              <w:ind w:firstLine="0"/>
              <w:jc w:val="center"/>
              <w:textAlignment w:val="baseline"/>
              <w:rPr>
                <w:sz w:val="16"/>
                <w:szCs w:val="16"/>
              </w:rPr>
            </w:pPr>
            <w:r w:rsidRPr="003716D5">
              <w:rPr>
                <w:sz w:val="16"/>
                <w:szCs w:val="16"/>
              </w:rPr>
              <w:t>7047,80</w:t>
            </w:r>
          </w:p>
        </w:tc>
      </w:tr>
      <w:tr w:rsidR="003716D5" w:rsidRPr="003716D5" w:rsidTr="003716D5">
        <w:tc>
          <w:tcPr>
            <w:tcW w:w="177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left"/>
              <w:textAlignment w:val="baseline"/>
              <w:rPr>
                <w:sz w:val="16"/>
                <w:szCs w:val="16"/>
              </w:rPr>
            </w:pPr>
            <w:r w:rsidRPr="003716D5">
              <w:rPr>
                <w:sz w:val="16"/>
                <w:szCs w:val="16"/>
              </w:rPr>
              <w:t>федеральный бюджет</w:t>
            </w:r>
          </w:p>
        </w:tc>
        <w:tc>
          <w:tcPr>
            <w:tcW w:w="354"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442" w:type="pct"/>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398"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434" w:type="pct"/>
            <w:tcBorders>
              <w:top w:val="single" w:sz="6" w:space="0" w:color="000000"/>
              <w:left w:val="single" w:sz="6" w:space="0" w:color="000000"/>
              <w:bottom w:val="single" w:sz="6" w:space="0" w:color="000000"/>
              <w:right w:val="single" w:sz="6" w:space="0" w:color="000000"/>
            </w:tcBorders>
          </w:tcPr>
          <w:p w:rsidR="003716D5" w:rsidRPr="003716D5" w:rsidRDefault="003716D5" w:rsidP="003716D5">
            <w:pPr>
              <w:ind w:firstLine="0"/>
              <w:jc w:val="center"/>
              <w:textAlignment w:val="baseline"/>
              <w:rPr>
                <w:sz w:val="16"/>
                <w:szCs w:val="16"/>
              </w:rPr>
            </w:pPr>
            <w:r w:rsidRPr="003716D5">
              <w:rPr>
                <w:sz w:val="16"/>
                <w:szCs w:val="16"/>
              </w:rPr>
              <w:t>0,00</w:t>
            </w:r>
          </w:p>
        </w:tc>
        <w:tc>
          <w:tcPr>
            <w:tcW w:w="491"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53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574"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r>
      <w:tr w:rsidR="003716D5" w:rsidRPr="003716D5" w:rsidTr="003716D5">
        <w:tc>
          <w:tcPr>
            <w:tcW w:w="177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left"/>
              <w:textAlignment w:val="baseline"/>
              <w:rPr>
                <w:sz w:val="16"/>
                <w:szCs w:val="16"/>
              </w:rPr>
            </w:pPr>
            <w:r w:rsidRPr="003716D5">
              <w:rPr>
                <w:sz w:val="16"/>
                <w:szCs w:val="16"/>
              </w:rPr>
              <w:t>республиканский бюджет</w:t>
            </w:r>
          </w:p>
        </w:tc>
        <w:tc>
          <w:tcPr>
            <w:tcW w:w="354"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571,50</w:t>
            </w:r>
          </w:p>
        </w:tc>
        <w:tc>
          <w:tcPr>
            <w:tcW w:w="442" w:type="pct"/>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616,40</w:t>
            </w:r>
          </w:p>
        </w:tc>
        <w:tc>
          <w:tcPr>
            <w:tcW w:w="398"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651,10</w:t>
            </w:r>
          </w:p>
        </w:tc>
        <w:tc>
          <w:tcPr>
            <w:tcW w:w="434" w:type="pct"/>
            <w:tcBorders>
              <w:top w:val="single" w:sz="6" w:space="0" w:color="000000"/>
              <w:left w:val="single" w:sz="6" w:space="0" w:color="000000"/>
              <w:bottom w:val="single" w:sz="6" w:space="0" w:color="000000"/>
              <w:right w:val="single" w:sz="6" w:space="0" w:color="000000"/>
            </w:tcBorders>
          </w:tcPr>
          <w:p w:rsidR="003716D5" w:rsidRPr="003716D5" w:rsidRDefault="003716D5" w:rsidP="003716D5">
            <w:pPr>
              <w:ind w:firstLine="0"/>
              <w:jc w:val="center"/>
              <w:textAlignment w:val="baseline"/>
              <w:rPr>
                <w:sz w:val="16"/>
                <w:szCs w:val="16"/>
              </w:rPr>
            </w:pPr>
            <w:r w:rsidRPr="003716D5">
              <w:rPr>
                <w:sz w:val="16"/>
                <w:szCs w:val="16"/>
              </w:rPr>
              <w:t>651,10</w:t>
            </w:r>
          </w:p>
        </w:tc>
        <w:tc>
          <w:tcPr>
            <w:tcW w:w="491"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1302,20</w:t>
            </w:r>
          </w:p>
        </w:tc>
        <w:tc>
          <w:tcPr>
            <w:tcW w:w="53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3255,50</w:t>
            </w:r>
          </w:p>
        </w:tc>
        <w:tc>
          <w:tcPr>
            <w:tcW w:w="574"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7047,80</w:t>
            </w:r>
          </w:p>
        </w:tc>
      </w:tr>
      <w:tr w:rsidR="003716D5" w:rsidRPr="003716D5" w:rsidTr="003716D5">
        <w:trPr>
          <w:trHeight w:val="123"/>
        </w:trPr>
        <w:tc>
          <w:tcPr>
            <w:tcW w:w="1772" w:type="pct"/>
            <w:tcBorders>
              <w:top w:val="single" w:sz="6" w:space="0" w:color="000000"/>
              <w:left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left"/>
              <w:textAlignment w:val="baseline"/>
              <w:rPr>
                <w:sz w:val="16"/>
                <w:szCs w:val="16"/>
              </w:rPr>
            </w:pPr>
            <w:r w:rsidRPr="003716D5">
              <w:rPr>
                <w:sz w:val="16"/>
                <w:szCs w:val="16"/>
              </w:rPr>
              <w:t>местный бюджет</w:t>
            </w:r>
          </w:p>
        </w:tc>
        <w:tc>
          <w:tcPr>
            <w:tcW w:w="354" w:type="pct"/>
            <w:tcBorders>
              <w:top w:val="single" w:sz="6" w:space="0" w:color="000000"/>
              <w:left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442" w:type="pct"/>
            <w:gridSpan w:val="2"/>
            <w:tcBorders>
              <w:top w:val="single" w:sz="6" w:space="0" w:color="000000"/>
              <w:left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398" w:type="pct"/>
            <w:tcBorders>
              <w:top w:val="single" w:sz="6" w:space="0" w:color="000000"/>
              <w:left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434" w:type="pct"/>
            <w:tcBorders>
              <w:top w:val="single" w:sz="6" w:space="0" w:color="000000"/>
              <w:left w:val="single" w:sz="6" w:space="0" w:color="000000"/>
              <w:right w:val="single" w:sz="6" w:space="0" w:color="000000"/>
            </w:tcBorders>
          </w:tcPr>
          <w:p w:rsidR="003716D5" w:rsidRPr="003716D5" w:rsidRDefault="003716D5" w:rsidP="003716D5">
            <w:pPr>
              <w:ind w:firstLine="0"/>
              <w:jc w:val="center"/>
              <w:textAlignment w:val="baseline"/>
              <w:rPr>
                <w:sz w:val="16"/>
                <w:szCs w:val="16"/>
              </w:rPr>
            </w:pPr>
            <w:r w:rsidRPr="003716D5">
              <w:rPr>
                <w:sz w:val="16"/>
                <w:szCs w:val="16"/>
              </w:rPr>
              <w:t>0,00</w:t>
            </w:r>
          </w:p>
        </w:tc>
        <w:tc>
          <w:tcPr>
            <w:tcW w:w="491" w:type="pct"/>
            <w:tcBorders>
              <w:top w:val="single" w:sz="6" w:space="0" w:color="000000"/>
              <w:left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535" w:type="pct"/>
            <w:tcBorders>
              <w:top w:val="single" w:sz="6" w:space="0" w:color="000000"/>
              <w:left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574" w:type="pct"/>
            <w:tcBorders>
              <w:top w:val="single" w:sz="6" w:space="0" w:color="000000"/>
              <w:left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r>
      <w:tr w:rsidR="003716D5" w:rsidRPr="003716D5" w:rsidTr="003716D5">
        <w:trPr>
          <w:trHeight w:val="65"/>
        </w:trPr>
        <w:tc>
          <w:tcPr>
            <w:tcW w:w="177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left"/>
              <w:textAlignment w:val="baseline"/>
              <w:rPr>
                <w:sz w:val="16"/>
                <w:szCs w:val="16"/>
              </w:rPr>
            </w:pPr>
            <w:r w:rsidRPr="003716D5">
              <w:rPr>
                <w:sz w:val="16"/>
                <w:szCs w:val="16"/>
              </w:rPr>
              <w:t>внебюджетные источники</w:t>
            </w:r>
          </w:p>
        </w:tc>
        <w:tc>
          <w:tcPr>
            <w:tcW w:w="354"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442" w:type="pct"/>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398"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434" w:type="pct"/>
            <w:tcBorders>
              <w:top w:val="single" w:sz="6" w:space="0" w:color="000000"/>
              <w:left w:val="single" w:sz="6" w:space="0" w:color="000000"/>
              <w:bottom w:val="single" w:sz="6" w:space="0" w:color="000000"/>
              <w:right w:val="single" w:sz="6" w:space="0" w:color="000000"/>
            </w:tcBorders>
          </w:tcPr>
          <w:p w:rsidR="003716D5" w:rsidRPr="003716D5" w:rsidRDefault="003716D5" w:rsidP="003716D5">
            <w:pPr>
              <w:ind w:firstLine="0"/>
              <w:jc w:val="center"/>
              <w:textAlignment w:val="baseline"/>
              <w:rPr>
                <w:sz w:val="16"/>
                <w:szCs w:val="16"/>
              </w:rPr>
            </w:pPr>
            <w:r w:rsidRPr="003716D5">
              <w:rPr>
                <w:sz w:val="16"/>
                <w:szCs w:val="16"/>
              </w:rPr>
              <w:t>0,00</w:t>
            </w:r>
          </w:p>
        </w:tc>
        <w:tc>
          <w:tcPr>
            <w:tcW w:w="491"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53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574"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r>
    </w:tbl>
    <w:p w:rsidR="003716D5" w:rsidRPr="003716D5" w:rsidRDefault="003716D5" w:rsidP="003716D5">
      <w:pPr>
        <w:ind w:right="-32" w:firstLine="0"/>
        <w:jc w:val="right"/>
        <w:rPr>
          <w:rStyle w:val="aff1"/>
          <w:b w:val="0"/>
          <w:bCs/>
          <w:sz w:val="16"/>
          <w:szCs w:val="16"/>
        </w:rPr>
      </w:pPr>
      <w:r w:rsidRPr="003716D5">
        <w:rPr>
          <w:rStyle w:val="aff1"/>
          <w:b w:val="0"/>
          <w:sz w:val="16"/>
          <w:szCs w:val="16"/>
        </w:rPr>
        <w:t>»;</w:t>
      </w:r>
    </w:p>
    <w:p w:rsidR="003716D5" w:rsidRPr="003716D5" w:rsidRDefault="003716D5" w:rsidP="00A8223A">
      <w:pPr>
        <w:pStyle w:val="afff2"/>
        <w:numPr>
          <w:ilvl w:val="0"/>
          <w:numId w:val="14"/>
        </w:numPr>
        <w:tabs>
          <w:tab w:val="left" w:pos="1134"/>
        </w:tabs>
        <w:spacing w:after="0" w:line="240" w:lineRule="auto"/>
        <w:ind w:left="0" w:right="-34" w:firstLine="567"/>
        <w:contextualSpacing/>
        <w:jc w:val="both"/>
        <w:rPr>
          <w:rFonts w:ascii="Times New Roman" w:hAnsi="Times New Roman"/>
          <w:sz w:val="16"/>
          <w:szCs w:val="16"/>
        </w:rPr>
      </w:pPr>
      <w:r w:rsidRPr="003716D5">
        <w:rPr>
          <w:rFonts w:ascii="Times New Roman" w:hAnsi="Times New Roman"/>
          <w:sz w:val="16"/>
          <w:szCs w:val="16"/>
        </w:rPr>
        <w:t>Раздел 4 паспорта комплекса процессных мероприятий «Активная политика занятости населения и социальная поддержка безработных граждан» изложить в следующей редакции:</w:t>
      </w:r>
    </w:p>
    <w:p w:rsidR="003716D5" w:rsidRPr="003716D5" w:rsidRDefault="003716D5" w:rsidP="003716D5">
      <w:pPr>
        <w:pStyle w:val="4"/>
        <w:keepNext w:val="0"/>
        <w:tabs>
          <w:tab w:val="left" w:pos="3870"/>
        </w:tabs>
        <w:jc w:val="center"/>
        <w:textAlignment w:val="baseline"/>
        <w:rPr>
          <w:rFonts w:ascii="Arial" w:hAnsi="Arial" w:cs="Arial"/>
          <w:b w:val="0"/>
          <w:bCs/>
          <w:sz w:val="16"/>
          <w:szCs w:val="16"/>
        </w:rPr>
      </w:pPr>
      <w:r w:rsidRPr="003716D5">
        <w:rPr>
          <w:rFonts w:ascii="Times New Roman" w:hAnsi="Times New Roman"/>
          <w:b w:val="0"/>
          <w:sz w:val="16"/>
          <w:szCs w:val="16"/>
        </w:rPr>
        <w:t>«4. Финансовое обеспечение комплекса процессных мероприятий</w:t>
      </w:r>
    </w:p>
    <w:tbl>
      <w:tblPr>
        <w:tblW w:w="5000" w:type="pct"/>
        <w:tblCellMar>
          <w:left w:w="0" w:type="dxa"/>
          <w:right w:w="0" w:type="dxa"/>
        </w:tblCellMar>
        <w:tblLook w:val="04A0" w:firstRow="1" w:lastRow="0" w:firstColumn="1" w:lastColumn="0" w:noHBand="0" w:noVBand="1"/>
      </w:tblPr>
      <w:tblGrid>
        <w:gridCol w:w="2718"/>
        <w:gridCol w:w="1174"/>
        <w:gridCol w:w="881"/>
        <w:gridCol w:w="974"/>
        <w:gridCol w:w="1063"/>
        <w:gridCol w:w="881"/>
        <w:gridCol w:w="882"/>
        <w:gridCol w:w="882"/>
        <w:gridCol w:w="898"/>
      </w:tblGrid>
      <w:tr w:rsidR="003716D5" w:rsidRPr="003716D5" w:rsidTr="003716D5">
        <w:tc>
          <w:tcPr>
            <w:tcW w:w="1329" w:type="pct"/>
            <w:vMerge w:val="restart"/>
            <w:tcBorders>
              <w:top w:val="single" w:sz="6" w:space="0" w:color="000000"/>
              <w:left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Наименование мероприятия (результата)/источник финансового обеспечения</w:t>
            </w:r>
          </w:p>
        </w:tc>
        <w:tc>
          <w:tcPr>
            <w:tcW w:w="487" w:type="pct"/>
            <w:vMerge w:val="restart"/>
            <w:tcBorders>
              <w:top w:val="single" w:sz="6" w:space="0" w:color="000000"/>
              <w:left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КБК</w:t>
            </w:r>
          </w:p>
        </w:tc>
        <w:tc>
          <w:tcPr>
            <w:tcW w:w="442" w:type="pct"/>
            <w:tcBorders>
              <w:top w:val="single" w:sz="4" w:space="0" w:color="auto"/>
            </w:tcBorders>
          </w:tcPr>
          <w:p w:rsidR="003716D5" w:rsidRPr="003716D5" w:rsidRDefault="003716D5" w:rsidP="003716D5">
            <w:pPr>
              <w:ind w:firstLine="0"/>
              <w:jc w:val="center"/>
              <w:rPr>
                <w:sz w:val="16"/>
                <w:szCs w:val="16"/>
              </w:rPr>
            </w:pPr>
          </w:p>
        </w:tc>
        <w:tc>
          <w:tcPr>
            <w:tcW w:w="2742" w:type="pct"/>
            <w:gridSpan w:val="6"/>
            <w:tcBorders>
              <w:top w:val="single" w:sz="4" w:space="0" w:color="auto"/>
              <w:bottom w:val="single" w:sz="4" w:space="0" w:color="auto"/>
              <w:right w:val="single" w:sz="4" w:space="0" w:color="auto"/>
            </w:tcBorders>
          </w:tcPr>
          <w:p w:rsidR="003716D5" w:rsidRPr="003716D5" w:rsidRDefault="003716D5" w:rsidP="003716D5">
            <w:pPr>
              <w:ind w:firstLine="0"/>
              <w:jc w:val="center"/>
              <w:rPr>
                <w:sz w:val="16"/>
                <w:szCs w:val="16"/>
              </w:rPr>
            </w:pPr>
            <w:r w:rsidRPr="003716D5">
              <w:rPr>
                <w:sz w:val="16"/>
                <w:szCs w:val="16"/>
              </w:rPr>
              <w:t>Объем финансового обеспечения по годам реализации, тыс. рублей</w:t>
            </w:r>
          </w:p>
        </w:tc>
      </w:tr>
      <w:tr w:rsidR="003716D5" w:rsidRPr="003716D5" w:rsidTr="003716D5">
        <w:tc>
          <w:tcPr>
            <w:tcW w:w="1329" w:type="pct"/>
            <w:vMerge/>
            <w:tcBorders>
              <w:left w:val="single" w:sz="6" w:space="0" w:color="000000"/>
              <w:bottom w:val="nil"/>
              <w:right w:val="single" w:sz="6" w:space="0" w:color="000000"/>
            </w:tcBorders>
            <w:tcMar>
              <w:top w:w="0" w:type="dxa"/>
              <w:left w:w="149" w:type="dxa"/>
              <w:bottom w:w="0" w:type="dxa"/>
              <w:right w:w="149" w:type="dxa"/>
            </w:tcMar>
            <w:hideMark/>
          </w:tcPr>
          <w:p w:rsidR="003716D5" w:rsidRPr="003716D5" w:rsidRDefault="003716D5" w:rsidP="003716D5">
            <w:pPr>
              <w:ind w:firstLine="0"/>
              <w:jc w:val="left"/>
              <w:rPr>
                <w:sz w:val="16"/>
                <w:szCs w:val="16"/>
              </w:rPr>
            </w:pPr>
          </w:p>
        </w:tc>
        <w:tc>
          <w:tcPr>
            <w:tcW w:w="487" w:type="pct"/>
            <w:vMerge/>
            <w:tcBorders>
              <w:left w:val="single" w:sz="6" w:space="0" w:color="000000"/>
              <w:bottom w:val="nil"/>
              <w:right w:val="single" w:sz="6" w:space="0" w:color="000000"/>
            </w:tcBorders>
            <w:tcMar>
              <w:top w:w="0" w:type="dxa"/>
              <w:left w:w="149" w:type="dxa"/>
              <w:bottom w:w="0" w:type="dxa"/>
              <w:right w:w="149" w:type="dxa"/>
            </w:tcMar>
            <w:hideMark/>
          </w:tcPr>
          <w:p w:rsidR="003716D5" w:rsidRPr="003716D5" w:rsidRDefault="003716D5" w:rsidP="003716D5">
            <w:pPr>
              <w:ind w:firstLine="0"/>
              <w:jc w:val="left"/>
              <w:rPr>
                <w:sz w:val="16"/>
                <w:szCs w:val="16"/>
              </w:rPr>
            </w:pPr>
          </w:p>
        </w:tc>
        <w:tc>
          <w:tcPr>
            <w:tcW w:w="4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2025</w:t>
            </w:r>
          </w:p>
        </w:tc>
        <w:tc>
          <w:tcPr>
            <w:tcW w:w="487"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2026</w:t>
            </w:r>
          </w:p>
        </w:tc>
        <w:tc>
          <w:tcPr>
            <w:tcW w:w="530"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2027</w:t>
            </w:r>
          </w:p>
        </w:tc>
        <w:tc>
          <w:tcPr>
            <w:tcW w:w="442" w:type="pct"/>
            <w:tcBorders>
              <w:top w:val="single" w:sz="6" w:space="0" w:color="000000"/>
              <w:left w:val="single" w:sz="6" w:space="0" w:color="000000"/>
              <w:bottom w:val="single" w:sz="6" w:space="0" w:color="000000"/>
              <w:right w:val="single" w:sz="6" w:space="0" w:color="000000"/>
            </w:tcBorders>
          </w:tcPr>
          <w:p w:rsidR="003716D5" w:rsidRPr="003716D5" w:rsidRDefault="003716D5" w:rsidP="003716D5">
            <w:pPr>
              <w:ind w:firstLine="0"/>
              <w:jc w:val="center"/>
              <w:textAlignment w:val="baseline"/>
              <w:rPr>
                <w:sz w:val="16"/>
                <w:szCs w:val="16"/>
              </w:rPr>
            </w:pPr>
            <w:r w:rsidRPr="003716D5">
              <w:rPr>
                <w:sz w:val="16"/>
                <w:szCs w:val="16"/>
              </w:rPr>
              <w:t>2028</w:t>
            </w:r>
          </w:p>
        </w:tc>
        <w:tc>
          <w:tcPr>
            <w:tcW w:w="4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2029 - 2030</w:t>
            </w:r>
          </w:p>
        </w:tc>
        <w:tc>
          <w:tcPr>
            <w:tcW w:w="4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2031 - 2035</w:t>
            </w:r>
          </w:p>
        </w:tc>
        <w:tc>
          <w:tcPr>
            <w:tcW w:w="399"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всего</w:t>
            </w:r>
          </w:p>
        </w:tc>
      </w:tr>
      <w:tr w:rsidR="003716D5" w:rsidRPr="003716D5" w:rsidTr="003716D5">
        <w:tc>
          <w:tcPr>
            <w:tcW w:w="1329"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1</w:t>
            </w:r>
          </w:p>
        </w:tc>
        <w:tc>
          <w:tcPr>
            <w:tcW w:w="487"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2</w:t>
            </w:r>
          </w:p>
        </w:tc>
        <w:tc>
          <w:tcPr>
            <w:tcW w:w="4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3</w:t>
            </w:r>
          </w:p>
        </w:tc>
        <w:tc>
          <w:tcPr>
            <w:tcW w:w="487"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4</w:t>
            </w:r>
          </w:p>
        </w:tc>
        <w:tc>
          <w:tcPr>
            <w:tcW w:w="530"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5</w:t>
            </w:r>
          </w:p>
        </w:tc>
        <w:tc>
          <w:tcPr>
            <w:tcW w:w="442" w:type="pct"/>
            <w:tcBorders>
              <w:top w:val="single" w:sz="6" w:space="0" w:color="000000"/>
              <w:left w:val="single" w:sz="6" w:space="0" w:color="000000"/>
              <w:bottom w:val="single" w:sz="6" w:space="0" w:color="000000"/>
              <w:right w:val="single" w:sz="6" w:space="0" w:color="000000"/>
            </w:tcBorders>
          </w:tcPr>
          <w:p w:rsidR="003716D5" w:rsidRPr="003716D5" w:rsidRDefault="003716D5" w:rsidP="003716D5">
            <w:pPr>
              <w:ind w:firstLine="0"/>
              <w:jc w:val="center"/>
              <w:textAlignment w:val="baseline"/>
              <w:rPr>
                <w:sz w:val="16"/>
                <w:szCs w:val="16"/>
              </w:rPr>
            </w:pPr>
            <w:r w:rsidRPr="003716D5">
              <w:rPr>
                <w:sz w:val="16"/>
                <w:szCs w:val="16"/>
              </w:rPr>
              <w:t>6</w:t>
            </w:r>
          </w:p>
        </w:tc>
        <w:tc>
          <w:tcPr>
            <w:tcW w:w="4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7</w:t>
            </w:r>
          </w:p>
        </w:tc>
        <w:tc>
          <w:tcPr>
            <w:tcW w:w="4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8</w:t>
            </w:r>
          </w:p>
        </w:tc>
        <w:tc>
          <w:tcPr>
            <w:tcW w:w="399"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9</w:t>
            </w:r>
          </w:p>
        </w:tc>
      </w:tr>
      <w:tr w:rsidR="003716D5" w:rsidRPr="003716D5" w:rsidTr="003716D5">
        <w:tc>
          <w:tcPr>
            <w:tcW w:w="1329" w:type="pct"/>
            <w:tcBorders>
              <w:top w:val="single" w:sz="6" w:space="0" w:color="000000"/>
              <w:left w:val="single" w:sz="6" w:space="0" w:color="000000"/>
              <w:bottom w:val="single" w:sz="4" w:space="0" w:color="auto"/>
              <w:right w:val="single" w:sz="6" w:space="0" w:color="000000"/>
            </w:tcBorders>
            <w:tcMar>
              <w:top w:w="0" w:type="dxa"/>
              <w:left w:w="149" w:type="dxa"/>
              <w:bottom w:w="0" w:type="dxa"/>
              <w:right w:w="149" w:type="dxa"/>
            </w:tcMar>
            <w:hideMark/>
          </w:tcPr>
          <w:p w:rsidR="003716D5" w:rsidRPr="003716D5" w:rsidRDefault="003716D5" w:rsidP="003716D5">
            <w:pPr>
              <w:ind w:firstLine="0"/>
              <w:jc w:val="left"/>
              <w:textAlignment w:val="baseline"/>
              <w:rPr>
                <w:sz w:val="16"/>
                <w:szCs w:val="16"/>
              </w:rPr>
            </w:pPr>
            <w:r w:rsidRPr="003716D5">
              <w:rPr>
                <w:sz w:val="16"/>
                <w:szCs w:val="16"/>
              </w:rPr>
              <w:t>Комплекс процессных мероприятий «Активная политика занятости и социальная поддержка безработных граждан», (всего), в том числе:</w:t>
            </w:r>
          </w:p>
        </w:tc>
        <w:tc>
          <w:tcPr>
            <w:tcW w:w="487" w:type="pct"/>
            <w:tcBorders>
              <w:top w:val="single" w:sz="6" w:space="0" w:color="000000"/>
              <w:left w:val="single" w:sz="6" w:space="0" w:color="000000"/>
              <w:bottom w:val="single" w:sz="4" w:space="0" w:color="auto"/>
              <w:right w:val="single" w:sz="6" w:space="0" w:color="000000"/>
            </w:tcBorders>
            <w:tcMar>
              <w:top w:w="0" w:type="dxa"/>
              <w:left w:w="149" w:type="dxa"/>
              <w:bottom w:w="0" w:type="dxa"/>
              <w:right w:w="149" w:type="dxa"/>
            </w:tcMar>
            <w:hideMark/>
          </w:tcPr>
          <w:p w:rsidR="003716D5" w:rsidRPr="003716D5" w:rsidRDefault="003716D5" w:rsidP="003716D5">
            <w:pPr>
              <w:ind w:firstLine="0"/>
              <w:jc w:val="center"/>
              <w:rPr>
                <w:sz w:val="16"/>
                <w:szCs w:val="16"/>
              </w:rPr>
            </w:pPr>
          </w:p>
        </w:tc>
        <w:tc>
          <w:tcPr>
            <w:tcW w:w="4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1060,40</w:t>
            </w:r>
          </w:p>
        </w:tc>
        <w:tc>
          <w:tcPr>
            <w:tcW w:w="487"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1805,00</w:t>
            </w:r>
          </w:p>
        </w:tc>
        <w:tc>
          <w:tcPr>
            <w:tcW w:w="530"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800,00</w:t>
            </w:r>
          </w:p>
        </w:tc>
        <w:tc>
          <w:tcPr>
            <w:tcW w:w="442" w:type="pct"/>
            <w:tcBorders>
              <w:top w:val="single" w:sz="6" w:space="0" w:color="000000"/>
              <w:left w:val="single" w:sz="6" w:space="0" w:color="000000"/>
              <w:bottom w:val="single" w:sz="6" w:space="0" w:color="000000"/>
              <w:right w:val="single" w:sz="6" w:space="0" w:color="000000"/>
            </w:tcBorders>
          </w:tcPr>
          <w:p w:rsidR="003716D5" w:rsidRPr="003716D5" w:rsidRDefault="003716D5" w:rsidP="003716D5">
            <w:pPr>
              <w:ind w:firstLine="0"/>
              <w:jc w:val="center"/>
              <w:textAlignment w:val="baseline"/>
              <w:rPr>
                <w:sz w:val="16"/>
                <w:szCs w:val="16"/>
              </w:rPr>
            </w:pPr>
            <w:r w:rsidRPr="003716D5">
              <w:rPr>
                <w:sz w:val="16"/>
                <w:szCs w:val="16"/>
              </w:rPr>
              <w:t>800,00</w:t>
            </w:r>
          </w:p>
        </w:tc>
        <w:tc>
          <w:tcPr>
            <w:tcW w:w="4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1600,00</w:t>
            </w:r>
          </w:p>
        </w:tc>
        <w:tc>
          <w:tcPr>
            <w:tcW w:w="4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4000,00</w:t>
            </w:r>
          </w:p>
        </w:tc>
        <w:tc>
          <w:tcPr>
            <w:tcW w:w="399"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10065,40</w:t>
            </w:r>
          </w:p>
        </w:tc>
      </w:tr>
      <w:tr w:rsidR="003716D5" w:rsidRPr="003716D5" w:rsidTr="003716D5">
        <w:tc>
          <w:tcPr>
            <w:tcW w:w="1329" w:type="pct"/>
            <w:tcBorders>
              <w:top w:val="single" w:sz="4" w:space="0" w:color="auto"/>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left"/>
              <w:textAlignment w:val="baseline"/>
              <w:rPr>
                <w:sz w:val="16"/>
                <w:szCs w:val="16"/>
              </w:rPr>
            </w:pPr>
            <w:r w:rsidRPr="003716D5">
              <w:rPr>
                <w:sz w:val="16"/>
                <w:szCs w:val="16"/>
              </w:rPr>
              <w:t>федеральный бюджет</w:t>
            </w:r>
          </w:p>
        </w:tc>
        <w:tc>
          <w:tcPr>
            <w:tcW w:w="487" w:type="pct"/>
            <w:tcBorders>
              <w:top w:val="nil"/>
              <w:left w:val="single" w:sz="6" w:space="0" w:color="000000"/>
              <w:bottom w:val="single" w:sz="4" w:space="0" w:color="auto"/>
              <w:right w:val="single" w:sz="6" w:space="0" w:color="000000"/>
            </w:tcBorders>
            <w:tcMar>
              <w:top w:w="0" w:type="dxa"/>
              <w:left w:w="149" w:type="dxa"/>
              <w:bottom w:w="0" w:type="dxa"/>
              <w:right w:w="149" w:type="dxa"/>
            </w:tcMar>
            <w:hideMark/>
          </w:tcPr>
          <w:p w:rsidR="003716D5" w:rsidRPr="003716D5" w:rsidRDefault="003716D5" w:rsidP="003716D5">
            <w:pPr>
              <w:ind w:firstLine="0"/>
              <w:jc w:val="center"/>
              <w:rPr>
                <w:sz w:val="16"/>
                <w:szCs w:val="16"/>
              </w:rPr>
            </w:pPr>
          </w:p>
        </w:tc>
        <w:tc>
          <w:tcPr>
            <w:tcW w:w="4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487"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530"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442" w:type="pct"/>
            <w:tcBorders>
              <w:top w:val="single" w:sz="6" w:space="0" w:color="000000"/>
              <w:left w:val="single" w:sz="6" w:space="0" w:color="000000"/>
              <w:bottom w:val="single" w:sz="6" w:space="0" w:color="000000"/>
              <w:right w:val="single" w:sz="6" w:space="0" w:color="000000"/>
            </w:tcBorders>
          </w:tcPr>
          <w:p w:rsidR="003716D5" w:rsidRPr="003716D5" w:rsidRDefault="003716D5" w:rsidP="003716D5">
            <w:pPr>
              <w:ind w:firstLine="0"/>
              <w:jc w:val="center"/>
              <w:textAlignment w:val="baseline"/>
              <w:rPr>
                <w:sz w:val="16"/>
                <w:szCs w:val="16"/>
              </w:rPr>
            </w:pPr>
            <w:r w:rsidRPr="003716D5">
              <w:rPr>
                <w:sz w:val="16"/>
                <w:szCs w:val="16"/>
              </w:rPr>
              <w:t>0,00</w:t>
            </w:r>
          </w:p>
        </w:tc>
        <w:tc>
          <w:tcPr>
            <w:tcW w:w="4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4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399"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r>
      <w:tr w:rsidR="003716D5" w:rsidRPr="003716D5" w:rsidTr="003716D5">
        <w:tc>
          <w:tcPr>
            <w:tcW w:w="1329"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left"/>
              <w:textAlignment w:val="baseline"/>
              <w:rPr>
                <w:sz w:val="16"/>
                <w:szCs w:val="16"/>
              </w:rPr>
            </w:pPr>
            <w:r w:rsidRPr="003716D5">
              <w:rPr>
                <w:sz w:val="16"/>
                <w:szCs w:val="16"/>
              </w:rPr>
              <w:t>республиканский бюджет</w:t>
            </w:r>
          </w:p>
        </w:tc>
        <w:tc>
          <w:tcPr>
            <w:tcW w:w="487" w:type="pct"/>
            <w:tcBorders>
              <w:top w:val="single" w:sz="4" w:space="0" w:color="auto"/>
              <w:left w:val="single" w:sz="6" w:space="0" w:color="000000"/>
              <w:bottom w:val="single" w:sz="4" w:space="0" w:color="auto"/>
              <w:right w:val="single" w:sz="6" w:space="0" w:color="000000"/>
            </w:tcBorders>
            <w:tcMar>
              <w:top w:w="0" w:type="dxa"/>
              <w:left w:w="149" w:type="dxa"/>
              <w:bottom w:w="0" w:type="dxa"/>
              <w:right w:w="149" w:type="dxa"/>
            </w:tcMar>
            <w:hideMark/>
          </w:tcPr>
          <w:p w:rsidR="003716D5" w:rsidRPr="003716D5" w:rsidRDefault="003716D5" w:rsidP="003716D5">
            <w:pPr>
              <w:ind w:firstLine="0"/>
              <w:jc w:val="center"/>
              <w:rPr>
                <w:sz w:val="16"/>
                <w:szCs w:val="16"/>
              </w:rPr>
            </w:pPr>
          </w:p>
        </w:tc>
        <w:tc>
          <w:tcPr>
            <w:tcW w:w="4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487"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530"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442" w:type="pct"/>
            <w:tcBorders>
              <w:top w:val="single" w:sz="6" w:space="0" w:color="000000"/>
              <w:left w:val="single" w:sz="6" w:space="0" w:color="000000"/>
              <w:bottom w:val="single" w:sz="6" w:space="0" w:color="000000"/>
              <w:right w:val="single" w:sz="6" w:space="0" w:color="000000"/>
            </w:tcBorders>
          </w:tcPr>
          <w:p w:rsidR="003716D5" w:rsidRPr="003716D5" w:rsidRDefault="003716D5" w:rsidP="003716D5">
            <w:pPr>
              <w:ind w:firstLine="0"/>
              <w:jc w:val="center"/>
              <w:textAlignment w:val="baseline"/>
              <w:rPr>
                <w:sz w:val="16"/>
                <w:szCs w:val="16"/>
              </w:rPr>
            </w:pPr>
            <w:r w:rsidRPr="003716D5">
              <w:rPr>
                <w:sz w:val="16"/>
                <w:szCs w:val="16"/>
              </w:rPr>
              <w:t>0,00</w:t>
            </w:r>
          </w:p>
        </w:tc>
        <w:tc>
          <w:tcPr>
            <w:tcW w:w="4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4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399"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r>
      <w:tr w:rsidR="003716D5" w:rsidRPr="003716D5" w:rsidTr="003716D5">
        <w:trPr>
          <w:trHeight w:val="193"/>
        </w:trPr>
        <w:tc>
          <w:tcPr>
            <w:tcW w:w="1329" w:type="pct"/>
            <w:tcBorders>
              <w:top w:val="single" w:sz="6" w:space="0" w:color="000000"/>
              <w:left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left"/>
              <w:textAlignment w:val="baseline"/>
              <w:rPr>
                <w:sz w:val="16"/>
                <w:szCs w:val="16"/>
              </w:rPr>
            </w:pPr>
            <w:r w:rsidRPr="003716D5">
              <w:rPr>
                <w:sz w:val="16"/>
                <w:szCs w:val="16"/>
              </w:rPr>
              <w:t>местный бюджет</w:t>
            </w:r>
          </w:p>
        </w:tc>
        <w:tc>
          <w:tcPr>
            <w:tcW w:w="487" w:type="pct"/>
            <w:tcBorders>
              <w:top w:val="single" w:sz="4" w:space="0" w:color="auto"/>
              <w:left w:val="single" w:sz="6" w:space="0" w:color="000000"/>
              <w:bottom w:val="single" w:sz="4" w:space="0" w:color="auto"/>
              <w:right w:val="single" w:sz="6" w:space="0" w:color="000000"/>
            </w:tcBorders>
            <w:tcMar>
              <w:top w:w="0" w:type="dxa"/>
              <w:left w:w="149" w:type="dxa"/>
              <w:bottom w:w="0" w:type="dxa"/>
              <w:right w:w="149" w:type="dxa"/>
            </w:tcMar>
            <w:hideMark/>
          </w:tcPr>
          <w:p w:rsidR="003716D5" w:rsidRPr="003716D5" w:rsidRDefault="003716D5" w:rsidP="003716D5">
            <w:pPr>
              <w:ind w:firstLine="0"/>
              <w:jc w:val="center"/>
              <w:rPr>
                <w:sz w:val="16"/>
                <w:szCs w:val="16"/>
              </w:rPr>
            </w:pPr>
          </w:p>
        </w:tc>
        <w:tc>
          <w:tcPr>
            <w:tcW w:w="442" w:type="pct"/>
            <w:tcBorders>
              <w:top w:val="single" w:sz="6" w:space="0" w:color="000000"/>
              <w:left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1060,4</w:t>
            </w:r>
          </w:p>
        </w:tc>
        <w:tc>
          <w:tcPr>
            <w:tcW w:w="487" w:type="pct"/>
            <w:tcBorders>
              <w:top w:val="single" w:sz="6" w:space="0" w:color="000000"/>
              <w:left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1805,0</w:t>
            </w:r>
          </w:p>
        </w:tc>
        <w:tc>
          <w:tcPr>
            <w:tcW w:w="530" w:type="pct"/>
            <w:tcBorders>
              <w:top w:val="single" w:sz="6" w:space="0" w:color="000000"/>
              <w:left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800,0</w:t>
            </w:r>
          </w:p>
        </w:tc>
        <w:tc>
          <w:tcPr>
            <w:tcW w:w="442" w:type="pct"/>
            <w:tcBorders>
              <w:top w:val="single" w:sz="6" w:space="0" w:color="000000"/>
              <w:left w:val="single" w:sz="6" w:space="0" w:color="000000"/>
              <w:right w:val="single" w:sz="6" w:space="0" w:color="000000"/>
            </w:tcBorders>
          </w:tcPr>
          <w:p w:rsidR="003716D5" w:rsidRPr="003716D5" w:rsidRDefault="003716D5" w:rsidP="003716D5">
            <w:pPr>
              <w:ind w:firstLine="0"/>
              <w:jc w:val="center"/>
              <w:textAlignment w:val="baseline"/>
              <w:rPr>
                <w:sz w:val="16"/>
                <w:szCs w:val="16"/>
              </w:rPr>
            </w:pPr>
            <w:r w:rsidRPr="003716D5">
              <w:rPr>
                <w:sz w:val="16"/>
                <w:szCs w:val="16"/>
              </w:rPr>
              <w:t>800,0</w:t>
            </w:r>
          </w:p>
        </w:tc>
        <w:tc>
          <w:tcPr>
            <w:tcW w:w="442" w:type="pct"/>
            <w:tcBorders>
              <w:top w:val="single" w:sz="6" w:space="0" w:color="000000"/>
              <w:left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1600,0</w:t>
            </w:r>
          </w:p>
        </w:tc>
        <w:tc>
          <w:tcPr>
            <w:tcW w:w="442" w:type="pct"/>
            <w:tcBorders>
              <w:top w:val="single" w:sz="6" w:space="0" w:color="000000"/>
              <w:left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4000,0</w:t>
            </w:r>
          </w:p>
        </w:tc>
        <w:tc>
          <w:tcPr>
            <w:tcW w:w="399" w:type="pct"/>
            <w:tcBorders>
              <w:top w:val="single" w:sz="6" w:space="0" w:color="000000"/>
              <w:left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10065,4</w:t>
            </w:r>
          </w:p>
        </w:tc>
      </w:tr>
      <w:tr w:rsidR="003716D5" w:rsidRPr="003716D5" w:rsidTr="003716D5">
        <w:tc>
          <w:tcPr>
            <w:tcW w:w="1329"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left"/>
              <w:textAlignment w:val="baseline"/>
              <w:rPr>
                <w:sz w:val="16"/>
                <w:szCs w:val="16"/>
              </w:rPr>
            </w:pPr>
            <w:r w:rsidRPr="003716D5">
              <w:rPr>
                <w:sz w:val="16"/>
                <w:szCs w:val="16"/>
              </w:rPr>
              <w:t>внебюджетные источники</w:t>
            </w:r>
          </w:p>
        </w:tc>
        <w:tc>
          <w:tcPr>
            <w:tcW w:w="487" w:type="pct"/>
            <w:tcBorders>
              <w:top w:val="single" w:sz="4" w:space="0" w:color="auto"/>
              <w:left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rPr>
                <w:sz w:val="16"/>
                <w:szCs w:val="16"/>
              </w:rPr>
            </w:pPr>
          </w:p>
        </w:tc>
        <w:tc>
          <w:tcPr>
            <w:tcW w:w="4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487"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530"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442" w:type="pct"/>
            <w:tcBorders>
              <w:top w:val="single" w:sz="6" w:space="0" w:color="000000"/>
              <w:left w:val="single" w:sz="6" w:space="0" w:color="000000"/>
              <w:bottom w:val="single" w:sz="6" w:space="0" w:color="000000"/>
              <w:right w:val="single" w:sz="6" w:space="0" w:color="000000"/>
            </w:tcBorders>
          </w:tcPr>
          <w:p w:rsidR="003716D5" w:rsidRPr="003716D5" w:rsidRDefault="003716D5" w:rsidP="003716D5">
            <w:pPr>
              <w:ind w:firstLine="0"/>
              <w:jc w:val="center"/>
              <w:textAlignment w:val="baseline"/>
              <w:rPr>
                <w:sz w:val="16"/>
                <w:szCs w:val="16"/>
              </w:rPr>
            </w:pPr>
            <w:r w:rsidRPr="003716D5">
              <w:rPr>
                <w:sz w:val="16"/>
                <w:szCs w:val="16"/>
              </w:rPr>
              <w:t>0,00</w:t>
            </w:r>
          </w:p>
        </w:tc>
        <w:tc>
          <w:tcPr>
            <w:tcW w:w="4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4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399"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r>
      <w:tr w:rsidR="003716D5" w:rsidRPr="003716D5" w:rsidTr="003716D5">
        <w:tc>
          <w:tcPr>
            <w:tcW w:w="1329"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left"/>
              <w:textAlignment w:val="baseline"/>
              <w:rPr>
                <w:sz w:val="16"/>
                <w:szCs w:val="16"/>
              </w:rPr>
            </w:pPr>
            <w:r w:rsidRPr="003716D5">
              <w:rPr>
                <w:sz w:val="16"/>
                <w:szCs w:val="16"/>
              </w:rPr>
              <w:t>Мероприятие 1.1. Организация временного трудоустройства несовершеннолетних граждан в возрасте от 14 до 18 лет в свободное от учебы время</w:t>
            </w:r>
          </w:p>
        </w:tc>
        <w:tc>
          <w:tcPr>
            <w:tcW w:w="487" w:type="pct"/>
            <w:tcBorders>
              <w:top w:val="single" w:sz="6" w:space="0" w:color="000000"/>
              <w:left w:val="single" w:sz="6" w:space="0" w:color="000000"/>
              <w:bottom w:val="single" w:sz="4" w:space="0" w:color="auto"/>
              <w:right w:val="single" w:sz="6" w:space="0" w:color="000000"/>
            </w:tcBorders>
            <w:tcMar>
              <w:top w:w="0" w:type="dxa"/>
              <w:left w:w="149" w:type="dxa"/>
              <w:bottom w:w="0" w:type="dxa"/>
              <w:right w:w="149" w:type="dxa"/>
            </w:tcMar>
            <w:hideMark/>
          </w:tcPr>
          <w:p w:rsidR="003716D5" w:rsidRPr="003716D5" w:rsidRDefault="003716D5" w:rsidP="003716D5">
            <w:pPr>
              <w:ind w:firstLine="0"/>
              <w:jc w:val="center"/>
              <w:rPr>
                <w:sz w:val="16"/>
                <w:szCs w:val="16"/>
              </w:rPr>
            </w:pPr>
            <w:r w:rsidRPr="003716D5">
              <w:rPr>
                <w:sz w:val="16"/>
                <w:szCs w:val="16"/>
              </w:rPr>
              <w:t>974</w:t>
            </w:r>
          </w:p>
          <w:p w:rsidR="003716D5" w:rsidRPr="003716D5" w:rsidRDefault="003716D5" w:rsidP="003716D5">
            <w:pPr>
              <w:ind w:firstLine="0"/>
              <w:jc w:val="center"/>
              <w:rPr>
                <w:sz w:val="16"/>
                <w:szCs w:val="16"/>
              </w:rPr>
            </w:pPr>
            <w:r w:rsidRPr="003716D5">
              <w:rPr>
                <w:sz w:val="16"/>
                <w:szCs w:val="16"/>
              </w:rPr>
              <w:t>0401</w:t>
            </w:r>
          </w:p>
          <w:p w:rsidR="003716D5" w:rsidRPr="003716D5" w:rsidRDefault="003716D5" w:rsidP="003716D5">
            <w:pPr>
              <w:ind w:firstLine="0"/>
              <w:jc w:val="center"/>
              <w:rPr>
                <w:sz w:val="16"/>
                <w:szCs w:val="16"/>
              </w:rPr>
            </w:pPr>
            <w:r w:rsidRPr="003716D5">
              <w:rPr>
                <w:sz w:val="16"/>
                <w:szCs w:val="16"/>
              </w:rPr>
              <w:t>Ц640172260</w:t>
            </w:r>
          </w:p>
          <w:p w:rsidR="003716D5" w:rsidRPr="003716D5" w:rsidRDefault="003716D5" w:rsidP="003716D5">
            <w:pPr>
              <w:ind w:firstLine="0"/>
              <w:jc w:val="center"/>
              <w:rPr>
                <w:sz w:val="16"/>
                <w:szCs w:val="16"/>
              </w:rPr>
            </w:pPr>
            <w:r w:rsidRPr="003716D5">
              <w:rPr>
                <w:sz w:val="16"/>
                <w:szCs w:val="16"/>
              </w:rPr>
              <w:t>612</w:t>
            </w:r>
          </w:p>
        </w:tc>
        <w:tc>
          <w:tcPr>
            <w:tcW w:w="4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highlight w:val="yellow"/>
              </w:rPr>
            </w:pPr>
            <w:r w:rsidRPr="003716D5">
              <w:rPr>
                <w:sz w:val="16"/>
                <w:szCs w:val="16"/>
              </w:rPr>
              <w:t>589,20</w:t>
            </w:r>
          </w:p>
        </w:tc>
        <w:tc>
          <w:tcPr>
            <w:tcW w:w="487"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600,00</w:t>
            </w:r>
          </w:p>
        </w:tc>
        <w:tc>
          <w:tcPr>
            <w:tcW w:w="530"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442" w:type="pct"/>
            <w:tcBorders>
              <w:top w:val="single" w:sz="6" w:space="0" w:color="000000"/>
              <w:left w:val="single" w:sz="6" w:space="0" w:color="000000"/>
              <w:bottom w:val="single" w:sz="6" w:space="0" w:color="000000"/>
              <w:right w:val="single" w:sz="6" w:space="0" w:color="000000"/>
            </w:tcBorders>
          </w:tcPr>
          <w:p w:rsidR="003716D5" w:rsidRPr="003716D5" w:rsidRDefault="003716D5" w:rsidP="003716D5">
            <w:pPr>
              <w:ind w:firstLine="0"/>
              <w:jc w:val="center"/>
              <w:textAlignment w:val="baseline"/>
              <w:rPr>
                <w:sz w:val="16"/>
                <w:szCs w:val="16"/>
              </w:rPr>
            </w:pPr>
            <w:r w:rsidRPr="003716D5">
              <w:rPr>
                <w:sz w:val="16"/>
                <w:szCs w:val="16"/>
              </w:rPr>
              <w:t>0,00</w:t>
            </w:r>
          </w:p>
        </w:tc>
        <w:tc>
          <w:tcPr>
            <w:tcW w:w="4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4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399"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1189,20</w:t>
            </w:r>
          </w:p>
        </w:tc>
      </w:tr>
      <w:tr w:rsidR="003716D5" w:rsidRPr="003716D5" w:rsidTr="003716D5">
        <w:tc>
          <w:tcPr>
            <w:tcW w:w="1329"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left"/>
              <w:textAlignment w:val="baseline"/>
              <w:rPr>
                <w:sz w:val="16"/>
                <w:szCs w:val="16"/>
              </w:rPr>
            </w:pPr>
            <w:r w:rsidRPr="003716D5">
              <w:rPr>
                <w:sz w:val="16"/>
                <w:szCs w:val="16"/>
              </w:rPr>
              <w:t>федеральный бюджет</w:t>
            </w:r>
          </w:p>
        </w:tc>
        <w:tc>
          <w:tcPr>
            <w:tcW w:w="487" w:type="pct"/>
            <w:tcBorders>
              <w:top w:val="single" w:sz="4" w:space="0" w:color="auto"/>
              <w:left w:val="single" w:sz="6" w:space="0" w:color="000000"/>
              <w:bottom w:val="single" w:sz="4" w:space="0" w:color="auto"/>
              <w:right w:val="single" w:sz="6" w:space="0" w:color="000000"/>
            </w:tcBorders>
            <w:tcMar>
              <w:top w:w="0" w:type="dxa"/>
              <w:left w:w="149" w:type="dxa"/>
              <w:bottom w:w="0" w:type="dxa"/>
              <w:right w:w="149" w:type="dxa"/>
            </w:tcMar>
            <w:hideMark/>
          </w:tcPr>
          <w:p w:rsidR="003716D5" w:rsidRPr="003716D5" w:rsidRDefault="003716D5" w:rsidP="003716D5">
            <w:pPr>
              <w:ind w:firstLine="0"/>
              <w:jc w:val="center"/>
              <w:rPr>
                <w:sz w:val="16"/>
                <w:szCs w:val="16"/>
              </w:rPr>
            </w:pPr>
          </w:p>
        </w:tc>
        <w:tc>
          <w:tcPr>
            <w:tcW w:w="4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487"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530"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442" w:type="pct"/>
            <w:tcBorders>
              <w:top w:val="single" w:sz="6" w:space="0" w:color="000000"/>
              <w:left w:val="single" w:sz="6" w:space="0" w:color="000000"/>
              <w:bottom w:val="single" w:sz="6" w:space="0" w:color="000000"/>
              <w:right w:val="single" w:sz="6" w:space="0" w:color="000000"/>
            </w:tcBorders>
          </w:tcPr>
          <w:p w:rsidR="003716D5" w:rsidRPr="003716D5" w:rsidRDefault="003716D5" w:rsidP="003716D5">
            <w:pPr>
              <w:ind w:firstLine="0"/>
              <w:jc w:val="center"/>
              <w:textAlignment w:val="baseline"/>
              <w:rPr>
                <w:sz w:val="16"/>
                <w:szCs w:val="16"/>
              </w:rPr>
            </w:pPr>
            <w:r w:rsidRPr="003716D5">
              <w:rPr>
                <w:sz w:val="16"/>
                <w:szCs w:val="16"/>
              </w:rPr>
              <w:t>0,00</w:t>
            </w:r>
          </w:p>
        </w:tc>
        <w:tc>
          <w:tcPr>
            <w:tcW w:w="4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4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399"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r>
      <w:tr w:rsidR="003716D5" w:rsidRPr="003716D5" w:rsidTr="003716D5">
        <w:tc>
          <w:tcPr>
            <w:tcW w:w="1329"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left"/>
              <w:textAlignment w:val="baseline"/>
              <w:rPr>
                <w:sz w:val="16"/>
                <w:szCs w:val="16"/>
              </w:rPr>
            </w:pPr>
            <w:r w:rsidRPr="003716D5">
              <w:rPr>
                <w:sz w:val="16"/>
                <w:szCs w:val="16"/>
              </w:rPr>
              <w:t>республиканский бюджет</w:t>
            </w:r>
          </w:p>
        </w:tc>
        <w:tc>
          <w:tcPr>
            <w:tcW w:w="487" w:type="pct"/>
            <w:tcBorders>
              <w:top w:val="single" w:sz="4" w:space="0" w:color="auto"/>
              <w:left w:val="single" w:sz="6" w:space="0" w:color="000000"/>
              <w:bottom w:val="single" w:sz="4" w:space="0" w:color="auto"/>
              <w:right w:val="single" w:sz="6" w:space="0" w:color="000000"/>
            </w:tcBorders>
            <w:tcMar>
              <w:top w:w="0" w:type="dxa"/>
              <w:left w:w="149" w:type="dxa"/>
              <w:bottom w:w="0" w:type="dxa"/>
              <w:right w:w="149" w:type="dxa"/>
            </w:tcMar>
            <w:hideMark/>
          </w:tcPr>
          <w:p w:rsidR="003716D5" w:rsidRPr="003716D5" w:rsidRDefault="003716D5" w:rsidP="003716D5">
            <w:pPr>
              <w:ind w:firstLine="0"/>
              <w:jc w:val="center"/>
              <w:rPr>
                <w:sz w:val="16"/>
                <w:szCs w:val="16"/>
              </w:rPr>
            </w:pPr>
          </w:p>
        </w:tc>
        <w:tc>
          <w:tcPr>
            <w:tcW w:w="4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487"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530"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442" w:type="pct"/>
            <w:tcBorders>
              <w:top w:val="single" w:sz="6" w:space="0" w:color="000000"/>
              <w:left w:val="single" w:sz="6" w:space="0" w:color="000000"/>
              <w:bottom w:val="single" w:sz="6" w:space="0" w:color="000000"/>
              <w:right w:val="single" w:sz="6" w:space="0" w:color="000000"/>
            </w:tcBorders>
          </w:tcPr>
          <w:p w:rsidR="003716D5" w:rsidRPr="003716D5" w:rsidRDefault="003716D5" w:rsidP="003716D5">
            <w:pPr>
              <w:ind w:firstLine="0"/>
              <w:jc w:val="center"/>
              <w:textAlignment w:val="baseline"/>
              <w:rPr>
                <w:sz w:val="16"/>
                <w:szCs w:val="16"/>
              </w:rPr>
            </w:pPr>
            <w:r w:rsidRPr="003716D5">
              <w:rPr>
                <w:sz w:val="16"/>
                <w:szCs w:val="16"/>
              </w:rPr>
              <w:t>0,00</w:t>
            </w:r>
          </w:p>
        </w:tc>
        <w:tc>
          <w:tcPr>
            <w:tcW w:w="4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4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399"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r>
      <w:tr w:rsidR="003716D5" w:rsidRPr="003716D5" w:rsidTr="003716D5">
        <w:trPr>
          <w:trHeight w:val="161"/>
        </w:trPr>
        <w:tc>
          <w:tcPr>
            <w:tcW w:w="1329" w:type="pct"/>
            <w:tcBorders>
              <w:top w:val="single" w:sz="6" w:space="0" w:color="000000"/>
              <w:left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left"/>
              <w:textAlignment w:val="baseline"/>
              <w:rPr>
                <w:sz w:val="16"/>
                <w:szCs w:val="16"/>
              </w:rPr>
            </w:pPr>
            <w:r w:rsidRPr="003716D5">
              <w:rPr>
                <w:sz w:val="16"/>
                <w:szCs w:val="16"/>
              </w:rPr>
              <w:t>местный бюджет</w:t>
            </w:r>
          </w:p>
        </w:tc>
        <w:tc>
          <w:tcPr>
            <w:tcW w:w="487" w:type="pct"/>
            <w:tcBorders>
              <w:top w:val="single" w:sz="4" w:space="0" w:color="auto"/>
              <w:left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rPr>
                <w:sz w:val="16"/>
                <w:szCs w:val="16"/>
              </w:rPr>
            </w:pPr>
          </w:p>
        </w:tc>
        <w:tc>
          <w:tcPr>
            <w:tcW w:w="442" w:type="pct"/>
            <w:tcBorders>
              <w:top w:val="single" w:sz="6" w:space="0" w:color="000000"/>
              <w:left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589,20</w:t>
            </w:r>
          </w:p>
        </w:tc>
        <w:tc>
          <w:tcPr>
            <w:tcW w:w="487" w:type="pct"/>
            <w:tcBorders>
              <w:top w:val="single" w:sz="6" w:space="0" w:color="000000"/>
              <w:left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600,00</w:t>
            </w:r>
          </w:p>
        </w:tc>
        <w:tc>
          <w:tcPr>
            <w:tcW w:w="530" w:type="pct"/>
            <w:tcBorders>
              <w:top w:val="single" w:sz="6" w:space="0" w:color="000000"/>
              <w:left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442" w:type="pct"/>
            <w:tcBorders>
              <w:top w:val="single" w:sz="6" w:space="0" w:color="000000"/>
              <w:left w:val="single" w:sz="6" w:space="0" w:color="000000"/>
              <w:right w:val="single" w:sz="6" w:space="0" w:color="000000"/>
            </w:tcBorders>
          </w:tcPr>
          <w:p w:rsidR="003716D5" w:rsidRPr="003716D5" w:rsidRDefault="003716D5" w:rsidP="003716D5">
            <w:pPr>
              <w:ind w:firstLine="0"/>
              <w:jc w:val="center"/>
              <w:textAlignment w:val="baseline"/>
              <w:rPr>
                <w:sz w:val="16"/>
                <w:szCs w:val="16"/>
              </w:rPr>
            </w:pPr>
            <w:r w:rsidRPr="003716D5">
              <w:rPr>
                <w:sz w:val="16"/>
                <w:szCs w:val="16"/>
              </w:rPr>
              <w:t>0,00</w:t>
            </w:r>
          </w:p>
        </w:tc>
        <w:tc>
          <w:tcPr>
            <w:tcW w:w="442" w:type="pct"/>
            <w:tcBorders>
              <w:top w:val="single" w:sz="6" w:space="0" w:color="000000"/>
              <w:left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442" w:type="pct"/>
            <w:tcBorders>
              <w:top w:val="single" w:sz="6" w:space="0" w:color="000000"/>
              <w:left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399" w:type="pct"/>
            <w:tcBorders>
              <w:top w:val="single" w:sz="6" w:space="0" w:color="000000"/>
              <w:left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1189,20</w:t>
            </w:r>
          </w:p>
        </w:tc>
      </w:tr>
      <w:tr w:rsidR="003716D5" w:rsidRPr="003716D5" w:rsidTr="003716D5">
        <w:tc>
          <w:tcPr>
            <w:tcW w:w="1329"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left"/>
              <w:textAlignment w:val="baseline"/>
              <w:rPr>
                <w:sz w:val="16"/>
                <w:szCs w:val="16"/>
              </w:rPr>
            </w:pPr>
            <w:r w:rsidRPr="003716D5">
              <w:rPr>
                <w:sz w:val="16"/>
                <w:szCs w:val="16"/>
              </w:rPr>
              <w:t>внебюджетные источники</w:t>
            </w:r>
          </w:p>
        </w:tc>
        <w:tc>
          <w:tcPr>
            <w:tcW w:w="487" w:type="pct"/>
            <w:tcBorders>
              <w:top w:val="single" w:sz="4" w:space="0" w:color="auto"/>
              <w:left w:val="single" w:sz="6" w:space="0" w:color="000000"/>
              <w:bottom w:val="nil"/>
              <w:right w:val="single" w:sz="6" w:space="0" w:color="000000"/>
            </w:tcBorders>
            <w:tcMar>
              <w:top w:w="0" w:type="dxa"/>
              <w:left w:w="149" w:type="dxa"/>
              <w:bottom w:w="0" w:type="dxa"/>
              <w:right w:w="149" w:type="dxa"/>
            </w:tcMar>
            <w:hideMark/>
          </w:tcPr>
          <w:p w:rsidR="003716D5" w:rsidRPr="003716D5" w:rsidRDefault="003716D5" w:rsidP="003716D5">
            <w:pPr>
              <w:ind w:firstLine="0"/>
              <w:jc w:val="center"/>
              <w:rPr>
                <w:sz w:val="16"/>
                <w:szCs w:val="16"/>
              </w:rPr>
            </w:pPr>
          </w:p>
        </w:tc>
        <w:tc>
          <w:tcPr>
            <w:tcW w:w="4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487"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530"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442" w:type="pct"/>
            <w:tcBorders>
              <w:top w:val="single" w:sz="6" w:space="0" w:color="000000"/>
              <w:left w:val="single" w:sz="6" w:space="0" w:color="000000"/>
              <w:bottom w:val="single" w:sz="6" w:space="0" w:color="000000"/>
              <w:right w:val="single" w:sz="6" w:space="0" w:color="000000"/>
            </w:tcBorders>
          </w:tcPr>
          <w:p w:rsidR="003716D5" w:rsidRPr="003716D5" w:rsidRDefault="003716D5" w:rsidP="003716D5">
            <w:pPr>
              <w:ind w:firstLine="0"/>
              <w:jc w:val="center"/>
              <w:textAlignment w:val="baseline"/>
              <w:rPr>
                <w:sz w:val="16"/>
                <w:szCs w:val="16"/>
              </w:rPr>
            </w:pPr>
            <w:r w:rsidRPr="003716D5">
              <w:rPr>
                <w:sz w:val="16"/>
                <w:szCs w:val="16"/>
              </w:rPr>
              <w:t>0,00</w:t>
            </w:r>
          </w:p>
        </w:tc>
        <w:tc>
          <w:tcPr>
            <w:tcW w:w="4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4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399"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r>
      <w:tr w:rsidR="003716D5" w:rsidRPr="003716D5" w:rsidTr="003716D5">
        <w:tc>
          <w:tcPr>
            <w:tcW w:w="1329"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left"/>
              <w:textAlignment w:val="baseline"/>
              <w:rPr>
                <w:color w:val="000000"/>
                <w:sz w:val="16"/>
                <w:szCs w:val="16"/>
              </w:rPr>
            </w:pPr>
            <w:r w:rsidRPr="003716D5">
              <w:rPr>
                <w:color w:val="000000"/>
                <w:sz w:val="16"/>
                <w:szCs w:val="16"/>
              </w:rPr>
              <w:t>Мероприятие 1.2</w:t>
            </w:r>
          </w:p>
          <w:p w:rsidR="003716D5" w:rsidRPr="003716D5" w:rsidRDefault="003716D5" w:rsidP="003716D5">
            <w:pPr>
              <w:ind w:firstLine="0"/>
              <w:jc w:val="left"/>
              <w:textAlignment w:val="baseline"/>
              <w:rPr>
                <w:color w:val="000000"/>
                <w:sz w:val="16"/>
                <w:szCs w:val="16"/>
              </w:rPr>
            </w:pPr>
            <w:r w:rsidRPr="003716D5">
              <w:rPr>
                <w:color w:val="000000"/>
                <w:sz w:val="16"/>
                <w:szCs w:val="16"/>
              </w:rPr>
              <w:t>Организация временного трудоустройства безработных граждан, испытывающих трудности в поиске работы;</w:t>
            </w:r>
          </w:p>
        </w:tc>
        <w:tc>
          <w:tcPr>
            <w:tcW w:w="487" w:type="pct"/>
            <w:tcBorders>
              <w:top w:val="single" w:sz="6" w:space="0" w:color="000000"/>
              <w:left w:val="single" w:sz="6" w:space="0" w:color="000000"/>
              <w:bottom w:val="single" w:sz="4" w:space="0" w:color="auto"/>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932</w:t>
            </w:r>
          </w:p>
          <w:p w:rsidR="003716D5" w:rsidRPr="003716D5" w:rsidRDefault="003716D5" w:rsidP="003716D5">
            <w:pPr>
              <w:ind w:firstLine="0"/>
              <w:jc w:val="center"/>
              <w:textAlignment w:val="baseline"/>
              <w:rPr>
                <w:sz w:val="16"/>
                <w:szCs w:val="16"/>
              </w:rPr>
            </w:pPr>
            <w:r w:rsidRPr="003716D5">
              <w:rPr>
                <w:sz w:val="16"/>
                <w:szCs w:val="16"/>
              </w:rPr>
              <w:t>0401</w:t>
            </w:r>
          </w:p>
          <w:p w:rsidR="003716D5" w:rsidRPr="003716D5" w:rsidRDefault="003716D5" w:rsidP="003716D5">
            <w:pPr>
              <w:ind w:firstLine="0"/>
              <w:jc w:val="center"/>
              <w:textAlignment w:val="baseline"/>
              <w:rPr>
                <w:sz w:val="16"/>
                <w:szCs w:val="16"/>
              </w:rPr>
            </w:pPr>
            <w:r w:rsidRPr="003716D5">
              <w:rPr>
                <w:sz w:val="16"/>
                <w:szCs w:val="16"/>
              </w:rPr>
              <w:t>Ц640172270,</w:t>
            </w:r>
          </w:p>
          <w:p w:rsidR="003716D5" w:rsidRPr="003716D5" w:rsidRDefault="003716D5" w:rsidP="003716D5">
            <w:pPr>
              <w:ind w:firstLine="0"/>
              <w:jc w:val="center"/>
              <w:textAlignment w:val="baseline"/>
              <w:rPr>
                <w:sz w:val="16"/>
                <w:szCs w:val="16"/>
              </w:rPr>
            </w:pPr>
            <w:r w:rsidRPr="003716D5">
              <w:rPr>
                <w:sz w:val="16"/>
                <w:szCs w:val="16"/>
              </w:rPr>
              <w:t>966</w:t>
            </w:r>
          </w:p>
          <w:p w:rsidR="003716D5" w:rsidRPr="003716D5" w:rsidRDefault="003716D5" w:rsidP="003716D5">
            <w:pPr>
              <w:ind w:firstLine="0"/>
              <w:jc w:val="center"/>
              <w:textAlignment w:val="baseline"/>
              <w:rPr>
                <w:sz w:val="16"/>
                <w:szCs w:val="16"/>
              </w:rPr>
            </w:pPr>
            <w:r w:rsidRPr="003716D5">
              <w:rPr>
                <w:sz w:val="16"/>
                <w:szCs w:val="16"/>
              </w:rPr>
              <w:t>0113</w:t>
            </w:r>
          </w:p>
          <w:p w:rsidR="003716D5" w:rsidRPr="003716D5" w:rsidRDefault="003716D5" w:rsidP="003716D5">
            <w:pPr>
              <w:ind w:firstLine="0"/>
              <w:jc w:val="center"/>
              <w:textAlignment w:val="baseline"/>
              <w:rPr>
                <w:sz w:val="16"/>
                <w:szCs w:val="16"/>
                <w:highlight w:val="yellow"/>
              </w:rPr>
            </w:pPr>
            <w:r w:rsidRPr="003716D5">
              <w:rPr>
                <w:sz w:val="16"/>
                <w:szCs w:val="16"/>
              </w:rPr>
              <w:t>Ц640172270</w:t>
            </w:r>
          </w:p>
        </w:tc>
        <w:tc>
          <w:tcPr>
            <w:tcW w:w="4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471,20</w:t>
            </w:r>
          </w:p>
        </w:tc>
        <w:tc>
          <w:tcPr>
            <w:tcW w:w="487"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716D5" w:rsidRPr="003716D5" w:rsidRDefault="003716D5" w:rsidP="003716D5">
            <w:pPr>
              <w:ind w:firstLine="0"/>
              <w:jc w:val="center"/>
              <w:textAlignment w:val="baseline"/>
              <w:rPr>
                <w:sz w:val="16"/>
                <w:szCs w:val="16"/>
                <w:highlight w:val="yellow"/>
              </w:rPr>
            </w:pPr>
            <w:r w:rsidRPr="003716D5">
              <w:rPr>
                <w:sz w:val="16"/>
                <w:szCs w:val="16"/>
              </w:rPr>
              <w:t>1205,00</w:t>
            </w:r>
          </w:p>
        </w:tc>
        <w:tc>
          <w:tcPr>
            <w:tcW w:w="530"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716D5" w:rsidRPr="003716D5" w:rsidRDefault="003716D5" w:rsidP="003716D5">
            <w:pPr>
              <w:ind w:firstLine="0"/>
              <w:jc w:val="center"/>
              <w:textAlignment w:val="baseline"/>
              <w:rPr>
                <w:sz w:val="16"/>
                <w:szCs w:val="16"/>
                <w:highlight w:val="yellow"/>
              </w:rPr>
            </w:pPr>
            <w:r w:rsidRPr="003716D5">
              <w:rPr>
                <w:sz w:val="16"/>
                <w:szCs w:val="16"/>
              </w:rPr>
              <w:t>800,00</w:t>
            </w:r>
          </w:p>
        </w:tc>
        <w:tc>
          <w:tcPr>
            <w:tcW w:w="442" w:type="pct"/>
            <w:tcBorders>
              <w:top w:val="single" w:sz="6" w:space="0" w:color="000000"/>
              <w:left w:val="single" w:sz="6" w:space="0" w:color="000000"/>
              <w:bottom w:val="single" w:sz="6" w:space="0" w:color="000000"/>
              <w:right w:val="single" w:sz="6" w:space="0" w:color="000000"/>
            </w:tcBorders>
          </w:tcPr>
          <w:p w:rsidR="003716D5" w:rsidRPr="003716D5" w:rsidRDefault="003716D5" w:rsidP="003716D5">
            <w:pPr>
              <w:ind w:firstLine="0"/>
              <w:jc w:val="center"/>
              <w:textAlignment w:val="baseline"/>
              <w:rPr>
                <w:sz w:val="16"/>
                <w:szCs w:val="16"/>
              </w:rPr>
            </w:pPr>
            <w:r w:rsidRPr="003716D5">
              <w:rPr>
                <w:sz w:val="16"/>
                <w:szCs w:val="16"/>
              </w:rPr>
              <w:t>800,00</w:t>
            </w:r>
          </w:p>
        </w:tc>
        <w:tc>
          <w:tcPr>
            <w:tcW w:w="4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highlight w:val="yellow"/>
              </w:rPr>
            </w:pPr>
            <w:r w:rsidRPr="003716D5">
              <w:rPr>
                <w:sz w:val="16"/>
                <w:szCs w:val="16"/>
              </w:rPr>
              <w:t>1600,00</w:t>
            </w:r>
          </w:p>
        </w:tc>
        <w:tc>
          <w:tcPr>
            <w:tcW w:w="4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highlight w:val="yellow"/>
              </w:rPr>
            </w:pPr>
            <w:r w:rsidRPr="003716D5">
              <w:rPr>
                <w:sz w:val="16"/>
                <w:szCs w:val="16"/>
              </w:rPr>
              <w:t>4000,00</w:t>
            </w:r>
          </w:p>
        </w:tc>
        <w:tc>
          <w:tcPr>
            <w:tcW w:w="399"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8876,20</w:t>
            </w:r>
          </w:p>
        </w:tc>
      </w:tr>
      <w:tr w:rsidR="003716D5" w:rsidRPr="003716D5" w:rsidTr="003716D5">
        <w:tc>
          <w:tcPr>
            <w:tcW w:w="1329"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left"/>
              <w:textAlignment w:val="baseline"/>
              <w:rPr>
                <w:sz w:val="16"/>
                <w:szCs w:val="16"/>
              </w:rPr>
            </w:pPr>
            <w:r w:rsidRPr="003716D5">
              <w:rPr>
                <w:sz w:val="16"/>
                <w:szCs w:val="16"/>
              </w:rPr>
              <w:t>федеральный бюджет</w:t>
            </w:r>
          </w:p>
        </w:tc>
        <w:tc>
          <w:tcPr>
            <w:tcW w:w="487" w:type="pct"/>
            <w:tcBorders>
              <w:top w:val="single" w:sz="4" w:space="0" w:color="auto"/>
              <w:left w:val="single" w:sz="6" w:space="0" w:color="000000"/>
              <w:bottom w:val="single" w:sz="4" w:space="0" w:color="auto"/>
              <w:right w:val="single" w:sz="6" w:space="0" w:color="000000"/>
            </w:tcBorders>
            <w:tcMar>
              <w:top w:w="0" w:type="dxa"/>
              <w:left w:w="149" w:type="dxa"/>
              <w:bottom w:w="0" w:type="dxa"/>
              <w:right w:w="149" w:type="dxa"/>
            </w:tcMar>
            <w:hideMark/>
          </w:tcPr>
          <w:p w:rsidR="003716D5" w:rsidRPr="003716D5" w:rsidRDefault="003716D5" w:rsidP="003716D5">
            <w:pPr>
              <w:ind w:firstLine="0"/>
              <w:jc w:val="center"/>
              <w:rPr>
                <w:sz w:val="16"/>
                <w:szCs w:val="16"/>
              </w:rPr>
            </w:pPr>
          </w:p>
        </w:tc>
        <w:tc>
          <w:tcPr>
            <w:tcW w:w="4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487"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530"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442" w:type="pct"/>
            <w:tcBorders>
              <w:top w:val="single" w:sz="6" w:space="0" w:color="000000"/>
              <w:left w:val="single" w:sz="6" w:space="0" w:color="000000"/>
              <w:bottom w:val="single" w:sz="6" w:space="0" w:color="000000"/>
              <w:right w:val="single" w:sz="6" w:space="0" w:color="000000"/>
            </w:tcBorders>
          </w:tcPr>
          <w:p w:rsidR="003716D5" w:rsidRPr="003716D5" w:rsidRDefault="003716D5" w:rsidP="003716D5">
            <w:pPr>
              <w:ind w:firstLine="0"/>
              <w:jc w:val="center"/>
              <w:textAlignment w:val="baseline"/>
              <w:rPr>
                <w:sz w:val="16"/>
                <w:szCs w:val="16"/>
              </w:rPr>
            </w:pPr>
            <w:r w:rsidRPr="003716D5">
              <w:rPr>
                <w:sz w:val="16"/>
                <w:szCs w:val="16"/>
              </w:rPr>
              <w:t>0,00</w:t>
            </w:r>
          </w:p>
        </w:tc>
        <w:tc>
          <w:tcPr>
            <w:tcW w:w="4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4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399"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r>
      <w:tr w:rsidR="003716D5" w:rsidRPr="003716D5" w:rsidTr="003716D5">
        <w:trPr>
          <w:trHeight w:val="207"/>
        </w:trPr>
        <w:tc>
          <w:tcPr>
            <w:tcW w:w="1329" w:type="pct"/>
            <w:tcBorders>
              <w:top w:val="single" w:sz="6" w:space="0" w:color="000000"/>
              <w:left w:val="single" w:sz="6" w:space="0" w:color="000000"/>
              <w:bottom w:val="single" w:sz="4" w:space="0" w:color="auto"/>
              <w:right w:val="single" w:sz="6" w:space="0" w:color="000000"/>
            </w:tcBorders>
            <w:tcMar>
              <w:top w:w="0" w:type="dxa"/>
              <w:left w:w="149" w:type="dxa"/>
              <w:bottom w:w="0" w:type="dxa"/>
              <w:right w:w="149" w:type="dxa"/>
            </w:tcMar>
            <w:hideMark/>
          </w:tcPr>
          <w:p w:rsidR="003716D5" w:rsidRPr="003716D5" w:rsidRDefault="003716D5" w:rsidP="003716D5">
            <w:pPr>
              <w:ind w:firstLine="0"/>
              <w:jc w:val="left"/>
              <w:textAlignment w:val="baseline"/>
              <w:rPr>
                <w:sz w:val="16"/>
                <w:szCs w:val="16"/>
              </w:rPr>
            </w:pPr>
            <w:r w:rsidRPr="003716D5">
              <w:rPr>
                <w:sz w:val="16"/>
                <w:szCs w:val="16"/>
              </w:rPr>
              <w:t>республиканский бюджет</w:t>
            </w:r>
          </w:p>
        </w:tc>
        <w:tc>
          <w:tcPr>
            <w:tcW w:w="487" w:type="pct"/>
            <w:tcBorders>
              <w:top w:val="single" w:sz="4" w:space="0" w:color="auto"/>
              <w:left w:val="single" w:sz="6" w:space="0" w:color="000000"/>
              <w:bottom w:val="single" w:sz="4" w:space="0" w:color="auto"/>
              <w:right w:val="single" w:sz="6" w:space="0" w:color="000000"/>
            </w:tcBorders>
            <w:tcMar>
              <w:top w:w="0" w:type="dxa"/>
              <w:left w:w="149" w:type="dxa"/>
              <w:bottom w:w="0" w:type="dxa"/>
              <w:right w:w="149" w:type="dxa"/>
            </w:tcMar>
            <w:hideMark/>
          </w:tcPr>
          <w:p w:rsidR="003716D5" w:rsidRPr="003716D5" w:rsidRDefault="003716D5" w:rsidP="003716D5">
            <w:pPr>
              <w:ind w:firstLine="0"/>
              <w:jc w:val="center"/>
              <w:rPr>
                <w:sz w:val="16"/>
                <w:szCs w:val="16"/>
              </w:rPr>
            </w:pPr>
          </w:p>
        </w:tc>
        <w:tc>
          <w:tcPr>
            <w:tcW w:w="442" w:type="pct"/>
            <w:tcBorders>
              <w:top w:val="single" w:sz="6" w:space="0" w:color="000000"/>
              <w:left w:val="single" w:sz="6" w:space="0" w:color="000000"/>
              <w:bottom w:val="single" w:sz="4" w:space="0" w:color="auto"/>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487" w:type="pct"/>
            <w:tcBorders>
              <w:top w:val="single" w:sz="6" w:space="0" w:color="000000"/>
              <w:left w:val="single" w:sz="6" w:space="0" w:color="000000"/>
              <w:bottom w:val="single" w:sz="4" w:space="0" w:color="auto"/>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530" w:type="pct"/>
            <w:tcBorders>
              <w:top w:val="single" w:sz="6" w:space="0" w:color="000000"/>
              <w:left w:val="single" w:sz="6" w:space="0" w:color="000000"/>
              <w:bottom w:val="single" w:sz="4" w:space="0" w:color="auto"/>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442" w:type="pct"/>
            <w:tcBorders>
              <w:top w:val="single" w:sz="6" w:space="0" w:color="000000"/>
              <w:left w:val="single" w:sz="6" w:space="0" w:color="000000"/>
              <w:bottom w:val="single" w:sz="4" w:space="0" w:color="auto"/>
              <w:right w:val="single" w:sz="6" w:space="0" w:color="000000"/>
            </w:tcBorders>
          </w:tcPr>
          <w:p w:rsidR="003716D5" w:rsidRPr="003716D5" w:rsidRDefault="003716D5" w:rsidP="003716D5">
            <w:pPr>
              <w:ind w:firstLine="0"/>
              <w:jc w:val="center"/>
              <w:textAlignment w:val="baseline"/>
              <w:rPr>
                <w:sz w:val="16"/>
                <w:szCs w:val="16"/>
              </w:rPr>
            </w:pPr>
            <w:r w:rsidRPr="003716D5">
              <w:rPr>
                <w:sz w:val="16"/>
                <w:szCs w:val="16"/>
              </w:rPr>
              <w:t>0,00</w:t>
            </w:r>
          </w:p>
        </w:tc>
        <w:tc>
          <w:tcPr>
            <w:tcW w:w="442" w:type="pct"/>
            <w:tcBorders>
              <w:top w:val="single" w:sz="6" w:space="0" w:color="000000"/>
              <w:left w:val="single" w:sz="6" w:space="0" w:color="000000"/>
              <w:bottom w:val="single" w:sz="4" w:space="0" w:color="auto"/>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442" w:type="pct"/>
            <w:tcBorders>
              <w:top w:val="single" w:sz="6" w:space="0" w:color="000000"/>
              <w:left w:val="single" w:sz="6" w:space="0" w:color="000000"/>
              <w:bottom w:val="single" w:sz="4" w:space="0" w:color="auto"/>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399" w:type="pct"/>
            <w:tcBorders>
              <w:top w:val="single" w:sz="6" w:space="0" w:color="000000"/>
              <w:left w:val="single" w:sz="6" w:space="0" w:color="000000"/>
              <w:bottom w:val="single" w:sz="4" w:space="0" w:color="auto"/>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r>
      <w:tr w:rsidR="003716D5" w:rsidRPr="003716D5" w:rsidTr="003716D5">
        <w:trPr>
          <w:trHeight w:val="125"/>
        </w:trPr>
        <w:tc>
          <w:tcPr>
            <w:tcW w:w="1329" w:type="pct"/>
            <w:tcBorders>
              <w:top w:val="single" w:sz="6" w:space="0" w:color="000000"/>
              <w:left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left"/>
              <w:textAlignment w:val="baseline"/>
              <w:rPr>
                <w:sz w:val="16"/>
                <w:szCs w:val="16"/>
              </w:rPr>
            </w:pPr>
            <w:r w:rsidRPr="003716D5">
              <w:rPr>
                <w:sz w:val="16"/>
                <w:szCs w:val="16"/>
              </w:rPr>
              <w:t>местный бюджет</w:t>
            </w:r>
          </w:p>
        </w:tc>
        <w:tc>
          <w:tcPr>
            <w:tcW w:w="487" w:type="pct"/>
            <w:tcBorders>
              <w:top w:val="single" w:sz="4" w:space="0" w:color="auto"/>
              <w:left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rPr>
                <w:sz w:val="16"/>
                <w:szCs w:val="16"/>
              </w:rPr>
            </w:pPr>
          </w:p>
        </w:tc>
        <w:tc>
          <w:tcPr>
            <w:tcW w:w="442" w:type="pct"/>
            <w:tcBorders>
              <w:top w:val="single" w:sz="6" w:space="0" w:color="000000"/>
              <w:left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471,20</w:t>
            </w:r>
          </w:p>
        </w:tc>
        <w:tc>
          <w:tcPr>
            <w:tcW w:w="487" w:type="pct"/>
            <w:tcBorders>
              <w:top w:val="single" w:sz="6" w:space="0" w:color="000000"/>
              <w:left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1205,00</w:t>
            </w:r>
          </w:p>
        </w:tc>
        <w:tc>
          <w:tcPr>
            <w:tcW w:w="530" w:type="pct"/>
            <w:tcBorders>
              <w:top w:val="single" w:sz="6" w:space="0" w:color="000000"/>
              <w:left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800,00</w:t>
            </w:r>
          </w:p>
        </w:tc>
        <w:tc>
          <w:tcPr>
            <w:tcW w:w="442" w:type="pct"/>
            <w:tcBorders>
              <w:top w:val="single" w:sz="6" w:space="0" w:color="000000"/>
              <w:left w:val="single" w:sz="6" w:space="0" w:color="000000"/>
              <w:right w:val="single" w:sz="6" w:space="0" w:color="000000"/>
            </w:tcBorders>
          </w:tcPr>
          <w:p w:rsidR="003716D5" w:rsidRPr="003716D5" w:rsidRDefault="003716D5" w:rsidP="003716D5">
            <w:pPr>
              <w:ind w:firstLine="0"/>
              <w:jc w:val="center"/>
              <w:textAlignment w:val="baseline"/>
              <w:rPr>
                <w:sz w:val="16"/>
                <w:szCs w:val="16"/>
              </w:rPr>
            </w:pPr>
            <w:r w:rsidRPr="003716D5">
              <w:rPr>
                <w:sz w:val="16"/>
                <w:szCs w:val="16"/>
              </w:rPr>
              <w:t>800,00</w:t>
            </w:r>
          </w:p>
        </w:tc>
        <w:tc>
          <w:tcPr>
            <w:tcW w:w="442" w:type="pct"/>
            <w:tcBorders>
              <w:top w:val="single" w:sz="6" w:space="0" w:color="000000"/>
              <w:left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1600,00</w:t>
            </w:r>
          </w:p>
        </w:tc>
        <w:tc>
          <w:tcPr>
            <w:tcW w:w="442" w:type="pct"/>
            <w:tcBorders>
              <w:top w:val="single" w:sz="6" w:space="0" w:color="000000"/>
              <w:left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4000,00</w:t>
            </w:r>
          </w:p>
        </w:tc>
        <w:tc>
          <w:tcPr>
            <w:tcW w:w="399" w:type="pct"/>
            <w:tcBorders>
              <w:top w:val="single" w:sz="6" w:space="0" w:color="000000"/>
              <w:left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8876,20</w:t>
            </w:r>
          </w:p>
        </w:tc>
      </w:tr>
      <w:tr w:rsidR="003716D5" w:rsidRPr="003716D5" w:rsidTr="003716D5">
        <w:tc>
          <w:tcPr>
            <w:tcW w:w="1329"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left"/>
              <w:textAlignment w:val="baseline"/>
              <w:rPr>
                <w:sz w:val="16"/>
                <w:szCs w:val="16"/>
              </w:rPr>
            </w:pPr>
            <w:r w:rsidRPr="003716D5">
              <w:rPr>
                <w:sz w:val="16"/>
                <w:szCs w:val="16"/>
              </w:rPr>
              <w:t>внебюджетные источники</w:t>
            </w:r>
          </w:p>
        </w:tc>
        <w:tc>
          <w:tcPr>
            <w:tcW w:w="487" w:type="pct"/>
            <w:tcBorders>
              <w:top w:val="single" w:sz="4" w:space="0" w:color="auto"/>
              <w:left w:val="single" w:sz="6" w:space="0" w:color="000000"/>
              <w:bottom w:val="single" w:sz="4" w:space="0" w:color="auto"/>
              <w:right w:val="single" w:sz="6" w:space="0" w:color="000000"/>
            </w:tcBorders>
            <w:tcMar>
              <w:top w:w="0" w:type="dxa"/>
              <w:left w:w="149" w:type="dxa"/>
              <w:bottom w:w="0" w:type="dxa"/>
              <w:right w:w="149" w:type="dxa"/>
            </w:tcMar>
            <w:hideMark/>
          </w:tcPr>
          <w:p w:rsidR="003716D5" w:rsidRPr="003716D5" w:rsidRDefault="003716D5" w:rsidP="003716D5">
            <w:pPr>
              <w:ind w:firstLine="0"/>
              <w:jc w:val="center"/>
              <w:rPr>
                <w:sz w:val="16"/>
                <w:szCs w:val="16"/>
              </w:rPr>
            </w:pPr>
          </w:p>
        </w:tc>
        <w:tc>
          <w:tcPr>
            <w:tcW w:w="4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487"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530"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442" w:type="pct"/>
            <w:tcBorders>
              <w:top w:val="single" w:sz="6" w:space="0" w:color="000000"/>
              <w:left w:val="single" w:sz="6" w:space="0" w:color="000000"/>
              <w:bottom w:val="single" w:sz="6" w:space="0" w:color="000000"/>
              <w:right w:val="single" w:sz="6" w:space="0" w:color="000000"/>
            </w:tcBorders>
          </w:tcPr>
          <w:p w:rsidR="003716D5" w:rsidRPr="003716D5" w:rsidRDefault="003716D5" w:rsidP="003716D5">
            <w:pPr>
              <w:ind w:firstLine="0"/>
              <w:jc w:val="center"/>
              <w:textAlignment w:val="baseline"/>
              <w:rPr>
                <w:sz w:val="16"/>
                <w:szCs w:val="16"/>
              </w:rPr>
            </w:pPr>
            <w:r w:rsidRPr="003716D5">
              <w:rPr>
                <w:sz w:val="16"/>
                <w:szCs w:val="16"/>
              </w:rPr>
              <w:t>0,00</w:t>
            </w:r>
          </w:p>
        </w:tc>
        <w:tc>
          <w:tcPr>
            <w:tcW w:w="4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442"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c>
          <w:tcPr>
            <w:tcW w:w="399"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3716D5" w:rsidRPr="003716D5" w:rsidRDefault="003716D5" w:rsidP="003716D5">
            <w:pPr>
              <w:ind w:firstLine="0"/>
              <w:jc w:val="center"/>
              <w:textAlignment w:val="baseline"/>
              <w:rPr>
                <w:sz w:val="16"/>
                <w:szCs w:val="16"/>
              </w:rPr>
            </w:pPr>
            <w:r w:rsidRPr="003716D5">
              <w:rPr>
                <w:sz w:val="16"/>
                <w:szCs w:val="16"/>
              </w:rPr>
              <w:t>0,00</w:t>
            </w:r>
          </w:p>
        </w:tc>
      </w:tr>
    </w:tbl>
    <w:p w:rsidR="003716D5" w:rsidRPr="003716D5" w:rsidRDefault="003716D5" w:rsidP="003716D5">
      <w:pPr>
        <w:tabs>
          <w:tab w:val="left" w:pos="6570"/>
        </w:tabs>
        <w:ind w:firstLine="0"/>
        <w:jc w:val="right"/>
        <w:rPr>
          <w:bCs/>
          <w:sz w:val="16"/>
          <w:szCs w:val="16"/>
        </w:rPr>
      </w:pPr>
      <w:r w:rsidRPr="003716D5">
        <w:rPr>
          <w:bCs/>
          <w:sz w:val="16"/>
          <w:szCs w:val="16"/>
        </w:rPr>
        <w:t>»;</w:t>
      </w:r>
    </w:p>
    <w:p w:rsidR="003716D5" w:rsidRPr="003716D5" w:rsidRDefault="003716D5" w:rsidP="00A8223A">
      <w:pPr>
        <w:pStyle w:val="afff2"/>
        <w:numPr>
          <w:ilvl w:val="0"/>
          <w:numId w:val="14"/>
        </w:numPr>
        <w:tabs>
          <w:tab w:val="left" w:pos="1134"/>
          <w:tab w:val="left" w:pos="6570"/>
        </w:tabs>
        <w:spacing w:after="0" w:line="240" w:lineRule="auto"/>
        <w:ind w:left="0" w:firstLine="567"/>
        <w:contextualSpacing/>
        <w:jc w:val="both"/>
        <w:rPr>
          <w:rFonts w:ascii="Times New Roman" w:hAnsi="Times New Roman"/>
          <w:bCs/>
          <w:sz w:val="16"/>
          <w:szCs w:val="16"/>
        </w:rPr>
      </w:pPr>
      <w:r w:rsidRPr="003716D5">
        <w:rPr>
          <w:rFonts w:ascii="Times New Roman" w:hAnsi="Times New Roman"/>
          <w:bCs/>
          <w:sz w:val="16"/>
          <w:szCs w:val="16"/>
        </w:rPr>
        <w:t>Раздел 4 паспорта комплекса процессных мероприятий «Безопасный труд»</w:t>
      </w:r>
      <w:r w:rsidRPr="003716D5">
        <w:rPr>
          <w:sz w:val="16"/>
          <w:szCs w:val="16"/>
        </w:rPr>
        <w:t xml:space="preserve"> </w:t>
      </w:r>
      <w:r w:rsidRPr="003716D5">
        <w:rPr>
          <w:rFonts w:ascii="Times New Roman" w:hAnsi="Times New Roman"/>
          <w:bCs/>
          <w:sz w:val="16"/>
          <w:szCs w:val="16"/>
        </w:rPr>
        <w:t>изложить в следующей редакции:</w:t>
      </w:r>
    </w:p>
    <w:p w:rsidR="003716D5" w:rsidRPr="003716D5" w:rsidRDefault="003716D5" w:rsidP="003716D5">
      <w:pPr>
        <w:tabs>
          <w:tab w:val="left" w:pos="6570"/>
        </w:tabs>
        <w:ind w:firstLine="0"/>
        <w:jc w:val="center"/>
        <w:rPr>
          <w:bCs/>
          <w:sz w:val="16"/>
          <w:szCs w:val="16"/>
        </w:rPr>
      </w:pPr>
      <w:r w:rsidRPr="003716D5">
        <w:rPr>
          <w:bCs/>
          <w:sz w:val="16"/>
          <w:szCs w:val="16"/>
        </w:rPr>
        <w:t>«4. Финансовое обеспечение комплекса процессных мероприятий</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052"/>
        <w:gridCol w:w="2473"/>
        <w:gridCol w:w="1011"/>
        <w:gridCol w:w="41"/>
        <w:gridCol w:w="656"/>
        <w:gridCol w:w="656"/>
        <w:gridCol w:w="698"/>
        <w:gridCol w:w="698"/>
        <w:gridCol w:w="1064"/>
        <w:gridCol w:w="1157"/>
        <w:gridCol w:w="909"/>
      </w:tblGrid>
      <w:tr w:rsidR="003716D5" w:rsidRPr="003716D5" w:rsidTr="003716D5">
        <w:tc>
          <w:tcPr>
            <w:tcW w:w="1722" w:type="pct"/>
            <w:gridSpan w:val="2"/>
            <w:vMerge w:val="restart"/>
            <w:tcBorders>
              <w:top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Наименование мероприятия (результата)/источник финансового обеспечения</w:t>
            </w:r>
          </w:p>
        </w:tc>
        <w:tc>
          <w:tcPr>
            <w:tcW w:w="414" w:type="pct"/>
            <w:tcBorders>
              <w:top w:val="single" w:sz="4" w:space="0" w:color="auto"/>
              <w:left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p>
        </w:tc>
        <w:tc>
          <w:tcPr>
            <w:tcW w:w="2864" w:type="pct"/>
            <w:gridSpan w:val="8"/>
            <w:tcBorders>
              <w:top w:val="single" w:sz="4" w:space="0" w:color="auto"/>
              <w:lef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Расходы по годам, тыс. рублей</w:t>
            </w:r>
          </w:p>
        </w:tc>
      </w:tr>
      <w:tr w:rsidR="003716D5" w:rsidRPr="003716D5" w:rsidTr="003716D5">
        <w:tc>
          <w:tcPr>
            <w:tcW w:w="1722" w:type="pct"/>
            <w:gridSpan w:val="2"/>
            <w:vMerge/>
            <w:tcBorders>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p>
        </w:tc>
        <w:tc>
          <w:tcPr>
            <w:tcW w:w="414" w:type="pct"/>
            <w:tcBorders>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КБК</w:t>
            </w:r>
          </w:p>
        </w:tc>
        <w:tc>
          <w:tcPr>
            <w:tcW w:w="311" w:type="pct"/>
            <w:gridSpan w:val="2"/>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2025</w:t>
            </w:r>
          </w:p>
        </w:tc>
        <w:tc>
          <w:tcPr>
            <w:tcW w:w="30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2026</w:t>
            </w:r>
          </w:p>
        </w:tc>
        <w:tc>
          <w:tcPr>
            <w:tcW w:w="350"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2027</w:t>
            </w:r>
          </w:p>
        </w:tc>
        <w:tc>
          <w:tcPr>
            <w:tcW w:w="350"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2028</w:t>
            </w:r>
          </w:p>
        </w:tc>
        <w:tc>
          <w:tcPr>
            <w:tcW w:w="525"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2029 - 2030</w:t>
            </w:r>
          </w:p>
        </w:tc>
        <w:tc>
          <w:tcPr>
            <w:tcW w:w="570" w:type="pct"/>
            <w:tcBorders>
              <w:top w:val="single" w:sz="4" w:space="0" w:color="auto"/>
              <w:left w:val="single" w:sz="4" w:space="0" w:color="auto"/>
              <w:bottom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2031 - 2035</w:t>
            </w:r>
          </w:p>
        </w:tc>
        <w:tc>
          <w:tcPr>
            <w:tcW w:w="451" w:type="pct"/>
            <w:tcBorders>
              <w:top w:val="single" w:sz="4" w:space="0" w:color="auto"/>
              <w:left w:val="single" w:sz="4" w:space="0" w:color="auto"/>
              <w:bottom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всего</w:t>
            </w:r>
          </w:p>
        </w:tc>
      </w:tr>
      <w:tr w:rsidR="003716D5" w:rsidRPr="003716D5" w:rsidTr="003716D5">
        <w:tc>
          <w:tcPr>
            <w:tcW w:w="1722" w:type="pct"/>
            <w:gridSpan w:val="2"/>
            <w:tcBorders>
              <w:top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1</w:t>
            </w:r>
          </w:p>
        </w:tc>
        <w:tc>
          <w:tcPr>
            <w:tcW w:w="414"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2</w:t>
            </w:r>
          </w:p>
        </w:tc>
        <w:tc>
          <w:tcPr>
            <w:tcW w:w="311" w:type="pct"/>
            <w:gridSpan w:val="2"/>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3</w:t>
            </w:r>
          </w:p>
        </w:tc>
        <w:tc>
          <w:tcPr>
            <w:tcW w:w="30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4</w:t>
            </w:r>
          </w:p>
        </w:tc>
        <w:tc>
          <w:tcPr>
            <w:tcW w:w="350"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5</w:t>
            </w:r>
          </w:p>
        </w:tc>
        <w:tc>
          <w:tcPr>
            <w:tcW w:w="350"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6</w:t>
            </w:r>
          </w:p>
        </w:tc>
        <w:tc>
          <w:tcPr>
            <w:tcW w:w="525"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7</w:t>
            </w:r>
          </w:p>
        </w:tc>
        <w:tc>
          <w:tcPr>
            <w:tcW w:w="570" w:type="pct"/>
            <w:tcBorders>
              <w:top w:val="single" w:sz="4" w:space="0" w:color="auto"/>
              <w:left w:val="single" w:sz="4" w:space="0" w:color="auto"/>
              <w:bottom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8</w:t>
            </w:r>
          </w:p>
        </w:tc>
        <w:tc>
          <w:tcPr>
            <w:tcW w:w="451" w:type="pct"/>
            <w:tcBorders>
              <w:top w:val="single" w:sz="4" w:space="0" w:color="auto"/>
              <w:left w:val="single" w:sz="4" w:space="0" w:color="auto"/>
              <w:bottom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9</w:t>
            </w:r>
          </w:p>
        </w:tc>
      </w:tr>
      <w:tr w:rsidR="003716D5" w:rsidRPr="003716D5" w:rsidTr="003716D5">
        <w:tc>
          <w:tcPr>
            <w:tcW w:w="520" w:type="pct"/>
            <w:tcBorders>
              <w:top w:val="single" w:sz="4" w:space="0" w:color="auto"/>
              <w:bottom w:val="single" w:sz="4" w:space="0" w:color="auto"/>
            </w:tcBorders>
          </w:tcPr>
          <w:p w:rsidR="003716D5" w:rsidRPr="003716D5" w:rsidRDefault="003716D5" w:rsidP="003716D5">
            <w:pPr>
              <w:pStyle w:val="ad"/>
              <w:jc w:val="center"/>
              <w:rPr>
                <w:rFonts w:ascii="Times New Roman" w:hAnsi="Times New Roman" w:cs="Times New Roman"/>
                <w:sz w:val="16"/>
                <w:szCs w:val="16"/>
              </w:rPr>
            </w:pPr>
          </w:p>
        </w:tc>
        <w:tc>
          <w:tcPr>
            <w:tcW w:w="4029" w:type="pct"/>
            <w:gridSpan w:val="9"/>
            <w:tcBorders>
              <w:top w:val="single" w:sz="4" w:space="0" w:color="auto"/>
              <w:bottom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Цель «Сохранение жизни и здоровья работников в процессе трудовой деятельности, улучшение условий и охраны труда»</w:t>
            </w:r>
          </w:p>
        </w:tc>
        <w:tc>
          <w:tcPr>
            <w:tcW w:w="451" w:type="pct"/>
            <w:tcBorders>
              <w:top w:val="single" w:sz="4" w:space="0" w:color="auto"/>
              <w:bottom w:val="single" w:sz="4" w:space="0" w:color="auto"/>
            </w:tcBorders>
          </w:tcPr>
          <w:p w:rsidR="003716D5" w:rsidRPr="003716D5" w:rsidRDefault="003716D5" w:rsidP="003716D5">
            <w:pPr>
              <w:pStyle w:val="ad"/>
              <w:jc w:val="center"/>
              <w:rPr>
                <w:rFonts w:ascii="Times New Roman" w:hAnsi="Times New Roman" w:cs="Times New Roman"/>
                <w:sz w:val="16"/>
                <w:szCs w:val="16"/>
              </w:rPr>
            </w:pPr>
          </w:p>
        </w:tc>
      </w:tr>
      <w:tr w:rsidR="003716D5" w:rsidRPr="003716D5" w:rsidTr="003716D5">
        <w:trPr>
          <w:trHeight w:val="553"/>
        </w:trPr>
        <w:tc>
          <w:tcPr>
            <w:tcW w:w="1722" w:type="pct"/>
            <w:gridSpan w:val="2"/>
            <w:tcBorders>
              <w:top w:val="single" w:sz="4" w:space="0" w:color="auto"/>
              <w:bottom w:val="single" w:sz="4" w:space="0" w:color="auto"/>
              <w:right w:val="single" w:sz="4" w:space="0" w:color="auto"/>
            </w:tcBorders>
          </w:tcPr>
          <w:p w:rsidR="003716D5" w:rsidRPr="003716D5" w:rsidRDefault="003716D5" w:rsidP="003716D5">
            <w:pPr>
              <w:pStyle w:val="ad"/>
              <w:rPr>
                <w:rFonts w:ascii="Times New Roman" w:hAnsi="Times New Roman" w:cs="Times New Roman"/>
                <w:sz w:val="16"/>
                <w:szCs w:val="16"/>
              </w:rPr>
            </w:pPr>
            <w:r w:rsidRPr="003716D5">
              <w:rPr>
                <w:rFonts w:ascii="Times New Roman" w:hAnsi="Times New Roman" w:cs="Times New Roman"/>
                <w:sz w:val="16"/>
                <w:szCs w:val="16"/>
              </w:rPr>
              <w:t>Комплекс процессных мероприятий «Безопасный труд», в том числе:</w:t>
            </w:r>
          </w:p>
        </w:tc>
        <w:tc>
          <w:tcPr>
            <w:tcW w:w="431" w:type="pct"/>
            <w:gridSpan w:val="2"/>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color w:val="000000"/>
                <w:sz w:val="16"/>
                <w:szCs w:val="16"/>
              </w:rPr>
            </w:pPr>
            <w:r w:rsidRPr="003716D5">
              <w:rPr>
                <w:rFonts w:ascii="Times New Roman" w:hAnsi="Times New Roman" w:cs="Times New Roman"/>
                <w:color w:val="000000"/>
                <w:sz w:val="16"/>
                <w:szCs w:val="16"/>
              </w:rPr>
              <w:t>903</w:t>
            </w:r>
          </w:p>
          <w:p w:rsidR="003716D5" w:rsidRPr="003716D5" w:rsidRDefault="003716D5" w:rsidP="003716D5">
            <w:pPr>
              <w:pStyle w:val="ad"/>
              <w:jc w:val="center"/>
              <w:rPr>
                <w:rFonts w:ascii="Times New Roman" w:hAnsi="Times New Roman" w:cs="Times New Roman"/>
                <w:color w:val="000000"/>
                <w:sz w:val="16"/>
                <w:szCs w:val="16"/>
              </w:rPr>
            </w:pPr>
            <w:r w:rsidRPr="003716D5">
              <w:rPr>
                <w:rFonts w:ascii="Times New Roman" w:hAnsi="Times New Roman" w:cs="Times New Roman"/>
                <w:color w:val="000000"/>
                <w:sz w:val="16"/>
                <w:szCs w:val="16"/>
              </w:rPr>
              <w:t>1006</w:t>
            </w:r>
          </w:p>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color w:val="000000"/>
                <w:sz w:val="16"/>
                <w:szCs w:val="16"/>
              </w:rPr>
              <w:t>Ц640200000</w:t>
            </w:r>
          </w:p>
        </w:tc>
        <w:tc>
          <w:tcPr>
            <w:tcW w:w="294"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571,50</w:t>
            </w:r>
          </w:p>
        </w:tc>
        <w:tc>
          <w:tcPr>
            <w:tcW w:w="30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616,40</w:t>
            </w:r>
          </w:p>
        </w:tc>
        <w:tc>
          <w:tcPr>
            <w:tcW w:w="350"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651,10</w:t>
            </w:r>
          </w:p>
        </w:tc>
        <w:tc>
          <w:tcPr>
            <w:tcW w:w="350"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651,10</w:t>
            </w:r>
          </w:p>
        </w:tc>
        <w:tc>
          <w:tcPr>
            <w:tcW w:w="525"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1302,20</w:t>
            </w:r>
          </w:p>
        </w:tc>
        <w:tc>
          <w:tcPr>
            <w:tcW w:w="570" w:type="pct"/>
            <w:tcBorders>
              <w:top w:val="single" w:sz="4" w:space="0" w:color="auto"/>
              <w:left w:val="single" w:sz="4" w:space="0" w:color="auto"/>
              <w:bottom w:val="single" w:sz="4" w:space="0" w:color="auto"/>
            </w:tcBorders>
          </w:tcPr>
          <w:p w:rsidR="003716D5" w:rsidRPr="003716D5" w:rsidRDefault="003716D5" w:rsidP="003716D5">
            <w:pPr>
              <w:ind w:firstLine="0"/>
              <w:jc w:val="center"/>
              <w:rPr>
                <w:sz w:val="16"/>
                <w:szCs w:val="16"/>
              </w:rPr>
            </w:pPr>
            <w:r w:rsidRPr="003716D5">
              <w:rPr>
                <w:sz w:val="16"/>
                <w:szCs w:val="16"/>
              </w:rPr>
              <w:t>3255,50</w:t>
            </w:r>
          </w:p>
        </w:tc>
        <w:tc>
          <w:tcPr>
            <w:tcW w:w="451" w:type="pct"/>
            <w:tcBorders>
              <w:top w:val="single" w:sz="4" w:space="0" w:color="auto"/>
              <w:left w:val="single" w:sz="4" w:space="0" w:color="auto"/>
              <w:bottom w:val="single" w:sz="4" w:space="0" w:color="auto"/>
            </w:tcBorders>
          </w:tcPr>
          <w:p w:rsidR="003716D5" w:rsidRPr="003716D5" w:rsidRDefault="003716D5" w:rsidP="003716D5">
            <w:pPr>
              <w:ind w:left="19" w:firstLine="0"/>
              <w:jc w:val="center"/>
              <w:rPr>
                <w:sz w:val="16"/>
                <w:szCs w:val="16"/>
              </w:rPr>
            </w:pPr>
            <w:r w:rsidRPr="003716D5">
              <w:rPr>
                <w:sz w:val="16"/>
                <w:szCs w:val="16"/>
              </w:rPr>
              <w:t>7047,80</w:t>
            </w:r>
          </w:p>
        </w:tc>
      </w:tr>
      <w:tr w:rsidR="003716D5" w:rsidRPr="003716D5" w:rsidTr="003716D5">
        <w:tc>
          <w:tcPr>
            <w:tcW w:w="1722" w:type="pct"/>
            <w:gridSpan w:val="2"/>
            <w:tcBorders>
              <w:top w:val="single" w:sz="4" w:space="0" w:color="auto"/>
              <w:bottom w:val="single" w:sz="4" w:space="0" w:color="auto"/>
              <w:right w:val="single" w:sz="4" w:space="0" w:color="auto"/>
            </w:tcBorders>
          </w:tcPr>
          <w:p w:rsidR="003716D5" w:rsidRPr="003716D5" w:rsidRDefault="003716D5" w:rsidP="003716D5">
            <w:pPr>
              <w:tabs>
                <w:tab w:val="left" w:pos="1741"/>
              </w:tabs>
              <w:ind w:firstLine="0"/>
              <w:rPr>
                <w:sz w:val="16"/>
                <w:szCs w:val="16"/>
              </w:rPr>
            </w:pPr>
            <w:r w:rsidRPr="003716D5">
              <w:rPr>
                <w:sz w:val="16"/>
                <w:szCs w:val="16"/>
              </w:rPr>
              <w:t>федеральный бюджет</w:t>
            </w:r>
          </w:p>
        </w:tc>
        <w:tc>
          <w:tcPr>
            <w:tcW w:w="431" w:type="pct"/>
            <w:gridSpan w:val="2"/>
            <w:tcBorders>
              <w:top w:val="single" w:sz="4" w:space="0" w:color="auto"/>
              <w:left w:val="single" w:sz="4" w:space="0" w:color="auto"/>
              <w:bottom w:val="single" w:sz="4" w:space="0" w:color="auto"/>
              <w:right w:val="single" w:sz="4" w:space="0" w:color="auto"/>
            </w:tcBorders>
          </w:tcPr>
          <w:p w:rsidR="003716D5" w:rsidRPr="003716D5" w:rsidRDefault="003716D5" w:rsidP="003716D5">
            <w:pPr>
              <w:ind w:firstLine="31"/>
              <w:jc w:val="center"/>
              <w:rPr>
                <w:sz w:val="16"/>
                <w:szCs w:val="16"/>
              </w:rPr>
            </w:pPr>
            <w:r w:rsidRPr="003716D5">
              <w:rPr>
                <w:sz w:val="16"/>
                <w:szCs w:val="16"/>
              </w:rPr>
              <w:t>х</w:t>
            </w:r>
          </w:p>
        </w:tc>
        <w:tc>
          <w:tcPr>
            <w:tcW w:w="294"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ind w:firstLine="0"/>
              <w:jc w:val="center"/>
              <w:textAlignment w:val="baseline"/>
              <w:rPr>
                <w:sz w:val="16"/>
                <w:szCs w:val="16"/>
              </w:rPr>
            </w:pPr>
            <w:r w:rsidRPr="003716D5">
              <w:rPr>
                <w:sz w:val="16"/>
                <w:szCs w:val="16"/>
              </w:rPr>
              <w:t>0,00</w:t>
            </w:r>
          </w:p>
        </w:tc>
        <w:tc>
          <w:tcPr>
            <w:tcW w:w="30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ind w:firstLine="0"/>
              <w:jc w:val="center"/>
              <w:textAlignment w:val="baseline"/>
              <w:rPr>
                <w:sz w:val="16"/>
                <w:szCs w:val="16"/>
              </w:rPr>
            </w:pPr>
            <w:r w:rsidRPr="003716D5">
              <w:rPr>
                <w:sz w:val="16"/>
                <w:szCs w:val="16"/>
              </w:rPr>
              <w:t>0,00</w:t>
            </w:r>
          </w:p>
        </w:tc>
        <w:tc>
          <w:tcPr>
            <w:tcW w:w="350"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ind w:firstLine="0"/>
              <w:jc w:val="center"/>
              <w:textAlignment w:val="baseline"/>
              <w:rPr>
                <w:sz w:val="16"/>
                <w:szCs w:val="16"/>
              </w:rPr>
            </w:pPr>
            <w:r w:rsidRPr="003716D5">
              <w:rPr>
                <w:sz w:val="16"/>
                <w:szCs w:val="16"/>
              </w:rPr>
              <w:t>0,00</w:t>
            </w:r>
          </w:p>
        </w:tc>
        <w:tc>
          <w:tcPr>
            <w:tcW w:w="350"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ind w:firstLine="0"/>
              <w:jc w:val="center"/>
              <w:textAlignment w:val="baseline"/>
              <w:rPr>
                <w:sz w:val="16"/>
                <w:szCs w:val="16"/>
              </w:rPr>
            </w:pPr>
            <w:r w:rsidRPr="003716D5">
              <w:rPr>
                <w:sz w:val="16"/>
                <w:szCs w:val="16"/>
              </w:rPr>
              <w:t>0,00</w:t>
            </w:r>
          </w:p>
        </w:tc>
        <w:tc>
          <w:tcPr>
            <w:tcW w:w="525"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ind w:firstLine="0"/>
              <w:jc w:val="center"/>
              <w:textAlignment w:val="baseline"/>
              <w:rPr>
                <w:sz w:val="16"/>
                <w:szCs w:val="16"/>
              </w:rPr>
            </w:pPr>
            <w:r w:rsidRPr="003716D5">
              <w:rPr>
                <w:sz w:val="16"/>
                <w:szCs w:val="16"/>
              </w:rPr>
              <w:t>0,00</w:t>
            </w:r>
          </w:p>
        </w:tc>
        <w:tc>
          <w:tcPr>
            <w:tcW w:w="570" w:type="pct"/>
            <w:tcBorders>
              <w:top w:val="single" w:sz="4" w:space="0" w:color="auto"/>
              <w:left w:val="single" w:sz="4" w:space="0" w:color="auto"/>
              <w:bottom w:val="single" w:sz="4" w:space="0" w:color="auto"/>
            </w:tcBorders>
          </w:tcPr>
          <w:p w:rsidR="003716D5" w:rsidRPr="003716D5" w:rsidRDefault="003716D5" w:rsidP="003716D5">
            <w:pPr>
              <w:ind w:firstLine="0"/>
              <w:jc w:val="center"/>
              <w:textAlignment w:val="baseline"/>
              <w:rPr>
                <w:sz w:val="16"/>
                <w:szCs w:val="16"/>
              </w:rPr>
            </w:pPr>
            <w:r w:rsidRPr="003716D5">
              <w:rPr>
                <w:sz w:val="16"/>
                <w:szCs w:val="16"/>
              </w:rPr>
              <w:t>0,00</w:t>
            </w:r>
          </w:p>
        </w:tc>
        <w:tc>
          <w:tcPr>
            <w:tcW w:w="451" w:type="pct"/>
            <w:tcBorders>
              <w:top w:val="single" w:sz="4" w:space="0" w:color="auto"/>
              <w:left w:val="single" w:sz="4" w:space="0" w:color="auto"/>
              <w:bottom w:val="single" w:sz="4" w:space="0" w:color="auto"/>
            </w:tcBorders>
          </w:tcPr>
          <w:p w:rsidR="003716D5" w:rsidRPr="003716D5" w:rsidRDefault="003716D5" w:rsidP="003716D5">
            <w:pPr>
              <w:ind w:firstLine="0"/>
              <w:jc w:val="center"/>
              <w:textAlignment w:val="baseline"/>
              <w:rPr>
                <w:sz w:val="16"/>
                <w:szCs w:val="16"/>
              </w:rPr>
            </w:pPr>
            <w:r w:rsidRPr="003716D5">
              <w:rPr>
                <w:sz w:val="16"/>
                <w:szCs w:val="16"/>
              </w:rPr>
              <w:t>0,00</w:t>
            </w:r>
          </w:p>
        </w:tc>
      </w:tr>
      <w:tr w:rsidR="003716D5" w:rsidRPr="003716D5" w:rsidTr="003716D5">
        <w:tc>
          <w:tcPr>
            <w:tcW w:w="1722" w:type="pct"/>
            <w:gridSpan w:val="2"/>
            <w:tcBorders>
              <w:top w:val="single" w:sz="4" w:space="0" w:color="auto"/>
              <w:bottom w:val="single" w:sz="4" w:space="0" w:color="auto"/>
              <w:right w:val="single" w:sz="4" w:space="0" w:color="auto"/>
            </w:tcBorders>
          </w:tcPr>
          <w:p w:rsidR="003716D5" w:rsidRPr="003716D5" w:rsidRDefault="003716D5" w:rsidP="003716D5">
            <w:pPr>
              <w:tabs>
                <w:tab w:val="left" w:pos="1741"/>
              </w:tabs>
              <w:ind w:firstLine="0"/>
              <w:rPr>
                <w:sz w:val="16"/>
                <w:szCs w:val="16"/>
              </w:rPr>
            </w:pPr>
            <w:r w:rsidRPr="003716D5">
              <w:rPr>
                <w:sz w:val="16"/>
                <w:szCs w:val="16"/>
              </w:rPr>
              <w:t>республиканский бюджет</w:t>
            </w:r>
          </w:p>
        </w:tc>
        <w:tc>
          <w:tcPr>
            <w:tcW w:w="431" w:type="pct"/>
            <w:gridSpan w:val="2"/>
            <w:tcBorders>
              <w:top w:val="single" w:sz="4" w:space="0" w:color="auto"/>
              <w:left w:val="single" w:sz="4" w:space="0" w:color="auto"/>
              <w:bottom w:val="single" w:sz="4" w:space="0" w:color="auto"/>
              <w:right w:val="single" w:sz="4" w:space="0" w:color="auto"/>
            </w:tcBorders>
          </w:tcPr>
          <w:p w:rsidR="003716D5" w:rsidRPr="003716D5" w:rsidRDefault="003716D5" w:rsidP="003716D5">
            <w:pPr>
              <w:ind w:firstLine="31"/>
              <w:jc w:val="center"/>
              <w:rPr>
                <w:sz w:val="16"/>
                <w:szCs w:val="16"/>
              </w:rPr>
            </w:pPr>
            <w:r w:rsidRPr="003716D5">
              <w:rPr>
                <w:sz w:val="16"/>
                <w:szCs w:val="16"/>
              </w:rPr>
              <w:t>х</w:t>
            </w:r>
          </w:p>
        </w:tc>
        <w:tc>
          <w:tcPr>
            <w:tcW w:w="294"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ind w:firstLine="0"/>
              <w:jc w:val="center"/>
              <w:rPr>
                <w:sz w:val="16"/>
                <w:szCs w:val="16"/>
              </w:rPr>
            </w:pPr>
            <w:r w:rsidRPr="003716D5">
              <w:rPr>
                <w:sz w:val="16"/>
                <w:szCs w:val="16"/>
              </w:rPr>
              <w:t>571,50</w:t>
            </w:r>
          </w:p>
        </w:tc>
        <w:tc>
          <w:tcPr>
            <w:tcW w:w="30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616,40</w:t>
            </w:r>
          </w:p>
        </w:tc>
        <w:tc>
          <w:tcPr>
            <w:tcW w:w="350"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651,10</w:t>
            </w:r>
          </w:p>
        </w:tc>
        <w:tc>
          <w:tcPr>
            <w:tcW w:w="350"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651,10</w:t>
            </w:r>
          </w:p>
        </w:tc>
        <w:tc>
          <w:tcPr>
            <w:tcW w:w="525"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1302,20</w:t>
            </w:r>
          </w:p>
        </w:tc>
        <w:tc>
          <w:tcPr>
            <w:tcW w:w="570" w:type="pct"/>
            <w:tcBorders>
              <w:top w:val="single" w:sz="4" w:space="0" w:color="auto"/>
              <w:left w:val="single" w:sz="4" w:space="0" w:color="auto"/>
              <w:bottom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3255,50</w:t>
            </w:r>
          </w:p>
        </w:tc>
        <w:tc>
          <w:tcPr>
            <w:tcW w:w="451" w:type="pct"/>
            <w:tcBorders>
              <w:top w:val="single" w:sz="4" w:space="0" w:color="auto"/>
              <w:left w:val="single" w:sz="4" w:space="0" w:color="auto"/>
              <w:bottom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7047,80</w:t>
            </w:r>
          </w:p>
        </w:tc>
      </w:tr>
      <w:tr w:rsidR="003716D5" w:rsidRPr="003716D5" w:rsidTr="003716D5">
        <w:trPr>
          <w:trHeight w:val="60"/>
        </w:trPr>
        <w:tc>
          <w:tcPr>
            <w:tcW w:w="1722" w:type="pct"/>
            <w:gridSpan w:val="2"/>
            <w:tcBorders>
              <w:top w:val="single" w:sz="4" w:space="0" w:color="auto"/>
              <w:right w:val="single" w:sz="4" w:space="0" w:color="auto"/>
            </w:tcBorders>
          </w:tcPr>
          <w:p w:rsidR="003716D5" w:rsidRPr="003716D5" w:rsidRDefault="003716D5" w:rsidP="003716D5">
            <w:pPr>
              <w:pStyle w:val="ae"/>
              <w:rPr>
                <w:rFonts w:ascii="Times New Roman" w:hAnsi="Times New Roman" w:cs="Times New Roman"/>
                <w:sz w:val="16"/>
                <w:szCs w:val="16"/>
              </w:rPr>
            </w:pPr>
            <w:r w:rsidRPr="003716D5">
              <w:rPr>
                <w:rFonts w:ascii="Times New Roman" w:hAnsi="Times New Roman" w:cs="Times New Roman"/>
                <w:sz w:val="16"/>
                <w:szCs w:val="16"/>
              </w:rPr>
              <w:t>местный бюджет</w:t>
            </w:r>
          </w:p>
        </w:tc>
        <w:tc>
          <w:tcPr>
            <w:tcW w:w="431" w:type="pct"/>
            <w:gridSpan w:val="2"/>
            <w:tcBorders>
              <w:top w:val="single" w:sz="4" w:space="0" w:color="auto"/>
              <w:left w:val="single" w:sz="4" w:space="0" w:color="auto"/>
              <w:right w:val="single" w:sz="4" w:space="0" w:color="auto"/>
            </w:tcBorders>
          </w:tcPr>
          <w:p w:rsidR="003716D5" w:rsidRPr="003716D5" w:rsidRDefault="003716D5" w:rsidP="003716D5">
            <w:pPr>
              <w:ind w:firstLine="0"/>
              <w:jc w:val="center"/>
              <w:rPr>
                <w:sz w:val="16"/>
                <w:szCs w:val="16"/>
              </w:rPr>
            </w:pPr>
            <w:r w:rsidRPr="003716D5">
              <w:rPr>
                <w:sz w:val="16"/>
                <w:szCs w:val="16"/>
              </w:rPr>
              <w:t>х</w:t>
            </w:r>
          </w:p>
        </w:tc>
        <w:tc>
          <w:tcPr>
            <w:tcW w:w="294" w:type="pct"/>
            <w:tcBorders>
              <w:top w:val="single" w:sz="4" w:space="0" w:color="auto"/>
              <w:left w:val="single" w:sz="4" w:space="0" w:color="auto"/>
              <w:right w:val="single" w:sz="4" w:space="0" w:color="auto"/>
            </w:tcBorders>
          </w:tcPr>
          <w:p w:rsidR="003716D5" w:rsidRPr="003716D5" w:rsidRDefault="003716D5" w:rsidP="003716D5">
            <w:pPr>
              <w:ind w:firstLine="0"/>
              <w:jc w:val="center"/>
              <w:textAlignment w:val="baseline"/>
              <w:rPr>
                <w:sz w:val="16"/>
                <w:szCs w:val="16"/>
              </w:rPr>
            </w:pPr>
            <w:r w:rsidRPr="003716D5">
              <w:rPr>
                <w:sz w:val="16"/>
                <w:szCs w:val="16"/>
              </w:rPr>
              <w:t>0,00</w:t>
            </w:r>
          </w:p>
        </w:tc>
        <w:tc>
          <w:tcPr>
            <w:tcW w:w="307" w:type="pct"/>
            <w:tcBorders>
              <w:top w:val="single" w:sz="4" w:space="0" w:color="auto"/>
              <w:left w:val="single" w:sz="4" w:space="0" w:color="auto"/>
              <w:right w:val="single" w:sz="4" w:space="0" w:color="auto"/>
            </w:tcBorders>
          </w:tcPr>
          <w:p w:rsidR="003716D5" w:rsidRPr="003716D5" w:rsidRDefault="003716D5" w:rsidP="003716D5">
            <w:pPr>
              <w:ind w:firstLine="0"/>
              <w:jc w:val="center"/>
              <w:textAlignment w:val="baseline"/>
              <w:rPr>
                <w:sz w:val="16"/>
                <w:szCs w:val="16"/>
              </w:rPr>
            </w:pPr>
            <w:r w:rsidRPr="003716D5">
              <w:rPr>
                <w:sz w:val="16"/>
                <w:szCs w:val="16"/>
              </w:rPr>
              <w:t>0,00</w:t>
            </w:r>
          </w:p>
        </w:tc>
        <w:tc>
          <w:tcPr>
            <w:tcW w:w="350" w:type="pct"/>
            <w:tcBorders>
              <w:top w:val="single" w:sz="4" w:space="0" w:color="auto"/>
              <w:left w:val="single" w:sz="4" w:space="0" w:color="auto"/>
              <w:right w:val="single" w:sz="4" w:space="0" w:color="auto"/>
            </w:tcBorders>
          </w:tcPr>
          <w:p w:rsidR="003716D5" w:rsidRPr="003716D5" w:rsidRDefault="003716D5" w:rsidP="003716D5">
            <w:pPr>
              <w:ind w:firstLine="0"/>
              <w:jc w:val="center"/>
              <w:textAlignment w:val="baseline"/>
              <w:rPr>
                <w:sz w:val="16"/>
                <w:szCs w:val="16"/>
              </w:rPr>
            </w:pPr>
            <w:r w:rsidRPr="003716D5">
              <w:rPr>
                <w:sz w:val="16"/>
                <w:szCs w:val="16"/>
              </w:rPr>
              <w:t>0,00</w:t>
            </w:r>
          </w:p>
        </w:tc>
        <w:tc>
          <w:tcPr>
            <w:tcW w:w="350" w:type="pct"/>
            <w:tcBorders>
              <w:top w:val="single" w:sz="4" w:space="0" w:color="auto"/>
              <w:left w:val="single" w:sz="4" w:space="0" w:color="auto"/>
              <w:right w:val="single" w:sz="4" w:space="0" w:color="auto"/>
            </w:tcBorders>
          </w:tcPr>
          <w:p w:rsidR="003716D5" w:rsidRPr="003716D5" w:rsidRDefault="003716D5" w:rsidP="003716D5">
            <w:pPr>
              <w:ind w:firstLine="0"/>
              <w:jc w:val="center"/>
              <w:textAlignment w:val="baseline"/>
              <w:rPr>
                <w:sz w:val="16"/>
                <w:szCs w:val="16"/>
              </w:rPr>
            </w:pPr>
            <w:r w:rsidRPr="003716D5">
              <w:rPr>
                <w:sz w:val="16"/>
                <w:szCs w:val="16"/>
              </w:rPr>
              <w:t>0,00</w:t>
            </w:r>
          </w:p>
        </w:tc>
        <w:tc>
          <w:tcPr>
            <w:tcW w:w="525" w:type="pct"/>
            <w:tcBorders>
              <w:top w:val="single" w:sz="4" w:space="0" w:color="auto"/>
              <w:left w:val="single" w:sz="4" w:space="0" w:color="auto"/>
              <w:right w:val="single" w:sz="4" w:space="0" w:color="auto"/>
            </w:tcBorders>
          </w:tcPr>
          <w:p w:rsidR="003716D5" w:rsidRPr="003716D5" w:rsidRDefault="003716D5" w:rsidP="003716D5">
            <w:pPr>
              <w:ind w:firstLine="0"/>
              <w:jc w:val="center"/>
              <w:textAlignment w:val="baseline"/>
              <w:rPr>
                <w:sz w:val="16"/>
                <w:szCs w:val="16"/>
              </w:rPr>
            </w:pPr>
            <w:r w:rsidRPr="003716D5">
              <w:rPr>
                <w:sz w:val="16"/>
                <w:szCs w:val="16"/>
              </w:rPr>
              <w:t>0,00</w:t>
            </w:r>
          </w:p>
        </w:tc>
        <w:tc>
          <w:tcPr>
            <w:tcW w:w="570" w:type="pct"/>
            <w:tcBorders>
              <w:top w:val="single" w:sz="4" w:space="0" w:color="auto"/>
              <w:left w:val="single" w:sz="4" w:space="0" w:color="auto"/>
            </w:tcBorders>
          </w:tcPr>
          <w:p w:rsidR="003716D5" w:rsidRPr="003716D5" w:rsidRDefault="003716D5" w:rsidP="003716D5">
            <w:pPr>
              <w:ind w:firstLine="0"/>
              <w:jc w:val="center"/>
              <w:textAlignment w:val="baseline"/>
              <w:rPr>
                <w:sz w:val="16"/>
                <w:szCs w:val="16"/>
              </w:rPr>
            </w:pPr>
            <w:r w:rsidRPr="003716D5">
              <w:rPr>
                <w:sz w:val="16"/>
                <w:szCs w:val="16"/>
              </w:rPr>
              <w:t>0,00</w:t>
            </w:r>
          </w:p>
        </w:tc>
        <w:tc>
          <w:tcPr>
            <w:tcW w:w="451" w:type="pct"/>
            <w:tcBorders>
              <w:top w:val="single" w:sz="4" w:space="0" w:color="auto"/>
              <w:left w:val="single" w:sz="4" w:space="0" w:color="auto"/>
            </w:tcBorders>
          </w:tcPr>
          <w:p w:rsidR="003716D5" w:rsidRPr="003716D5" w:rsidRDefault="003716D5" w:rsidP="003716D5">
            <w:pPr>
              <w:ind w:firstLine="0"/>
              <w:jc w:val="center"/>
              <w:textAlignment w:val="baseline"/>
              <w:rPr>
                <w:sz w:val="16"/>
                <w:szCs w:val="16"/>
              </w:rPr>
            </w:pPr>
            <w:r w:rsidRPr="003716D5">
              <w:rPr>
                <w:sz w:val="16"/>
                <w:szCs w:val="16"/>
              </w:rPr>
              <w:t>0,00</w:t>
            </w:r>
          </w:p>
        </w:tc>
      </w:tr>
      <w:tr w:rsidR="003716D5" w:rsidRPr="003716D5" w:rsidTr="003716D5">
        <w:tc>
          <w:tcPr>
            <w:tcW w:w="1722" w:type="pct"/>
            <w:gridSpan w:val="2"/>
            <w:tcBorders>
              <w:top w:val="single" w:sz="4" w:space="0" w:color="auto"/>
              <w:bottom w:val="single" w:sz="4" w:space="0" w:color="auto"/>
              <w:right w:val="single" w:sz="4" w:space="0" w:color="auto"/>
            </w:tcBorders>
          </w:tcPr>
          <w:p w:rsidR="003716D5" w:rsidRPr="003716D5" w:rsidRDefault="003716D5" w:rsidP="003716D5">
            <w:pPr>
              <w:pStyle w:val="ae"/>
              <w:tabs>
                <w:tab w:val="left" w:pos="1202"/>
              </w:tabs>
              <w:rPr>
                <w:rFonts w:ascii="Times New Roman" w:hAnsi="Times New Roman" w:cs="Times New Roman"/>
                <w:sz w:val="16"/>
                <w:szCs w:val="16"/>
              </w:rPr>
            </w:pPr>
            <w:r w:rsidRPr="003716D5">
              <w:rPr>
                <w:rFonts w:ascii="Times New Roman" w:hAnsi="Times New Roman" w:cs="Times New Roman"/>
                <w:sz w:val="16"/>
                <w:szCs w:val="16"/>
              </w:rPr>
              <w:t>внебюджетные источники</w:t>
            </w:r>
          </w:p>
        </w:tc>
        <w:tc>
          <w:tcPr>
            <w:tcW w:w="431" w:type="pct"/>
            <w:gridSpan w:val="2"/>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х</w:t>
            </w:r>
          </w:p>
        </w:tc>
        <w:tc>
          <w:tcPr>
            <w:tcW w:w="294"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ind w:firstLine="0"/>
              <w:jc w:val="center"/>
              <w:textAlignment w:val="baseline"/>
              <w:rPr>
                <w:sz w:val="16"/>
                <w:szCs w:val="16"/>
              </w:rPr>
            </w:pPr>
            <w:r w:rsidRPr="003716D5">
              <w:rPr>
                <w:sz w:val="16"/>
                <w:szCs w:val="16"/>
              </w:rPr>
              <w:t>0,00</w:t>
            </w:r>
          </w:p>
        </w:tc>
        <w:tc>
          <w:tcPr>
            <w:tcW w:w="30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ind w:firstLine="0"/>
              <w:jc w:val="center"/>
              <w:textAlignment w:val="baseline"/>
              <w:rPr>
                <w:sz w:val="16"/>
                <w:szCs w:val="16"/>
              </w:rPr>
            </w:pPr>
            <w:r w:rsidRPr="003716D5">
              <w:rPr>
                <w:sz w:val="16"/>
                <w:szCs w:val="16"/>
              </w:rPr>
              <w:t>0,00</w:t>
            </w:r>
          </w:p>
        </w:tc>
        <w:tc>
          <w:tcPr>
            <w:tcW w:w="350"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ind w:firstLine="0"/>
              <w:jc w:val="center"/>
              <w:textAlignment w:val="baseline"/>
              <w:rPr>
                <w:sz w:val="16"/>
                <w:szCs w:val="16"/>
              </w:rPr>
            </w:pPr>
            <w:r w:rsidRPr="003716D5">
              <w:rPr>
                <w:sz w:val="16"/>
                <w:szCs w:val="16"/>
              </w:rPr>
              <w:t>0,00</w:t>
            </w:r>
          </w:p>
        </w:tc>
        <w:tc>
          <w:tcPr>
            <w:tcW w:w="350"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ind w:firstLine="0"/>
              <w:jc w:val="center"/>
              <w:textAlignment w:val="baseline"/>
              <w:rPr>
                <w:sz w:val="16"/>
                <w:szCs w:val="16"/>
              </w:rPr>
            </w:pPr>
            <w:r w:rsidRPr="003716D5">
              <w:rPr>
                <w:sz w:val="16"/>
                <w:szCs w:val="16"/>
              </w:rPr>
              <w:t>0,00</w:t>
            </w:r>
          </w:p>
        </w:tc>
        <w:tc>
          <w:tcPr>
            <w:tcW w:w="525"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ind w:firstLine="0"/>
              <w:jc w:val="center"/>
              <w:textAlignment w:val="baseline"/>
              <w:rPr>
                <w:sz w:val="16"/>
                <w:szCs w:val="16"/>
              </w:rPr>
            </w:pPr>
            <w:r w:rsidRPr="003716D5">
              <w:rPr>
                <w:sz w:val="16"/>
                <w:szCs w:val="16"/>
              </w:rPr>
              <w:t>0,00</w:t>
            </w:r>
          </w:p>
        </w:tc>
        <w:tc>
          <w:tcPr>
            <w:tcW w:w="570" w:type="pct"/>
            <w:tcBorders>
              <w:top w:val="single" w:sz="4" w:space="0" w:color="auto"/>
              <w:left w:val="single" w:sz="4" w:space="0" w:color="auto"/>
              <w:bottom w:val="single" w:sz="4" w:space="0" w:color="auto"/>
            </w:tcBorders>
          </w:tcPr>
          <w:p w:rsidR="003716D5" w:rsidRPr="003716D5" w:rsidRDefault="003716D5" w:rsidP="003716D5">
            <w:pPr>
              <w:ind w:firstLine="0"/>
              <w:jc w:val="center"/>
              <w:textAlignment w:val="baseline"/>
              <w:rPr>
                <w:sz w:val="16"/>
                <w:szCs w:val="16"/>
              </w:rPr>
            </w:pPr>
            <w:r w:rsidRPr="003716D5">
              <w:rPr>
                <w:sz w:val="16"/>
                <w:szCs w:val="16"/>
              </w:rPr>
              <w:t>0,00</w:t>
            </w:r>
          </w:p>
        </w:tc>
        <w:tc>
          <w:tcPr>
            <w:tcW w:w="451" w:type="pct"/>
            <w:tcBorders>
              <w:top w:val="single" w:sz="4" w:space="0" w:color="auto"/>
              <w:left w:val="single" w:sz="4" w:space="0" w:color="auto"/>
              <w:bottom w:val="single" w:sz="4" w:space="0" w:color="auto"/>
            </w:tcBorders>
          </w:tcPr>
          <w:p w:rsidR="003716D5" w:rsidRPr="003716D5" w:rsidRDefault="003716D5" w:rsidP="003716D5">
            <w:pPr>
              <w:ind w:firstLine="0"/>
              <w:jc w:val="center"/>
              <w:textAlignment w:val="baseline"/>
              <w:rPr>
                <w:sz w:val="16"/>
                <w:szCs w:val="16"/>
              </w:rPr>
            </w:pPr>
            <w:r w:rsidRPr="003716D5">
              <w:rPr>
                <w:sz w:val="16"/>
                <w:szCs w:val="16"/>
              </w:rPr>
              <w:t>0,00</w:t>
            </w:r>
          </w:p>
        </w:tc>
      </w:tr>
      <w:tr w:rsidR="003716D5" w:rsidRPr="003716D5" w:rsidTr="003716D5">
        <w:tc>
          <w:tcPr>
            <w:tcW w:w="1722" w:type="pct"/>
            <w:gridSpan w:val="2"/>
            <w:tcBorders>
              <w:bottom w:val="single" w:sz="4" w:space="0" w:color="auto"/>
              <w:right w:val="single" w:sz="4" w:space="0" w:color="auto"/>
            </w:tcBorders>
          </w:tcPr>
          <w:p w:rsidR="003716D5" w:rsidRPr="003716D5" w:rsidRDefault="003716D5" w:rsidP="003716D5">
            <w:pPr>
              <w:pStyle w:val="ae"/>
              <w:rPr>
                <w:rFonts w:ascii="Times New Roman" w:hAnsi="Times New Roman" w:cs="Times New Roman"/>
                <w:sz w:val="16"/>
                <w:szCs w:val="16"/>
              </w:rPr>
            </w:pPr>
            <w:r w:rsidRPr="003716D5">
              <w:rPr>
                <w:rFonts w:ascii="Times New Roman" w:hAnsi="Times New Roman" w:cs="Times New Roman"/>
                <w:sz w:val="16"/>
                <w:szCs w:val="16"/>
              </w:rPr>
              <w:t xml:space="preserve">Мероприятие 1 Организационно-техническое обеспечение охраны труда и здоровья </w:t>
            </w:r>
            <w:proofErr w:type="gramStart"/>
            <w:r w:rsidRPr="003716D5">
              <w:rPr>
                <w:rFonts w:ascii="Times New Roman" w:hAnsi="Times New Roman" w:cs="Times New Roman"/>
                <w:sz w:val="16"/>
                <w:szCs w:val="16"/>
              </w:rPr>
              <w:t>работающих</w:t>
            </w:r>
            <w:proofErr w:type="gramEnd"/>
          </w:p>
        </w:tc>
        <w:tc>
          <w:tcPr>
            <w:tcW w:w="431" w:type="pct"/>
            <w:gridSpan w:val="2"/>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903</w:t>
            </w:r>
          </w:p>
          <w:p w:rsidR="003716D5" w:rsidRPr="003716D5" w:rsidRDefault="003716D5" w:rsidP="003716D5">
            <w:pPr>
              <w:ind w:firstLine="0"/>
              <w:jc w:val="center"/>
              <w:rPr>
                <w:sz w:val="16"/>
                <w:szCs w:val="16"/>
              </w:rPr>
            </w:pPr>
            <w:r w:rsidRPr="003716D5">
              <w:rPr>
                <w:sz w:val="16"/>
                <w:szCs w:val="16"/>
              </w:rPr>
              <w:t>1006</w:t>
            </w:r>
          </w:p>
          <w:p w:rsidR="003716D5" w:rsidRPr="003716D5" w:rsidRDefault="003716D5" w:rsidP="003716D5">
            <w:pPr>
              <w:ind w:firstLine="0"/>
              <w:jc w:val="center"/>
              <w:rPr>
                <w:sz w:val="16"/>
                <w:szCs w:val="16"/>
              </w:rPr>
            </w:pPr>
            <w:r w:rsidRPr="003716D5">
              <w:rPr>
                <w:sz w:val="16"/>
                <w:szCs w:val="16"/>
              </w:rPr>
              <w:t>Ц640212440</w:t>
            </w:r>
          </w:p>
        </w:tc>
        <w:tc>
          <w:tcPr>
            <w:tcW w:w="294"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571,50</w:t>
            </w:r>
          </w:p>
        </w:tc>
        <w:tc>
          <w:tcPr>
            <w:tcW w:w="30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616,40</w:t>
            </w:r>
          </w:p>
        </w:tc>
        <w:tc>
          <w:tcPr>
            <w:tcW w:w="350"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651,10</w:t>
            </w:r>
          </w:p>
        </w:tc>
        <w:tc>
          <w:tcPr>
            <w:tcW w:w="350"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651,10</w:t>
            </w:r>
          </w:p>
        </w:tc>
        <w:tc>
          <w:tcPr>
            <w:tcW w:w="525"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1302,20</w:t>
            </w:r>
          </w:p>
        </w:tc>
        <w:tc>
          <w:tcPr>
            <w:tcW w:w="570" w:type="pct"/>
            <w:tcBorders>
              <w:top w:val="single" w:sz="4" w:space="0" w:color="auto"/>
              <w:left w:val="single" w:sz="4" w:space="0" w:color="auto"/>
              <w:bottom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3255,50</w:t>
            </w:r>
          </w:p>
        </w:tc>
        <w:tc>
          <w:tcPr>
            <w:tcW w:w="451" w:type="pct"/>
            <w:tcBorders>
              <w:top w:val="single" w:sz="4" w:space="0" w:color="auto"/>
              <w:left w:val="single" w:sz="4" w:space="0" w:color="auto"/>
              <w:bottom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7047,80</w:t>
            </w:r>
          </w:p>
        </w:tc>
      </w:tr>
      <w:tr w:rsidR="003716D5" w:rsidRPr="003716D5" w:rsidTr="003716D5">
        <w:tc>
          <w:tcPr>
            <w:tcW w:w="1722" w:type="pct"/>
            <w:gridSpan w:val="2"/>
            <w:tcBorders>
              <w:bottom w:val="single" w:sz="4" w:space="0" w:color="auto"/>
              <w:right w:val="single" w:sz="4" w:space="0" w:color="auto"/>
            </w:tcBorders>
          </w:tcPr>
          <w:p w:rsidR="003716D5" w:rsidRPr="003716D5" w:rsidRDefault="003716D5" w:rsidP="003716D5">
            <w:pPr>
              <w:tabs>
                <w:tab w:val="left" w:pos="1741"/>
              </w:tabs>
              <w:ind w:firstLine="0"/>
              <w:rPr>
                <w:sz w:val="16"/>
                <w:szCs w:val="16"/>
              </w:rPr>
            </w:pPr>
            <w:r w:rsidRPr="003716D5">
              <w:rPr>
                <w:sz w:val="16"/>
                <w:szCs w:val="16"/>
              </w:rPr>
              <w:lastRenderedPageBreak/>
              <w:t>федеральный бюджет</w:t>
            </w:r>
          </w:p>
        </w:tc>
        <w:tc>
          <w:tcPr>
            <w:tcW w:w="431" w:type="pct"/>
            <w:gridSpan w:val="2"/>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х</w:t>
            </w:r>
          </w:p>
        </w:tc>
        <w:tc>
          <w:tcPr>
            <w:tcW w:w="294"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ind w:firstLine="0"/>
              <w:jc w:val="center"/>
              <w:textAlignment w:val="baseline"/>
              <w:rPr>
                <w:sz w:val="16"/>
                <w:szCs w:val="16"/>
              </w:rPr>
            </w:pPr>
            <w:r w:rsidRPr="003716D5">
              <w:rPr>
                <w:sz w:val="16"/>
                <w:szCs w:val="16"/>
              </w:rPr>
              <w:t>0,00</w:t>
            </w:r>
          </w:p>
        </w:tc>
        <w:tc>
          <w:tcPr>
            <w:tcW w:w="30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ind w:firstLine="0"/>
              <w:jc w:val="center"/>
              <w:textAlignment w:val="baseline"/>
              <w:rPr>
                <w:sz w:val="16"/>
                <w:szCs w:val="16"/>
              </w:rPr>
            </w:pPr>
            <w:r w:rsidRPr="003716D5">
              <w:rPr>
                <w:sz w:val="16"/>
                <w:szCs w:val="16"/>
              </w:rPr>
              <w:t>0,00</w:t>
            </w:r>
          </w:p>
        </w:tc>
        <w:tc>
          <w:tcPr>
            <w:tcW w:w="350"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ind w:firstLine="0"/>
              <w:jc w:val="center"/>
              <w:textAlignment w:val="baseline"/>
              <w:rPr>
                <w:sz w:val="16"/>
                <w:szCs w:val="16"/>
              </w:rPr>
            </w:pPr>
            <w:r w:rsidRPr="003716D5">
              <w:rPr>
                <w:sz w:val="16"/>
                <w:szCs w:val="16"/>
              </w:rPr>
              <w:t>0,00</w:t>
            </w:r>
          </w:p>
        </w:tc>
        <w:tc>
          <w:tcPr>
            <w:tcW w:w="350"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ind w:firstLine="0"/>
              <w:jc w:val="center"/>
              <w:textAlignment w:val="baseline"/>
              <w:rPr>
                <w:sz w:val="16"/>
                <w:szCs w:val="16"/>
              </w:rPr>
            </w:pPr>
            <w:r w:rsidRPr="003716D5">
              <w:rPr>
                <w:sz w:val="16"/>
                <w:szCs w:val="16"/>
              </w:rPr>
              <w:t>0,00</w:t>
            </w:r>
          </w:p>
        </w:tc>
        <w:tc>
          <w:tcPr>
            <w:tcW w:w="525"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ind w:firstLine="0"/>
              <w:jc w:val="center"/>
              <w:textAlignment w:val="baseline"/>
              <w:rPr>
                <w:sz w:val="16"/>
                <w:szCs w:val="16"/>
              </w:rPr>
            </w:pPr>
            <w:r w:rsidRPr="003716D5">
              <w:rPr>
                <w:sz w:val="16"/>
                <w:szCs w:val="16"/>
              </w:rPr>
              <w:t>0,00</w:t>
            </w:r>
          </w:p>
        </w:tc>
        <w:tc>
          <w:tcPr>
            <w:tcW w:w="570" w:type="pct"/>
            <w:tcBorders>
              <w:top w:val="single" w:sz="4" w:space="0" w:color="auto"/>
              <w:left w:val="single" w:sz="4" w:space="0" w:color="auto"/>
              <w:bottom w:val="single" w:sz="4" w:space="0" w:color="auto"/>
            </w:tcBorders>
          </w:tcPr>
          <w:p w:rsidR="003716D5" w:rsidRPr="003716D5" w:rsidRDefault="003716D5" w:rsidP="003716D5">
            <w:pPr>
              <w:ind w:firstLine="0"/>
              <w:jc w:val="center"/>
              <w:textAlignment w:val="baseline"/>
              <w:rPr>
                <w:sz w:val="16"/>
                <w:szCs w:val="16"/>
              </w:rPr>
            </w:pPr>
            <w:r w:rsidRPr="003716D5">
              <w:rPr>
                <w:sz w:val="16"/>
                <w:szCs w:val="16"/>
              </w:rPr>
              <w:t>0,00</w:t>
            </w:r>
          </w:p>
        </w:tc>
        <w:tc>
          <w:tcPr>
            <w:tcW w:w="451" w:type="pct"/>
            <w:tcBorders>
              <w:top w:val="single" w:sz="4" w:space="0" w:color="auto"/>
              <w:left w:val="single" w:sz="4" w:space="0" w:color="auto"/>
              <w:bottom w:val="single" w:sz="4" w:space="0" w:color="auto"/>
            </w:tcBorders>
          </w:tcPr>
          <w:p w:rsidR="003716D5" w:rsidRPr="003716D5" w:rsidRDefault="003716D5" w:rsidP="003716D5">
            <w:pPr>
              <w:ind w:firstLine="0"/>
              <w:jc w:val="center"/>
              <w:textAlignment w:val="baseline"/>
              <w:rPr>
                <w:sz w:val="16"/>
                <w:szCs w:val="16"/>
              </w:rPr>
            </w:pPr>
            <w:r w:rsidRPr="003716D5">
              <w:rPr>
                <w:sz w:val="16"/>
                <w:szCs w:val="16"/>
              </w:rPr>
              <w:t>0,00</w:t>
            </w:r>
          </w:p>
        </w:tc>
      </w:tr>
      <w:tr w:rsidR="003716D5" w:rsidRPr="003716D5" w:rsidTr="003716D5">
        <w:tc>
          <w:tcPr>
            <w:tcW w:w="1722" w:type="pct"/>
            <w:gridSpan w:val="2"/>
            <w:tcBorders>
              <w:bottom w:val="single" w:sz="4" w:space="0" w:color="auto"/>
              <w:right w:val="single" w:sz="4" w:space="0" w:color="auto"/>
            </w:tcBorders>
          </w:tcPr>
          <w:p w:rsidR="003716D5" w:rsidRPr="003716D5" w:rsidRDefault="003716D5" w:rsidP="003716D5">
            <w:pPr>
              <w:tabs>
                <w:tab w:val="left" w:pos="1741"/>
              </w:tabs>
              <w:ind w:firstLine="0"/>
              <w:rPr>
                <w:sz w:val="16"/>
                <w:szCs w:val="16"/>
              </w:rPr>
            </w:pPr>
            <w:r w:rsidRPr="003716D5">
              <w:rPr>
                <w:sz w:val="16"/>
                <w:szCs w:val="16"/>
              </w:rPr>
              <w:t>республиканский бюджет</w:t>
            </w:r>
          </w:p>
        </w:tc>
        <w:tc>
          <w:tcPr>
            <w:tcW w:w="431" w:type="pct"/>
            <w:gridSpan w:val="2"/>
            <w:tcBorders>
              <w:top w:val="single" w:sz="4" w:space="0" w:color="auto"/>
              <w:left w:val="single" w:sz="4" w:space="0" w:color="auto"/>
              <w:bottom w:val="single" w:sz="4" w:space="0" w:color="auto"/>
              <w:right w:val="single" w:sz="4" w:space="0" w:color="auto"/>
            </w:tcBorders>
          </w:tcPr>
          <w:p w:rsidR="003716D5" w:rsidRPr="003716D5" w:rsidRDefault="003716D5" w:rsidP="003716D5">
            <w:pPr>
              <w:ind w:firstLine="0"/>
              <w:jc w:val="center"/>
              <w:rPr>
                <w:sz w:val="16"/>
                <w:szCs w:val="16"/>
              </w:rPr>
            </w:pPr>
            <w:r w:rsidRPr="003716D5">
              <w:rPr>
                <w:sz w:val="16"/>
                <w:szCs w:val="16"/>
              </w:rPr>
              <w:t>х</w:t>
            </w:r>
          </w:p>
        </w:tc>
        <w:tc>
          <w:tcPr>
            <w:tcW w:w="294"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571,50</w:t>
            </w:r>
          </w:p>
        </w:tc>
        <w:tc>
          <w:tcPr>
            <w:tcW w:w="30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616,40</w:t>
            </w:r>
          </w:p>
        </w:tc>
        <w:tc>
          <w:tcPr>
            <w:tcW w:w="350"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651,10</w:t>
            </w:r>
          </w:p>
        </w:tc>
        <w:tc>
          <w:tcPr>
            <w:tcW w:w="350"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651,10</w:t>
            </w:r>
          </w:p>
        </w:tc>
        <w:tc>
          <w:tcPr>
            <w:tcW w:w="525"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1302,20</w:t>
            </w:r>
          </w:p>
        </w:tc>
        <w:tc>
          <w:tcPr>
            <w:tcW w:w="570" w:type="pct"/>
            <w:tcBorders>
              <w:top w:val="single" w:sz="4" w:space="0" w:color="auto"/>
              <w:left w:val="single" w:sz="4" w:space="0" w:color="auto"/>
              <w:bottom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3255,50</w:t>
            </w:r>
          </w:p>
        </w:tc>
        <w:tc>
          <w:tcPr>
            <w:tcW w:w="451" w:type="pct"/>
            <w:tcBorders>
              <w:top w:val="single" w:sz="4" w:space="0" w:color="auto"/>
              <w:left w:val="single" w:sz="4" w:space="0" w:color="auto"/>
              <w:bottom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7047,80</w:t>
            </w:r>
          </w:p>
        </w:tc>
      </w:tr>
      <w:tr w:rsidR="003716D5" w:rsidRPr="003716D5" w:rsidTr="003716D5">
        <w:trPr>
          <w:trHeight w:val="121"/>
        </w:trPr>
        <w:tc>
          <w:tcPr>
            <w:tcW w:w="1722" w:type="pct"/>
            <w:gridSpan w:val="2"/>
            <w:tcBorders>
              <w:bottom w:val="single" w:sz="4" w:space="0" w:color="auto"/>
              <w:right w:val="single" w:sz="4" w:space="0" w:color="auto"/>
            </w:tcBorders>
          </w:tcPr>
          <w:p w:rsidR="003716D5" w:rsidRPr="003716D5" w:rsidRDefault="003716D5" w:rsidP="003716D5">
            <w:pPr>
              <w:pStyle w:val="ae"/>
              <w:rPr>
                <w:rFonts w:ascii="Times New Roman" w:hAnsi="Times New Roman" w:cs="Times New Roman"/>
                <w:sz w:val="16"/>
                <w:szCs w:val="16"/>
              </w:rPr>
            </w:pPr>
            <w:r w:rsidRPr="003716D5">
              <w:rPr>
                <w:rFonts w:ascii="Times New Roman" w:hAnsi="Times New Roman" w:cs="Times New Roman"/>
                <w:sz w:val="16"/>
                <w:szCs w:val="16"/>
              </w:rPr>
              <w:t>местный бюджет</w:t>
            </w:r>
          </w:p>
        </w:tc>
        <w:tc>
          <w:tcPr>
            <w:tcW w:w="431" w:type="pct"/>
            <w:gridSpan w:val="2"/>
            <w:tcBorders>
              <w:top w:val="single" w:sz="4" w:space="0" w:color="auto"/>
              <w:left w:val="single" w:sz="4" w:space="0" w:color="auto"/>
              <w:right w:val="single" w:sz="4" w:space="0" w:color="auto"/>
            </w:tcBorders>
          </w:tcPr>
          <w:p w:rsidR="003716D5" w:rsidRPr="003716D5" w:rsidRDefault="003716D5" w:rsidP="003716D5">
            <w:pPr>
              <w:ind w:firstLine="0"/>
              <w:jc w:val="center"/>
              <w:rPr>
                <w:sz w:val="16"/>
                <w:szCs w:val="16"/>
              </w:rPr>
            </w:pPr>
            <w:r w:rsidRPr="003716D5">
              <w:rPr>
                <w:sz w:val="16"/>
                <w:szCs w:val="16"/>
              </w:rPr>
              <w:t>х</w:t>
            </w:r>
          </w:p>
        </w:tc>
        <w:tc>
          <w:tcPr>
            <w:tcW w:w="294" w:type="pct"/>
            <w:tcBorders>
              <w:top w:val="single" w:sz="4" w:space="0" w:color="auto"/>
              <w:left w:val="single" w:sz="4" w:space="0" w:color="auto"/>
              <w:right w:val="single" w:sz="4" w:space="0" w:color="auto"/>
            </w:tcBorders>
          </w:tcPr>
          <w:p w:rsidR="003716D5" w:rsidRPr="003716D5" w:rsidRDefault="003716D5" w:rsidP="003716D5">
            <w:pPr>
              <w:ind w:firstLine="0"/>
              <w:jc w:val="center"/>
              <w:textAlignment w:val="baseline"/>
              <w:rPr>
                <w:sz w:val="16"/>
                <w:szCs w:val="16"/>
              </w:rPr>
            </w:pPr>
            <w:r w:rsidRPr="003716D5">
              <w:rPr>
                <w:sz w:val="16"/>
                <w:szCs w:val="16"/>
              </w:rPr>
              <w:t>0,00</w:t>
            </w:r>
          </w:p>
        </w:tc>
        <w:tc>
          <w:tcPr>
            <w:tcW w:w="307" w:type="pct"/>
            <w:tcBorders>
              <w:top w:val="single" w:sz="4" w:space="0" w:color="auto"/>
              <w:left w:val="single" w:sz="4" w:space="0" w:color="auto"/>
              <w:right w:val="single" w:sz="4" w:space="0" w:color="auto"/>
            </w:tcBorders>
          </w:tcPr>
          <w:p w:rsidR="003716D5" w:rsidRPr="003716D5" w:rsidRDefault="003716D5" w:rsidP="003716D5">
            <w:pPr>
              <w:ind w:firstLine="0"/>
              <w:jc w:val="center"/>
              <w:textAlignment w:val="baseline"/>
              <w:rPr>
                <w:sz w:val="16"/>
                <w:szCs w:val="16"/>
              </w:rPr>
            </w:pPr>
            <w:r w:rsidRPr="003716D5">
              <w:rPr>
                <w:sz w:val="16"/>
                <w:szCs w:val="16"/>
              </w:rPr>
              <w:t>0,00</w:t>
            </w:r>
          </w:p>
        </w:tc>
        <w:tc>
          <w:tcPr>
            <w:tcW w:w="350" w:type="pct"/>
            <w:tcBorders>
              <w:top w:val="single" w:sz="4" w:space="0" w:color="auto"/>
              <w:left w:val="single" w:sz="4" w:space="0" w:color="auto"/>
              <w:right w:val="single" w:sz="4" w:space="0" w:color="auto"/>
            </w:tcBorders>
          </w:tcPr>
          <w:p w:rsidR="003716D5" w:rsidRPr="003716D5" w:rsidRDefault="003716D5" w:rsidP="003716D5">
            <w:pPr>
              <w:ind w:firstLine="0"/>
              <w:jc w:val="center"/>
              <w:textAlignment w:val="baseline"/>
              <w:rPr>
                <w:sz w:val="16"/>
                <w:szCs w:val="16"/>
              </w:rPr>
            </w:pPr>
            <w:r w:rsidRPr="003716D5">
              <w:rPr>
                <w:sz w:val="16"/>
                <w:szCs w:val="16"/>
              </w:rPr>
              <w:t>0,00</w:t>
            </w:r>
          </w:p>
        </w:tc>
        <w:tc>
          <w:tcPr>
            <w:tcW w:w="350" w:type="pct"/>
            <w:tcBorders>
              <w:top w:val="single" w:sz="4" w:space="0" w:color="auto"/>
              <w:left w:val="single" w:sz="4" w:space="0" w:color="auto"/>
              <w:right w:val="single" w:sz="4" w:space="0" w:color="auto"/>
            </w:tcBorders>
          </w:tcPr>
          <w:p w:rsidR="003716D5" w:rsidRPr="003716D5" w:rsidRDefault="003716D5" w:rsidP="003716D5">
            <w:pPr>
              <w:ind w:firstLine="0"/>
              <w:jc w:val="center"/>
              <w:textAlignment w:val="baseline"/>
              <w:rPr>
                <w:sz w:val="16"/>
                <w:szCs w:val="16"/>
              </w:rPr>
            </w:pPr>
            <w:r w:rsidRPr="003716D5">
              <w:rPr>
                <w:sz w:val="16"/>
                <w:szCs w:val="16"/>
              </w:rPr>
              <w:t>0,00</w:t>
            </w:r>
          </w:p>
        </w:tc>
        <w:tc>
          <w:tcPr>
            <w:tcW w:w="525" w:type="pct"/>
            <w:tcBorders>
              <w:top w:val="single" w:sz="4" w:space="0" w:color="auto"/>
              <w:left w:val="single" w:sz="4" w:space="0" w:color="auto"/>
              <w:right w:val="single" w:sz="4" w:space="0" w:color="auto"/>
            </w:tcBorders>
          </w:tcPr>
          <w:p w:rsidR="003716D5" w:rsidRPr="003716D5" w:rsidRDefault="003716D5" w:rsidP="003716D5">
            <w:pPr>
              <w:ind w:firstLine="0"/>
              <w:jc w:val="center"/>
              <w:textAlignment w:val="baseline"/>
              <w:rPr>
                <w:sz w:val="16"/>
                <w:szCs w:val="16"/>
              </w:rPr>
            </w:pPr>
            <w:r w:rsidRPr="003716D5">
              <w:rPr>
                <w:sz w:val="16"/>
                <w:szCs w:val="16"/>
              </w:rPr>
              <w:t>0,00</w:t>
            </w:r>
          </w:p>
        </w:tc>
        <w:tc>
          <w:tcPr>
            <w:tcW w:w="570" w:type="pct"/>
            <w:tcBorders>
              <w:top w:val="single" w:sz="4" w:space="0" w:color="auto"/>
              <w:left w:val="single" w:sz="4" w:space="0" w:color="auto"/>
            </w:tcBorders>
          </w:tcPr>
          <w:p w:rsidR="003716D5" w:rsidRPr="003716D5" w:rsidRDefault="003716D5" w:rsidP="003716D5">
            <w:pPr>
              <w:ind w:firstLine="0"/>
              <w:jc w:val="center"/>
              <w:textAlignment w:val="baseline"/>
              <w:rPr>
                <w:sz w:val="16"/>
                <w:szCs w:val="16"/>
              </w:rPr>
            </w:pPr>
            <w:r w:rsidRPr="003716D5">
              <w:rPr>
                <w:sz w:val="16"/>
                <w:szCs w:val="16"/>
              </w:rPr>
              <w:t>0,00</w:t>
            </w:r>
          </w:p>
        </w:tc>
        <w:tc>
          <w:tcPr>
            <w:tcW w:w="451" w:type="pct"/>
            <w:tcBorders>
              <w:top w:val="single" w:sz="4" w:space="0" w:color="auto"/>
              <w:left w:val="single" w:sz="4" w:space="0" w:color="auto"/>
            </w:tcBorders>
          </w:tcPr>
          <w:p w:rsidR="003716D5" w:rsidRPr="003716D5" w:rsidRDefault="003716D5" w:rsidP="003716D5">
            <w:pPr>
              <w:ind w:firstLine="0"/>
              <w:jc w:val="center"/>
              <w:textAlignment w:val="baseline"/>
              <w:rPr>
                <w:sz w:val="16"/>
                <w:szCs w:val="16"/>
              </w:rPr>
            </w:pPr>
            <w:r w:rsidRPr="003716D5">
              <w:rPr>
                <w:sz w:val="16"/>
                <w:szCs w:val="16"/>
              </w:rPr>
              <w:t>0,00</w:t>
            </w:r>
          </w:p>
        </w:tc>
      </w:tr>
      <w:tr w:rsidR="003716D5" w:rsidRPr="003716D5" w:rsidTr="003716D5">
        <w:tc>
          <w:tcPr>
            <w:tcW w:w="1722" w:type="pct"/>
            <w:gridSpan w:val="2"/>
            <w:tcBorders>
              <w:top w:val="single" w:sz="4" w:space="0" w:color="auto"/>
              <w:bottom w:val="single" w:sz="4" w:space="0" w:color="auto"/>
              <w:right w:val="single" w:sz="4" w:space="0" w:color="auto"/>
            </w:tcBorders>
          </w:tcPr>
          <w:p w:rsidR="003716D5" w:rsidRPr="003716D5" w:rsidRDefault="003716D5" w:rsidP="003716D5">
            <w:pPr>
              <w:pStyle w:val="ae"/>
              <w:tabs>
                <w:tab w:val="left" w:pos="1202"/>
              </w:tabs>
              <w:rPr>
                <w:rFonts w:ascii="Times New Roman" w:hAnsi="Times New Roman" w:cs="Times New Roman"/>
                <w:sz w:val="16"/>
                <w:szCs w:val="16"/>
              </w:rPr>
            </w:pPr>
            <w:r w:rsidRPr="003716D5">
              <w:rPr>
                <w:rFonts w:ascii="Times New Roman" w:hAnsi="Times New Roman" w:cs="Times New Roman"/>
                <w:sz w:val="16"/>
                <w:szCs w:val="16"/>
              </w:rPr>
              <w:t>внебюджетные источники</w:t>
            </w:r>
          </w:p>
        </w:tc>
        <w:tc>
          <w:tcPr>
            <w:tcW w:w="431" w:type="pct"/>
            <w:gridSpan w:val="2"/>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х</w:t>
            </w:r>
          </w:p>
        </w:tc>
        <w:tc>
          <w:tcPr>
            <w:tcW w:w="294"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ind w:firstLine="0"/>
              <w:jc w:val="center"/>
              <w:textAlignment w:val="baseline"/>
              <w:rPr>
                <w:sz w:val="16"/>
                <w:szCs w:val="16"/>
              </w:rPr>
            </w:pPr>
            <w:r w:rsidRPr="003716D5">
              <w:rPr>
                <w:sz w:val="16"/>
                <w:szCs w:val="16"/>
              </w:rPr>
              <w:t>0,00</w:t>
            </w:r>
          </w:p>
        </w:tc>
        <w:tc>
          <w:tcPr>
            <w:tcW w:w="30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ind w:firstLine="0"/>
              <w:jc w:val="center"/>
              <w:textAlignment w:val="baseline"/>
              <w:rPr>
                <w:sz w:val="16"/>
                <w:szCs w:val="16"/>
              </w:rPr>
            </w:pPr>
            <w:r w:rsidRPr="003716D5">
              <w:rPr>
                <w:sz w:val="16"/>
                <w:szCs w:val="16"/>
              </w:rPr>
              <w:t>0,00</w:t>
            </w:r>
          </w:p>
        </w:tc>
        <w:tc>
          <w:tcPr>
            <w:tcW w:w="350"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ind w:firstLine="0"/>
              <w:jc w:val="center"/>
              <w:textAlignment w:val="baseline"/>
              <w:rPr>
                <w:sz w:val="16"/>
                <w:szCs w:val="16"/>
              </w:rPr>
            </w:pPr>
            <w:r w:rsidRPr="003716D5">
              <w:rPr>
                <w:sz w:val="16"/>
                <w:szCs w:val="16"/>
              </w:rPr>
              <w:t>0,00</w:t>
            </w:r>
          </w:p>
        </w:tc>
        <w:tc>
          <w:tcPr>
            <w:tcW w:w="350"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ind w:firstLine="0"/>
              <w:jc w:val="center"/>
              <w:textAlignment w:val="baseline"/>
              <w:rPr>
                <w:sz w:val="16"/>
                <w:szCs w:val="16"/>
              </w:rPr>
            </w:pPr>
            <w:r w:rsidRPr="003716D5">
              <w:rPr>
                <w:sz w:val="16"/>
                <w:szCs w:val="16"/>
              </w:rPr>
              <w:t>0,00</w:t>
            </w:r>
          </w:p>
        </w:tc>
        <w:tc>
          <w:tcPr>
            <w:tcW w:w="525"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ind w:firstLine="0"/>
              <w:jc w:val="center"/>
              <w:textAlignment w:val="baseline"/>
              <w:rPr>
                <w:sz w:val="16"/>
                <w:szCs w:val="16"/>
              </w:rPr>
            </w:pPr>
            <w:r w:rsidRPr="003716D5">
              <w:rPr>
                <w:sz w:val="16"/>
                <w:szCs w:val="16"/>
              </w:rPr>
              <w:t>0,00</w:t>
            </w:r>
          </w:p>
        </w:tc>
        <w:tc>
          <w:tcPr>
            <w:tcW w:w="570" w:type="pct"/>
            <w:tcBorders>
              <w:top w:val="single" w:sz="4" w:space="0" w:color="auto"/>
              <w:left w:val="single" w:sz="4" w:space="0" w:color="auto"/>
              <w:bottom w:val="single" w:sz="4" w:space="0" w:color="auto"/>
            </w:tcBorders>
          </w:tcPr>
          <w:p w:rsidR="003716D5" w:rsidRPr="003716D5" w:rsidRDefault="003716D5" w:rsidP="003716D5">
            <w:pPr>
              <w:ind w:firstLine="0"/>
              <w:jc w:val="center"/>
              <w:textAlignment w:val="baseline"/>
              <w:rPr>
                <w:sz w:val="16"/>
                <w:szCs w:val="16"/>
              </w:rPr>
            </w:pPr>
            <w:r w:rsidRPr="003716D5">
              <w:rPr>
                <w:sz w:val="16"/>
                <w:szCs w:val="16"/>
              </w:rPr>
              <w:t>0,00</w:t>
            </w:r>
          </w:p>
        </w:tc>
        <w:tc>
          <w:tcPr>
            <w:tcW w:w="451" w:type="pct"/>
            <w:tcBorders>
              <w:top w:val="single" w:sz="4" w:space="0" w:color="auto"/>
              <w:left w:val="single" w:sz="4" w:space="0" w:color="auto"/>
              <w:bottom w:val="single" w:sz="4" w:space="0" w:color="auto"/>
            </w:tcBorders>
          </w:tcPr>
          <w:p w:rsidR="003716D5" w:rsidRPr="003716D5" w:rsidRDefault="003716D5" w:rsidP="003716D5">
            <w:pPr>
              <w:ind w:firstLine="0"/>
              <w:jc w:val="center"/>
              <w:textAlignment w:val="baseline"/>
              <w:rPr>
                <w:sz w:val="16"/>
                <w:szCs w:val="16"/>
              </w:rPr>
            </w:pPr>
            <w:r w:rsidRPr="003716D5">
              <w:rPr>
                <w:sz w:val="16"/>
                <w:szCs w:val="16"/>
              </w:rPr>
              <w:t>0,00</w:t>
            </w:r>
          </w:p>
        </w:tc>
      </w:tr>
    </w:tbl>
    <w:p w:rsidR="003716D5" w:rsidRPr="003716D5" w:rsidRDefault="003716D5" w:rsidP="003716D5">
      <w:pPr>
        <w:ind w:firstLine="0"/>
        <w:jc w:val="center"/>
        <w:rPr>
          <w:rFonts w:eastAsia="Times New Roman"/>
          <w:b/>
          <w:szCs w:val="24"/>
          <w:lang w:eastAsia="en-US"/>
        </w:rPr>
      </w:pPr>
    </w:p>
    <w:p w:rsidR="003716D5" w:rsidRPr="00FF3BCF" w:rsidRDefault="003716D5" w:rsidP="003716D5">
      <w:pPr>
        <w:ind w:firstLine="0"/>
        <w:jc w:val="center"/>
        <w:rPr>
          <w:rFonts w:eastAsia="Times New Roman"/>
          <w:b/>
          <w:sz w:val="16"/>
          <w:szCs w:val="16"/>
          <w:lang w:eastAsia="en-US"/>
        </w:rPr>
      </w:pPr>
    </w:p>
    <w:p w:rsidR="003716D5" w:rsidRPr="002B7D49" w:rsidRDefault="003716D5" w:rsidP="003716D5">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3716D5" w:rsidRDefault="003716D5" w:rsidP="003716D5">
      <w:pPr>
        <w:ind w:firstLine="0"/>
        <w:jc w:val="center"/>
        <w:rPr>
          <w:rFonts w:eastAsia="Times New Roman"/>
          <w:b/>
          <w:sz w:val="16"/>
          <w:szCs w:val="16"/>
          <w:lang w:eastAsia="en-US"/>
        </w:rPr>
      </w:pPr>
      <w:r>
        <w:rPr>
          <w:b/>
          <w:color w:val="26282F"/>
          <w:kern w:val="3"/>
          <w:sz w:val="16"/>
          <w:szCs w:val="16"/>
          <w:lang w:eastAsia="en-US"/>
        </w:rPr>
        <w:t>24.04</w:t>
      </w:r>
      <w:r w:rsidRPr="00543202">
        <w:rPr>
          <w:b/>
          <w:color w:val="26282F"/>
          <w:kern w:val="3"/>
          <w:sz w:val="16"/>
          <w:szCs w:val="16"/>
          <w:lang w:eastAsia="en-US"/>
        </w:rPr>
        <w:t>.2026</w:t>
      </w:r>
      <w:r>
        <w:rPr>
          <w:b/>
          <w:color w:val="26282F"/>
          <w:kern w:val="3"/>
          <w:sz w:val="26"/>
          <w:szCs w:val="26"/>
          <w:lang w:eastAsia="en-US"/>
        </w:rPr>
        <w:t xml:space="preserve"> </w:t>
      </w:r>
      <w:r>
        <w:rPr>
          <w:rFonts w:eastAsia="Times New Roman"/>
          <w:b/>
          <w:sz w:val="16"/>
          <w:szCs w:val="16"/>
          <w:lang w:eastAsia="en-US"/>
        </w:rPr>
        <w:t xml:space="preserve">                                                                                                                                                                                                                      №325</w:t>
      </w:r>
    </w:p>
    <w:p w:rsidR="003716D5" w:rsidRPr="003716D5" w:rsidRDefault="003716D5" w:rsidP="003716D5">
      <w:pPr>
        <w:ind w:firstLine="0"/>
        <w:jc w:val="center"/>
        <w:rPr>
          <w:rFonts w:eastAsia="Times New Roman"/>
          <w:b/>
          <w:szCs w:val="24"/>
          <w:lang w:eastAsia="en-US"/>
        </w:rPr>
      </w:pPr>
    </w:p>
    <w:p w:rsidR="003716D5" w:rsidRDefault="003716D5" w:rsidP="003716D5">
      <w:pPr>
        <w:ind w:firstLine="0"/>
        <w:jc w:val="center"/>
        <w:rPr>
          <w:rFonts w:ascii="Times New Roman CYR" w:eastAsia="Times New Roman" w:hAnsi="Times New Roman CYR" w:cs="Times New Roman CYR"/>
          <w:b/>
          <w:szCs w:val="24"/>
        </w:rPr>
      </w:pPr>
      <w:r w:rsidRPr="003716D5">
        <w:rPr>
          <w:rFonts w:ascii="Times New Roman CYR" w:eastAsia="Times New Roman" w:hAnsi="Times New Roman CYR" w:cs="Times New Roman CYR"/>
          <w:b/>
          <w:szCs w:val="24"/>
        </w:rPr>
        <w:t xml:space="preserve">О внесении изменений в постановление администрации </w:t>
      </w:r>
      <w:proofErr w:type="spellStart"/>
      <w:r w:rsidRPr="003716D5">
        <w:rPr>
          <w:rFonts w:ascii="Times New Roman CYR" w:eastAsia="Times New Roman" w:hAnsi="Times New Roman CYR" w:cs="Times New Roman CYR"/>
          <w:b/>
          <w:szCs w:val="24"/>
        </w:rPr>
        <w:t>Алатырского</w:t>
      </w:r>
      <w:proofErr w:type="spellEnd"/>
      <w:r w:rsidRPr="003716D5">
        <w:rPr>
          <w:rFonts w:ascii="Times New Roman CYR" w:eastAsia="Times New Roman" w:hAnsi="Times New Roman CYR" w:cs="Times New Roman CYR"/>
          <w:b/>
          <w:szCs w:val="24"/>
        </w:rPr>
        <w:t xml:space="preserve"> муниципального округа от 19.03.2025 № 288 «Об утверждении муниципальной программы </w:t>
      </w:r>
      <w:proofErr w:type="spellStart"/>
      <w:r w:rsidRPr="003716D5">
        <w:rPr>
          <w:rFonts w:ascii="Times New Roman CYR" w:eastAsia="Times New Roman" w:hAnsi="Times New Roman CYR" w:cs="Times New Roman CYR"/>
          <w:b/>
          <w:szCs w:val="24"/>
        </w:rPr>
        <w:t>Алатырского</w:t>
      </w:r>
      <w:proofErr w:type="spellEnd"/>
      <w:r w:rsidRPr="003716D5">
        <w:rPr>
          <w:rFonts w:ascii="Times New Roman CYR" w:eastAsia="Times New Roman" w:hAnsi="Times New Roman CYR" w:cs="Times New Roman CYR"/>
          <w:b/>
          <w:szCs w:val="24"/>
        </w:rPr>
        <w:t xml:space="preserve"> муниципального округа Чувашской Республики «Управление общественными финансами и муниципальным долгом</w:t>
      </w:r>
    </w:p>
    <w:p w:rsidR="003716D5" w:rsidRPr="003716D5" w:rsidRDefault="003716D5" w:rsidP="003716D5">
      <w:pPr>
        <w:widowControl w:val="0"/>
        <w:shd w:val="clear" w:color="auto" w:fill="FFFFFF"/>
        <w:autoSpaceDE w:val="0"/>
        <w:autoSpaceDN w:val="0"/>
        <w:adjustRightInd w:val="0"/>
        <w:jc w:val="center"/>
        <w:rPr>
          <w:rFonts w:ascii="Times New Roman CYR" w:eastAsia="Times New Roman" w:hAnsi="Times New Roman CYR" w:cs="Times New Roman CYR"/>
          <w:sz w:val="16"/>
          <w:szCs w:val="16"/>
        </w:rPr>
      </w:pPr>
    </w:p>
    <w:p w:rsidR="003716D5" w:rsidRPr="003716D5" w:rsidRDefault="003716D5" w:rsidP="003716D5">
      <w:pPr>
        <w:contextualSpacing/>
        <w:rPr>
          <w:rFonts w:eastAsia="Times New Roman"/>
          <w:sz w:val="16"/>
          <w:szCs w:val="16"/>
        </w:rPr>
      </w:pPr>
      <w:proofErr w:type="gramStart"/>
      <w:r w:rsidRPr="003716D5">
        <w:rPr>
          <w:rFonts w:eastAsia="Times New Roman"/>
          <w:sz w:val="16"/>
          <w:szCs w:val="16"/>
        </w:rPr>
        <w:t xml:space="preserve">В соответствии с Бюджетным кодексом Российской Федерации, Федеральным законом от 06.10.2003 № 131-ФЗ «Об общих принципах организации местного самоуправления в Российской Федерации», Уставом </w:t>
      </w:r>
      <w:proofErr w:type="spellStart"/>
      <w:r w:rsidRPr="003716D5">
        <w:rPr>
          <w:rFonts w:eastAsia="Times New Roman"/>
          <w:sz w:val="16"/>
          <w:szCs w:val="16"/>
        </w:rPr>
        <w:t>Алатырского</w:t>
      </w:r>
      <w:proofErr w:type="spellEnd"/>
      <w:r w:rsidRPr="003716D5">
        <w:rPr>
          <w:rFonts w:eastAsia="Times New Roman"/>
          <w:sz w:val="16"/>
          <w:szCs w:val="16"/>
        </w:rPr>
        <w:t xml:space="preserve"> муниципального округа Чувашской Республики, постановлением администрации </w:t>
      </w:r>
      <w:proofErr w:type="spellStart"/>
      <w:r w:rsidRPr="003716D5">
        <w:rPr>
          <w:rFonts w:eastAsia="Times New Roman"/>
          <w:sz w:val="16"/>
          <w:szCs w:val="16"/>
        </w:rPr>
        <w:t>Алатырского</w:t>
      </w:r>
      <w:proofErr w:type="spellEnd"/>
      <w:r w:rsidRPr="003716D5">
        <w:rPr>
          <w:rFonts w:eastAsia="Times New Roman"/>
          <w:sz w:val="16"/>
          <w:szCs w:val="16"/>
        </w:rPr>
        <w:t xml:space="preserve"> муниципального округа от 10.02.2025 № 120 «Об утверждении </w:t>
      </w:r>
      <w:r w:rsidRPr="003716D5">
        <w:rPr>
          <w:rFonts w:eastAsia="Times New Roman"/>
          <w:iCs/>
          <w:sz w:val="16"/>
          <w:szCs w:val="16"/>
        </w:rPr>
        <w:t xml:space="preserve">Порядка разработки и реализации муниципальных программ </w:t>
      </w:r>
      <w:proofErr w:type="spellStart"/>
      <w:r w:rsidRPr="003716D5">
        <w:rPr>
          <w:rFonts w:eastAsia="Times New Roman"/>
          <w:iCs/>
          <w:sz w:val="16"/>
          <w:szCs w:val="16"/>
        </w:rPr>
        <w:t>Алатырского</w:t>
      </w:r>
      <w:proofErr w:type="spellEnd"/>
      <w:r w:rsidRPr="003716D5">
        <w:rPr>
          <w:rFonts w:eastAsia="Times New Roman"/>
          <w:iCs/>
          <w:sz w:val="16"/>
          <w:szCs w:val="16"/>
        </w:rPr>
        <w:t xml:space="preserve"> муниципального округа Чувашской Республики», с</w:t>
      </w:r>
      <w:r w:rsidRPr="003716D5">
        <w:rPr>
          <w:rFonts w:eastAsia="Times New Roman"/>
          <w:sz w:val="16"/>
          <w:szCs w:val="16"/>
        </w:rPr>
        <w:t xml:space="preserve"> целью повышения эффективности бюджетных расходов </w:t>
      </w:r>
      <w:proofErr w:type="spellStart"/>
      <w:r w:rsidRPr="003716D5">
        <w:rPr>
          <w:rFonts w:eastAsia="Times New Roman"/>
          <w:sz w:val="16"/>
          <w:szCs w:val="16"/>
        </w:rPr>
        <w:t>Алатырского</w:t>
      </w:r>
      <w:proofErr w:type="spellEnd"/>
      <w:r w:rsidRPr="003716D5">
        <w:rPr>
          <w:rFonts w:eastAsia="Times New Roman"/>
          <w:sz w:val="16"/>
          <w:szCs w:val="16"/>
        </w:rPr>
        <w:t xml:space="preserve"> муниципального округа и качества управления</w:t>
      </w:r>
      <w:proofErr w:type="gramEnd"/>
      <w:r w:rsidRPr="003716D5">
        <w:rPr>
          <w:rFonts w:eastAsia="Times New Roman"/>
          <w:sz w:val="16"/>
          <w:szCs w:val="16"/>
        </w:rPr>
        <w:t xml:space="preserve"> муниципальным долгом </w:t>
      </w:r>
      <w:proofErr w:type="spellStart"/>
      <w:r w:rsidRPr="003716D5">
        <w:rPr>
          <w:rFonts w:eastAsia="Times New Roman"/>
          <w:sz w:val="16"/>
          <w:szCs w:val="16"/>
        </w:rPr>
        <w:t>Алатырского</w:t>
      </w:r>
      <w:proofErr w:type="spellEnd"/>
      <w:r w:rsidRPr="003716D5">
        <w:rPr>
          <w:rFonts w:eastAsia="Times New Roman"/>
          <w:sz w:val="16"/>
          <w:szCs w:val="16"/>
        </w:rPr>
        <w:t xml:space="preserve"> муниципального округа Чувашской Республики, администрация </w:t>
      </w:r>
      <w:proofErr w:type="spellStart"/>
      <w:r w:rsidRPr="003716D5">
        <w:rPr>
          <w:rFonts w:eastAsia="Times New Roman"/>
          <w:sz w:val="16"/>
          <w:szCs w:val="16"/>
        </w:rPr>
        <w:t>Алатырского</w:t>
      </w:r>
      <w:proofErr w:type="spellEnd"/>
      <w:r w:rsidRPr="003716D5">
        <w:rPr>
          <w:rFonts w:eastAsia="Times New Roman"/>
          <w:sz w:val="16"/>
          <w:szCs w:val="16"/>
        </w:rPr>
        <w:t xml:space="preserve"> муниципального округа</w:t>
      </w:r>
    </w:p>
    <w:p w:rsidR="003716D5" w:rsidRPr="003716D5" w:rsidRDefault="003716D5" w:rsidP="003716D5">
      <w:pPr>
        <w:contextualSpacing/>
        <w:jc w:val="center"/>
        <w:rPr>
          <w:rFonts w:eastAsia="Times New Roman"/>
          <w:b/>
          <w:sz w:val="16"/>
          <w:szCs w:val="16"/>
        </w:rPr>
      </w:pPr>
      <w:r w:rsidRPr="003716D5">
        <w:rPr>
          <w:rFonts w:eastAsia="Times New Roman"/>
          <w:b/>
          <w:sz w:val="16"/>
          <w:szCs w:val="16"/>
        </w:rPr>
        <w:t>постановляет:</w:t>
      </w:r>
    </w:p>
    <w:p w:rsidR="003716D5" w:rsidRPr="003716D5" w:rsidRDefault="003716D5" w:rsidP="00A8223A">
      <w:pPr>
        <w:numPr>
          <w:ilvl w:val="0"/>
          <w:numId w:val="15"/>
        </w:numPr>
        <w:tabs>
          <w:tab w:val="left" w:pos="1134"/>
        </w:tabs>
        <w:autoSpaceDE w:val="0"/>
        <w:autoSpaceDN w:val="0"/>
        <w:adjustRightInd w:val="0"/>
        <w:ind w:left="0" w:right="-1" w:firstLine="567"/>
        <w:contextualSpacing/>
        <w:rPr>
          <w:bCs/>
          <w:sz w:val="16"/>
          <w:szCs w:val="16"/>
          <w:lang w:eastAsia="en-US"/>
        </w:rPr>
      </w:pPr>
      <w:r w:rsidRPr="003716D5">
        <w:rPr>
          <w:sz w:val="16"/>
          <w:szCs w:val="16"/>
        </w:rPr>
        <w:t xml:space="preserve">Утвердить прилагаемые изменения в </w:t>
      </w:r>
      <w:r w:rsidRPr="003716D5">
        <w:rPr>
          <w:bCs/>
          <w:sz w:val="16"/>
          <w:szCs w:val="16"/>
          <w:lang w:eastAsia="en-US"/>
        </w:rPr>
        <w:t xml:space="preserve">постановление администрации </w:t>
      </w:r>
      <w:proofErr w:type="spellStart"/>
      <w:r w:rsidRPr="003716D5">
        <w:rPr>
          <w:bCs/>
          <w:sz w:val="16"/>
          <w:szCs w:val="16"/>
          <w:lang w:eastAsia="en-US"/>
        </w:rPr>
        <w:t>Алатырского</w:t>
      </w:r>
      <w:proofErr w:type="spellEnd"/>
      <w:r w:rsidRPr="003716D5">
        <w:rPr>
          <w:bCs/>
          <w:sz w:val="16"/>
          <w:szCs w:val="16"/>
          <w:lang w:eastAsia="en-US"/>
        </w:rPr>
        <w:t xml:space="preserve"> муниципального округа от 19.03.2025 № 288 «</w:t>
      </w:r>
      <w:r w:rsidRPr="003716D5">
        <w:rPr>
          <w:rFonts w:ascii="Times New Roman CYR" w:eastAsia="Times New Roman" w:hAnsi="Times New Roman CYR" w:cs="Times New Roman CYR"/>
          <w:sz w:val="16"/>
          <w:szCs w:val="16"/>
        </w:rPr>
        <w:t xml:space="preserve">Об утверждении муниципальной программы </w:t>
      </w:r>
      <w:proofErr w:type="spellStart"/>
      <w:r w:rsidRPr="003716D5">
        <w:rPr>
          <w:rFonts w:ascii="Times New Roman CYR" w:eastAsia="Times New Roman" w:hAnsi="Times New Roman CYR" w:cs="Times New Roman CYR"/>
          <w:sz w:val="16"/>
          <w:szCs w:val="16"/>
        </w:rPr>
        <w:t>Алатырского</w:t>
      </w:r>
      <w:proofErr w:type="spellEnd"/>
      <w:r w:rsidRPr="003716D5">
        <w:rPr>
          <w:rFonts w:ascii="Times New Roman CYR" w:eastAsia="Times New Roman" w:hAnsi="Times New Roman CYR" w:cs="Times New Roman CYR"/>
          <w:sz w:val="16"/>
          <w:szCs w:val="16"/>
        </w:rPr>
        <w:t xml:space="preserve"> муниципального округа Чувашской Республики «Управление общественными финансами и муниципальным долгом</w:t>
      </w:r>
      <w:r w:rsidRPr="003716D5">
        <w:rPr>
          <w:sz w:val="16"/>
          <w:szCs w:val="16"/>
          <w:lang w:eastAsia="en-US"/>
        </w:rPr>
        <w:t>».</w:t>
      </w:r>
    </w:p>
    <w:p w:rsidR="003716D5" w:rsidRPr="003716D5" w:rsidRDefault="003716D5" w:rsidP="00A8223A">
      <w:pPr>
        <w:pStyle w:val="afff2"/>
        <w:numPr>
          <w:ilvl w:val="0"/>
          <w:numId w:val="15"/>
        </w:numPr>
        <w:tabs>
          <w:tab w:val="left" w:pos="1134"/>
        </w:tabs>
        <w:spacing w:after="0" w:line="240" w:lineRule="auto"/>
        <w:ind w:left="0" w:firstLine="567"/>
        <w:contextualSpacing/>
        <w:jc w:val="both"/>
        <w:rPr>
          <w:rFonts w:ascii="Times New Roman" w:hAnsi="Times New Roman"/>
          <w:bCs/>
          <w:sz w:val="16"/>
          <w:szCs w:val="16"/>
        </w:rPr>
      </w:pPr>
      <w:r w:rsidRPr="003716D5">
        <w:rPr>
          <w:rFonts w:ascii="Times New Roman" w:hAnsi="Times New Roman"/>
          <w:bCs/>
          <w:sz w:val="16"/>
          <w:szCs w:val="16"/>
        </w:rPr>
        <w:t xml:space="preserve">Сектору информатизации и обращений граждан администрации </w:t>
      </w:r>
      <w:proofErr w:type="spellStart"/>
      <w:r w:rsidRPr="003716D5">
        <w:rPr>
          <w:rFonts w:ascii="Times New Roman" w:hAnsi="Times New Roman"/>
          <w:bCs/>
          <w:sz w:val="16"/>
          <w:szCs w:val="16"/>
        </w:rPr>
        <w:t>Алатырского</w:t>
      </w:r>
      <w:proofErr w:type="spellEnd"/>
      <w:r w:rsidRPr="003716D5">
        <w:rPr>
          <w:rFonts w:ascii="Times New Roman" w:hAnsi="Times New Roman"/>
          <w:bCs/>
          <w:sz w:val="16"/>
          <w:szCs w:val="16"/>
        </w:rPr>
        <w:t xml:space="preserve"> муниципального округа опубликовать настоящее постановление на официальном сайте </w:t>
      </w:r>
      <w:proofErr w:type="spellStart"/>
      <w:r w:rsidRPr="003716D5">
        <w:rPr>
          <w:rFonts w:ascii="Times New Roman" w:hAnsi="Times New Roman"/>
          <w:bCs/>
          <w:sz w:val="16"/>
          <w:szCs w:val="16"/>
        </w:rPr>
        <w:t>Алатырского</w:t>
      </w:r>
      <w:proofErr w:type="spellEnd"/>
      <w:r w:rsidRPr="003716D5">
        <w:rPr>
          <w:rFonts w:ascii="Times New Roman" w:hAnsi="Times New Roman"/>
          <w:bCs/>
          <w:sz w:val="16"/>
          <w:szCs w:val="16"/>
        </w:rPr>
        <w:t xml:space="preserve"> муниципального округа.</w:t>
      </w:r>
    </w:p>
    <w:p w:rsidR="003716D5" w:rsidRPr="003716D5" w:rsidRDefault="003716D5" w:rsidP="00A8223A">
      <w:pPr>
        <w:numPr>
          <w:ilvl w:val="0"/>
          <w:numId w:val="15"/>
        </w:numPr>
        <w:tabs>
          <w:tab w:val="left" w:pos="1134"/>
        </w:tabs>
        <w:autoSpaceDE w:val="0"/>
        <w:autoSpaceDN w:val="0"/>
        <w:adjustRightInd w:val="0"/>
        <w:ind w:left="0" w:right="-1" w:firstLine="567"/>
        <w:contextualSpacing/>
        <w:rPr>
          <w:bCs/>
          <w:sz w:val="16"/>
          <w:szCs w:val="16"/>
          <w:lang w:eastAsia="en-US"/>
        </w:rPr>
      </w:pPr>
      <w:proofErr w:type="gramStart"/>
      <w:r w:rsidRPr="003716D5">
        <w:rPr>
          <w:rFonts w:eastAsia="Times New Roman"/>
          <w:sz w:val="16"/>
          <w:szCs w:val="16"/>
        </w:rPr>
        <w:t>Контроль за</w:t>
      </w:r>
      <w:proofErr w:type="gramEnd"/>
      <w:r w:rsidRPr="003716D5">
        <w:rPr>
          <w:rFonts w:eastAsia="Times New Roman"/>
          <w:sz w:val="16"/>
          <w:szCs w:val="16"/>
        </w:rPr>
        <w:t xml:space="preserve"> выполнением настоящего постановления возложить на заместителя главы администрации – начальника финансового отдела администрации </w:t>
      </w:r>
      <w:proofErr w:type="spellStart"/>
      <w:r w:rsidRPr="003716D5">
        <w:rPr>
          <w:rFonts w:eastAsia="Times New Roman"/>
          <w:sz w:val="16"/>
          <w:szCs w:val="16"/>
        </w:rPr>
        <w:t>Алатырского</w:t>
      </w:r>
      <w:proofErr w:type="spellEnd"/>
      <w:r w:rsidRPr="003716D5">
        <w:rPr>
          <w:rFonts w:eastAsia="Times New Roman"/>
          <w:sz w:val="16"/>
          <w:szCs w:val="16"/>
        </w:rPr>
        <w:t xml:space="preserve"> муниципального округа Чувашской Республики.</w:t>
      </w:r>
    </w:p>
    <w:p w:rsidR="003716D5" w:rsidRPr="003716D5" w:rsidRDefault="003716D5" w:rsidP="00A8223A">
      <w:pPr>
        <w:numPr>
          <w:ilvl w:val="0"/>
          <w:numId w:val="15"/>
        </w:numPr>
        <w:tabs>
          <w:tab w:val="left" w:pos="1134"/>
        </w:tabs>
        <w:autoSpaceDE w:val="0"/>
        <w:autoSpaceDN w:val="0"/>
        <w:adjustRightInd w:val="0"/>
        <w:ind w:left="0" w:right="-1" w:firstLine="567"/>
        <w:contextualSpacing/>
        <w:rPr>
          <w:rFonts w:eastAsia="Times New Roman"/>
          <w:sz w:val="16"/>
          <w:szCs w:val="16"/>
        </w:rPr>
      </w:pPr>
      <w:r w:rsidRPr="003716D5">
        <w:rPr>
          <w:rFonts w:eastAsia="Times New Roman"/>
          <w:sz w:val="16"/>
          <w:szCs w:val="16"/>
        </w:rPr>
        <w:t xml:space="preserve">Настоящее постановление вступает в силу после его официального опубликования. </w:t>
      </w:r>
    </w:p>
    <w:p w:rsidR="003716D5" w:rsidRPr="003716D5" w:rsidRDefault="003716D5" w:rsidP="003716D5">
      <w:pPr>
        <w:tabs>
          <w:tab w:val="left" w:pos="1134"/>
        </w:tabs>
        <w:autoSpaceDE w:val="0"/>
        <w:autoSpaceDN w:val="0"/>
        <w:adjustRightInd w:val="0"/>
        <w:ind w:right="-1"/>
        <w:contextualSpacing/>
        <w:rPr>
          <w:bCs/>
          <w:sz w:val="16"/>
          <w:szCs w:val="16"/>
          <w:lang w:eastAsia="en-US"/>
        </w:rPr>
      </w:pPr>
    </w:p>
    <w:p w:rsidR="003716D5" w:rsidRPr="003716D5" w:rsidRDefault="003716D5" w:rsidP="003716D5">
      <w:pPr>
        <w:widowControl w:val="0"/>
        <w:autoSpaceDE w:val="0"/>
        <w:autoSpaceDN w:val="0"/>
        <w:adjustRightInd w:val="0"/>
        <w:outlineLvl w:val="0"/>
        <w:rPr>
          <w:rFonts w:eastAsia="Times New Roman"/>
          <w:bCs/>
          <w:sz w:val="16"/>
          <w:szCs w:val="16"/>
        </w:rPr>
      </w:pPr>
    </w:p>
    <w:p w:rsidR="003716D5" w:rsidRPr="003716D5" w:rsidRDefault="003716D5" w:rsidP="003716D5">
      <w:pPr>
        <w:widowControl w:val="0"/>
        <w:autoSpaceDE w:val="0"/>
        <w:autoSpaceDN w:val="0"/>
        <w:adjustRightInd w:val="0"/>
        <w:outlineLvl w:val="0"/>
        <w:rPr>
          <w:rFonts w:eastAsia="Times New Roman"/>
          <w:bCs/>
          <w:sz w:val="16"/>
          <w:szCs w:val="16"/>
        </w:rPr>
      </w:pPr>
    </w:p>
    <w:p w:rsidR="003716D5" w:rsidRPr="003716D5" w:rsidRDefault="003716D5" w:rsidP="003716D5">
      <w:pPr>
        <w:contextualSpacing/>
        <w:rPr>
          <w:rFonts w:eastAsia="Times New Roman"/>
          <w:sz w:val="16"/>
          <w:szCs w:val="16"/>
        </w:rPr>
      </w:pPr>
      <w:r w:rsidRPr="003716D5">
        <w:rPr>
          <w:rFonts w:eastAsia="Times New Roman"/>
          <w:sz w:val="16"/>
          <w:szCs w:val="16"/>
        </w:rPr>
        <w:t xml:space="preserve">Глава </w:t>
      </w:r>
      <w:proofErr w:type="spellStart"/>
      <w:proofErr w:type="gramStart"/>
      <w:r w:rsidRPr="003716D5">
        <w:rPr>
          <w:rFonts w:eastAsia="Times New Roman"/>
          <w:sz w:val="16"/>
          <w:szCs w:val="16"/>
        </w:rPr>
        <w:t>Алатырского</w:t>
      </w:r>
      <w:proofErr w:type="spellEnd"/>
      <w:proofErr w:type="gramEnd"/>
    </w:p>
    <w:p w:rsidR="003716D5" w:rsidRPr="003716D5" w:rsidRDefault="003716D5" w:rsidP="003716D5">
      <w:pPr>
        <w:contextualSpacing/>
        <w:rPr>
          <w:rFonts w:eastAsia="Times New Roman"/>
          <w:sz w:val="16"/>
          <w:szCs w:val="16"/>
        </w:rPr>
        <w:sectPr w:rsidR="003716D5" w:rsidRPr="003716D5" w:rsidSect="003716D5">
          <w:headerReference w:type="default" r:id="rId21"/>
          <w:headerReference w:type="first" r:id="rId22"/>
          <w:pgSz w:w="11900" w:h="16800"/>
          <w:pgMar w:top="567" w:right="567" w:bottom="567" w:left="1134" w:header="284" w:footer="233" w:gutter="0"/>
          <w:cols w:space="720"/>
          <w:noEndnote/>
          <w:titlePg/>
          <w:docGrid w:linePitch="326"/>
        </w:sectPr>
      </w:pPr>
      <w:proofErr w:type="gramStart"/>
      <w:r w:rsidRPr="003716D5">
        <w:rPr>
          <w:rFonts w:eastAsia="Times New Roman"/>
          <w:sz w:val="16"/>
          <w:szCs w:val="16"/>
        </w:rPr>
        <w:t>муниципального округа                                                                                         Н.И. Шпилевая</w:t>
      </w:r>
      <w:proofErr w:type="gramEnd"/>
    </w:p>
    <w:p w:rsidR="003716D5" w:rsidRPr="003716D5" w:rsidRDefault="003716D5" w:rsidP="003716D5">
      <w:pPr>
        <w:ind w:left="6521"/>
        <w:rPr>
          <w:rFonts w:eastAsia="Times New Roman"/>
          <w:color w:val="000000"/>
          <w:sz w:val="16"/>
          <w:szCs w:val="16"/>
          <w:lang w:eastAsia="ar-SA"/>
        </w:rPr>
      </w:pPr>
      <w:bookmarkStart w:id="4" w:name="sub_1000"/>
      <w:r w:rsidRPr="003716D5">
        <w:rPr>
          <w:rFonts w:eastAsia="Times New Roman"/>
          <w:color w:val="000000"/>
          <w:sz w:val="16"/>
          <w:szCs w:val="16"/>
          <w:lang w:eastAsia="ar-SA"/>
        </w:rPr>
        <w:lastRenderedPageBreak/>
        <w:t>Утверждены</w:t>
      </w:r>
    </w:p>
    <w:p w:rsidR="003716D5" w:rsidRPr="003716D5" w:rsidRDefault="003716D5" w:rsidP="003716D5">
      <w:pPr>
        <w:ind w:left="6521"/>
        <w:rPr>
          <w:rFonts w:eastAsia="Times New Roman"/>
          <w:color w:val="000000"/>
          <w:sz w:val="16"/>
          <w:szCs w:val="16"/>
          <w:lang w:eastAsia="ar-SA"/>
        </w:rPr>
      </w:pPr>
      <w:r w:rsidRPr="003716D5">
        <w:rPr>
          <w:rFonts w:eastAsia="MS Mincho"/>
          <w:color w:val="000000"/>
          <w:sz w:val="16"/>
          <w:szCs w:val="16"/>
          <w:lang w:eastAsia="ar-SA"/>
        </w:rPr>
        <w:t>постановлением</w:t>
      </w:r>
      <w:r w:rsidRPr="003716D5">
        <w:rPr>
          <w:rFonts w:eastAsia="Times New Roman"/>
          <w:color w:val="000000"/>
          <w:sz w:val="16"/>
          <w:szCs w:val="16"/>
          <w:lang w:eastAsia="ar-SA"/>
        </w:rPr>
        <w:t xml:space="preserve"> администрации</w:t>
      </w:r>
    </w:p>
    <w:p w:rsidR="003716D5" w:rsidRPr="003716D5" w:rsidRDefault="003716D5" w:rsidP="003716D5">
      <w:pPr>
        <w:ind w:left="6521"/>
        <w:rPr>
          <w:rFonts w:eastAsia="Times New Roman"/>
          <w:color w:val="000000"/>
          <w:sz w:val="16"/>
          <w:szCs w:val="16"/>
          <w:lang w:eastAsia="ar-SA"/>
        </w:rPr>
      </w:pPr>
      <w:proofErr w:type="spellStart"/>
      <w:r w:rsidRPr="003716D5">
        <w:rPr>
          <w:rFonts w:eastAsia="Times New Roman"/>
          <w:color w:val="000000"/>
          <w:sz w:val="16"/>
          <w:szCs w:val="16"/>
          <w:lang w:eastAsia="ar-SA"/>
        </w:rPr>
        <w:t>Алатырского</w:t>
      </w:r>
      <w:proofErr w:type="spellEnd"/>
      <w:r w:rsidRPr="003716D5">
        <w:rPr>
          <w:rFonts w:eastAsia="Times New Roman"/>
          <w:color w:val="000000"/>
          <w:sz w:val="16"/>
          <w:szCs w:val="16"/>
          <w:lang w:eastAsia="ar-SA"/>
        </w:rPr>
        <w:t xml:space="preserve"> муниципального округа</w:t>
      </w:r>
    </w:p>
    <w:p w:rsidR="003716D5" w:rsidRPr="003716D5" w:rsidRDefault="003716D5" w:rsidP="003716D5">
      <w:pPr>
        <w:ind w:left="6521"/>
        <w:rPr>
          <w:rFonts w:eastAsia="Times New Roman"/>
          <w:color w:val="000000"/>
          <w:sz w:val="16"/>
          <w:szCs w:val="16"/>
          <w:lang w:eastAsia="ar-SA"/>
        </w:rPr>
      </w:pPr>
      <w:r w:rsidRPr="003716D5">
        <w:rPr>
          <w:rFonts w:eastAsia="Times New Roman"/>
          <w:color w:val="000000"/>
          <w:sz w:val="16"/>
          <w:szCs w:val="16"/>
          <w:lang w:eastAsia="ar-SA"/>
        </w:rPr>
        <w:t>от 24.04.2026 № 325</w:t>
      </w:r>
    </w:p>
    <w:bookmarkEnd w:id="4"/>
    <w:p w:rsidR="003716D5" w:rsidRPr="003716D5" w:rsidRDefault="003716D5" w:rsidP="003716D5">
      <w:pPr>
        <w:widowControl w:val="0"/>
        <w:spacing w:line="240" w:lineRule="atLeast"/>
        <w:jc w:val="center"/>
        <w:outlineLvl w:val="0"/>
        <w:rPr>
          <w:rFonts w:ascii="Cambria" w:eastAsia="Times New Roman" w:hAnsi="Cambria" w:cs="Cambria"/>
          <w:b/>
          <w:bCs/>
          <w:color w:val="000000"/>
          <w:kern w:val="1"/>
          <w:sz w:val="16"/>
          <w:szCs w:val="16"/>
          <w:lang w:eastAsia="ar-SA"/>
        </w:rPr>
      </w:pPr>
    </w:p>
    <w:p w:rsidR="003716D5" w:rsidRPr="003716D5" w:rsidRDefault="003716D5" w:rsidP="003716D5">
      <w:pPr>
        <w:tabs>
          <w:tab w:val="left" w:pos="0"/>
        </w:tabs>
        <w:suppressAutoHyphens/>
        <w:jc w:val="center"/>
        <w:rPr>
          <w:rFonts w:eastAsia="Times New Roman"/>
          <w:b/>
          <w:color w:val="000000"/>
          <w:sz w:val="16"/>
          <w:szCs w:val="16"/>
          <w:lang w:eastAsia="ar-SA"/>
        </w:rPr>
      </w:pPr>
      <w:r w:rsidRPr="003716D5">
        <w:rPr>
          <w:rFonts w:eastAsia="Times New Roman"/>
          <w:b/>
          <w:color w:val="000000"/>
          <w:sz w:val="16"/>
          <w:szCs w:val="16"/>
          <w:lang w:eastAsia="ar-SA"/>
        </w:rPr>
        <w:t>ИЗМЕНЕНИЯ</w:t>
      </w:r>
    </w:p>
    <w:p w:rsidR="003716D5" w:rsidRPr="003716D5" w:rsidRDefault="003716D5" w:rsidP="003716D5">
      <w:pPr>
        <w:tabs>
          <w:tab w:val="left" w:pos="0"/>
        </w:tabs>
        <w:suppressAutoHyphens/>
        <w:jc w:val="center"/>
        <w:rPr>
          <w:rFonts w:eastAsia="Times New Roman"/>
          <w:b/>
          <w:color w:val="000000"/>
          <w:sz w:val="16"/>
          <w:szCs w:val="16"/>
          <w:lang w:eastAsia="ar-SA"/>
        </w:rPr>
      </w:pPr>
      <w:r w:rsidRPr="003716D5">
        <w:rPr>
          <w:rFonts w:eastAsia="Times New Roman"/>
          <w:b/>
          <w:color w:val="000000"/>
          <w:sz w:val="16"/>
          <w:szCs w:val="16"/>
          <w:lang w:eastAsia="ar-SA"/>
        </w:rPr>
        <w:t xml:space="preserve">в муниципальную программу </w:t>
      </w:r>
      <w:proofErr w:type="spellStart"/>
      <w:r w:rsidRPr="003716D5">
        <w:rPr>
          <w:rFonts w:eastAsia="Times New Roman"/>
          <w:b/>
          <w:color w:val="000000"/>
          <w:sz w:val="16"/>
          <w:szCs w:val="16"/>
          <w:lang w:eastAsia="ar-SA"/>
        </w:rPr>
        <w:t>Алатырского</w:t>
      </w:r>
      <w:proofErr w:type="spellEnd"/>
      <w:r w:rsidRPr="003716D5">
        <w:rPr>
          <w:rFonts w:eastAsia="Times New Roman"/>
          <w:b/>
          <w:color w:val="000000"/>
          <w:sz w:val="16"/>
          <w:szCs w:val="16"/>
          <w:lang w:eastAsia="ar-SA"/>
        </w:rPr>
        <w:t xml:space="preserve"> муниципального округа «Управление общественными финансами и муниципальным долгом», утвержденную постановлением администрации </w:t>
      </w:r>
      <w:proofErr w:type="spellStart"/>
      <w:r w:rsidRPr="003716D5">
        <w:rPr>
          <w:rFonts w:eastAsia="Times New Roman"/>
          <w:b/>
          <w:color w:val="000000"/>
          <w:sz w:val="16"/>
          <w:szCs w:val="16"/>
          <w:lang w:eastAsia="ar-SA"/>
        </w:rPr>
        <w:t>Алатырского</w:t>
      </w:r>
      <w:proofErr w:type="spellEnd"/>
      <w:r w:rsidRPr="003716D5">
        <w:rPr>
          <w:rFonts w:eastAsia="Times New Roman"/>
          <w:b/>
          <w:color w:val="000000"/>
          <w:sz w:val="16"/>
          <w:szCs w:val="16"/>
          <w:lang w:eastAsia="ar-SA"/>
        </w:rPr>
        <w:t xml:space="preserve"> муниципального округа от 19.03.2025 № 288</w:t>
      </w:r>
    </w:p>
    <w:p w:rsidR="003716D5" w:rsidRPr="003716D5" w:rsidRDefault="003716D5" w:rsidP="003716D5">
      <w:pPr>
        <w:tabs>
          <w:tab w:val="left" w:pos="0"/>
        </w:tabs>
        <w:suppressAutoHyphens/>
        <w:jc w:val="center"/>
        <w:rPr>
          <w:rFonts w:eastAsia="Times New Roman"/>
          <w:b/>
          <w:color w:val="000000"/>
          <w:sz w:val="16"/>
          <w:szCs w:val="16"/>
          <w:lang w:eastAsia="ar-SA"/>
        </w:rPr>
      </w:pPr>
    </w:p>
    <w:p w:rsidR="003716D5" w:rsidRPr="003716D5" w:rsidRDefault="003716D5" w:rsidP="00A8223A">
      <w:pPr>
        <w:numPr>
          <w:ilvl w:val="0"/>
          <w:numId w:val="7"/>
        </w:numPr>
        <w:tabs>
          <w:tab w:val="left" w:pos="0"/>
          <w:tab w:val="left" w:pos="1134"/>
        </w:tabs>
        <w:suppressAutoHyphens/>
        <w:ind w:left="0" w:firstLine="567"/>
        <w:rPr>
          <w:rFonts w:eastAsia="Times New Roman"/>
          <w:color w:val="000000"/>
          <w:sz w:val="16"/>
          <w:szCs w:val="16"/>
          <w:lang w:eastAsia="ar-SA"/>
        </w:rPr>
      </w:pPr>
      <w:r w:rsidRPr="003716D5">
        <w:rPr>
          <w:rFonts w:eastAsia="Times New Roman"/>
          <w:color w:val="000000"/>
          <w:sz w:val="16"/>
          <w:szCs w:val="16"/>
          <w:lang w:eastAsia="ar-SA"/>
        </w:rPr>
        <w:t>В разделе 1 паспорта муниципальной программы:</w:t>
      </w:r>
    </w:p>
    <w:p w:rsidR="003716D5" w:rsidRPr="003716D5" w:rsidRDefault="003716D5" w:rsidP="00A8223A">
      <w:pPr>
        <w:numPr>
          <w:ilvl w:val="0"/>
          <w:numId w:val="8"/>
        </w:numPr>
        <w:tabs>
          <w:tab w:val="left" w:pos="0"/>
          <w:tab w:val="left" w:pos="567"/>
          <w:tab w:val="left" w:pos="1134"/>
        </w:tabs>
        <w:suppressAutoHyphens/>
        <w:ind w:left="0" w:firstLine="567"/>
        <w:contextualSpacing/>
        <w:rPr>
          <w:rFonts w:eastAsia="Times New Roman"/>
          <w:sz w:val="16"/>
          <w:szCs w:val="16"/>
          <w:lang w:eastAsia="ar-SA"/>
        </w:rPr>
      </w:pPr>
      <w:r w:rsidRPr="003716D5">
        <w:rPr>
          <w:rFonts w:eastAsia="Times New Roman"/>
          <w:color w:val="000000"/>
          <w:sz w:val="16"/>
          <w:szCs w:val="16"/>
          <w:lang w:eastAsia="ar-SA"/>
        </w:rPr>
        <w:t>позицию «</w:t>
      </w:r>
      <w:r w:rsidRPr="003716D5">
        <w:rPr>
          <w:rFonts w:eastAsia="Times New Roman"/>
          <w:sz w:val="16"/>
          <w:szCs w:val="16"/>
          <w:lang w:eastAsia="ar-SA"/>
        </w:rPr>
        <w:t>Объемы финансового обеспечения за весь период реализации и с разбивкой по годам реализации</w:t>
      </w:r>
      <w:r w:rsidRPr="003716D5">
        <w:rPr>
          <w:rFonts w:eastAsia="Times New Roman"/>
          <w:color w:val="000000"/>
          <w:sz w:val="16"/>
          <w:szCs w:val="16"/>
          <w:lang w:eastAsia="ar-SA"/>
        </w:rPr>
        <w:t xml:space="preserve">» изложить в следующей </w:t>
      </w:r>
      <w:r w:rsidRPr="003716D5">
        <w:rPr>
          <w:rFonts w:eastAsia="Times New Roman"/>
          <w:sz w:val="16"/>
          <w:szCs w:val="16"/>
          <w:lang w:eastAsia="ar-SA"/>
        </w:rPr>
        <w:t>редакции:</w:t>
      </w:r>
    </w:p>
    <w:tbl>
      <w:tblPr>
        <w:tblW w:w="10348" w:type="dxa"/>
        <w:tblInd w:w="108" w:type="dxa"/>
        <w:tblLayout w:type="fixed"/>
        <w:tblLook w:val="04A0" w:firstRow="1" w:lastRow="0" w:firstColumn="1" w:lastColumn="0" w:noHBand="0" w:noVBand="1"/>
      </w:tblPr>
      <w:tblGrid>
        <w:gridCol w:w="3219"/>
        <w:gridCol w:w="324"/>
        <w:gridCol w:w="6805"/>
      </w:tblGrid>
      <w:tr w:rsidR="003716D5" w:rsidRPr="003716D5" w:rsidTr="003716D5">
        <w:tc>
          <w:tcPr>
            <w:tcW w:w="3219" w:type="dxa"/>
            <w:hideMark/>
          </w:tcPr>
          <w:p w:rsidR="003716D5" w:rsidRPr="003716D5" w:rsidRDefault="003716D5" w:rsidP="003716D5">
            <w:pPr>
              <w:tabs>
                <w:tab w:val="left" w:pos="-108"/>
              </w:tabs>
              <w:suppressAutoHyphens/>
              <w:autoSpaceDE w:val="0"/>
              <w:autoSpaceDN w:val="0"/>
              <w:adjustRightInd w:val="0"/>
              <w:rPr>
                <w:rFonts w:eastAsia="Times New Roman"/>
                <w:sz w:val="16"/>
                <w:szCs w:val="16"/>
                <w:lang w:eastAsia="ar-SA"/>
              </w:rPr>
            </w:pPr>
            <w:r w:rsidRPr="003716D5">
              <w:rPr>
                <w:rFonts w:eastAsia="Times New Roman"/>
                <w:sz w:val="16"/>
                <w:szCs w:val="16"/>
                <w:lang w:eastAsia="ar-SA"/>
              </w:rPr>
              <w:t>«Объемы финансового обеспечения за весь период реализации и с разбивкой по годам реализации</w:t>
            </w:r>
          </w:p>
        </w:tc>
        <w:tc>
          <w:tcPr>
            <w:tcW w:w="324" w:type="dxa"/>
          </w:tcPr>
          <w:p w:rsidR="003716D5" w:rsidRPr="003716D5" w:rsidRDefault="003716D5" w:rsidP="003716D5">
            <w:pPr>
              <w:tabs>
                <w:tab w:val="left" w:pos="0"/>
              </w:tabs>
              <w:autoSpaceDE w:val="0"/>
              <w:autoSpaceDN w:val="0"/>
              <w:adjustRightInd w:val="0"/>
              <w:ind w:left="-67"/>
              <w:rPr>
                <w:rFonts w:eastAsia="Times New Roman"/>
                <w:sz w:val="16"/>
                <w:szCs w:val="16"/>
                <w:lang w:eastAsia="ar-SA"/>
              </w:rPr>
            </w:pPr>
            <w:r w:rsidRPr="003716D5">
              <w:rPr>
                <w:rFonts w:eastAsia="Times New Roman"/>
                <w:sz w:val="16"/>
                <w:szCs w:val="16"/>
                <w:lang w:eastAsia="ar-SA"/>
              </w:rPr>
              <w:t>-</w:t>
            </w:r>
          </w:p>
        </w:tc>
        <w:tc>
          <w:tcPr>
            <w:tcW w:w="6805" w:type="dxa"/>
            <w:hideMark/>
          </w:tcPr>
          <w:p w:rsidR="003716D5" w:rsidRPr="003716D5" w:rsidRDefault="003716D5" w:rsidP="003716D5">
            <w:pPr>
              <w:tabs>
                <w:tab w:val="left" w:pos="0"/>
              </w:tabs>
              <w:suppressAutoHyphens/>
              <w:autoSpaceDE w:val="0"/>
              <w:autoSpaceDN w:val="0"/>
              <w:adjustRightInd w:val="0"/>
              <w:rPr>
                <w:rFonts w:eastAsia="Times New Roman"/>
                <w:color w:val="000000"/>
                <w:sz w:val="16"/>
                <w:szCs w:val="16"/>
                <w:lang w:eastAsia="ar-SA"/>
              </w:rPr>
            </w:pPr>
            <w:r w:rsidRPr="003716D5">
              <w:rPr>
                <w:rFonts w:eastAsia="Times New Roman"/>
                <w:color w:val="000000"/>
                <w:sz w:val="16"/>
                <w:szCs w:val="16"/>
                <w:lang w:eastAsia="ar-SA"/>
              </w:rPr>
              <w:t xml:space="preserve">прогнозируемый объем финансирования муниципальной программы в 2025-2035 годах составляют </w:t>
            </w:r>
            <w:r w:rsidRPr="003716D5">
              <w:rPr>
                <w:rFonts w:eastAsia="Times New Roman"/>
                <w:sz w:val="16"/>
                <w:szCs w:val="16"/>
                <w:lang w:eastAsia="ar-SA"/>
              </w:rPr>
              <w:t>661</w:t>
            </w:r>
            <w:r w:rsidRPr="003716D5">
              <w:rPr>
                <w:rFonts w:eastAsia="Times New Roman"/>
                <w:sz w:val="16"/>
                <w:szCs w:val="16"/>
                <w:lang w:val="en-US" w:eastAsia="ar-SA"/>
              </w:rPr>
              <w:t> </w:t>
            </w:r>
            <w:r w:rsidRPr="003716D5">
              <w:rPr>
                <w:rFonts w:eastAsia="Times New Roman"/>
                <w:sz w:val="16"/>
                <w:szCs w:val="16"/>
                <w:lang w:eastAsia="ar-SA"/>
              </w:rPr>
              <w:t xml:space="preserve">455,50 </w:t>
            </w:r>
            <w:r w:rsidRPr="003716D5">
              <w:rPr>
                <w:rFonts w:eastAsia="Times New Roman"/>
                <w:color w:val="000000"/>
                <w:sz w:val="16"/>
                <w:szCs w:val="16"/>
                <w:lang w:eastAsia="ar-SA"/>
              </w:rPr>
              <w:t>тыс. рублей, в том числе:</w:t>
            </w:r>
          </w:p>
          <w:p w:rsidR="003716D5" w:rsidRPr="003716D5" w:rsidRDefault="003716D5" w:rsidP="003716D5">
            <w:pPr>
              <w:tabs>
                <w:tab w:val="left" w:pos="0"/>
              </w:tabs>
              <w:suppressAutoHyphens/>
              <w:autoSpaceDE w:val="0"/>
              <w:autoSpaceDN w:val="0"/>
              <w:adjustRightInd w:val="0"/>
              <w:rPr>
                <w:rFonts w:eastAsia="Times New Roman"/>
                <w:color w:val="000000"/>
                <w:sz w:val="16"/>
                <w:szCs w:val="16"/>
                <w:lang w:eastAsia="ar-SA"/>
              </w:rPr>
            </w:pPr>
            <w:r w:rsidRPr="003716D5">
              <w:rPr>
                <w:rFonts w:eastAsia="Times New Roman"/>
                <w:color w:val="000000"/>
                <w:sz w:val="16"/>
                <w:szCs w:val="16"/>
                <w:lang w:eastAsia="ar-SA"/>
              </w:rPr>
              <w:t>в 2025 году – 75 884,10 тыс. рублей;</w:t>
            </w:r>
          </w:p>
          <w:p w:rsidR="003716D5" w:rsidRPr="003716D5" w:rsidRDefault="003716D5" w:rsidP="003716D5">
            <w:pPr>
              <w:tabs>
                <w:tab w:val="left" w:pos="0"/>
              </w:tabs>
              <w:suppressAutoHyphens/>
              <w:autoSpaceDE w:val="0"/>
              <w:autoSpaceDN w:val="0"/>
              <w:adjustRightInd w:val="0"/>
              <w:rPr>
                <w:rFonts w:eastAsia="Times New Roman"/>
                <w:color w:val="000000"/>
                <w:sz w:val="16"/>
                <w:szCs w:val="16"/>
                <w:lang w:eastAsia="ar-SA"/>
              </w:rPr>
            </w:pPr>
            <w:r w:rsidRPr="003716D5">
              <w:rPr>
                <w:rFonts w:eastAsia="Times New Roman"/>
                <w:color w:val="000000"/>
                <w:sz w:val="16"/>
                <w:szCs w:val="16"/>
                <w:lang w:eastAsia="ar-SA"/>
              </w:rPr>
              <w:t>в 2026 году – 114 588,40 тыс. рублей;</w:t>
            </w:r>
          </w:p>
          <w:p w:rsidR="003716D5" w:rsidRPr="003716D5" w:rsidRDefault="003716D5" w:rsidP="003716D5">
            <w:pPr>
              <w:tabs>
                <w:tab w:val="left" w:pos="0"/>
              </w:tabs>
              <w:suppressAutoHyphens/>
              <w:autoSpaceDE w:val="0"/>
              <w:autoSpaceDN w:val="0"/>
              <w:adjustRightInd w:val="0"/>
              <w:rPr>
                <w:rFonts w:eastAsia="Times New Roman"/>
                <w:color w:val="000000"/>
                <w:sz w:val="16"/>
                <w:szCs w:val="16"/>
                <w:lang w:eastAsia="ar-SA"/>
              </w:rPr>
            </w:pPr>
            <w:r w:rsidRPr="003716D5">
              <w:rPr>
                <w:rFonts w:eastAsia="Times New Roman"/>
                <w:color w:val="000000"/>
                <w:sz w:val="16"/>
                <w:szCs w:val="16"/>
                <w:lang w:eastAsia="ar-SA"/>
              </w:rPr>
              <w:t>в 2027 году – 44 521,50 тыс. рублей;</w:t>
            </w:r>
          </w:p>
          <w:p w:rsidR="003716D5" w:rsidRPr="003716D5" w:rsidRDefault="003716D5" w:rsidP="003716D5">
            <w:pPr>
              <w:tabs>
                <w:tab w:val="left" w:pos="0"/>
              </w:tabs>
              <w:suppressAutoHyphens/>
              <w:autoSpaceDE w:val="0"/>
              <w:autoSpaceDN w:val="0"/>
              <w:adjustRightInd w:val="0"/>
              <w:rPr>
                <w:rFonts w:eastAsia="Times New Roman"/>
                <w:color w:val="000000"/>
                <w:sz w:val="16"/>
                <w:szCs w:val="16"/>
                <w:lang w:eastAsia="ar-SA"/>
              </w:rPr>
            </w:pPr>
            <w:r w:rsidRPr="003716D5">
              <w:rPr>
                <w:rFonts w:eastAsia="Times New Roman"/>
                <w:color w:val="000000"/>
                <w:sz w:val="16"/>
                <w:szCs w:val="16"/>
                <w:lang w:eastAsia="ar-SA"/>
              </w:rPr>
              <w:t>в 2028 году – 52 560,0 тыс. рублей;</w:t>
            </w:r>
          </w:p>
          <w:p w:rsidR="003716D5" w:rsidRPr="003716D5" w:rsidRDefault="003716D5" w:rsidP="003716D5">
            <w:pPr>
              <w:tabs>
                <w:tab w:val="left" w:pos="0"/>
              </w:tabs>
              <w:suppressAutoHyphens/>
              <w:autoSpaceDE w:val="0"/>
              <w:autoSpaceDN w:val="0"/>
              <w:adjustRightInd w:val="0"/>
              <w:rPr>
                <w:rFonts w:eastAsia="Times New Roman"/>
                <w:color w:val="000000"/>
                <w:sz w:val="16"/>
                <w:szCs w:val="16"/>
                <w:lang w:eastAsia="ar-SA"/>
              </w:rPr>
            </w:pPr>
            <w:r w:rsidRPr="003716D5">
              <w:rPr>
                <w:rFonts w:eastAsia="Times New Roman"/>
                <w:color w:val="000000"/>
                <w:sz w:val="16"/>
                <w:szCs w:val="16"/>
                <w:lang w:eastAsia="ar-SA"/>
              </w:rPr>
              <w:t>в 2029 – 2030 годы – 106 829,00 тыс. рублей;</w:t>
            </w:r>
          </w:p>
          <w:p w:rsidR="003716D5" w:rsidRPr="003716D5" w:rsidRDefault="003716D5" w:rsidP="003716D5">
            <w:pPr>
              <w:tabs>
                <w:tab w:val="left" w:pos="0"/>
              </w:tabs>
              <w:suppressAutoHyphens/>
              <w:autoSpaceDE w:val="0"/>
              <w:autoSpaceDN w:val="0"/>
              <w:adjustRightInd w:val="0"/>
              <w:rPr>
                <w:rFonts w:eastAsia="Times New Roman"/>
                <w:color w:val="000000"/>
                <w:sz w:val="16"/>
                <w:szCs w:val="16"/>
                <w:lang w:eastAsia="ar-SA"/>
              </w:rPr>
            </w:pPr>
            <w:r w:rsidRPr="003716D5">
              <w:rPr>
                <w:rFonts w:eastAsia="Times New Roman"/>
                <w:color w:val="000000"/>
                <w:sz w:val="16"/>
                <w:szCs w:val="16"/>
                <w:lang w:eastAsia="ar-SA"/>
              </w:rPr>
              <w:t>в 2031 – 2035 годы – 267 072,50 тыс. рублей, из них средства:</w:t>
            </w:r>
          </w:p>
          <w:p w:rsidR="003716D5" w:rsidRPr="003716D5" w:rsidRDefault="003716D5" w:rsidP="003716D5">
            <w:pPr>
              <w:tabs>
                <w:tab w:val="left" w:pos="0"/>
              </w:tabs>
              <w:suppressAutoHyphens/>
              <w:autoSpaceDE w:val="0"/>
              <w:autoSpaceDN w:val="0"/>
              <w:adjustRightInd w:val="0"/>
              <w:rPr>
                <w:rFonts w:eastAsia="Times New Roman"/>
                <w:color w:val="000000"/>
                <w:sz w:val="16"/>
                <w:szCs w:val="16"/>
                <w:lang w:eastAsia="ar-SA"/>
              </w:rPr>
            </w:pPr>
            <w:r w:rsidRPr="003716D5">
              <w:rPr>
                <w:rFonts w:eastAsia="Times New Roman"/>
                <w:color w:val="000000"/>
                <w:sz w:val="16"/>
                <w:szCs w:val="16"/>
                <w:lang w:eastAsia="ar-SA"/>
              </w:rPr>
              <w:t>федерального бюджета – 20 353,70 тыс. рублей, в том числе:</w:t>
            </w:r>
          </w:p>
          <w:p w:rsidR="003716D5" w:rsidRPr="003716D5" w:rsidRDefault="003716D5" w:rsidP="003716D5">
            <w:pPr>
              <w:tabs>
                <w:tab w:val="left" w:pos="0"/>
              </w:tabs>
              <w:suppressAutoHyphens/>
              <w:autoSpaceDE w:val="0"/>
              <w:autoSpaceDN w:val="0"/>
              <w:adjustRightInd w:val="0"/>
              <w:rPr>
                <w:rFonts w:eastAsia="Times New Roman"/>
                <w:color w:val="000000"/>
                <w:sz w:val="16"/>
                <w:szCs w:val="16"/>
                <w:lang w:eastAsia="ar-SA"/>
              </w:rPr>
            </w:pPr>
            <w:r w:rsidRPr="003716D5">
              <w:rPr>
                <w:rFonts w:eastAsia="Times New Roman"/>
                <w:color w:val="000000"/>
                <w:sz w:val="16"/>
                <w:szCs w:val="16"/>
                <w:lang w:eastAsia="ar-SA"/>
              </w:rPr>
              <w:t>в 2025 году – 4 886,80 тыс. рублей;</w:t>
            </w:r>
          </w:p>
          <w:p w:rsidR="003716D5" w:rsidRPr="003716D5" w:rsidRDefault="003716D5" w:rsidP="003716D5">
            <w:pPr>
              <w:tabs>
                <w:tab w:val="left" w:pos="0"/>
              </w:tabs>
              <w:suppressAutoHyphens/>
              <w:autoSpaceDE w:val="0"/>
              <w:autoSpaceDN w:val="0"/>
              <w:adjustRightInd w:val="0"/>
              <w:rPr>
                <w:rFonts w:eastAsia="Times New Roman"/>
                <w:color w:val="000000"/>
                <w:sz w:val="16"/>
                <w:szCs w:val="16"/>
                <w:lang w:eastAsia="ar-SA"/>
              </w:rPr>
            </w:pPr>
            <w:r w:rsidRPr="003716D5">
              <w:rPr>
                <w:rFonts w:eastAsia="Times New Roman"/>
                <w:color w:val="000000"/>
                <w:sz w:val="16"/>
                <w:szCs w:val="16"/>
                <w:lang w:eastAsia="ar-SA"/>
              </w:rPr>
              <w:t>в 2026 году – 1 158,60 тыс. рублей;</w:t>
            </w:r>
          </w:p>
          <w:p w:rsidR="003716D5" w:rsidRPr="003716D5" w:rsidRDefault="003716D5" w:rsidP="003716D5">
            <w:pPr>
              <w:tabs>
                <w:tab w:val="left" w:pos="0"/>
              </w:tabs>
              <w:suppressAutoHyphens/>
              <w:autoSpaceDE w:val="0"/>
              <w:autoSpaceDN w:val="0"/>
              <w:adjustRightInd w:val="0"/>
              <w:rPr>
                <w:rFonts w:eastAsia="Times New Roman"/>
                <w:color w:val="000000"/>
                <w:sz w:val="16"/>
                <w:szCs w:val="16"/>
                <w:lang w:eastAsia="ar-SA"/>
              </w:rPr>
            </w:pPr>
            <w:r w:rsidRPr="003716D5">
              <w:rPr>
                <w:rFonts w:eastAsia="Times New Roman"/>
                <w:color w:val="000000"/>
                <w:sz w:val="16"/>
                <w:szCs w:val="16"/>
                <w:lang w:eastAsia="ar-SA"/>
              </w:rPr>
              <w:t>в 2027 году – 1 287,50 тыс. рублей;</w:t>
            </w:r>
          </w:p>
          <w:p w:rsidR="003716D5" w:rsidRPr="003716D5" w:rsidRDefault="003716D5" w:rsidP="003716D5">
            <w:pPr>
              <w:tabs>
                <w:tab w:val="left" w:pos="0"/>
              </w:tabs>
              <w:suppressAutoHyphens/>
              <w:autoSpaceDE w:val="0"/>
              <w:autoSpaceDN w:val="0"/>
              <w:adjustRightInd w:val="0"/>
              <w:rPr>
                <w:rFonts w:eastAsia="Times New Roman"/>
                <w:color w:val="000000"/>
                <w:sz w:val="16"/>
                <w:szCs w:val="16"/>
                <w:lang w:eastAsia="ar-SA"/>
              </w:rPr>
            </w:pPr>
            <w:r w:rsidRPr="003716D5">
              <w:rPr>
                <w:rFonts w:eastAsia="Times New Roman"/>
                <w:color w:val="000000"/>
                <w:sz w:val="16"/>
                <w:szCs w:val="16"/>
                <w:lang w:eastAsia="ar-SA"/>
              </w:rPr>
              <w:t>в 2028 году – 1 627,60 тыс. рублей;</w:t>
            </w:r>
          </w:p>
          <w:p w:rsidR="003716D5" w:rsidRPr="003716D5" w:rsidRDefault="003716D5" w:rsidP="003716D5">
            <w:pPr>
              <w:tabs>
                <w:tab w:val="left" w:pos="0"/>
              </w:tabs>
              <w:suppressAutoHyphens/>
              <w:autoSpaceDE w:val="0"/>
              <w:autoSpaceDN w:val="0"/>
              <w:adjustRightInd w:val="0"/>
              <w:rPr>
                <w:rFonts w:eastAsia="Times New Roman"/>
                <w:color w:val="000000"/>
                <w:sz w:val="16"/>
                <w:szCs w:val="16"/>
                <w:lang w:eastAsia="ar-SA"/>
              </w:rPr>
            </w:pPr>
            <w:r w:rsidRPr="003716D5">
              <w:rPr>
                <w:rFonts w:eastAsia="Times New Roman"/>
                <w:color w:val="000000"/>
                <w:sz w:val="16"/>
                <w:szCs w:val="16"/>
                <w:lang w:eastAsia="ar-SA"/>
              </w:rPr>
              <w:t>в 2029 – 2030 годы – 3 255,20 тыс. рублей;</w:t>
            </w:r>
          </w:p>
          <w:p w:rsidR="003716D5" w:rsidRPr="003716D5" w:rsidRDefault="003716D5" w:rsidP="003716D5">
            <w:pPr>
              <w:tabs>
                <w:tab w:val="left" w:pos="0"/>
              </w:tabs>
              <w:suppressAutoHyphens/>
              <w:autoSpaceDE w:val="0"/>
              <w:autoSpaceDN w:val="0"/>
              <w:adjustRightInd w:val="0"/>
              <w:rPr>
                <w:rFonts w:eastAsia="Times New Roman"/>
                <w:color w:val="000000"/>
                <w:sz w:val="16"/>
                <w:szCs w:val="16"/>
                <w:lang w:eastAsia="ar-SA"/>
              </w:rPr>
            </w:pPr>
            <w:r w:rsidRPr="003716D5">
              <w:rPr>
                <w:rFonts w:eastAsia="Times New Roman"/>
                <w:color w:val="000000"/>
                <w:sz w:val="16"/>
                <w:szCs w:val="16"/>
                <w:lang w:eastAsia="ar-SA"/>
              </w:rPr>
              <w:t>в 2031 – 2035 годы – 8 138,00 тыс. рублей;</w:t>
            </w:r>
          </w:p>
          <w:p w:rsidR="003716D5" w:rsidRPr="003716D5" w:rsidRDefault="003716D5" w:rsidP="003716D5">
            <w:pPr>
              <w:tabs>
                <w:tab w:val="left" w:pos="0"/>
              </w:tabs>
              <w:suppressAutoHyphens/>
              <w:autoSpaceDE w:val="0"/>
              <w:autoSpaceDN w:val="0"/>
              <w:adjustRightInd w:val="0"/>
              <w:rPr>
                <w:rFonts w:eastAsia="Times New Roman"/>
                <w:color w:val="000000"/>
                <w:sz w:val="16"/>
                <w:szCs w:val="16"/>
                <w:lang w:eastAsia="ar-SA"/>
              </w:rPr>
            </w:pPr>
            <w:r w:rsidRPr="003716D5">
              <w:rPr>
                <w:rFonts w:eastAsia="Times New Roman"/>
                <w:color w:val="000000"/>
                <w:sz w:val="16"/>
                <w:szCs w:val="16"/>
                <w:lang w:eastAsia="ar-SA"/>
              </w:rPr>
              <w:t>республиканского бюджета – 91 680,50 тыс. рублей, в том числе:</w:t>
            </w:r>
          </w:p>
          <w:p w:rsidR="003716D5" w:rsidRPr="003716D5" w:rsidRDefault="003716D5" w:rsidP="003716D5">
            <w:pPr>
              <w:tabs>
                <w:tab w:val="left" w:pos="0"/>
              </w:tabs>
              <w:suppressAutoHyphens/>
              <w:autoSpaceDE w:val="0"/>
              <w:autoSpaceDN w:val="0"/>
              <w:adjustRightInd w:val="0"/>
              <w:rPr>
                <w:rFonts w:eastAsia="Times New Roman"/>
                <w:color w:val="000000"/>
                <w:sz w:val="16"/>
                <w:szCs w:val="16"/>
                <w:lang w:eastAsia="ar-SA"/>
              </w:rPr>
            </w:pPr>
            <w:r w:rsidRPr="003716D5">
              <w:rPr>
                <w:rFonts w:eastAsia="Times New Roman"/>
                <w:color w:val="000000"/>
                <w:sz w:val="16"/>
                <w:szCs w:val="16"/>
                <w:lang w:eastAsia="ar-SA"/>
              </w:rPr>
              <w:t>в 2025 году – 29 799,10 тыс. рублей;</w:t>
            </w:r>
          </w:p>
          <w:p w:rsidR="003716D5" w:rsidRPr="003716D5" w:rsidRDefault="003716D5" w:rsidP="003716D5">
            <w:pPr>
              <w:tabs>
                <w:tab w:val="left" w:pos="0"/>
              </w:tabs>
              <w:suppressAutoHyphens/>
              <w:autoSpaceDE w:val="0"/>
              <w:autoSpaceDN w:val="0"/>
              <w:adjustRightInd w:val="0"/>
              <w:rPr>
                <w:rFonts w:eastAsia="Times New Roman"/>
                <w:color w:val="000000"/>
                <w:sz w:val="16"/>
                <w:szCs w:val="16"/>
                <w:lang w:eastAsia="ar-SA"/>
              </w:rPr>
            </w:pPr>
            <w:r w:rsidRPr="003716D5">
              <w:rPr>
                <w:rFonts w:eastAsia="Times New Roman"/>
                <w:color w:val="000000"/>
                <w:sz w:val="16"/>
                <w:szCs w:val="16"/>
                <w:lang w:eastAsia="ar-SA"/>
              </w:rPr>
              <w:t>в 2026 году – 61 881,40 тыс. рублей;</w:t>
            </w:r>
          </w:p>
          <w:p w:rsidR="003716D5" w:rsidRPr="003716D5" w:rsidRDefault="003716D5" w:rsidP="003716D5">
            <w:pPr>
              <w:tabs>
                <w:tab w:val="left" w:pos="0"/>
              </w:tabs>
              <w:suppressAutoHyphens/>
              <w:autoSpaceDE w:val="0"/>
              <w:autoSpaceDN w:val="0"/>
              <w:adjustRightInd w:val="0"/>
              <w:rPr>
                <w:rFonts w:eastAsia="Times New Roman"/>
                <w:color w:val="000000"/>
                <w:sz w:val="16"/>
                <w:szCs w:val="16"/>
                <w:lang w:eastAsia="ar-SA"/>
              </w:rPr>
            </w:pPr>
            <w:r w:rsidRPr="003716D5">
              <w:rPr>
                <w:rFonts w:eastAsia="Times New Roman"/>
                <w:color w:val="000000"/>
                <w:sz w:val="16"/>
                <w:szCs w:val="16"/>
                <w:lang w:eastAsia="ar-SA"/>
              </w:rPr>
              <w:t>в 2027 году – 0,00 тыс. рублей;</w:t>
            </w:r>
          </w:p>
          <w:p w:rsidR="003716D5" w:rsidRPr="003716D5" w:rsidRDefault="003716D5" w:rsidP="003716D5">
            <w:pPr>
              <w:tabs>
                <w:tab w:val="left" w:pos="0"/>
              </w:tabs>
              <w:suppressAutoHyphens/>
              <w:autoSpaceDE w:val="0"/>
              <w:autoSpaceDN w:val="0"/>
              <w:adjustRightInd w:val="0"/>
              <w:rPr>
                <w:rFonts w:eastAsia="Times New Roman"/>
                <w:color w:val="000000"/>
                <w:sz w:val="16"/>
                <w:szCs w:val="16"/>
                <w:lang w:eastAsia="ar-SA"/>
              </w:rPr>
            </w:pPr>
            <w:r w:rsidRPr="003716D5">
              <w:rPr>
                <w:rFonts w:eastAsia="Times New Roman"/>
                <w:color w:val="000000"/>
                <w:sz w:val="16"/>
                <w:szCs w:val="16"/>
                <w:lang w:eastAsia="ar-SA"/>
              </w:rPr>
              <w:t>в 2028 году – 0,00 тыс. рублей;</w:t>
            </w:r>
          </w:p>
          <w:p w:rsidR="003716D5" w:rsidRPr="003716D5" w:rsidRDefault="003716D5" w:rsidP="003716D5">
            <w:pPr>
              <w:tabs>
                <w:tab w:val="left" w:pos="0"/>
              </w:tabs>
              <w:suppressAutoHyphens/>
              <w:autoSpaceDE w:val="0"/>
              <w:autoSpaceDN w:val="0"/>
              <w:adjustRightInd w:val="0"/>
              <w:rPr>
                <w:rFonts w:eastAsia="Times New Roman"/>
                <w:color w:val="000000"/>
                <w:sz w:val="16"/>
                <w:szCs w:val="16"/>
                <w:lang w:eastAsia="ar-SA"/>
              </w:rPr>
            </w:pPr>
            <w:r w:rsidRPr="003716D5">
              <w:rPr>
                <w:rFonts w:eastAsia="Times New Roman"/>
                <w:color w:val="000000"/>
                <w:sz w:val="16"/>
                <w:szCs w:val="16"/>
                <w:lang w:eastAsia="ar-SA"/>
              </w:rPr>
              <w:t>в 2029 - 2030 годы – 0,00 тыс. рублей;</w:t>
            </w:r>
          </w:p>
          <w:p w:rsidR="003716D5" w:rsidRPr="003716D5" w:rsidRDefault="003716D5" w:rsidP="003716D5">
            <w:pPr>
              <w:tabs>
                <w:tab w:val="left" w:pos="0"/>
              </w:tabs>
              <w:suppressAutoHyphens/>
              <w:autoSpaceDE w:val="0"/>
              <w:autoSpaceDN w:val="0"/>
              <w:adjustRightInd w:val="0"/>
              <w:rPr>
                <w:rFonts w:eastAsia="Times New Roman"/>
                <w:color w:val="000000"/>
                <w:sz w:val="16"/>
                <w:szCs w:val="16"/>
                <w:lang w:eastAsia="ar-SA"/>
              </w:rPr>
            </w:pPr>
            <w:r w:rsidRPr="003716D5">
              <w:rPr>
                <w:rFonts w:eastAsia="Times New Roman"/>
                <w:color w:val="000000"/>
                <w:sz w:val="16"/>
                <w:szCs w:val="16"/>
                <w:lang w:eastAsia="ar-SA"/>
              </w:rPr>
              <w:t>в 2031 – 2035 годы – 0,00 тыс.  рублей;</w:t>
            </w:r>
          </w:p>
          <w:p w:rsidR="003716D5" w:rsidRPr="003716D5" w:rsidRDefault="003716D5" w:rsidP="003716D5">
            <w:pPr>
              <w:tabs>
                <w:tab w:val="left" w:pos="0"/>
              </w:tabs>
              <w:suppressAutoHyphens/>
              <w:autoSpaceDE w:val="0"/>
              <w:autoSpaceDN w:val="0"/>
              <w:adjustRightInd w:val="0"/>
              <w:rPr>
                <w:rFonts w:eastAsia="Times New Roman"/>
                <w:color w:val="000000"/>
                <w:sz w:val="16"/>
                <w:szCs w:val="16"/>
                <w:lang w:eastAsia="ar-SA"/>
              </w:rPr>
            </w:pPr>
            <w:r w:rsidRPr="003716D5">
              <w:rPr>
                <w:rFonts w:eastAsia="Times New Roman"/>
                <w:color w:val="000000"/>
                <w:sz w:val="16"/>
                <w:szCs w:val="16"/>
                <w:lang w:eastAsia="ar-SA"/>
              </w:rPr>
              <w:t>местного бюджета – 549 421,30 тыс. рублей, в том числе:</w:t>
            </w:r>
          </w:p>
          <w:p w:rsidR="003716D5" w:rsidRPr="003716D5" w:rsidRDefault="003716D5" w:rsidP="003716D5">
            <w:pPr>
              <w:tabs>
                <w:tab w:val="left" w:pos="0"/>
              </w:tabs>
              <w:suppressAutoHyphens/>
              <w:autoSpaceDE w:val="0"/>
              <w:autoSpaceDN w:val="0"/>
              <w:adjustRightInd w:val="0"/>
              <w:rPr>
                <w:rFonts w:eastAsia="Times New Roman"/>
                <w:color w:val="000000"/>
                <w:sz w:val="16"/>
                <w:szCs w:val="16"/>
                <w:lang w:eastAsia="ar-SA"/>
              </w:rPr>
            </w:pPr>
            <w:r w:rsidRPr="003716D5">
              <w:rPr>
                <w:rFonts w:eastAsia="Times New Roman"/>
                <w:color w:val="000000"/>
                <w:sz w:val="16"/>
                <w:szCs w:val="16"/>
                <w:lang w:eastAsia="ar-SA"/>
              </w:rPr>
              <w:t>в 2025 году – 41 198,20 тыс. рублей;</w:t>
            </w:r>
          </w:p>
          <w:p w:rsidR="003716D5" w:rsidRPr="003716D5" w:rsidRDefault="003716D5" w:rsidP="003716D5">
            <w:pPr>
              <w:tabs>
                <w:tab w:val="left" w:pos="0"/>
              </w:tabs>
              <w:suppressAutoHyphens/>
              <w:autoSpaceDE w:val="0"/>
              <w:autoSpaceDN w:val="0"/>
              <w:adjustRightInd w:val="0"/>
              <w:rPr>
                <w:rFonts w:eastAsia="Times New Roman"/>
                <w:color w:val="000000"/>
                <w:sz w:val="16"/>
                <w:szCs w:val="16"/>
                <w:lang w:eastAsia="ar-SA"/>
              </w:rPr>
            </w:pPr>
            <w:r w:rsidRPr="003716D5">
              <w:rPr>
                <w:rFonts w:eastAsia="Times New Roman"/>
                <w:color w:val="000000"/>
                <w:sz w:val="16"/>
                <w:szCs w:val="16"/>
                <w:lang w:eastAsia="ar-SA"/>
              </w:rPr>
              <w:t>в 2026 году – 51 548,4 тыс. рублей;</w:t>
            </w:r>
          </w:p>
          <w:p w:rsidR="003716D5" w:rsidRPr="003716D5" w:rsidRDefault="003716D5" w:rsidP="003716D5">
            <w:pPr>
              <w:tabs>
                <w:tab w:val="left" w:pos="0"/>
              </w:tabs>
              <w:suppressAutoHyphens/>
              <w:autoSpaceDE w:val="0"/>
              <w:autoSpaceDN w:val="0"/>
              <w:adjustRightInd w:val="0"/>
              <w:rPr>
                <w:rFonts w:eastAsia="Times New Roman"/>
                <w:color w:val="000000"/>
                <w:sz w:val="16"/>
                <w:szCs w:val="16"/>
                <w:lang w:eastAsia="ar-SA"/>
              </w:rPr>
            </w:pPr>
            <w:r w:rsidRPr="003716D5">
              <w:rPr>
                <w:rFonts w:eastAsia="Times New Roman"/>
                <w:color w:val="000000"/>
                <w:sz w:val="16"/>
                <w:szCs w:val="16"/>
                <w:lang w:eastAsia="ar-SA"/>
              </w:rPr>
              <w:t>в 2027 году – 43 234,00 тыс. рублей;</w:t>
            </w:r>
          </w:p>
          <w:p w:rsidR="003716D5" w:rsidRPr="003716D5" w:rsidRDefault="003716D5" w:rsidP="003716D5">
            <w:pPr>
              <w:tabs>
                <w:tab w:val="left" w:pos="0"/>
              </w:tabs>
              <w:suppressAutoHyphens/>
              <w:autoSpaceDE w:val="0"/>
              <w:autoSpaceDN w:val="0"/>
              <w:adjustRightInd w:val="0"/>
              <w:rPr>
                <w:rFonts w:eastAsia="Times New Roman"/>
                <w:color w:val="000000"/>
                <w:sz w:val="16"/>
                <w:szCs w:val="16"/>
                <w:lang w:eastAsia="ar-SA"/>
              </w:rPr>
            </w:pPr>
            <w:r w:rsidRPr="003716D5">
              <w:rPr>
                <w:rFonts w:eastAsia="Times New Roman"/>
                <w:color w:val="000000"/>
                <w:sz w:val="16"/>
                <w:szCs w:val="16"/>
                <w:lang w:eastAsia="ar-SA"/>
              </w:rPr>
              <w:t>в 2028 году – 50 932,40 тыс. рублей</w:t>
            </w:r>
          </w:p>
          <w:p w:rsidR="003716D5" w:rsidRPr="003716D5" w:rsidRDefault="003716D5" w:rsidP="003716D5">
            <w:pPr>
              <w:tabs>
                <w:tab w:val="left" w:pos="0"/>
              </w:tabs>
              <w:suppressAutoHyphens/>
              <w:autoSpaceDE w:val="0"/>
              <w:autoSpaceDN w:val="0"/>
              <w:adjustRightInd w:val="0"/>
              <w:rPr>
                <w:rFonts w:eastAsia="Times New Roman"/>
                <w:color w:val="000000"/>
                <w:sz w:val="16"/>
                <w:szCs w:val="16"/>
                <w:lang w:eastAsia="ar-SA"/>
              </w:rPr>
            </w:pPr>
            <w:r w:rsidRPr="003716D5">
              <w:rPr>
                <w:rFonts w:eastAsia="Times New Roman"/>
                <w:color w:val="000000"/>
                <w:sz w:val="16"/>
                <w:szCs w:val="16"/>
                <w:lang w:eastAsia="ar-SA"/>
              </w:rPr>
              <w:t>в 2029 - 2030 годы – 103 573,80 тыс. рублей;</w:t>
            </w:r>
          </w:p>
          <w:p w:rsidR="003716D5" w:rsidRPr="003716D5" w:rsidRDefault="003716D5" w:rsidP="003716D5">
            <w:pPr>
              <w:tabs>
                <w:tab w:val="left" w:pos="0"/>
              </w:tabs>
              <w:suppressAutoHyphens/>
              <w:autoSpaceDE w:val="0"/>
              <w:autoSpaceDN w:val="0"/>
              <w:adjustRightInd w:val="0"/>
              <w:rPr>
                <w:rFonts w:eastAsia="Times New Roman"/>
                <w:color w:val="000000"/>
                <w:sz w:val="16"/>
                <w:szCs w:val="16"/>
                <w:lang w:eastAsia="ar-SA"/>
              </w:rPr>
            </w:pPr>
            <w:r w:rsidRPr="003716D5">
              <w:rPr>
                <w:rFonts w:eastAsia="Times New Roman"/>
                <w:color w:val="000000"/>
                <w:sz w:val="16"/>
                <w:szCs w:val="16"/>
                <w:lang w:eastAsia="ar-SA"/>
              </w:rPr>
              <w:t>в 2031 – 2035 годы – 258 934,50 тыс. рублей</w:t>
            </w:r>
          </w:p>
          <w:p w:rsidR="003716D5" w:rsidRPr="003716D5" w:rsidRDefault="003716D5" w:rsidP="003716D5">
            <w:pPr>
              <w:tabs>
                <w:tab w:val="left" w:pos="0"/>
              </w:tabs>
              <w:suppressAutoHyphens/>
              <w:autoSpaceDE w:val="0"/>
              <w:autoSpaceDN w:val="0"/>
              <w:adjustRightInd w:val="0"/>
              <w:rPr>
                <w:rFonts w:eastAsia="Times New Roman"/>
                <w:color w:val="000000"/>
                <w:sz w:val="16"/>
                <w:szCs w:val="16"/>
                <w:lang w:eastAsia="ar-SA"/>
              </w:rPr>
            </w:pPr>
            <w:r w:rsidRPr="003716D5">
              <w:rPr>
                <w:rFonts w:eastAsia="Times New Roman"/>
                <w:color w:val="000000"/>
                <w:sz w:val="16"/>
                <w:szCs w:val="16"/>
                <w:lang w:eastAsia="ar-SA"/>
              </w:rPr>
              <w:t>внебюджетных источников – 0,00 руб.</w:t>
            </w:r>
          </w:p>
          <w:p w:rsidR="003716D5" w:rsidRPr="003716D5" w:rsidRDefault="003716D5" w:rsidP="003716D5">
            <w:pPr>
              <w:tabs>
                <w:tab w:val="left" w:pos="0"/>
              </w:tabs>
              <w:suppressAutoHyphens/>
              <w:autoSpaceDE w:val="0"/>
              <w:autoSpaceDN w:val="0"/>
              <w:adjustRightInd w:val="0"/>
              <w:rPr>
                <w:rFonts w:eastAsia="Times New Roman"/>
                <w:color w:val="000000"/>
                <w:sz w:val="16"/>
                <w:szCs w:val="16"/>
                <w:lang w:eastAsia="ar-SA"/>
              </w:rPr>
            </w:pPr>
            <w:r w:rsidRPr="003716D5">
              <w:rPr>
                <w:rFonts w:eastAsia="Times New Roman"/>
                <w:color w:val="000000"/>
                <w:sz w:val="16"/>
                <w:szCs w:val="16"/>
                <w:lang w:eastAsia="ar-SA"/>
              </w:rPr>
              <w:t>Объемы финансирования муниципальной программы подлежат ежегодному уточнению исходя  из реальных возможностей бюджетов всех уровней</w:t>
            </w:r>
            <w:proofErr w:type="gramStart"/>
            <w:r w:rsidRPr="003716D5">
              <w:rPr>
                <w:rFonts w:eastAsia="Times New Roman"/>
                <w:color w:val="000000"/>
                <w:sz w:val="16"/>
                <w:szCs w:val="16"/>
                <w:lang w:eastAsia="ar-SA"/>
              </w:rPr>
              <w:t>.»;</w:t>
            </w:r>
            <w:proofErr w:type="gramEnd"/>
          </w:p>
        </w:tc>
      </w:tr>
    </w:tbl>
    <w:p w:rsidR="003716D5" w:rsidRPr="003716D5" w:rsidRDefault="003716D5" w:rsidP="00A8223A">
      <w:pPr>
        <w:pStyle w:val="afff2"/>
        <w:widowControl w:val="0"/>
        <w:numPr>
          <w:ilvl w:val="0"/>
          <w:numId w:val="8"/>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3716D5">
        <w:rPr>
          <w:rFonts w:ascii="Times New Roman" w:eastAsia="Times New Roman" w:hAnsi="Times New Roman"/>
          <w:sz w:val="16"/>
          <w:szCs w:val="16"/>
        </w:rPr>
        <w:t>раздел 3 паспорта Муниципальной программы изложить в редакции согласно приложению № 1 к настоящим изменениям;</w:t>
      </w:r>
    </w:p>
    <w:p w:rsidR="003716D5" w:rsidRPr="003716D5" w:rsidRDefault="003716D5" w:rsidP="00A8223A">
      <w:pPr>
        <w:pStyle w:val="afff2"/>
        <w:widowControl w:val="0"/>
        <w:numPr>
          <w:ilvl w:val="0"/>
          <w:numId w:val="8"/>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3716D5">
        <w:rPr>
          <w:rFonts w:ascii="Times New Roman" w:eastAsia="Times New Roman" w:hAnsi="Times New Roman"/>
          <w:color w:val="000000"/>
          <w:sz w:val="16"/>
          <w:szCs w:val="16"/>
          <w:lang w:eastAsia="ar-SA"/>
        </w:rPr>
        <w:t>раздел 4 паспорта Муниципальной программы изложить в редакции согласно приложению № 2 к настоящим изменениям;</w:t>
      </w:r>
    </w:p>
    <w:p w:rsidR="003716D5" w:rsidRPr="003716D5" w:rsidRDefault="003716D5" w:rsidP="00A8223A">
      <w:pPr>
        <w:pStyle w:val="afff2"/>
        <w:widowControl w:val="0"/>
        <w:numPr>
          <w:ilvl w:val="0"/>
          <w:numId w:val="7"/>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color w:val="000000"/>
          <w:sz w:val="16"/>
          <w:szCs w:val="16"/>
          <w:lang w:eastAsia="ar-SA"/>
        </w:rPr>
      </w:pPr>
      <w:r w:rsidRPr="003716D5">
        <w:rPr>
          <w:rFonts w:ascii="Times New Roman" w:eastAsia="Times New Roman" w:hAnsi="Times New Roman"/>
          <w:color w:val="000000"/>
          <w:sz w:val="16"/>
          <w:szCs w:val="16"/>
          <w:lang w:eastAsia="ar-SA"/>
        </w:rPr>
        <w:t>В паспорте комплекса процессных мероприятий «Организация и управление бюджетным процессом и повышение его открытости»:</w:t>
      </w:r>
    </w:p>
    <w:p w:rsidR="003716D5" w:rsidRPr="003716D5" w:rsidRDefault="003716D5" w:rsidP="00A8223A">
      <w:pPr>
        <w:pStyle w:val="afff2"/>
        <w:widowControl w:val="0"/>
        <w:numPr>
          <w:ilvl w:val="0"/>
          <w:numId w:val="16"/>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3716D5">
        <w:rPr>
          <w:rFonts w:ascii="Times New Roman" w:eastAsia="Times New Roman" w:hAnsi="Times New Roman"/>
          <w:color w:val="000000"/>
          <w:sz w:val="16"/>
          <w:szCs w:val="16"/>
          <w:lang w:eastAsia="ar-SA"/>
        </w:rPr>
        <w:t>раздел 1 изложить согласно приложению № 3 к настоящим изменениям;</w:t>
      </w:r>
    </w:p>
    <w:p w:rsidR="003716D5" w:rsidRPr="003716D5" w:rsidRDefault="003716D5" w:rsidP="00A8223A">
      <w:pPr>
        <w:pStyle w:val="afff2"/>
        <w:widowControl w:val="0"/>
        <w:numPr>
          <w:ilvl w:val="0"/>
          <w:numId w:val="16"/>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3716D5">
        <w:rPr>
          <w:rFonts w:ascii="Times New Roman" w:eastAsia="Times New Roman" w:hAnsi="Times New Roman"/>
          <w:color w:val="000000"/>
          <w:sz w:val="16"/>
          <w:szCs w:val="16"/>
          <w:lang w:eastAsia="ar-SA"/>
        </w:rPr>
        <w:t>раздел 4 изложить согласно приложению № 4 к настоящим изменениям;</w:t>
      </w:r>
    </w:p>
    <w:p w:rsidR="003716D5" w:rsidRPr="003716D5" w:rsidRDefault="003716D5" w:rsidP="00A8223A">
      <w:pPr>
        <w:pStyle w:val="afff2"/>
        <w:widowControl w:val="0"/>
        <w:numPr>
          <w:ilvl w:val="0"/>
          <w:numId w:val="7"/>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3716D5">
        <w:rPr>
          <w:rFonts w:ascii="Times New Roman" w:eastAsia="Times New Roman" w:hAnsi="Times New Roman"/>
          <w:sz w:val="16"/>
          <w:szCs w:val="16"/>
        </w:rPr>
        <w:t xml:space="preserve">Раздел 1 паспорта комплекса процессных мероприятий «Повышение доходной базы бюджета </w:t>
      </w:r>
      <w:proofErr w:type="spellStart"/>
      <w:r w:rsidRPr="003716D5">
        <w:rPr>
          <w:rFonts w:ascii="Times New Roman" w:eastAsia="Times New Roman" w:hAnsi="Times New Roman"/>
          <w:sz w:val="16"/>
          <w:szCs w:val="16"/>
        </w:rPr>
        <w:t>Алатырского</w:t>
      </w:r>
      <w:proofErr w:type="spellEnd"/>
      <w:r w:rsidRPr="003716D5">
        <w:rPr>
          <w:rFonts w:ascii="Times New Roman" w:eastAsia="Times New Roman" w:hAnsi="Times New Roman"/>
          <w:sz w:val="16"/>
          <w:szCs w:val="16"/>
        </w:rPr>
        <w:t xml:space="preserve"> муниципального округа Чувашской Республики» изложить в редакции согласно приложению № 5 к настоящим изменениям;</w:t>
      </w:r>
    </w:p>
    <w:p w:rsidR="003716D5" w:rsidRPr="003716D5" w:rsidRDefault="003716D5" w:rsidP="00A8223A">
      <w:pPr>
        <w:pStyle w:val="afff2"/>
        <w:widowControl w:val="0"/>
        <w:numPr>
          <w:ilvl w:val="0"/>
          <w:numId w:val="7"/>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3716D5">
        <w:rPr>
          <w:rFonts w:ascii="Times New Roman" w:eastAsia="Times New Roman" w:hAnsi="Times New Roman"/>
          <w:sz w:val="16"/>
          <w:szCs w:val="16"/>
        </w:rPr>
        <w:t>В паспорте комплекса процессных мероприятий «Управление муниципальным долгом муниципального образования»:</w:t>
      </w:r>
    </w:p>
    <w:p w:rsidR="003716D5" w:rsidRPr="003716D5" w:rsidRDefault="003716D5" w:rsidP="00A8223A">
      <w:pPr>
        <w:pStyle w:val="afff2"/>
        <w:numPr>
          <w:ilvl w:val="0"/>
          <w:numId w:val="17"/>
        </w:numPr>
        <w:tabs>
          <w:tab w:val="left" w:pos="1134"/>
        </w:tabs>
        <w:ind w:left="0" w:firstLine="567"/>
        <w:contextualSpacing/>
        <w:rPr>
          <w:rFonts w:ascii="Times New Roman" w:eastAsia="Times New Roman" w:hAnsi="Times New Roman"/>
          <w:sz w:val="16"/>
          <w:szCs w:val="16"/>
        </w:rPr>
      </w:pPr>
      <w:r w:rsidRPr="003716D5">
        <w:rPr>
          <w:rFonts w:ascii="Times New Roman" w:eastAsia="Times New Roman" w:hAnsi="Times New Roman"/>
          <w:sz w:val="16"/>
          <w:szCs w:val="16"/>
        </w:rPr>
        <w:t>раздел 1 изложить согласно приложению № 6 к настоящим изменениям;</w:t>
      </w:r>
    </w:p>
    <w:p w:rsidR="003716D5" w:rsidRPr="003716D5" w:rsidRDefault="003716D5" w:rsidP="00A8223A">
      <w:pPr>
        <w:pStyle w:val="afff2"/>
        <w:widowControl w:val="0"/>
        <w:numPr>
          <w:ilvl w:val="0"/>
          <w:numId w:val="17"/>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3716D5">
        <w:rPr>
          <w:rFonts w:ascii="Times New Roman" w:eastAsia="Times New Roman" w:hAnsi="Times New Roman"/>
          <w:sz w:val="16"/>
          <w:szCs w:val="16"/>
        </w:rPr>
        <w:t>раздел 4 изложить согласно приложению № 7 к настоящим изменениям;</w:t>
      </w:r>
    </w:p>
    <w:p w:rsidR="003716D5" w:rsidRPr="003716D5" w:rsidRDefault="003716D5" w:rsidP="00A8223A">
      <w:pPr>
        <w:pStyle w:val="afff2"/>
        <w:widowControl w:val="0"/>
        <w:numPr>
          <w:ilvl w:val="0"/>
          <w:numId w:val="7"/>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3716D5">
        <w:rPr>
          <w:rFonts w:ascii="Times New Roman" w:eastAsia="Times New Roman" w:hAnsi="Times New Roman"/>
          <w:sz w:val="16"/>
          <w:szCs w:val="16"/>
        </w:rPr>
        <w:t>В паспорте комплекса процессных мероприятий «Обеспечение реализации</w:t>
      </w:r>
      <w:r w:rsidRPr="003716D5">
        <w:rPr>
          <w:sz w:val="16"/>
          <w:szCs w:val="16"/>
        </w:rPr>
        <w:t xml:space="preserve"> </w:t>
      </w:r>
      <w:r w:rsidRPr="003716D5">
        <w:rPr>
          <w:rFonts w:ascii="Times New Roman" w:eastAsia="Times New Roman" w:hAnsi="Times New Roman"/>
          <w:sz w:val="16"/>
          <w:szCs w:val="16"/>
        </w:rPr>
        <w:t>муниципальной программы «Управление общественными финансами и муниципальным долгом»:</w:t>
      </w:r>
    </w:p>
    <w:p w:rsidR="003716D5" w:rsidRPr="003716D5" w:rsidRDefault="003716D5" w:rsidP="00A8223A">
      <w:pPr>
        <w:pStyle w:val="afff2"/>
        <w:widowControl w:val="0"/>
        <w:numPr>
          <w:ilvl w:val="0"/>
          <w:numId w:val="18"/>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3716D5">
        <w:rPr>
          <w:rFonts w:ascii="Times New Roman" w:eastAsia="Times New Roman" w:hAnsi="Times New Roman"/>
          <w:sz w:val="16"/>
          <w:szCs w:val="16"/>
        </w:rPr>
        <w:t>раздел 1 изложить согласно приложению № 8 к настоящим изменениям;</w:t>
      </w:r>
    </w:p>
    <w:p w:rsidR="003716D5" w:rsidRPr="003716D5" w:rsidRDefault="003716D5" w:rsidP="00A8223A">
      <w:pPr>
        <w:pStyle w:val="afff2"/>
        <w:widowControl w:val="0"/>
        <w:numPr>
          <w:ilvl w:val="0"/>
          <w:numId w:val="18"/>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3716D5">
        <w:rPr>
          <w:rFonts w:ascii="Times New Roman" w:eastAsia="Times New Roman" w:hAnsi="Times New Roman"/>
          <w:sz w:val="16"/>
          <w:szCs w:val="16"/>
        </w:rPr>
        <w:t>раздел 3 изложить согласно приложению № 9 к настоящим изменениям;</w:t>
      </w:r>
    </w:p>
    <w:p w:rsidR="003716D5" w:rsidRPr="003716D5" w:rsidRDefault="003716D5" w:rsidP="00A8223A">
      <w:pPr>
        <w:pStyle w:val="afff2"/>
        <w:widowControl w:val="0"/>
        <w:numPr>
          <w:ilvl w:val="0"/>
          <w:numId w:val="18"/>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3716D5">
        <w:rPr>
          <w:rFonts w:ascii="Times New Roman" w:eastAsia="Times New Roman" w:hAnsi="Times New Roman"/>
          <w:sz w:val="16"/>
          <w:szCs w:val="16"/>
        </w:rPr>
        <w:t>раздел 5 изложить согласно приложению № 10 к настоящим изменениям.</w:t>
      </w:r>
    </w:p>
    <w:p w:rsidR="003716D5" w:rsidRPr="003716D5" w:rsidRDefault="003716D5" w:rsidP="00A8223A">
      <w:pPr>
        <w:pStyle w:val="afff2"/>
        <w:widowControl w:val="0"/>
        <w:numPr>
          <w:ilvl w:val="0"/>
          <w:numId w:val="18"/>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sectPr w:rsidR="003716D5" w:rsidRPr="003716D5" w:rsidSect="003716D5">
          <w:headerReference w:type="default" r:id="rId23"/>
          <w:footerReference w:type="default" r:id="rId24"/>
          <w:pgSz w:w="11905" w:h="16837"/>
          <w:pgMar w:top="567" w:right="567" w:bottom="567" w:left="1134" w:header="425" w:footer="20" w:gutter="0"/>
          <w:cols w:space="720"/>
          <w:noEndnote/>
        </w:sectPr>
      </w:pPr>
    </w:p>
    <w:p w:rsidR="003716D5" w:rsidRPr="003716D5" w:rsidRDefault="003716D5" w:rsidP="003716D5">
      <w:pPr>
        <w:tabs>
          <w:tab w:val="left" w:pos="1540"/>
        </w:tabs>
        <w:ind w:left="5954"/>
        <w:rPr>
          <w:sz w:val="16"/>
          <w:szCs w:val="16"/>
        </w:rPr>
      </w:pPr>
      <w:r w:rsidRPr="003716D5">
        <w:rPr>
          <w:sz w:val="16"/>
          <w:szCs w:val="16"/>
        </w:rPr>
        <w:lastRenderedPageBreak/>
        <w:t>Приложение № 1</w:t>
      </w:r>
    </w:p>
    <w:p w:rsidR="003716D5" w:rsidRPr="003716D5" w:rsidRDefault="003716D5" w:rsidP="003716D5">
      <w:pPr>
        <w:tabs>
          <w:tab w:val="left" w:pos="1540"/>
        </w:tabs>
        <w:ind w:left="5954"/>
        <w:rPr>
          <w:sz w:val="16"/>
          <w:szCs w:val="16"/>
        </w:rPr>
      </w:pPr>
      <w:r w:rsidRPr="003716D5">
        <w:rPr>
          <w:sz w:val="16"/>
          <w:szCs w:val="16"/>
        </w:rPr>
        <w:t>к изменениям в муниципальную программу</w:t>
      </w:r>
    </w:p>
    <w:p w:rsidR="003716D5" w:rsidRPr="003716D5" w:rsidRDefault="003716D5" w:rsidP="003716D5">
      <w:pPr>
        <w:tabs>
          <w:tab w:val="left" w:pos="1540"/>
        </w:tabs>
        <w:ind w:left="5954"/>
        <w:rPr>
          <w:b/>
          <w:bCs/>
          <w:sz w:val="16"/>
          <w:szCs w:val="16"/>
        </w:rPr>
      </w:pPr>
    </w:p>
    <w:p w:rsidR="003716D5" w:rsidRPr="003716D5" w:rsidRDefault="003716D5" w:rsidP="003716D5">
      <w:pPr>
        <w:pStyle w:val="10"/>
        <w:tabs>
          <w:tab w:val="left" w:pos="426"/>
        </w:tabs>
        <w:jc w:val="center"/>
        <w:rPr>
          <w:b w:val="0"/>
          <w:sz w:val="16"/>
          <w:szCs w:val="16"/>
        </w:rPr>
      </w:pPr>
      <w:bookmarkStart w:id="5" w:name="sub_113"/>
      <w:r w:rsidRPr="003716D5">
        <w:rPr>
          <w:b w:val="0"/>
          <w:sz w:val="16"/>
          <w:szCs w:val="16"/>
        </w:rPr>
        <w:t>«3. Структура муниципальной программы «Управление общественными финансами и муниципальным долгом»</w:t>
      </w:r>
    </w:p>
    <w:tbl>
      <w:tblPr>
        <w:tblW w:w="1034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41"/>
        <w:gridCol w:w="3312"/>
        <w:gridCol w:w="48"/>
        <w:gridCol w:w="1747"/>
        <w:gridCol w:w="2016"/>
        <w:gridCol w:w="2285"/>
      </w:tblGrid>
      <w:tr w:rsidR="003716D5" w:rsidRPr="003716D5" w:rsidTr="003716D5">
        <w:tc>
          <w:tcPr>
            <w:tcW w:w="941" w:type="dxa"/>
            <w:tcBorders>
              <w:top w:val="single" w:sz="4" w:space="0" w:color="auto"/>
              <w:bottom w:val="single" w:sz="4" w:space="0" w:color="auto"/>
              <w:right w:val="single" w:sz="4" w:space="0" w:color="auto"/>
            </w:tcBorders>
          </w:tcPr>
          <w:bookmarkEnd w:id="5"/>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 xml:space="preserve">N </w:t>
            </w:r>
            <w:proofErr w:type="spellStart"/>
            <w:r w:rsidRPr="003716D5">
              <w:rPr>
                <w:rFonts w:ascii="Times New Roman" w:hAnsi="Times New Roman" w:cs="Times New Roman"/>
                <w:sz w:val="16"/>
                <w:szCs w:val="16"/>
              </w:rPr>
              <w:t>пп</w:t>
            </w:r>
            <w:proofErr w:type="spellEnd"/>
          </w:p>
        </w:tc>
        <w:tc>
          <w:tcPr>
            <w:tcW w:w="3312"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Задачи структурного элемента</w:t>
            </w:r>
          </w:p>
        </w:tc>
        <w:tc>
          <w:tcPr>
            <w:tcW w:w="3811" w:type="dxa"/>
            <w:gridSpan w:val="3"/>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Краткое описание ожидаемых эффектов от реализации задачи структурного элемента</w:t>
            </w:r>
          </w:p>
        </w:tc>
        <w:tc>
          <w:tcPr>
            <w:tcW w:w="2285" w:type="dxa"/>
            <w:tcBorders>
              <w:top w:val="single" w:sz="4" w:space="0" w:color="auto"/>
              <w:left w:val="single" w:sz="4" w:space="0" w:color="auto"/>
              <w:bottom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Связь с показателями Государственной программы</w:t>
            </w:r>
          </w:p>
        </w:tc>
      </w:tr>
      <w:tr w:rsidR="003716D5" w:rsidRPr="003716D5" w:rsidTr="003716D5">
        <w:tc>
          <w:tcPr>
            <w:tcW w:w="941" w:type="dxa"/>
            <w:tcBorders>
              <w:top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1</w:t>
            </w:r>
          </w:p>
        </w:tc>
        <w:tc>
          <w:tcPr>
            <w:tcW w:w="3312"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2</w:t>
            </w:r>
          </w:p>
        </w:tc>
        <w:tc>
          <w:tcPr>
            <w:tcW w:w="3811" w:type="dxa"/>
            <w:gridSpan w:val="3"/>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3</w:t>
            </w:r>
          </w:p>
        </w:tc>
        <w:tc>
          <w:tcPr>
            <w:tcW w:w="2285" w:type="dxa"/>
            <w:tcBorders>
              <w:top w:val="single" w:sz="4" w:space="0" w:color="auto"/>
              <w:left w:val="single" w:sz="4" w:space="0" w:color="auto"/>
              <w:bottom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4</w:t>
            </w:r>
          </w:p>
        </w:tc>
      </w:tr>
      <w:tr w:rsidR="003716D5" w:rsidRPr="003716D5" w:rsidTr="003716D5">
        <w:tc>
          <w:tcPr>
            <w:tcW w:w="941" w:type="dxa"/>
            <w:tcBorders>
              <w:top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lang w:val="en-US"/>
              </w:rPr>
              <w:t>1</w:t>
            </w:r>
            <w:r w:rsidRPr="003716D5">
              <w:rPr>
                <w:rFonts w:ascii="Times New Roman" w:hAnsi="Times New Roman" w:cs="Times New Roman"/>
                <w:sz w:val="16"/>
                <w:szCs w:val="16"/>
              </w:rPr>
              <w:t>.</w:t>
            </w:r>
          </w:p>
        </w:tc>
        <w:tc>
          <w:tcPr>
            <w:tcW w:w="9408" w:type="dxa"/>
            <w:gridSpan w:val="5"/>
            <w:tcBorders>
              <w:top w:val="single" w:sz="4" w:space="0" w:color="auto"/>
              <w:left w:val="single" w:sz="4" w:space="0" w:color="auto"/>
              <w:bottom w:val="single" w:sz="4" w:space="0" w:color="auto"/>
            </w:tcBorders>
          </w:tcPr>
          <w:p w:rsidR="003716D5" w:rsidRPr="003716D5" w:rsidRDefault="003716D5" w:rsidP="003716D5">
            <w:pPr>
              <w:pStyle w:val="ae"/>
              <w:jc w:val="center"/>
              <w:rPr>
                <w:rFonts w:ascii="Times New Roman" w:hAnsi="Times New Roman" w:cs="Times New Roman"/>
                <w:b/>
                <w:sz w:val="16"/>
                <w:szCs w:val="16"/>
              </w:rPr>
            </w:pPr>
            <w:r w:rsidRPr="003716D5">
              <w:rPr>
                <w:rStyle w:val="af9"/>
                <w:b w:val="0"/>
                <w:sz w:val="16"/>
                <w:szCs w:val="16"/>
              </w:rPr>
              <w:t>Комплекс</w:t>
            </w:r>
            <w:r w:rsidRPr="003716D5">
              <w:rPr>
                <w:rStyle w:val="aff1"/>
                <w:rFonts w:ascii="Times New Roman" w:hAnsi="Times New Roman" w:cs="Times New Roman"/>
                <w:sz w:val="16"/>
                <w:szCs w:val="16"/>
              </w:rPr>
              <w:t xml:space="preserve"> процессных мероприятий «Организация и управление бюджетным процессом и повышение его открытости»</w:t>
            </w:r>
          </w:p>
        </w:tc>
      </w:tr>
      <w:tr w:rsidR="003716D5" w:rsidRPr="003716D5" w:rsidTr="003716D5">
        <w:tc>
          <w:tcPr>
            <w:tcW w:w="941" w:type="dxa"/>
            <w:tcBorders>
              <w:top w:val="single" w:sz="4" w:space="0" w:color="auto"/>
              <w:bottom w:val="single" w:sz="4" w:space="0" w:color="auto"/>
              <w:right w:val="single" w:sz="4" w:space="0" w:color="auto"/>
            </w:tcBorders>
          </w:tcPr>
          <w:p w:rsidR="003716D5" w:rsidRPr="003716D5" w:rsidRDefault="003716D5" w:rsidP="003716D5">
            <w:pPr>
              <w:pStyle w:val="ad"/>
              <w:rPr>
                <w:rFonts w:ascii="Times New Roman" w:hAnsi="Times New Roman" w:cs="Times New Roman"/>
                <w:sz w:val="16"/>
                <w:szCs w:val="16"/>
              </w:rPr>
            </w:pPr>
          </w:p>
        </w:tc>
        <w:tc>
          <w:tcPr>
            <w:tcW w:w="3312"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e"/>
              <w:rPr>
                <w:rFonts w:ascii="Times New Roman" w:hAnsi="Times New Roman" w:cs="Times New Roman"/>
                <w:sz w:val="16"/>
                <w:szCs w:val="16"/>
              </w:rPr>
            </w:pPr>
            <w:proofErr w:type="gramStart"/>
            <w:r w:rsidRPr="003716D5">
              <w:rPr>
                <w:rFonts w:ascii="Times New Roman" w:hAnsi="Times New Roman" w:cs="Times New Roman"/>
                <w:sz w:val="16"/>
                <w:szCs w:val="16"/>
              </w:rPr>
              <w:t>Ответственный</w:t>
            </w:r>
            <w:proofErr w:type="gramEnd"/>
            <w:r w:rsidRPr="003716D5">
              <w:rPr>
                <w:rFonts w:ascii="Times New Roman" w:hAnsi="Times New Roman" w:cs="Times New Roman"/>
                <w:sz w:val="16"/>
                <w:szCs w:val="16"/>
              </w:rPr>
              <w:t xml:space="preserve"> за реализацию: Финансовый отдел</w:t>
            </w:r>
          </w:p>
        </w:tc>
        <w:tc>
          <w:tcPr>
            <w:tcW w:w="6096" w:type="dxa"/>
            <w:gridSpan w:val="4"/>
            <w:tcBorders>
              <w:top w:val="single" w:sz="4" w:space="0" w:color="auto"/>
              <w:left w:val="single" w:sz="4" w:space="0" w:color="auto"/>
              <w:bottom w:val="single" w:sz="4" w:space="0" w:color="auto"/>
            </w:tcBorders>
          </w:tcPr>
          <w:p w:rsidR="003716D5" w:rsidRPr="003716D5" w:rsidRDefault="003716D5" w:rsidP="003716D5">
            <w:pPr>
              <w:pStyle w:val="ae"/>
              <w:rPr>
                <w:rFonts w:ascii="Times New Roman" w:hAnsi="Times New Roman" w:cs="Times New Roman"/>
                <w:sz w:val="16"/>
                <w:szCs w:val="16"/>
              </w:rPr>
            </w:pPr>
            <w:r w:rsidRPr="003716D5">
              <w:rPr>
                <w:rFonts w:ascii="Times New Roman" w:hAnsi="Times New Roman" w:cs="Times New Roman"/>
                <w:sz w:val="16"/>
                <w:szCs w:val="16"/>
              </w:rPr>
              <w:t>Срок реализации: 2025-2035</w:t>
            </w:r>
          </w:p>
        </w:tc>
      </w:tr>
      <w:tr w:rsidR="003716D5" w:rsidRPr="003716D5" w:rsidTr="003716D5">
        <w:tc>
          <w:tcPr>
            <w:tcW w:w="941" w:type="dxa"/>
            <w:tcBorders>
              <w:top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1.1.</w:t>
            </w:r>
          </w:p>
        </w:tc>
        <w:tc>
          <w:tcPr>
            <w:tcW w:w="3312"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e"/>
              <w:rPr>
                <w:rFonts w:ascii="Times New Roman" w:hAnsi="Times New Roman" w:cs="Times New Roman"/>
                <w:sz w:val="16"/>
                <w:szCs w:val="16"/>
              </w:rPr>
            </w:pPr>
            <w:r w:rsidRPr="003716D5">
              <w:rPr>
                <w:rFonts w:ascii="Times New Roman" w:hAnsi="Times New Roman" w:cs="Times New Roman"/>
                <w:sz w:val="16"/>
                <w:szCs w:val="16"/>
              </w:rPr>
              <w:t>Создание условий для обеспечения долгосрочной сбалансированности и устойчивости местного</w:t>
            </w:r>
          </w:p>
        </w:tc>
        <w:tc>
          <w:tcPr>
            <w:tcW w:w="3811" w:type="dxa"/>
            <w:gridSpan w:val="3"/>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e"/>
              <w:rPr>
                <w:rFonts w:ascii="Times New Roman" w:hAnsi="Times New Roman" w:cs="Times New Roman"/>
                <w:sz w:val="16"/>
                <w:szCs w:val="16"/>
              </w:rPr>
            </w:pPr>
            <w:r w:rsidRPr="003716D5">
              <w:rPr>
                <w:rFonts w:ascii="Times New Roman" w:hAnsi="Times New Roman" w:cs="Times New Roman"/>
                <w:sz w:val="16"/>
                <w:szCs w:val="16"/>
              </w:rPr>
              <w:t xml:space="preserve">Принятие решения Собрания депутатов </w:t>
            </w:r>
            <w:proofErr w:type="spellStart"/>
            <w:r w:rsidRPr="003716D5">
              <w:rPr>
                <w:rFonts w:ascii="Times New Roman" w:hAnsi="Times New Roman" w:cs="Times New Roman"/>
                <w:sz w:val="16"/>
                <w:szCs w:val="16"/>
              </w:rPr>
              <w:t>Алатырского</w:t>
            </w:r>
            <w:proofErr w:type="spellEnd"/>
            <w:r w:rsidRPr="003716D5">
              <w:rPr>
                <w:rFonts w:ascii="Times New Roman" w:hAnsi="Times New Roman" w:cs="Times New Roman"/>
                <w:sz w:val="16"/>
                <w:szCs w:val="16"/>
              </w:rPr>
              <w:t xml:space="preserve"> муниципального округа о бюджете </w:t>
            </w:r>
            <w:proofErr w:type="spellStart"/>
            <w:r w:rsidRPr="003716D5">
              <w:rPr>
                <w:rFonts w:ascii="Times New Roman" w:hAnsi="Times New Roman" w:cs="Times New Roman"/>
                <w:sz w:val="16"/>
                <w:szCs w:val="16"/>
              </w:rPr>
              <w:t>Алатырского</w:t>
            </w:r>
            <w:proofErr w:type="spellEnd"/>
            <w:r w:rsidRPr="003716D5">
              <w:rPr>
                <w:rFonts w:ascii="Times New Roman" w:hAnsi="Times New Roman" w:cs="Times New Roman"/>
                <w:sz w:val="16"/>
                <w:szCs w:val="16"/>
              </w:rPr>
              <w:t xml:space="preserve"> муниципального округа на очередной финансовый год и плановый период, учитывающего приоритеты социально-экономического развития </w:t>
            </w:r>
            <w:proofErr w:type="spellStart"/>
            <w:r w:rsidRPr="003716D5">
              <w:rPr>
                <w:rFonts w:ascii="Times New Roman" w:hAnsi="Times New Roman" w:cs="Times New Roman"/>
                <w:sz w:val="16"/>
                <w:szCs w:val="16"/>
              </w:rPr>
              <w:t>Алатырского</w:t>
            </w:r>
            <w:proofErr w:type="spellEnd"/>
            <w:r w:rsidRPr="003716D5">
              <w:rPr>
                <w:rFonts w:ascii="Times New Roman" w:hAnsi="Times New Roman" w:cs="Times New Roman"/>
                <w:sz w:val="16"/>
                <w:szCs w:val="16"/>
              </w:rPr>
              <w:t xml:space="preserve"> муниципального округа и принципы долгосрочной бюджетной устойчивости на основе бюджетных правил; принятие решения Собрания депутатов </w:t>
            </w:r>
            <w:proofErr w:type="spellStart"/>
            <w:r w:rsidRPr="003716D5">
              <w:rPr>
                <w:rFonts w:ascii="Times New Roman" w:hAnsi="Times New Roman" w:cs="Times New Roman"/>
                <w:sz w:val="16"/>
                <w:szCs w:val="16"/>
              </w:rPr>
              <w:t>Алатырского</w:t>
            </w:r>
            <w:proofErr w:type="spellEnd"/>
            <w:r w:rsidRPr="003716D5">
              <w:rPr>
                <w:rFonts w:ascii="Times New Roman" w:hAnsi="Times New Roman" w:cs="Times New Roman"/>
                <w:sz w:val="16"/>
                <w:szCs w:val="16"/>
              </w:rPr>
              <w:t xml:space="preserve"> муниципального округа о внесении изменений в решения Собрания депутатов </w:t>
            </w:r>
            <w:proofErr w:type="spellStart"/>
            <w:r w:rsidRPr="003716D5">
              <w:rPr>
                <w:rFonts w:ascii="Times New Roman" w:hAnsi="Times New Roman" w:cs="Times New Roman"/>
                <w:sz w:val="16"/>
                <w:szCs w:val="16"/>
              </w:rPr>
              <w:t>Алатырского</w:t>
            </w:r>
            <w:proofErr w:type="spellEnd"/>
            <w:r w:rsidRPr="003716D5">
              <w:rPr>
                <w:rFonts w:ascii="Times New Roman" w:hAnsi="Times New Roman" w:cs="Times New Roman"/>
                <w:sz w:val="16"/>
                <w:szCs w:val="16"/>
              </w:rPr>
              <w:t xml:space="preserve"> муниципального округа о бюджете </w:t>
            </w:r>
            <w:proofErr w:type="spellStart"/>
            <w:r w:rsidRPr="003716D5">
              <w:rPr>
                <w:rFonts w:ascii="Times New Roman" w:hAnsi="Times New Roman" w:cs="Times New Roman"/>
                <w:sz w:val="16"/>
                <w:szCs w:val="16"/>
              </w:rPr>
              <w:t>Алатырского</w:t>
            </w:r>
            <w:proofErr w:type="spellEnd"/>
            <w:r w:rsidRPr="003716D5">
              <w:rPr>
                <w:rFonts w:ascii="Times New Roman" w:hAnsi="Times New Roman" w:cs="Times New Roman"/>
                <w:sz w:val="16"/>
                <w:szCs w:val="16"/>
              </w:rPr>
              <w:t xml:space="preserve"> муниципального округа на очередной финансовый год и плановый период; обеспечение управления бюджетными ассигнованиями резервного фонда </w:t>
            </w:r>
            <w:proofErr w:type="spellStart"/>
            <w:r w:rsidRPr="003716D5">
              <w:rPr>
                <w:rFonts w:ascii="Times New Roman" w:hAnsi="Times New Roman" w:cs="Times New Roman"/>
                <w:sz w:val="16"/>
                <w:szCs w:val="16"/>
              </w:rPr>
              <w:t>Алатырского</w:t>
            </w:r>
            <w:proofErr w:type="spellEnd"/>
            <w:r w:rsidRPr="003716D5">
              <w:rPr>
                <w:rFonts w:ascii="Times New Roman" w:hAnsi="Times New Roman" w:cs="Times New Roman"/>
                <w:sz w:val="16"/>
                <w:szCs w:val="16"/>
              </w:rPr>
              <w:t xml:space="preserve"> муниципального округа</w:t>
            </w:r>
          </w:p>
        </w:tc>
        <w:tc>
          <w:tcPr>
            <w:tcW w:w="2285" w:type="dxa"/>
            <w:tcBorders>
              <w:top w:val="single" w:sz="4" w:space="0" w:color="auto"/>
              <w:left w:val="single" w:sz="4" w:space="0" w:color="auto"/>
              <w:bottom w:val="single" w:sz="4" w:space="0" w:color="auto"/>
            </w:tcBorders>
          </w:tcPr>
          <w:p w:rsidR="003716D5" w:rsidRPr="003716D5" w:rsidRDefault="003716D5" w:rsidP="003716D5">
            <w:pPr>
              <w:pStyle w:val="ae"/>
              <w:rPr>
                <w:rFonts w:ascii="Times New Roman" w:hAnsi="Times New Roman" w:cs="Times New Roman"/>
                <w:sz w:val="16"/>
                <w:szCs w:val="16"/>
              </w:rPr>
            </w:pPr>
            <w:r w:rsidRPr="003716D5">
              <w:rPr>
                <w:rFonts w:ascii="Times New Roman" w:hAnsi="Times New Roman" w:cs="Times New Roman"/>
                <w:sz w:val="16"/>
                <w:szCs w:val="16"/>
              </w:rPr>
              <w:t>отношение дефицита местного бюджета к доходам местного бюджета (без учета безвозмездных поступлений)</w:t>
            </w:r>
          </w:p>
        </w:tc>
      </w:tr>
      <w:tr w:rsidR="003716D5" w:rsidRPr="003716D5" w:rsidTr="003716D5">
        <w:tc>
          <w:tcPr>
            <w:tcW w:w="941" w:type="dxa"/>
            <w:tcBorders>
              <w:top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1.2.</w:t>
            </w:r>
          </w:p>
        </w:tc>
        <w:tc>
          <w:tcPr>
            <w:tcW w:w="3312"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e"/>
              <w:rPr>
                <w:rFonts w:ascii="Times New Roman" w:hAnsi="Times New Roman" w:cs="Times New Roman"/>
                <w:sz w:val="16"/>
                <w:szCs w:val="16"/>
              </w:rPr>
            </w:pPr>
            <w:r w:rsidRPr="003716D5">
              <w:rPr>
                <w:rFonts w:ascii="Times New Roman" w:hAnsi="Times New Roman" w:cs="Times New Roman"/>
                <w:sz w:val="16"/>
                <w:szCs w:val="16"/>
              </w:rPr>
              <w:t xml:space="preserve">Обеспечение устойчивого исполнения бюджета </w:t>
            </w:r>
            <w:proofErr w:type="spellStart"/>
            <w:r w:rsidRPr="003716D5">
              <w:rPr>
                <w:rFonts w:ascii="Times New Roman" w:hAnsi="Times New Roman" w:cs="Times New Roman"/>
                <w:sz w:val="16"/>
                <w:szCs w:val="16"/>
              </w:rPr>
              <w:t>Алатырского</w:t>
            </w:r>
            <w:proofErr w:type="spellEnd"/>
            <w:r w:rsidRPr="003716D5">
              <w:rPr>
                <w:rFonts w:ascii="Times New Roman" w:hAnsi="Times New Roman" w:cs="Times New Roman"/>
                <w:sz w:val="16"/>
                <w:szCs w:val="16"/>
              </w:rPr>
              <w:t xml:space="preserve"> муниципального округа Чувашской Республики</w:t>
            </w:r>
          </w:p>
        </w:tc>
        <w:tc>
          <w:tcPr>
            <w:tcW w:w="3811" w:type="dxa"/>
            <w:gridSpan w:val="3"/>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e"/>
              <w:rPr>
                <w:rFonts w:ascii="Times New Roman" w:hAnsi="Times New Roman" w:cs="Times New Roman"/>
                <w:sz w:val="16"/>
                <w:szCs w:val="16"/>
              </w:rPr>
            </w:pPr>
            <w:r w:rsidRPr="003716D5">
              <w:rPr>
                <w:rFonts w:ascii="Times New Roman" w:hAnsi="Times New Roman" w:cs="Times New Roman"/>
                <w:sz w:val="16"/>
                <w:szCs w:val="16"/>
              </w:rPr>
              <w:t xml:space="preserve">обеспечено получение бюджетного кредита из республиканского бюджета Чувашской Республики для покрытия временных кассовых разрывов, возникающих при исполнении бюджета </w:t>
            </w:r>
            <w:proofErr w:type="spellStart"/>
            <w:r w:rsidRPr="003716D5">
              <w:rPr>
                <w:rFonts w:ascii="Times New Roman" w:hAnsi="Times New Roman" w:cs="Times New Roman"/>
                <w:sz w:val="16"/>
                <w:szCs w:val="16"/>
              </w:rPr>
              <w:t>Алатырского</w:t>
            </w:r>
            <w:proofErr w:type="spellEnd"/>
            <w:r w:rsidRPr="003716D5">
              <w:rPr>
                <w:rFonts w:ascii="Times New Roman" w:hAnsi="Times New Roman" w:cs="Times New Roman"/>
                <w:sz w:val="16"/>
                <w:szCs w:val="16"/>
              </w:rPr>
              <w:t xml:space="preserve"> муниципального округа Чувашской Республики, для частичного покрытия дефицита бюджета </w:t>
            </w:r>
            <w:proofErr w:type="spellStart"/>
            <w:r w:rsidRPr="003716D5">
              <w:rPr>
                <w:rFonts w:ascii="Times New Roman" w:hAnsi="Times New Roman" w:cs="Times New Roman"/>
                <w:sz w:val="16"/>
                <w:szCs w:val="16"/>
              </w:rPr>
              <w:t>Алатырского</w:t>
            </w:r>
            <w:proofErr w:type="spellEnd"/>
            <w:r w:rsidRPr="003716D5">
              <w:rPr>
                <w:rFonts w:ascii="Times New Roman" w:hAnsi="Times New Roman" w:cs="Times New Roman"/>
                <w:sz w:val="16"/>
                <w:szCs w:val="16"/>
              </w:rPr>
              <w:t xml:space="preserve"> муниципального округа Чувашской Республики, возникающего при исполнении бюджета </w:t>
            </w:r>
            <w:proofErr w:type="spellStart"/>
            <w:r w:rsidRPr="003716D5">
              <w:rPr>
                <w:rFonts w:ascii="Times New Roman" w:hAnsi="Times New Roman" w:cs="Times New Roman"/>
                <w:sz w:val="16"/>
                <w:szCs w:val="16"/>
              </w:rPr>
              <w:t>Алатырского</w:t>
            </w:r>
            <w:proofErr w:type="spellEnd"/>
            <w:r w:rsidRPr="003716D5">
              <w:rPr>
                <w:rFonts w:ascii="Times New Roman" w:hAnsi="Times New Roman" w:cs="Times New Roman"/>
                <w:sz w:val="16"/>
                <w:szCs w:val="16"/>
              </w:rPr>
              <w:t xml:space="preserve"> муниципального округа Чувашской Республики; обеспечено получение субсидий на реализацию вопросов местного значения в сфере образования, культуры, физической культуры и спорта, иных межбюджетных трансфертов для частичной компенсации дополнительных расходов на повышение оплаты труда отдельных категорий работников в связи с увеличением минимального </w:t>
            </w:r>
            <w:proofErr w:type="gramStart"/>
            <w:r w:rsidRPr="003716D5">
              <w:rPr>
                <w:rFonts w:ascii="Times New Roman" w:hAnsi="Times New Roman" w:cs="Times New Roman"/>
                <w:sz w:val="16"/>
                <w:szCs w:val="16"/>
              </w:rPr>
              <w:t>размера оплаты труда</w:t>
            </w:r>
            <w:proofErr w:type="gramEnd"/>
          </w:p>
        </w:tc>
        <w:tc>
          <w:tcPr>
            <w:tcW w:w="2285" w:type="dxa"/>
            <w:tcBorders>
              <w:top w:val="single" w:sz="4" w:space="0" w:color="auto"/>
              <w:left w:val="single" w:sz="4" w:space="0" w:color="auto"/>
              <w:bottom w:val="single" w:sz="4" w:space="0" w:color="auto"/>
            </w:tcBorders>
          </w:tcPr>
          <w:p w:rsidR="003716D5" w:rsidRPr="003716D5" w:rsidRDefault="003716D5" w:rsidP="003716D5">
            <w:pPr>
              <w:pStyle w:val="ae"/>
              <w:rPr>
                <w:rFonts w:ascii="Times New Roman" w:hAnsi="Times New Roman" w:cs="Times New Roman"/>
                <w:sz w:val="16"/>
                <w:szCs w:val="16"/>
              </w:rPr>
            </w:pPr>
            <w:r w:rsidRPr="003716D5">
              <w:rPr>
                <w:rFonts w:ascii="Times New Roman" w:hAnsi="Times New Roman" w:cs="Times New Roman"/>
                <w:sz w:val="16"/>
                <w:szCs w:val="16"/>
              </w:rPr>
              <w:t xml:space="preserve">отношение дефицита бюджета </w:t>
            </w:r>
            <w:proofErr w:type="spellStart"/>
            <w:r w:rsidRPr="003716D5">
              <w:rPr>
                <w:rFonts w:ascii="Times New Roman" w:hAnsi="Times New Roman" w:cs="Times New Roman"/>
                <w:sz w:val="16"/>
                <w:szCs w:val="16"/>
              </w:rPr>
              <w:t>Алатырского</w:t>
            </w:r>
            <w:proofErr w:type="spellEnd"/>
            <w:r w:rsidRPr="003716D5">
              <w:rPr>
                <w:rFonts w:ascii="Times New Roman" w:hAnsi="Times New Roman" w:cs="Times New Roman"/>
                <w:sz w:val="16"/>
                <w:szCs w:val="16"/>
              </w:rPr>
              <w:t xml:space="preserve"> муниципального округа Чувашской Республики к доходам бюджета </w:t>
            </w:r>
            <w:proofErr w:type="spellStart"/>
            <w:r w:rsidRPr="003716D5">
              <w:rPr>
                <w:rFonts w:ascii="Times New Roman" w:hAnsi="Times New Roman" w:cs="Times New Roman"/>
                <w:sz w:val="16"/>
                <w:szCs w:val="16"/>
              </w:rPr>
              <w:t>Алатырского</w:t>
            </w:r>
            <w:proofErr w:type="spellEnd"/>
            <w:r w:rsidRPr="003716D5">
              <w:rPr>
                <w:rFonts w:ascii="Times New Roman" w:hAnsi="Times New Roman" w:cs="Times New Roman"/>
                <w:sz w:val="16"/>
                <w:szCs w:val="16"/>
              </w:rPr>
              <w:t xml:space="preserve"> муниципального округа Чувашской Республики (без учета безвозмездных поступлений)</w:t>
            </w:r>
          </w:p>
        </w:tc>
      </w:tr>
      <w:tr w:rsidR="003716D5" w:rsidRPr="003716D5" w:rsidTr="003716D5">
        <w:tc>
          <w:tcPr>
            <w:tcW w:w="941" w:type="dxa"/>
            <w:tcBorders>
              <w:top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1.3.</w:t>
            </w:r>
          </w:p>
        </w:tc>
        <w:tc>
          <w:tcPr>
            <w:tcW w:w="3312"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e"/>
              <w:rPr>
                <w:rFonts w:ascii="Times New Roman" w:hAnsi="Times New Roman" w:cs="Times New Roman"/>
                <w:sz w:val="16"/>
                <w:szCs w:val="16"/>
              </w:rPr>
            </w:pPr>
            <w:r w:rsidRPr="003716D5">
              <w:rPr>
                <w:rFonts w:ascii="Times New Roman" w:hAnsi="Times New Roman" w:cs="Times New Roman"/>
                <w:sz w:val="16"/>
                <w:szCs w:val="16"/>
              </w:rPr>
              <w:t>Совершенствование организации исполнения местного бюджета</w:t>
            </w:r>
          </w:p>
        </w:tc>
        <w:tc>
          <w:tcPr>
            <w:tcW w:w="3811" w:type="dxa"/>
            <w:gridSpan w:val="3"/>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e"/>
              <w:rPr>
                <w:rFonts w:ascii="Times New Roman" w:hAnsi="Times New Roman" w:cs="Times New Roman"/>
                <w:sz w:val="16"/>
                <w:szCs w:val="16"/>
              </w:rPr>
            </w:pPr>
            <w:r w:rsidRPr="003716D5">
              <w:rPr>
                <w:rFonts w:ascii="Times New Roman" w:hAnsi="Times New Roman" w:cs="Times New Roman"/>
                <w:sz w:val="16"/>
                <w:szCs w:val="16"/>
              </w:rPr>
              <w:t xml:space="preserve">Принятие решения Собрания депутатов </w:t>
            </w:r>
            <w:proofErr w:type="spellStart"/>
            <w:r w:rsidRPr="003716D5">
              <w:rPr>
                <w:rFonts w:ascii="Times New Roman" w:hAnsi="Times New Roman" w:cs="Times New Roman"/>
                <w:sz w:val="16"/>
                <w:szCs w:val="16"/>
              </w:rPr>
              <w:t>Алатырского</w:t>
            </w:r>
            <w:proofErr w:type="spellEnd"/>
            <w:r w:rsidRPr="003716D5">
              <w:rPr>
                <w:rFonts w:ascii="Times New Roman" w:hAnsi="Times New Roman" w:cs="Times New Roman"/>
                <w:sz w:val="16"/>
                <w:szCs w:val="16"/>
              </w:rPr>
              <w:t xml:space="preserve"> муниципального округа об исполнении бюджета </w:t>
            </w:r>
            <w:proofErr w:type="spellStart"/>
            <w:r w:rsidRPr="003716D5">
              <w:rPr>
                <w:rFonts w:ascii="Times New Roman" w:hAnsi="Times New Roman" w:cs="Times New Roman"/>
                <w:sz w:val="16"/>
                <w:szCs w:val="16"/>
              </w:rPr>
              <w:t>Алатырского</w:t>
            </w:r>
            <w:proofErr w:type="spellEnd"/>
            <w:r w:rsidRPr="003716D5">
              <w:rPr>
                <w:rFonts w:ascii="Times New Roman" w:hAnsi="Times New Roman" w:cs="Times New Roman"/>
                <w:sz w:val="16"/>
                <w:szCs w:val="16"/>
              </w:rPr>
              <w:t xml:space="preserve"> муниципального округа за отчетный финансовый год; процент исполнения бюджета </w:t>
            </w:r>
            <w:proofErr w:type="spellStart"/>
            <w:r w:rsidRPr="003716D5">
              <w:rPr>
                <w:rFonts w:ascii="Times New Roman" w:hAnsi="Times New Roman" w:cs="Times New Roman"/>
                <w:sz w:val="16"/>
                <w:szCs w:val="16"/>
              </w:rPr>
              <w:t>Алатырского</w:t>
            </w:r>
            <w:proofErr w:type="spellEnd"/>
            <w:r w:rsidRPr="003716D5">
              <w:rPr>
                <w:rFonts w:ascii="Times New Roman" w:hAnsi="Times New Roman" w:cs="Times New Roman"/>
                <w:sz w:val="16"/>
                <w:szCs w:val="16"/>
              </w:rPr>
              <w:t xml:space="preserve"> муниципального округа по расходам в 2026 году составит 97,2%</w:t>
            </w:r>
          </w:p>
        </w:tc>
        <w:tc>
          <w:tcPr>
            <w:tcW w:w="2285" w:type="dxa"/>
            <w:tcBorders>
              <w:top w:val="single" w:sz="4" w:space="0" w:color="auto"/>
              <w:left w:val="single" w:sz="4" w:space="0" w:color="auto"/>
              <w:bottom w:val="single" w:sz="4" w:space="0" w:color="auto"/>
            </w:tcBorders>
          </w:tcPr>
          <w:p w:rsidR="003716D5" w:rsidRPr="003716D5" w:rsidRDefault="003716D5" w:rsidP="003716D5">
            <w:pPr>
              <w:pStyle w:val="ae"/>
              <w:rPr>
                <w:rFonts w:ascii="Times New Roman" w:hAnsi="Times New Roman" w:cs="Times New Roman"/>
                <w:sz w:val="16"/>
                <w:szCs w:val="16"/>
              </w:rPr>
            </w:pPr>
            <w:r w:rsidRPr="003716D5">
              <w:rPr>
                <w:rFonts w:ascii="Times New Roman" w:hAnsi="Times New Roman" w:cs="Times New Roman"/>
                <w:sz w:val="16"/>
                <w:szCs w:val="16"/>
              </w:rPr>
              <w:t xml:space="preserve">средний показатель </w:t>
            </w:r>
            <w:proofErr w:type="gramStart"/>
            <w:r w:rsidRPr="003716D5">
              <w:rPr>
                <w:rFonts w:ascii="Times New Roman" w:hAnsi="Times New Roman" w:cs="Times New Roman"/>
                <w:sz w:val="16"/>
                <w:szCs w:val="16"/>
              </w:rPr>
              <w:t xml:space="preserve">качества финансового менеджмента главных администраторов средств </w:t>
            </w:r>
            <w:proofErr w:type="spellStart"/>
            <w:r w:rsidRPr="003716D5">
              <w:rPr>
                <w:rFonts w:ascii="Times New Roman" w:hAnsi="Times New Roman" w:cs="Times New Roman"/>
                <w:sz w:val="16"/>
                <w:szCs w:val="16"/>
              </w:rPr>
              <w:t>Алатырского</w:t>
            </w:r>
            <w:proofErr w:type="spellEnd"/>
            <w:r w:rsidRPr="003716D5">
              <w:rPr>
                <w:rFonts w:ascii="Times New Roman" w:hAnsi="Times New Roman" w:cs="Times New Roman"/>
                <w:sz w:val="16"/>
                <w:szCs w:val="16"/>
              </w:rPr>
              <w:t xml:space="preserve"> муниципального округа</w:t>
            </w:r>
            <w:proofErr w:type="gramEnd"/>
          </w:p>
        </w:tc>
      </w:tr>
      <w:tr w:rsidR="003716D5" w:rsidRPr="003716D5" w:rsidTr="003716D5">
        <w:tc>
          <w:tcPr>
            <w:tcW w:w="941" w:type="dxa"/>
            <w:tcBorders>
              <w:top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1.4.</w:t>
            </w:r>
          </w:p>
        </w:tc>
        <w:tc>
          <w:tcPr>
            <w:tcW w:w="3312"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e"/>
              <w:rPr>
                <w:rFonts w:ascii="Times New Roman" w:hAnsi="Times New Roman" w:cs="Times New Roman"/>
                <w:sz w:val="16"/>
                <w:szCs w:val="16"/>
              </w:rPr>
            </w:pPr>
            <w:r w:rsidRPr="003716D5">
              <w:rPr>
                <w:rFonts w:ascii="Times New Roman" w:hAnsi="Times New Roman" w:cs="Times New Roman"/>
                <w:sz w:val="16"/>
                <w:szCs w:val="16"/>
              </w:rPr>
              <w:t xml:space="preserve">Повышение открытости и прозрачности бюджетной системы в </w:t>
            </w:r>
            <w:proofErr w:type="spellStart"/>
            <w:r w:rsidRPr="003716D5">
              <w:rPr>
                <w:rFonts w:ascii="Times New Roman" w:hAnsi="Times New Roman" w:cs="Times New Roman"/>
                <w:sz w:val="16"/>
                <w:szCs w:val="16"/>
              </w:rPr>
              <w:t>Алатырском</w:t>
            </w:r>
            <w:proofErr w:type="spellEnd"/>
            <w:r w:rsidRPr="003716D5">
              <w:rPr>
                <w:rFonts w:ascii="Times New Roman" w:hAnsi="Times New Roman" w:cs="Times New Roman"/>
                <w:sz w:val="16"/>
                <w:szCs w:val="16"/>
              </w:rPr>
              <w:t xml:space="preserve"> муниципальном округе, доступности для граждан информации о составлении и  исполнении местного бюджета</w:t>
            </w:r>
          </w:p>
        </w:tc>
        <w:tc>
          <w:tcPr>
            <w:tcW w:w="3811" w:type="dxa"/>
            <w:gridSpan w:val="3"/>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e"/>
              <w:rPr>
                <w:rFonts w:ascii="Times New Roman" w:hAnsi="Times New Roman" w:cs="Times New Roman"/>
                <w:sz w:val="16"/>
                <w:szCs w:val="16"/>
              </w:rPr>
            </w:pPr>
            <w:r w:rsidRPr="003716D5">
              <w:rPr>
                <w:rFonts w:ascii="Times New Roman" w:hAnsi="Times New Roman" w:cs="Times New Roman"/>
                <w:sz w:val="16"/>
                <w:szCs w:val="16"/>
              </w:rPr>
              <w:t>Информирование населения о составлении и исполнении местного бюджета в доступном формате</w:t>
            </w:r>
          </w:p>
        </w:tc>
        <w:tc>
          <w:tcPr>
            <w:tcW w:w="2285" w:type="dxa"/>
            <w:tcBorders>
              <w:top w:val="single" w:sz="4" w:space="0" w:color="auto"/>
              <w:left w:val="single" w:sz="4" w:space="0" w:color="auto"/>
              <w:bottom w:val="single" w:sz="4" w:space="0" w:color="auto"/>
            </w:tcBorders>
          </w:tcPr>
          <w:p w:rsidR="003716D5" w:rsidRPr="003716D5" w:rsidRDefault="003716D5" w:rsidP="003716D5">
            <w:pPr>
              <w:pStyle w:val="ae"/>
              <w:rPr>
                <w:rFonts w:ascii="Times New Roman" w:hAnsi="Times New Roman" w:cs="Times New Roman"/>
                <w:sz w:val="16"/>
                <w:szCs w:val="16"/>
              </w:rPr>
            </w:pPr>
            <w:r w:rsidRPr="003716D5">
              <w:rPr>
                <w:rFonts w:ascii="Times New Roman" w:hAnsi="Times New Roman" w:cs="Times New Roman"/>
                <w:sz w:val="16"/>
                <w:szCs w:val="16"/>
              </w:rPr>
              <w:t>отношение дефицита  местного бюджета к доходам местного бюджета (без учета безвозмездных поступлений)</w:t>
            </w:r>
          </w:p>
        </w:tc>
      </w:tr>
      <w:tr w:rsidR="003716D5" w:rsidRPr="003716D5" w:rsidTr="003716D5">
        <w:tc>
          <w:tcPr>
            <w:tcW w:w="941" w:type="dxa"/>
            <w:tcBorders>
              <w:top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2.</w:t>
            </w:r>
          </w:p>
        </w:tc>
        <w:tc>
          <w:tcPr>
            <w:tcW w:w="9408" w:type="dxa"/>
            <w:gridSpan w:val="5"/>
            <w:tcBorders>
              <w:top w:val="single" w:sz="4" w:space="0" w:color="auto"/>
              <w:left w:val="single" w:sz="4" w:space="0" w:color="auto"/>
              <w:bottom w:val="single" w:sz="4" w:space="0" w:color="auto"/>
            </w:tcBorders>
          </w:tcPr>
          <w:p w:rsidR="003716D5" w:rsidRPr="003716D5" w:rsidRDefault="008E2B01" w:rsidP="003716D5">
            <w:pPr>
              <w:pStyle w:val="ae"/>
              <w:jc w:val="center"/>
              <w:rPr>
                <w:rFonts w:ascii="Times New Roman" w:hAnsi="Times New Roman" w:cs="Times New Roman"/>
                <w:b/>
                <w:sz w:val="16"/>
                <w:szCs w:val="16"/>
              </w:rPr>
            </w:pPr>
            <w:hyperlink w:anchor="sub_400" w:history="1">
              <w:r w:rsidR="003716D5" w:rsidRPr="003716D5">
                <w:rPr>
                  <w:rStyle w:val="af9"/>
                  <w:b w:val="0"/>
                  <w:sz w:val="16"/>
                  <w:szCs w:val="16"/>
                </w:rPr>
                <w:t>Комплекс</w:t>
              </w:r>
            </w:hyperlink>
            <w:r w:rsidR="003716D5" w:rsidRPr="003716D5">
              <w:rPr>
                <w:rFonts w:ascii="Times New Roman" w:hAnsi="Times New Roman" w:cs="Times New Roman"/>
                <w:b/>
                <w:sz w:val="16"/>
                <w:szCs w:val="16"/>
              </w:rPr>
              <w:t xml:space="preserve"> процессных мероприятий «Повышение доходной базы бюджета </w:t>
            </w:r>
            <w:proofErr w:type="spellStart"/>
            <w:r w:rsidR="003716D5" w:rsidRPr="003716D5">
              <w:rPr>
                <w:rFonts w:ascii="Times New Roman" w:hAnsi="Times New Roman" w:cs="Times New Roman"/>
                <w:b/>
                <w:sz w:val="16"/>
                <w:szCs w:val="16"/>
              </w:rPr>
              <w:t>Алатырского</w:t>
            </w:r>
            <w:proofErr w:type="spellEnd"/>
            <w:r w:rsidR="003716D5" w:rsidRPr="003716D5">
              <w:rPr>
                <w:rFonts w:ascii="Times New Roman" w:hAnsi="Times New Roman" w:cs="Times New Roman"/>
                <w:b/>
                <w:sz w:val="16"/>
                <w:szCs w:val="16"/>
              </w:rPr>
              <w:t xml:space="preserve"> муниципального округа Чувашской Республики»</w:t>
            </w:r>
          </w:p>
        </w:tc>
      </w:tr>
      <w:tr w:rsidR="003716D5" w:rsidRPr="003716D5" w:rsidTr="003716D5">
        <w:tc>
          <w:tcPr>
            <w:tcW w:w="941" w:type="dxa"/>
            <w:tcBorders>
              <w:top w:val="single" w:sz="4" w:space="0" w:color="auto"/>
              <w:bottom w:val="single" w:sz="4" w:space="0" w:color="auto"/>
              <w:right w:val="single" w:sz="4" w:space="0" w:color="auto"/>
            </w:tcBorders>
          </w:tcPr>
          <w:p w:rsidR="003716D5" w:rsidRPr="003716D5" w:rsidRDefault="003716D5" w:rsidP="003716D5">
            <w:pPr>
              <w:pStyle w:val="ad"/>
              <w:rPr>
                <w:rFonts w:ascii="Times New Roman" w:hAnsi="Times New Roman" w:cs="Times New Roman"/>
                <w:sz w:val="16"/>
                <w:szCs w:val="16"/>
              </w:rPr>
            </w:pPr>
          </w:p>
        </w:tc>
        <w:tc>
          <w:tcPr>
            <w:tcW w:w="5107" w:type="dxa"/>
            <w:gridSpan w:val="3"/>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e"/>
              <w:rPr>
                <w:rFonts w:ascii="Times New Roman" w:hAnsi="Times New Roman" w:cs="Times New Roman"/>
                <w:sz w:val="16"/>
                <w:szCs w:val="16"/>
              </w:rPr>
            </w:pPr>
            <w:proofErr w:type="gramStart"/>
            <w:r w:rsidRPr="003716D5">
              <w:rPr>
                <w:rFonts w:ascii="Times New Roman" w:hAnsi="Times New Roman" w:cs="Times New Roman"/>
                <w:sz w:val="16"/>
                <w:szCs w:val="16"/>
              </w:rPr>
              <w:t>Ответственный</w:t>
            </w:r>
            <w:proofErr w:type="gramEnd"/>
            <w:r w:rsidRPr="003716D5">
              <w:rPr>
                <w:rFonts w:ascii="Times New Roman" w:hAnsi="Times New Roman" w:cs="Times New Roman"/>
                <w:sz w:val="16"/>
                <w:szCs w:val="16"/>
              </w:rPr>
              <w:t xml:space="preserve"> за реализацию: Финансовый отдел</w:t>
            </w:r>
          </w:p>
        </w:tc>
        <w:tc>
          <w:tcPr>
            <w:tcW w:w="4301" w:type="dxa"/>
            <w:gridSpan w:val="2"/>
            <w:tcBorders>
              <w:top w:val="single" w:sz="4" w:space="0" w:color="auto"/>
              <w:left w:val="single" w:sz="4" w:space="0" w:color="auto"/>
              <w:bottom w:val="single" w:sz="4" w:space="0" w:color="auto"/>
            </w:tcBorders>
          </w:tcPr>
          <w:p w:rsidR="003716D5" w:rsidRPr="003716D5" w:rsidRDefault="003716D5" w:rsidP="003716D5">
            <w:pPr>
              <w:pStyle w:val="ae"/>
              <w:rPr>
                <w:rFonts w:ascii="Times New Roman" w:hAnsi="Times New Roman" w:cs="Times New Roman"/>
                <w:sz w:val="16"/>
                <w:szCs w:val="16"/>
              </w:rPr>
            </w:pPr>
            <w:r w:rsidRPr="003716D5">
              <w:rPr>
                <w:rFonts w:ascii="Times New Roman" w:hAnsi="Times New Roman" w:cs="Times New Roman"/>
                <w:sz w:val="16"/>
                <w:szCs w:val="16"/>
              </w:rPr>
              <w:t>Срок реализации: -</w:t>
            </w:r>
          </w:p>
        </w:tc>
      </w:tr>
      <w:tr w:rsidR="003716D5" w:rsidRPr="003716D5" w:rsidTr="003716D5">
        <w:tc>
          <w:tcPr>
            <w:tcW w:w="941" w:type="dxa"/>
            <w:tcBorders>
              <w:top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2.1.</w:t>
            </w:r>
          </w:p>
        </w:tc>
        <w:tc>
          <w:tcPr>
            <w:tcW w:w="3360" w:type="dxa"/>
            <w:gridSpan w:val="2"/>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e"/>
              <w:rPr>
                <w:rFonts w:ascii="Times New Roman" w:hAnsi="Times New Roman" w:cs="Times New Roman"/>
                <w:sz w:val="16"/>
                <w:szCs w:val="16"/>
              </w:rPr>
            </w:pPr>
            <w:r w:rsidRPr="003716D5">
              <w:rPr>
                <w:rFonts w:ascii="Times New Roman" w:hAnsi="Times New Roman" w:cs="Times New Roman"/>
                <w:sz w:val="16"/>
                <w:szCs w:val="16"/>
              </w:rPr>
              <w:t>Обеспечение роста собственных доходов местного бюджета, рациональное использование механизма предоставления налоговых льгот</w:t>
            </w:r>
          </w:p>
        </w:tc>
        <w:tc>
          <w:tcPr>
            <w:tcW w:w="3763" w:type="dxa"/>
            <w:gridSpan w:val="2"/>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e"/>
              <w:rPr>
                <w:rFonts w:ascii="Times New Roman" w:hAnsi="Times New Roman" w:cs="Times New Roman"/>
                <w:sz w:val="16"/>
                <w:szCs w:val="16"/>
              </w:rPr>
            </w:pPr>
            <w:r w:rsidRPr="003716D5">
              <w:rPr>
                <w:rFonts w:ascii="Times New Roman" w:hAnsi="Times New Roman" w:cs="Times New Roman"/>
                <w:sz w:val="16"/>
                <w:szCs w:val="16"/>
              </w:rPr>
              <w:t>Сформированы показатели исполнения местного бюджета по налоговым и неналоговым доходам за текущий финансовый год в сравнении с аналогичным периодом отчетного  финансового года;</w:t>
            </w:r>
          </w:p>
          <w:p w:rsidR="003716D5" w:rsidRPr="003716D5" w:rsidRDefault="003716D5" w:rsidP="003716D5">
            <w:pPr>
              <w:pStyle w:val="ae"/>
              <w:rPr>
                <w:rFonts w:ascii="Times New Roman" w:hAnsi="Times New Roman" w:cs="Times New Roman"/>
                <w:sz w:val="16"/>
                <w:szCs w:val="16"/>
              </w:rPr>
            </w:pPr>
            <w:r w:rsidRPr="003716D5">
              <w:rPr>
                <w:rFonts w:ascii="Times New Roman" w:hAnsi="Times New Roman" w:cs="Times New Roman"/>
                <w:sz w:val="16"/>
                <w:szCs w:val="16"/>
              </w:rPr>
              <w:t>обеспечена ежегодная оценка эффективности налоговых расходов местного бюджета за год, предшествующий отчетному году</w:t>
            </w:r>
          </w:p>
        </w:tc>
        <w:tc>
          <w:tcPr>
            <w:tcW w:w="2285" w:type="dxa"/>
            <w:tcBorders>
              <w:top w:val="single" w:sz="4" w:space="0" w:color="auto"/>
              <w:left w:val="single" w:sz="4" w:space="0" w:color="auto"/>
              <w:bottom w:val="single" w:sz="4" w:space="0" w:color="auto"/>
            </w:tcBorders>
          </w:tcPr>
          <w:p w:rsidR="003716D5" w:rsidRPr="003716D5" w:rsidRDefault="003716D5" w:rsidP="003716D5">
            <w:pPr>
              <w:pStyle w:val="ae"/>
              <w:rPr>
                <w:rFonts w:ascii="Times New Roman" w:hAnsi="Times New Roman" w:cs="Times New Roman"/>
                <w:sz w:val="16"/>
                <w:szCs w:val="16"/>
              </w:rPr>
            </w:pPr>
            <w:r w:rsidRPr="003716D5">
              <w:rPr>
                <w:rFonts w:ascii="Times New Roman" w:hAnsi="Times New Roman" w:cs="Times New Roman"/>
                <w:sz w:val="16"/>
                <w:szCs w:val="16"/>
              </w:rPr>
              <w:t>прирост поступления налоговых и неналоговых доходов местного бюджета по отношению к году, предшествующему отчетному (в сопоставимых условиях)</w:t>
            </w:r>
          </w:p>
        </w:tc>
      </w:tr>
      <w:tr w:rsidR="003716D5" w:rsidRPr="003716D5" w:rsidTr="003716D5">
        <w:tc>
          <w:tcPr>
            <w:tcW w:w="941" w:type="dxa"/>
            <w:tcBorders>
              <w:top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3.</w:t>
            </w:r>
          </w:p>
        </w:tc>
        <w:tc>
          <w:tcPr>
            <w:tcW w:w="9408" w:type="dxa"/>
            <w:gridSpan w:val="5"/>
            <w:tcBorders>
              <w:top w:val="single" w:sz="4" w:space="0" w:color="auto"/>
              <w:left w:val="single" w:sz="4" w:space="0" w:color="auto"/>
              <w:bottom w:val="single" w:sz="4" w:space="0" w:color="auto"/>
            </w:tcBorders>
          </w:tcPr>
          <w:p w:rsidR="003716D5" w:rsidRPr="003716D5" w:rsidRDefault="008E2B01" w:rsidP="003716D5">
            <w:pPr>
              <w:pStyle w:val="ae"/>
              <w:jc w:val="center"/>
              <w:rPr>
                <w:rFonts w:ascii="Times New Roman" w:hAnsi="Times New Roman" w:cs="Times New Roman"/>
                <w:b/>
                <w:sz w:val="16"/>
                <w:szCs w:val="16"/>
              </w:rPr>
            </w:pPr>
            <w:hyperlink w:anchor="sub_600" w:history="1">
              <w:r w:rsidR="003716D5" w:rsidRPr="003716D5">
                <w:rPr>
                  <w:rStyle w:val="af9"/>
                  <w:b w:val="0"/>
                  <w:sz w:val="16"/>
                  <w:szCs w:val="16"/>
                </w:rPr>
                <w:t>Комплекс</w:t>
              </w:r>
            </w:hyperlink>
            <w:r w:rsidR="003716D5" w:rsidRPr="003716D5">
              <w:rPr>
                <w:rStyle w:val="aff1"/>
                <w:rFonts w:ascii="Times New Roman" w:hAnsi="Times New Roman" w:cs="Times New Roman"/>
                <w:sz w:val="16"/>
                <w:szCs w:val="16"/>
              </w:rPr>
              <w:t xml:space="preserve"> процессных мероприятий «Управление муниципальным долгом»</w:t>
            </w:r>
          </w:p>
        </w:tc>
      </w:tr>
      <w:tr w:rsidR="003716D5" w:rsidRPr="003716D5" w:rsidTr="003716D5">
        <w:tc>
          <w:tcPr>
            <w:tcW w:w="941" w:type="dxa"/>
            <w:tcBorders>
              <w:top w:val="single" w:sz="4" w:space="0" w:color="auto"/>
              <w:bottom w:val="single" w:sz="4" w:space="0" w:color="auto"/>
              <w:right w:val="single" w:sz="4" w:space="0" w:color="auto"/>
            </w:tcBorders>
          </w:tcPr>
          <w:p w:rsidR="003716D5" w:rsidRPr="003716D5" w:rsidRDefault="003716D5" w:rsidP="003716D5">
            <w:pPr>
              <w:pStyle w:val="ad"/>
              <w:rPr>
                <w:rFonts w:ascii="Times New Roman" w:hAnsi="Times New Roman" w:cs="Times New Roman"/>
                <w:sz w:val="16"/>
                <w:szCs w:val="16"/>
              </w:rPr>
            </w:pPr>
          </w:p>
        </w:tc>
        <w:tc>
          <w:tcPr>
            <w:tcW w:w="5107" w:type="dxa"/>
            <w:gridSpan w:val="3"/>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e"/>
              <w:rPr>
                <w:rFonts w:ascii="Times New Roman" w:hAnsi="Times New Roman" w:cs="Times New Roman"/>
                <w:sz w:val="16"/>
                <w:szCs w:val="16"/>
              </w:rPr>
            </w:pPr>
            <w:proofErr w:type="gramStart"/>
            <w:r w:rsidRPr="003716D5">
              <w:rPr>
                <w:rFonts w:ascii="Times New Roman" w:hAnsi="Times New Roman" w:cs="Times New Roman"/>
                <w:sz w:val="16"/>
                <w:szCs w:val="16"/>
              </w:rPr>
              <w:t>Ответственный</w:t>
            </w:r>
            <w:proofErr w:type="gramEnd"/>
            <w:r w:rsidRPr="003716D5">
              <w:rPr>
                <w:rFonts w:ascii="Times New Roman" w:hAnsi="Times New Roman" w:cs="Times New Roman"/>
                <w:sz w:val="16"/>
                <w:szCs w:val="16"/>
              </w:rPr>
              <w:t xml:space="preserve"> за реализацию: Финансовый отдел</w:t>
            </w:r>
          </w:p>
        </w:tc>
        <w:tc>
          <w:tcPr>
            <w:tcW w:w="4301" w:type="dxa"/>
            <w:gridSpan w:val="2"/>
            <w:tcBorders>
              <w:top w:val="single" w:sz="4" w:space="0" w:color="auto"/>
              <w:left w:val="single" w:sz="4" w:space="0" w:color="auto"/>
              <w:bottom w:val="single" w:sz="4" w:space="0" w:color="auto"/>
            </w:tcBorders>
          </w:tcPr>
          <w:p w:rsidR="003716D5" w:rsidRPr="003716D5" w:rsidRDefault="003716D5" w:rsidP="003716D5">
            <w:pPr>
              <w:pStyle w:val="ae"/>
              <w:rPr>
                <w:rFonts w:ascii="Times New Roman" w:hAnsi="Times New Roman" w:cs="Times New Roman"/>
                <w:sz w:val="16"/>
                <w:szCs w:val="16"/>
              </w:rPr>
            </w:pPr>
            <w:r w:rsidRPr="003716D5">
              <w:rPr>
                <w:rFonts w:ascii="Times New Roman" w:hAnsi="Times New Roman" w:cs="Times New Roman"/>
                <w:sz w:val="16"/>
                <w:szCs w:val="16"/>
              </w:rPr>
              <w:t>Срок реализации: -</w:t>
            </w:r>
          </w:p>
        </w:tc>
      </w:tr>
      <w:tr w:rsidR="003716D5" w:rsidRPr="003716D5" w:rsidTr="003716D5">
        <w:tc>
          <w:tcPr>
            <w:tcW w:w="941" w:type="dxa"/>
            <w:tcBorders>
              <w:top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3.1.</w:t>
            </w:r>
          </w:p>
        </w:tc>
        <w:tc>
          <w:tcPr>
            <w:tcW w:w="3360" w:type="dxa"/>
            <w:gridSpan w:val="2"/>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e"/>
              <w:rPr>
                <w:rFonts w:ascii="Times New Roman" w:hAnsi="Times New Roman" w:cs="Times New Roman"/>
                <w:sz w:val="16"/>
                <w:szCs w:val="16"/>
              </w:rPr>
            </w:pPr>
            <w:r w:rsidRPr="003716D5">
              <w:rPr>
                <w:rFonts w:ascii="Times New Roman" w:hAnsi="Times New Roman" w:cs="Times New Roman"/>
                <w:sz w:val="16"/>
                <w:szCs w:val="16"/>
              </w:rPr>
              <w:t xml:space="preserve">Поддержание </w:t>
            </w:r>
            <w:proofErr w:type="gramStart"/>
            <w:r w:rsidRPr="003716D5">
              <w:rPr>
                <w:rFonts w:ascii="Times New Roman" w:hAnsi="Times New Roman" w:cs="Times New Roman"/>
                <w:sz w:val="16"/>
                <w:szCs w:val="16"/>
              </w:rPr>
              <w:t>оптимальных</w:t>
            </w:r>
            <w:proofErr w:type="gramEnd"/>
            <w:r w:rsidRPr="003716D5">
              <w:rPr>
                <w:rFonts w:ascii="Times New Roman" w:hAnsi="Times New Roman" w:cs="Times New Roman"/>
                <w:sz w:val="16"/>
                <w:szCs w:val="16"/>
              </w:rPr>
              <w:t xml:space="preserve"> и экономически обоснованных объема и структуры муниципального долга </w:t>
            </w:r>
            <w:proofErr w:type="spellStart"/>
            <w:r w:rsidRPr="003716D5">
              <w:rPr>
                <w:rFonts w:ascii="Times New Roman" w:hAnsi="Times New Roman" w:cs="Times New Roman"/>
                <w:sz w:val="16"/>
                <w:szCs w:val="16"/>
              </w:rPr>
              <w:t>Алатырского</w:t>
            </w:r>
            <w:proofErr w:type="spellEnd"/>
            <w:r w:rsidRPr="003716D5">
              <w:rPr>
                <w:rFonts w:ascii="Times New Roman" w:hAnsi="Times New Roman" w:cs="Times New Roman"/>
                <w:sz w:val="16"/>
                <w:szCs w:val="16"/>
              </w:rPr>
              <w:t xml:space="preserve"> муниципального округа</w:t>
            </w:r>
          </w:p>
        </w:tc>
        <w:tc>
          <w:tcPr>
            <w:tcW w:w="3763" w:type="dxa"/>
            <w:gridSpan w:val="2"/>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e"/>
              <w:rPr>
                <w:rFonts w:ascii="Times New Roman" w:hAnsi="Times New Roman" w:cs="Times New Roman"/>
                <w:sz w:val="16"/>
                <w:szCs w:val="16"/>
              </w:rPr>
            </w:pPr>
            <w:proofErr w:type="gramStart"/>
            <w:r w:rsidRPr="003716D5">
              <w:rPr>
                <w:rFonts w:ascii="Times New Roman" w:hAnsi="Times New Roman" w:cs="Times New Roman"/>
                <w:sz w:val="16"/>
                <w:szCs w:val="16"/>
              </w:rPr>
              <w:t xml:space="preserve">Обеспечены приемлемые и экономически обоснованные объем и структура муниципального долга </w:t>
            </w:r>
            <w:proofErr w:type="spellStart"/>
            <w:r w:rsidRPr="003716D5">
              <w:rPr>
                <w:rFonts w:ascii="Times New Roman" w:hAnsi="Times New Roman" w:cs="Times New Roman"/>
                <w:sz w:val="16"/>
                <w:szCs w:val="16"/>
              </w:rPr>
              <w:t>Алатырского</w:t>
            </w:r>
            <w:proofErr w:type="spellEnd"/>
            <w:r w:rsidRPr="003716D5">
              <w:rPr>
                <w:rFonts w:ascii="Times New Roman" w:hAnsi="Times New Roman" w:cs="Times New Roman"/>
                <w:sz w:val="16"/>
                <w:szCs w:val="16"/>
              </w:rPr>
              <w:t xml:space="preserve"> муниципального округа; обеспечено исполнение долговых обязательств </w:t>
            </w:r>
            <w:proofErr w:type="spellStart"/>
            <w:r w:rsidRPr="003716D5">
              <w:rPr>
                <w:rFonts w:ascii="Times New Roman" w:hAnsi="Times New Roman" w:cs="Times New Roman"/>
                <w:sz w:val="16"/>
                <w:szCs w:val="16"/>
              </w:rPr>
              <w:t>Алатырского</w:t>
            </w:r>
            <w:proofErr w:type="spellEnd"/>
            <w:r w:rsidRPr="003716D5">
              <w:rPr>
                <w:rFonts w:ascii="Times New Roman" w:hAnsi="Times New Roman" w:cs="Times New Roman"/>
                <w:sz w:val="16"/>
                <w:szCs w:val="16"/>
              </w:rPr>
              <w:t xml:space="preserve"> муниципального округа своевременно и в полном объеме; к 2026 году доля расходов на обслуживание муниципальным долгом </w:t>
            </w:r>
            <w:proofErr w:type="spellStart"/>
            <w:r w:rsidRPr="003716D5">
              <w:rPr>
                <w:rFonts w:ascii="Times New Roman" w:hAnsi="Times New Roman" w:cs="Times New Roman"/>
                <w:sz w:val="16"/>
                <w:szCs w:val="16"/>
              </w:rPr>
              <w:t>Алатырского</w:t>
            </w:r>
            <w:proofErr w:type="spellEnd"/>
            <w:r w:rsidRPr="003716D5">
              <w:rPr>
                <w:rFonts w:ascii="Times New Roman" w:hAnsi="Times New Roman" w:cs="Times New Roman"/>
                <w:sz w:val="16"/>
                <w:szCs w:val="16"/>
              </w:rPr>
              <w:t xml:space="preserve"> муниципального округа Чувашской Республики в общем объеме расходов бюджета </w:t>
            </w:r>
            <w:proofErr w:type="spellStart"/>
            <w:r w:rsidRPr="003716D5">
              <w:rPr>
                <w:rFonts w:ascii="Times New Roman" w:hAnsi="Times New Roman" w:cs="Times New Roman"/>
                <w:sz w:val="16"/>
                <w:szCs w:val="16"/>
              </w:rPr>
              <w:t>Алатырского</w:t>
            </w:r>
            <w:proofErr w:type="spellEnd"/>
            <w:r w:rsidRPr="003716D5">
              <w:rPr>
                <w:rFonts w:ascii="Times New Roman" w:hAnsi="Times New Roman" w:cs="Times New Roman"/>
                <w:sz w:val="16"/>
                <w:szCs w:val="16"/>
              </w:rPr>
              <w:t xml:space="preserve"> муниципального округа Чувашской Республики составит не более 1,4%</w:t>
            </w:r>
            <w:proofErr w:type="gramEnd"/>
          </w:p>
        </w:tc>
        <w:tc>
          <w:tcPr>
            <w:tcW w:w="2285" w:type="dxa"/>
            <w:tcBorders>
              <w:top w:val="single" w:sz="4" w:space="0" w:color="auto"/>
              <w:left w:val="single" w:sz="4" w:space="0" w:color="auto"/>
              <w:bottom w:val="single" w:sz="4" w:space="0" w:color="auto"/>
            </w:tcBorders>
          </w:tcPr>
          <w:p w:rsidR="003716D5" w:rsidRPr="003716D5" w:rsidRDefault="003716D5" w:rsidP="003716D5">
            <w:pPr>
              <w:pStyle w:val="ae"/>
              <w:rPr>
                <w:rFonts w:ascii="Times New Roman" w:hAnsi="Times New Roman" w:cs="Times New Roman"/>
                <w:sz w:val="16"/>
                <w:szCs w:val="16"/>
              </w:rPr>
            </w:pPr>
            <w:r w:rsidRPr="003716D5">
              <w:rPr>
                <w:rFonts w:ascii="Times New Roman" w:hAnsi="Times New Roman" w:cs="Times New Roman"/>
                <w:sz w:val="16"/>
                <w:szCs w:val="16"/>
              </w:rPr>
              <w:t xml:space="preserve">отношение муниципального долга </w:t>
            </w:r>
            <w:proofErr w:type="spellStart"/>
            <w:r w:rsidRPr="003716D5">
              <w:rPr>
                <w:rFonts w:ascii="Times New Roman" w:hAnsi="Times New Roman" w:cs="Times New Roman"/>
                <w:sz w:val="16"/>
                <w:szCs w:val="16"/>
              </w:rPr>
              <w:t>Алатырского</w:t>
            </w:r>
            <w:proofErr w:type="spellEnd"/>
            <w:r w:rsidRPr="003716D5">
              <w:rPr>
                <w:rFonts w:ascii="Times New Roman" w:hAnsi="Times New Roman" w:cs="Times New Roman"/>
                <w:sz w:val="16"/>
                <w:szCs w:val="16"/>
              </w:rPr>
              <w:t xml:space="preserve"> муниципального округа к доходам местного бюджета (без учета объема безвозмездных поступлений)</w:t>
            </w:r>
          </w:p>
        </w:tc>
      </w:tr>
      <w:tr w:rsidR="003716D5" w:rsidRPr="003716D5" w:rsidTr="003716D5">
        <w:tc>
          <w:tcPr>
            <w:tcW w:w="941" w:type="dxa"/>
            <w:tcBorders>
              <w:top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3.2.</w:t>
            </w:r>
          </w:p>
        </w:tc>
        <w:tc>
          <w:tcPr>
            <w:tcW w:w="3360" w:type="dxa"/>
            <w:gridSpan w:val="2"/>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e"/>
              <w:rPr>
                <w:rFonts w:ascii="Times New Roman" w:hAnsi="Times New Roman" w:cs="Times New Roman"/>
                <w:sz w:val="16"/>
                <w:szCs w:val="16"/>
              </w:rPr>
            </w:pPr>
            <w:r w:rsidRPr="003716D5">
              <w:rPr>
                <w:rFonts w:ascii="Times New Roman" w:hAnsi="Times New Roman" w:cs="Times New Roman"/>
                <w:sz w:val="16"/>
                <w:szCs w:val="16"/>
              </w:rPr>
              <w:t>Минимизация стоимости заимствований и выплаты вознаграждений агентам и консультантам</w:t>
            </w:r>
          </w:p>
        </w:tc>
        <w:tc>
          <w:tcPr>
            <w:tcW w:w="3763" w:type="dxa"/>
            <w:gridSpan w:val="2"/>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e"/>
              <w:rPr>
                <w:rFonts w:ascii="Times New Roman" w:hAnsi="Times New Roman" w:cs="Times New Roman"/>
                <w:sz w:val="16"/>
                <w:szCs w:val="16"/>
              </w:rPr>
            </w:pPr>
            <w:r w:rsidRPr="003716D5">
              <w:rPr>
                <w:rFonts w:ascii="Times New Roman" w:hAnsi="Times New Roman" w:cs="Times New Roman"/>
                <w:sz w:val="16"/>
                <w:szCs w:val="16"/>
              </w:rPr>
              <w:t xml:space="preserve">Обеспечено формирование проектов программы муниципальных внутренних заимствований </w:t>
            </w:r>
            <w:proofErr w:type="spellStart"/>
            <w:r w:rsidRPr="003716D5">
              <w:rPr>
                <w:rFonts w:ascii="Times New Roman" w:hAnsi="Times New Roman" w:cs="Times New Roman"/>
                <w:sz w:val="16"/>
                <w:szCs w:val="16"/>
              </w:rPr>
              <w:t>Алатырского</w:t>
            </w:r>
            <w:proofErr w:type="spellEnd"/>
            <w:r w:rsidRPr="003716D5">
              <w:rPr>
                <w:rFonts w:ascii="Times New Roman" w:hAnsi="Times New Roman" w:cs="Times New Roman"/>
                <w:sz w:val="16"/>
                <w:szCs w:val="16"/>
              </w:rPr>
              <w:t xml:space="preserve"> муниципального округа, программы </w:t>
            </w:r>
            <w:r w:rsidRPr="003716D5">
              <w:rPr>
                <w:rFonts w:ascii="Times New Roman" w:hAnsi="Times New Roman" w:cs="Times New Roman"/>
                <w:sz w:val="16"/>
                <w:szCs w:val="16"/>
              </w:rPr>
              <w:lastRenderedPageBreak/>
              <w:t xml:space="preserve">муниципальных гарантий </w:t>
            </w:r>
            <w:proofErr w:type="spellStart"/>
            <w:r w:rsidRPr="003716D5">
              <w:rPr>
                <w:rFonts w:ascii="Times New Roman" w:hAnsi="Times New Roman" w:cs="Times New Roman"/>
                <w:sz w:val="16"/>
                <w:szCs w:val="16"/>
              </w:rPr>
              <w:t>Алатырского</w:t>
            </w:r>
            <w:proofErr w:type="spellEnd"/>
            <w:r w:rsidRPr="003716D5">
              <w:rPr>
                <w:rFonts w:ascii="Times New Roman" w:hAnsi="Times New Roman" w:cs="Times New Roman"/>
                <w:sz w:val="16"/>
                <w:szCs w:val="16"/>
              </w:rPr>
              <w:t xml:space="preserve"> муниципального округа в валюте Российской Федерации на очередной финансовый год и плановый период;</w:t>
            </w:r>
          </w:p>
          <w:p w:rsidR="003716D5" w:rsidRPr="003716D5" w:rsidRDefault="003716D5" w:rsidP="003716D5">
            <w:pPr>
              <w:pStyle w:val="ae"/>
              <w:rPr>
                <w:rFonts w:ascii="Times New Roman" w:hAnsi="Times New Roman" w:cs="Times New Roman"/>
                <w:sz w:val="16"/>
                <w:szCs w:val="16"/>
              </w:rPr>
            </w:pPr>
            <w:r w:rsidRPr="003716D5">
              <w:rPr>
                <w:rFonts w:ascii="Times New Roman" w:hAnsi="Times New Roman" w:cs="Times New Roman"/>
                <w:sz w:val="16"/>
                <w:szCs w:val="16"/>
              </w:rPr>
              <w:t>к 2026 году уровень долговой нагрузки по рыночным заимствованиям Чувашской Республики составит не более 34%</w:t>
            </w:r>
          </w:p>
        </w:tc>
        <w:tc>
          <w:tcPr>
            <w:tcW w:w="2285" w:type="dxa"/>
            <w:tcBorders>
              <w:top w:val="single" w:sz="4" w:space="0" w:color="auto"/>
              <w:left w:val="single" w:sz="4" w:space="0" w:color="auto"/>
              <w:bottom w:val="single" w:sz="4" w:space="0" w:color="auto"/>
            </w:tcBorders>
          </w:tcPr>
          <w:p w:rsidR="003716D5" w:rsidRPr="003716D5" w:rsidRDefault="003716D5" w:rsidP="003716D5">
            <w:pPr>
              <w:pStyle w:val="ae"/>
              <w:rPr>
                <w:rFonts w:ascii="Times New Roman" w:hAnsi="Times New Roman" w:cs="Times New Roman"/>
                <w:sz w:val="16"/>
                <w:szCs w:val="16"/>
              </w:rPr>
            </w:pPr>
            <w:r w:rsidRPr="003716D5">
              <w:rPr>
                <w:rFonts w:ascii="Times New Roman" w:hAnsi="Times New Roman" w:cs="Times New Roman"/>
                <w:sz w:val="16"/>
                <w:szCs w:val="16"/>
              </w:rPr>
              <w:lastRenderedPageBreak/>
              <w:t xml:space="preserve">отношение муниципального долга </w:t>
            </w:r>
            <w:proofErr w:type="spellStart"/>
            <w:r w:rsidRPr="003716D5">
              <w:rPr>
                <w:rFonts w:ascii="Times New Roman" w:hAnsi="Times New Roman" w:cs="Times New Roman"/>
                <w:sz w:val="16"/>
                <w:szCs w:val="16"/>
              </w:rPr>
              <w:t>Алатырского</w:t>
            </w:r>
            <w:proofErr w:type="spellEnd"/>
            <w:r w:rsidRPr="003716D5">
              <w:rPr>
                <w:rFonts w:ascii="Times New Roman" w:hAnsi="Times New Roman" w:cs="Times New Roman"/>
                <w:sz w:val="16"/>
                <w:szCs w:val="16"/>
              </w:rPr>
              <w:t xml:space="preserve"> муниципального округа к </w:t>
            </w:r>
            <w:r w:rsidRPr="003716D5">
              <w:rPr>
                <w:rFonts w:ascii="Times New Roman" w:hAnsi="Times New Roman" w:cs="Times New Roman"/>
                <w:sz w:val="16"/>
                <w:szCs w:val="16"/>
              </w:rPr>
              <w:lastRenderedPageBreak/>
              <w:t>доходам местного бюджета (без учета объема безвозмездных поступлений)</w:t>
            </w:r>
          </w:p>
        </w:tc>
      </w:tr>
      <w:tr w:rsidR="003716D5" w:rsidRPr="003716D5" w:rsidTr="003716D5">
        <w:tc>
          <w:tcPr>
            <w:tcW w:w="941" w:type="dxa"/>
            <w:tcBorders>
              <w:top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lastRenderedPageBreak/>
              <w:t>4.</w:t>
            </w:r>
          </w:p>
        </w:tc>
        <w:tc>
          <w:tcPr>
            <w:tcW w:w="9408" w:type="dxa"/>
            <w:gridSpan w:val="5"/>
            <w:tcBorders>
              <w:top w:val="single" w:sz="4" w:space="0" w:color="auto"/>
              <w:left w:val="single" w:sz="4" w:space="0" w:color="auto"/>
              <w:bottom w:val="single" w:sz="4" w:space="0" w:color="auto"/>
            </w:tcBorders>
          </w:tcPr>
          <w:p w:rsidR="003716D5" w:rsidRPr="003716D5" w:rsidRDefault="008E2B01" w:rsidP="003716D5">
            <w:pPr>
              <w:pStyle w:val="ae"/>
              <w:jc w:val="center"/>
              <w:rPr>
                <w:rFonts w:ascii="Times New Roman" w:hAnsi="Times New Roman" w:cs="Times New Roman"/>
                <w:sz w:val="16"/>
                <w:szCs w:val="16"/>
              </w:rPr>
            </w:pPr>
            <w:hyperlink w:anchor="sub_10000" w:history="1">
              <w:r w:rsidR="003716D5" w:rsidRPr="003716D5">
                <w:rPr>
                  <w:rStyle w:val="af9"/>
                  <w:b w:val="0"/>
                  <w:sz w:val="16"/>
                  <w:szCs w:val="16"/>
                </w:rPr>
                <w:t>Комплекс</w:t>
              </w:r>
            </w:hyperlink>
            <w:r w:rsidR="003716D5" w:rsidRPr="003716D5">
              <w:rPr>
                <w:rStyle w:val="aff1"/>
                <w:rFonts w:ascii="Times New Roman" w:hAnsi="Times New Roman" w:cs="Times New Roman"/>
                <w:sz w:val="16"/>
                <w:szCs w:val="16"/>
              </w:rPr>
              <w:t xml:space="preserve"> процессных мероприятий «Обеспечение реализации муниципальной программы «Управление общественными финансами и муниципальным долгом»</w:t>
            </w:r>
          </w:p>
        </w:tc>
      </w:tr>
      <w:tr w:rsidR="003716D5" w:rsidRPr="003716D5" w:rsidTr="003716D5">
        <w:tc>
          <w:tcPr>
            <w:tcW w:w="941" w:type="dxa"/>
            <w:tcBorders>
              <w:top w:val="single" w:sz="4" w:space="0" w:color="auto"/>
              <w:bottom w:val="single" w:sz="4" w:space="0" w:color="auto"/>
              <w:right w:val="single" w:sz="4" w:space="0" w:color="auto"/>
            </w:tcBorders>
          </w:tcPr>
          <w:p w:rsidR="003716D5" w:rsidRPr="003716D5" w:rsidRDefault="003716D5" w:rsidP="003716D5">
            <w:pPr>
              <w:pStyle w:val="ad"/>
              <w:rPr>
                <w:rFonts w:ascii="Times New Roman" w:hAnsi="Times New Roman" w:cs="Times New Roman"/>
                <w:sz w:val="16"/>
                <w:szCs w:val="16"/>
              </w:rPr>
            </w:pPr>
          </w:p>
        </w:tc>
        <w:tc>
          <w:tcPr>
            <w:tcW w:w="5107" w:type="dxa"/>
            <w:gridSpan w:val="3"/>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e"/>
              <w:rPr>
                <w:rFonts w:ascii="Times New Roman" w:hAnsi="Times New Roman" w:cs="Times New Roman"/>
                <w:sz w:val="16"/>
                <w:szCs w:val="16"/>
              </w:rPr>
            </w:pPr>
            <w:proofErr w:type="gramStart"/>
            <w:r w:rsidRPr="003716D5">
              <w:rPr>
                <w:rFonts w:ascii="Times New Roman" w:hAnsi="Times New Roman" w:cs="Times New Roman"/>
                <w:sz w:val="16"/>
                <w:szCs w:val="16"/>
              </w:rPr>
              <w:t>Ответственный</w:t>
            </w:r>
            <w:proofErr w:type="gramEnd"/>
            <w:r w:rsidRPr="003716D5">
              <w:rPr>
                <w:rFonts w:ascii="Times New Roman" w:hAnsi="Times New Roman" w:cs="Times New Roman"/>
                <w:sz w:val="16"/>
                <w:szCs w:val="16"/>
              </w:rPr>
              <w:t xml:space="preserve"> за реализацию: Финансовый отдел</w:t>
            </w:r>
          </w:p>
        </w:tc>
        <w:tc>
          <w:tcPr>
            <w:tcW w:w="4301" w:type="dxa"/>
            <w:gridSpan w:val="2"/>
            <w:tcBorders>
              <w:top w:val="single" w:sz="4" w:space="0" w:color="auto"/>
              <w:left w:val="single" w:sz="4" w:space="0" w:color="auto"/>
              <w:bottom w:val="single" w:sz="4" w:space="0" w:color="auto"/>
            </w:tcBorders>
          </w:tcPr>
          <w:p w:rsidR="003716D5" w:rsidRPr="003716D5" w:rsidRDefault="003716D5" w:rsidP="003716D5">
            <w:pPr>
              <w:pStyle w:val="ae"/>
              <w:rPr>
                <w:rFonts w:ascii="Times New Roman" w:hAnsi="Times New Roman" w:cs="Times New Roman"/>
                <w:sz w:val="16"/>
                <w:szCs w:val="16"/>
              </w:rPr>
            </w:pPr>
            <w:r w:rsidRPr="003716D5">
              <w:rPr>
                <w:rFonts w:ascii="Times New Roman" w:hAnsi="Times New Roman" w:cs="Times New Roman"/>
                <w:sz w:val="16"/>
                <w:szCs w:val="16"/>
              </w:rPr>
              <w:t>Срок реализации: -</w:t>
            </w:r>
          </w:p>
        </w:tc>
      </w:tr>
      <w:tr w:rsidR="003716D5" w:rsidRPr="003716D5" w:rsidTr="003716D5">
        <w:tc>
          <w:tcPr>
            <w:tcW w:w="941" w:type="dxa"/>
            <w:tcBorders>
              <w:top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4.1</w:t>
            </w:r>
          </w:p>
        </w:tc>
        <w:tc>
          <w:tcPr>
            <w:tcW w:w="3360" w:type="dxa"/>
            <w:gridSpan w:val="2"/>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e"/>
              <w:rPr>
                <w:rFonts w:ascii="Times New Roman" w:hAnsi="Times New Roman" w:cs="Times New Roman"/>
                <w:sz w:val="16"/>
                <w:szCs w:val="16"/>
              </w:rPr>
            </w:pPr>
            <w:r w:rsidRPr="003716D5">
              <w:rPr>
                <w:rFonts w:ascii="Times New Roman" w:hAnsi="Times New Roman" w:cs="Times New Roman"/>
                <w:sz w:val="16"/>
                <w:szCs w:val="16"/>
              </w:rPr>
              <w:t xml:space="preserve">Обеспечение </w:t>
            </w:r>
            <w:proofErr w:type="gramStart"/>
            <w:r w:rsidRPr="003716D5">
              <w:rPr>
                <w:rFonts w:ascii="Times New Roman" w:hAnsi="Times New Roman" w:cs="Times New Roman"/>
                <w:sz w:val="16"/>
                <w:szCs w:val="16"/>
              </w:rPr>
              <w:t xml:space="preserve">осуществления деятельности финансового отдела администрации </w:t>
            </w:r>
            <w:proofErr w:type="spellStart"/>
            <w:r w:rsidRPr="003716D5">
              <w:rPr>
                <w:rFonts w:ascii="Times New Roman" w:hAnsi="Times New Roman" w:cs="Times New Roman"/>
                <w:sz w:val="16"/>
                <w:szCs w:val="16"/>
              </w:rPr>
              <w:t>Алатырского</w:t>
            </w:r>
            <w:proofErr w:type="spellEnd"/>
            <w:r w:rsidRPr="003716D5">
              <w:rPr>
                <w:rFonts w:ascii="Times New Roman" w:hAnsi="Times New Roman" w:cs="Times New Roman"/>
                <w:sz w:val="16"/>
                <w:szCs w:val="16"/>
              </w:rPr>
              <w:t xml:space="preserve"> муниципального округа Чувашской Республики</w:t>
            </w:r>
            <w:proofErr w:type="gramEnd"/>
            <w:r w:rsidRPr="003716D5">
              <w:rPr>
                <w:rFonts w:ascii="Times New Roman" w:hAnsi="Times New Roman" w:cs="Times New Roman"/>
                <w:sz w:val="16"/>
                <w:szCs w:val="16"/>
              </w:rPr>
              <w:t xml:space="preserve"> и муниципального казенного учреждения «Центр бухгалтерского учета и отчетности» </w:t>
            </w:r>
            <w:proofErr w:type="spellStart"/>
            <w:r w:rsidRPr="003716D5">
              <w:rPr>
                <w:rFonts w:ascii="Times New Roman" w:hAnsi="Times New Roman" w:cs="Times New Roman"/>
                <w:sz w:val="16"/>
                <w:szCs w:val="16"/>
              </w:rPr>
              <w:t>Алатырского</w:t>
            </w:r>
            <w:proofErr w:type="spellEnd"/>
            <w:r w:rsidRPr="003716D5">
              <w:rPr>
                <w:rFonts w:ascii="Times New Roman" w:hAnsi="Times New Roman" w:cs="Times New Roman"/>
                <w:sz w:val="16"/>
                <w:szCs w:val="16"/>
              </w:rPr>
              <w:t xml:space="preserve"> муниципального округа Чувашской Республики</w:t>
            </w:r>
          </w:p>
        </w:tc>
        <w:tc>
          <w:tcPr>
            <w:tcW w:w="3763" w:type="dxa"/>
            <w:gridSpan w:val="2"/>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e"/>
              <w:rPr>
                <w:rFonts w:ascii="Times New Roman" w:hAnsi="Times New Roman" w:cs="Times New Roman"/>
                <w:sz w:val="16"/>
                <w:szCs w:val="16"/>
              </w:rPr>
            </w:pPr>
            <w:r w:rsidRPr="003716D5">
              <w:rPr>
                <w:rFonts w:ascii="Times New Roman" w:hAnsi="Times New Roman" w:cs="Times New Roman"/>
                <w:sz w:val="16"/>
                <w:szCs w:val="16"/>
              </w:rPr>
              <w:t xml:space="preserve">обеспечение своевременных выплат по оплате труда и иных выплат работникам, а также перечисление связанных с ними обязательных платежей в бюджеты бюджетной системы Российской Федерации, материально-технического обеспечение </w:t>
            </w:r>
            <w:proofErr w:type="gramStart"/>
            <w:r w:rsidRPr="003716D5">
              <w:rPr>
                <w:rFonts w:ascii="Times New Roman" w:hAnsi="Times New Roman" w:cs="Times New Roman"/>
                <w:sz w:val="16"/>
                <w:szCs w:val="16"/>
              </w:rPr>
              <w:t xml:space="preserve">деятельности финансового отдела администрации </w:t>
            </w:r>
            <w:proofErr w:type="spellStart"/>
            <w:r w:rsidRPr="003716D5">
              <w:rPr>
                <w:rFonts w:ascii="Times New Roman" w:hAnsi="Times New Roman" w:cs="Times New Roman"/>
                <w:sz w:val="16"/>
                <w:szCs w:val="16"/>
              </w:rPr>
              <w:t>Алатырского</w:t>
            </w:r>
            <w:proofErr w:type="spellEnd"/>
            <w:r w:rsidRPr="003716D5">
              <w:rPr>
                <w:rFonts w:ascii="Times New Roman" w:hAnsi="Times New Roman" w:cs="Times New Roman"/>
                <w:sz w:val="16"/>
                <w:szCs w:val="16"/>
              </w:rPr>
              <w:t xml:space="preserve"> муниципального округа Чувашской Республики</w:t>
            </w:r>
            <w:proofErr w:type="gramEnd"/>
            <w:r w:rsidRPr="003716D5">
              <w:rPr>
                <w:rFonts w:ascii="Times New Roman" w:hAnsi="Times New Roman" w:cs="Times New Roman"/>
                <w:sz w:val="16"/>
                <w:szCs w:val="16"/>
              </w:rPr>
              <w:t xml:space="preserve"> и муниципального казенного учреждения «Центр бухгалтерского учета и отчетности» </w:t>
            </w:r>
            <w:proofErr w:type="spellStart"/>
            <w:r w:rsidRPr="003716D5">
              <w:rPr>
                <w:rFonts w:ascii="Times New Roman" w:hAnsi="Times New Roman" w:cs="Times New Roman"/>
                <w:sz w:val="16"/>
                <w:szCs w:val="16"/>
              </w:rPr>
              <w:t>Алатырского</w:t>
            </w:r>
            <w:proofErr w:type="spellEnd"/>
            <w:r w:rsidRPr="003716D5">
              <w:rPr>
                <w:rFonts w:ascii="Times New Roman" w:hAnsi="Times New Roman" w:cs="Times New Roman"/>
                <w:sz w:val="16"/>
                <w:szCs w:val="16"/>
              </w:rPr>
              <w:t xml:space="preserve"> муниципального округа Чувашской Республики</w:t>
            </w:r>
          </w:p>
        </w:tc>
        <w:tc>
          <w:tcPr>
            <w:tcW w:w="2285" w:type="dxa"/>
            <w:tcBorders>
              <w:top w:val="single" w:sz="4" w:space="0" w:color="auto"/>
              <w:left w:val="single" w:sz="4" w:space="0" w:color="auto"/>
              <w:bottom w:val="single" w:sz="4" w:space="0" w:color="auto"/>
            </w:tcBorders>
          </w:tcPr>
          <w:p w:rsidR="003716D5" w:rsidRPr="003716D5" w:rsidRDefault="003716D5" w:rsidP="003716D5">
            <w:pPr>
              <w:pStyle w:val="ae"/>
              <w:rPr>
                <w:rFonts w:ascii="Times New Roman" w:hAnsi="Times New Roman" w:cs="Times New Roman"/>
                <w:sz w:val="16"/>
                <w:szCs w:val="16"/>
              </w:rPr>
            </w:pPr>
          </w:p>
        </w:tc>
      </w:tr>
    </w:tbl>
    <w:p w:rsidR="003716D5" w:rsidRPr="003716D5" w:rsidRDefault="003716D5" w:rsidP="003716D5">
      <w:pPr>
        <w:tabs>
          <w:tab w:val="left" w:pos="1540"/>
        </w:tabs>
        <w:jc w:val="right"/>
        <w:rPr>
          <w:sz w:val="16"/>
          <w:szCs w:val="16"/>
        </w:rPr>
      </w:pPr>
      <w:r w:rsidRPr="003716D5">
        <w:rPr>
          <w:sz w:val="16"/>
          <w:szCs w:val="16"/>
        </w:rPr>
        <w:t>»;</w:t>
      </w:r>
    </w:p>
    <w:p w:rsidR="003716D5" w:rsidRPr="003716D5" w:rsidRDefault="003716D5" w:rsidP="003716D5">
      <w:pPr>
        <w:rPr>
          <w:sz w:val="16"/>
          <w:szCs w:val="16"/>
        </w:rPr>
        <w:sectPr w:rsidR="003716D5" w:rsidRPr="003716D5" w:rsidSect="003716D5">
          <w:pgSz w:w="11905" w:h="16837"/>
          <w:pgMar w:top="567" w:right="567" w:bottom="567" w:left="1134" w:header="425" w:footer="119" w:gutter="0"/>
          <w:cols w:space="720"/>
          <w:noEndnote/>
        </w:sectPr>
      </w:pPr>
    </w:p>
    <w:p w:rsidR="003716D5" w:rsidRPr="003716D5" w:rsidRDefault="003716D5" w:rsidP="003716D5">
      <w:pPr>
        <w:tabs>
          <w:tab w:val="left" w:pos="10773"/>
        </w:tabs>
        <w:ind w:left="10773"/>
        <w:outlineLvl w:val="0"/>
        <w:rPr>
          <w:rFonts w:eastAsia="Times New Roman"/>
          <w:color w:val="000000"/>
          <w:sz w:val="16"/>
          <w:szCs w:val="16"/>
          <w:lang w:eastAsia="ar-SA"/>
        </w:rPr>
      </w:pPr>
      <w:r w:rsidRPr="003716D5">
        <w:rPr>
          <w:rFonts w:eastAsia="Times New Roman"/>
          <w:color w:val="000000"/>
          <w:sz w:val="16"/>
          <w:szCs w:val="16"/>
          <w:lang w:eastAsia="ar-SA"/>
        </w:rPr>
        <w:lastRenderedPageBreak/>
        <w:t>Приложение № 2</w:t>
      </w:r>
    </w:p>
    <w:p w:rsidR="003716D5" w:rsidRPr="003716D5" w:rsidRDefault="003716D5" w:rsidP="003716D5">
      <w:pPr>
        <w:pStyle w:val="10"/>
        <w:ind w:left="10773" w:hanging="141"/>
        <w:jc w:val="center"/>
        <w:rPr>
          <w:sz w:val="16"/>
          <w:szCs w:val="16"/>
        </w:rPr>
      </w:pPr>
      <w:r w:rsidRPr="003716D5">
        <w:rPr>
          <w:b w:val="0"/>
          <w:color w:val="000000"/>
          <w:sz w:val="16"/>
          <w:szCs w:val="16"/>
          <w:lang w:eastAsia="ar-SA"/>
        </w:rPr>
        <w:t>к изменениям в муниципальную программу</w:t>
      </w:r>
    </w:p>
    <w:p w:rsidR="003716D5" w:rsidRPr="003716D5" w:rsidRDefault="003716D5" w:rsidP="003716D5">
      <w:pPr>
        <w:pStyle w:val="10"/>
        <w:jc w:val="center"/>
        <w:rPr>
          <w:b w:val="0"/>
          <w:sz w:val="16"/>
          <w:szCs w:val="16"/>
        </w:rPr>
      </w:pPr>
    </w:p>
    <w:p w:rsidR="003716D5" w:rsidRPr="003716D5" w:rsidRDefault="003716D5" w:rsidP="003716D5">
      <w:pPr>
        <w:pStyle w:val="10"/>
        <w:jc w:val="center"/>
        <w:rPr>
          <w:b w:val="0"/>
          <w:sz w:val="16"/>
          <w:szCs w:val="16"/>
        </w:rPr>
      </w:pPr>
      <w:r w:rsidRPr="003716D5">
        <w:rPr>
          <w:b w:val="0"/>
          <w:sz w:val="16"/>
          <w:szCs w:val="16"/>
        </w:rPr>
        <w:t>«4. Финансовое обеспечение муниципальной программы</w:t>
      </w:r>
    </w:p>
    <w:tbl>
      <w:tblPr>
        <w:tblW w:w="1559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18"/>
        <w:gridCol w:w="1540"/>
        <w:gridCol w:w="1540"/>
        <w:gridCol w:w="1540"/>
        <w:gridCol w:w="1526"/>
        <w:gridCol w:w="1510"/>
        <w:gridCol w:w="16"/>
        <w:gridCol w:w="1542"/>
        <w:gridCol w:w="1540"/>
        <w:gridCol w:w="21"/>
      </w:tblGrid>
      <w:tr w:rsidR="003716D5" w:rsidRPr="003716D5" w:rsidTr="003716D5">
        <w:trPr>
          <w:gridAfter w:val="1"/>
          <w:wAfter w:w="21" w:type="dxa"/>
        </w:trPr>
        <w:tc>
          <w:tcPr>
            <w:tcW w:w="4818" w:type="dxa"/>
            <w:vMerge w:val="restart"/>
            <w:tcBorders>
              <w:top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Наименование муниципальной программы, структурного элемента/источник финансового обеспечения</w:t>
            </w:r>
          </w:p>
        </w:tc>
        <w:tc>
          <w:tcPr>
            <w:tcW w:w="10754" w:type="dxa"/>
            <w:gridSpan w:val="8"/>
            <w:tcBorders>
              <w:top w:val="single" w:sz="4" w:space="0" w:color="auto"/>
              <w:bottom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Объем финансового обеспечения по годам реализации, тыс. рублей</w:t>
            </w:r>
          </w:p>
        </w:tc>
      </w:tr>
      <w:tr w:rsidR="003716D5" w:rsidRPr="003716D5" w:rsidTr="003716D5">
        <w:trPr>
          <w:gridAfter w:val="1"/>
          <w:wAfter w:w="21" w:type="dxa"/>
        </w:trPr>
        <w:tc>
          <w:tcPr>
            <w:tcW w:w="4818" w:type="dxa"/>
            <w:vMerge/>
            <w:tcBorders>
              <w:top w:val="single" w:sz="4" w:space="0" w:color="auto"/>
              <w:bottom w:val="single" w:sz="4" w:space="0" w:color="auto"/>
              <w:right w:val="single" w:sz="4" w:space="0" w:color="auto"/>
            </w:tcBorders>
          </w:tcPr>
          <w:p w:rsidR="003716D5" w:rsidRPr="003716D5" w:rsidRDefault="003716D5" w:rsidP="003716D5">
            <w:pPr>
              <w:pStyle w:val="ad"/>
              <w:rPr>
                <w:rFonts w:ascii="Times New Roman" w:hAnsi="Times New Roman" w:cs="Times New Roman"/>
                <w:sz w:val="16"/>
                <w:szCs w:val="16"/>
              </w:rPr>
            </w:pP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2025</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2026</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2027</w:t>
            </w:r>
          </w:p>
        </w:tc>
        <w:tc>
          <w:tcPr>
            <w:tcW w:w="152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2028</w:t>
            </w:r>
          </w:p>
        </w:tc>
        <w:tc>
          <w:tcPr>
            <w:tcW w:w="1526" w:type="dxa"/>
            <w:gridSpan w:val="2"/>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2029-2030</w:t>
            </w:r>
          </w:p>
        </w:tc>
        <w:tc>
          <w:tcPr>
            <w:tcW w:w="1542"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2031-2035</w:t>
            </w:r>
          </w:p>
        </w:tc>
        <w:tc>
          <w:tcPr>
            <w:tcW w:w="1540" w:type="dxa"/>
            <w:tcBorders>
              <w:top w:val="single" w:sz="4" w:space="0" w:color="auto"/>
              <w:left w:val="single" w:sz="4" w:space="0" w:color="auto"/>
              <w:bottom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всего</w:t>
            </w:r>
          </w:p>
        </w:tc>
      </w:tr>
      <w:tr w:rsidR="003716D5" w:rsidRPr="003716D5" w:rsidTr="003716D5">
        <w:trPr>
          <w:gridAfter w:val="1"/>
          <w:wAfter w:w="21" w:type="dxa"/>
        </w:trPr>
        <w:tc>
          <w:tcPr>
            <w:tcW w:w="4818" w:type="dxa"/>
            <w:tcBorders>
              <w:top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1</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2</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3</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4</w:t>
            </w:r>
          </w:p>
        </w:tc>
        <w:tc>
          <w:tcPr>
            <w:tcW w:w="152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lang w:val="en-US"/>
              </w:rPr>
            </w:pPr>
            <w:r w:rsidRPr="003716D5">
              <w:rPr>
                <w:rFonts w:ascii="Times New Roman" w:hAnsi="Times New Roman" w:cs="Times New Roman"/>
                <w:sz w:val="16"/>
                <w:szCs w:val="16"/>
                <w:lang w:val="en-US"/>
              </w:rPr>
              <w:t>5</w:t>
            </w:r>
          </w:p>
        </w:tc>
        <w:tc>
          <w:tcPr>
            <w:tcW w:w="1526" w:type="dxa"/>
            <w:gridSpan w:val="2"/>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lang w:val="en-US"/>
              </w:rPr>
            </w:pPr>
            <w:r w:rsidRPr="003716D5">
              <w:rPr>
                <w:rFonts w:ascii="Times New Roman" w:hAnsi="Times New Roman" w:cs="Times New Roman"/>
                <w:sz w:val="16"/>
                <w:szCs w:val="16"/>
                <w:lang w:val="en-US"/>
              </w:rPr>
              <w:t>6</w:t>
            </w:r>
          </w:p>
        </w:tc>
        <w:tc>
          <w:tcPr>
            <w:tcW w:w="1542"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lang w:val="en-US"/>
              </w:rPr>
            </w:pPr>
            <w:r w:rsidRPr="003716D5">
              <w:rPr>
                <w:rFonts w:ascii="Times New Roman" w:hAnsi="Times New Roman" w:cs="Times New Roman"/>
                <w:sz w:val="16"/>
                <w:szCs w:val="16"/>
                <w:lang w:val="en-US"/>
              </w:rPr>
              <w:t>7</w:t>
            </w:r>
          </w:p>
        </w:tc>
        <w:tc>
          <w:tcPr>
            <w:tcW w:w="1540" w:type="dxa"/>
            <w:tcBorders>
              <w:top w:val="single" w:sz="4" w:space="0" w:color="auto"/>
              <w:left w:val="single" w:sz="4" w:space="0" w:color="auto"/>
              <w:bottom w:val="single" w:sz="4" w:space="0" w:color="auto"/>
            </w:tcBorders>
          </w:tcPr>
          <w:p w:rsidR="003716D5" w:rsidRPr="003716D5" w:rsidRDefault="003716D5" w:rsidP="003716D5">
            <w:pPr>
              <w:pStyle w:val="ad"/>
              <w:jc w:val="center"/>
              <w:rPr>
                <w:rFonts w:ascii="Times New Roman" w:hAnsi="Times New Roman" w:cs="Times New Roman"/>
                <w:sz w:val="16"/>
                <w:szCs w:val="16"/>
                <w:lang w:val="en-US"/>
              </w:rPr>
            </w:pPr>
            <w:r w:rsidRPr="003716D5">
              <w:rPr>
                <w:rFonts w:ascii="Times New Roman" w:hAnsi="Times New Roman" w:cs="Times New Roman"/>
                <w:sz w:val="16"/>
                <w:szCs w:val="16"/>
                <w:lang w:val="en-US"/>
              </w:rPr>
              <w:t>8</w:t>
            </w:r>
          </w:p>
        </w:tc>
      </w:tr>
      <w:tr w:rsidR="003716D5" w:rsidRPr="003716D5" w:rsidTr="003716D5">
        <w:trPr>
          <w:gridAfter w:val="1"/>
          <w:wAfter w:w="21" w:type="dxa"/>
        </w:trPr>
        <w:tc>
          <w:tcPr>
            <w:tcW w:w="4818" w:type="dxa"/>
            <w:tcBorders>
              <w:top w:val="single" w:sz="4" w:space="0" w:color="auto"/>
              <w:bottom w:val="single" w:sz="4" w:space="0" w:color="auto"/>
              <w:right w:val="single" w:sz="4" w:space="0" w:color="auto"/>
            </w:tcBorders>
          </w:tcPr>
          <w:p w:rsidR="003716D5" w:rsidRPr="003716D5" w:rsidRDefault="003716D5" w:rsidP="003716D5">
            <w:pPr>
              <w:pStyle w:val="ae"/>
              <w:rPr>
                <w:rFonts w:ascii="Times New Roman" w:hAnsi="Times New Roman" w:cs="Times New Roman"/>
                <w:sz w:val="16"/>
                <w:szCs w:val="16"/>
              </w:rPr>
            </w:pPr>
            <w:r w:rsidRPr="003716D5">
              <w:rPr>
                <w:rStyle w:val="aff1"/>
                <w:rFonts w:ascii="Times New Roman" w:hAnsi="Times New Roman" w:cs="Times New Roman"/>
                <w:sz w:val="16"/>
                <w:szCs w:val="16"/>
              </w:rPr>
              <w:t xml:space="preserve">Муниципальная программа </w:t>
            </w:r>
            <w:proofErr w:type="spellStart"/>
            <w:r w:rsidRPr="003716D5">
              <w:rPr>
                <w:rStyle w:val="aff1"/>
                <w:rFonts w:ascii="Times New Roman" w:hAnsi="Times New Roman" w:cs="Times New Roman"/>
                <w:sz w:val="16"/>
                <w:szCs w:val="16"/>
              </w:rPr>
              <w:t>Алатырского</w:t>
            </w:r>
            <w:proofErr w:type="spellEnd"/>
            <w:r w:rsidRPr="003716D5">
              <w:rPr>
                <w:rStyle w:val="aff1"/>
                <w:rFonts w:ascii="Times New Roman" w:hAnsi="Times New Roman" w:cs="Times New Roman"/>
                <w:sz w:val="16"/>
                <w:szCs w:val="16"/>
              </w:rPr>
              <w:t xml:space="preserve"> муниципального округа Чувашской Республики «Управление общественными финансами и государственным долгом», всего, в том числе:</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color w:val="000000"/>
                <w:sz w:val="16"/>
                <w:szCs w:val="16"/>
              </w:rPr>
            </w:pPr>
            <w:r w:rsidRPr="003716D5">
              <w:rPr>
                <w:color w:val="000000"/>
                <w:sz w:val="16"/>
                <w:szCs w:val="16"/>
              </w:rPr>
              <w:t>75 884,10</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color w:val="000000"/>
                <w:sz w:val="16"/>
                <w:szCs w:val="16"/>
              </w:rPr>
            </w:pPr>
            <w:r w:rsidRPr="003716D5">
              <w:rPr>
                <w:color w:val="000000"/>
                <w:sz w:val="16"/>
                <w:szCs w:val="16"/>
              </w:rPr>
              <w:t>114 588,40</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color w:val="000000"/>
                <w:sz w:val="16"/>
                <w:szCs w:val="16"/>
              </w:rPr>
            </w:pPr>
            <w:r w:rsidRPr="003716D5">
              <w:rPr>
                <w:color w:val="000000"/>
                <w:sz w:val="16"/>
                <w:szCs w:val="16"/>
              </w:rPr>
              <w:t>44 521,50</w:t>
            </w:r>
          </w:p>
        </w:tc>
        <w:tc>
          <w:tcPr>
            <w:tcW w:w="152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color w:val="000000"/>
                <w:sz w:val="16"/>
                <w:szCs w:val="16"/>
              </w:rPr>
            </w:pPr>
            <w:r w:rsidRPr="003716D5">
              <w:rPr>
                <w:color w:val="000000"/>
                <w:sz w:val="16"/>
                <w:szCs w:val="16"/>
              </w:rPr>
              <w:t>52 560,00</w:t>
            </w:r>
          </w:p>
        </w:tc>
        <w:tc>
          <w:tcPr>
            <w:tcW w:w="1526" w:type="dxa"/>
            <w:gridSpan w:val="2"/>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color w:val="000000"/>
                <w:sz w:val="16"/>
                <w:szCs w:val="16"/>
              </w:rPr>
            </w:pPr>
            <w:r w:rsidRPr="003716D5">
              <w:rPr>
                <w:color w:val="000000"/>
                <w:sz w:val="16"/>
                <w:szCs w:val="16"/>
              </w:rPr>
              <w:t>106 829,00</w:t>
            </w:r>
          </w:p>
        </w:tc>
        <w:tc>
          <w:tcPr>
            <w:tcW w:w="1542"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color w:val="000000"/>
                <w:sz w:val="16"/>
                <w:szCs w:val="16"/>
              </w:rPr>
            </w:pPr>
            <w:r w:rsidRPr="003716D5">
              <w:rPr>
                <w:color w:val="000000"/>
                <w:sz w:val="16"/>
                <w:szCs w:val="16"/>
              </w:rPr>
              <w:t>267 072,50</w:t>
            </w:r>
          </w:p>
        </w:tc>
        <w:tc>
          <w:tcPr>
            <w:tcW w:w="1540" w:type="dxa"/>
            <w:tcBorders>
              <w:top w:val="single" w:sz="4" w:space="0" w:color="auto"/>
              <w:left w:val="single" w:sz="4" w:space="0" w:color="auto"/>
              <w:bottom w:val="single" w:sz="4" w:space="0" w:color="auto"/>
            </w:tcBorders>
          </w:tcPr>
          <w:p w:rsidR="003716D5" w:rsidRPr="003716D5" w:rsidRDefault="003716D5" w:rsidP="003716D5">
            <w:pPr>
              <w:jc w:val="center"/>
              <w:rPr>
                <w:color w:val="000000"/>
                <w:sz w:val="16"/>
                <w:szCs w:val="16"/>
              </w:rPr>
            </w:pPr>
            <w:r w:rsidRPr="003716D5">
              <w:rPr>
                <w:color w:val="000000"/>
                <w:sz w:val="16"/>
                <w:szCs w:val="16"/>
              </w:rPr>
              <w:t>661 455,50</w:t>
            </w:r>
          </w:p>
        </w:tc>
      </w:tr>
      <w:tr w:rsidR="003716D5" w:rsidRPr="003716D5" w:rsidTr="003716D5">
        <w:trPr>
          <w:gridAfter w:val="1"/>
          <w:wAfter w:w="21" w:type="dxa"/>
        </w:trPr>
        <w:tc>
          <w:tcPr>
            <w:tcW w:w="4818" w:type="dxa"/>
            <w:tcBorders>
              <w:top w:val="single" w:sz="4" w:space="0" w:color="auto"/>
              <w:bottom w:val="single" w:sz="4" w:space="0" w:color="auto"/>
              <w:right w:val="single" w:sz="4" w:space="0" w:color="auto"/>
            </w:tcBorders>
          </w:tcPr>
          <w:p w:rsidR="003716D5" w:rsidRPr="003716D5" w:rsidRDefault="003716D5" w:rsidP="003716D5">
            <w:pPr>
              <w:pStyle w:val="ae"/>
              <w:rPr>
                <w:rFonts w:ascii="Times New Roman" w:hAnsi="Times New Roman" w:cs="Times New Roman"/>
                <w:sz w:val="16"/>
                <w:szCs w:val="16"/>
              </w:rPr>
            </w:pPr>
            <w:r w:rsidRPr="003716D5">
              <w:rPr>
                <w:rFonts w:ascii="Times New Roman" w:hAnsi="Times New Roman" w:cs="Times New Roman"/>
                <w:sz w:val="16"/>
                <w:szCs w:val="16"/>
              </w:rPr>
              <w:t>федеральный бюджет</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color w:val="000000"/>
                <w:sz w:val="16"/>
                <w:szCs w:val="16"/>
              </w:rPr>
            </w:pPr>
            <w:r w:rsidRPr="003716D5">
              <w:rPr>
                <w:color w:val="000000"/>
                <w:sz w:val="16"/>
                <w:szCs w:val="16"/>
              </w:rPr>
              <w:t>4 886,80</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color w:val="000000"/>
                <w:sz w:val="16"/>
                <w:szCs w:val="16"/>
              </w:rPr>
            </w:pPr>
            <w:r w:rsidRPr="003716D5">
              <w:rPr>
                <w:color w:val="000000"/>
                <w:sz w:val="16"/>
                <w:szCs w:val="16"/>
              </w:rPr>
              <w:t>1 158,60</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color w:val="000000"/>
                <w:sz w:val="16"/>
                <w:szCs w:val="16"/>
              </w:rPr>
            </w:pPr>
            <w:r w:rsidRPr="003716D5">
              <w:rPr>
                <w:color w:val="000000"/>
                <w:sz w:val="16"/>
                <w:szCs w:val="16"/>
              </w:rPr>
              <w:t>1 287,50</w:t>
            </w:r>
          </w:p>
        </w:tc>
        <w:tc>
          <w:tcPr>
            <w:tcW w:w="152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color w:val="000000"/>
                <w:sz w:val="16"/>
                <w:szCs w:val="16"/>
              </w:rPr>
            </w:pPr>
            <w:r w:rsidRPr="003716D5">
              <w:rPr>
                <w:color w:val="000000"/>
                <w:sz w:val="16"/>
                <w:szCs w:val="16"/>
              </w:rPr>
              <w:t>1 627,60</w:t>
            </w:r>
          </w:p>
        </w:tc>
        <w:tc>
          <w:tcPr>
            <w:tcW w:w="1526" w:type="dxa"/>
            <w:gridSpan w:val="2"/>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color w:val="000000"/>
                <w:sz w:val="16"/>
                <w:szCs w:val="16"/>
              </w:rPr>
            </w:pPr>
            <w:r w:rsidRPr="003716D5">
              <w:rPr>
                <w:color w:val="000000"/>
                <w:sz w:val="16"/>
                <w:szCs w:val="16"/>
              </w:rPr>
              <w:t>3 255,20</w:t>
            </w:r>
          </w:p>
        </w:tc>
        <w:tc>
          <w:tcPr>
            <w:tcW w:w="1542"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color w:val="000000"/>
                <w:sz w:val="16"/>
                <w:szCs w:val="16"/>
              </w:rPr>
            </w:pPr>
            <w:r w:rsidRPr="003716D5">
              <w:rPr>
                <w:color w:val="000000"/>
                <w:sz w:val="16"/>
                <w:szCs w:val="16"/>
              </w:rPr>
              <w:t>8 138,00</w:t>
            </w:r>
          </w:p>
        </w:tc>
        <w:tc>
          <w:tcPr>
            <w:tcW w:w="1540" w:type="dxa"/>
            <w:tcBorders>
              <w:top w:val="single" w:sz="4" w:space="0" w:color="auto"/>
              <w:left w:val="single" w:sz="4" w:space="0" w:color="auto"/>
              <w:bottom w:val="single" w:sz="4" w:space="0" w:color="auto"/>
            </w:tcBorders>
          </w:tcPr>
          <w:p w:rsidR="003716D5" w:rsidRPr="003716D5" w:rsidRDefault="003716D5" w:rsidP="003716D5">
            <w:pPr>
              <w:jc w:val="center"/>
              <w:rPr>
                <w:color w:val="000000"/>
                <w:sz w:val="16"/>
                <w:szCs w:val="16"/>
              </w:rPr>
            </w:pPr>
            <w:r w:rsidRPr="003716D5">
              <w:rPr>
                <w:color w:val="000000"/>
                <w:sz w:val="16"/>
                <w:szCs w:val="16"/>
              </w:rPr>
              <w:t>20 353,70</w:t>
            </w:r>
          </w:p>
        </w:tc>
      </w:tr>
      <w:tr w:rsidR="003716D5" w:rsidRPr="003716D5" w:rsidTr="003716D5">
        <w:trPr>
          <w:gridAfter w:val="1"/>
          <w:wAfter w:w="21" w:type="dxa"/>
        </w:trPr>
        <w:tc>
          <w:tcPr>
            <w:tcW w:w="4818" w:type="dxa"/>
            <w:tcBorders>
              <w:top w:val="single" w:sz="4" w:space="0" w:color="auto"/>
              <w:bottom w:val="single" w:sz="4" w:space="0" w:color="auto"/>
              <w:right w:val="single" w:sz="4" w:space="0" w:color="auto"/>
            </w:tcBorders>
          </w:tcPr>
          <w:p w:rsidR="003716D5" w:rsidRPr="003716D5" w:rsidRDefault="003716D5" w:rsidP="003716D5">
            <w:pPr>
              <w:pStyle w:val="ae"/>
              <w:rPr>
                <w:rFonts w:ascii="Times New Roman" w:hAnsi="Times New Roman" w:cs="Times New Roman"/>
                <w:sz w:val="16"/>
                <w:szCs w:val="16"/>
              </w:rPr>
            </w:pPr>
            <w:r w:rsidRPr="003716D5">
              <w:rPr>
                <w:rFonts w:ascii="Times New Roman" w:hAnsi="Times New Roman" w:cs="Times New Roman"/>
                <w:sz w:val="16"/>
                <w:szCs w:val="16"/>
              </w:rPr>
              <w:t>республиканский бюджет</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color w:val="000000"/>
                <w:sz w:val="16"/>
                <w:szCs w:val="16"/>
              </w:rPr>
            </w:pPr>
            <w:r w:rsidRPr="003716D5">
              <w:rPr>
                <w:color w:val="000000"/>
                <w:sz w:val="16"/>
                <w:szCs w:val="16"/>
              </w:rPr>
              <w:t>29 799,10</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color w:val="000000"/>
                <w:sz w:val="16"/>
                <w:szCs w:val="16"/>
              </w:rPr>
            </w:pPr>
            <w:r w:rsidRPr="003716D5">
              <w:rPr>
                <w:color w:val="000000"/>
                <w:sz w:val="16"/>
                <w:szCs w:val="16"/>
              </w:rPr>
              <w:t>61 881,40</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color w:val="000000"/>
                <w:sz w:val="16"/>
                <w:szCs w:val="16"/>
              </w:rPr>
            </w:pPr>
            <w:r w:rsidRPr="003716D5">
              <w:rPr>
                <w:color w:val="000000"/>
                <w:sz w:val="16"/>
                <w:szCs w:val="16"/>
              </w:rPr>
              <w:t>0,</w:t>
            </w:r>
            <w:r w:rsidRPr="003716D5">
              <w:rPr>
                <w:color w:val="000000"/>
                <w:sz w:val="16"/>
                <w:szCs w:val="16"/>
                <w:lang w:val="en-US"/>
              </w:rPr>
              <w:t>0</w:t>
            </w:r>
            <w:r w:rsidRPr="003716D5">
              <w:rPr>
                <w:color w:val="000000"/>
                <w:sz w:val="16"/>
                <w:szCs w:val="16"/>
              </w:rPr>
              <w:t>0</w:t>
            </w:r>
          </w:p>
        </w:tc>
        <w:tc>
          <w:tcPr>
            <w:tcW w:w="152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color w:val="000000"/>
                <w:sz w:val="16"/>
                <w:szCs w:val="16"/>
              </w:rPr>
            </w:pPr>
            <w:r w:rsidRPr="003716D5">
              <w:rPr>
                <w:color w:val="000000"/>
                <w:sz w:val="16"/>
                <w:szCs w:val="16"/>
              </w:rPr>
              <w:t>0,00</w:t>
            </w:r>
          </w:p>
        </w:tc>
        <w:tc>
          <w:tcPr>
            <w:tcW w:w="1526" w:type="dxa"/>
            <w:gridSpan w:val="2"/>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color w:val="000000"/>
                <w:sz w:val="16"/>
                <w:szCs w:val="16"/>
              </w:rPr>
            </w:pPr>
            <w:r w:rsidRPr="003716D5">
              <w:rPr>
                <w:color w:val="000000"/>
                <w:sz w:val="16"/>
                <w:szCs w:val="16"/>
              </w:rPr>
              <w:t>0,00</w:t>
            </w:r>
          </w:p>
        </w:tc>
        <w:tc>
          <w:tcPr>
            <w:tcW w:w="1542"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color w:val="000000"/>
                <w:sz w:val="16"/>
                <w:szCs w:val="16"/>
              </w:rPr>
            </w:pPr>
            <w:r w:rsidRPr="003716D5">
              <w:rPr>
                <w:color w:val="000000"/>
                <w:sz w:val="16"/>
                <w:szCs w:val="16"/>
              </w:rPr>
              <w:t>0,00</w:t>
            </w:r>
          </w:p>
        </w:tc>
        <w:tc>
          <w:tcPr>
            <w:tcW w:w="1540" w:type="dxa"/>
            <w:tcBorders>
              <w:top w:val="single" w:sz="4" w:space="0" w:color="auto"/>
              <w:left w:val="single" w:sz="4" w:space="0" w:color="auto"/>
              <w:bottom w:val="single" w:sz="4" w:space="0" w:color="auto"/>
            </w:tcBorders>
          </w:tcPr>
          <w:p w:rsidR="003716D5" w:rsidRPr="003716D5" w:rsidRDefault="003716D5" w:rsidP="003716D5">
            <w:pPr>
              <w:jc w:val="center"/>
              <w:rPr>
                <w:color w:val="000000"/>
                <w:sz w:val="16"/>
                <w:szCs w:val="16"/>
              </w:rPr>
            </w:pPr>
            <w:r w:rsidRPr="003716D5">
              <w:rPr>
                <w:color w:val="000000"/>
                <w:sz w:val="16"/>
                <w:szCs w:val="16"/>
              </w:rPr>
              <w:t>91 680,50</w:t>
            </w:r>
          </w:p>
        </w:tc>
      </w:tr>
      <w:tr w:rsidR="003716D5" w:rsidRPr="003716D5" w:rsidTr="003716D5">
        <w:trPr>
          <w:gridAfter w:val="1"/>
          <w:wAfter w:w="21" w:type="dxa"/>
        </w:trPr>
        <w:tc>
          <w:tcPr>
            <w:tcW w:w="4818" w:type="dxa"/>
            <w:tcBorders>
              <w:top w:val="single" w:sz="4" w:space="0" w:color="auto"/>
              <w:bottom w:val="single" w:sz="4" w:space="0" w:color="auto"/>
              <w:right w:val="single" w:sz="4" w:space="0" w:color="auto"/>
            </w:tcBorders>
          </w:tcPr>
          <w:p w:rsidR="003716D5" w:rsidRPr="003716D5" w:rsidRDefault="003716D5" w:rsidP="003716D5">
            <w:pPr>
              <w:pStyle w:val="ae"/>
              <w:rPr>
                <w:rFonts w:ascii="Times New Roman" w:hAnsi="Times New Roman" w:cs="Times New Roman"/>
                <w:sz w:val="16"/>
                <w:szCs w:val="16"/>
              </w:rPr>
            </w:pPr>
            <w:r w:rsidRPr="003716D5">
              <w:rPr>
                <w:rFonts w:ascii="Times New Roman" w:hAnsi="Times New Roman" w:cs="Times New Roman"/>
                <w:sz w:val="16"/>
                <w:szCs w:val="16"/>
              </w:rPr>
              <w:t>местный бюджет</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color w:val="000000"/>
                <w:sz w:val="16"/>
                <w:szCs w:val="16"/>
              </w:rPr>
            </w:pPr>
            <w:r w:rsidRPr="003716D5">
              <w:rPr>
                <w:color w:val="000000"/>
                <w:sz w:val="16"/>
                <w:szCs w:val="16"/>
              </w:rPr>
              <w:t>41 198,20</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color w:val="000000"/>
                <w:sz w:val="16"/>
                <w:szCs w:val="16"/>
              </w:rPr>
            </w:pPr>
            <w:r w:rsidRPr="003716D5">
              <w:rPr>
                <w:color w:val="000000"/>
                <w:sz w:val="16"/>
                <w:szCs w:val="16"/>
              </w:rPr>
              <w:t>51 548,40</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color w:val="000000"/>
                <w:sz w:val="16"/>
                <w:szCs w:val="16"/>
              </w:rPr>
            </w:pPr>
            <w:r w:rsidRPr="003716D5">
              <w:rPr>
                <w:color w:val="000000"/>
                <w:sz w:val="16"/>
                <w:szCs w:val="16"/>
              </w:rPr>
              <w:t>43 234,00</w:t>
            </w:r>
          </w:p>
        </w:tc>
        <w:tc>
          <w:tcPr>
            <w:tcW w:w="152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color w:val="000000"/>
                <w:sz w:val="16"/>
                <w:szCs w:val="16"/>
              </w:rPr>
            </w:pPr>
            <w:r w:rsidRPr="003716D5">
              <w:rPr>
                <w:color w:val="000000"/>
                <w:sz w:val="16"/>
                <w:szCs w:val="16"/>
              </w:rPr>
              <w:t>50 932,40</w:t>
            </w:r>
          </w:p>
        </w:tc>
        <w:tc>
          <w:tcPr>
            <w:tcW w:w="1526" w:type="dxa"/>
            <w:gridSpan w:val="2"/>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color w:val="000000"/>
                <w:sz w:val="16"/>
                <w:szCs w:val="16"/>
              </w:rPr>
            </w:pPr>
            <w:r w:rsidRPr="003716D5">
              <w:rPr>
                <w:color w:val="000000"/>
                <w:sz w:val="16"/>
                <w:szCs w:val="16"/>
              </w:rPr>
              <w:t>103 573,80</w:t>
            </w:r>
          </w:p>
        </w:tc>
        <w:tc>
          <w:tcPr>
            <w:tcW w:w="1542"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color w:val="000000"/>
                <w:sz w:val="16"/>
                <w:szCs w:val="16"/>
              </w:rPr>
            </w:pPr>
            <w:r w:rsidRPr="003716D5">
              <w:rPr>
                <w:color w:val="000000"/>
                <w:sz w:val="16"/>
                <w:szCs w:val="16"/>
              </w:rPr>
              <w:t>258 934,50</w:t>
            </w:r>
          </w:p>
        </w:tc>
        <w:tc>
          <w:tcPr>
            <w:tcW w:w="1540" w:type="dxa"/>
            <w:tcBorders>
              <w:top w:val="single" w:sz="4" w:space="0" w:color="auto"/>
              <w:left w:val="single" w:sz="4" w:space="0" w:color="auto"/>
              <w:bottom w:val="single" w:sz="4" w:space="0" w:color="auto"/>
            </w:tcBorders>
          </w:tcPr>
          <w:p w:rsidR="003716D5" w:rsidRPr="003716D5" w:rsidRDefault="003716D5" w:rsidP="003716D5">
            <w:pPr>
              <w:jc w:val="center"/>
              <w:rPr>
                <w:color w:val="000000"/>
                <w:sz w:val="16"/>
                <w:szCs w:val="16"/>
              </w:rPr>
            </w:pPr>
            <w:r w:rsidRPr="003716D5">
              <w:rPr>
                <w:color w:val="000000"/>
                <w:sz w:val="16"/>
                <w:szCs w:val="16"/>
              </w:rPr>
              <w:t>549 421,30</w:t>
            </w:r>
          </w:p>
        </w:tc>
      </w:tr>
      <w:tr w:rsidR="003716D5" w:rsidRPr="003716D5" w:rsidTr="003716D5">
        <w:trPr>
          <w:gridAfter w:val="1"/>
          <w:wAfter w:w="21" w:type="dxa"/>
        </w:trPr>
        <w:tc>
          <w:tcPr>
            <w:tcW w:w="4818" w:type="dxa"/>
            <w:tcBorders>
              <w:top w:val="single" w:sz="4" w:space="0" w:color="auto"/>
              <w:bottom w:val="single" w:sz="4" w:space="0" w:color="auto"/>
              <w:right w:val="single" w:sz="4" w:space="0" w:color="auto"/>
            </w:tcBorders>
          </w:tcPr>
          <w:p w:rsidR="003716D5" w:rsidRPr="003716D5" w:rsidRDefault="003716D5" w:rsidP="003716D5">
            <w:pPr>
              <w:pStyle w:val="ae"/>
              <w:rPr>
                <w:rFonts w:ascii="Times New Roman" w:hAnsi="Times New Roman" w:cs="Times New Roman"/>
                <w:sz w:val="16"/>
                <w:szCs w:val="16"/>
              </w:rPr>
            </w:pPr>
            <w:r w:rsidRPr="003716D5">
              <w:rPr>
                <w:rFonts w:ascii="Times New Roman" w:hAnsi="Times New Roman" w:cs="Times New Roman"/>
                <w:sz w:val="16"/>
                <w:szCs w:val="16"/>
              </w:rPr>
              <w:t>внебюджетные источники</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52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526" w:type="dxa"/>
            <w:gridSpan w:val="2"/>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542"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540" w:type="dxa"/>
            <w:tcBorders>
              <w:top w:val="single" w:sz="4" w:space="0" w:color="auto"/>
              <w:left w:val="single" w:sz="4" w:space="0" w:color="auto"/>
              <w:bottom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r>
      <w:tr w:rsidR="003716D5" w:rsidRPr="003716D5" w:rsidTr="003716D5">
        <w:trPr>
          <w:gridAfter w:val="1"/>
          <w:wAfter w:w="21" w:type="dxa"/>
        </w:trPr>
        <w:tc>
          <w:tcPr>
            <w:tcW w:w="4818" w:type="dxa"/>
            <w:tcBorders>
              <w:top w:val="single" w:sz="4" w:space="0" w:color="auto"/>
              <w:bottom w:val="single" w:sz="4" w:space="0" w:color="auto"/>
              <w:right w:val="single" w:sz="4" w:space="0" w:color="auto"/>
            </w:tcBorders>
          </w:tcPr>
          <w:p w:rsidR="003716D5" w:rsidRPr="003716D5" w:rsidRDefault="003716D5" w:rsidP="003716D5">
            <w:pPr>
              <w:pStyle w:val="ae"/>
              <w:rPr>
                <w:rFonts w:ascii="Times New Roman" w:hAnsi="Times New Roman" w:cs="Times New Roman"/>
                <w:sz w:val="16"/>
                <w:szCs w:val="16"/>
              </w:rPr>
            </w:pPr>
            <w:r w:rsidRPr="003716D5">
              <w:rPr>
                <w:rFonts w:ascii="Times New Roman" w:hAnsi="Times New Roman" w:cs="Times New Roman"/>
                <w:sz w:val="16"/>
                <w:szCs w:val="16"/>
              </w:rPr>
              <w:t>Объем налоговых расходов (справочно)</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52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526" w:type="dxa"/>
            <w:gridSpan w:val="2"/>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542"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540" w:type="dxa"/>
            <w:tcBorders>
              <w:top w:val="single" w:sz="4" w:space="0" w:color="auto"/>
              <w:left w:val="single" w:sz="4" w:space="0" w:color="auto"/>
              <w:bottom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r>
      <w:tr w:rsidR="003716D5" w:rsidRPr="003716D5" w:rsidTr="003716D5">
        <w:trPr>
          <w:gridAfter w:val="1"/>
          <w:wAfter w:w="21" w:type="dxa"/>
        </w:trPr>
        <w:tc>
          <w:tcPr>
            <w:tcW w:w="4818" w:type="dxa"/>
            <w:tcBorders>
              <w:top w:val="single" w:sz="4" w:space="0" w:color="auto"/>
              <w:bottom w:val="single" w:sz="4" w:space="0" w:color="auto"/>
              <w:right w:val="single" w:sz="4" w:space="0" w:color="auto"/>
            </w:tcBorders>
          </w:tcPr>
          <w:p w:rsidR="003716D5" w:rsidRPr="003716D5" w:rsidRDefault="008E2B01" w:rsidP="003716D5">
            <w:pPr>
              <w:pStyle w:val="ae"/>
              <w:rPr>
                <w:rFonts w:ascii="Times New Roman" w:hAnsi="Times New Roman" w:cs="Times New Roman"/>
                <w:sz w:val="16"/>
                <w:szCs w:val="16"/>
              </w:rPr>
            </w:pPr>
            <w:hyperlink w:anchor="sub_300" w:history="1">
              <w:r w:rsidR="003716D5" w:rsidRPr="003716D5">
                <w:rPr>
                  <w:rStyle w:val="af9"/>
                  <w:b w:val="0"/>
                  <w:sz w:val="16"/>
                  <w:szCs w:val="16"/>
                </w:rPr>
                <w:t>Комплекс</w:t>
              </w:r>
            </w:hyperlink>
            <w:r w:rsidR="003716D5" w:rsidRPr="003716D5">
              <w:rPr>
                <w:rStyle w:val="aff1"/>
                <w:rFonts w:ascii="Times New Roman" w:hAnsi="Times New Roman" w:cs="Times New Roman"/>
                <w:sz w:val="16"/>
                <w:szCs w:val="16"/>
              </w:rPr>
              <w:t xml:space="preserve"> процессных мероприятий «Организация и управление бюджетным процессом и повышение его открытости», всего, в том числе:</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color w:val="000000"/>
                <w:sz w:val="16"/>
                <w:szCs w:val="16"/>
              </w:rPr>
            </w:pPr>
            <w:r w:rsidRPr="003716D5">
              <w:rPr>
                <w:color w:val="000000"/>
                <w:sz w:val="16"/>
                <w:szCs w:val="16"/>
              </w:rPr>
              <w:t>31 735,60</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color w:val="000000"/>
                <w:sz w:val="16"/>
                <w:szCs w:val="16"/>
              </w:rPr>
            </w:pPr>
            <w:r w:rsidRPr="003716D5">
              <w:rPr>
                <w:color w:val="000000"/>
                <w:sz w:val="16"/>
                <w:szCs w:val="16"/>
              </w:rPr>
              <w:t>71 688,30</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color w:val="000000"/>
                <w:sz w:val="16"/>
                <w:szCs w:val="16"/>
              </w:rPr>
            </w:pPr>
            <w:r w:rsidRPr="003716D5">
              <w:rPr>
                <w:color w:val="000000"/>
                <w:sz w:val="16"/>
                <w:szCs w:val="16"/>
              </w:rPr>
              <w:t>1 787,50</w:t>
            </w:r>
          </w:p>
        </w:tc>
        <w:tc>
          <w:tcPr>
            <w:tcW w:w="152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color w:val="000000"/>
                <w:sz w:val="16"/>
                <w:szCs w:val="16"/>
              </w:rPr>
            </w:pPr>
            <w:r w:rsidRPr="003716D5">
              <w:rPr>
                <w:color w:val="000000"/>
                <w:sz w:val="16"/>
                <w:szCs w:val="16"/>
              </w:rPr>
              <w:t>9 829,70</w:t>
            </w:r>
          </w:p>
        </w:tc>
        <w:tc>
          <w:tcPr>
            <w:tcW w:w="1526" w:type="dxa"/>
            <w:gridSpan w:val="2"/>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color w:val="000000"/>
                <w:sz w:val="16"/>
                <w:szCs w:val="16"/>
              </w:rPr>
            </w:pPr>
            <w:r w:rsidRPr="003716D5">
              <w:rPr>
                <w:color w:val="000000"/>
                <w:sz w:val="16"/>
                <w:szCs w:val="16"/>
              </w:rPr>
              <w:t>21 368,40</w:t>
            </w:r>
          </w:p>
        </w:tc>
        <w:tc>
          <w:tcPr>
            <w:tcW w:w="1542"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color w:val="000000"/>
                <w:sz w:val="16"/>
                <w:szCs w:val="16"/>
              </w:rPr>
            </w:pPr>
            <w:r w:rsidRPr="003716D5">
              <w:rPr>
                <w:color w:val="000000"/>
                <w:sz w:val="16"/>
                <w:szCs w:val="16"/>
              </w:rPr>
              <w:t>53 421,00</w:t>
            </w:r>
          </w:p>
        </w:tc>
        <w:tc>
          <w:tcPr>
            <w:tcW w:w="1540" w:type="dxa"/>
            <w:tcBorders>
              <w:top w:val="single" w:sz="4" w:space="0" w:color="auto"/>
              <w:left w:val="single" w:sz="4" w:space="0" w:color="auto"/>
              <w:bottom w:val="single" w:sz="4" w:space="0" w:color="auto"/>
            </w:tcBorders>
          </w:tcPr>
          <w:p w:rsidR="003716D5" w:rsidRPr="003716D5" w:rsidRDefault="003716D5" w:rsidP="003716D5">
            <w:pPr>
              <w:jc w:val="center"/>
              <w:rPr>
                <w:color w:val="000000"/>
                <w:sz w:val="16"/>
                <w:szCs w:val="16"/>
              </w:rPr>
            </w:pPr>
            <w:r w:rsidRPr="003716D5">
              <w:rPr>
                <w:color w:val="000000"/>
                <w:sz w:val="16"/>
                <w:szCs w:val="16"/>
              </w:rPr>
              <w:t>189 830,50</w:t>
            </w:r>
          </w:p>
        </w:tc>
      </w:tr>
      <w:tr w:rsidR="003716D5" w:rsidRPr="003716D5" w:rsidTr="003716D5">
        <w:trPr>
          <w:gridAfter w:val="1"/>
          <w:wAfter w:w="21" w:type="dxa"/>
        </w:trPr>
        <w:tc>
          <w:tcPr>
            <w:tcW w:w="4818" w:type="dxa"/>
            <w:tcBorders>
              <w:top w:val="single" w:sz="4" w:space="0" w:color="auto"/>
              <w:bottom w:val="single" w:sz="4" w:space="0" w:color="auto"/>
              <w:right w:val="single" w:sz="4" w:space="0" w:color="auto"/>
            </w:tcBorders>
          </w:tcPr>
          <w:p w:rsidR="003716D5" w:rsidRPr="003716D5" w:rsidRDefault="003716D5" w:rsidP="003716D5">
            <w:pPr>
              <w:pStyle w:val="ae"/>
              <w:rPr>
                <w:rFonts w:ascii="Times New Roman" w:hAnsi="Times New Roman" w:cs="Times New Roman"/>
                <w:sz w:val="16"/>
                <w:szCs w:val="16"/>
              </w:rPr>
            </w:pPr>
            <w:r w:rsidRPr="003716D5">
              <w:rPr>
                <w:rFonts w:ascii="Times New Roman" w:hAnsi="Times New Roman" w:cs="Times New Roman"/>
                <w:sz w:val="16"/>
                <w:szCs w:val="16"/>
              </w:rPr>
              <w:t>федеральный бюджет</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color w:val="000000"/>
                <w:sz w:val="16"/>
                <w:szCs w:val="16"/>
              </w:rPr>
            </w:pPr>
            <w:r w:rsidRPr="003716D5">
              <w:rPr>
                <w:color w:val="000000"/>
                <w:sz w:val="16"/>
                <w:szCs w:val="16"/>
              </w:rPr>
              <w:t>1 264,50</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color w:val="000000"/>
                <w:sz w:val="16"/>
                <w:szCs w:val="16"/>
              </w:rPr>
            </w:pPr>
            <w:r w:rsidRPr="003716D5">
              <w:rPr>
                <w:color w:val="000000"/>
                <w:sz w:val="16"/>
                <w:szCs w:val="16"/>
              </w:rPr>
              <w:t>1 158,60</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color w:val="000000"/>
                <w:sz w:val="16"/>
                <w:szCs w:val="16"/>
              </w:rPr>
            </w:pPr>
            <w:r w:rsidRPr="003716D5">
              <w:rPr>
                <w:color w:val="000000"/>
                <w:sz w:val="16"/>
                <w:szCs w:val="16"/>
              </w:rPr>
              <w:t>1 287,50</w:t>
            </w:r>
          </w:p>
        </w:tc>
        <w:tc>
          <w:tcPr>
            <w:tcW w:w="152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color w:val="000000"/>
                <w:sz w:val="16"/>
                <w:szCs w:val="16"/>
              </w:rPr>
            </w:pPr>
            <w:r w:rsidRPr="003716D5">
              <w:rPr>
                <w:color w:val="000000"/>
                <w:sz w:val="16"/>
                <w:szCs w:val="16"/>
              </w:rPr>
              <w:t>1 627,60</w:t>
            </w:r>
          </w:p>
        </w:tc>
        <w:tc>
          <w:tcPr>
            <w:tcW w:w="1526" w:type="dxa"/>
            <w:gridSpan w:val="2"/>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color w:val="000000"/>
                <w:sz w:val="16"/>
                <w:szCs w:val="16"/>
              </w:rPr>
            </w:pPr>
            <w:r w:rsidRPr="003716D5">
              <w:rPr>
                <w:color w:val="000000"/>
                <w:sz w:val="16"/>
                <w:szCs w:val="16"/>
              </w:rPr>
              <w:t>3 255,20</w:t>
            </w:r>
          </w:p>
        </w:tc>
        <w:tc>
          <w:tcPr>
            <w:tcW w:w="1542"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color w:val="000000"/>
                <w:sz w:val="16"/>
                <w:szCs w:val="16"/>
              </w:rPr>
            </w:pPr>
            <w:r w:rsidRPr="003716D5">
              <w:rPr>
                <w:color w:val="000000"/>
                <w:sz w:val="16"/>
                <w:szCs w:val="16"/>
              </w:rPr>
              <w:t>8 138,00</w:t>
            </w:r>
          </w:p>
        </w:tc>
        <w:tc>
          <w:tcPr>
            <w:tcW w:w="1540" w:type="dxa"/>
            <w:tcBorders>
              <w:top w:val="single" w:sz="4" w:space="0" w:color="auto"/>
              <w:left w:val="single" w:sz="4" w:space="0" w:color="auto"/>
              <w:bottom w:val="single" w:sz="4" w:space="0" w:color="auto"/>
            </w:tcBorders>
          </w:tcPr>
          <w:p w:rsidR="003716D5" w:rsidRPr="003716D5" w:rsidRDefault="003716D5" w:rsidP="003716D5">
            <w:pPr>
              <w:jc w:val="center"/>
              <w:rPr>
                <w:color w:val="000000"/>
                <w:sz w:val="16"/>
                <w:szCs w:val="16"/>
              </w:rPr>
            </w:pPr>
            <w:r w:rsidRPr="003716D5">
              <w:rPr>
                <w:color w:val="000000"/>
                <w:sz w:val="16"/>
                <w:szCs w:val="16"/>
              </w:rPr>
              <w:t>16 731,40</w:t>
            </w:r>
          </w:p>
        </w:tc>
      </w:tr>
      <w:tr w:rsidR="003716D5" w:rsidRPr="003716D5" w:rsidTr="003716D5">
        <w:trPr>
          <w:gridAfter w:val="1"/>
          <w:wAfter w:w="21" w:type="dxa"/>
        </w:trPr>
        <w:tc>
          <w:tcPr>
            <w:tcW w:w="4818" w:type="dxa"/>
            <w:tcBorders>
              <w:top w:val="single" w:sz="4" w:space="0" w:color="auto"/>
              <w:bottom w:val="single" w:sz="4" w:space="0" w:color="auto"/>
              <w:right w:val="single" w:sz="4" w:space="0" w:color="auto"/>
            </w:tcBorders>
          </w:tcPr>
          <w:p w:rsidR="003716D5" w:rsidRPr="003716D5" w:rsidRDefault="003716D5" w:rsidP="003716D5">
            <w:pPr>
              <w:pStyle w:val="ae"/>
              <w:rPr>
                <w:rFonts w:ascii="Times New Roman" w:hAnsi="Times New Roman" w:cs="Times New Roman"/>
                <w:sz w:val="16"/>
                <w:szCs w:val="16"/>
              </w:rPr>
            </w:pPr>
            <w:r w:rsidRPr="003716D5">
              <w:rPr>
                <w:rFonts w:ascii="Times New Roman" w:hAnsi="Times New Roman" w:cs="Times New Roman"/>
                <w:sz w:val="16"/>
                <w:szCs w:val="16"/>
              </w:rPr>
              <w:t>республиканский бюджет</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color w:val="000000"/>
                <w:sz w:val="16"/>
                <w:szCs w:val="16"/>
              </w:rPr>
            </w:pPr>
            <w:r w:rsidRPr="003716D5">
              <w:rPr>
                <w:color w:val="000000"/>
                <w:sz w:val="16"/>
                <w:szCs w:val="16"/>
              </w:rPr>
              <w:t>29 799,10</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color w:val="000000"/>
                <w:sz w:val="16"/>
                <w:szCs w:val="16"/>
              </w:rPr>
            </w:pPr>
            <w:r w:rsidRPr="003716D5">
              <w:rPr>
                <w:color w:val="000000"/>
                <w:sz w:val="16"/>
                <w:szCs w:val="16"/>
              </w:rPr>
              <w:t>61 881,40</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color w:val="000000"/>
                <w:sz w:val="16"/>
                <w:szCs w:val="16"/>
              </w:rPr>
            </w:pPr>
            <w:r w:rsidRPr="003716D5">
              <w:rPr>
                <w:color w:val="000000"/>
                <w:sz w:val="16"/>
                <w:szCs w:val="16"/>
              </w:rPr>
              <w:t>0,00</w:t>
            </w:r>
          </w:p>
        </w:tc>
        <w:tc>
          <w:tcPr>
            <w:tcW w:w="152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color w:val="000000"/>
                <w:sz w:val="16"/>
                <w:szCs w:val="16"/>
              </w:rPr>
            </w:pPr>
            <w:r w:rsidRPr="003716D5">
              <w:rPr>
                <w:color w:val="000000"/>
                <w:sz w:val="16"/>
                <w:szCs w:val="16"/>
              </w:rPr>
              <w:t>0,00</w:t>
            </w:r>
          </w:p>
        </w:tc>
        <w:tc>
          <w:tcPr>
            <w:tcW w:w="1526" w:type="dxa"/>
            <w:gridSpan w:val="2"/>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color w:val="000000"/>
                <w:sz w:val="16"/>
                <w:szCs w:val="16"/>
              </w:rPr>
            </w:pPr>
            <w:r w:rsidRPr="003716D5">
              <w:rPr>
                <w:color w:val="000000"/>
                <w:sz w:val="16"/>
                <w:szCs w:val="16"/>
              </w:rPr>
              <w:t>0,00</w:t>
            </w:r>
          </w:p>
        </w:tc>
        <w:tc>
          <w:tcPr>
            <w:tcW w:w="1542"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color w:val="000000"/>
                <w:sz w:val="16"/>
                <w:szCs w:val="16"/>
              </w:rPr>
            </w:pPr>
            <w:r w:rsidRPr="003716D5">
              <w:rPr>
                <w:color w:val="000000"/>
                <w:sz w:val="16"/>
                <w:szCs w:val="16"/>
              </w:rPr>
              <w:t>0,00</w:t>
            </w:r>
          </w:p>
        </w:tc>
        <w:tc>
          <w:tcPr>
            <w:tcW w:w="1540" w:type="dxa"/>
            <w:tcBorders>
              <w:top w:val="single" w:sz="4" w:space="0" w:color="auto"/>
              <w:left w:val="single" w:sz="4" w:space="0" w:color="auto"/>
              <w:bottom w:val="single" w:sz="4" w:space="0" w:color="auto"/>
            </w:tcBorders>
          </w:tcPr>
          <w:p w:rsidR="003716D5" w:rsidRPr="003716D5" w:rsidRDefault="003716D5" w:rsidP="003716D5">
            <w:pPr>
              <w:jc w:val="center"/>
              <w:rPr>
                <w:color w:val="000000"/>
                <w:sz w:val="16"/>
                <w:szCs w:val="16"/>
              </w:rPr>
            </w:pPr>
            <w:r w:rsidRPr="003716D5">
              <w:rPr>
                <w:color w:val="000000"/>
                <w:sz w:val="16"/>
                <w:szCs w:val="16"/>
              </w:rPr>
              <w:t>91 680,50</w:t>
            </w:r>
          </w:p>
        </w:tc>
      </w:tr>
      <w:tr w:rsidR="003716D5" w:rsidRPr="003716D5" w:rsidTr="003716D5">
        <w:trPr>
          <w:gridAfter w:val="1"/>
          <w:wAfter w:w="21" w:type="dxa"/>
        </w:trPr>
        <w:tc>
          <w:tcPr>
            <w:tcW w:w="4818" w:type="dxa"/>
            <w:tcBorders>
              <w:top w:val="single" w:sz="4" w:space="0" w:color="auto"/>
              <w:bottom w:val="single" w:sz="4" w:space="0" w:color="auto"/>
              <w:right w:val="single" w:sz="4" w:space="0" w:color="auto"/>
            </w:tcBorders>
          </w:tcPr>
          <w:p w:rsidR="003716D5" w:rsidRPr="003716D5" w:rsidRDefault="003716D5" w:rsidP="003716D5">
            <w:pPr>
              <w:pStyle w:val="ae"/>
              <w:rPr>
                <w:rFonts w:ascii="Times New Roman" w:hAnsi="Times New Roman" w:cs="Times New Roman"/>
                <w:sz w:val="16"/>
                <w:szCs w:val="16"/>
              </w:rPr>
            </w:pPr>
            <w:r w:rsidRPr="003716D5">
              <w:rPr>
                <w:rFonts w:ascii="Times New Roman" w:hAnsi="Times New Roman" w:cs="Times New Roman"/>
                <w:sz w:val="16"/>
                <w:szCs w:val="16"/>
              </w:rPr>
              <w:t>местный бюджет</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color w:val="000000"/>
                <w:sz w:val="16"/>
                <w:szCs w:val="16"/>
              </w:rPr>
            </w:pPr>
            <w:r w:rsidRPr="003716D5">
              <w:rPr>
                <w:color w:val="000000"/>
                <w:sz w:val="16"/>
                <w:szCs w:val="16"/>
              </w:rPr>
              <w:t>672,00</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color w:val="000000"/>
                <w:sz w:val="16"/>
                <w:szCs w:val="16"/>
              </w:rPr>
            </w:pPr>
            <w:r w:rsidRPr="003716D5">
              <w:rPr>
                <w:color w:val="000000"/>
                <w:sz w:val="16"/>
                <w:szCs w:val="16"/>
              </w:rPr>
              <w:t>8 648,30</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color w:val="000000"/>
                <w:sz w:val="16"/>
                <w:szCs w:val="16"/>
              </w:rPr>
            </w:pPr>
            <w:r w:rsidRPr="003716D5">
              <w:rPr>
                <w:color w:val="000000"/>
                <w:sz w:val="16"/>
                <w:szCs w:val="16"/>
              </w:rPr>
              <w:t>500,00</w:t>
            </w:r>
          </w:p>
        </w:tc>
        <w:tc>
          <w:tcPr>
            <w:tcW w:w="152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color w:val="000000"/>
                <w:sz w:val="16"/>
                <w:szCs w:val="16"/>
              </w:rPr>
            </w:pPr>
            <w:r w:rsidRPr="003716D5">
              <w:rPr>
                <w:color w:val="000000"/>
                <w:sz w:val="16"/>
                <w:szCs w:val="16"/>
              </w:rPr>
              <w:t>8 202,10</w:t>
            </w:r>
          </w:p>
        </w:tc>
        <w:tc>
          <w:tcPr>
            <w:tcW w:w="1526" w:type="dxa"/>
            <w:gridSpan w:val="2"/>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color w:val="000000"/>
                <w:sz w:val="16"/>
                <w:szCs w:val="16"/>
              </w:rPr>
            </w:pPr>
            <w:r w:rsidRPr="003716D5">
              <w:rPr>
                <w:color w:val="000000"/>
                <w:sz w:val="16"/>
                <w:szCs w:val="16"/>
              </w:rPr>
              <w:t>18 113,20</w:t>
            </w:r>
          </w:p>
        </w:tc>
        <w:tc>
          <w:tcPr>
            <w:tcW w:w="1542"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color w:val="000000"/>
                <w:sz w:val="16"/>
                <w:szCs w:val="16"/>
              </w:rPr>
            </w:pPr>
            <w:r w:rsidRPr="003716D5">
              <w:rPr>
                <w:color w:val="000000"/>
                <w:sz w:val="16"/>
                <w:szCs w:val="16"/>
              </w:rPr>
              <w:t>45 283,00</w:t>
            </w:r>
          </w:p>
        </w:tc>
        <w:tc>
          <w:tcPr>
            <w:tcW w:w="1540" w:type="dxa"/>
            <w:tcBorders>
              <w:top w:val="single" w:sz="4" w:space="0" w:color="auto"/>
              <w:left w:val="single" w:sz="4" w:space="0" w:color="auto"/>
              <w:bottom w:val="single" w:sz="4" w:space="0" w:color="auto"/>
            </w:tcBorders>
          </w:tcPr>
          <w:p w:rsidR="003716D5" w:rsidRPr="003716D5" w:rsidRDefault="003716D5" w:rsidP="003716D5">
            <w:pPr>
              <w:jc w:val="center"/>
              <w:rPr>
                <w:color w:val="000000"/>
                <w:sz w:val="16"/>
                <w:szCs w:val="16"/>
              </w:rPr>
            </w:pPr>
            <w:r w:rsidRPr="003716D5">
              <w:rPr>
                <w:color w:val="000000"/>
                <w:sz w:val="16"/>
                <w:szCs w:val="16"/>
              </w:rPr>
              <w:t>81 418,60</w:t>
            </w:r>
          </w:p>
        </w:tc>
      </w:tr>
      <w:tr w:rsidR="003716D5" w:rsidRPr="003716D5" w:rsidTr="003716D5">
        <w:trPr>
          <w:gridAfter w:val="1"/>
          <w:wAfter w:w="21" w:type="dxa"/>
        </w:trPr>
        <w:tc>
          <w:tcPr>
            <w:tcW w:w="4818" w:type="dxa"/>
            <w:tcBorders>
              <w:top w:val="single" w:sz="4" w:space="0" w:color="auto"/>
              <w:bottom w:val="single" w:sz="4" w:space="0" w:color="auto"/>
              <w:right w:val="single" w:sz="4" w:space="0" w:color="auto"/>
            </w:tcBorders>
          </w:tcPr>
          <w:p w:rsidR="003716D5" w:rsidRPr="003716D5" w:rsidRDefault="003716D5" w:rsidP="003716D5">
            <w:pPr>
              <w:pStyle w:val="ae"/>
              <w:rPr>
                <w:rFonts w:ascii="Times New Roman" w:hAnsi="Times New Roman" w:cs="Times New Roman"/>
                <w:sz w:val="16"/>
                <w:szCs w:val="16"/>
              </w:rPr>
            </w:pPr>
            <w:r w:rsidRPr="003716D5">
              <w:rPr>
                <w:rFonts w:ascii="Times New Roman" w:hAnsi="Times New Roman" w:cs="Times New Roman"/>
                <w:sz w:val="16"/>
                <w:szCs w:val="16"/>
              </w:rPr>
              <w:t>внебюджетные источники</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52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526" w:type="dxa"/>
            <w:gridSpan w:val="2"/>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542"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540" w:type="dxa"/>
            <w:tcBorders>
              <w:top w:val="single" w:sz="4" w:space="0" w:color="auto"/>
              <w:left w:val="single" w:sz="4" w:space="0" w:color="auto"/>
              <w:bottom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r>
      <w:tr w:rsidR="003716D5" w:rsidRPr="003716D5" w:rsidTr="003716D5">
        <w:trPr>
          <w:gridAfter w:val="1"/>
          <w:wAfter w:w="21" w:type="dxa"/>
        </w:trPr>
        <w:tc>
          <w:tcPr>
            <w:tcW w:w="4818" w:type="dxa"/>
            <w:tcBorders>
              <w:top w:val="single" w:sz="4" w:space="0" w:color="auto"/>
              <w:bottom w:val="single" w:sz="4" w:space="0" w:color="auto"/>
              <w:right w:val="single" w:sz="4" w:space="0" w:color="auto"/>
            </w:tcBorders>
          </w:tcPr>
          <w:p w:rsidR="003716D5" w:rsidRPr="003716D5" w:rsidRDefault="003716D5" w:rsidP="003716D5">
            <w:pPr>
              <w:pStyle w:val="ae"/>
              <w:rPr>
                <w:rFonts w:ascii="Times New Roman" w:hAnsi="Times New Roman" w:cs="Times New Roman"/>
                <w:b/>
                <w:sz w:val="16"/>
                <w:szCs w:val="16"/>
              </w:rPr>
            </w:pPr>
            <w:r w:rsidRPr="003716D5">
              <w:rPr>
                <w:rFonts w:ascii="Times New Roman" w:hAnsi="Times New Roman" w:cs="Times New Roman"/>
                <w:b/>
                <w:sz w:val="16"/>
                <w:szCs w:val="16"/>
              </w:rPr>
              <w:t xml:space="preserve">Комплекс процессных мероприятий «Повышение доходной базы бюджета </w:t>
            </w:r>
            <w:proofErr w:type="spellStart"/>
            <w:r w:rsidRPr="003716D5">
              <w:rPr>
                <w:rFonts w:ascii="Times New Roman" w:hAnsi="Times New Roman" w:cs="Times New Roman"/>
                <w:b/>
                <w:sz w:val="16"/>
                <w:szCs w:val="16"/>
              </w:rPr>
              <w:t>Алатырского</w:t>
            </w:r>
            <w:proofErr w:type="spellEnd"/>
            <w:r w:rsidRPr="003716D5">
              <w:rPr>
                <w:rFonts w:ascii="Times New Roman" w:hAnsi="Times New Roman" w:cs="Times New Roman"/>
                <w:b/>
                <w:sz w:val="16"/>
                <w:szCs w:val="16"/>
              </w:rPr>
              <w:t xml:space="preserve"> муниципального округа Чувашской Республики», всего, в том числе:</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52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526" w:type="dxa"/>
            <w:gridSpan w:val="2"/>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542"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540" w:type="dxa"/>
            <w:tcBorders>
              <w:top w:val="single" w:sz="4" w:space="0" w:color="auto"/>
              <w:left w:val="single" w:sz="4" w:space="0" w:color="auto"/>
              <w:bottom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r>
      <w:tr w:rsidR="003716D5" w:rsidRPr="003716D5" w:rsidTr="003716D5">
        <w:trPr>
          <w:gridAfter w:val="1"/>
          <w:wAfter w:w="21" w:type="dxa"/>
        </w:trPr>
        <w:tc>
          <w:tcPr>
            <w:tcW w:w="4818" w:type="dxa"/>
            <w:tcBorders>
              <w:top w:val="single" w:sz="4" w:space="0" w:color="auto"/>
              <w:bottom w:val="single" w:sz="4" w:space="0" w:color="auto"/>
              <w:right w:val="single" w:sz="4" w:space="0" w:color="auto"/>
            </w:tcBorders>
          </w:tcPr>
          <w:p w:rsidR="003716D5" w:rsidRPr="003716D5" w:rsidRDefault="003716D5" w:rsidP="003716D5">
            <w:pPr>
              <w:pStyle w:val="ae"/>
              <w:rPr>
                <w:rFonts w:ascii="Times New Roman" w:hAnsi="Times New Roman" w:cs="Times New Roman"/>
                <w:sz w:val="16"/>
                <w:szCs w:val="16"/>
              </w:rPr>
            </w:pPr>
            <w:r w:rsidRPr="003716D5">
              <w:rPr>
                <w:rFonts w:ascii="Times New Roman" w:hAnsi="Times New Roman" w:cs="Times New Roman"/>
                <w:sz w:val="16"/>
                <w:szCs w:val="16"/>
              </w:rPr>
              <w:t>федеральный бюджет</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52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526" w:type="dxa"/>
            <w:gridSpan w:val="2"/>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542"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540" w:type="dxa"/>
            <w:tcBorders>
              <w:top w:val="single" w:sz="4" w:space="0" w:color="auto"/>
              <w:left w:val="single" w:sz="4" w:space="0" w:color="auto"/>
              <w:bottom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r>
      <w:tr w:rsidR="003716D5" w:rsidRPr="003716D5" w:rsidTr="003716D5">
        <w:trPr>
          <w:gridAfter w:val="1"/>
          <w:wAfter w:w="21" w:type="dxa"/>
        </w:trPr>
        <w:tc>
          <w:tcPr>
            <w:tcW w:w="4818" w:type="dxa"/>
            <w:tcBorders>
              <w:top w:val="single" w:sz="4" w:space="0" w:color="auto"/>
              <w:bottom w:val="single" w:sz="4" w:space="0" w:color="auto"/>
              <w:right w:val="single" w:sz="4" w:space="0" w:color="auto"/>
            </w:tcBorders>
          </w:tcPr>
          <w:p w:rsidR="003716D5" w:rsidRPr="003716D5" w:rsidRDefault="003716D5" w:rsidP="003716D5">
            <w:pPr>
              <w:pStyle w:val="ae"/>
              <w:rPr>
                <w:rFonts w:ascii="Times New Roman" w:hAnsi="Times New Roman" w:cs="Times New Roman"/>
                <w:sz w:val="16"/>
                <w:szCs w:val="16"/>
              </w:rPr>
            </w:pPr>
            <w:r w:rsidRPr="003716D5">
              <w:rPr>
                <w:rFonts w:ascii="Times New Roman" w:hAnsi="Times New Roman" w:cs="Times New Roman"/>
                <w:sz w:val="16"/>
                <w:szCs w:val="16"/>
              </w:rPr>
              <w:t>республиканский бюджет</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52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526" w:type="dxa"/>
            <w:gridSpan w:val="2"/>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542"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540" w:type="dxa"/>
            <w:tcBorders>
              <w:top w:val="single" w:sz="4" w:space="0" w:color="auto"/>
              <w:left w:val="single" w:sz="4" w:space="0" w:color="auto"/>
              <w:bottom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r>
      <w:tr w:rsidR="003716D5" w:rsidRPr="003716D5" w:rsidTr="003716D5">
        <w:trPr>
          <w:gridAfter w:val="1"/>
          <w:wAfter w:w="21" w:type="dxa"/>
        </w:trPr>
        <w:tc>
          <w:tcPr>
            <w:tcW w:w="4818" w:type="dxa"/>
            <w:tcBorders>
              <w:top w:val="single" w:sz="4" w:space="0" w:color="auto"/>
              <w:bottom w:val="single" w:sz="4" w:space="0" w:color="auto"/>
              <w:right w:val="single" w:sz="4" w:space="0" w:color="auto"/>
            </w:tcBorders>
          </w:tcPr>
          <w:p w:rsidR="003716D5" w:rsidRPr="003716D5" w:rsidRDefault="003716D5" w:rsidP="003716D5">
            <w:pPr>
              <w:pStyle w:val="ae"/>
              <w:rPr>
                <w:rFonts w:ascii="Times New Roman" w:hAnsi="Times New Roman" w:cs="Times New Roman"/>
                <w:sz w:val="16"/>
                <w:szCs w:val="16"/>
              </w:rPr>
            </w:pPr>
            <w:r w:rsidRPr="003716D5">
              <w:rPr>
                <w:rFonts w:ascii="Times New Roman" w:hAnsi="Times New Roman" w:cs="Times New Roman"/>
                <w:sz w:val="16"/>
                <w:szCs w:val="16"/>
              </w:rPr>
              <w:t>местный бюджет</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52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526" w:type="dxa"/>
            <w:gridSpan w:val="2"/>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542"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540" w:type="dxa"/>
            <w:tcBorders>
              <w:top w:val="single" w:sz="4" w:space="0" w:color="auto"/>
              <w:left w:val="single" w:sz="4" w:space="0" w:color="auto"/>
              <w:bottom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r>
      <w:tr w:rsidR="003716D5" w:rsidRPr="003716D5" w:rsidTr="003716D5">
        <w:trPr>
          <w:gridAfter w:val="1"/>
          <w:wAfter w:w="21" w:type="dxa"/>
        </w:trPr>
        <w:tc>
          <w:tcPr>
            <w:tcW w:w="4818" w:type="dxa"/>
            <w:tcBorders>
              <w:top w:val="single" w:sz="4" w:space="0" w:color="auto"/>
              <w:bottom w:val="single" w:sz="4" w:space="0" w:color="auto"/>
              <w:right w:val="single" w:sz="4" w:space="0" w:color="auto"/>
            </w:tcBorders>
          </w:tcPr>
          <w:p w:rsidR="003716D5" w:rsidRPr="003716D5" w:rsidRDefault="003716D5" w:rsidP="003716D5">
            <w:pPr>
              <w:pStyle w:val="ae"/>
              <w:rPr>
                <w:rFonts w:ascii="Times New Roman" w:hAnsi="Times New Roman" w:cs="Times New Roman"/>
                <w:sz w:val="16"/>
                <w:szCs w:val="16"/>
              </w:rPr>
            </w:pPr>
            <w:r w:rsidRPr="003716D5">
              <w:rPr>
                <w:rFonts w:ascii="Times New Roman" w:hAnsi="Times New Roman" w:cs="Times New Roman"/>
                <w:sz w:val="16"/>
                <w:szCs w:val="16"/>
              </w:rPr>
              <w:t>внебюджетные источники</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52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526" w:type="dxa"/>
            <w:gridSpan w:val="2"/>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542"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540" w:type="dxa"/>
            <w:tcBorders>
              <w:top w:val="single" w:sz="4" w:space="0" w:color="auto"/>
              <w:left w:val="single" w:sz="4" w:space="0" w:color="auto"/>
              <w:bottom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r>
      <w:tr w:rsidR="003716D5" w:rsidRPr="003716D5" w:rsidTr="003716D5">
        <w:trPr>
          <w:gridAfter w:val="1"/>
          <w:wAfter w:w="21" w:type="dxa"/>
        </w:trPr>
        <w:tc>
          <w:tcPr>
            <w:tcW w:w="4818" w:type="dxa"/>
            <w:tcBorders>
              <w:top w:val="single" w:sz="4" w:space="0" w:color="auto"/>
              <w:bottom w:val="single" w:sz="4" w:space="0" w:color="auto"/>
              <w:right w:val="single" w:sz="4" w:space="0" w:color="auto"/>
            </w:tcBorders>
          </w:tcPr>
          <w:p w:rsidR="003716D5" w:rsidRPr="003716D5" w:rsidRDefault="008E2B01" w:rsidP="003716D5">
            <w:pPr>
              <w:pStyle w:val="ae"/>
              <w:rPr>
                <w:rFonts w:ascii="Times New Roman" w:hAnsi="Times New Roman" w:cs="Times New Roman"/>
                <w:sz w:val="16"/>
                <w:szCs w:val="16"/>
              </w:rPr>
            </w:pPr>
            <w:hyperlink w:anchor="sub_600" w:history="1">
              <w:r w:rsidR="003716D5" w:rsidRPr="003716D5">
                <w:rPr>
                  <w:rStyle w:val="af9"/>
                  <w:b w:val="0"/>
                  <w:sz w:val="16"/>
                  <w:szCs w:val="16"/>
                </w:rPr>
                <w:t>Комплекс</w:t>
              </w:r>
            </w:hyperlink>
            <w:r w:rsidR="003716D5" w:rsidRPr="003716D5">
              <w:rPr>
                <w:rStyle w:val="aff1"/>
                <w:rFonts w:ascii="Times New Roman" w:hAnsi="Times New Roman" w:cs="Times New Roman"/>
                <w:sz w:val="16"/>
                <w:szCs w:val="16"/>
              </w:rPr>
              <w:t xml:space="preserve"> процессных мероприятий «Управление муниципальным долгом», всего, в том числе:</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74,80</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169,80</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3,70</w:t>
            </w:r>
          </w:p>
        </w:tc>
        <w:tc>
          <w:tcPr>
            <w:tcW w:w="152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526" w:type="dxa"/>
            <w:gridSpan w:val="2"/>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542"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540" w:type="dxa"/>
            <w:tcBorders>
              <w:top w:val="single" w:sz="4" w:space="0" w:color="auto"/>
              <w:left w:val="single" w:sz="4" w:space="0" w:color="auto"/>
              <w:bottom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248,30</w:t>
            </w:r>
          </w:p>
        </w:tc>
      </w:tr>
      <w:tr w:rsidR="003716D5" w:rsidRPr="003716D5" w:rsidTr="003716D5">
        <w:trPr>
          <w:gridAfter w:val="1"/>
          <w:wAfter w:w="21" w:type="dxa"/>
        </w:trPr>
        <w:tc>
          <w:tcPr>
            <w:tcW w:w="4818" w:type="dxa"/>
            <w:tcBorders>
              <w:top w:val="single" w:sz="4" w:space="0" w:color="auto"/>
              <w:bottom w:val="single" w:sz="4" w:space="0" w:color="auto"/>
              <w:right w:val="single" w:sz="4" w:space="0" w:color="auto"/>
            </w:tcBorders>
          </w:tcPr>
          <w:p w:rsidR="003716D5" w:rsidRPr="003716D5" w:rsidRDefault="003716D5" w:rsidP="003716D5">
            <w:pPr>
              <w:pStyle w:val="ae"/>
              <w:rPr>
                <w:rFonts w:ascii="Times New Roman" w:hAnsi="Times New Roman" w:cs="Times New Roman"/>
                <w:sz w:val="16"/>
                <w:szCs w:val="16"/>
              </w:rPr>
            </w:pPr>
            <w:r w:rsidRPr="003716D5">
              <w:rPr>
                <w:rFonts w:ascii="Times New Roman" w:hAnsi="Times New Roman" w:cs="Times New Roman"/>
                <w:sz w:val="16"/>
                <w:szCs w:val="16"/>
              </w:rPr>
              <w:t>федеральный бюджет</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52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526" w:type="dxa"/>
            <w:gridSpan w:val="2"/>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542"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540" w:type="dxa"/>
            <w:tcBorders>
              <w:top w:val="single" w:sz="4" w:space="0" w:color="auto"/>
              <w:left w:val="single" w:sz="4" w:space="0" w:color="auto"/>
              <w:bottom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r>
      <w:tr w:rsidR="003716D5" w:rsidRPr="003716D5" w:rsidTr="003716D5">
        <w:tc>
          <w:tcPr>
            <w:tcW w:w="4818" w:type="dxa"/>
            <w:tcBorders>
              <w:top w:val="single" w:sz="4" w:space="0" w:color="auto"/>
              <w:bottom w:val="single" w:sz="4" w:space="0" w:color="auto"/>
              <w:right w:val="single" w:sz="4" w:space="0" w:color="auto"/>
            </w:tcBorders>
          </w:tcPr>
          <w:p w:rsidR="003716D5" w:rsidRPr="003716D5" w:rsidRDefault="003716D5" w:rsidP="003716D5">
            <w:pPr>
              <w:pStyle w:val="ae"/>
              <w:rPr>
                <w:rFonts w:ascii="Times New Roman" w:hAnsi="Times New Roman" w:cs="Times New Roman"/>
                <w:sz w:val="16"/>
                <w:szCs w:val="16"/>
              </w:rPr>
            </w:pPr>
            <w:r w:rsidRPr="003716D5">
              <w:rPr>
                <w:rFonts w:ascii="Times New Roman" w:hAnsi="Times New Roman" w:cs="Times New Roman"/>
                <w:sz w:val="16"/>
                <w:szCs w:val="16"/>
              </w:rPr>
              <w:t>республиканский бюджет</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52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51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558" w:type="dxa"/>
            <w:gridSpan w:val="2"/>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561" w:type="dxa"/>
            <w:gridSpan w:val="2"/>
            <w:tcBorders>
              <w:top w:val="single" w:sz="4" w:space="0" w:color="auto"/>
              <w:left w:val="single" w:sz="4" w:space="0" w:color="auto"/>
              <w:bottom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r>
      <w:tr w:rsidR="003716D5" w:rsidRPr="003716D5" w:rsidTr="003716D5">
        <w:tc>
          <w:tcPr>
            <w:tcW w:w="4818" w:type="dxa"/>
            <w:tcBorders>
              <w:top w:val="single" w:sz="4" w:space="0" w:color="auto"/>
              <w:bottom w:val="single" w:sz="4" w:space="0" w:color="auto"/>
              <w:right w:val="single" w:sz="4" w:space="0" w:color="auto"/>
            </w:tcBorders>
          </w:tcPr>
          <w:p w:rsidR="003716D5" w:rsidRPr="003716D5" w:rsidRDefault="003716D5" w:rsidP="003716D5">
            <w:pPr>
              <w:pStyle w:val="ae"/>
              <w:rPr>
                <w:rFonts w:ascii="Times New Roman" w:hAnsi="Times New Roman" w:cs="Times New Roman"/>
                <w:sz w:val="16"/>
                <w:szCs w:val="16"/>
              </w:rPr>
            </w:pPr>
            <w:r w:rsidRPr="003716D5">
              <w:rPr>
                <w:rFonts w:ascii="Times New Roman" w:hAnsi="Times New Roman" w:cs="Times New Roman"/>
                <w:sz w:val="16"/>
                <w:szCs w:val="16"/>
              </w:rPr>
              <w:t xml:space="preserve">местный бюджет </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74,80</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169,80</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3,70</w:t>
            </w:r>
          </w:p>
        </w:tc>
        <w:tc>
          <w:tcPr>
            <w:tcW w:w="152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51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558" w:type="dxa"/>
            <w:gridSpan w:val="2"/>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561" w:type="dxa"/>
            <w:gridSpan w:val="2"/>
            <w:tcBorders>
              <w:top w:val="single" w:sz="4" w:space="0" w:color="auto"/>
              <w:left w:val="single" w:sz="4" w:space="0" w:color="auto"/>
              <w:bottom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248,30</w:t>
            </w:r>
          </w:p>
        </w:tc>
      </w:tr>
      <w:tr w:rsidR="003716D5" w:rsidRPr="003716D5" w:rsidTr="003716D5">
        <w:tc>
          <w:tcPr>
            <w:tcW w:w="4818" w:type="dxa"/>
            <w:tcBorders>
              <w:top w:val="single" w:sz="4" w:space="0" w:color="auto"/>
              <w:bottom w:val="single" w:sz="4" w:space="0" w:color="auto"/>
              <w:right w:val="single" w:sz="4" w:space="0" w:color="auto"/>
            </w:tcBorders>
          </w:tcPr>
          <w:p w:rsidR="003716D5" w:rsidRPr="003716D5" w:rsidRDefault="003716D5" w:rsidP="003716D5">
            <w:pPr>
              <w:pStyle w:val="ae"/>
              <w:rPr>
                <w:rFonts w:ascii="Times New Roman" w:hAnsi="Times New Roman" w:cs="Times New Roman"/>
                <w:sz w:val="16"/>
                <w:szCs w:val="16"/>
              </w:rPr>
            </w:pPr>
            <w:r w:rsidRPr="003716D5">
              <w:rPr>
                <w:rFonts w:ascii="Times New Roman" w:hAnsi="Times New Roman" w:cs="Times New Roman"/>
                <w:sz w:val="16"/>
                <w:szCs w:val="16"/>
              </w:rPr>
              <w:t>внебюджетные источники</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52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51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558" w:type="dxa"/>
            <w:gridSpan w:val="2"/>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561" w:type="dxa"/>
            <w:gridSpan w:val="2"/>
            <w:tcBorders>
              <w:top w:val="single" w:sz="4" w:space="0" w:color="auto"/>
              <w:left w:val="single" w:sz="4" w:space="0" w:color="auto"/>
              <w:bottom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r>
      <w:tr w:rsidR="003716D5" w:rsidRPr="003716D5" w:rsidTr="003716D5">
        <w:trPr>
          <w:gridAfter w:val="1"/>
          <w:wAfter w:w="21" w:type="dxa"/>
        </w:trPr>
        <w:tc>
          <w:tcPr>
            <w:tcW w:w="4818" w:type="dxa"/>
            <w:tcBorders>
              <w:top w:val="single" w:sz="4" w:space="0" w:color="auto"/>
              <w:bottom w:val="single" w:sz="4" w:space="0" w:color="auto"/>
              <w:right w:val="single" w:sz="4" w:space="0" w:color="auto"/>
            </w:tcBorders>
          </w:tcPr>
          <w:p w:rsidR="003716D5" w:rsidRPr="003716D5" w:rsidRDefault="008E2B01" w:rsidP="003716D5">
            <w:pPr>
              <w:pStyle w:val="ae"/>
              <w:rPr>
                <w:rFonts w:ascii="Times New Roman" w:hAnsi="Times New Roman" w:cs="Times New Roman"/>
                <w:sz w:val="16"/>
                <w:szCs w:val="16"/>
              </w:rPr>
            </w:pPr>
            <w:hyperlink w:anchor="sub_10000" w:history="1">
              <w:r w:rsidR="003716D5" w:rsidRPr="003716D5">
                <w:rPr>
                  <w:rStyle w:val="af9"/>
                  <w:b w:val="0"/>
                  <w:sz w:val="16"/>
                  <w:szCs w:val="16"/>
                </w:rPr>
                <w:t>Комплекс</w:t>
              </w:r>
            </w:hyperlink>
            <w:r w:rsidR="003716D5" w:rsidRPr="003716D5">
              <w:rPr>
                <w:rStyle w:val="aff1"/>
                <w:rFonts w:ascii="Times New Roman" w:hAnsi="Times New Roman" w:cs="Times New Roman"/>
                <w:sz w:val="16"/>
                <w:szCs w:val="16"/>
              </w:rPr>
              <w:t xml:space="preserve"> процессных мероприятий «Обеспечение реализации муниципальной программы «Управление муниципальными финансами и муниципальным долгом», всего, в том числе:</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color w:val="000000"/>
                <w:sz w:val="16"/>
                <w:szCs w:val="16"/>
              </w:rPr>
            </w:pPr>
            <w:r w:rsidRPr="003716D5">
              <w:rPr>
                <w:color w:val="000000"/>
                <w:sz w:val="16"/>
                <w:szCs w:val="16"/>
              </w:rPr>
              <w:t>44 073,70</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color w:val="000000"/>
                <w:sz w:val="16"/>
                <w:szCs w:val="16"/>
              </w:rPr>
            </w:pPr>
            <w:r w:rsidRPr="003716D5">
              <w:rPr>
                <w:color w:val="000000"/>
                <w:sz w:val="16"/>
                <w:szCs w:val="16"/>
              </w:rPr>
              <w:t>42 730,30</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color w:val="000000"/>
                <w:sz w:val="16"/>
                <w:szCs w:val="16"/>
              </w:rPr>
            </w:pPr>
            <w:r w:rsidRPr="003716D5">
              <w:rPr>
                <w:color w:val="000000"/>
                <w:sz w:val="16"/>
                <w:szCs w:val="16"/>
              </w:rPr>
              <w:t>42 730,30</w:t>
            </w:r>
          </w:p>
        </w:tc>
        <w:tc>
          <w:tcPr>
            <w:tcW w:w="152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color w:val="000000"/>
                <w:sz w:val="16"/>
                <w:szCs w:val="16"/>
              </w:rPr>
            </w:pPr>
            <w:r w:rsidRPr="003716D5">
              <w:rPr>
                <w:color w:val="000000"/>
                <w:sz w:val="16"/>
                <w:szCs w:val="16"/>
              </w:rPr>
              <w:t>42 730,30</w:t>
            </w:r>
          </w:p>
        </w:tc>
        <w:tc>
          <w:tcPr>
            <w:tcW w:w="1526" w:type="dxa"/>
            <w:gridSpan w:val="2"/>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color w:val="000000"/>
                <w:sz w:val="16"/>
                <w:szCs w:val="16"/>
              </w:rPr>
            </w:pPr>
            <w:r w:rsidRPr="003716D5">
              <w:rPr>
                <w:color w:val="000000"/>
                <w:sz w:val="16"/>
                <w:szCs w:val="16"/>
              </w:rPr>
              <w:t>85 460,60</w:t>
            </w:r>
          </w:p>
        </w:tc>
        <w:tc>
          <w:tcPr>
            <w:tcW w:w="1542"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color w:val="000000"/>
                <w:sz w:val="16"/>
                <w:szCs w:val="16"/>
              </w:rPr>
            </w:pPr>
            <w:r w:rsidRPr="003716D5">
              <w:rPr>
                <w:color w:val="000000"/>
                <w:sz w:val="16"/>
                <w:szCs w:val="16"/>
              </w:rPr>
              <w:t>213 651,50</w:t>
            </w:r>
          </w:p>
        </w:tc>
        <w:tc>
          <w:tcPr>
            <w:tcW w:w="1540" w:type="dxa"/>
            <w:tcBorders>
              <w:top w:val="single" w:sz="4" w:space="0" w:color="auto"/>
              <w:left w:val="single" w:sz="4" w:space="0" w:color="auto"/>
              <w:bottom w:val="single" w:sz="4" w:space="0" w:color="auto"/>
            </w:tcBorders>
          </w:tcPr>
          <w:p w:rsidR="003716D5" w:rsidRPr="003716D5" w:rsidRDefault="003716D5" w:rsidP="003716D5">
            <w:pPr>
              <w:jc w:val="center"/>
              <w:rPr>
                <w:color w:val="000000"/>
                <w:sz w:val="16"/>
                <w:szCs w:val="16"/>
              </w:rPr>
            </w:pPr>
            <w:r w:rsidRPr="003716D5">
              <w:rPr>
                <w:color w:val="000000"/>
                <w:sz w:val="16"/>
                <w:szCs w:val="16"/>
              </w:rPr>
              <w:t>471 376,70</w:t>
            </w:r>
          </w:p>
        </w:tc>
      </w:tr>
      <w:tr w:rsidR="003716D5" w:rsidRPr="003716D5" w:rsidTr="003716D5">
        <w:trPr>
          <w:gridAfter w:val="1"/>
          <w:wAfter w:w="21" w:type="dxa"/>
        </w:trPr>
        <w:tc>
          <w:tcPr>
            <w:tcW w:w="4818" w:type="dxa"/>
            <w:tcBorders>
              <w:top w:val="single" w:sz="4" w:space="0" w:color="auto"/>
              <w:bottom w:val="single" w:sz="4" w:space="0" w:color="auto"/>
              <w:right w:val="single" w:sz="4" w:space="0" w:color="auto"/>
            </w:tcBorders>
          </w:tcPr>
          <w:p w:rsidR="003716D5" w:rsidRPr="003716D5" w:rsidRDefault="003716D5" w:rsidP="003716D5">
            <w:pPr>
              <w:pStyle w:val="ae"/>
              <w:rPr>
                <w:rFonts w:ascii="Times New Roman" w:hAnsi="Times New Roman" w:cs="Times New Roman"/>
                <w:sz w:val="16"/>
                <w:szCs w:val="16"/>
              </w:rPr>
            </w:pPr>
            <w:r w:rsidRPr="003716D5">
              <w:rPr>
                <w:rFonts w:ascii="Times New Roman" w:hAnsi="Times New Roman" w:cs="Times New Roman"/>
                <w:sz w:val="16"/>
                <w:szCs w:val="16"/>
              </w:rPr>
              <w:t>федеральный бюджет</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color w:val="000000"/>
                <w:sz w:val="16"/>
                <w:szCs w:val="16"/>
              </w:rPr>
            </w:pPr>
            <w:r w:rsidRPr="003716D5">
              <w:rPr>
                <w:color w:val="000000"/>
                <w:sz w:val="16"/>
                <w:szCs w:val="16"/>
              </w:rPr>
              <w:t>3 622,30</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color w:val="000000"/>
                <w:sz w:val="16"/>
                <w:szCs w:val="16"/>
              </w:rPr>
            </w:pPr>
            <w:r w:rsidRPr="003716D5">
              <w:rPr>
                <w:color w:val="000000"/>
                <w:sz w:val="16"/>
                <w:szCs w:val="16"/>
              </w:rPr>
              <w:t>0,00</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color w:val="000000"/>
                <w:sz w:val="16"/>
                <w:szCs w:val="16"/>
              </w:rPr>
            </w:pPr>
            <w:r w:rsidRPr="003716D5">
              <w:rPr>
                <w:color w:val="000000"/>
                <w:sz w:val="16"/>
                <w:szCs w:val="16"/>
              </w:rPr>
              <w:t>0,00</w:t>
            </w:r>
          </w:p>
        </w:tc>
        <w:tc>
          <w:tcPr>
            <w:tcW w:w="152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color w:val="000000"/>
                <w:sz w:val="16"/>
                <w:szCs w:val="16"/>
              </w:rPr>
            </w:pPr>
            <w:r w:rsidRPr="003716D5">
              <w:rPr>
                <w:color w:val="000000"/>
                <w:sz w:val="16"/>
                <w:szCs w:val="16"/>
              </w:rPr>
              <w:t>0,00</w:t>
            </w:r>
          </w:p>
        </w:tc>
        <w:tc>
          <w:tcPr>
            <w:tcW w:w="1526" w:type="dxa"/>
            <w:gridSpan w:val="2"/>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color w:val="000000"/>
                <w:sz w:val="16"/>
                <w:szCs w:val="16"/>
              </w:rPr>
            </w:pPr>
            <w:r w:rsidRPr="003716D5">
              <w:rPr>
                <w:color w:val="000000"/>
                <w:sz w:val="16"/>
                <w:szCs w:val="16"/>
              </w:rPr>
              <w:t>0,00</w:t>
            </w:r>
          </w:p>
        </w:tc>
        <w:tc>
          <w:tcPr>
            <w:tcW w:w="1542"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color w:val="000000"/>
                <w:sz w:val="16"/>
                <w:szCs w:val="16"/>
              </w:rPr>
            </w:pPr>
            <w:r w:rsidRPr="003716D5">
              <w:rPr>
                <w:color w:val="000000"/>
                <w:sz w:val="16"/>
                <w:szCs w:val="16"/>
              </w:rPr>
              <w:t>0,00</w:t>
            </w:r>
          </w:p>
        </w:tc>
        <w:tc>
          <w:tcPr>
            <w:tcW w:w="1540" w:type="dxa"/>
            <w:tcBorders>
              <w:top w:val="single" w:sz="4" w:space="0" w:color="auto"/>
              <w:left w:val="single" w:sz="4" w:space="0" w:color="auto"/>
              <w:bottom w:val="single" w:sz="4" w:space="0" w:color="auto"/>
            </w:tcBorders>
          </w:tcPr>
          <w:p w:rsidR="003716D5" w:rsidRPr="003716D5" w:rsidRDefault="003716D5" w:rsidP="003716D5">
            <w:pPr>
              <w:jc w:val="center"/>
              <w:rPr>
                <w:color w:val="000000"/>
                <w:sz w:val="16"/>
                <w:szCs w:val="16"/>
              </w:rPr>
            </w:pPr>
            <w:r w:rsidRPr="003716D5">
              <w:rPr>
                <w:color w:val="000000"/>
                <w:sz w:val="16"/>
                <w:szCs w:val="16"/>
              </w:rPr>
              <w:t>3 622,30</w:t>
            </w:r>
          </w:p>
        </w:tc>
      </w:tr>
      <w:tr w:rsidR="003716D5" w:rsidRPr="003716D5" w:rsidTr="003716D5">
        <w:trPr>
          <w:gridAfter w:val="1"/>
          <w:wAfter w:w="21" w:type="dxa"/>
        </w:trPr>
        <w:tc>
          <w:tcPr>
            <w:tcW w:w="4818" w:type="dxa"/>
            <w:tcBorders>
              <w:top w:val="single" w:sz="4" w:space="0" w:color="auto"/>
              <w:bottom w:val="single" w:sz="4" w:space="0" w:color="auto"/>
              <w:right w:val="single" w:sz="4" w:space="0" w:color="auto"/>
            </w:tcBorders>
          </w:tcPr>
          <w:p w:rsidR="003716D5" w:rsidRPr="003716D5" w:rsidRDefault="003716D5" w:rsidP="003716D5">
            <w:pPr>
              <w:pStyle w:val="ae"/>
              <w:rPr>
                <w:rFonts w:ascii="Times New Roman" w:hAnsi="Times New Roman" w:cs="Times New Roman"/>
                <w:sz w:val="16"/>
                <w:szCs w:val="16"/>
              </w:rPr>
            </w:pPr>
            <w:r w:rsidRPr="003716D5">
              <w:rPr>
                <w:rFonts w:ascii="Times New Roman" w:hAnsi="Times New Roman" w:cs="Times New Roman"/>
                <w:sz w:val="16"/>
                <w:szCs w:val="16"/>
              </w:rPr>
              <w:t>республиканский бюджет</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color w:val="000000"/>
                <w:sz w:val="16"/>
                <w:szCs w:val="16"/>
              </w:rPr>
            </w:pPr>
            <w:r w:rsidRPr="003716D5">
              <w:rPr>
                <w:color w:val="000000"/>
                <w:sz w:val="16"/>
                <w:szCs w:val="16"/>
              </w:rPr>
              <w:t>0,00</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color w:val="000000"/>
                <w:sz w:val="16"/>
                <w:szCs w:val="16"/>
              </w:rPr>
            </w:pPr>
            <w:r w:rsidRPr="003716D5">
              <w:rPr>
                <w:color w:val="000000"/>
                <w:sz w:val="16"/>
                <w:szCs w:val="16"/>
              </w:rPr>
              <w:t>0,00</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color w:val="000000"/>
                <w:sz w:val="16"/>
                <w:szCs w:val="16"/>
              </w:rPr>
            </w:pPr>
            <w:r w:rsidRPr="003716D5">
              <w:rPr>
                <w:color w:val="000000"/>
                <w:sz w:val="16"/>
                <w:szCs w:val="16"/>
              </w:rPr>
              <w:t>0,00</w:t>
            </w:r>
          </w:p>
        </w:tc>
        <w:tc>
          <w:tcPr>
            <w:tcW w:w="152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color w:val="000000"/>
                <w:sz w:val="16"/>
                <w:szCs w:val="16"/>
              </w:rPr>
            </w:pPr>
            <w:r w:rsidRPr="003716D5">
              <w:rPr>
                <w:color w:val="000000"/>
                <w:sz w:val="16"/>
                <w:szCs w:val="16"/>
              </w:rPr>
              <w:t>0,00</w:t>
            </w:r>
          </w:p>
        </w:tc>
        <w:tc>
          <w:tcPr>
            <w:tcW w:w="1526" w:type="dxa"/>
            <w:gridSpan w:val="2"/>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color w:val="000000"/>
                <w:sz w:val="16"/>
                <w:szCs w:val="16"/>
              </w:rPr>
            </w:pPr>
            <w:r w:rsidRPr="003716D5">
              <w:rPr>
                <w:color w:val="000000"/>
                <w:sz w:val="16"/>
                <w:szCs w:val="16"/>
              </w:rPr>
              <w:t>0,00</w:t>
            </w:r>
          </w:p>
        </w:tc>
        <w:tc>
          <w:tcPr>
            <w:tcW w:w="1542"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color w:val="000000"/>
                <w:sz w:val="16"/>
                <w:szCs w:val="16"/>
              </w:rPr>
            </w:pPr>
            <w:r w:rsidRPr="003716D5">
              <w:rPr>
                <w:color w:val="000000"/>
                <w:sz w:val="16"/>
                <w:szCs w:val="16"/>
              </w:rPr>
              <w:t>0,00</w:t>
            </w:r>
          </w:p>
        </w:tc>
        <w:tc>
          <w:tcPr>
            <w:tcW w:w="1540" w:type="dxa"/>
            <w:tcBorders>
              <w:top w:val="single" w:sz="4" w:space="0" w:color="auto"/>
              <w:left w:val="single" w:sz="4" w:space="0" w:color="auto"/>
              <w:bottom w:val="single" w:sz="4" w:space="0" w:color="auto"/>
            </w:tcBorders>
          </w:tcPr>
          <w:p w:rsidR="003716D5" w:rsidRPr="003716D5" w:rsidRDefault="003716D5" w:rsidP="003716D5">
            <w:pPr>
              <w:jc w:val="center"/>
              <w:rPr>
                <w:color w:val="000000"/>
                <w:sz w:val="16"/>
                <w:szCs w:val="16"/>
              </w:rPr>
            </w:pPr>
            <w:r w:rsidRPr="003716D5">
              <w:rPr>
                <w:color w:val="000000"/>
                <w:sz w:val="16"/>
                <w:szCs w:val="16"/>
              </w:rPr>
              <w:t>0,00</w:t>
            </w:r>
          </w:p>
        </w:tc>
      </w:tr>
      <w:tr w:rsidR="003716D5" w:rsidRPr="003716D5" w:rsidTr="003716D5">
        <w:trPr>
          <w:gridAfter w:val="1"/>
          <w:wAfter w:w="21" w:type="dxa"/>
        </w:trPr>
        <w:tc>
          <w:tcPr>
            <w:tcW w:w="4818" w:type="dxa"/>
            <w:tcBorders>
              <w:top w:val="single" w:sz="4" w:space="0" w:color="auto"/>
              <w:bottom w:val="single" w:sz="4" w:space="0" w:color="auto"/>
              <w:right w:val="single" w:sz="4" w:space="0" w:color="auto"/>
            </w:tcBorders>
          </w:tcPr>
          <w:p w:rsidR="003716D5" w:rsidRPr="003716D5" w:rsidRDefault="003716D5" w:rsidP="003716D5">
            <w:pPr>
              <w:pStyle w:val="ae"/>
              <w:rPr>
                <w:rFonts w:ascii="Times New Roman" w:hAnsi="Times New Roman" w:cs="Times New Roman"/>
                <w:sz w:val="16"/>
                <w:szCs w:val="16"/>
              </w:rPr>
            </w:pPr>
            <w:r w:rsidRPr="003716D5">
              <w:rPr>
                <w:rFonts w:ascii="Times New Roman" w:hAnsi="Times New Roman" w:cs="Times New Roman"/>
                <w:sz w:val="16"/>
                <w:szCs w:val="16"/>
              </w:rPr>
              <w:t xml:space="preserve">местный бюджет </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color w:val="000000"/>
                <w:sz w:val="16"/>
                <w:szCs w:val="16"/>
              </w:rPr>
            </w:pPr>
            <w:r w:rsidRPr="003716D5">
              <w:rPr>
                <w:color w:val="000000"/>
                <w:sz w:val="16"/>
                <w:szCs w:val="16"/>
              </w:rPr>
              <w:t>40 451,40</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color w:val="000000"/>
                <w:sz w:val="16"/>
                <w:szCs w:val="16"/>
              </w:rPr>
            </w:pPr>
            <w:r w:rsidRPr="003716D5">
              <w:rPr>
                <w:color w:val="000000"/>
                <w:sz w:val="16"/>
                <w:szCs w:val="16"/>
              </w:rPr>
              <w:t>42 730,30</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color w:val="000000"/>
                <w:sz w:val="16"/>
                <w:szCs w:val="16"/>
              </w:rPr>
            </w:pPr>
            <w:r w:rsidRPr="003716D5">
              <w:rPr>
                <w:color w:val="000000"/>
                <w:sz w:val="16"/>
                <w:szCs w:val="16"/>
              </w:rPr>
              <w:t>42 730,30</w:t>
            </w:r>
          </w:p>
        </w:tc>
        <w:tc>
          <w:tcPr>
            <w:tcW w:w="152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color w:val="000000"/>
                <w:sz w:val="16"/>
                <w:szCs w:val="16"/>
              </w:rPr>
            </w:pPr>
            <w:r w:rsidRPr="003716D5">
              <w:rPr>
                <w:color w:val="000000"/>
                <w:sz w:val="16"/>
                <w:szCs w:val="16"/>
              </w:rPr>
              <w:t>42 730,30</w:t>
            </w:r>
          </w:p>
        </w:tc>
        <w:tc>
          <w:tcPr>
            <w:tcW w:w="1526" w:type="dxa"/>
            <w:gridSpan w:val="2"/>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color w:val="000000"/>
                <w:sz w:val="16"/>
                <w:szCs w:val="16"/>
              </w:rPr>
            </w:pPr>
            <w:r w:rsidRPr="003716D5">
              <w:rPr>
                <w:color w:val="000000"/>
                <w:sz w:val="16"/>
                <w:szCs w:val="16"/>
              </w:rPr>
              <w:t>85 460,60</w:t>
            </w:r>
          </w:p>
        </w:tc>
        <w:tc>
          <w:tcPr>
            <w:tcW w:w="1542"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color w:val="000000"/>
                <w:sz w:val="16"/>
                <w:szCs w:val="16"/>
              </w:rPr>
            </w:pPr>
            <w:r w:rsidRPr="003716D5">
              <w:rPr>
                <w:color w:val="000000"/>
                <w:sz w:val="16"/>
                <w:szCs w:val="16"/>
              </w:rPr>
              <w:t>213 651,50</w:t>
            </w:r>
          </w:p>
        </w:tc>
        <w:tc>
          <w:tcPr>
            <w:tcW w:w="1540" w:type="dxa"/>
            <w:tcBorders>
              <w:top w:val="single" w:sz="4" w:space="0" w:color="auto"/>
              <w:left w:val="single" w:sz="4" w:space="0" w:color="auto"/>
              <w:bottom w:val="single" w:sz="4" w:space="0" w:color="auto"/>
            </w:tcBorders>
          </w:tcPr>
          <w:p w:rsidR="003716D5" w:rsidRPr="003716D5" w:rsidRDefault="003716D5" w:rsidP="003716D5">
            <w:pPr>
              <w:jc w:val="center"/>
              <w:rPr>
                <w:color w:val="000000"/>
                <w:sz w:val="16"/>
                <w:szCs w:val="16"/>
              </w:rPr>
            </w:pPr>
            <w:r w:rsidRPr="003716D5">
              <w:rPr>
                <w:color w:val="000000"/>
                <w:sz w:val="16"/>
                <w:szCs w:val="16"/>
              </w:rPr>
              <w:t>467 754,40</w:t>
            </w:r>
          </w:p>
        </w:tc>
      </w:tr>
      <w:tr w:rsidR="003716D5" w:rsidRPr="003716D5" w:rsidTr="003716D5">
        <w:trPr>
          <w:gridAfter w:val="1"/>
          <w:wAfter w:w="21" w:type="dxa"/>
        </w:trPr>
        <w:tc>
          <w:tcPr>
            <w:tcW w:w="4818" w:type="dxa"/>
            <w:tcBorders>
              <w:top w:val="single" w:sz="4" w:space="0" w:color="auto"/>
              <w:bottom w:val="single" w:sz="4" w:space="0" w:color="auto"/>
              <w:right w:val="single" w:sz="4" w:space="0" w:color="auto"/>
            </w:tcBorders>
          </w:tcPr>
          <w:p w:rsidR="003716D5" w:rsidRPr="003716D5" w:rsidRDefault="003716D5" w:rsidP="003716D5">
            <w:pPr>
              <w:pStyle w:val="ae"/>
              <w:rPr>
                <w:rFonts w:ascii="Times New Roman" w:hAnsi="Times New Roman" w:cs="Times New Roman"/>
                <w:sz w:val="16"/>
                <w:szCs w:val="16"/>
              </w:rPr>
            </w:pPr>
            <w:r w:rsidRPr="003716D5">
              <w:rPr>
                <w:rFonts w:ascii="Times New Roman" w:hAnsi="Times New Roman" w:cs="Times New Roman"/>
                <w:sz w:val="16"/>
                <w:szCs w:val="16"/>
              </w:rPr>
              <w:t>внебюджетные источники</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540"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52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526" w:type="dxa"/>
            <w:gridSpan w:val="2"/>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542"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540" w:type="dxa"/>
            <w:tcBorders>
              <w:top w:val="single" w:sz="4" w:space="0" w:color="auto"/>
              <w:left w:val="single" w:sz="4" w:space="0" w:color="auto"/>
              <w:bottom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r>
    </w:tbl>
    <w:p w:rsidR="003716D5" w:rsidRPr="003716D5" w:rsidRDefault="003716D5" w:rsidP="003716D5">
      <w:pPr>
        <w:jc w:val="right"/>
        <w:rPr>
          <w:sz w:val="16"/>
          <w:szCs w:val="16"/>
        </w:rPr>
        <w:sectPr w:rsidR="003716D5" w:rsidRPr="003716D5" w:rsidSect="003716D5">
          <w:pgSz w:w="16837" w:h="11905" w:orient="landscape"/>
          <w:pgMar w:top="568" w:right="800" w:bottom="284" w:left="800" w:header="426" w:footer="119" w:gutter="0"/>
          <w:cols w:space="720"/>
          <w:noEndnote/>
        </w:sectPr>
      </w:pPr>
      <w:r w:rsidRPr="003716D5">
        <w:rPr>
          <w:sz w:val="16"/>
          <w:szCs w:val="16"/>
        </w:rPr>
        <w:t>»;</w:t>
      </w:r>
    </w:p>
    <w:p w:rsidR="003716D5" w:rsidRPr="003716D5" w:rsidRDefault="003716D5" w:rsidP="003716D5">
      <w:pPr>
        <w:pStyle w:val="10"/>
        <w:ind w:left="5954"/>
        <w:rPr>
          <w:b w:val="0"/>
          <w:sz w:val="16"/>
          <w:szCs w:val="16"/>
          <w:lang w:val="en-US"/>
        </w:rPr>
      </w:pPr>
      <w:bookmarkStart w:id="6" w:name="sub_300"/>
      <w:r w:rsidRPr="003716D5">
        <w:rPr>
          <w:b w:val="0"/>
          <w:sz w:val="16"/>
          <w:szCs w:val="16"/>
        </w:rPr>
        <w:lastRenderedPageBreak/>
        <w:t>Приложение № 3</w:t>
      </w:r>
    </w:p>
    <w:p w:rsidR="003716D5" w:rsidRPr="003716D5" w:rsidRDefault="003716D5" w:rsidP="003716D5">
      <w:pPr>
        <w:pStyle w:val="10"/>
        <w:ind w:left="5954"/>
        <w:rPr>
          <w:b w:val="0"/>
          <w:sz w:val="16"/>
          <w:szCs w:val="16"/>
        </w:rPr>
      </w:pPr>
      <w:r w:rsidRPr="003716D5">
        <w:rPr>
          <w:b w:val="0"/>
          <w:sz w:val="16"/>
          <w:szCs w:val="16"/>
        </w:rPr>
        <w:t>к изменениям в муниципальную программу</w:t>
      </w:r>
    </w:p>
    <w:bookmarkEnd w:id="6"/>
    <w:p w:rsidR="003716D5" w:rsidRPr="003716D5" w:rsidRDefault="003716D5" w:rsidP="003716D5">
      <w:pPr>
        <w:jc w:val="center"/>
        <w:rPr>
          <w:sz w:val="16"/>
          <w:szCs w:val="16"/>
        </w:rPr>
      </w:pPr>
    </w:p>
    <w:p w:rsidR="003716D5" w:rsidRPr="003716D5" w:rsidRDefault="003716D5" w:rsidP="003716D5">
      <w:pPr>
        <w:pStyle w:val="10"/>
        <w:jc w:val="center"/>
        <w:rPr>
          <w:sz w:val="16"/>
          <w:szCs w:val="16"/>
        </w:rPr>
      </w:pPr>
      <w:bookmarkStart w:id="7" w:name="sub_301"/>
      <w:r w:rsidRPr="003716D5">
        <w:rPr>
          <w:sz w:val="16"/>
          <w:szCs w:val="16"/>
        </w:rPr>
        <w:t>«1. Общие положения</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20"/>
        <w:gridCol w:w="4900"/>
      </w:tblGrid>
      <w:tr w:rsidR="003716D5" w:rsidRPr="003716D5" w:rsidTr="003716D5">
        <w:tc>
          <w:tcPr>
            <w:tcW w:w="5320" w:type="dxa"/>
            <w:tcBorders>
              <w:top w:val="single" w:sz="4" w:space="0" w:color="auto"/>
              <w:bottom w:val="single" w:sz="4" w:space="0" w:color="auto"/>
              <w:right w:val="single" w:sz="4" w:space="0" w:color="auto"/>
            </w:tcBorders>
          </w:tcPr>
          <w:bookmarkEnd w:id="7"/>
          <w:p w:rsidR="003716D5" w:rsidRPr="003716D5" w:rsidRDefault="003716D5" w:rsidP="003716D5">
            <w:pPr>
              <w:rPr>
                <w:sz w:val="16"/>
                <w:szCs w:val="16"/>
              </w:rPr>
            </w:pPr>
            <w:r w:rsidRPr="003716D5">
              <w:rPr>
                <w:sz w:val="16"/>
                <w:szCs w:val="16"/>
              </w:rPr>
              <w:t>Куратор комплекса процессных мероприятий</w:t>
            </w:r>
          </w:p>
        </w:tc>
        <w:tc>
          <w:tcPr>
            <w:tcW w:w="4900" w:type="dxa"/>
            <w:tcBorders>
              <w:top w:val="single" w:sz="4" w:space="0" w:color="auto"/>
              <w:left w:val="single" w:sz="4" w:space="0" w:color="auto"/>
              <w:bottom w:val="single" w:sz="4" w:space="0" w:color="auto"/>
            </w:tcBorders>
          </w:tcPr>
          <w:p w:rsidR="003716D5" w:rsidRPr="003716D5" w:rsidRDefault="003716D5" w:rsidP="003716D5">
            <w:pPr>
              <w:rPr>
                <w:sz w:val="16"/>
                <w:szCs w:val="16"/>
              </w:rPr>
            </w:pPr>
            <w:proofErr w:type="spellStart"/>
            <w:r w:rsidRPr="003716D5">
              <w:rPr>
                <w:sz w:val="16"/>
                <w:szCs w:val="16"/>
              </w:rPr>
              <w:t>Прошенкова</w:t>
            </w:r>
            <w:proofErr w:type="spellEnd"/>
            <w:r w:rsidRPr="003716D5">
              <w:rPr>
                <w:sz w:val="16"/>
                <w:szCs w:val="16"/>
              </w:rPr>
              <w:t xml:space="preserve"> О.Г., заместитель главы администрации – начальник финансового отдела администрации </w:t>
            </w:r>
            <w:proofErr w:type="spellStart"/>
            <w:r w:rsidRPr="003716D5">
              <w:rPr>
                <w:sz w:val="16"/>
                <w:szCs w:val="16"/>
              </w:rPr>
              <w:t>Алатырского</w:t>
            </w:r>
            <w:proofErr w:type="spellEnd"/>
            <w:r w:rsidRPr="003716D5">
              <w:rPr>
                <w:sz w:val="16"/>
                <w:szCs w:val="16"/>
              </w:rPr>
              <w:t xml:space="preserve"> муниципального округа</w:t>
            </w:r>
          </w:p>
        </w:tc>
      </w:tr>
      <w:tr w:rsidR="003716D5" w:rsidRPr="003716D5" w:rsidTr="003716D5">
        <w:tc>
          <w:tcPr>
            <w:tcW w:w="5320" w:type="dxa"/>
            <w:tcBorders>
              <w:top w:val="single" w:sz="4" w:space="0" w:color="auto"/>
              <w:bottom w:val="single" w:sz="4" w:space="0" w:color="auto"/>
              <w:right w:val="single" w:sz="4" w:space="0" w:color="auto"/>
            </w:tcBorders>
          </w:tcPr>
          <w:p w:rsidR="003716D5" w:rsidRPr="003716D5" w:rsidRDefault="003716D5" w:rsidP="003716D5">
            <w:pPr>
              <w:rPr>
                <w:sz w:val="16"/>
                <w:szCs w:val="16"/>
              </w:rPr>
            </w:pPr>
            <w:r w:rsidRPr="003716D5">
              <w:rPr>
                <w:sz w:val="16"/>
                <w:szCs w:val="16"/>
              </w:rPr>
              <w:t>Руководитель комплекса процессных мероприятий</w:t>
            </w:r>
          </w:p>
        </w:tc>
        <w:tc>
          <w:tcPr>
            <w:tcW w:w="4900" w:type="dxa"/>
            <w:tcBorders>
              <w:top w:val="single" w:sz="4" w:space="0" w:color="auto"/>
              <w:left w:val="single" w:sz="4" w:space="0" w:color="auto"/>
              <w:bottom w:val="single" w:sz="4" w:space="0" w:color="auto"/>
            </w:tcBorders>
          </w:tcPr>
          <w:p w:rsidR="003716D5" w:rsidRPr="003716D5" w:rsidRDefault="003716D5" w:rsidP="003716D5">
            <w:pPr>
              <w:rPr>
                <w:sz w:val="16"/>
                <w:szCs w:val="16"/>
              </w:rPr>
            </w:pPr>
            <w:r w:rsidRPr="003716D5">
              <w:rPr>
                <w:sz w:val="16"/>
                <w:szCs w:val="16"/>
              </w:rPr>
              <w:t xml:space="preserve">Финансовый отдел администрации </w:t>
            </w:r>
            <w:proofErr w:type="spellStart"/>
            <w:r w:rsidRPr="003716D5">
              <w:rPr>
                <w:sz w:val="16"/>
                <w:szCs w:val="16"/>
              </w:rPr>
              <w:t>Алатырского</w:t>
            </w:r>
            <w:proofErr w:type="spellEnd"/>
            <w:r w:rsidRPr="003716D5">
              <w:rPr>
                <w:sz w:val="16"/>
                <w:szCs w:val="16"/>
              </w:rPr>
              <w:t xml:space="preserve"> муниципального округа, </w:t>
            </w:r>
            <w:proofErr w:type="spellStart"/>
            <w:r w:rsidRPr="003716D5">
              <w:rPr>
                <w:sz w:val="16"/>
                <w:szCs w:val="16"/>
              </w:rPr>
              <w:t>Килеева</w:t>
            </w:r>
            <w:proofErr w:type="spellEnd"/>
            <w:r w:rsidRPr="003716D5">
              <w:rPr>
                <w:sz w:val="16"/>
                <w:szCs w:val="16"/>
              </w:rPr>
              <w:t xml:space="preserve"> С.В., заместитель </w:t>
            </w:r>
            <w:proofErr w:type="gramStart"/>
            <w:r w:rsidRPr="003716D5">
              <w:rPr>
                <w:sz w:val="16"/>
                <w:szCs w:val="16"/>
              </w:rPr>
              <w:t xml:space="preserve">начальника финансового отдела администрации </w:t>
            </w:r>
            <w:proofErr w:type="spellStart"/>
            <w:r w:rsidRPr="003716D5">
              <w:rPr>
                <w:sz w:val="16"/>
                <w:szCs w:val="16"/>
              </w:rPr>
              <w:t>Алатырского</w:t>
            </w:r>
            <w:proofErr w:type="spellEnd"/>
            <w:r w:rsidRPr="003716D5">
              <w:rPr>
                <w:sz w:val="16"/>
                <w:szCs w:val="16"/>
              </w:rPr>
              <w:t xml:space="preserve"> муниципального округа Чувашской Республики</w:t>
            </w:r>
            <w:proofErr w:type="gramEnd"/>
          </w:p>
        </w:tc>
      </w:tr>
      <w:tr w:rsidR="003716D5" w:rsidRPr="003716D5" w:rsidTr="003716D5">
        <w:tc>
          <w:tcPr>
            <w:tcW w:w="5320" w:type="dxa"/>
            <w:tcBorders>
              <w:top w:val="single" w:sz="4" w:space="0" w:color="auto"/>
              <w:bottom w:val="single" w:sz="4" w:space="0" w:color="auto"/>
              <w:right w:val="single" w:sz="4" w:space="0" w:color="auto"/>
            </w:tcBorders>
          </w:tcPr>
          <w:p w:rsidR="003716D5" w:rsidRPr="003716D5" w:rsidRDefault="003716D5" w:rsidP="003716D5">
            <w:pPr>
              <w:rPr>
                <w:sz w:val="16"/>
                <w:szCs w:val="16"/>
              </w:rPr>
            </w:pPr>
            <w:r w:rsidRPr="003716D5">
              <w:rPr>
                <w:sz w:val="16"/>
                <w:szCs w:val="16"/>
              </w:rPr>
              <w:t>Соисполнители муниципальной программы</w:t>
            </w:r>
          </w:p>
        </w:tc>
        <w:tc>
          <w:tcPr>
            <w:tcW w:w="4900" w:type="dxa"/>
            <w:tcBorders>
              <w:top w:val="single" w:sz="4" w:space="0" w:color="auto"/>
              <w:left w:val="single" w:sz="4" w:space="0" w:color="auto"/>
              <w:bottom w:val="single" w:sz="4" w:space="0" w:color="auto"/>
            </w:tcBorders>
          </w:tcPr>
          <w:p w:rsidR="003716D5" w:rsidRPr="003716D5" w:rsidRDefault="003716D5" w:rsidP="003716D5">
            <w:pPr>
              <w:rPr>
                <w:sz w:val="16"/>
                <w:szCs w:val="16"/>
              </w:rPr>
            </w:pPr>
            <w:r w:rsidRPr="003716D5">
              <w:rPr>
                <w:sz w:val="16"/>
                <w:szCs w:val="16"/>
              </w:rPr>
              <w:t xml:space="preserve">Отдел экономики и инвестиционной деятельности администрации </w:t>
            </w:r>
            <w:proofErr w:type="spellStart"/>
            <w:r w:rsidRPr="003716D5">
              <w:rPr>
                <w:sz w:val="16"/>
                <w:szCs w:val="16"/>
              </w:rPr>
              <w:t>Алатырского</w:t>
            </w:r>
            <w:proofErr w:type="spellEnd"/>
            <w:r w:rsidRPr="003716D5">
              <w:rPr>
                <w:sz w:val="16"/>
                <w:szCs w:val="16"/>
              </w:rPr>
              <w:t xml:space="preserve"> муниципального округа (далее – Отдел экономики);</w:t>
            </w:r>
          </w:p>
          <w:p w:rsidR="003716D5" w:rsidRPr="003716D5" w:rsidRDefault="003716D5" w:rsidP="003716D5">
            <w:pPr>
              <w:rPr>
                <w:sz w:val="16"/>
                <w:szCs w:val="16"/>
              </w:rPr>
            </w:pPr>
            <w:r w:rsidRPr="003716D5">
              <w:rPr>
                <w:sz w:val="16"/>
                <w:szCs w:val="16"/>
              </w:rPr>
              <w:t xml:space="preserve">Отдел культуры, туризма и архивного дела администрации </w:t>
            </w:r>
            <w:proofErr w:type="spellStart"/>
            <w:r w:rsidRPr="003716D5">
              <w:rPr>
                <w:sz w:val="16"/>
                <w:szCs w:val="16"/>
              </w:rPr>
              <w:t>Алатырского</w:t>
            </w:r>
            <w:proofErr w:type="spellEnd"/>
            <w:r w:rsidRPr="003716D5">
              <w:rPr>
                <w:sz w:val="16"/>
                <w:szCs w:val="16"/>
              </w:rPr>
              <w:t xml:space="preserve"> муниципального округа (далее – отдел культуры);</w:t>
            </w:r>
          </w:p>
          <w:p w:rsidR="003716D5" w:rsidRPr="003716D5" w:rsidRDefault="003716D5" w:rsidP="003716D5">
            <w:pPr>
              <w:rPr>
                <w:sz w:val="16"/>
                <w:szCs w:val="16"/>
              </w:rPr>
            </w:pPr>
            <w:r w:rsidRPr="003716D5">
              <w:rPr>
                <w:sz w:val="16"/>
                <w:szCs w:val="16"/>
              </w:rPr>
              <w:t xml:space="preserve">Отдел образования администрации </w:t>
            </w:r>
            <w:proofErr w:type="spellStart"/>
            <w:r w:rsidRPr="003716D5">
              <w:rPr>
                <w:sz w:val="16"/>
                <w:szCs w:val="16"/>
              </w:rPr>
              <w:t>Алатырского</w:t>
            </w:r>
            <w:proofErr w:type="spellEnd"/>
            <w:r w:rsidRPr="003716D5">
              <w:rPr>
                <w:sz w:val="16"/>
                <w:szCs w:val="16"/>
              </w:rPr>
              <w:t xml:space="preserve"> муниципального округа (далее – Отдел образования)</w:t>
            </w:r>
          </w:p>
        </w:tc>
      </w:tr>
      <w:tr w:rsidR="003716D5" w:rsidRPr="003716D5" w:rsidTr="003716D5">
        <w:tc>
          <w:tcPr>
            <w:tcW w:w="5320" w:type="dxa"/>
            <w:tcBorders>
              <w:top w:val="single" w:sz="4" w:space="0" w:color="auto"/>
              <w:bottom w:val="single" w:sz="4" w:space="0" w:color="auto"/>
              <w:right w:val="single" w:sz="4" w:space="0" w:color="auto"/>
            </w:tcBorders>
          </w:tcPr>
          <w:p w:rsidR="003716D5" w:rsidRPr="003716D5" w:rsidRDefault="003716D5" w:rsidP="003716D5">
            <w:pPr>
              <w:rPr>
                <w:sz w:val="16"/>
                <w:szCs w:val="16"/>
              </w:rPr>
            </w:pPr>
            <w:r w:rsidRPr="003716D5">
              <w:rPr>
                <w:sz w:val="16"/>
                <w:szCs w:val="16"/>
              </w:rPr>
              <w:t>Связь с государственной (муниципальной) программой</w:t>
            </w:r>
          </w:p>
        </w:tc>
        <w:tc>
          <w:tcPr>
            <w:tcW w:w="4900" w:type="dxa"/>
            <w:tcBorders>
              <w:top w:val="single" w:sz="4" w:space="0" w:color="auto"/>
              <w:left w:val="single" w:sz="4" w:space="0" w:color="auto"/>
              <w:bottom w:val="single" w:sz="4" w:space="0" w:color="auto"/>
            </w:tcBorders>
          </w:tcPr>
          <w:p w:rsidR="003716D5" w:rsidRPr="003716D5" w:rsidRDefault="008E2B01" w:rsidP="003716D5">
            <w:pPr>
              <w:rPr>
                <w:sz w:val="16"/>
                <w:szCs w:val="16"/>
              </w:rPr>
            </w:pPr>
            <w:hyperlink r:id="rId25" w:anchor="/document/71405474/entry/1000" w:history="1">
              <w:r w:rsidR="003716D5" w:rsidRPr="003716D5">
                <w:rPr>
                  <w:rStyle w:val="afffff1"/>
                  <w:sz w:val="16"/>
                  <w:szCs w:val="16"/>
                </w:rPr>
                <w:t>Государственная программа</w:t>
              </w:r>
            </w:hyperlink>
            <w:r w:rsidR="003716D5" w:rsidRPr="003716D5">
              <w:rPr>
                <w:rStyle w:val="afffff1"/>
                <w:sz w:val="16"/>
                <w:szCs w:val="16"/>
              </w:rPr>
              <w:t xml:space="preserve"> </w:t>
            </w:r>
            <w:r w:rsidR="003716D5" w:rsidRPr="003716D5">
              <w:rPr>
                <w:sz w:val="16"/>
                <w:szCs w:val="16"/>
                <w:shd w:val="clear" w:color="auto" w:fill="FFFFFF"/>
              </w:rPr>
              <w:t xml:space="preserve">Российской Федерации «Развитие федеративных отношений и создание условий для эффективного и ответственного </w:t>
            </w:r>
            <w:r w:rsidR="003716D5" w:rsidRPr="003716D5">
              <w:rPr>
                <w:rStyle w:val="afffff1"/>
                <w:sz w:val="16"/>
                <w:szCs w:val="16"/>
                <w:shd w:val="clear" w:color="auto" w:fill="FFFFFF"/>
              </w:rPr>
              <w:t xml:space="preserve">управления </w:t>
            </w:r>
            <w:r w:rsidR="003716D5" w:rsidRPr="003716D5">
              <w:rPr>
                <w:sz w:val="16"/>
                <w:szCs w:val="16"/>
                <w:shd w:val="clear" w:color="auto" w:fill="FFFFFF"/>
              </w:rPr>
              <w:t xml:space="preserve">региональными и муниципальными </w:t>
            </w:r>
            <w:r w:rsidR="003716D5" w:rsidRPr="003716D5">
              <w:rPr>
                <w:rStyle w:val="afffff1"/>
                <w:sz w:val="16"/>
                <w:szCs w:val="16"/>
                <w:shd w:val="clear" w:color="auto" w:fill="FFFFFF"/>
              </w:rPr>
              <w:t>финансами»</w:t>
            </w:r>
          </w:p>
        </w:tc>
      </w:tr>
    </w:tbl>
    <w:p w:rsidR="003716D5" w:rsidRPr="003716D5" w:rsidRDefault="003716D5" w:rsidP="003716D5">
      <w:pPr>
        <w:jc w:val="right"/>
        <w:rPr>
          <w:sz w:val="16"/>
          <w:szCs w:val="16"/>
        </w:rPr>
        <w:sectPr w:rsidR="003716D5" w:rsidRPr="003716D5" w:rsidSect="003716D5">
          <w:headerReference w:type="default" r:id="rId26"/>
          <w:footerReference w:type="default" r:id="rId27"/>
          <w:pgSz w:w="11905" w:h="16837"/>
          <w:pgMar w:top="567" w:right="567" w:bottom="567" w:left="1134" w:header="425" w:footer="23" w:gutter="0"/>
          <w:cols w:space="720"/>
          <w:noEndnote/>
        </w:sectPr>
      </w:pPr>
      <w:r w:rsidRPr="003716D5">
        <w:rPr>
          <w:sz w:val="16"/>
          <w:szCs w:val="16"/>
        </w:rPr>
        <w:t>»;</w:t>
      </w:r>
    </w:p>
    <w:p w:rsidR="003716D5" w:rsidRPr="003716D5" w:rsidRDefault="003716D5" w:rsidP="003716D5">
      <w:pPr>
        <w:tabs>
          <w:tab w:val="left" w:pos="10773"/>
        </w:tabs>
        <w:ind w:left="10773"/>
        <w:outlineLvl w:val="0"/>
        <w:rPr>
          <w:rFonts w:eastAsia="Times New Roman"/>
          <w:color w:val="000000"/>
          <w:sz w:val="16"/>
          <w:szCs w:val="16"/>
          <w:lang w:eastAsia="ar-SA"/>
        </w:rPr>
      </w:pPr>
      <w:r w:rsidRPr="003716D5">
        <w:rPr>
          <w:rFonts w:eastAsia="Times New Roman"/>
          <w:color w:val="000000"/>
          <w:sz w:val="16"/>
          <w:szCs w:val="16"/>
          <w:lang w:eastAsia="ar-SA"/>
        </w:rPr>
        <w:lastRenderedPageBreak/>
        <w:t>Приложение № 4</w:t>
      </w:r>
    </w:p>
    <w:p w:rsidR="003716D5" w:rsidRPr="003716D5" w:rsidRDefault="003716D5" w:rsidP="003716D5">
      <w:pPr>
        <w:tabs>
          <w:tab w:val="left" w:pos="10773"/>
        </w:tabs>
        <w:ind w:left="10773"/>
        <w:outlineLvl w:val="0"/>
        <w:rPr>
          <w:rFonts w:eastAsia="Times New Roman"/>
          <w:color w:val="000000"/>
          <w:sz w:val="16"/>
          <w:szCs w:val="16"/>
          <w:lang w:eastAsia="ar-SA"/>
        </w:rPr>
      </w:pPr>
      <w:r w:rsidRPr="003716D5">
        <w:rPr>
          <w:rFonts w:eastAsia="Times New Roman"/>
          <w:color w:val="000000"/>
          <w:sz w:val="16"/>
          <w:szCs w:val="16"/>
          <w:lang w:eastAsia="ar-SA"/>
        </w:rPr>
        <w:t>к изменениям в муниципальную программу</w:t>
      </w:r>
    </w:p>
    <w:p w:rsidR="003716D5" w:rsidRPr="003716D5" w:rsidRDefault="003716D5" w:rsidP="00A8223A">
      <w:pPr>
        <w:widowControl w:val="0"/>
        <w:numPr>
          <w:ilvl w:val="0"/>
          <w:numId w:val="6"/>
        </w:numPr>
        <w:tabs>
          <w:tab w:val="clear" w:pos="432"/>
          <w:tab w:val="num" w:pos="0"/>
        </w:tabs>
        <w:autoSpaceDE w:val="0"/>
        <w:autoSpaceDN w:val="0"/>
        <w:adjustRightInd w:val="0"/>
        <w:ind w:left="0" w:firstLine="0"/>
        <w:jc w:val="center"/>
        <w:outlineLvl w:val="0"/>
        <w:rPr>
          <w:bCs/>
          <w:sz w:val="16"/>
          <w:szCs w:val="16"/>
        </w:rPr>
      </w:pPr>
      <w:r w:rsidRPr="003716D5">
        <w:rPr>
          <w:bCs/>
          <w:sz w:val="16"/>
          <w:szCs w:val="16"/>
        </w:rPr>
        <w:t>«4. Финансовое обеспечение комплекса процессных мероприятий</w:t>
      </w:r>
    </w:p>
    <w:tbl>
      <w:tblPr>
        <w:tblW w:w="15592" w:type="dxa"/>
        <w:tblInd w:w="392"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103"/>
        <w:gridCol w:w="1417"/>
        <w:gridCol w:w="1417"/>
        <w:gridCol w:w="1276"/>
        <w:gridCol w:w="1276"/>
        <w:gridCol w:w="1276"/>
        <w:gridCol w:w="1276"/>
        <w:gridCol w:w="1275"/>
        <w:gridCol w:w="1276"/>
      </w:tblGrid>
      <w:tr w:rsidR="003716D5" w:rsidRPr="003716D5" w:rsidTr="003716D5">
        <w:tc>
          <w:tcPr>
            <w:tcW w:w="5103" w:type="dxa"/>
            <w:vMerge w:val="restart"/>
            <w:tcBorders>
              <w:top w:val="single" w:sz="4" w:space="0" w:color="auto"/>
              <w:left w:val="single" w:sz="4" w:space="0" w:color="auto"/>
              <w:right w:val="nil"/>
            </w:tcBorders>
          </w:tcPr>
          <w:p w:rsidR="003716D5" w:rsidRPr="003716D5" w:rsidRDefault="003716D5" w:rsidP="003716D5">
            <w:pPr>
              <w:widowControl w:val="0"/>
              <w:autoSpaceDE w:val="0"/>
              <w:autoSpaceDN w:val="0"/>
              <w:adjustRightInd w:val="0"/>
              <w:rPr>
                <w:sz w:val="16"/>
                <w:szCs w:val="16"/>
              </w:rPr>
            </w:pPr>
            <w:r w:rsidRPr="003716D5">
              <w:rPr>
                <w:sz w:val="16"/>
                <w:szCs w:val="16"/>
              </w:rPr>
              <w:t>Наименование мероприятия (результата) / источник финансового обеспечения</w:t>
            </w:r>
          </w:p>
        </w:tc>
        <w:tc>
          <w:tcPr>
            <w:tcW w:w="1417" w:type="dxa"/>
            <w:vMerge w:val="restart"/>
            <w:tcBorders>
              <w:top w:val="single" w:sz="4" w:space="0" w:color="auto"/>
              <w:left w:val="single" w:sz="4" w:space="0" w:color="auto"/>
              <w:right w:val="nil"/>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КБК</w:t>
            </w:r>
          </w:p>
        </w:tc>
        <w:tc>
          <w:tcPr>
            <w:tcW w:w="9072" w:type="dxa"/>
            <w:gridSpan w:val="7"/>
            <w:tcBorders>
              <w:top w:val="single" w:sz="4" w:space="0" w:color="auto"/>
              <w:left w:val="single" w:sz="4" w:space="0" w:color="auto"/>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 xml:space="preserve">Объем финансового обеспечения по годам </w:t>
            </w:r>
          </w:p>
          <w:p w:rsidR="003716D5" w:rsidRPr="003716D5" w:rsidRDefault="003716D5" w:rsidP="003716D5">
            <w:pPr>
              <w:widowControl w:val="0"/>
              <w:autoSpaceDE w:val="0"/>
              <w:autoSpaceDN w:val="0"/>
              <w:adjustRightInd w:val="0"/>
              <w:jc w:val="center"/>
              <w:rPr>
                <w:sz w:val="16"/>
                <w:szCs w:val="16"/>
              </w:rPr>
            </w:pPr>
            <w:r w:rsidRPr="003716D5">
              <w:rPr>
                <w:sz w:val="16"/>
                <w:szCs w:val="16"/>
              </w:rPr>
              <w:t>реализации, тыс. рублей</w:t>
            </w:r>
          </w:p>
        </w:tc>
      </w:tr>
      <w:tr w:rsidR="003716D5" w:rsidRPr="003716D5" w:rsidTr="003716D5">
        <w:tc>
          <w:tcPr>
            <w:tcW w:w="5103" w:type="dxa"/>
            <w:vMerge/>
            <w:tcBorders>
              <w:left w:val="single" w:sz="4" w:space="0" w:color="auto"/>
              <w:bottom w:val="nil"/>
              <w:right w:val="nil"/>
            </w:tcBorders>
          </w:tcPr>
          <w:p w:rsidR="003716D5" w:rsidRPr="003716D5" w:rsidRDefault="003716D5" w:rsidP="003716D5">
            <w:pPr>
              <w:widowControl w:val="0"/>
              <w:autoSpaceDE w:val="0"/>
              <w:autoSpaceDN w:val="0"/>
              <w:adjustRightInd w:val="0"/>
              <w:jc w:val="center"/>
              <w:rPr>
                <w:sz w:val="16"/>
                <w:szCs w:val="16"/>
              </w:rPr>
            </w:pPr>
          </w:p>
        </w:tc>
        <w:tc>
          <w:tcPr>
            <w:tcW w:w="1417" w:type="dxa"/>
            <w:vMerge/>
            <w:tcBorders>
              <w:left w:val="single" w:sz="4" w:space="0" w:color="auto"/>
              <w:bottom w:val="nil"/>
              <w:right w:val="nil"/>
            </w:tcBorders>
          </w:tcPr>
          <w:p w:rsidR="003716D5" w:rsidRPr="003716D5" w:rsidRDefault="003716D5" w:rsidP="003716D5">
            <w:pPr>
              <w:widowControl w:val="0"/>
              <w:autoSpaceDE w:val="0"/>
              <w:autoSpaceDN w:val="0"/>
              <w:adjustRightInd w:val="0"/>
              <w:jc w:val="center"/>
              <w:rPr>
                <w:sz w:val="16"/>
                <w:szCs w:val="16"/>
              </w:rPr>
            </w:pPr>
          </w:p>
        </w:tc>
        <w:tc>
          <w:tcPr>
            <w:tcW w:w="1417" w:type="dxa"/>
            <w:tcBorders>
              <w:top w:val="single" w:sz="4" w:space="0" w:color="auto"/>
              <w:left w:val="single" w:sz="4" w:space="0" w:color="auto"/>
              <w:bottom w:val="nil"/>
              <w:right w:val="nil"/>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2025</w:t>
            </w:r>
          </w:p>
        </w:tc>
        <w:tc>
          <w:tcPr>
            <w:tcW w:w="1276" w:type="dxa"/>
            <w:tcBorders>
              <w:top w:val="single" w:sz="4" w:space="0" w:color="auto"/>
              <w:left w:val="single" w:sz="4" w:space="0" w:color="auto"/>
              <w:bottom w:val="nil"/>
              <w:right w:val="nil"/>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2026</w:t>
            </w:r>
          </w:p>
        </w:tc>
        <w:tc>
          <w:tcPr>
            <w:tcW w:w="1276" w:type="dxa"/>
            <w:tcBorders>
              <w:top w:val="single" w:sz="4" w:space="0" w:color="auto"/>
              <w:left w:val="single" w:sz="4" w:space="0" w:color="auto"/>
              <w:bottom w:val="nil"/>
              <w:right w:val="nil"/>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2027</w:t>
            </w:r>
          </w:p>
        </w:tc>
        <w:tc>
          <w:tcPr>
            <w:tcW w:w="1276" w:type="dxa"/>
            <w:tcBorders>
              <w:top w:val="single" w:sz="4" w:space="0" w:color="auto"/>
              <w:left w:val="single" w:sz="4" w:space="0" w:color="auto"/>
              <w:bottom w:val="nil"/>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2028</w:t>
            </w:r>
          </w:p>
        </w:tc>
        <w:tc>
          <w:tcPr>
            <w:tcW w:w="1276" w:type="dxa"/>
            <w:tcBorders>
              <w:top w:val="single" w:sz="4" w:space="0" w:color="auto"/>
              <w:left w:val="single" w:sz="4" w:space="0" w:color="auto"/>
              <w:bottom w:val="nil"/>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2029-2030</w:t>
            </w:r>
          </w:p>
        </w:tc>
        <w:tc>
          <w:tcPr>
            <w:tcW w:w="1275" w:type="dxa"/>
            <w:tcBorders>
              <w:top w:val="single" w:sz="4" w:space="0" w:color="auto"/>
              <w:left w:val="single" w:sz="4" w:space="0" w:color="auto"/>
              <w:bottom w:val="nil"/>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2031-2035</w:t>
            </w:r>
          </w:p>
        </w:tc>
        <w:tc>
          <w:tcPr>
            <w:tcW w:w="1276" w:type="dxa"/>
            <w:tcBorders>
              <w:top w:val="single" w:sz="4" w:space="0" w:color="auto"/>
              <w:left w:val="single" w:sz="4" w:space="0" w:color="auto"/>
              <w:bottom w:val="nil"/>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Всего</w:t>
            </w:r>
          </w:p>
        </w:tc>
      </w:tr>
      <w:tr w:rsidR="003716D5" w:rsidRPr="003716D5" w:rsidTr="003716D5">
        <w:tc>
          <w:tcPr>
            <w:tcW w:w="5103" w:type="dxa"/>
            <w:tcBorders>
              <w:top w:val="single" w:sz="4" w:space="0" w:color="auto"/>
              <w:left w:val="single" w:sz="4" w:space="0" w:color="auto"/>
              <w:bottom w:val="nil"/>
              <w:right w:val="nil"/>
            </w:tcBorders>
            <w:hideMark/>
          </w:tcPr>
          <w:p w:rsidR="003716D5" w:rsidRPr="003716D5" w:rsidRDefault="003716D5" w:rsidP="003716D5">
            <w:pPr>
              <w:widowControl w:val="0"/>
              <w:autoSpaceDE w:val="0"/>
              <w:autoSpaceDN w:val="0"/>
              <w:adjustRightInd w:val="0"/>
              <w:jc w:val="center"/>
              <w:rPr>
                <w:sz w:val="16"/>
                <w:szCs w:val="16"/>
              </w:rPr>
            </w:pPr>
            <w:r w:rsidRPr="003716D5">
              <w:rPr>
                <w:sz w:val="16"/>
                <w:szCs w:val="16"/>
              </w:rPr>
              <w:t>1</w:t>
            </w:r>
          </w:p>
        </w:tc>
        <w:tc>
          <w:tcPr>
            <w:tcW w:w="1417" w:type="dxa"/>
            <w:tcBorders>
              <w:top w:val="single" w:sz="4" w:space="0" w:color="auto"/>
              <w:left w:val="single" w:sz="4" w:space="0" w:color="auto"/>
              <w:bottom w:val="nil"/>
              <w:right w:val="nil"/>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2</w:t>
            </w:r>
          </w:p>
        </w:tc>
        <w:tc>
          <w:tcPr>
            <w:tcW w:w="1417" w:type="dxa"/>
            <w:tcBorders>
              <w:top w:val="single" w:sz="4" w:space="0" w:color="auto"/>
              <w:left w:val="single" w:sz="4" w:space="0" w:color="auto"/>
              <w:bottom w:val="nil"/>
              <w:right w:val="nil"/>
            </w:tcBorders>
            <w:hideMark/>
          </w:tcPr>
          <w:p w:rsidR="003716D5" w:rsidRPr="003716D5" w:rsidRDefault="003716D5" w:rsidP="003716D5">
            <w:pPr>
              <w:widowControl w:val="0"/>
              <w:autoSpaceDE w:val="0"/>
              <w:autoSpaceDN w:val="0"/>
              <w:adjustRightInd w:val="0"/>
              <w:jc w:val="center"/>
              <w:rPr>
                <w:sz w:val="16"/>
                <w:szCs w:val="16"/>
              </w:rPr>
            </w:pPr>
            <w:r w:rsidRPr="003716D5">
              <w:rPr>
                <w:sz w:val="16"/>
                <w:szCs w:val="16"/>
              </w:rPr>
              <w:t>3</w:t>
            </w:r>
          </w:p>
        </w:tc>
        <w:tc>
          <w:tcPr>
            <w:tcW w:w="1276" w:type="dxa"/>
            <w:tcBorders>
              <w:top w:val="single" w:sz="4" w:space="0" w:color="auto"/>
              <w:left w:val="single" w:sz="4" w:space="0" w:color="auto"/>
              <w:bottom w:val="nil"/>
              <w:right w:val="nil"/>
            </w:tcBorders>
            <w:hideMark/>
          </w:tcPr>
          <w:p w:rsidR="003716D5" w:rsidRPr="003716D5" w:rsidRDefault="003716D5" w:rsidP="003716D5">
            <w:pPr>
              <w:widowControl w:val="0"/>
              <w:autoSpaceDE w:val="0"/>
              <w:autoSpaceDN w:val="0"/>
              <w:adjustRightInd w:val="0"/>
              <w:jc w:val="center"/>
              <w:rPr>
                <w:sz w:val="16"/>
                <w:szCs w:val="16"/>
              </w:rPr>
            </w:pPr>
            <w:r w:rsidRPr="003716D5">
              <w:rPr>
                <w:sz w:val="16"/>
                <w:szCs w:val="16"/>
              </w:rPr>
              <w:t>4</w:t>
            </w:r>
          </w:p>
        </w:tc>
        <w:tc>
          <w:tcPr>
            <w:tcW w:w="1276" w:type="dxa"/>
            <w:tcBorders>
              <w:top w:val="single" w:sz="4" w:space="0" w:color="auto"/>
              <w:left w:val="single" w:sz="4" w:space="0" w:color="auto"/>
              <w:bottom w:val="nil"/>
              <w:right w:val="nil"/>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5</w:t>
            </w:r>
          </w:p>
        </w:tc>
        <w:tc>
          <w:tcPr>
            <w:tcW w:w="1276" w:type="dxa"/>
            <w:tcBorders>
              <w:top w:val="single" w:sz="4" w:space="0" w:color="auto"/>
              <w:left w:val="single" w:sz="4" w:space="0" w:color="auto"/>
              <w:bottom w:val="nil"/>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6</w:t>
            </w:r>
          </w:p>
        </w:tc>
        <w:tc>
          <w:tcPr>
            <w:tcW w:w="1276" w:type="dxa"/>
            <w:tcBorders>
              <w:top w:val="single" w:sz="4" w:space="0" w:color="auto"/>
              <w:left w:val="single" w:sz="4" w:space="0" w:color="auto"/>
              <w:bottom w:val="nil"/>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7</w:t>
            </w:r>
          </w:p>
        </w:tc>
        <w:tc>
          <w:tcPr>
            <w:tcW w:w="1275" w:type="dxa"/>
            <w:tcBorders>
              <w:top w:val="single" w:sz="4" w:space="0" w:color="auto"/>
              <w:left w:val="single" w:sz="4" w:space="0" w:color="auto"/>
              <w:bottom w:val="nil"/>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8</w:t>
            </w:r>
          </w:p>
        </w:tc>
        <w:tc>
          <w:tcPr>
            <w:tcW w:w="1276" w:type="dxa"/>
            <w:tcBorders>
              <w:top w:val="single" w:sz="4" w:space="0" w:color="auto"/>
              <w:left w:val="single" w:sz="4" w:space="0" w:color="auto"/>
              <w:bottom w:val="nil"/>
              <w:right w:val="single" w:sz="4" w:space="0" w:color="auto"/>
            </w:tcBorders>
            <w:hideMark/>
          </w:tcPr>
          <w:p w:rsidR="003716D5" w:rsidRPr="003716D5" w:rsidRDefault="003716D5" w:rsidP="003716D5">
            <w:pPr>
              <w:widowControl w:val="0"/>
              <w:autoSpaceDE w:val="0"/>
              <w:autoSpaceDN w:val="0"/>
              <w:adjustRightInd w:val="0"/>
              <w:jc w:val="center"/>
              <w:rPr>
                <w:sz w:val="16"/>
                <w:szCs w:val="16"/>
              </w:rPr>
            </w:pPr>
            <w:r w:rsidRPr="003716D5">
              <w:rPr>
                <w:sz w:val="16"/>
                <w:szCs w:val="16"/>
              </w:rPr>
              <w:t>9</w:t>
            </w:r>
          </w:p>
        </w:tc>
      </w:tr>
      <w:tr w:rsidR="003716D5" w:rsidRPr="003716D5" w:rsidTr="003716D5">
        <w:trPr>
          <w:trHeight w:val="605"/>
        </w:trPr>
        <w:tc>
          <w:tcPr>
            <w:tcW w:w="5103" w:type="dxa"/>
            <w:tcBorders>
              <w:top w:val="single" w:sz="4" w:space="0" w:color="auto"/>
              <w:left w:val="single" w:sz="4" w:space="0" w:color="auto"/>
              <w:bottom w:val="nil"/>
              <w:right w:val="nil"/>
            </w:tcBorders>
            <w:hideMark/>
          </w:tcPr>
          <w:p w:rsidR="003716D5" w:rsidRPr="003716D5" w:rsidRDefault="003716D5" w:rsidP="003716D5">
            <w:pPr>
              <w:widowControl w:val="0"/>
              <w:autoSpaceDE w:val="0"/>
              <w:autoSpaceDN w:val="0"/>
              <w:adjustRightInd w:val="0"/>
              <w:outlineLvl w:val="0"/>
              <w:rPr>
                <w:b/>
                <w:iCs/>
                <w:sz w:val="16"/>
                <w:szCs w:val="16"/>
                <w:highlight w:val="yellow"/>
              </w:rPr>
            </w:pPr>
            <w:r w:rsidRPr="003716D5">
              <w:rPr>
                <w:b/>
                <w:bCs/>
                <w:sz w:val="16"/>
                <w:szCs w:val="16"/>
              </w:rPr>
              <w:t>Комплекс процессных мероприятий «Организация и управление бюджетным процессом и повышение его открытости»</w:t>
            </w:r>
            <w:r w:rsidRPr="003716D5">
              <w:rPr>
                <w:b/>
                <w:iCs/>
                <w:sz w:val="16"/>
                <w:szCs w:val="16"/>
              </w:rPr>
              <w:t xml:space="preserve"> (всего), в том числе:</w:t>
            </w:r>
          </w:p>
        </w:tc>
        <w:tc>
          <w:tcPr>
            <w:tcW w:w="1417" w:type="dxa"/>
            <w:tcBorders>
              <w:top w:val="single" w:sz="4" w:space="0" w:color="auto"/>
              <w:left w:val="single" w:sz="4" w:space="0" w:color="auto"/>
              <w:bottom w:val="nil"/>
              <w:right w:val="nil"/>
            </w:tcBorders>
          </w:tcPr>
          <w:p w:rsidR="003716D5" w:rsidRPr="003716D5" w:rsidRDefault="003716D5" w:rsidP="003716D5">
            <w:pPr>
              <w:widowControl w:val="0"/>
              <w:autoSpaceDE w:val="0"/>
              <w:autoSpaceDN w:val="0"/>
              <w:adjustRightInd w:val="0"/>
              <w:jc w:val="center"/>
              <w:rPr>
                <w:iCs/>
                <w:sz w:val="16"/>
                <w:szCs w:val="16"/>
              </w:rPr>
            </w:pPr>
            <w:r w:rsidRPr="003716D5">
              <w:rPr>
                <w:iCs/>
                <w:sz w:val="16"/>
                <w:szCs w:val="16"/>
              </w:rPr>
              <w:t>х</w:t>
            </w:r>
          </w:p>
        </w:tc>
        <w:tc>
          <w:tcPr>
            <w:tcW w:w="1417" w:type="dxa"/>
            <w:tcBorders>
              <w:top w:val="single" w:sz="4" w:space="0" w:color="auto"/>
              <w:left w:val="single" w:sz="4" w:space="0" w:color="auto"/>
              <w:bottom w:val="nil"/>
              <w:right w:val="nil"/>
            </w:tcBorders>
          </w:tcPr>
          <w:p w:rsidR="003716D5" w:rsidRPr="003716D5" w:rsidRDefault="003716D5" w:rsidP="003716D5">
            <w:pPr>
              <w:widowControl w:val="0"/>
              <w:autoSpaceDE w:val="0"/>
              <w:autoSpaceDN w:val="0"/>
              <w:adjustRightInd w:val="0"/>
              <w:ind w:firstLine="0"/>
              <w:rPr>
                <w:sz w:val="16"/>
                <w:szCs w:val="16"/>
              </w:rPr>
            </w:pPr>
            <w:r w:rsidRPr="003716D5">
              <w:rPr>
                <w:sz w:val="16"/>
                <w:szCs w:val="16"/>
              </w:rPr>
              <w:t>31 735,60</w:t>
            </w:r>
          </w:p>
        </w:tc>
        <w:tc>
          <w:tcPr>
            <w:tcW w:w="1276" w:type="dxa"/>
            <w:tcBorders>
              <w:top w:val="single" w:sz="4" w:space="0" w:color="auto"/>
              <w:left w:val="single" w:sz="4" w:space="0" w:color="auto"/>
              <w:bottom w:val="nil"/>
              <w:right w:val="nil"/>
            </w:tcBorders>
          </w:tcPr>
          <w:p w:rsidR="003716D5" w:rsidRPr="003716D5" w:rsidRDefault="003716D5" w:rsidP="003716D5">
            <w:pPr>
              <w:widowControl w:val="0"/>
              <w:autoSpaceDE w:val="0"/>
              <w:autoSpaceDN w:val="0"/>
              <w:adjustRightInd w:val="0"/>
              <w:ind w:firstLine="0"/>
              <w:rPr>
                <w:sz w:val="16"/>
                <w:szCs w:val="16"/>
              </w:rPr>
            </w:pPr>
            <w:r>
              <w:rPr>
                <w:sz w:val="16"/>
                <w:szCs w:val="16"/>
              </w:rPr>
              <w:t>71 688</w:t>
            </w:r>
            <w:r w:rsidRPr="003716D5">
              <w:rPr>
                <w:sz w:val="16"/>
                <w:szCs w:val="16"/>
              </w:rPr>
              <w:t>30</w:t>
            </w:r>
          </w:p>
        </w:tc>
        <w:tc>
          <w:tcPr>
            <w:tcW w:w="1276" w:type="dxa"/>
            <w:tcBorders>
              <w:top w:val="single" w:sz="4" w:space="0" w:color="auto"/>
              <w:left w:val="single" w:sz="4" w:space="0" w:color="auto"/>
              <w:bottom w:val="nil"/>
              <w:right w:val="nil"/>
            </w:tcBorders>
          </w:tcPr>
          <w:p w:rsidR="003716D5" w:rsidRPr="003716D5" w:rsidRDefault="003716D5" w:rsidP="003716D5">
            <w:pPr>
              <w:widowControl w:val="0"/>
              <w:autoSpaceDE w:val="0"/>
              <w:autoSpaceDN w:val="0"/>
              <w:adjustRightInd w:val="0"/>
              <w:ind w:firstLine="0"/>
              <w:rPr>
                <w:sz w:val="16"/>
                <w:szCs w:val="16"/>
              </w:rPr>
            </w:pPr>
            <w:r w:rsidRPr="003716D5">
              <w:rPr>
                <w:sz w:val="16"/>
                <w:szCs w:val="16"/>
              </w:rPr>
              <w:t>1 787,50</w:t>
            </w:r>
          </w:p>
        </w:tc>
        <w:tc>
          <w:tcPr>
            <w:tcW w:w="1276" w:type="dxa"/>
            <w:tcBorders>
              <w:top w:val="single" w:sz="4" w:space="0" w:color="auto"/>
              <w:left w:val="single" w:sz="4" w:space="0" w:color="auto"/>
              <w:bottom w:val="nil"/>
              <w:right w:val="single" w:sz="4" w:space="0" w:color="auto"/>
            </w:tcBorders>
          </w:tcPr>
          <w:p w:rsidR="003716D5" w:rsidRPr="003716D5" w:rsidRDefault="003716D5" w:rsidP="003716D5">
            <w:pPr>
              <w:widowControl w:val="0"/>
              <w:autoSpaceDE w:val="0"/>
              <w:autoSpaceDN w:val="0"/>
              <w:adjustRightInd w:val="0"/>
              <w:ind w:firstLine="0"/>
              <w:rPr>
                <w:sz w:val="16"/>
                <w:szCs w:val="16"/>
              </w:rPr>
            </w:pPr>
            <w:r w:rsidRPr="003716D5">
              <w:rPr>
                <w:sz w:val="16"/>
                <w:szCs w:val="16"/>
              </w:rPr>
              <w:t>9 829,70</w:t>
            </w:r>
          </w:p>
        </w:tc>
        <w:tc>
          <w:tcPr>
            <w:tcW w:w="1276" w:type="dxa"/>
            <w:tcBorders>
              <w:top w:val="single" w:sz="4" w:space="0" w:color="auto"/>
              <w:left w:val="single" w:sz="4" w:space="0" w:color="auto"/>
              <w:bottom w:val="nil"/>
              <w:right w:val="single" w:sz="4" w:space="0" w:color="auto"/>
            </w:tcBorders>
          </w:tcPr>
          <w:p w:rsidR="003716D5" w:rsidRPr="003716D5" w:rsidRDefault="003716D5" w:rsidP="003716D5">
            <w:pPr>
              <w:widowControl w:val="0"/>
              <w:autoSpaceDE w:val="0"/>
              <w:autoSpaceDN w:val="0"/>
              <w:adjustRightInd w:val="0"/>
              <w:ind w:firstLine="0"/>
              <w:rPr>
                <w:sz w:val="16"/>
                <w:szCs w:val="16"/>
              </w:rPr>
            </w:pPr>
            <w:r w:rsidRPr="003716D5">
              <w:rPr>
                <w:sz w:val="16"/>
                <w:szCs w:val="16"/>
              </w:rPr>
              <w:t>21 368,40</w:t>
            </w:r>
          </w:p>
        </w:tc>
        <w:tc>
          <w:tcPr>
            <w:tcW w:w="1275" w:type="dxa"/>
            <w:tcBorders>
              <w:top w:val="single" w:sz="4" w:space="0" w:color="auto"/>
              <w:left w:val="single" w:sz="4" w:space="0" w:color="auto"/>
              <w:bottom w:val="nil"/>
              <w:right w:val="single" w:sz="4" w:space="0" w:color="auto"/>
            </w:tcBorders>
          </w:tcPr>
          <w:p w:rsidR="003716D5" w:rsidRPr="003716D5" w:rsidRDefault="003716D5" w:rsidP="003716D5">
            <w:pPr>
              <w:widowControl w:val="0"/>
              <w:autoSpaceDE w:val="0"/>
              <w:autoSpaceDN w:val="0"/>
              <w:adjustRightInd w:val="0"/>
              <w:ind w:firstLine="0"/>
              <w:rPr>
                <w:sz w:val="16"/>
                <w:szCs w:val="16"/>
              </w:rPr>
            </w:pPr>
            <w:r w:rsidRPr="003716D5">
              <w:rPr>
                <w:sz w:val="16"/>
                <w:szCs w:val="16"/>
              </w:rPr>
              <w:t>53 421,00</w:t>
            </w:r>
          </w:p>
        </w:tc>
        <w:tc>
          <w:tcPr>
            <w:tcW w:w="1276" w:type="dxa"/>
            <w:tcBorders>
              <w:top w:val="single" w:sz="4" w:space="0" w:color="auto"/>
              <w:left w:val="single" w:sz="4" w:space="0" w:color="auto"/>
              <w:bottom w:val="nil"/>
              <w:right w:val="single" w:sz="4" w:space="0" w:color="auto"/>
            </w:tcBorders>
          </w:tcPr>
          <w:p w:rsidR="003716D5" w:rsidRPr="003716D5" w:rsidRDefault="003716D5" w:rsidP="003716D5">
            <w:pPr>
              <w:widowControl w:val="0"/>
              <w:autoSpaceDE w:val="0"/>
              <w:autoSpaceDN w:val="0"/>
              <w:adjustRightInd w:val="0"/>
              <w:ind w:firstLine="0"/>
              <w:rPr>
                <w:sz w:val="16"/>
                <w:szCs w:val="16"/>
              </w:rPr>
            </w:pPr>
            <w:r w:rsidRPr="003716D5">
              <w:rPr>
                <w:sz w:val="16"/>
                <w:szCs w:val="16"/>
              </w:rPr>
              <w:t>189 830,50</w:t>
            </w:r>
          </w:p>
        </w:tc>
      </w:tr>
      <w:tr w:rsidR="003716D5" w:rsidRPr="003716D5" w:rsidTr="003716D5">
        <w:trPr>
          <w:trHeight w:val="215"/>
        </w:trPr>
        <w:tc>
          <w:tcPr>
            <w:tcW w:w="5103" w:type="dxa"/>
            <w:tcBorders>
              <w:top w:val="single" w:sz="4" w:space="0" w:color="auto"/>
              <w:left w:val="single" w:sz="4" w:space="0" w:color="auto"/>
              <w:bottom w:val="nil"/>
              <w:right w:val="nil"/>
            </w:tcBorders>
          </w:tcPr>
          <w:p w:rsidR="003716D5" w:rsidRPr="003716D5" w:rsidRDefault="003716D5" w:rsidP="003716D5">
            <w:pPr>
              <w:widowControl w:val="0"/>
              <w:autoSpaceDE w:val="0"/>
              <w:autoSpaceDN w:val="0"/>
              <w:adjustRightInd w:val="0"/>
              <w:outlineLvl w:val="0"/>
              <w:rPr>
                <w:bCs/>
                <w:sz w:val="16"/>
                <w:szCs w:val="16"/>
              </w:rPr>
            </w:pPr>
            <w:r w:rsidRPr="003716D5">
              <w:rPr>
                <w:bCs/>
                <w:sz w:val="16"/>
                <w:szCs w:val="16"/>
              </w:rPr>
              <w:t>федеральный бюджет</w:t>
            </w:r>
          </w:p>
        </w:tc>
        <w:tc>
          <w:tcPr>
            <w:tcW w:w="1417" w:type="dxa"/>
            <w:tcBorders>
              <w:top w:val="single" w:sz="4" w:space="0" w:color="auto"/>
              <w:left w:val="single" w:sz="4" w:space="0" w:color="auto"/>
              <w:bottom w:val="nil"/>
              <w:right w:val="nil"/>
            </w:tcBorders>
          </w:tcPr>
          <w:p w:rsidR="003716D5" w:rsidRPr="003716D5" w:rsidRDefault="003716D5" w:rsidP="003716D5">
            <w:pPr>
              <w:jc w:val="center"/>
              <w:rPr>
                <w:iCs/>
                <w:sz w:val="16"/>
                <w:szCs w:val="16"/>
              </w:rPr>
            </w:pPr>
            <w:r w:rsidRPr="003716D5">
              <w:rPr>
                <w:iCs/>
                <w:sz w:val="16"/>
                <w:szCs w:val="16"/>
              </w:rPr>
              <w:t>х</w:t>
            </w:r>
          </w:p>
        </w:tc>
        <w:tc>
          <w:tcPr>
            <w:tcW w:w="1417" w:type="dxa"/>
            <w:tcBorders>
              <w:top w:val="single" w:sz="4" w:space="0" w:color="auto"/>
              <w:left w:val="single" w:sz="4" w:space="0" w:color="auto"/>
              <w:bottom w:val="nil"/>
              <w:right w:val="nil"/>
            </w:tcBorders>
          </w:tcPr>
          <w:p w:rsidR="003716D5" w:rsidRPr="003716D5" w:rsidRDefault="003716D5" w:rsidP="003716D5">
            <w:pPr>
              <w:widowControl w:val="0"/>
              <w:autoSpaceDE w:val="0"/>
              <w:autoSpaceDN w:val="0"/>
              <w:adjustRightInd w:val="0"/>
              <w:ind w:firstLine="0"/>
              <w:rPr>
                <w:sz w:val="16"/>
                <w:szCs w:val="16"/>
              </w:rPr>
            </w:pPr>
            <w:r w:rsidRPr="003716D5">
              <w:rPr>
                <w:sz w:val="16"/>
                <w:szCs w:val="16"/>
              </w:rPr>
              <w:t>1 264,50</w:t>
            </w:r>
          </w:p>
        </w:tc>
        <w:tc>
          <w:tcPr>
            <w:tcW w:w="1276" w:type="dxa"/>
            <w:tcBorders>
              <w:top w:val="single" w:sz="4" w:space="0" w:color="auto"/>
              <w:left w:val="single" w:sz="4" w:space="0" w:color="auto"/>
              <w:bottom w:val="nil"/>
              <w:right w:val="nil"/>
            </w:tcBorders>
          </w:tcPr>
          <w:p w:rsidR="003716D5" w:rsidRPr="003716D5" w:rsidRDefault="003716D5" w:rsidP="003716D5">
            <w:pPr>
              <w:widowControl w:val="0"/>
              <w:autoSpaceDE w:val="0"/>
              <w:autoSpaceDN w:val="0"/>
              <w:adjustRightInd w:val="0"/>
              <w:ind w:firstLine="0"/>
              <w:rPr>
                <w:sz w:val="16"/>
                <w:szCs w:val="16"/>
              </w:rPr>
            </w:pPr>
            <w:r w:rsidRPr="003716D5">
              <w:rPr>
                <w:sz w:val="16"/>
                <w:szCs w:val="16"/>
              </w:rPr>
              <w:t>1 158,60</w:t>
            </w:r>
          </w:p>
        </w:tc>
        <w:tc>
          <w:tcPr>
            <w:tcW w:w="1276" w:type="dxa"/>
            <w:tcBorders>
              <w:top w:val="single" w:sz="4" w:space="0" w:color="auto"/>
              <w:left w:val="single" w:sz="4" w:space="0" w:color="auto"/>
              <w:bottom w:val="nil"/>
              <w:right w:val="nil"/>
            </w:tcBorders>
          </w:tcPr>
          <w:p w:rsidR="003716D5" w:rsidRPr="003716D5" w:rsidRDefault="003716D5" w:rsidP="003716D5">
            <w:pPr>
              <w:widowControl w:val="0"/>
              <w:autoSpaceDE w:val="0"/>
              <w:autoSpaceDN w:val="0"/>
              <w:adjustRightInd w:val="0"/>
              <w:ind w:firstLine="0"/>
              <w:rPr>
                <w:sz w:val="16"/>
                <w:szCs w:val="16"/>
              </w:rPr>
            </w:pPr>
            <w:r w:rsidRPr="003716D5">
              <w:rPr>
                <w:sz w:val="16"/>
                <w:szCs w:val="16"/>
              </w:rPr>
              <w:t>1 287,50</w:t>
            </w:r>
          </w:p>
        </w:tc>
        <w:tc>
          <w:tcPr>
            <w:tcW w:w="1276" w:type="dxa"/>
            <w:tcBorders>
              <w:top w:val="single" w:sz="4" w:space="0" w:color="auto"/>
              <w:left w:val="single" w:sz="4" w:space="0" w:color="auto"/>
              <w:bottom w:val="nil"/>
              <w:right w:val="single" w:sz="4" w:space="0" w:color="auto"/>
            </w:tcBorders>
          </w:tcPr>
          <w:p w:rsidR="003716D5" w:rsidRPr="003716D5" w:rsidRDefault="003716D5" w:rsidP="003716D5">
            <w:pPr>
              <w:widowControl w:val="0"/>
              <w:autoSpaceDE w:val="0"/>
              <w:autoSpaceDN w:val="0"/>
              <w:adjustRightInd w:val="0"/>
              <w:ind w:firstLine="0"/>
              <w:rPr>
                <w:sz w:val="16"/>
                <w:szCs w:val="16"/>
              </w:rPr>
            </w:pPr>
            <w:r w:rsidRPr="003716D5">
              <w:rPr>
                <w:sz w:val="16"/>
                <w:szCs w:val="16"/>
              </w:rPr>
              <w:t>1 627,60</w:t>
            </w:r>
          </w:p>
        </w:tc>
        <w:tc>
          <w:tcPr>
            <w:tcW w:w="1276" w:type="dxa"/>
            <w:tcBorders>
              <w:top w:val="single" w:sz="4" w:space="0" w:color="auto"/>
              <w:left w:val="single" w:sz="4" w:space="0" w:color="auto"/>
              <w:bottom w:val="nil"/>
              <w:right w:val="single" w:sz="4" w:space="0" w:color="auto"/>
            </w:tcBorders>
          </w:tcPr>
          <w:p w:rsidR="003716D5" w:rsidRPr="003716D5" w:rsidRDefault="003716D5" w:rsidP="003716D5">
            <w:pPr>
              <w:widowControl w:val="0"/>
              <w:autoSpaceDE w:val="0"/>
              <w:autoSpaceDN w:val="0"/>
              <w:adjustRightInd w:val="0"/>
              <w:ind w:firstLine="0"/>
              <w:rPr>
                <w:sz w:val="16"/>
                <w:szCs w:val="16"/>
              </w:rPr>
            </w:pPr>
            <w:r w:rsidRPr="003716D5">
              <w:rPr>
                <w:sz w:val="16"/>
                <w:szCs w:val="16"/>
              </w:rPr>
              <w:t>3 255,20</w:t>
            </w:r>
          </w:p>
        </w:tc>
        <w:tc>
          <w:tcPr>
            <w:tcW w:w="1275" w:type="dxa"/>
            <w:tcBorders>
              <w:top w:val="single" w:sz="4" w:space="0" w:color="auto"/>
              <w:left w:val="single" w:sz="4" w:space="0" w:color="auto"/>
              <w:bottom w:val="nil"/>
              <w:right w:val="single" w:sz="4" w:space="0" w:color="auto"/>
            </w:tcBorders>
          </w:tcPr>
          <w:p w:rsidR="003716D5" w:rsidRPr="003716D5" w:rsidRDefault="003716D5" w:rsidP="003716D5">
            <w:pPr>
              <w:widowControl w:val="0"/>
              <w:autoSpaceDE w:val="0"/>
              <w:autoSpaceDN w:val="0"/>
              <w:adjustRightInd w:val="0"/>
              <w:ind w:firstLine="0"/>
              <w:rPr>
                <w:sz w:val="16"/>
                <w:szCs w:val="16"/>
              </w:rPr>
            </w:pPr>
            <w:r w:rsidRPr="003716D5">
              <w:rPr>
                <w:sz w:val="16"/>
                <w:szCs w:val="16"/>
              </w:rPr>
              <w:t>8 138,00</w:t>
            </w:r>
          </w:p>
        </w:tc>
        <w:tc>
          <w:tcPr>
            <w:tcW w:w="1276" w:type="dxa"/>
            <w:tcBorders>
              <w:top w:val="single" w:sz="4" w:space="0" w:color="auto"/>
              <w:left w:val="single" w:sz="4" w:space="0" w:color="auto"/>
              <w:bottom w:val="nil"/>
              <w:right w:val="single" w:sz="4" w:space="0" w:color="auto"/>
            </w:tcBorders>
          </w:tcPr>
          <w:p w:rsidR="003716D5" w:rsidRPr="003716D5" w:rsidRDefault="003716D5" w:rsidP="003716D5">
            <w:pPr>
              <w:widowControl w:val="0"/>
              <w:autoSpaceDE w:val="0"/>
              <w:autoSpaceDN w:val="0"/>
              <w:adjustRightInd w:val="0"/>
              <w:ind w:firstLine="0"/>
              <w:rPr>
                <w:sz w:val="16"/>
                <w:szCs w:val="16"/>
              </w:rPr>
            </w:pPr>
            <w:r w:rsidRPr="003716D5">
              <w:rPr>
                <w:sz w:val="16"/>
                <w:szCs w:val="16"/>
              </w:rPr>
              <w:t>16 731,40</w:t>
            </w:r>
          </w:p>
        </w:tc>
      </w:tr>
      <w:tr w:rsidR="003716D5" w:rsidRPr="003716D5" w:rsidTr="003716D5">
        <w:trPr>
          <w:trHeight w:val="163"/>
        </w:trPr>
        <w:tc>
          <w:tcPr>
            <w:tcW w:w="5103" w:type="dxa"/>
            <w:tcBorders>
              <w:top w:val="single" w:sz="4" w:space="0" w:color="auto"/>
              <w:left w:val="single" w:sz="4" w:space="0" w:color="auto"/>
              <w:bottom w:val="nil"/>
              <w:right w:val="nil"/>
            </w:tcBorders>
          </w:tcPr>
          <w:p w:rsidR="003716D5" w:rsidRPr="003716D5" w:rsidRDefault="003716D5" w:rsidP="003716D5">
            <w:pPr>
              <w:widowControl w:val="0"/>
              <w:autoSpaceDE w:val="0"/>
              <w:autoSpaceDN w:val="0"/>
              <w:adjustRightInd w:val="0"/>
              <w:outlineLvl w:val="0"/>
              <w:rPr>
                <w:bCs/>
                <w:sz w:val="16"/>
                <w:szCs w:val="16"/>
              </w:rPr>
            </w:pPr>
            <w:r w:rsidRPr="003716D5">
              <w:rPr>
                <w:bCs/>
                <w:sz w:val="16"/>
                <w:szCs w:val="16"/>
              </w:rPr>
              <w:t>республиканский бюджет</w:t>
            </w:r>
          </w:p>
        </w:tc>
        <w:tc>
          <w:tcPr>
            <w:tcW w:w="1417" w:type="dxa"/>
            <w:tcBorders>
              <w:top w:val="single" w:sz="4" w:space="0" w:color="auto"/>
              <w:left w:val="single" w:sz="4" w:space="0" w:color="auto"/>
              <w:bottom w:val="nil"/>
              <w:right w:val="nil"/>
            </w:tcBorders>
          </w:tcPr>
          <w:p w:rsidR="003716D5" w:rsidRPr="003716D5" w:rsidRDefault="003716D5" w:rsidP="003716D5">
            <w:pPr>
              <w:jc w:val="center"/>
              <w:rPr>
                <w:iCs/>
                <w:sz w:val="16"/>
                <w:szCs w:val="16"/>
              </w:rPr>
            </w:pPr>
            <w:r w:rsidRPr="003716D5">
              <w:rPr>
                <w:iCs/>
                <w:sz w:val="16"/>
                <w:szCs w:val="16"/>
              </w:rPr>
              <w:t>х</w:t>
            </w:r>
          </w:p>
        </w:tc>
        <w:tc>
          <w:tcPr>
            <w:tcW w:w="1417" w:type="dxa"/>
            <w:tcBorders>
              <w:top w:val="single" w:sz="4" w:space="0" w:color="auto"/>
              <w:left w:val="single" w:sz="4" w:space="0" w:color="auto"/>
              <w:bottom w:val="nil"/>
              <w:right w:val="nil"/>
            </w:tcBorders>
          </w:tcPr>
          <w:p w:rsidR="003716D5" w:rsidRPr="003716D5" w:rsidRDefault="003716D5" w:rsidP="003716D5">
            <w:pPr>
              <w:widowControl w:val="0"/>
              <w:autoSpaceDE w:val="0"/>
              <w:autoSpaceDN w:val="0"/>
              <w:adjustRightInd w:val="0"/>
              <w:ind w:firstLine="0"/>
              <w:rPr>
                <w:sz w:val="16"/>
                <w:szCs w:val="16"/>
              </w:rPr>
            </w:pPr>
            <w:r w:rsidRPr="003716D5">
              <w:rPr>
                <w:sz w:val="16"/>
                <w:szCs w:val="16"/>
              </w:rPr>
              <w:t>29 799,10</w:t>
            </w:r>
          </w:p>
        </w:tc>
        <w:tc>
          <w:tcPr>
            <w:tcW w:w="1276" w:type="dxa"/>
            <w:tcBorders>
              <w:top w:val="single" w:sz="4" w:space="0" w:color="auto"/>
              <w:left w:val="single" w:sz="4" w:space="0" w:color="auto"/>
              <w:bottom w:val="nil"/>
              <w:right w:val="nil"/>
            </w:tcBorders>
          </w:tcPr>
          <w:p w:rsidR="003716D5" w:rsidRPr="003716D5" w:rsidRDefault="003716D5" w:rsidP="003716D5">
            <w:pPr>
              <w:widowControl w:val="0"/>
              <w:autoSpaceDE w:val="0"/>
              <w:autoSpaceDN w:val="0"/>
              <w:adjustRightInd w:val="0"/>
              <w:ind w:firstLine="0"/>
              <w:rPr>
                <w:sz w:val="16"/>
                <w:szCs w:val="16"/>
              </w:rPr>
            </w:pPr>
            <w:r w:rsidRPr="003716D5">
              <w:rPr>
                <w:sz w:val="16"/>
                <w:szCs w:val="16"/>
              </w:rPr>
              <w:t>61 881,40</w:t>
            </w:r>
          </w:p>
        </w:tc>
        <w:tc>
          <w:tcPr>
            <w:tcW w:w="1276" w:type="dxa"/>
            <w:tcBorders>
              <w:top w:val="single" w:sz="4" w:space="0" w:color="auto"/>
              <w:left w:val="single" w:sz="4" w:space="0" w:color="auto"/>
              <w:bottom w:val="nil"/>
              <w:right w:val="nil"/>
            </w:tcBorders>
          </w:tcPr>
          <w:p w:rsidR="003716D5" w:rsidRPr="003716D5" w:rsidRDefault="003716D5" w:rsidP="003716D5">
            <w:pPr>
              <w:widowControl w:val="0"/>
              <w:autoSpaceDE w:val="0"/>
              <w:autoSpaceDN w:val="0"/>
              <w:adjustRightInd w:val="0"/>
              <w:ind w:firstLine="0"/>
              <w:rPr>
                <w:sz w:val="16"/>
                <w:szCs w:val="16"/>
              </w:rPr>
            </w:pPr>
            <w:r w:rsidRPr="003716D5">
              <w:rPr>
                <w:sz w:val="16"/>
                <w:szCs w:val="16"/>
              </w:rPr>
              <w:t>0,00</w:t>
            </w:r>
          </w:p>
        </w:tc>
        <w:tc>
          <w:tcPr>
            <w:tcW w:w="1276" w:type="dxa"/>
            <w:tcBorders>
              <w:top w:val="single" w:sz="4" w:space="0" w:color="auto"/>
              <w:left w:val="single" w:sz="4" w:space="0" w:color="auto"/>
              <w:bottom w:val="nil"/>
              <w:right w:val="single" w:sz="4" w:space="0" w:color="auto"/>
            </w:tcBorders>
          </w:tcPr>
          <w:p w:rsidR="003716D5" w:rsidRPr="003716D5" w:rsidRDefault="003716D5" w:rsidP="003716D5">
            <w:pPr>
              <w:widowControl w:val="0"/>
              <w:autoSpaceDE w:val="0"/>
              <w:autoSpaceDN w:val="0"/>
              <w:adjustRightInd w:val="0"/>
              <w:ind w:firstLine="0"/>
              <w:rPr>
                <w:sz w:val="16"/>
                <w:szCs w:val="16"/>
              </w:rPr>
            </w:pPr>
            <w:r w:rsidRPr="003716D5">
              <w:rPr>
                <w:sz w:val="16"/>
                <w:szCs w:val="16"/>
              </w:rPr>
              <w:t>0,00</w:t>
            </w:r>
          </w:p>
        </w:tc>
        <w:tc>
          <w:tcPr>
            <w:tcW w:w="1276" w:type="dxa"/>
            <w:tcBorders>
              <w:top w:val="single" w:sz="4" w:space="0" w:color="auto"/>
              <w:left w:val="single" w:sz="4" w:space="0" w:color="auto"/>
              <w:bottom w:val="nil"/>
              <w:right w:val="single" w:sz="4" w:space="0" w:color="auto"/>
            </w:tcBorders>
          </w:tcPr>
          <w:p w:rsidR="003716D5" w:rsidRPr="003716D5" w:rsidRDefault="003716D5" w:rsidP="003716D5">
            <w:pPr>
              <w:widowControl w:val="0"/>
              <w:autoSpaceDE w:val="0"/>
              <w:autoSpaceDN w:val="0"/>
              <w:adjustRightInd w:val="0"/>
              <w:ind w:firstLine="0"/>
              <w:rPr>
                <w:sz w:val="16"/>
                <w:szCs w:val="16"/>
              </w:rPr>
            </w:pPr>
            <w:r w:rsidRPr="003716D5">
              <w:rPr>
                <w:sz w:val="16"/>
                <w:szCs w:val="16"/>
              </w:rPr>
              <w:t>0,00</w:t>
            </w:r>
          </w:p>
        </w:tc>
        <w:tc>
          <w:tcPr>
            <w:tcW w:w="1275" w:type="dxa"/>
            <w:tcBorders>
              <w:top w:val="single" w:sz="4" w:space="0" w:color="auto"/>
              <w:left w:val="single" w:sz="4" w:space="0" w:color="auto"/>
              <w:bottom w:val="nil"/>
              <w:right w:val="single" w:sz="4" w:space="0" w:color="auto"/>
            </w:tcBorders>
          </w:tcPr>
          <w:p w:rsidR="003716D5" w:rsidRPr="003716D5" w:rsidRDefault="003716D5" w:rsidP="003716D5">
            <w:pPr>
              <w:widowControl w:val="0"/>
              <w:autoSpaceDE w:val="0"/>
              <w:autoSpaceDN w:val="0"/>
              <w:adjustRightInd w:val="0"/>
              <w:ind w:firstLine="0"/>
              <w:rPr>
                <w:sz w:val="16"/>
                <w:szCs w:val="16"/>
              </w:rPr>
            </w:pPr>
            <w:r w:rsidRPr="003716D5">
              <w:rPr>
                <w:sz w:val="16"/>
                <w:szCs w:val="16"/>
              </w:rPr>
              <w:t>0,00</w:t>
            </w:r>
          </w:p>
        </w:tc>
        <w:tc>
          <w:tcPr>
            <w:tcW w:w="1276" w:type="dxa"/>
            <w:tcBorders>
              <w:top w:val="single" w:sz="4" w:space="0" w:color="auto"/>
              <w:left w:val="single" w:sz="4" w:space="0" w:color="auto"/>
              <w:bottom w:val="nil"/>
              <w:right w:val="single" w:sz="4" w:space="0" w:color="auto"/>
            </w:tcBorders>
          </w:tcPr>
          <w:p w:rsidR="003716D5" w:rsidRPr="003716D5" w:rsidRDefault="003716D5" w:rsidP="003716D5">
            <w:pPr>
              <w:widowControl w:val="0"/>
              <w:autoSpaceDE w:val="0"/>
              <w:autoSpaceDN w:val="0"/>
              <w:adjustRightInd w:val="0"/>
              <w:ind w:firstLine="0"/>
              <w:rPr>
                <w:sz w:val="16"/>
                <w:szCs w:val="16"/>
              </w:rPr>
            </w:pPr>
            <w:r w:rsidRPr="003716D5">
              <w:rPr>
                <w:sz w:val="16"/>
                <w:szCs w:val="16"/>
              </w:rPr>
              <w:t>91 680,50</w:t>
            </w:r>
          </w:p>
        </w:tc>
      </w:tr>
      <w:tr w:rsidR="003716D5" w:rsidRPr="003716D5" w:rsidTr="003716D5">
        <w:tc>
          <w:tcPr>
            <w:tcW w:w="5103" w:type="dxa"/>
            <w:tcBorders>
              <w:top w:val="single" w:sz="4" w:space="0" w:color="auto"/>
              <w:left w:val="single" w:sz="4" w:space="0" w:color="auto"/>
              <w:bottom w:val="nil"/>
              <w:right w:val="nil"/>
            </w:tcBorders>
          </w:tcPr>
          <w:p w:rsidR="003716D5" w:rsidRPr="003716D5" w:rsidRDefault="003716D5" w:rsidP="003716D5">
            <w:pPr>
              <w:widowControl w:val="0"/>
              <w:autoSpaceDE w:val="0"/>
              <w:autoSpaceDN w:val="0"/>
              <w:adjustRightInd w:val="0"/>
              <w:rPr>
                <w:iCs/>
                <w:sz w:val="16"/>
                <w:szCs w:val="16"/>
              </w:rPr>
            </w:pPr>
            <w:r w:rsidRPr="003716D5">
              <w:rPr>
                <w:sz w:val="16"/>
                <w:szCs w:val="16"/>
              </w:rPr>
              <w:t>местный бюджет</w:t>
            </w:r>
          </w:p>
        </w:tc>
        <w:tc>
          <w:tcPr>
            <w:tcW w:w="1417" w:type="dxa"/>
            <w:tcBorders>
              <w:top w:val="single" w:sz="4" w:space="0" w:color="auto"/>
              <w:left w:val="single" w:sz="4" w:space="0" w:color="auto"/>
              <w:bottom w:val="nil"/>
              <w:right w:val="nil"/>
            </w:tcBorders>
          </w:tcPr>
          <w:p w:rsidR="003716D5" w:rsidRPr="003716D5" w:rsidRDefault="003716D5" w:rsidP="003716D5">
            <w:pPr>
              <w:widowControl w:val="0"/>
              <w:autoSpaceDE w:val="0"/>
              <w:autoSpaceDN w:val="0"/>
              <w:adjustRightInd w:val="0"/>
              <w:jc w:val="center"/>
              <w:rPr>
                <w:iCs/>
                <w:sz w:val="16"/>
                <w:szCs w:val="16"/>
              </w:rPr>
            </w:pPr>
            <w:r w:rsidRPr="003716D5">
              <w:rPr>
                <w:iCs/>
                <w:sz w:val="16"/>
                <w:szCs w:val="16"/>
              </w:rPr>
              <w:t>х</w:t>
            </w:r>
          </w:p>
        </w:tc>
        <w:tc>
          <w:tcPr>
            <w:tcW w:w="1417" w:type="dxa"/>
            <w:tcBorders>
              <w:top w:val="single" w:sz="4" w:space="0" w:color="auto"/>
              <w:left w:val="single" w:sz="4" w:space="0" w:color="auto"/>
              <w:bottom w:val="nil"/>
              <w:right w:val="nil"/>
            </w:tcBorders>
          </w:tcPr>
          <w:p w:rsidR="003716D5" w:rsidRPr="003716D5" w:rsidRDefault="003716D5" w:rsidP="003716D5">
            <w:pPr>
              <w:widowControl w:val="0"/>
              <w:autoSpaceDE w:val="0"/>
              <w:autoSpaceDN w:val="0"/>
              <w:adjustRightInd w:val="0"/>
              <w:ind w:firstLine="0"/>
              <w:rPr>
                <w:sz w:val="16"/>
                <w:szCs w:val="16"/>
              </w:rPr>
            </w:pPr>
            <w:r w:rsidRPr="003716D5">
              <w:rPr>
                <w:sz w:val="16"/>
                <w:szCs w:val="16"/>
              </w:rPr>
              <w:t>672,00</w:t>
            </w:r>
          </w:p>
        </w:tc>
        <w:tc>
          <w:tcPr>
            <w:tcW w:w="1276" w:type="dxa"/>
            <w:tcBorders>
              <w:top w:val="single" w:sz="4" w:space="0" w:color="auto"/>
              <w:left w:val="single" w:sz="4" w:space="0" w:color="auto"/>
              <w:bottom w:val="nil"/>
              <w:right w:val="nil"/>
            </w:tcBorders>
          </w:tcPr>
          <w:p w:rsidR="003716D5" w:rsidRPr="003716D5" w:rsidRDefault="003716D5" w:rsidP="003716D5">
            <w:pPr>
              <w:widowControl w:val="0"/>
              <w:autoSpaceDE w:val="0"/>
              <w:autoSpaceDN w:val="0"/>
              <w:adjustRightInd w:val="0"/>
              <w:ind w:firstLine="0"/>
              <w:rPr>
                <w:sz w:val="16"/>
                <w:szCs w:val="16"/>
              </w:rPr>
            </w:pPr>
            <w:r w:rsidRPr="003716D5">
              <w:rPr>
                <w:sz w:val="16"/>
                <w:szCs w:val="16"/>
              </w:rPr>
              <w:t>8 648,30</w:t>
            </w:r>
          </w:p>
        </w:tc>
        <w:tc>
          <w:tcPr>
            <w:tcW w:w="1276" w:type="dxa"/>
            <w:tcBorders>
              <w:top w:val="single" w:sz="4" w:space="0" w:color="auto"/>
              <w:left w:val="single" w:sz="4" w:space="0" w:color="auto"/>
              <w:bottom w:val="nil"/>
              <w:right w:val="nil"/>
            </w:tcBorders>
          </w:tcPr>
          <w:p w:rsidR="003716D5" w:rsidRPr="003716D5" w:rsidRDefault="003716D5" w:rsidP="003716D5">
            <w:pPr>
              <w:widowControl w:val="0"/>
              <w:autoSpaceDE w:val="0"/>
              <w:autoSpaceDN w:val="0"/>
              <w:adjustRightInd w:val="0"/>
              <w:ind w:firstLine="0"/>
              <w:rPr>
                <w:sz w:val="16"/>
                <w:szCs w:val="16"/>
              </w:rPr>
            </w:pPr>
            <w:r w:rsidRPr="003716D5">
              <w:rPr>
                <w:sz w:val="16"/>
                <w:szCs w:val="16"/>
              </w:rPr>
              <w:t>500,00</w:t>
            </w:r>
          </w:p>
        </w:tc>
        <w:tc>
          <w:tcPr>
            <w:tcW w:w="1276" w:type="dxa"/>
            <w:tcBorders>
              <w:top w:val="single" w:sz="4" w:space="0" w:color="auto"/>
              <w:left w:val="single" w:sz="4" w:space="0" w:color="auto"/>
              <w:bottom w:val="nil"/>
              <w:right w:val="single" w:sz="4" w:space="0" w:color="auto"/>
            </w:tcBorders>
          </w:tcPr>
          <w:p w:rsidR="003716D5" w:rsidRPr="003716D5" w:rsidRDefault="003716D5" w:rsidP="003716D5">
            <w:pPr>
              <w:widowControl w:val="0"/>
              <w:autoSpaceDE w:val="0"/>
              <w:autoSpaceDN w:val="0"/>
              <w:adjustRightInd w:val="0"/>
              <w:ind w:firstLine="0"/>
              <w:rPr>
                <w:sz w:val="16"/>
                <w:szCs w:val="16"/>
              </w:rPr>
            </w:pPr>
            <w:r w:rsidRPr="003716D5">
              <w:rPr>
                <w:sz w:val="16"/>
                <w:szCs w:val="16"/>
              </w:rPr>
              <w:t>8 202,10</w:t>
            </w:r>
          </w:p>
        </w:tc>
        <w:tc>
          <w:tcPr>
            <w:tcW w:w="1276" w:type="dxa"/>
            <w:tcBorders>
              <w:top w:val="single" w:sz="4" w:space="0" w:color="auto"/>
              <w:left w:val="single" w:sz="4" w:space="0" w:color="auto"/>
              <w:bottom w:val="nil"/>
              <w:right w:val="single" w:sz="4" w:space="0" w:color="auto"/>
            </w:tcBorders>
          </w:tcPr>
          <w:p w:rsidR="003716D5" w:rsidRPr="003716D5" w:rsidRDefault="003716D5" w:rsidP="003716D5">
            <w:pPr>
              <w:widowControl w:val="0"/>
              <w:autoSpaceDE w:val="0"/>
              <w:autoSpaceDN w:val="0"/>
              <w:adjustRightInd w:val="0"/>
              <w:ind w:firstLine="0"/>
              <w:rPr>
                <w:sz w:val="16"/>
                <w:szCs w:val="16"/>
              </w:rPr>
            </w:pPr>
            <w:r w:rsidRPr="003716D5">
              <w:rPr>
                <w:sz w:val="16"/>
                <w:szCs w:val="16"/>
              </w:rPr>
              <w:t>18 113,20</w:t>
            </w:r>
          </w:p>
        </w:tc>
        <w:tc>
          <w:tcPr>
            <w:tcW w:w="1275" w:type="dxa"/>
            <w:tcBorders>
              <w:top w:val="single" w:sz="4" w:space="0" w:color="auto"/>
              <w:left w:val="single" w:sz="4" w:space="0" w:color="auto"/>
              <w:bottom w:val="nil"/>
              <w:right w:val="single" w:sz="4" w:space="0" w:color="auto"/>
            </w:tcBorders>
          </w:tcPr>
          <w:p w:rsidR="003716D5" w:rsidRPr="003716D5" w:rsidRDefault="003716D5" w:rsidP="003716D5">
            <w:pPr>
              <w:widowControl w:val="0"/>
              <w:autoSpaceDE w:val="0"/>
              <w:autoSpaceDN w:val="0"/>
              <w:adjustRightInd w:val="0"/>
              <w:ind w:firstLine="0"/>
              <w:rPr>
                <w:sz w:val="16"/>
                <w:szCs w:val="16"/>
              </w:rPr>
            </w:pPr>
            <w:r w:rsidRPr="003716D5">
              <w:rPr>
                <w:sz w:val="16"/>
                <w:szCs w:val="16"/>
              </w:rPr>
              <w:t>45 283,00</w:t>
            </w:r>
          </w:p>
        </w:tc>
        <w:tc>
          <w:tcPr>
            <w:tcW w:w="1276" w:type="dxa"/>
            <w:tcBorders>
              <w:top w:val="single" w:sz="4" w:space="0" w:color="auto"/>
              <w:left w:val="single" w:sz="4" w:space="0" w:color="auto"/>
              <w:bottom w:val="nil"/>
              <w:right w:val="single" w:sz="4" w:space="0" w:color="auto"/>
            </w:tcBorders>
          </w:tcPr>
          <w:p w:rsidR="003716D5" w:rsidRPr="003716D5" w:rsidRDefault="003716D5" w:rsidP="003716D5">
            <w:pPr>
              <w:widowControl w:val="0"/>
              <w:autoSpaceDE w:val="0"/>
              <w:autoSpaceDN w:val="0"/>
              <w:adjustRightInd w:val="0"/>
              <w:ind w:firstLine="0"/>
              <w:rPr>
                <w:sz w:val="16"/>
                <w:szCs w:val="16"/>
              </w:rPr>
            </w:pPr>
            <w:r w:rsidRPr="003716D5">
              <w:rPr>
                <w:sz w:val="16"/>
                <w:szCs w:val="16"/>
              </w:rPr>
              <w:t>81 418,60</w:t>
            </w:r>
          </w:p>
        </w:tc>
      </w:tr>
      <w:tr w:rsidR="003716D5" w:rsidRPr="003716D5" w:rsidTr="003716D5">
        <w:tc>
          <w:tcPr>
            <w:tcW w:w="5103" w:type="dxa"/>
            <w:tcBorders>
              <w:top w:val="single" w:sz="4" w:space="0" w:color="auto"/>
              <w:left w:val="single" w:sz="4" w:space="0" w:color="auto"/>
              <w:bottom w:val="nil"/>
              <w:right w:val="nil"/>
            </w:tcBorders>
          </w:tcPr>
          <w:p w:rsidR="003716D5" w:rsidRPr="003716D5" w:rsidRDefault="003716D5" w:rsidP="003716D5">
            <w:pPr>
              <w:widowControl w:val="0"/>
              <w:autoSpaceDE w:val="0"/>
              <w:autoSpaceDN w:val="0"/>
              <w:adjustRightInd w:val="0"/>
              <w:rPr>
                <w:sz w:val="16"/>
                <w:szCs w:val="16"/>
              </w:rPr>
            </w:pPr>
            <w:r w:rsidRPr="003716D5">
              <w:rPr>
                <w:sz w:val="16"/>
                <w:szCs w:val="16"/>
              </w:rPr>
              <w:t>внебюджетные источники</w:t>
            </w:r>
          </w:p>
        </w:tc>
        <w:tc>
          <w:tcPr>
            <w:tcW w:w="1417" w:type="dxa"/>
            <w:tcBorders>
              <w:top w:val="single" w:sz="4" w:space="0" w:color="auto"/>
              <w:left w:val="single" w:sz="4" w:space="0" w:color="auto"/>
              <w:bottom w:val="nil"/>
              <w:right w:val="nil"/>
            </w:tcBorders>
          </w:tcPr>
          <w:p w:rsidR="003716D5" w:rsidRPr="003716D5" w:rsidRDefault="003716D5" w:rsidP="003716D5">
            <w:pPr>
              <w:widowControl w:val="0"/>
              <w:autoSpaceDE w:val="0"/>
              <w:autoSpaceDN w:val="0"/>
              <w:adjustRightInd w:val="0"/>
              <w:jc w:val="center"/>
              <w:rPr>
                <w:iCs/>
                <w:sz w:val="16"/>
                <w:szCs w:val="16"/>
              </w:rPr>
            </w:pPr>
            <w:r w:rsidRPr="003716D5">
              <w:rPr>
                <w:iCs/>
                <w:sz w:val="16"/>
                <w:szCs w:val="16"/>
              </w:rPr>
              <w:t>х</w:t>
            </w:r>
          </w:p>
        </w:tc>
        <w:tc>
          <w:tcPr>
            <w:tcW w:w="1417" w:type="dxa"/>
            <w:tcBorders>
              <w:top w:val="single" w:sz="4" w:space="0" w:color="auto"/>
              <w:left w:val="single" w:sz="4" w:space="0" w:color="auto"/>
              <w:bottom w:val="nil"/>
              <w:right w:val="nil"/>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nil"/>
              <w:right w:val="nil"/>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nil"/>
              <w:right w:val="nil"/>
            </w:tcBorders>
          </w:tcPr>
          <w:p w:rsidR="003716D5" w:rsidRPr="003716D5" w:rsidRDefault="003716D5" w:rsidP="003716D5">
            <w:pPr>
              <w:pStyle w:val="ad"/>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nil"/>
              <w:right w:val="single" w:sz="4" w:space="0" w:color="auto"/>
            </w:tcBorders>
          </w:tcPr>
          <w:p w:rsidR="003716D5" w:rsidRPr="003716D5" w:rsidRDefault="003716D5" w:rsidP="003716D5">
            <w:pPr>
              <w:pStyle w:val="ad"/>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nil"/>
              <w:right w:val="single" w:sz="4" w:space="0" w:color="auto"/>
            </w:tcBorders>
          </w:tcPr>
          <w:p w:rsidR="003716D5" w:rsidRPr="003716D5" w:rsidRDefault="003716D5" w:rsidP="003716D5">
            <w:pPr>
              <w:pStyle w:val="ad"/>
              <w:rPr>
                <w:rFonts w:ascii="Times New Roman" w:hAnsi="Times New Roman" w:cs="Times New Roman"/>
                <w:sz w:val="16"/>
                <w:szCs w:val="16"/>
              </w:rPr>
            </w:pPr>
            <w:r w:rsidRPr="003716D5">
              <w:rPr>
                <w:rFonts w:ascii="Times New Roman" w:hAnsi="Times New Roman" w:cs="Times New Roman"/>
                <w:sz w:val="16"/>
                <w:szCs w:val="16"/>
              </w:rPr>
              <w:t>0,00</w:t>
            </w:r>
          </w:p>
        </w:tc>
        <w:tc>
          <w:tcPr>
            <w:tcW w:w="1275" w:type="dxa"/>
            <w:tcBorders>
              <w:top w:val="single" w:sz="4" w:space="0" w:color="auto"/>
              <w:left w:val="single" w:sz="4" w:space="0" w:color="auto"/>
              <w:bottom w:val="nil"/>
              <w:right w:val="single" w:sz="4" w:space="0" w:color="auto"/>
            </w:tcBorders>
          </w:tcPr>
          <w:p w:rsidR="003716D5" w:rsidRPr="003716D5" w:rsidRDefault="003716D5" w:rsidP="003716D5">
            <w:pPr>
              <w:pStyle w:val="ad"/>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nil"/>
              <w:right w:val="single" w:sz="4" w:space="0" w:color="auto"/>
            </w:tcBorders>
          </w:tcPr>
          <w:p w:rsidR="003716D5" w:rsidRPr="003716D5" w:rsidRDefault="003716D5" w:rsidP="003716D5">
            <w:pPr>
              <w:pStyle w:val="ad"/>
              <w:rPr>
                <w:rFonts w:ascii="Times New Roman" w:hAnsi="Times New Roman" w:cs="Times New Roman"/>
                <w:sz w:val="16"/>
                <w:szCs w:val="16"/>
              </w:rPr>
            </w:pPr>
            <w:r w:rsidRPr="003716D5">
              <w:rPr>
                <w:rFonts w:ascii="Times New Roman" w:hAnsi="Times New Roman" w:cs="Times New Roman"/>
                <w:sz w:val="16"/>
                <w:szCs w:val="16"/>
              </w:rPr>
              <w:t>0,00</w:t>
            </w:r>
          </w:p>
        </w:tc>
      </w:tr>
      <w:tr w:rsidR="003716D5" w:rsidRPr="003716D5" w:rsidTr="003716D5">
        <w:trPr>
          <w:trHeight w:val="146"/>
        </w:trPr>
        <w:tc>
          <w:tcPr>
            <w:tcW w:w="15592" w:type="dxa"/>
            <w:gridSpan w:val="9"/>
            <w:tcBorders>
              <w:top w:val="single" w:sz="4" w:space="0" w:color="auto"/>
              <w:left w:val="single" w:sz="4" w:space="0" w:color="auto"/>
              <w:bottom w:val="nil"/>
              <w:right w:val="single" w:sz="4" w:space="0" w:color="auto"/>
            </w:tcBorders>
          </w:tcPr>
          <w:p w:rsidR="003716D5" w:rsidRPr="003716D5" w:rsidRDefault="003716D5" w:rsidP="003716D5">
            <w:pPr>
              <w:widowControl w:val="0"/>
              <w:autoSpaceDE w:val="0"/>
              <w:autoSpaceDN w:val="0"/>
              <w:adjustRightInd w:val="0"/>
              <w:jc w:val="center"/>
              <w:rPr>
                <w:b/>
                <w:sz w:val="16"/>
                <w:szCs w:val="16"/>
              </w:rPr>
            </w:pPr>
            <w:r w:rsidRPr="003716D5">
              <w:rPr>
                <w:b/>
                <w:sz w:val="16"/>
                <w:szCs w:val="16"/>
              </w:rPr>
              <w:t>Создание условий для обеспечения долгосрочной сбалансированности и устойчивости местного бюджета</w:t>
            </w:r>
          </w:p>
        </w:tc>
      </w:tr>
      <w:tr w:rsidR="003716D5" w:rsidRPr="003716D5" w:rsidTr="003716D5">
        <w:trPr>
          <w:trHeight w:val="647"/>
        </w:trPr>
        <w:tc>
          <w:tcPr>
            <w:tcW w:w="5103" w:type="dxa"/>
            <w:tcBorders>
              <w:top w:val="single" w:sz="4" w:space="0" w:color="auto"/>
              <w:left w:val="single" w:sz="4" w:space="0" w:color="auto"/>
              <w:bottom w:val="single" w:sz="4" w:space="0" w:color="auto"/>
              <w:right w:val="nil"/>
            </w:tcBorders>
            <w:hideMark/>
          </w:tcPr>
          <w:p w:rsidR="003716D5" w:rsidRPr="003716D5" w:rsidRDefault="003716D5" w:rsidP="003716D5">
            <w:pPr>
              <w:widowControl w:val="0"/>
              <w:autoSpaceDE w:val="0"/>
              <w:autoSpaceDN w:val="0"/>
              <w:adjustRightInd w:val="0"/>
              <w:rPr>
                <w:b/>
                <w:iCs/>
                <w:sz w:val="16"/>
                <w:szCs w:val="16"/>
              </w:rPr>
            </w:pPr>
            <w:proofErr w:type="gramStart"/>
            <w:r w:rsidRPr="003716D5">
              <w:rPr>
                <w:b/>
                <w:iCs/>
                <w:sz w:val="16"/>
                <w:szCs w:val="16"/>
              </w:rPr>
              <w:t xml:space="preserve">Мероприятие (результат) «Обеспечена разработка бюджетного прогноза </w:t>
            </w:r>
            <w:proofErr w:type="spellStart"/>
            <w:r w:rsidRPr="003716D5">
              <w:rPr>
                <w:b/>
                <w:iCs/>
                <w:sz w:val="16"/>
                <w:szCs w:val="16"/>
              </w:rPr>
              <w:t>Алатырского</w:t>
            </w:r>
            <w:proofErr w:type="spellEnd"/>
            <w:r w:rsidRPr="003716D5">
              <w:rPr>
                <w:b/>
                <w:iCs/>
                <w:sz w:val="16"/>
                <w:szCs w:val="16"/>
              </w:rPr>
              <w:t xml:space="preserve"> муниципального округа Чувашской Республики на долгосрочный период, учитывающего приоритеты бюджетной и налоговой политики и актуализированного в соответствии с принятым решением Собрания депутатов </w:t>
            </w:r>
            <w:proofErr w:type="spellStart"/>
            <w:r w:rsidRPr="003716D5">
              <w:rPr>
                <w:b/>
                <w:iCs/>
                <w:sz w:val="16"/>
                <w:szCs w:val="16"/>
              </w:rPr>
              <w:t>Алатырского</w:t>
            </w:r>
            <w:proofErr w:type="spellEnd"/>
            <w:r w:rsidRPr="003716D5">
              <w:rPr>
                <w:b/>
                <w:iCs/>
                <w:sz w:val="16"/>
                <w:szCs w:val="16"/>
              </w:rPr>
              <w:t xml:space="preserve"> муниципального округа Чувашской Республики о республиканском бюджете Чувашской Республики на очередной финансовый год и плановый период», всего, в том числе:</w:t>
            </w:r>
            <w:proofErr w:type="gramEnd"/>
          </w:p>
        </w:tc>
        <w:tc>
          <w:tcPr>
            <w:tcW w:w="1417" w:type="dxa"/>
            <w:tcBorders>
              <w:top w:val="single" w:sz="4" w:space="0" w:color="auto"/>
              <w:left w:val="single" w:sz="4" w:space="0" w:color="auto"/>
              <w:bottom w:val="single" w:sz="4" w:space="0" w:color="auto"/>
              <w:right w:val="nil"/>
            </w:tcBorders>
          </w:tcPr>
          <w:p w:rsidR="003716D5" w:rsidRPr="003716D5" w:rsidRDefault="003716D5" w:rsidP="003716D5">
            <w:pPr>
              <w:jc w:val="center"/>
              <w:rPr>
                <w:iCs/>
                <w:sz w:val="16"/>
                <w:szCs w:val="16"/>
              </w:rPr>
            </w:pPr>
            <w:r w:rsidRPr="003716D5">
              <w:rPr>
                <w:iCs/>
                <w:sz w:val="16"/>
                <w:szCs w:val="16"/>
              </w:rPr>
              <w:t>х</w:t>
            </w:r>
          </w:p>
        </w:tc>
        <w:tc>
          <w:tcPr>
            <w:tcW w:w="1417" w:type="dxa"/>
            <w:tcBorders>
              <w:top w:val="single" w:sz="4" w:space="0" w:color="auto"/>
              <w:left w:val="single" w:sz="4" w:space="0" w:color="auto"/>
              <w:bottom w:val="single" w:sz="4" w:space="0" w:color="auto"/>
              <w:right w:val="nil"/>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nil"/>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nil"/>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5"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r>
      <w:tr w:rsidR="003716D5" w:rsidRPr="003716D5" w:rsidTr="003716D5">
        <w:trPr>
          <w:trHeight w:val="141"/>
        </w:trPr>
        <w:tc>
          <w:tcPr>
            <w:tcW w:w="5103" w:type="dxa"/>
            <w:tcBorders>
              <w:top w:val="single" w:sz="4" w:space="0" w:color="auto"/>
              <w:left w:val="single" w:sz="4" w:space="0" w:color="auto"/>
              <w:bottom w:val="nil"/>
              <w:right w:val="nil"/>
            </w:tcBorders>
          </w:tcPr>
          <w:p w:rsidR="003716D5" w:rsidRPr="003716D5" w:rsidRDefault="003716D5" w:rsidP="003716D5">
            <w:pPr>
              <w:widowControl w:val="0"/>
              <w:autoSpaceDE w:val="0"/>
              <w:autoSpaceDN w:val="0"/>
              <w:adjustRightInd w:val="0"/>
              <w:outlineLvl w:val="0"/>
              <w:rPr>
                <w:bCs/>
                <w:sz w:val="16"/>
                <w:szCs w:val="16"/>
              </w:rPr>
            </w:pPr>
            <w:r w:rsidRPr="003716D5">
              <w:rPr>
                <w:bCs/>
                <w:sz w:val="16"/>
                <w:szCs w:val="16"/>
              </w:rPr>
              <w:t>федеральный бюджет</w:t>
            </w:r>
          </w:p>
        </w:tc>
        <w:tc>
          <w:tcPr>
            <w:tcW w:w="1417" w:type="dxa"/>
            <w:tcBorders>
              <w:top w:val="single" w:sz="4" w:space="0" w:color="auto"/>
              <w:left w:val="single" w:sz="4" w:space="0" w:color="auto"/>
              <w:bottom w:val="nil"/>
              <w:right w:val="nil"/>
            </w:tcBorders>
          </w:tcPr>
          <w:p w:rsidR="003716D5" w:rsidRPr="003716D5" w:rsidRDefault="003716D5" w:rsidP="003716D5">
            <w:pPr>
              <w:jc w:val="center"/>
              <w:rPr>
                <w:iCs/>
                <w:sz w:val="16"/>
                <w:szCs w:val="16"/>
              </w:rPr>
            </w:pPr>
            <w:r w:rsidRPr="003716D5">
              <w:rPr>
                <w:iCs/>
                <w:sz w:val="16"/>
                <w:szCs w:val="16"/>
              </w:rPr>
              <w:t>х</w:t>
            </w:r>
          </w:p>
        </w:tc>
        <w:tc>
          <w:tcPr>
            <w:tcW w:w="1417" w:type="dxa"/>
            <w:tcBorders>
              <w:top w:val="single" w:sz="4" w:space="0" w:color="auto"/>
              <w:left w:val="single" w:sz="4" w:space="0" w:color="auto"/>
              <w:bottom w:val="nil"/>
              <w:right w:val="nil"/>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nil"/>
              <w:right w:val="nil"/>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nil"/>
              <w:right w:val="nil"/>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nil"/>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nil"/>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5" w:type="dxa"/>
            <w:tcBorders>
              <w:top w:val="single" w:sz="4" w:space="0" w:color="auto"/>
              <w:left w:val="single" w:sz="4" w:space="0" w:color="auto"/>
              <w:bottom w:val="nil"/>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nil"/>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r>
      <w:tr w:rsidR="003716D5" w:rsidRPr="003716D5" w:rsidTr="003716D5">
        <w:trPr>
          <w:trHeight w:val="140"/>
        </w:trPr>
        <w:tc>
          <w:tcPr>
            <w:tcW w:w="5103" w:type="dxa"/>
            <w:tcBorders>
              <w:top w:val="single" w:sz="4" w:space="0" w:color="auto"/>
              <w:left w:val="single" w:sz="4" w:space="0" w:color="auto"/>
              <w:bottom w:val="nil"/>
              <w:right w:val="nil"/>
            </w:tcBorders>
          </w:tcPr>
          <w:p w:rsidR="003716D5" w:rsidRPr="003716D5" w:rsidRDefault="003716D5" w:rsidP="003716D5">
            <w:pPr>
              <w:widowControl w:val="0"/>
              <w:autoSpaceDE w:val="0"/>
              <w:autoSpaceDN w:val="0"/>
              <w:adjustRightInd w:val="0"/>
              <w:outlineLvl w:val="0"/>
              <w:rPr>
                <w:bCs/>
                <w:sz w:val="16"/>
                <w:szCs w:val="16"/>
              </w:rPr>
            </w:pPr>
            <w:r w:rsidRPr="003716D5">
              <w:rPr>
                <w:bCs/>
                <w:sz w:val="16"/>
                <w:szCs w:val="16"/>
              </w:rPr>
              <w:t>республиканский бюджет</w:t>
            </w:r>
          </w:p>
        </w:tc>
        <w:tc>
          <w:tcPr>
            <w:tcW w:w="1417" w:type="dxa"/>
            <w:tcBorders>
              <w:top w:val="single" w:sz="4" w:space="0" w:color="auto"/>
              <w:left w:val="single" w:sz="4" w:space="0" w:color="auto"/>
              <w:bottom w:val="nil"/>
              <w:right w:val="nil"/>
            </w:tcBorders>
          </w:tcPr>
          <w:p w:rsidR="003716D5" w:rsidRPr="003716D5" w:rsidRDefault="003716D5" w:rsidP="003716D5">
            <w:pPr>
              <w:jc w:val="center"/>
              <w:rPr>
                <w:iCs/>
                <w:sz w:val="16"/>
                <w:szCs w:val="16"/>
              </w:rPr>
            </w:pPr>
            <w:r w:rsidRPr="003716D5">
              <w:rPr>
                <w:iCs/>
                <w:sz w:val="16"/>
                <w:szCs w:val="16"/>
              </w:rPr>
              <w:t>х</w:t>
            </w:r>
          </w:p>
        </w:tc>
        <w:tc>
          <w:tcPr>
            <w:tcW w:w="1417" w:type="dxa"/>
            <w:tcBorders>
              <w:top w:val="single" w:sz="4" w:space="0" w:color="auto"/>
              <w:left w:val="single" w:sz="4" w:space="0" w:color="auto"/>
              <w:bottom w:val="nil"/>
              <w:right w:val="nil"/>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nil"/>
              <w:right w:val="nil"/>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nil"/>
              <w:right w:val="nil"/>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nil"/>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nil"/>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5" w:type="dxa"/>
            <w:tcBorders>
              <w:top w:val="single" w:sz="4" w:space="0" w:color="auto"/>
              <w:left w:val="single" w:sz="4" w:space="0" w:color="auto"/>
              <w:bottom w:val="nil"/>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nil"/>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r>
      <w:tr w:rsidR="003716D5" w:rsidRPr="003716D5" w:rsidTr="003716D5">
        <w:trPr>
          <w:trHeight w:val="141"/>
        </w:trPr>
        <w:tc>
          <w:tcPr>
            <w:tcW w:w="5103" w:type="dxa"/>
            <w:tcBorders>
              <w:top w:val="single" w:sz="4" w:space="0" w:color="auto"/>
              <w:left w:val="single" w:sz="4" w:space="0" w:color="auto"/>
              <w:bottom w:val="nil"/>
              <w:right w:val="nil"/>
            </w:tcBorders>
          </w:tcPr>
          <w:p w:rsidR="003716D5" w:rsidRPr="003716D5" w:rsidRDefault="003716D5" w:rsidP="003716D5">
            <w:pPr>
              <w:widowControl w:val="0"/>
              <w:autoSpaceDE w:val="0"/>
              <w:autoSpaceDN w:val="0"/>
              <w:adjustRightInd w:val="0"/>
              <w:rPr>
                <w:sz w:val="16"/>
                <w:szCs w:val="16"/>
              </w:rPr>
            </w:pPr>
            <w:r w:rsidRPr="003716D5">
              <w:rPr>
                <w:sz w:val="16"/>
                <w:szCs w:val="16"/>
              </w:rPr>
              <w:t xml:space="preserve">местный бюджет </w:t>
            </w:r>
          </w:p>
        </w:tc>
        <w:tc>
          <w:tcPr>
            <w:tcW w:w="1417" w:type="dxa"/>
            <w:tcBorders>
              <w:top w:val="single" w:sz="4" w:space="0" w:color="auto"/>
              <w:left w:val="single" w:sz="4" w:space="0" w:color="auto"/>
              <w:bottom w:val="nil"/>
              <w:right w:val="nil"/>
            </w:tcBorders>
          </w:tcPr>
          <w:p w:rsidR="003716D5" w:rsidRPr="003716D5" w:rsidRDefault="003716D5" w:rsidP="003716D5">
            <w:pPr>
              <w:jc w:val="center"/>
              <w:rPr>
                <w:iCs/>
                <w:sz w:val="16"/>
                <w:szCs w:val="16"/>
              </w:rPr>
            </w:pPr>
            <w:r w:rsidRPr="003716D5">
              <w:rPr>
                <w:iCs/>
                <w:sz w:val="16"/>
                <w:szCs w:val="16"/>
              </w:rPr>
              <w:t>х</w:t>
            </w:r>
          </w:p>
        </w:tc>
        <w:tc>
          <w:tcPr>
            <w:tcW w:w="1417" w:type="dxa"/>
            <w:tcBorders>
              <w:top w:val="single" w:sz="4" w:space="0" w:color="auto"/>
              <w:left w:val="single" w:sz="4" w:space="0" w:color="auto"/>
              <w:bottom w:val="nil"/>
              <w:right w:val="nil"/>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nil"/>
              <w:right w:val="nil"/>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nil"/>
              <w:right w:val="nil"/>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nil"/>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nil"/>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5" w:type="dxa"/>
            <w:tcBorders>
              <w:top w:val="single" w:sz="4" w:space="0" w:color="auto"/>
              <w:left w:val="single" w:sz="4" w:space="0" w:color="auto"/>
              <w:bottom w:val="nil"/>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nil"/>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r>
      <w:tr w:rsidR="003716D5" w:rsidRPr="003716D5" w:rsidTr="003716D5">
        <w:trPr>
          <w:trHeight w:val="162"/>
        </w:trPr>
        <w:tc>
          <w:tcPr>
            <w:tcW w:w="5103" w:type="dxa"/>
            <w:tcBorders>
              <w:top w:val="single" w:sz="4" w:space="0" w:color="auto"/>
              <w:left w:val="single" w:sz="4" w:space="0" w:color="auto"/>
              <w:bottom w:val="nil"/>
              <w:right w:val="nil"/>
            </w:tcBorders>
          </w:tcPr>
          <w:p w:rsidR="003716D5" w:rsidRPr="003716D5" w:rsidRDefault="003716D5" w:rsidP="003716D5">
            <w:pPr>
              <w:widowControl w:val="0"/>
              <w:autoSpaceDE w:val="0"/>
              <w:autoSpaceDN w:val="0"/>
              <w:adjustRightInd w:val="0"/>
              <w:rPr>
                <w:sz w:val="16"/>
                <w:szCs w:val="16"/>
              </w:rPr>
            </w:pPr>
            <w:r w:rsidRPr="003716D5">
              <w:rPr>
                <w:sz w:val="16"/>
                <w:szCs w:val="16"/>
              </w:rPr>
              <w:t>внебюджетные источники</w:t>
            </w:r>
          </w:p>
        </w:tc>
        <w:tc>
          <w:tcPr>
            <w:tcW w:w="1417" w:type="dxa"/>
            <w:tcBorders>
              <w:top w:val="single" w:sz="4" w:space="0" w:color="auto"/>
              <w:left w:val="single" w:sz="4" w:space="0" w:color="auto"/>
              <w:bottom w:val="nil"/>
              <w:right w:val="nil"/>
            </w:tcBorders>
          </w:tcPr>
          <w:p w:rsidR="003716D5" w:rsidRPr="003716D5" w:rsidRDefault="003716D5" w:rsidP="003716D5">
            <w:pPr>
              <w:widowControl w:val="0"/>
              <w:autoSpaceDE w:val="0"/>
              <w:autoSpaceDN w:val="0"/>
              <w:adjustRightInd w:val="0"/>
              <w:jc w:val="center"/>
              <w:rPr>
                <w:iCs/>
                <w:sz w:val="16"/>
                <w:szCs w:val="16"/>
              </w:rPr>
            </w:pPr>
            <w:r w:rsidRPr="003716D5">
              <w:rPr>
                <w:iCs/>
                <w:sz w:val="16"/>
                <w:szCs w:val="16"/>
              </w:rPr>
              <w:t>х</w:t>
            </w:r>
          </w:p>
        </w:tc>
        <w:tc>
          <w:tcPr>
            <w:tcW w:w="1417" w:type="dxa"/>
            <w:tcBorders>
              <w:top w:val="single" w:sz="4" w:space="0" w:color="auto"/>
              <w:left w:val="single" w:sz="4" w:space="0" w:color="auto"/>
              <w:bottom w:val="nil"/>
              <w:right w:val="nil"/>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nil"/>
              <w:right w:val="nil"/>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nil"/>
              <w:right w:val="nil"/>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nil"/>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nil"/>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5" w:type="dxa"/>
            <w:tcBorders>
              <w:top w:val="single" w:sz="4" w:space="0" w:color="auto"/>
              <w:left w:val="single" w:sz="4" w:space="0" w:color="auto"/>
              <w:bottom w:val="nil"/>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nil"/>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r>
      <w:tr w:rsidR="003716D5" w:rsidRPr="003716D5" w:rsidTr="003716D5">
        <w:tc>
          <w:tcPr>
            <w:tcW w:w="5103" w:type="dxa"/>
            <w:tcBorders>
              <w:top w:val="single" w:sz="4" w:space="0" w:color="auto"/>
              <w:left w:val="single" w:sz="4" w:space="0" w:color="auto"/>
              <w:bottom w:val="nil"/>
              <w:right w:val="nil"/>
            </w:tcBorders>
          </w:tcPr>
          <w:p w:rsidR="003716D5" w:rsidRPr="003716D5" w:rsidRDefault="003716D5" w:rsidP="003716D5">
            <w:pPr>
              <w:widowControl w:val="0"/>
              <w:autoSpaceDE w:val="0"/>
              <w:autoSpaceDN w:val="0"/>
              <w:adjustRightInd w:val="0"/>
              <w:rPr>
                <w:b/>
                <w:iCs/>
                <w:sz w:val="16"/>
                <w:szCs w:val="16"/>
              </w:rPr>
            </w:pPr>
            <w:r w:rsidRPr="003716D5">
              <w:rPr>
                <w:b/>
                <w:iCs/>
                <w:sz w:val="16"/>
                <w:szCs w:val="16"/>
              </w:rPr>
              <w:t>Мероприятие (результат) «</w:t>
            </w:r>
            <w:r w:rsidRPr="003716D5">
              <w:rPr>
                <w:b/>
                <w:sz w:val="16"/>
                <w:szCs w:val="16"/>
              </w:rPr>
              <w:t xml:space="preserve">Обеспечено формирование проекта бюджета </w:t>
            </w:r>
            <w:proofErr w:type="spellStart"/>
            <w:r w:rsidRPr="003716D5">
              <w:rPr>
                <w:b/>
                <w:iCs/>
                <w:sz w:val="16"/>
                <w:szCs w:val="16"/>
              </w:rPr>
              <w:t>Алатырского</w:t>
            </w:r>
            <w:proofErr w:type="spellEnd"/>
            <w:r w:rsidRPr="003716D5">
              <w:rPr>
                <w:b/>
                <w:iCs/>
                <w:sz w:val="16"/>
                <w:szCs w:val="16"/>
              </w:rPr>
              <w:t xml:space="preserve"> муниципального округа</w:t>
            </w:r>
            <w:r w:rsidRPr="003716D5">
              <w:rPr>
                <w:b/>
                <w:sz w:val="16"/>
                <w:szCs w:val="16"/>
              </w:rPr>
              <w:t xml:space="preserve"> Чувашской Республики на очередной финансовый год и плановый период, учитывающего приоритеты социально-экономического развития</w:t>
            </w:r>
            <w:r w:rsidRPr="003716D5">
              <w:rPr>
                <w:b/>
                <w:iCs/>
                <w:sz w:val="16"/>
                <w:szCs w:val="16"/>
              </w:rPr>
              <w:t xml:space="preserve"> </w:t>
            </w:r>
            <w:proofErr w:type="spellStart"/>
            <w:r w:rsidRPr="003716D5">
              <w:rPr>
                <w:b/>
                <w:iCs/>
                <w:sz w:val="16"/>
                <w:szCs w:val="16"/>
              </w:rPr>
              <w:t>Алатырского</w:t>
            </w:r>
            <w:proofErr w:type="spellEnd"/>
            <w:r w:rsidRPr="003716D5">
              <w:rPr>
                <w:b/>
                <w:iCs/>
                <w:sz w:val="16"/>
                <w:szCs w:val="16"/>
              </w:rPr>
              <w:t xml:space="preserve"> муниципального округа</w:t>
            </w:r>
            <w:r w:rsidRPr="003716D5">
              <w:rPr>
                <w:b/>
                <w:sz w:val="16"/>
                <w:szCs w:val="16"/>
              </w:rPr>
              <w:t xml:space="preserve"> Чувашской Республики и принципы долгосрочной бюджетной устойчивости на основе бюджетных правил</w:t>
            </w:r>
            <w:r w:rsidRPr="003716D5">
              <w:rPr>
                <w:b/>
                <w:iCs/>
                <w:sz w:val="16"/>
                <w:szCs w:val="16"/>
              </w:rPr>
              <w:t>», всего, в том числе:</w:t>
            </w:r>
          </w:p>
        </w:tc>
        <w:tc>
          <w:tcPr>
            <w:tcW w:w="1417" w:type="dxa"/>
            <w:tcBorders>
              <w:top w:val="single" w:sz="4" w:space="0" w:color="auto"/>
              <w:left w:val="single" w:sz="4" w:space="0" w:color="auto"/>
              <w:bottom w:val="nil"/>
              <w:right w:val="nil"/>
            </w:tcBorders>
          </w:tcPr>
          <w:p w:rsidR="003716D5" w:rsidRPr="003716D5" w:rsidRDefault="003716D5" w:rsidP="003716D5">
            <w:pPr>
              <w:jc w:val="center"/>
              <w:rPr>
                <w:iCs/>
                <w:sz w:val="16"/>
                <w:szCs w:val="16"/>
              </w:rPr>
            </w:pPr>
            <w:r w:rsidRPr="003716D5">
              <w:rPr>
                <w:iCs/>
                <w:sz w:val="16"/>
                <w:szCs w:val="16"/>
              </w:rPr>
              <w:t>х</w:t>
            </w:r>
          </w:p>
        </w:tc>
        <w:tc>
          <w:tcPr>
            <w:tcW w:w="1417" w:type="dxa"/>
            <w:tcBorders>
              <w:top w:val="single" w:sz="4" w:space="0" w:color="auto"/>
              <w:left w:val="single" w:sz="4" w:space="0" w:color="auto"/>
              <w:bottom w:val="nil"/>
              <w:right w:val="nil"/>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nil"/>
              <w:right w:val="nil"/>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nil"/>
              <w:right w:val="nil"/>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nil"/>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nil"/>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5" w:type="dxa"/>
            <w:tcBorders>
              <w:top w:val="single" w:sz="4" w:space="0" w:color="auto"/>
              <w:left w:val="single" w:sz="4" w:space="0" w:color="auto"/>
              <w:bottom w:val="nil"/>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nil"/>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r>
      <w:tr w:rsidR="003716D5" w:rsidRPr="003716D5" w:rsidTr="003716D5">
        <w:tc>
          <w:tcPr>
            <w:tcW w:w="5103" w:type="dxa"/>
            <w:tcBorders>
              <w:top w:val="single" w:sz="4" w:space="0" w:color="auto"/>
              <w:left w:val="single" w:sz="4" w:space="0" w:color="auto"/>
              <w:bottom w:val="nil"/>
              <w:right w:val="nil"/>
            </w:tcBorders>
          </w:tcPr>
          <w:p w:rsidR="003716D5" w:rsidRPr="003716D5" w:rsidRDefault="003716D5" w:rsidP="003716D5">
            <w:pPr>
              <w:widowControl w:val="0"/>
              <w:autoSpaceDE w:val="0"/>
              <w:autoSpaceDN w:val="0"/>
              <w:adjustRightInd w:val="0"/>
              <w:outlineLvl w:val="0"/>
              <w:rPr>
                <w:bCs/>
                <w:sz w:val="16"/>
                <w:szCs w:val="16"/>
              </w:rPr>
            </w:pPr>
            <w:r w:rsidRPr="003716D5">
              <w:rPr>
                <w:bCs/>
                <w:sz w:val="16"/>
                <w:szCs w:val="16"/>
              </w:rPr>
              <w:t>федеральный бюджет</w:t>
            </w:r>
          </w:p>
        </w:tc>
        <w:tc>
          <w:tcPr>
            <w:tcW w:w="1417" w:type="dxa"/>
            <w:tcBorders>
              <w:top w:val="single" w:sz="4" w:space="0" w:color="auto"/>
              <w:left w:val="single" w:sz="4" w:space="0" w:color="auto"/>
              <w:bottom w:val="nil"/>
              <w:right w:val="nil"/>
            </w:tcBorders>
            <w:vAlign w:val="bottom"/>
          </w:tcPr>
          <w:p w:rsidR="003716D5" w:rsidRPr="003716D5" w:rsidRDefault="003716D5" w:rsidP="003716D5">
            <w:pPr>
              <w:jc w:val="center"/>
              <w:rPr>
                <w:iCs/>
                <w:sz w:val="16"/>
                <w:szCs w:val="16"/>
              </w:rPr>
            </w:pPr>
            <w:r w:rsidRPr="003716D5">
              <w:rPr>
                <w:iCs/>
                <w:sz w:val="16"/>
                <w:szCs w:val="16"/>
              </w:rPr>
              <w:t>х</w:t>
            </w:r>
          </w:p>
        </w:tc>
        <w:tc>
          <w:tcPr>
            <w:tcW w:w="1417" w:type="dxa"/>
            <w:tcBorders>
              <w:top w:val="single" w:sz="4" w:space="0" w:color="auto"/>
              <w:left w:val="single" w:sz="4" w:space="0" w:color="auto"/>
              <w:bottom w:val="nil"/>
              <w:right w:val="nil"/>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nil"/>
              <w:right w:val="nil"/>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nil"/>
              <w:right w:val="nil"/>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nil"/>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nil"/>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5" w:type="dxa"/>
            <w:tcBorders>
              <w:top w:val="single" w:sz="4" w:space="0" w:color="auto"/>
              <w:left w:val="single" w:sz="4" w:space="0" w:color="auto"/>
              <w:bottom w:val="nil"/>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nil"/>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r>
      <w:tr w:rsidR="003716D5" w:rsidRPr="003716D5" w:rsidTr="003716D5">
        <w:tc>
          <w:tcPr>
            <w:tcW w:w="5103" w:type="dxa"/>
            <w:tcBorders>
              <w:top w:val="single" w:sz="4" w:space="0" w:color="auto"/>
              <w:left w:val="single" w:sz="4" w:space="0" w:color="auto"/>
              <w:bottom w:val="nil"/>
              <w:right w:val="nil"/>
            </w:tcBorders>
          </w:tcPr>
          <w:p w:rsidR="003716D5" w:rsidRPr="003716D5" w:rsidRDefault="003716D5" w:rsidP="003716D5">
            <w:pPr>
              <w:widowControl w:val="0"/>
              <w:autoSpaceDE w:val="0"/>
              <w:autoSpaceDN w:val="0"/>
              <w:adjustRightInd w:val="0"/>
              <w:outlineLvl w:val="0"/>
              <w:rPr>
                <w:bCs/>
                <w:sz w:val="16"/>
                <w:szCs w:val="16"/>
              </w:rPr>
            </w:pPr>
            <w:r w:rsidRPr="003716D5">
              <w:rPr>
                <w:bCs/>
                <w:sz w:val="16"/>
                <w:szCs w:val="16"/>
              </w:rPr>
              <w:t>республиканский бюджет</w:t>
            </w:r>
          </w:p>
        </w:tc>
        <w:tc>
          <w:tcPr>
            <w:tcW w:w="1417" w:type="dxa"/>
            <w:tcBorders>
              <w:top w:val="single" w:sz="4" w:space="0" w:color="auto"/>
              <w:left w:val="single" w:sz="4" w:space="0" w:color="auto"/>
              <w:bottom w:val="nil"/>
              <w:right w:val="nil"/>
            </w:tcBorders>
            <w:vAlign w:val="bottom"/>
          </w:tcPr>
          <w:p w:rsidR="003716D5" w:rsidRPr="003716D5" w:rsidRDefault="003716D5" w:rsidP="003716D5">
            <w:pPr>
              <w:jc w:val="center"/>
              <w:rPr>
                <w:iCs/>
                <w:sz w:val="16"/>
                <w:szCs w:val="16"/>
              </w:rPr>
            </w:pPr>
            <w:r w:rsidRPr="003716D5">
              <w:rPr>
                <w:iCs/>
                <w:sz w:val="16"/>
                <w:szCs w:val="16"/>
              </w:rPr>
              <w:t>х</w:t>
            </w:r>
          </w:p>
        </w:tc>
        <w:tc>
          <w:tcPr>
            <w:tcW w:w="1417" w:type="dxa"/>
            <w:tcBorders>
              <w:top w:val="single" w:sz="4" w:space="0" w:color="auto"/>
              <w:left w:val="single" w:sz="4" w:space="0" w:color="auto"/>
              <w:bottom w:val="nil"/>
              <w:right w:val="nil"/>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nil"/>
              <w:right w:val="nil"/>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nil"/>
              <w:right w:val="nil"/>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nil"/>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nil"/>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5" w:type="dxa"/>
            <w:tcBorders>
              <w:top w:val="single" w:sz="4" w:space="0" w:color="auto"/>
              <w:left w:val="single" w:sz="4" w:space="0" w:color="auto"/>
              <w:bottom w:val="nil"/>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nil"/>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r>
      <w:tr w:rsidR="003716D5" w:rsidRPr="003716D5" w:rsidTr="003716D5">
        <w:tc>
          <w:tcPr>
            <w:tcW w:w="5103"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rPr>
                <w:sz w:val="16"/>
                <w:szCs w:val="16"/>
              </w:rPr>
            </w:pPr>
            <w:r w:rsidRPr="003716D5">
              <w:rPr>
                <w:sz w:val="16"/>
                <w:szCs w:val="16"/>
              </w:rPr>
              <w:t xml:space="preserve">местный бюджет </w:t>
            </w:r>
          </w:p>
        </w:tc>
        <w:tc>
          <w:tcPr>
            <w:tcW w:w="1417" w:type="dxa"/>
            <w:tcBorders>
              <w:top w:val="single" w:sz="4" w:space="0" w:color="auto"/>
              <w:left w:val="single" w:sz="4" w:space="0" w:color="auto"/>
              <w:bottom w:val="single" w:sz="4" w:space="0" w:color="auto"/>
              <w:right w:val="nil"/>
            </w:tcBorders>
          </w:tcPr>
          <w:p w:rsidR="003716D5" w:rsidRPr="003716D5" w:rsidRDefault="003716D5" w:rsidP="003716D5">
            <w:pPr>
              <w:jc w:val="center"/>
              <w:rPr>
                <w:iCs/>
                <w:sz w:val="16"/>
                <w:szCs w:val="16"/>
              </w:rPr>
            </w:pPr>
            <w:r w:rsidRPr="003716D5">
              <w:rPr>
                <w:iCs/>
                <w:sz w:val="16"/>
                <w:szCs w:val="16"/>
              </w:rPr>
              <w:t>х</w:t>
            </w:r>
          </w:p>
        </w:tc>
        <w:tc>
          <w:tcPr>
            <w:tcW w:w="1417" w:type="dxa"/>
            <w:tcBorders>
              <w:top w:val="single" w:sz="4" w:space="0" w:color="auto"/>
              <w:left w:val="single" w:sz="4" w:space="0" w:color="auto"/>
              <w:bottom w:val="single" w:sz="4" w:space="0" w:color="auto"/>
              <w:right w:val="nil"/>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nil"/>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nil"/>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5"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r>
      <w:tr w:rsidR="003716D5" w:rsidRPr="003716D5" w:rsidTr="003716D5">
        <w:tc>
          <w:tcPr>
            <w:tcW w:w="5103"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rPr>
                <w:sz w:val="16"/>
                <w:szCs w:val="16"/>
              </w:rPr>
            </w:pPr>
            <w:r w:rsidRPr="003716D5">
              <w:rPr>
                <w:sz w:val="16"/>
                <w:szCs w:val="16"/>
              </w:rPr>
              <w:t>внебюджетные источники</w:t>
            </w:r>
          </w:p>
        </w:tc>
        <w:tc>
          <w:tcPr>
            <w:tcW w:w="1417"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jc w:val="center"/>
              <w:rPr>
                <w:iCs/>
                <w:sz w:val="16"/>
                <w:szCs w:val="16"/>
              </w:rPr>
            </w:pPr>
            <w:r w:rsidRPr="003716D5">
              <w:rPr>
                <w:iCs/>
                <w:sz w:val="16"/>
                <w:szCs w:val="16"/>
              </w:rPr>
              <w:t>х</w:t>
            </w:r>
          </w:p>
        </w:tc>
        <w:tc>
          <w:tcPr>
            <w:tcW w:w="1417" w:type="dxa"/>
            <w:tcBorders>
              <w:top w:val="single" w:sz="4" w:space="0" w:color="auto"/>
              <w:left w:val="single" w:sz="4" w:space="0" w:color="auto"/>
              <w:bottom w:val="single" w:sz="4" w:space="0" w:color="auto"/>
              <w:right w:val="nil"/>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nil"/>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nil"/>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5"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r>
      <w:tr w:rsidR="003716D5" w:rsidRPr="003716D5" w:rsidTr="003716D5">
        <w:trPr>
          <w:trHeight w:val="283"/>
        </w:trPr>
        <w:tc>
          <w:tcPr>
            <w:tcW w:w="5103"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rPr>
                <w:b/>
                <w:iCs/>
                <w:sz w:val="16"/>
                <w:szCs w:val="16"/>
              </w:rPr>
            </w:pPr>
            <w:r w:rsidRPr="003716D5">
              <w:rPr>
                <w:b/>
                <w:iCs/>
                <w:sz w:val="16"/>
                <w:szCs w:val="16"/>
              </w:rPr>
              <w:t>Мероприятие (результат) «</w:t>
            </w:r>
            <w:r w:rsidRPr="003716D5">
              <w:rPr>
                <w:b/>
                <w:sz w:val="16"/>
                <w:szCs w:val="16"/>
              </w:rPr>
              <w:t xml:space="preserve">Разработаны нормативные правовые акты по организации исполнения бюджета </w:t>
            </w:r>
            <w:proofErr w:type="spellStart"/>
            <w:r w:rsidRPr="003716D5">
              <w:rPr>
                <w:b/>
                <w:iCs/>
                <w:sz w:val="16"/>
                <w:szCs w:val="16"/>
              </w:rPr>
              <w:t>Алатырского</w:t>
            </w:r>
            <w:proofErr w:type="spellEnd"/>
            <w:r w:rsidRPr="003716D5">
              <w:rPr>
                <w:b/>
                <w:iCs/>
                <w:sz w:val="16"/>
                <w:szCs w:val="16"/>
              </w:rPr>
              <w:t xml:space="preserve"> муниципального округа</w:t>
            </w:r>
            <w:r w:rsidRPr="003716D5">
              <w:rPr>
                <w:b/>
                <w:sz w:val="16"/>
                <w:szCs w:val="16"/>
              </w:rPr>
              <w:t xml:space="preserve"> Чувашской Республики</w:t>
            </w:r>
            <w:r w:rsidRPr="003716D5">
              <w:rPr>
                <w:b/>
                <w:iCs/>
                <w:sz w:val="16"/>
                <w:szCs w:val="16"/>
              </w:rPr>
              <w:t>», всего, в том числе:</w:t>
            </w:r>
          </w:p>
        </w:tc>
        <w:tc>
          <w:tcPr>
            <w:tcW w:w="1417" w:type="dxa"/>
            <w:tcBorders>
              <w:top w:val="single" w:sz="4" w:space="0" w:color="auto"/>
              <w:left w:val="single" w:sz="4" w:space="0" w:color="auto"/>
              <w:bottom w:val="single" w:sz="4" w:space="0" w:color="auto"/>
              <w:right w:val="nil"/>
            </w:tcBorders>
          </w:tcPr>
          <w:p w:rsidR="003716D5" w:rsidRPr="003716D5" w:rsidRDefault="003716D5" w:rsidP="003716D5">
            <w:pPr>
              <w:jc w:val="center"/>
              <w:rPr>
                <w:iCs/>
                <w:sz w:val="16"/>
                <w:szCs w:val="16"/>
              </w:rPr>
            </w:pPr>
            <w:r w:rsidRPr="003716D5">
              <w:rPr>
                <w:iCs/>
                <w:sz w:val="16"/>
                <w:szCs w:val="16"/>
              </w:rPr>
              <w:t>х</w:t>
            </w:r>
          </w:p>
        </w:tc>
        <w:tc>
          <w:tcPr>
            <w:tcW w:w="1417" w:type="dxa"/>
            <w:tcBorders>
              <w:top w:val="single" w:sz="4" w:space="0" w:color="auto"/>
              <w:left w:val="single" w:sz="4" w:space="0" w:color="auto"/>
              <w:bottom w:val="single" w:sz="4" w:space="0" w:color="auto"/>
              <w:right w:val="nil"/>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nil"/>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nil"/>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5"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r>
      <w:tr w:rsidR="003716D5" w:rsidRPr="003716D5" w:rsidTr="003716D5">
        <w:trPr>
          <w:trHeight w:val="234"/>
        </w:trPr>
        <w:tc>
          <w:tcPr>
            <w:tcW w:w="5103"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outlineLvl w:val="0"/>
              <w:rPr>
                <w:bCs/>
                <w:sz w:val="16"/>
                <w:szCs w:val="16"/>
              </w:rPr>
            </w:pPr>
            <w:r w:rsidRPr="003716D5">
              <w:rPr>
                <w:bCs/>
                <w:sz w:val="16"/>
                <w:szCs w:val="16"/>
              </w:rPr>
              <w:t>федеральный бюджет</w:t>
            </w:r>
          </w:p>
        </w:tc>
        <w:tc>
          <w:tcPr>
            <w:tcW w:w="1417" w:type="dxa"/>
            <w:tcBorders>
              <w:top w:val="single" w:sz="4" w:space="0" w:color="auto"/>
              <w:left w:val="single" w:sz="4" w:space="0" w:color="auto"/>
              <w:bottom w:val="single" w:sz="4" w:space="0" w:color="auto"/>
              <w:right w:val="nil"/>
            </w:tcBorders>
          </w:tcPr>
          <w:p w:rsidR="003716D5" w:rsidRPr="003716D5" w:rsidRDefault="003716D5" w:rsidP="003716D5">
            <w:pPr>
              <w:jc w:val="center"/>
              <w:rPr>
                <w:iCs/>
                <w:sz w:val="16"/>
                <w:szCs w:val="16"/>
              </w:rPr>
            </w:pPr>
            <w:r w:rsidRPr="003716D5">
              <w:rPr>
                <w:iCs/>
                <w:sz w:val="16"/>
                <w:szCs w:val="16"/>
              </w:rPr>
              <w:t>х</w:t>
            </w:r>
          </w:p>
        </w:tc>
        <w:tc>
          <w:tcPr>
            <w:tcW w:w="1417" w:type="dxa"/>
            <w:tcBorders>
              <w:top w:val="single" w:sz="4" w:space="0" w:color="auto"/>
              <w:left w:val="single" w:sz="4" w:space="0" w:color="auto"/>
              <w:bottom w:val="single" w:sz="4" w:space="0" w:color="auto"/>
              <w:right w:val="nil"/>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nil"/>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nil"/>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5"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r>
      <w:tr w:rsidR="003716D5" w:rsidRPr="003716D5" w:rsidTr="003716D5">
        <w:trPr>
          <w:trHeight w:val="237"/>
        </w:trPr>
        <w:tc>
          <w:tcPr>
            <w:tcW w:w="5103"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outlineLvl w:val="0"/>
              <w:rPr>
                <w:bCs/>
                <w:sz w:val="16"/>
                <w:szCs w:val="16"/>
              </w:rPr>
            </w:pPr>
            <w:r w:rsidRPr="003716D5">
              <w:rPr>
                <w:bCs/>
                <w:sz w:val="16"/>
                <w:szCs w:val="16"/>
              </w:rPr>
              <w:t>республиканский бюджет</w:t>
            </w:r>
          </w:p>
        </w:tc>
        <w:tc>
          <w:tcPr>
            <w:tcW w:w="1417" w:type="dxa"/>
            <w:tcBorders>
              <w:top w:val="single" w:sz="4" w:space="0" w:color="auto"/>
              <w:left w:val="single" w:sz="4" w:space="0" w:color="auto"/>
              <w:bottom w:val="single" w:sz="4" w:space="0" w:color="auto"/>
              <w:right w:val="nil"/>
            </w:tcBorders>
          </w:tcPr>
          <w:p w:rsidR="003716D5" w:rsidRPr="003716D5" w:rsidRDefault="003716D5" w:rsidP="003716D5">
            <w:pPr>
              <w:jc w:val="center"/>
              <w:rPr>
                <w:iCs/>
                <w:sz w:val="16"/>
                <w:szCs w:val="16"/>
              </w:rPr>
            </w:pPr>
            <w:r w:rsidRPr="003716D5">
              <w:rPr>
                <w:iCs/>
                <w:sz w:val="16"/>
                <w:szCs w:val="16"/>
              </w:rPr>
              <w:t>х</w:t>
            </w:r>
          </w:p>
        </w:tc>
        <w:tc>
          <w:tcPr>
            <w:tcW w:w="1417" w:type="dxa"/>
            <w:tcBorders>
              <w:top w:val="single" w:sz="4" w:space="0" w:color="auto"/>
              <w:left w:val="single" w:sz="4" w:space="0" w:color="auto"/>
              <w:bottom w:val="single" w:sz="4" w:space="0" w:color="auto"/>
              <w:right w:val="nil"/>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nil"/>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nil"/>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5"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r>
      <w:tr w:rsidR="003716D5" w:rsidRPr="003716D5" w:rsidTr="003716D5">
        <w:tc>
          <w:tcPr>
            <w:tcW w:w="5103"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rPr>
                <w:sz w:val="16"/>
                <w:szCs w:val="16"/>
              </w:rPr>
            </w:pPr>
            <w:r w:rsidRPr="003716D5">
              <w:rPr>
                <w:sz w:val="16"/>
                <w:szCs w:val="16"/>
              </w:rPr>
              <w:t xml:space="preserve">местный бюджет </w:t>
            </w:r>
          </w:p>
        </w:tc>
        <w:tc>
          <w:tcPr>
            <w:tcW w:w="1417" w:type="dxa"/>
            <w:tcBorders>
              <w:top w:val="single" w:sz="4" w:space="0" w:color="auto"/>
              <w:left w:val="single" w:sz="4" w:space="0" w:color="auto"/>
              <w:bottom w:val="single" w:sz="4" w:space="0" w:color="auto"/>
              <w:right w:val="nil"/>
            </w:tcBorders>
          </w:tcPr>
          <w:p w:rsidR="003716D5" w:rsidRPr="003716D5" w:rsidRDefault="003716D5" w:rsidP="003716D5">
            <w:pPr>
              <w:jc w:val="center"/>
              <w:rPr>
                <w:iCs/>
                <w:sz w:val="16"/>
                <w:szCs w:val="16"/>
              </w:rPr>
            </w:pPr>
            <w:r w:rsidRPr="003716D5">
              <w:rPr>
                <w:iCs/>
                <w:sz w:val="16"/>
                <w:szCs w:val="16"/>
              </w:rPr>
              <w:t>х</w:t>
            </w:r>
          </w:p>
        </w:tc>
        <w:tc>
          <w:tcPr>
            <w:tcW w:w="1417" w:type="dxa"/>
            <w:tcBorders>
              <w:top w:val="single" w:sz="4" w:space="0" w:color="auto"/>
              <w:left w:val="single" w:sz="4" w:space="0" w:color="auto"/>
              <w:bottom w:val="single" w:sz="4" w:space="0" w:color="auto"/>
              <w:right w:val="nil"/>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nil"/>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nil"/>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5"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r>
      <w:tr w:rsidR="003716D5" w:rsidRPr="003716D5" w:rsidTr="003716D5">
        <w:tc>
          <w:tcPr>
            <w:tcW w:w="5103"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rPr>
                <w:sz w:val="16"/>
                <w:szCs w:val="16"/>
              </w:rPr>
            </w:pPr>
            <w:r w:rsidRPr="003716D5">
              <w:rPr>
                <w:sz w:val="16"/>
                <w:szCs w:val="16"/>
              </w:rPr>
              <w:t>внебюджетные источники</w:t>
            </w:r>
          </w:p>
        </w:tc>
        <w:tc>
          <w:tcPr>
            <w:tcW w:w="1417"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jc w:val="center"/>
              <w:rPr>
                <w:iCs/>
                <w:sz w:val="16"/>
                <w:szCs w:val="16"/>
              </w:rPr>
            </w:pPr>
            <w:r w:rsidRPr="003716D5">
              <w:rPr>
                <w:iCs/>
                <w:sz w:val="16"/>
                <w:szCs w:val="16"/>
              </w:rPr>
              <w:t>х</w:t>
            </w:r>
          </w:p>
        </w:tc>
        <w:tc>
          <w:tcPr>
            <w:tcW w:w="1417" w:type="dxa"/>
            <w:tcBorders>
              <w:top w:val="single" w:sz="4" w:space="0" w:color="auto"/>
              <w:left w:val="single" w:sz="4" w:space="0" w:color="auto"/>
              <w:bottom w:val="single" w:sz="4" w:space="0" w:color="auto"/>
              <w:right w:val="nil"/>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nil"/>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nil"/>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5"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r>
      <w:tr w:rsidR="003716D5" w:rsidRPr="003716D5" w:rsidTr="003716D5">
        <w:tc>
          <w:tcPr>
            <w:tcW w:w="5103"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rPr>
                <w:b/>
                <w:iCs/>
                <w:sz w:val="16"/>
                <w:szCs w:val="16"/>
              </w:rPr>
            </w:pPr>
            <w:r w:rsidRPr="003716D5">
              <w:rPr>
                <w:b/>
                <w:iCs/>
                <w:sz w:val="16"/>
                <w:szCs w:val="16"/>
              </w:rPr>
              <w:t>Мероприятие (результат) «</w:t>
            </w:r>
            <w:r w:rsidRPr="003716D5">
              <w:rPr>
                <w:b/>
                <w:sz w:val="16"/>
                <w:szCs w:val="16"/>
              </w:rPr>
              <w:t xml:space="preserve">Подготовлен проект </w:t>
            </w:r>
            <w:proofErr w:type="gramStart"/>
            <w:r w:rsidRPr="003716D5">
              <w:rPr>
                <w:b/>
                <w:sz w:val="16"/>
                <w:szCs w:val="16"/>
              </w:rPr>
              <w:t xml:space="preserve">решения Собрания депутатов </w:t>
            </w:r>
            <w:proofErr w:type="spellStart"/>
            <w:r w:rsidRPr="003716D5">
              <w:rPr>
                <w:b/>
                <w:iCs/>
                <w:sz w:val="16"/>
                <w:szCs w:val="16"/>
              </w:rPr>
              <w:t>Алатырского</w:t>
            </w:r>
            <w:proofErr w:type="spellEnd"/>
            <w:r w:rsidRPr="003716D5">
              <w:rPr>
                <w:b/>
                <w:iCs/>
                <w:sz w:val="16"/>
                <w:szCs w:val="16"/>
              </w:rPr>
              <w:t xml:space="preserve"> муниципального округа</w:t>
            </w:r>
            <w:r w:rsidRPr="003716D5">
              <w:rPr>
                <w:b/>
                <w:sz w:val="16"/>
                <w:szCs w:val="16"/>
              </w:rPr>
              <w:t xml:space="preserve"> Чувашской Республики</w:t>
            </w:r>
            <w:proofErr w:type="gramEnd"/>
            <w:r w:rsidRPr="003716D5">
              <w:rPr>
                <w:b/>
                <w:sz w:val="16"/>
                <w:szCs w:val="16"/>
              </w:rPr>
              <w:t xml:space="preserve"> о внесении изменений в решение Собрания депутатов </w:t>
            </w:r>
            <w:proofErr w:type="spellStart"/>
            <w:r w:rsidRPr="003716D5">
              <w:rPr>
                <w:b/>
                <w:iCs/>
                <w:sz w:val="16"/>
                <w:szCs w:val="16"/>
              </w:rPr>
              <w:t>Алатырского</w:t>
            </w:r>
            <w:proofErr w:type="spellEnd"/>
            <w:r w:rsidRPr="003716D5">
              <w:rPr>
                <w:b/>
                <w:iCs/>
                <w:sz w:val="16"/>
                <w:szCs w:val="16"/>
              </w:rPr>
              <w:t xml:space="preserve"> муниципального округа</w:t>
            </w:r>
            <w:r w:rsidRPr="003716D5">
              <w:rPr>
                <w:b/>
                <w:sz w:val="16"/>
                <w:szCs w:val="16"/>
              </w:rPr>
              <w:t xml:space="preserve"> Чувашской Республики о бюджете </w:t>
            </w:r>
            <w:proofErr w:type="spellStart"/>
            <w:r w:rsidRPr="003716D5">
              <w:rPr>
                <w:b/>
                <w:iCs/>
                <w:sz w:val="16"/>
                <w:szCs w:val="16"/>
              </w:rPr>
              <w:t>Алатырского</w:t>
            </w:r>
            <w:proofErr w:type="spellEnd"/>
            <w:r w:rsidRPr="003716D5">
              <w:rPr>
                <w:b/>
                <w:iCs/>
                <w:sz w:val="16"/>
                <w:szCs w:val="16"/>
              </w:rPr>
              <w:t xml:space="preserve"> муниципального округа</w:t>
            </w:r>
            <w:r w:rsidRPr="003716D5">
              <w:rPr>
                <w:b/>
                <w:sz w:val="16"/>
                <w:szCs w:val="16"/>
              </w:rPr>
              <w:t xml:space="preserve"> Чувашской Республики на очередной финансовый год и плановый период</w:t>
            </w:r>
            <w:r w:rsidRPr="003716D5">
              <w:rPr>
                <w:b/>
                <w:iCs/>
                <w:sz w:val="16"/>
                <w:szCs w:val="16"/>
              </w:rPr>
              <w:t>», всего, в том числе:</w:t>
            </w:r>
          </w:p>
        </w:tc>
        <w:tc>
          <w:tcPr>
            <w:tcW w:w="1417" w:type="dxa"/>
            <w:tcBorders>
              <w:top w:val="single" w:sz="4" w:space="0" w:color="auto"/>
              <w:left w:val="single" w:sz="4" w:space="0" w:color="auto"/>
              <w:bottom w:val="single" w:sz="4" w:space="0" w:color="auto"/>
              <w:right w:val="nil"/>
            </w:tcBorders>
          </w:tcPr>
          <w:p w:rsidR="003716D5" w:rsidRPr="003716D5" w:rsidRDefault="003716D5" w:rsidP="003716D5">
            <w:pPr>
              <w:jc w:val="center"/>
              <w:rPr>
                <w:iCs/>
                <w:sz w:val="16"/>
                <w:szCs w:val="16"/>
              </w:rPr>
            </w:pPr>
            <w:r w:rsidRPr="003716D5">
              <w:rPr>
                <w:iCs/>
                <w:sz w:val="16"/>
                <w:szCs w:val="16"/>
              </w:rPr>
              <w:t>х</w:t>
            </w:r>
          </w:p>
        </w:tc>
        <w:tc>
          <w:tcPr>
            <w:tcW w:w="1417" w:type="dxa"/>
            <w:tcBorders>
              <w:top w:val="single" w:sz="4" w:space="0" w:color="auto"/>
              <w:left w:val="single" w:sz="4" w:space="0" w:color="auto"/>
              <w:bottom w:val="single" w:sz="4" w:space="0" w:color="auto"/>
              <w:right w:val="nil"/>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nil"/>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nil"/>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5"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r>
      <w:tr w:rsidR="003716D5" w:rsidRPr="003716D5" w:rsidTr="003716D5">
        <w:tc>
          <w:tcPr>
            <w:tcW w:w="5103"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outlineLvl w:val="0"/>
              <w:rPr>
                <w:bCs/>
                <w:sz w:val="16"/>
                <w:szCs w:val="16"/>
              </w:rPr>
            </w:pPr>
            <w:r w:rsidRPr="003716D5">
              <w:rPr>
                <w:bCs/>
                <w:sz w:val="16"/>
                <w:szCs w:val="16"/>
              </w:rPr>
              <w:lastRenderedPageBreak/>
              <w:t>федеральный бюджет</w:t>
            </w:r>
          </w:p>
        </w:tc>
        <w:tc>
          <w:tcPr>
            <w:tcW w:w="1417" w:type="dxa"/>
            <w:tcBorders>
              <w:top w:val="single" w:sz="4" w:space="0" w:color="auto"/>
              <w:left w:val="single" w:sz="4" w:space="0" w:color="auto"/>
              <w:bottom w:val="single" w:sz="4" w:space="0" w:color="auto"/>
              <w:right w:val="nil"/>
            </w:tcBorders>
            <w:vAlign w:val="bottom"/>
          </w:tcPr>
          <w:p w:rsidR="003716D5" w:rsidRPr="003716D5" w:rsidRDefault="003716D5" w:rsidP="003716D5">
            <w:pPr>
              <w:jc w:val="center"/>
              <w:rPr>
                <w:iCs/>
                <w:sz w:val="16"/>
                <w:szCs w:val="16"/>
              </w:rPr>
            </w:pPr>
            <w:r w:rsidRPr="003716D5">
              <w:rPr>
                <w:iCs/>
                <w:sz w:val="16"/>
                <w:szCs w:val="16"/>
              </w:rPr>
              <w:t>х</w:t>
            </w:r>
          </w:p>
        </w:tc>
        <w:tc>
          <w:tcPr>
            <w:tcW w:w="1417" w:type="dxa"/>
            <w:tcBorders>
              <w:top w:val="single" w:sz="4" w:space="0" w:color="auto"/>
              <w:left w:val="single" w:sz="4" w:space="0" w:color="auto"/>
              <w:bottom w:val="single" w:sz="4" w:space="0" w:color="auto"/>
              <w:right w:val="nil"/>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nil"/>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nil"/>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5"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r>
      <w:tr w:rsidR="003716D5" w:rsidRPr="003716D5" w:rsidTr="003716D5">
        <w:tc>
          <w:tcPr>
            <w:tcW w:w="5103"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outlineLvl w:val="0"/>
              <w:rPr>
                <w:bCs/>
                <w:sz w:val="16"/>
                <w:szCs w:val="16"/>
              </w:rPr>
            </w:pPr>
            <w:r w:rsidRPr="003716D5">
              <w:rPr>
                <w:bCs/>
                <w:sz w:val="16"/>
                <w:szCs w:val="16"/>
              </w:rPr>
              <w:t>республиканский бюджет</w:t>
            </w:r>
          </w:p>
        </w:tc>
        <w:tc>
          <w:tcPr>
            <w:tcW w:w="1417" w:type="dxa"/>
            <w:tcBorders>
              <w:top w:val="single" w:sz="4" w:space="0" w:color="auto"/>
              <w:left w:val="single" w:sz="4" w:space="0" w:color="auto"/>
              <w:bottom w:val="single" w:sz="4" w:space="0" w:color="auto"/>
              <w:right w:val="nil"/>
            </w:tcBorders>
            <w:vAlign w:val="bottom"/>
          </w:tcPr>
          <w:p w:rsidR="003716D5" w:rsidRPr="003716D5" w:rsidRDefault="003716D5" w:rsidP="003716D5">
            <w:pPr>
              <w:jc w:val="center"/>
              <w:rPr>
                <w:iCs/>
                <w:sz w:val="16"/>
                <w:szCs w:val="16"/>
              </w:rPr>
            </w:pPr>
            <w:r w:rsidRPr="003716D5">
              <w:rPr>
                <w:iCs/>
                <w:sz w:val="16"/>
                <w:szCs w:val="16"/>
              </w:rPr>
              <w:t>х</w:t>
            </w:r>
          </w:p>
        </w:tc>
        <w:tc>
          <w:tcPr>
            <w:tcW w:w="1417" w:type="dxa"/>
            <w:tcBorders>
              <w:top w:val="single" w:sz="4" w:space="0" w:color="auto"/>
              <w:left w:val="single" w:sz="4" w:space="0" w:color="auto"/>
              <w:bottom w:val="single" w:sz="4" w:space="0" w:color="auto"/>
              <w:right w:val="nil"/>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nil"/>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nil"/>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5"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r>
      <w:tr w:rsidR="003716D5" w:rsidRPr="003716D5" w:rsidTr="003716D5">
        <w:tc>
          <w:tcPr>
            <w:tcW w:w="5103"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rPr>
                <w:sz w:val="16"/>
                <w:szCs w:val="16"/>
              </w:rPr>
            </w:pPr>
            <w:r w:rsidRPr="003716D5">
              <w:rPr>
                <w:sz w:val="16"/>
                <w:szCs w:val="16"/>
              </w:rPr>
              <w:t xml:space="preserve">местный бюджет </w:t>
            </w:r>
          </w:p>
        </w:tc>
        <w:tc>
          <w:tcPr>
            <w:tcW w:w="1417" w:type="dxa"/>
            <w:tcBorders>
              <w:top w:val="single" w:sz="4" w:space="0" w:color="auto"/>
              <w:left w:val="single" w:sz="4" w:space="0" w:color="auto"/>
              <w:bottom w:val="single" w:sz="4" w:space="0" w:color="auto"/>
              <w:right w:val="nil"/>
            </w:tcBorders>
          </w:tcPr>
          <w:p w:rsidR="003716D5" w:rsidRPr="003716D5" w:rsidRDefault="003716D5" w:rsidP="003716D5">
            <w:pPr>
              <w:jc w:val="center"/>
              <w:rPr>
                <w:iCs/>
                <w:sz w:val="16"/>
                <w:szCs w:val="16"/>
              </w:rPr>
            </w:pPr>
            <w:r w:rsidRPr="003716D5">
              <w:rPr>
                <w:iCs/>
                <w:sz w:val="16"/>
                <w:szCs w:val="16"/>
              </w:rPr>
              <w:t>х</w:t>
            </w:r>
          </w:p>
        </w:tc>
        <w:tc>
          <w:tcPr>
            <w:tcW w:w="1417" w:type="dxa"/>
            <w:tcBorders>
              <w:top w:val="single" w:sz="4" w:space="0" w:color="auto"/>
              <w:left w:val="single" w:sz="4" w:space="0" w:color="auto"/>
              <w:bottom w:val="single" w:sz="4" w:space="0" w:color="auto"/>
              <w:right w:val="nil"/>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nil"/>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nil"/>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5"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r>
      <w:tr w:rsidR="003716D5" w:rsidRPr="003716D5" w:rsidTr="003716D5">
        <w:tc>
          <w:tcPr>
            <w:tcW w:w="5103"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rPr>
                <w:sz w:val="16"/>
                <w:szCs w:val="16"/>
              </w:rPr>
            </w:pPr>
            <w:r w:rsidRPr="003716D5">
              <w:rPr>
                <w:sz w:val="16"/>
                <w:szCs w:val="16"/>
              </w:rPr>
              <w:t>внебюджетные источники</w:t>
            </w:r>
          </w:p>
        </w:tc>
        <w:tc>
          <w:tcPr>
            <w:tcW w:w="1417"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jc w:val="center"/>
              <w:rPr>
                <w:iCs/>
                <w:sz w:val="16"/>
                <w:szCs w:val="16"/>
              </w:rPr>
            </w:pPr>
            <w:r w:rsidRPr="003716D5">
              <w:rPr>
                <w:iCs/>
                <w:sz w:val="16"/>
                <w:szCs w:val="16"/>
              </w:rPr>
              <w:t>х</w:t>
            </w:r>
          </w:p>
        </w:tc>
        <w:tc>
          <w:tcPr>
            <w:tcW w:w="1417" w:type="dxa"/>
            <w:tcBorders>
              <w:top w:val="single" w:sz="4" w:space="0" w:color="auto"/>
              <w:left w:val="single" w:sz="4" w:space="0" w:color="auto"/>
              <w:bottom w:val="single" w:sz="4" w:space="0" w:color="auto"/>
              <w:right w:val="nil"/>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nil"/>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nil"/>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5"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r>
      <w:tr w:rsidR="003716D5" w:rsidRPr="003716D5" w:rsidTr="003716D5">
        <w:tc>
          <w:tcPr>
            <w:tcW w:w="5103"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rPr>
                <w:b/>
                <w:iCs/>
                <w:sz w:val="16"/>
                <w:szCs w:val="16"/>
              </w:rPr>
            </w:pPr>
            <w:r w:rsidRPr="003716D5">
              <w:rPr>
                <w:b/>
                <w:iCs/>
                <w:sz w:val="16"/>
                <w:szCs w:val="16"/>
              </w:rPr>
              <w:t>Мероприятие (результат) «</w:t>
            </w:r>
            <w:r w:rsidRPr="003716D5">
              <w:rPr>
                <w:b/>
                <w:sz w:val="16"/>
                <w:szCs w:val="16"/>
              </w:rPr>
              <w:t xml:space="preserve">Обеспечено формирование и использование  резервного фонда </w:t>
            </w:r>
            <w:proofErr w:type="spellStart"/>
            <w:r w:rsidRPr="003716D5">
              <w:rPr>
                <w:b/>
                <w:iCs/>
                <w:sz w:val="16"/>
                <w:szCs w:val="16"/>
              </w:rPr>
              <w:t>Алатырского</w:t>
            </w:r>
            <w:proofErr w:type="spellEnd"/>
            <w:r w:rsidRPr="003716D5">
              <w:rPr>
                <w:b/>
                <w:iCs/>
                <w:sz w:val="16"/>
                <w:szCs w:val="16"/>
              </w:rPr>
              <w:t xml:space="preserve"> муниципального округа</w:t>
            </w:r>
            <w:r w:rsidRPr="003716D5">
              <w:rPr>
                <w:b/>
                <w:sz w:val="16"/>
                <w:szCs w:val="16"/>
              </w:rPr>
              <w:t xml:space="preserve"> Чувашской Республики</w:t>
            </w:r>
            <w:r w:rsidRPr="003716D5">
              <w:rPr>
                <w:b/>
                <w:iCs/>
                <w:sz w:val="16"/>
                <w:szCs w:val="16"/>
              </w:rPr>
              <w:t>», всего, в том числе:</w:t>
            </w:r>
          </w:p>
        </w:tc>
        <w:tc>
          <w:tcPr>
            <w:tcW w:w="1417"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х</w:t>
            </w:r>
          </w:p>
        </w:tc>
        <w:tc>
          <w:tcPr>
            <w:tcW w:w="1417"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rPr>
                <w:sz w:val="16"/>
                <w:szCs w:val="16"/>
              </w:rPr>
            </w:pPr>
            <w:r w:rsidRPr="003716D5">
              <w:rPr>
                <w:sz w:val="16"/>
                <w:szCs w:val="16"/>
                <w:lang w:val="en-US"/>
              </w:rPr>
              <w:t>0</w:t>
            </w:r>
            <w:r w:rsidRPr="003716D5">
              <w:rPr>
                <w:sz w:val="16"/>
                <w:szCs w:val="16"/>
              </w:rPr>
              <w:t>,00</w:t>
            </w:r>
          </w:p>
        </w:tc>
        <w:tc>
          <w:tcPr>
            <w:tcW w:w="1276" w:type="dxa"/>
            <w:tcBorders>
              <w:top w:val="single" w:sz="4" w:space="0" w:color="auto"/>
              <w:left w:val="single" w:sz="4" w:space="0" w:color="auto"/>
              <w:bottom w:val="single" w:sz="4" w:space="0" w:color="auto"/>
              <w:right w:val="nil"/>
            </w:tcBorders>
          </w:tcPr>
          <w:p w:rsidR="003716D5" w:rsidRPr="003716D5" w:rsidRDefault="003716D5" w:rsidP="008E2B01">
            <w:pPr>
              <w:widowControl w:val="0"/>
              <w:autoSpaceDE w:val="0"/>
              <w:autoSpaceDN w:val="0"/>
              <w:adjustRightInd w:val="0"/>
              <w:ind w:firstLine="0"/>
              <w:rPr>
                <w:sz w:val="16"/>
                <w:szCs w:val="16"/>
              </w:rPr>
            </w:pPr>
            <w:r w:rsidRPr="003716D5">
              <w:rPr>
                <w:sz w:val="16"/>
                <w:szCs w:val="16"/>
              </w:rPr>
              <w:t>8 128,40</w:t>
            </w:r>
          </w:p>
        </w:tc>
        <w:tc>
          <w:tcPr>
            <w:tcW w:w="1276"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500,00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8E2B01">
            <w:pPr>
              <w:widowControl w:val="0"/>
              <w:autoSpaceDE w:val="0"/>
              <w:autoSpaceDN w:val="0"/>
              <w:adjustRightInd w:val="0"/>
              <w:ind w:firstLine="0"/>
              <w:rPr>
                <w:sz w:val="16"/>
                <w:szCs w:val="16"/>
              </w:rPr>
            </w:pPr>
            <w:r w:rsidRPr="003716D5">
              <w:rPr>
                <w:sz w:val="16"/>
                <w:szCs w:val="16"/>
              </w:rPr>
              <w:t>6 294,40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8E2B01">
            <w:pPr>
              <w:widowControl w:val="0"/>
              <w:autoSpaceDE w:val="0"/>
              <w:autoSpaceDN w:val="0"/>
              <w:adjustRightInd w:val="0"/>
              <w:ind w:firstLine="0"/>
              <w:rPr>
                <w:sz w:val="16"/>
                <w:szCs w:val="16"/>
              </w:rPr>
            </w:pPr>
            <w:r w:rsidRPr="003716D5">
              <w:rPr>
                <w:sz w:val="16"/>
                <w:szCs w:val="16"/>
              </w:rPr>
              <w:t>14 297,80</w:t>
            </w:r>
          </w:p>
        </w:tc>
        <w:tc>
          <w:tcPr>
            <w:tcW w:w="1275" w:type="dxa"/>
            <w:tcBorders>
              <w:top w:val="single" w:sz="4" w:space="0" w:color="auto"/>
              <w:left w:val="single" w:sz="4" w:space="0" w:color="auto"/>
              <w:bottom w:val="single" w:sz="4" w:space="0" w:color="auto"/>
              <w:right w:val="single" w:sz="4" w:space="0" w:color="auto"/>
            </w:tcBorders>
          </w:tcPr>
          <w:p w:rsidR="003716D5" w:rsidRPr="003716D5" w:rsidRDefault="003716D5" w:rsidP="008E2B01">
            <w:pPr>
              <w:widowControl w:val="0"/>
              <w:autoSpaceDE w:val="0"/>
              <w:autoSpaceDN w:val="0"/>
              <w:adjustRightInd w:val="0"/>
              <w:ind w:firstLine="0"/>
              <w:rPr>
                <w:sz w:val="16"/>
                <w:szCs w:val="16"/>
              </w:rPr>
            </w:pPr>
            <w:r w:rsidRPr="003716D5">
              <w:rPr>
                <w:sz w:val="16"/>
                <w:szCs w:val="16"/>
              </w:rPr>
              <w:t>35 744,50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8E2B01">
            <w:pPr>
              <w:widowControl w:val="0"/>
              <w:autoSpaceDE w:val="0"/>
              <w:autoSpaceDN w:val="0"/>
              <w:adjustRightInd w:val="0"/>
              <w:ind w:firstLine="0"/>
              <w:rPr>
                <w:sz w:val="16"/>
                <w:szCs w:val="16"/>
              </w:rPr>
            </w:pPr>
            <w:r w:rsidRPr="003716D5">
              <w:rPr>
                <w:sz w:val="16"/>
                <w:szCs w:val="16"/>
              </w:rPr>
              <w:t>64 965,10</w:t>
            </w:r>
          </w:p>
        </w:tc>
      </w:tr>
      <w:tr w:rsidR="003716D5" w:rsidRPr="003716D5" w:rsidTr="003716D5">
        <w:tc>
          <w:tcPr>
            <w:tcW w:w="5103"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outlineLvl w:val="0"/>
              <w:rPr>
                <w:bCs/>
                <w:sz w:val="16"/>
                <w:szCs w:val="16"/>
              </w:rPr>
            </w:pPr>
            <w:r w:rsidRPr="003716D5">
              <w:rPr>
                <w:bCs/>
                <w:sz w:val="16"/>
                <w:szCs w:val="16"/>
              </w:rPr>
              <w:t>федеральный бюджет</w:t>
            </w:r>
          </w:p>
        </w:tc>
        <w:tc>
          <w:tcPr>
            <w:tcW w:w="1417" w:type="dxa"/>
            <w:tcBorders>
              <w:top w:val="single" w:sz="4" w:space="0" w:color="auto"/>
              <w:left w:val="single" w:sz="4" w:space="0" w:color="auto"/>
              <w:bottom w:val="single" w:sz="4" w:space="0" w:color="auto"/>
              <w:right w:val="nil"/>
            </w:tcBorders>
            <w:vAlign w:val="bottom"/>
          </w:tcPr>
          <w:p w:rsidR="003716D5" w:rsidRPr="003716D5" w:rsidRDefault="003716D5" w:rsidP="003716D5">
            <w:pPr>
              <w:jc w:val="center"/>
              <w:rPr>
                <w:iCs/>
                <w:sz w:val="16"/>
                <w:szCs w:val="16"/>
              </w:rPr>
            </w:pPr>
            <w:r w:rsidRPr="003716D5">
              <w:rPr>
                <w:iCs/>
                <w:sz w:val="16"/>
                <w:szCs w:val="16"/>
              </w:rPr>
              <w:t>х</w:t>
            </w:r>
          </w:p>
        </w:tc>
        <w:tc>
          <w:tcPr>
            <w:tcW w:w="1417" w:type="dxa"/>
            <w:tcBorders>
              <w:top w:val="single" w:sz="4" w:space="0" w:color="auto"/>
              <w:left w:val="single" w:sz="4" w:space="0" w:color="auto"/>
              <w:bottom w:val="single" w:sz="4" w:space="0" w:color="auto"/>
              <w:right w:val="nil"/>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nil"/>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nil"/>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5"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r>
      <w:tr w:rsidR="003716D5" w:rsidRPr="003716D5" w:rsidTr="003716D5">
        <w:tc>
          <w:tcPr>
            <w:tcW w:w="5103"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outlineLvl w:val="0"/>
              <w:rPr>
                <w:bCs/>
                <w:sz w:val="16"/>
                <w:szCs w:val="16"/>
              </w:rPr>
            </w:pPr>
            <w:r w:rsidRPr="003716D5">
              <w:rPr>
                <w:bCs/>
                <w:sz w:val="16"/>
                <w:szCs w:val="16"/>
              </w:rPr>
              <w:t>республиканский бюджет</w:t>
            </w:r>
          </w:p>
        </w:tc>
        <w:tc>
          <w:tcPr>
            <w:tcW w:w="1417" w:type="dxa"/>
            <w:tcBorders>
              <w:top w:val="single" w:sz="4" w:space="0" w:color="auto"/>
              <w:left w:val="single" w:sz="4" w:space="0" w:color="auto"/>
              <w:bottom w:val="single" w:sz="4" w:space="0" w:color="auto"/>
              <w:right w:val="nil"/>
            </w:tcBorders>
            <w:vAlign w:val="bottom"/>
          </w:tcPr>
          <w:p w:rsidR="003716D5" w:rsidRPr="003716D5" w:rsidRDefault="003716D5" w:rsidP="003716D5">
            <w:pPr>
              <w:jc w:val="center"/>
              <w:rPr>
                <w:iCs/>
                <w:sz w:val="16"/>
                <w:szCs w:val="16"/>
              </w:rPr>
            </w:pPr>
            <w:r w:rsidRPr="003716D5">
              <w:rPr>
                <w:iCs/>
                <w:sz w:val="16"/>
                <w:szCs w:val="16"/>
              </w:rPr>
              <w:t>х</w:t>
            </w:r>
          </w:p>
        </w:tc>
        <w:tc>
          <w:tcPr>
            <w:tcW w:w="1417" w:type="dxa"/>
            <w:tcBorders>
              <w:top w:val="single" w:sz="4" w:space="0" w:color="auto"/>
              <w:left w:val="single" w:sz="4" w:space="0" w:color="auto"/>
              <w:bottom w:val="single" w:sz="4" w:space="0" w:color="auto"/>
              <w:right w:val="nil"/>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nil"/>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nil"/>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5"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r>
      <w:tr w:rsidR="003716D5" w:rsidRPr="003716D5" w:rsidTr="003716D5">
        <w:tc>
          <w:tcPr>
            <w:tcW w:w="5103"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rPr>
                <w:sz w:val="16"/>
                <w:szCs w:val="16"/>
              </w:rPr>
            </w:pPr>
            <w:r w:rsidRPr="003716D5">
              <w:rPr>
                <w:sz w:val="16"/>
                <w:szCs w:val="16"/>
              </w:rPr>
              <w:t xml:space="preserve">местный бюджет </w:t>
            </w:r>
          </w:p>
        </w:tc>
        <w:tc>
          <w:tcPr>
            <w:tcW w:w="1417" w:type="dxa"/>
            <w:tcBorders>
              <w:top w:val="single" w:sz="4" w:space="0" w:color="auto"/>
              <w:left w:val="single" w:sz="4" w:space="0" w:color="auto"/>
              <w:bottom w:val="single" w:sz="4" w:space="0" w:color="auto"/>
              <w:right w:val="nil"/>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903 0111 Ч440173430 870</w:t>
            </w:r>
          </w:p>
        </w:tc>
        <w:tc>
          <w:tcPr>
            <w:tcW w:w="1417"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jc w:val="center"/>
              <w:rPr>
                <w:sz w:val="16"/>
                <w:szCs w:val="16"/>
              </w:rPr>
            </w:pPr>
            <w:r w:rsidRPr="003716D5">
              <w:rPr>
                <w:sz w:val="16"/>
                <w:szCs w:val="16"/>
                <w:lang w:val="en-US"/>
              </w:rPr>
              <w:t>0</w:t>
            </w:r>
            <w:r w:rsidRPr="003716D5">
              <w:rPr>
                <w:sz w:val="16"/>
                <w:szCs w:val="16"/>
              </w:rPr>
              <w:t>,00</w:t>
            </w:r>
          </w:p>
        </w:tc>
        <w:tc>
          <w:tcPr>
            <w:tcW w:w="1276"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ind w:firstLine="0"/>
              <w:rPr>
                <w:sz w:val="16"/>
                <w:szCs w:val="16"/>
              </w:rPr>
            </w:pPr>
            <w:r w:rsidRPr="003716D5">
              <w:rPr>
                <w:sz w:val="16"/>
                <w:szCs w:val="16"/>
              </w:rPr>
              <w:t>8 128,40</w:t>
            </w:r>
          </w:p>
        </w:tc>
        <w:tc>
          <w:tcPr>
            <w:tcW w:w="1276"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500,00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8E2B01">
            <w:pPr>
              <w:widowControl w:val="0"/>
              <w:autoSpaceDE w:val="0"/>
              <w:autoSpaceDN w:val="0"/>
              <w:adjustRightInd w:val="0"/>
              <w:ind w:firstLine="0"/>
              <w:rPr>
                <w:sz w:val="16"/>
                <w:szCs w:val="16"/>
              </w:rPr>
            </w:pPr>
            <w:r w:rsidRPr="003716D5">
              <w:rPr>
                <w:sz w:val="16"/>
                <w:szCs w:val="16"/>
              </w:rPr>
              <w:t>6 294,40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8E2B01">
            <w:pPr>
              <w:widowControl w:val="0"/>
              <w:autoSpaceDE w:val="0"/>
              <w:autoSpaceDN w:val="0"/>
              <w:adjustRightInd w:val="0"/>
              <w:ind w:firstLine="0"/>
              <w:rPr>
                <w:sz w:val="16"/>
                <w:szCs w:val="16"/>
              </w:rPr>
            </w:pPr>
            <w:r w:rsidRPr="003716D5">
              <w:rPr>
                <w:sz w:val="16"/>
                <w:szCs w:val="16"/>
              </w:rPr>
              <w:t>14 297,80</w:t>
            </w:r>
          </w:p>
        </w:tc>
        <w:tc>
          <w:tcPr>
            <w:tcW w:w="1275" w:type="dxa"/>
            <w:tcBorders>
              <w:top w:val="single" w:sz="4" w:space="0" w:color="auto"/>
              <w:left w:val="single" w:sz="4" w:space="0" w:color="auto"/>
              <w:bottom w:val="single" w:sz="4" w:space="0" w:color="auto"/>
              <w:right w:val="single" w:sz="4" w:space="0" w:color="auto"/>
            </w:tcBorders>
          </w:tcPr>
          <w:p w:rsidR="003716D5" w:rsidRPr="003716D5" w:rsidRDefault="003716D5" w:rsidP="008E2B01">
            <w:pPr>
              <w:widowControl w:val="0"/>
              <w:autoSpaceDE w:val="0"/>
              <w:autoSpaceDN w:val="0"/>
              <w:adjustRightInd w:val="0"/>
              <w:ind w:firstLine="0"/>
              <w:rPr>
                <w:sz w:val="16"/>
                <w:szCs w:val="16"/>
              </w:rPr>
            </w:pPr>
            <w:r w:rsidRPr="003716D5">
              <w:rPr>
                <w:sz w:val="16"/>
                <w:szCs w:val="16"/>
              </w:rPr>
              <w:t>35 744,50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8E2B01">
            <w:pPr>
              <w:widowControl w:val="0"/>
              <w:autoSpaceDE w:val="0"/>
              <w:autoSpaceDN w:val="0"/>
              <w:adjustRightInd w:val="0"/>
              <w:ind w:firstLine="0"/>
              <w:rPr>
                <w:sz w:val="16"/>
                <w:szCs w:val="16"/>
              </w:rPr>
            </w:pPr>
            <w:r w:rsidRPr="003716D5">
              <w:rPr>
                <w:sz w:val="16"/>
                <w:szCs w:val="16"/>
              </w:rPr>
              <w:t>64 965,10</w:t>
            </w:r>
          </w:p>
        </w:tc>
      </w:tr>
      <w:tr w:rsidR="003716D5" w:rsidRPr="003716D5" w:rsidTr="003716D5">
        <w:tc>
          <w:tcPr>
            <w:tcW w:w="5103"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rPr>
                <w:sz w:val="16"/>
                <w:szCs w:val="16"/>
              </w:rPr>
            </w:pPr>
            <w:r w:rsidRPr="003716D5">
              <w:rPr>
                <w:sz w:val="16"/>
                <w:szCs w:val="16"/>
              </w:rPr>
              <w:t>внебюджетные источники</w:t>
            </w:r>
          </w:p>
        </w:tc>
        <w:tc>
          <w:tcPr>
            <w:tcW w:w="1417"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jc w:val="center"/>
              <w:rPr>
                <w:iCs/>
                <w:sz w:val="16"/>
                <w:szCs w:val="16"/>
              </w:rPr>
            </w:pPr>
            <w:r w:rsidRPr="003716D5">
              <w:rPr>
                <w:iCs/>
                <w:sz w:val="16"/>
                <w:szCs w:val="16"/>
              </w:rPr>
              <w:t>х</w:t>
            </w:r>
          </w:p>
        </w:tc>
        <w:tc>
          <w:tcPr>
            <w:tcW w:w="1417" w:type="dxa"/>
            <w:tcBorders>
              <w:top w:val="single" w:sz="4" w:space="0" w:color="auto"/>
              <w:left w:val="single" w:sz="4" w:space="0" w:color="auto"/>
              <w:bottom w:val="single" w:sz="4" w:space="0" w:color="auto"/>
              <w:right w:val="nil"/>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nil"/>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nil"/>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5"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r>
      <w:tr w:rsidR="003716D5" w:rsidRPr="003716D5" w:rsidTr="003716D5">
        <w:tc>
          <w:tcPr>
            <w:tcW w:w="5103"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rPr>
                <w:b/>
                <w:sz w:val="16"/>
                <w:szCs w:val="16"/>
              </w:rPr>
            </w:pPr>
            <w:r w:rsidRPr="003716D5">
              <w:rPr>
                <w:b/>
                <w:sz w:val="16"/>
                <w:szCs w:val="16"/>
              </w:rPr>
              <w:t>Мероприятие (результат) «Предоставлена субвенция на исполнение делегированных полномочий по осуществлению первичного воинского учета органами местного самоуправления», всего, в том числе:</w:t>
            </w:r>
          </w:p>
        </w:tc>
        <w:tc>
          <w:tcPr>
            <w:tcW w:w="1417"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х</w:t>
            </w:r>
          </w:p>
        </w:tc>
        <w:tc>
          <w:tcPr>
            <w:tcW w:w="1417"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1 264,50</w:t>
            </w:r>
          </w:p>
        </w:tc>
        <w:tc>
          <w:tcPr>
            <w:tcW w:w="1276"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ind w:firstLine="0"/>
              <w:rPr>
                <w:sz w:val="16"/>
                <w:szCs w:val="16"/>
              </w:rPr>
            </w:pPr>
            <w:r w:rsidRPr="003716D5">
              <w:rPr>
                <w:sz w:val="16"/>
                <w:szCs w:val="16"/>
              </w:rPr>
              <w:t>1 158,60</w:t>
            </w:r>
          </w:p>
        </w:tc>
        <w:tc>
          <w:tcPr>
            <w:tcW w:w="1276" w:type="dxa"/>
            <w:tcBorders>
              <w:top w:val="single" w:sz="4" w:space="0" w:color="auto"/>
              <w:left w:val="single" w:sz="4" w:space="0" w:color="auto"/>
              <w:bottom w:val="single" w:sz="4" w:space="0" w:color="auto"/>
              <w:right w:val="nil"/>
            </w:tcBorders>
          </w:tcPr>
          <w:p w:rsidR="003716D5" w:rsidRPr="003716D5" w:rsidRDefault="003716D5" w:rsidP="008E2B01">
            <w:pPr>
              <w:widowControl w:val="0"/>
              <w:autoSpaceDE w:val="0"/>
              <w:autoSpaceDN w:val="0"/>
              <w:adjustRightInd w:val="0"/>
              <w:ind w:firstLine="0"/>
              <w:rPr>
                <w:sz w:val="16"/>
                <w:szCs w:val="16"/>
              </w:rPr>
            </w:pPr>
            <w:r w:rsidRPr="003716D5">
              <w:rPr>
                <w:sz w:val="16"/>
                <w:szCs w:val="16"/>
              </w:rPr>
              <w:t>1 287,50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8E2B01">
            <w:pPr>
              <w:widowControl w:val="0"/>
              <w:autoSpaceDE w:val="0"/>
              <w:autoSpaceDN w:val="0"/>
              <w:adjustRightInd w:val="0"/>
              <w:ind w:firstLine="0"/>
              <w:rPr>
                <w:sz w:val="16"/>
                <w:szCs w:val="16"/>
              </w:rPr>
            </w:pPr>
            <w:r w:rsidRPr="003716D5">
              <w:rPr>
                <w:sz w:val="16"/>
                <w:szCs w:val="16"/>
              </w:rPr>
              <w:t>1 627,60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8E2B01">
            <w:pPr>
              <w:widowControl w:val="0"/>
              <w:autoSpaceDE w:val="0"/>
              <w:autoSpaceDN w:val="0"/>
              <w:adjustRightInd w:val="0"/>
              <w:ind w:firstLine="0"/>
              <w:rPr>
                <w:sz w:val="16"/>
                <w:szCs w:val="16"/>
              </w:rPr>
            </w:pPr>
            <w:r w:rsidRPr="003716D5">
              <w:rPr>
                <w:sz w:val="16"/>
                <w:szCs w:val="16"/>
              </w:rPr>
              <w:t>3 255,20</w:t>
            </w:r>
          </w:p>
        </w:tc>
        <w:tc>
          <w:tcPr>
            <w:tcW w:w="1275" w:type="dxa"/>
            <w:tcBorders>
              <w:top w:val="single" w:sz="4" w:space="0" w:color="auto"/>
              <w:left w:val="single" w:sz="4" w:space="0" w:color="auto"/>
              <w:bottom w:val="single" w:sz="4" w:space="0" w:color="auto"/>
              <w:right w:val="single" w:sz="4" w:space="0" w:color="auto"/>
            </w:tcBorders>
          </w:tcPr>
          <w:p w:rsidR="003716D5" w:rsidRPr="003716D5" w:rsidRDefault="003716D5" w:rsidP="008E2B01">
            <w:pPr>
              <w:widowControl w:val="0"/>
              <w:autoSpaceDE w:val="0"/>
              <w:autoSpaceDN w:val="0"/>
              <w:adjustRightInd w:val="0"/>
              <w:ind w:firstLine="0"/>
              <w:rPr>
                <w:sz w:val="16"/>
                <w:szCs w:val="16"/>
              </w:rPr>
            </w:pPr>
            <w:r w:rsidRPr="003716D5">
              <w:rPr>
                <w:sz w:val="16"/>
                <w:szCs w:val="16"/>
              </w:rPr>
              <w:t>8 138,00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8E2B01">
            <w:pPr>
              <w:widowControl w:val="0"/>
              <w:autoSpaceDE w:val="0"/>
              <w:autoSpaceDN w:val="0"/>
              <w:adjustRightInd w:val="0"/>
              <w:ind w:firstLine="0"/>
              <w:rPr>
                <w:sz w:val="16"/>
                <w:szCs w:val="16"/>
              </w:rPr>
            </w:pPr>
            <w:r w:rsidRPr="003716D5">
              <w:rPr>
                <w:sz w:val="16"/>
                <w:szCs w:val="16"/>
              </w:rPr>
              <w:t>16 731,40</w:t>
            </w:r>
          </w:p>
        </w:tc>
      </w:tr>
      <w:tr w:rsidR="003716D5" w:rsidRPr="003716D5" w:rsidTr="003716D5">
        <w:tc>
          <w:tcPr>
            <w:tcW w:w="5103"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rPr>
                <w:sz w:val="16"/>
                <w:szCs w:val="16"/>
              </w:rPr>
            </w:pPr>
            <w:r w:rsidRPr="003716D5">
              <w:rPr>
                <w:sz w:val="16"/>
                <w:szCs w:val="16"/>
              </w:rPr>
              <w:t>федеральный бюджет</w:t>
            </w:r>
          </w:p>
        </w:tc>
        <w:tc>
          <w:tcPr>
            <w:tcW w:w="1417"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903 0203 Ч440151180 120 (240)</w:t>
            </w:r>
          </w:p>
        </w:tc>
        <w:tc>
          <w:tcPr>
            <w:tcW w:w="1417"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1 264,50</w:t>
            </w:r>
          </w:p>
        </w:tc>
        <w:tc>
          <w:tcPr>
            <w:tcW w:w="1276"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ind w:firstLine="0"/>
              <w:rPr>
                <w:sz w:val="16"/>
                <w:szCs w:val="16"/>
              </w:rPr>
            </w:pPr>
            <w:r w:rsidRPr="003716D5">
              <w:rPr>
                <w:sz w:val="16"/>
                <w:szCs w:val="16"/>
              </w:rPr>
              <w:t>1 158,60</w:t>
            </w:r>
          </w:p>
        </w:tc>
        <w:tc>
          <w:tcPr>
            <w:tcW w:w="1276" w:type="dxa"/>
            <w:tcBorders>
              <w:top w:val="single" w:sz="4" w:space="0" w:color="auto"/>
              <w:left w:val="single" w:sz="4" w:space="0" w:color="auto"/>
              <w:bottom w:val="single" w:sz="4" w:space="0" w:color="auto"/>
              <w:right w:val="nil"/>
            </w:tcBorders>
          </w:tcPr>
          <w:p w:rsidR="003716D5" w:rsidRPr="003716D5" w:rsidRDefault="003716D5" w:rsidP="008E2B01">
            <w:pPr>
              <w:widowControl w:val="0"/>
              <w:autoSpaceDE w:val="0"/>
              <w:autoSpaceDN w:val="0"/>
              <w:adjustRightInd w:val="0"/>
              <w:ind w:firstLine="0"/>
              <w:rPr>
                <w:sz w:val="16"/>
                <w:szCs w:val="16"/>
              </w:rPr>
            </w:pPr>
            <w:r w:rsidRPr="003716D5">
              <w:rPr>
                <w:sz w:val="16"/>
                <w:szCs w:val="16"/>
              </w:rPr>
              <w:t>1 287,50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8E2B01">
            <w:pPr>
              <w:widowControl w:val="0"/>
              <w:autoSpaceDE w:val="0"/>
              <w:autoSpaceDN w:val="0"/>
              <w:adjustRightInd w:val="0"/>
              <w:ind w:firstLine="0"/>
              <w:rPr>
                <w:sz w:val="16"/>
                <w:szCs w:val="16"/>
              </w:rPr>
            </w:pPr>
            <w:r w:rsidRPr="003716D5">
              <w:rPr>
                <w:sz w:val="16"/>
                <w:szCs w:val="16"/>
              </w:rPr>
              <w:t>1 627,60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8E2B01">
            <w:pPr>
              <w:widowControl w:val="0"/>
              <w:autoSpaceDE w:val="0"/>
              <w:autoSpaceDN w:val="0"/>
              <w:adjustRightInd w:val="0"/>
              <w:ind w:firstLine="0"/>
              <w:rPr>
                <w:sz w:val="16"/>
                <w:szCs w:val="16"/>
              </w:rPr>
            </w:pPr>
            <w:r w:rsidRPr="003716D5">
              <w:rPr>
                <w:sz w:val="16"/>
                <w:szCs w:val="16"/>
              </w:rPr>
              <w:t>3 255,20</w:t>
            </w:r>
          </w:p>
        </w:tc>
        <w:tc>
          <w:tcPr>
            <w:tcW w:w="1275" w:type="dxa"/>
            <w:tcBorders>
              <w:top w:val="single" w:sz="4" w:space="0" w:color="auto"/>
              <w:left w:val="single" w:sz="4" w:space="0" w:color="auto"/>
              <w:bottom w:val="single" w:sz="4" w:space="0" w:color="auto"/>
              <w:right w:val="single" w:sz="4" w:space="0" w:color="auto"/>
            </w:tcBorders>
          </w:tcPr>
          <w:p w:rsidR="003716D5" w:rsidRPr="003716D5" w:rsidRDefault="003716D5" w:rsidP="008E2B01">
            <w:pPr>
              <w:widowControl w:val="0"/>
              <w:autoSpaceDE w:val="0"/>
              <w:autoSpaceDN w:val="0"/>
              <w:adjustRightInd w:val="0"/>
              <w:ind w:firstLine="0"/>
              <w:rPr>
                <w:sz w:val="16"/>
                <w:szCs w:val="16"/>
              </w:rPr>
            </w:pPr>
            <w:r w:rsidRPr="003716D5">
              <w:rPr>
                <w:sz w:val="16"/>
                <w:szCs w:val="16"/>
              </w:rPr>
              <w:t>8 138,00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8E2B01">
            <w:pPr>
              <w:widowControl w:val="0"/>
              <w:autoSpaceDE w:val="0"/>
              <w:autoSpaceDN w:val="0"/>
              <w:adjustRightInd w:val="0"/>
              <w:ind w:firstLine="0"/>
              <w:rPr>
                <w:sz w:val="16"/>
                <w:szCs w:val="16"/>
              </w:rPr>
            </w:pPr>
            <w:r w:rsidRPr="003716D5">
              <w:rPr>
                <w:sz w:val="16"/>
                <w:szCs w:val="16"/>
              </w:rPr>
              <w:t>16 731,40</w:t>
            </w:r>
          </w:p>
        </w:tc>
      </w:tr>
      <w:tr w:rsidR="003716D5" w:rsidRPr="003716D5" w:rsidTr="003716D5">
        <w:tc>
          <w:tcPr>
            <w:tcW w:w="5103"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outlineLvl w:val="0"/>
              <w:rPr>
                <w:bCs/>
                <w:sz w:val="16"/>
                <w:szCs w:val="16"/>
              </w:rPr>
            </w:pPr>
            <w:r w:rsidRPr="003716D5">
              <w:rPr>
                <w:bCs/>
                <w:sz w:val="16"/>
                <w:szCs w:val="16"/>
              </w:rPr>
              <w:t>республиканский бюджет</w:t>
            </w:r>
          </w:p>
        </w:tc>
        <w:tc>
          <w:tcPr>
            <w:tcW w:w="1417" w:type="dxa"/>
            <w:tcBorders>
              <w:top w:val="single" w:sz="4" w:space="0" w:color="auto"/>
              <w:left w:val="single" w:sz="4" w:space="0" w:color="auto"/>
              <w:bottom w:val="single" w:sz="4" w:space="0" w:color="auto"/>
              <w:right w:val="nil"/>
            </w:tcBorders>
            <w:vAlign w:val="bottom"/>
          </w:tcPr>
          <w:p w:rsidR="003716D5" w:rsidRPr="003716D5" w:rsidRDefault="003716D5" w:rsidP="003716D5">
            <w:pPr>
              <w:jc w:val="center"/>
              <w:rPr>
                <w:iCs/>
                <w:sz w:val="16"/>
                <w:szCs w:val="16"/>
              </w:rPr>
            </w:pPr>
            <w:r w:rsidRPr="003716D5">
              <w:rPr>
                <w:iCs/>
                <w:sz w:val="16"/>
                <w:szCs w:val="16"/>
              </w:rPr>
              <w:t>х</w:t>
            </w:r>
          </w:p>
        </w:tc>
        <w:tc>
          <w:tcPr>
            <w:tcW w:w="1417"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1276"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1276"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1275"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r>
      <w:tr w:rsidR="003716D5" w:rsidRPr="003716D5" w:rsidTr="003716D5">
        <w:tc>
          <w:tcPr>
            <w:tcW w:w="5103"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rPr>
                <w:sz w:val="16"/>
                <w:szCs w:val="16"/>
              </w:rPr>
            </w:pPr>
            <w:r w:rsidRPr="003716D5">
              <w:rPr>
                <w:sz w:val="16"/>
                <w:szCs w:val="16"/>
              </w:rPr>
              <w:t xml:space="preserve">местный бюджет </w:t>
            </w:r>
          </w:p>
        </w:tc>
        <w:tc>
          <w:tcPr>
            <w:tcW w:w="1417" w:type="dxa"/>
            <w:tcBorders>
              <w:top w:val="single" w:sz="4" w:space="0" w:color="auto"/>
              <w:left w:val="single" w:sz="4" w:space="0" w:color="auto"/>
              <w:bottom w:val="single" w:sz="4" w:space="0" w:color="auto"/>
              <w:right w:val="nil"/>
            </w:tcBorders>
          </w:tcPr>
          <w:p w:rsidR="003716D5" w:rsidRPr="003716D5" w:rsidRDefault="003716D5" w:rsidP="003716D5">
            <w:pPr>
              <w:jc w:val="center"/>
              <w:rPr>
                <w:iCs/>
                <w:sz w:val="16"/>
                <w:szCs w:val="16"/>
              </w:rPr>
            </w:pPr>
            <w:r w:rsidRPr="003716D5">
              <w:rPr>
                <w:iCs/>
                <w:sz w:val="16"/>
                <w:szCs w:val="16"/>
              </w:rPr>
              <w:t>х</w:t>
            </w:r>
          </w:p>
        </w:tc>
        <w:tc>
          <w:tcPr>
            <w:tcW w:w="1417"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1276"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1276"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1275"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r>
      <w:tr w:rsidR="003716D5" w:rsidRPr="003716D5" w:rsidTr="003716D5">
        <w:tc>
          <w:tcPr>
            <w:tcW w:w="5103"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rPr>
                <w:sz w:val="16"/>
                <w:szCs w:val="16"/>
              </w:rPr>
            </w:pPr>
            <w:r w:rsidRPr="003716D5">
              <w:rPr>
                <w:sz w:val="16"/>
                <w:szCs w:val="16"/>
              </w:rPr>
              <w:t>внебюджетные источники</w:t>
            </w:r>
          </w:p>
        </w:tc>
        <w:tc>
          <w:tcPr>
            <w:tcW w:w="1417"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jc w:val="center"/>
              <w:rPr>
                <w:iCs/>
                <w:sz w:val="16"/>
                <w:szCs w:val="16"/>
              </w:rPr>
            </w:pPr>
            <w:r w:rsidRPr="003716D5">
              <w:rPr>
                <w:iCs/>
                <w:sz w:val="16"/>
                <w:szCs w:val="16"/>
              </w:rPr>
              <w:t>х</w:t>
            </w:r>
          </w:p>
        </w:tc>
        <w:tc>
          <w:tcPr>
            <w:tcW w:w="1417" w:type="dxa"/>
            <w:tcBorders>
              <w:top w:val="single" w:sz="4" w:space="0" w:color="auto"/>
              <w:left w:val="single" w:sz="4" w:space="0" w:color="auto"/>
              <w:bottom w:val="single" w:sz="4" w:space="0" w:color="auto"/>
              <w:right w:val="nil"/>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nil"/>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nil"/>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5"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r>
      <w:tr w:rsidR="003716D5" w:rsidRPr="003716D5" w:rsidTr="003716D5">
        <w:tc>
          <w:tcPr>
            <w:tcW w:w="5103"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rPr>
                <w:b/>
                <w:iCs/>
                <w:sz w:val="16"/>
                <w:szCs w:val="16"/>
              </w:rPr>
            </w:pPr>
            <w:r w:rsidRPr="003716D5">
              <w:rPr>
                <w:b/>
                <w:iCs/>
                <w:sz w:val="16"/>
                <w:szCs w:val="16"/>
              </w:rPr>
              <w:t>Мероприятие (результат)</w:t>
            </w:r>
            <w:r w:rsidRPr="003716D5">
              <w:rPr>
                <w:b/>
                <w:sz w:val="16"/>
                <w:szCs w:val="16"/>
              </w:rPr>
              <w:t xml:space="preserve"> «</w:t>
            </w:r>
            <w:r w:rsidRPr="003716D5">
              <w:rPr>
                <w:b/>
                <w:iCs/>
                <w:sz w:val="16"/>
                <w:szCs w:val="16"/>
              </w:rPr>
              <w:t>Распределены и предоставлены субсидии на реализацию вопросов местного значения в сфере образования, культуры, физической культуры и спорта», всего, в том числе:</w:t>
            </w:r>
          </w:p>
        </w:tc>
        <w:tc>
          <w:tcPr>
            <w:tcW w:w="1417"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х</w:t>
            </w:r>
          </w:p>
        </w:tc>
        <w:tc>
          <w:tcPr>
            <w:tcW w:w="1417" w:type="dxa"/>
            <w:tcBorders>
              <w:top w:val="single" w:sz="4" w:space="0" w:color="auto"/>
              <w:left w:val="single" w:sz="4" w:space="0" w:color="auto"/>
              <w:bottom w:val="single" w:sz="4" w:space="0" w:color="auto"/>
              <w:right w:val="nil"/>
            </w:tcBorders>
          </w:tcPr>
          <w:p w:rsidR="003716D5" w:rsidRPr="003716D5" w:rsidRDefault="003716D5" w:rsidP="008E2B01">
            <w:pPr>
              <w:widowControl w:val="0"/>
              <w:autoSpaceDE w:val="0"/>
              <w:autoSpaceDN w:val="0"/>
              <w:adjustRightInd w:val="0"/>
              <w:ind w:firstLine="0"/>
              <w:rPr>
                <w:sz w:val="16"/>
                <w:szCs w:val="16"/>
              </w:rPr>
            </w:pPr>
            <w:r w:rsidRPr="003716D5">
              <w:rPr>
                <w:sz w:val="16"/>
                <w:szCs w:val="16"/>
              </w:rPr>
              <w:t>23 289,60</w:t>
            </w:r>
          </w:p>
        </w:tc>
        <w:tc>
          <w:tcPr>
            <w:tcW w:w="1276" w:type="dxa"/>
            <w:tcBorders>
              <w:top w:val="single" w:sz="4" w:space="0" w:color="auto"/>
              <w:left w:val="single" w:sz="4" w:space="0" w:color="auto"/>
              <w:bottom w:val="single" w:sz="4" w:space="0" w:color="auto"/>
              <w:right w:val="nil"/>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51 991,40</w:t>
            </w:r>
          </w:p>
        </w:tc>
        <w:tc>
          <w:tcPr>
            <w:tcW w:w="1276"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1275"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8E2B01">
            <w:pPr>
              <w:widowControl w:val="0"/>
              <w:autoSpaceDE w:val="0"/>
              <w:autoSpaceDN w:val="0"/>
              <w:adjustRightInd w:val="0"/>
              <w:ind w:firstLine="0"/>
              <w:rPr>
                <w:sz w:val="16"/>
                <w:szCs w:val="16"/>
              </w:rPr>
            </w:pPr>
            <w:r w:rsidRPr="003716D5">
              <w:rPr>
                <w:sz w:val="16"/>
                <w:szCs w:val="16"/>
              </w:rPr>
              <w:t>71 281,00</w:t>
            </w:r>
          </w:p>
        </w:tc>
      </w:tr>
      <w:tr w:rsidR="003716D5" w:rsidRPr="003716D5" w:rsidTr="003716D5">
        <w:tc>
          <w:tcPr>
            <w:tcW w:w="5103"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rPr>
                <w:sz w:val="16"/>
                <w:szCs w:val="16"/>
              </w:rPr>
            </w:pPr>
            <w:r w:rsidRPr="003716D5">
              <w:rPr>
                <w:sz w:val="16"/>
                <w:szCs w:val="16"/>
              </w:rPr>
              <w:t>федеральный бюджет</w:t>
            </w:r>
          </w:p>
        </w:tc>
        <w:tc>
          <w:tcPr>
            <w:tcW w:w="1417"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х</w:t>
            </w:r>
          </w:p>
        </w:tc>
        <w:tc>
          <w:tcPr>
            <w:tcW w:w="1417" w:type="dxa"/>
            <w:tcBorders>
              <w:top w:val="single" w:sz="4" w:space="0" w:color="auto"/>
              <w:left w:val="single" w:sz="4" w:space="0" w:color="auto"/>
              <w:bottom w:val="single" w:sz="4" w:space="0" w:color="auto"/>
              <w:right w:val="nil"/>
            </w:tcBorders>
          </w:tcPr>
          <w:p w:rsidR="003716D5" w:rsidRPr="003716D5" w:rsidRDefault="003716D5" w:rsidP="003716D5">
            <w:pPr>
              <w:jc w:val="center"/>
              <w:rPr>
                <w:sz w:val="16"/>
                <w:szCs w:val="16"/>
              </w:rPr>
            </w:pPr>
            <w:r w:rsidRPr="003716D5">
              <w:rPr>
                <w:sz w:val="16"/>
                <w:szCs w:val="16"/>
              </w:rPr>
              <w:t>0,00</w:t>
            </w:r>
          </w:p>
        </w:tc>
        <w:tc>
          <w:tcPr>
            <w:tcW w:w="1276" w:type="dxa"/>
            <w:tcBorders>
              <w:top w:val="single" w:sz="4" w:space="0" w:color="auto"/>
              <w:left w:val="single" w:sz="4" w:space="0" w:color="auto"/>
              <w:bottom w:val="single" w:sz="4" w:space="0" w:color="auto"/>
              <w:right w:val="nil"/>
            </w:tcBorders>
          </w:tcPr>
          <w:p w:rsidR="003716D5" w:rsidRPr="003716D5" w:rsidRDefault="003716D5" w:rsidP="003716D5">
            <w:pPr>
              <w:jc w:val="center"/>
              <w:rPr>
                <w:sz w:val="16"/>
                <w:szCs w:val="16"/>
              </w:rPr>
            </w:pPr>
            <w:r w:rsidRPr="003716D5">
              <w:rPr>
                <w:sz w:val="16"/>
                <w:szCs w:val="16"/>
              </w:rPr>
              <w:t>0,00</w:t>
            </w:r>
          </w:p>
        </w:tc>
        <w:tc>
          <w:tcPr>
            <w:tcW w:w="1276" w:type="dxa"/>
            <w:tcBorders>
              <w:top w:val="single" w:sz="4" w:space="0" w:color="auto"/>
              <w:left w:val="single" w:sz="4" w:space="0" w:color="auto"/>
              <w:bottom w:val="single" w:sz="4" w:space="0" w:color="auto"/>
              <w:right w:val="nil"/>
            </w:tcBorders>
          </w:tcPr>
          <w:p w:rsidR="003716D5" w:rsidRPr="003716D5" w:rsidRDefault="003716D5" w:rsidP="003716D5">
            <w:pPr>
              <w:jc w:val="center"/>
              <w:rPr>
                <w:sz w:val="16"/>
                <w:szCs w:val="16"/>
              </w:rPr>
            </w:pPr>
            <w:r w:rsidRPr="003716D5">
              <w:rPr>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sz w:val="16"/>
                <w:szCs w:val="16"/>
              </w:rPr>
            </w:pPr>
            <w:r w:rsidRPr="003716D5">
              <w:rPr>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sz w:val="16"/>
                <w:szCs w:val="16"/>
              </w:rPr>
            </w:pPr>
            <w:r w:rsidRPr="003716D5">
              <w:rPr>
                <w:sz w:val="16"/>
                <w:szCs w:val="16"/>
              </w:rPr>
              <w:t>0,00</w:t>
            </w:r>
          </w:p>
        </w:tc>
        <w:tc>
          <w:tcPr>
            <w:tcW w:w="1275"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sz w:val="16"/>
                <w:szCs w:val="16"/>
              </w:rPr>
            </w:pPr>
            <w:r w:rsidRPr="003716D5">
              <w:rPr>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sz w:val="16"/>
                <w:szCs w:val="16"/>
              </w:rPr>
            </w:pPr>
            <w:r w:rsidRPr="003716D5">
              <w:rPr>
                <w:sz w:val="16"/>
                <w:szCs w:val="16"/>
              </w:rPr>
              <w:t>0,00</w:t>
            </w:r>
          </w:p>
        </w:tc>
      </w:tr>
      <w:tr w:rsidR="003716D5" w:rsidRPr="003716D5" w:rsidTr="003716D5">
        <w:tc>
          <w:tcPr>
            <w:tcW w:w="5103"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rPr>
                <w:sz w:val="16"/>
                <w:szCs w:val="16"/>
              </w:rPr>
            </w:pPr>
            <w:r w:rsidRPr="003716D5">
              <w:rPr>
                <w:sz w:val="16"/>
                <w:szCs w:val="16"/>
              </w:rPr>
              <w:t>республиканский бюджет</w:t>
            </w:r>
          </w:p>
        </w:tc>
        <w:tc>
          <w:tcPr>
            <w:tcW w:w="1417"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974 0702</w:t>
            </w:r>
          </w:p>
          <w:p w:rsidR="003716D5" w:rsidRPr="003716D5" w:rsidRDefault="003716D5" w:rsidP="003716D5">
            <w:pPr>
              <w:widowControl w:val="0"/>
              <w:autoSpaceDE w:val="0"/>
              <w:autoSpaceDN w:val="0"/>
              <w:adjustRightInd w:val="0"/>
              <w:jc w:val="center"/>
              <w:rPr>
                <w:sz w:val="16"/>
                <w:szCs w:val="16"/>
              </w:rPr>
            </w:pPr>
            <w:r w:rsidRPr="003716D5">
              <w:rPr>
                <w:sz w:val="16"/>
                <w:szCs w:val="16"/>
              </w:rPr>
              <w:t>Ч44031А720</w:t>
            </w:r>
          </w:p>
          <w:p w:rsidR="003716D5" w:rsidRPr="003716D5" w:rsidRDefault="003716D5" w:rsidP="003716D5">
            <w:pPr>
              <w:widowControl w:val="0"/>
              <w:autoSpaceDE w:val="0"/>
              <w:autoSpaceDN w:val="0"/>
              <w:adjustRightInd w:val="0"/>
              <w:jc w:val="center"/>
              <w:rPr>
                <w:sz w:val="16"/>
                <w:szCs w:val="16"/>
              </w:rPr>
            </w:pPr>
            <w:r w:rsidRPr="003716D5">
              <w:rPr>
                <w:sz w:val="16"/>
                <w:szCs w:val="16"/>
              </w:rPr>
              <w:t>610</w:t>
            </w:r>
          </w:p>
        </w:tc>
        <w:tc>
          <w:tcPr>
            <w:tcW w:w="1417" w:type="dxa"/>
            <w:tcBorders>
              <w:top w:val="single" w:sz="4" w:space="0" w:color="auto"/>
              <w:left w:val="single" w:sz="4" w:space="0" w:color="auto"/>
              <w:bottom w:val="single" w:sz="4" w:space="0" w:color="auto"/>
              <w:right w:val="nil"/>
            </w:tcBorders>
          </w:tcPr>
          <w:p w:rsidR="003716D5" w:rsidRPr="003716D5" w:rsidRDefault="003716D5" w:rsidP="008E2B01">
            <w:pPr>
              <w:widowControl w:val="0"/>
              <w:autoSpaceDE w:val="0"/>
              <w:autoSpaceDN w:val="0"/>
              <w:adjustRightInd w:val="0"/>
              <w:ind w:firstLine="0"/>
              <w:rPr>
                <w:sz w:val="16"/>
                <w:szCs w:val="16"/>
              </w:rPr>
            </w:pPr>
            <w:r w:rsidRPr="003716D5">
              <w:rPr>
                <w:sz w:val="16"/>
                <w:szCs w:val="16"/>
              </w:rPr>
              <w:t>23 056,70</w:t>
            </w:r>
          </w:p>
        </w:tc>
        <w:tc>
          <w:tcPr>
            <w:tcW w:w="1276" w:type="dxa"/>
            <w:tcBorders>
              <w:top w:val="single" w:sz="4" w:space="0" w:color="auto"/>
              <w:left w:val="single" w:sz="4" w:space="0" w:color="auto"/>
              <w:bottom w:val="single" w:sz="4" w:space="0" w:color="auto"/>
              <w:right w:val="nil"/>
            </w:tcBorders>
          </w:tcPr>
          <w:p w:rsidR="003716D5" w:rsidRPr="003716D5" w:rsidRDefault="003716D5" w:rsidP="008E2B01">
            <w:pPr>
              <w:widowControl w:val="0"/>
              <w:autoSpaceDE w:val="0"/>
              <w:autoSpaceDN w:val="0"/>
              <w:adjustRightInd w:val="0"/>
              <w:ind w:firstLine="0"/>
              <w:rPr>
                <w:sz w:val="16"/>
                <w:szCs w:val="16"/>
              </w:rPr>
            </w:pPr>
            <w:r w:rsidRPr="003716D5">
              <w:rPr>
                <w:sz w:val="16"/>
                <w:szCs w:val="16"/>
              </w:rPr>
              <w:t>51 471,50</w:t>
            </w:r>
          </w:p>
        </w:tc>
        <w:tc>
          <w:tcPr>
            <w:tcW w:w="1276"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1275"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8E2B01">
            <w:pPr>
              <w:widowControl w:val="0"/>
              <w:autoSpaceDE w:val="0"/>
              <w:autoSpaceDN w:val="0"/>
              <w:adjustRightInd w:val="0"/>
              <w:ind w:firstLine="0"/>
              <w:rPr>
                <w:sz w:val="16"/>
                <w:szCs w:val="16"/>
              </w:rPr>
            </w:pPr>
            <w:r w:rsidRPr="003716D5">
              <w:rPr>
                <w:sz w:val="16"/>
                <w:szCs w:val="16"/>
              </w:rPr>
              <w:t>74 528,20</w:t>
            </w:r>
          </w:p>
        </w:tc>
      </w:tr>
      <w:tr w:rsidR="003716D5" w:rsidRPr="003716D5" w:rsidTr="003716D5">
        <w:tc>
          <w:tcPr>
            <w:tcW w:w="5103"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rPr>
                <w:sz w:val="16"/>
                <w:szCs w:val="16"/>
              </w:rPr>
            </w:pPr>
            <w:r w:rsidRPr="003716D5">
              <w:rPr>
                <w:sz w:val="16"/>
                <w:szCs w:val="16"/>
              </w:rPr>
              <w:t xml:space="preserve">местный бюджет </w:t>
            </w:r>
          </w:p>
        </w:tc>
        <w:tc>
          <w:tcPr>
            <w:tcW w:w="1417"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974 0702</w:t>
            </w:r>
          </w:p>
          <w:p w:rsidR="003716D5" w:rsidRPr="003716D5" w:rsidRDefault="003716D5" w:rsidP="003716D5">
            <w:pPr>
              <w:widowControl w:val="0"/>
              <w:autoSpaceDE w:val="0"/>
              <w:autoSpaceDN w:val="0"/>
              <w:adjustRightInd w:val="0"/>
              <w:jc w:val="center"/>
              <w:rPr>
                <w:sz w:val="16"/>
                <w:szCs w:val="16"/>
              </w:rPr>
            </w:pPr>
            <w:r w:rsidRPr="003716D5">
              <w:rPr>
                <w:sz w:val="16"/>
                <w:szCs w:val="16"/>
              </w:rPr>
              <w:t>Ч44031А720</w:t>
            </w:r>
          </w:p>
          <w:p w:rsidR="003716D5" w:rsidRPr="003716D5" w:rsidRDefault="003716D5" w:rsidP="003716D5">
            <w:pPr>
              <w:widowControl w:val="0"/>
              <w:autoSpaceDE w:val="0"/>
              <w:autoSpaceDN w:val="0"/>
              <w:adjustRightInd w:val="0"/>
              <w:jc w:val="center"/>
              <w:rPr>
                <w:sz w:val="16"/>
                <w:szCs w:val="16"/>
              </w:rPr>
            </w:pPr>
            <w:r w:rsidRPr="003716D5">
              <w:rPr>
                <w:sz w:val="16"/>
                <w:szCs w:val="16"/>
              </w:rPr>
              <w:t>610</w:t>
            </w:r>
          </w:p>
        </w:tc>
        <w:tc>
          <w:tcPr>
            <w:tcW w:w="1417"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232,90</w:t>
            </w:r>
          </w:p>
        </w:tc>
        <w:tc>
          <w:tcPr>
            <w:tcW w:w="1276"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519,90</w:t>
            </w:r>
          </w:p>
        </w:tc>
        <w:tc>
          <w:tcPr>
            <w:tcW w:w="1276"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1275"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752,80</w:t>
            </w:r>
          </w:p>
        </w:tc>
      </w:tr>
      <w:tr w:rsidR="003716D5" w:rsidRPr="003716D5" w:rsidTr="003716D5">
        <w:tc>
          <w:tcPr>
            <w:tcW w:w="5103"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rPr>
                <w:sz w:val="16"/>
                <w:szCs w:val="16"/>
              </w:rPr>
            </w:pPr>
            <w:r w:rsidRPr="003716D5">
              <w:rPr>
                <w:sz w:val="16"/>
                <w:szCs w:val="16"/>
              </w:rPr>
              <w:t>внебюджетные источники</w:t>
            </w:r>
          </w:p>
        </w:tc>
        <w:tc>
          <w:tcPr>
            <w:tcW w:w="1417"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jc w:val="center"/>
              <w:rPr>
                <w:iCs/>
                <w:sz w:val="16"/>
                <w:szCs w:val="16"/>
              </w:rPr>
            </w:pPr>
            <w:r w:rsidRPr="003716D5">
              <w:rPr>
                <w:iCs/>
                <w:sz w:val="16"/>
                <w:szCs w:val="16"/>
              </w:rPr>
              <w:t>х</w:t>
            </w:r>
          </w:p>
        </w:tc>
        <w:tc>
          <w:tcPr>
            <w:tcW w:w="1417"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1276"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1276"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1275"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r>
      <w:tr w:rsidR="003716D5" w:rsidRPr="003716D5" w:rsidTr="003716D5">
        <w:tc>
          <w:tcPr>
            <w:tcW w:w="5103"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rPr>
                <w:sz w:val="16"/>
                <w:szCs w:val="16"/>
              </w:rPr>
            </w:pPr>
            <w:r w:rsidRPr="003716D5">
              <w:rPr>
                <w:b/>
                <w:sz w:val="16"/>
                <w:szCs w:val="16"/>
              </w:rPr>
              <w:t xml:space="preserve">Мероприятие (результат) «Осуществлена компенсация на повышение оплаты труда отдельных категорий работников в связи с увеличением минимального </w:t>
            </w:r>
            <w:proofErr w:type="gramStart"/>
            <w:r w:rsidRPr="003716D5">
              <w:rPr>
                <w:b/>
                <w:sz w:val="16"/>
                <w:szCs w:val="16"/>
              </w:rPr>
              <w:t>размера оплаты труда</w:t>
            </w:r>
            <w:proofErr w:type="gramEnd"/>
            <w:r w:rsidRPr="003716D5">
              <w:rPr>
                <w:b/>
                <w:sz w:val="16"/>
                <w:szCs w:val="16"/>
              </w:rPr>
              <w:t>», всего, в том числе:</w:t>
            </w:r>
          </w:p>
        </w:tc>
        <w:tc>
          <w:tcPr>
            <w:tcW w:w="1417"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jc w:val="center"/>
              <w:rPr>
                <w:iCs/>
                <w:sz w:val="16"/>
                <w:szCs w:val="16"/>
              </w:rPr>
            </w:pPr>
            <w:r w:rsidRPr="003716D5">
              <w:rPr>
                <w:iCs/>
                <w:sz w:val="16"/>
                <w:szCs w:val="16"/>
              </w:rPr>
              <w:t>х</w:t>
            </w:r>
          </w:p>
        </w:tc>
        <w:tc>
          <w:tcPr>
            <w:tcW w:w="1417"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6 742,40</w:t>
            </w:r>
          </w:p>
        </w:tc>
        <w:tc>
          <w:tcPr>
            <w:tcW w:w="1276" w:type="dxa"/>
            <w:tcBorders>
              <w:top w:val="single" w:sz="4" w:space="0" w:color="auto"/>
              <w:left w:val="single" w:sz="4" w:space="0" w:color="auto"/>
              <w:bottom w:val="single" w:sz="4" w:space="0" w:color="auto"/>
              <w:right w:val="nil"/>
            </w:tcBorders>
          </w:tcPr>
          <w:p w:rsidR="003716D5" w:rsidRPr="003716D5" w:rsidRDefault="003716D5" w:rsidP="008E2B01">
            <w:pPr>
              <w:widowControl w:val="0"/>
              <w:autoSpaceDE w:val="0"/>
              <w:autoSpaceDN w:val="0"/>
              <w:adjustRightInd w:val="0"/>
              <w:ind w:firstLine="0"/>
              <w:rPr>
                <w:sz w:val="16"/>
                <w:szCs w:val="16"/>
              </w:rPr>
            </w:pPr>
            <w:r w:rsidRPr="003716D5">
              <w:rPr>
                <w:sz w:val="16"/>
                <w:szCs w:val="16"/>
              </w:rPr>
              <w:t>10409,90</w:t>
            </w:r>
          </w:p>
        </w:tc>
        <w:tc>
          <w:tcPr>
            <w:tcW w:w="1276"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1275"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8E2B01">
            <w:pPr>
              <w:widowControl w:val="0"/>
              <w:autoSpaceDE w:val="0"/>
              <w:autoSpaceDN w:val="0"/>
              <w:adjustRightInd w:val="0"/>
              <w:ind w:firstLine="0"/>
              <w:rPr>
                <w:sz w:val="16"/>
                <w:szCs w:val="16"/>
              </w:rPr>
            </w:pPr>
            <w:r w:rsidRPr="003716D5">
              <w:rPr>
                <w:sz w:val="16"/>
                <w:szCs w:val="16"/>
              </w:rPr>
              <w:t>17 152,30</w:t>
            </w:r>
          </w:p>
        </w:tc>
      </w:tr>
      <w:tr w:rsidR="003716D5" w:rsidRPr="003716D5" w:rsidTr="003716D5">
        <w:tc>
          <w:tcPr>
            <w:tcW w:w="5103"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rPr>
                <w:sz w:val="16"/>
                <w:szCs w:val="16"/>
              </w:rPr>
            </w:pPr>
            <w:r w:rsidRPr="003716D5">
              <w:rPr>
                <w:sz w:val="16"/>
                <w:szCs w:val="16"/>
              </w:rPr>
              <w:t>федеральный бюджет</w:t>
            </w:r>
          </w:p>
        </w:tc>
        <w:tc>
          <w:tcPr>
            <w:tcW w:w="1417"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jc w:val="center"/>
              <w:rPr>
                <w:iCs/>
                <w:sz w:val="16"/>
                <w:szCs w:val="16"/>
              </w:rPr>
            </w:pPr>
            <w:r w:rsidRPr="003716D5">
              <w:rPr>
                <w:iCs/>
                <w:sz w:val="16"/>
                <w:szCs w:val="16"/>
              </w:rPr>
              <w:t>х</w:t>
            </w:r>
          </w:p>
        </w:tc>
        <w:tc>
          <w:tcPr>
            <w:tcW w:w="1417"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1276"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1276"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1275"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r>
      <w:tr w:rsidR="003716D5" w:rsidRPr="003716D5" w:rsidTr="003716D5">
        <w:tc>
          <w:tcPr>
            <w:tcW w:w="5103"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rPr>
                <w:sz w:val="16"/>
                <w:szCs w:val="16"/>
              </w:rPr>
            </w:pPr>
            <w:r w:rsidRPr="003716D5">
              <w:rPr>
                <w:sz w:val="16"/>
                <w:szCs w:val="16"/>
              </w:rPr>
              <w:t>республиканский бюджет</w:t>
            </w:r>
          </w:p>
        </w:tc>
        <w:tc>
          <w:tcPr>
            <w:tcW w:w="1417"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jc w:val="center"/>
              <w:rPr>
                <w:iCs/>
                <w:sz w:val="16"/>
                <w:szCs w:val="16"/>
              </w:rPr>
            </w:pPr>
            <w:r w:rsidRPr="003716D5">
              <w:rPr>
                <w:iCs/>
                <w:sz w:val="16"/>
                <w:szCs w:val="16"/>
              </w:rPr>
              <w:t>974 1102, 1103 Ч440136530 610 (620), 966 0113 Ч440136530 610</w:t>
            </w:r>
          </w:p>
        </w:tc>
        <w:tc>
          <w:tcPr>
            <w:tcW w:w="1417"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6 742,40</w:t>
            </w:r>
          </w:p>
        </w:tc>
        <w:tc>
          <w:tcPr>
            <w:tcW w:w="1276" w:type="dxa"/>
            <w:tcBorders>
              <w:top w:val="single" w:sz="4" w:space="0" w:color="auto"/>
              <w:left w:val="single" w:sz="4" w:space="0" w:color="auto"/>
              <w:bottom w:val="single" w:sz="4" w:space="0" w:color="auto"/>
              <w:right w:val="nil"/>
            </w:tcBorders>
          </w:tcPr>
          <w:p w:rsidR="003716D5" w:rsidRPr="003716D5" w:rsidRDefault="003716D5" w:rsidP="008E2B01">
            <w:pPr>
              <w:widowControl w:val="0"/>
              <w:autoSpaceDE w:val="0"/>
              <w:autoSpaceDN w:val="0"/>
              <w:adjustRightInd w:val="0"/>
              <w:ind w:firstLine="0"/>
              <w:rPr>
                <w:sz w:val="16"/>
                <w:szCs w:val="16"/>
              </w:rPr>
            </w:pPr>
            <w:r w:rsidRPr="003716D5">
              <w:rPr>
                <w:sz w:val="16"/>
                <w:szCs w:val="16"/>
              </w:rPr>
              <w:t>10409,90</w:t>
            </w:r>
          </w:p>
        </w:tc>
        <w:tc>
          <w:tcPr>
            <w:tcW w:w="1276"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1275"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8E2B01">
            <w:pPr>
              <w:widowControl w:val="0"/>
              <w:autoSpaceDE w:val="0"/>
              <w:autoSpaceDN w:val="0"/>
              <w:adjustRightInd w:val="0"/>
              <w:ind w:firstLine="0"/>
              <w:rPr>
                <w:sz w:val="16"/>
                <w:szCs w:val="16"/>
              </w:rPr>
            </w:pPr>
            <w:r w:rsidRPr="003716D5">
              <w:rPr>
                <w:sz w:val="16"/>
                <w:szCs w:val="16"/>
              </w:rPr>
              <w:t>17 152,30</w:t>
            </w:r>
          </w:p>
        </w:tc>
      </w:tr>
      <w:tr w:rsidR="003716D5" w:rsidRPr="003716D5" w:rsidTr="003716D5">
        <w:tc>
          <w:tcPr>
            <w:tcW w:w="5103"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rPr>
                <w:sz w:val="16"/>
                <w:szCs w:val="16"/>
              </w:rPr>
            </w:pPr>
            <w:r w:rsidRPr="003716D5">
              <w:rPr>
                <w:sz w:val="16"/>
                <w:szCs w:val="16"/>
              </w:rPr>
              <w:t xml:space="preserve">местный бюджет </w:t>
            </w:r>
          </w:p>
        </w:tc>
        <w:tc>
          <w:tcPr>
            <w:tcW w:w="1417"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jc w:val="center"/>
              <w:rPr>
                <w:iCs/>
                <w:sz w:val="16"/>
                <w:szCs w:val="16"/>
              </w:rPr>
            </w:pPr>
            <w:r w:rsidRPr="003716D5">
              <w:rPr>
                <w:iCs/>
                <w:sz w:val="16"/>
                <w:szCs w:val="16"/>
              </w:rPr>
              <w:t>х</w:t>
            </w:r>
          </w:p>
        </w:tc>
        <w:tc>
          <w:tcPr>
            <w:tcW w:w="1417"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1276"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1276"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1275"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r>
      <w:tr w:rsidR="003716D5" w:rsidRPr="003716D5" w:rsidTr="003716D5">
        <w:tc>
          <w:tcPr>
            <w:tcW w:w="5103"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rPr>
                <w:sz w:val="16"/>
                <w:szCs w:val="16"/>
              </w:rPr>
            </w:pPr>
            <w:r w:rsidRPr="003716D5">
              <w:rPr>
                <w:sz w:val="16"/>
                <w:szCs w:val="16"/>
              </w:rPr>
              <w:t>внебюджетные источники</w:t>
            </w:r>
          </w:p>
        </w:tc>
        <w:tc>
          <w:tcPr>
            <w:tcW w:w="1417"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jc w:val="center"/>
              <w:rPr>
                <w:iCs/>
                <w:sz w:val="16"/>
                <w:szCs w:val="16"/>
              </w:rPr>
            </w:pPr>
            <w:r w:rsidRPr="003716D5">
              <w:rPr>
                <w:iCs/>
                <w:sz w:val="16"/>
                <w:szCs w:val="16"/>
              </w:rPr>
              <w:t>х</w:t>
            </w:r>
          </w:p>
        </w:tc>
        <w:tc>
          <w:tcPr>
            <w:tcW w:w="1417"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1276"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1276"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1275"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r>
      <w:tr w:rsidR="003716D5" w:rsidRPr="003716D5" w:rsidTr="003716D5">
        <w:tc>
          <w:tcPr>
            <w:tcW w:w="5103"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rPr>
                <w:sz w:val="16"/>
                <w:szCs w:val="16"/>
              </w:rPr>
            </w:pPr>
            <w:r w:rsidRPr="003716D5">
              <w:rPr>
                <w:b/>
                <w:sz w:val="16"/>
                <w:szCs w:val="16"/>
              </w:rPr>
              <w:t xml:space="preserve">Мероприятие (результат) «Осуществлены прочие выплаты по обязательствам </w:t>
            </w:r>
            <w:proofErr w:type="spellStart"/>
            <w:r w:rsidRPr="003716D5">
              <w:rPr>
                <w:b/>
                <w:sz w:val="16"/>
                <w:szCs w:val="16"/>
              </w:rPr>
              <w:t>Алатырского</w:t>
            </w:r>
            <w:proofErr w:type="spellEnd"/>
            <w:r w:rsidRPr="003716D5">
              <w:rPr>
                <w:b/>
                <w:sz w:val="16"/>
                <w:szCs w:val="16"/>
              </w:rPr>
              <w:t xml:space="preserve"> муниципального образования Чувашской Республики», всего, в том числе:</w:t>
            </w:r>
          </w:p>
        </w:tc>
        <w:tc>
          <w:tcPr>
            <w:tcW w:w="1417"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jc w:val="center"/>
              <w:rPr>
                <w:iCs/>
                <w:sz w:val="16"/>
                <w:szCs w:val="16"/>
              </w:rPr>
            </w:pPr>
            <w:r w:rsidRPr="003716D5">
              <w:rPr>
                <w:iCs/>
                <w:sz w:val="16"/>
                <w:szCs w:val="16"/>
              </w:rPr>
              <w:t>х</w:t>
            </w:r>
          </w:p>
        </w:tc>
        <w:tc>
          <w:tcPr>
            <w:tcW w:w="1417"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439,10</w:t>
            </w:r>
          </w:p>
        </w:tc>
        <w:tc>
          <w:tcPr>
            <w:tcW w:w="1276"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1276"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1 907,7</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8E2B01">
            <w:pPr>
              <w:widowControl w:val="0"/>
              <w:autoSpaceDE w:val="0"/>
              <w:autoSpaceDN w:val="0"/>
              <w:adjustRightInd w:val="0"/>
              <w:ind w:firstLine="0"/>
              <w:rPr>
                <w:sz w:val="16"/>
                <w:szCs w:val="16"/>
              </w:rPr>
            </w:pPr>
            <w:r w:rsidRPr="003716D5">
              <w:rPr>
                <w:sz w:val="16"/>
                <w:szCs w:val="16"/>
              </w:rPr>
              <w:t>3 815,40</w:t>
            </w:r>
          </w:p>
        </w:tc>
        <w:tc>
          <w:tcPr>
            <w:tcW w:w="1275" w:type="dxa"/>
            <w:tcBorders>
              <w:top w:val="single" w:sz="4" w:space="0" w:color="auto"/>
              <w:left w:val="single" w:sz="4" w:space="0" w:color="auto"/>
              <w:bottom w:val="single" w:sz="4" w:space="0" w:color="auto"/>
              <w:right w:val="single" w:sz="4" w:space="0" w:color="auto"/>
            </w:tcBorders>
          </w:tcPr>
          <w:p w:rsidR="003716D5" w:rsidRPr="003716D5" w:rsidRDefault="003716D5" w:rsidP="008E2B01">
            <w:pPr>
              <w:widowControl w:val="0"/>
              <w:autoSpaceDE w:val="0"/>
              <w:autoSpaceDN w:val="0"/>
              <w:adjustRightInd w:val="0"/>
              <w:ind w:firstLine="0"/>
              <w:rPr>
                <w:sz w:val="16"/>
                <w:szCs w:val="16"/>
              </w:rPr>
            </w:pPr>
            <w:r w:rsidRPr="003716D5">
              <w:rPr>
                <w:sz w:val="16"/>
                <w:szCs w:val="16"/>
              </w:rPr>
              <w:t>9 538,50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8E2B01">
            <w:pPr>
              <w:widowControl w:val="0"/>
              <w:autoSpaceDE w:val="0"/>
              <w:autoSpaceDN w:val="0"/>
              <w:adjustRightInd w:val="0"/>
              <w:ind w:firstLine="0"/>
              <w:rPr>
                <w:sz w:val="16"/>
                <w:szCs w:val="16"/>
              </w:rPr>
            </w:pPr>
            <w:r w:rsidRPr="003716D5">
              <w:rPr>
                <w:sz w:val="16"/>
                <w:szCs w:val="16"/>
              </w:rPr>
              <w:t>15 700,70</w:t>
            </w:r>
          </w:p>
        </w:tc>
      </w:tr>
      <w:tr w:rsidR="003716D5" w:rsidRPr="003716D5" w:rsidTr="003716D5">
        <w:tc>
          <w:tcPr>
            <w:tcW w:w="5103"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rPr>
                <w:sz w:val="16"/>
                <w:szCs w:val="16"/>
              </w:rPr>
            </w:pPr>
            <w:r w:rsidRPr="003716D5">
              <w:rPr>
                <w:sz w:val="16"/>
                <w:szCs w:val="16"/>
              </w:rPr>
              <w:t>федеральный бюджет</w:t>
            </w:r>
          </w:p>
        </w:tc>
        <w:tc>
          <w:tcPr>
            <w:tcW w:w="1417"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jc w:val="center"/>
              <w:rPr>
                <w:iCs/>
                <w:sz w:val="16"/>
                <w:szCs w:val="16"/>
              </w:rPr>
            </w:pPr>
            <w:r w:rsidRPr="003716D5">
              <w:rPr>
                <w:iCs/>
                <w:sz w:val="16"/>
                <w:szCs w:val="16"/>
              </w:rPr>
              <w:t>х</w:t>
            </w:r>
          </w:p>
        </w:tc>
        <w:tc>
          <w:tcPr>
            <w:tcW w:w="1417"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1276"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1276"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1275"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r>
      <w:tr w:rsidR="003716D5" w:rsidRPr="003716D5" w:rsidTr="003716D5">
        <w:tc>
          <w:tcPr>
            <w:tcW w:w="5103"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rPr>
                <w:sz w:val="16"/>
                <w:szCs w:val="16"/>
              </w:rPr>
            </w:pPr>
            <w:r w:rsidRPr="003716D5">
              <w:rPr>
                <w:sz w:val="16"/>
                <w:szCs w:val="16"/>
              </w:rPr>
              <w:t>республиканский бюджет</w:t>
            </w:r>
          </w:p>
        </w:tc>
        <w:tc>
          <w:tcPr>
            <w:tcW w:w="1417"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jc w:val="center"/>
              <w:rPr>
                <w:iCs/>
                <w:sz w:val="16"/>
                <w:szCs w:val="16"/>
              </w:rPr>
            </w:pPr>
            <w:r w:rsidRPr="003716D5">
              <w:rPr>
                <w:iCs/>
                <w:sz w:val="16"/>
                <w:szCs w:val="16"/>
              </w:rPr>
              <w:t>х</w:t>
            </w:r>
          </w:p>
        </w:tc>
        <w:tc>
          <w:tcPr>
            <w:tcW w:w="1417"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1276"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1276"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1275"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r>
      <w:tr w:rsidR="003716D5" w:rsidRPr="003716D5" w:rsidTr="003716D5">
        <w:tc>
          <w:tcPr>
            <w:tcW w:w="5103"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rPr>
                <w:sz w:val="16"/>
                <w:szCs w:val="16"/>
              </w:rPr>
            </w:pPr>
            <w:r w:rsidRPr="003716D5">
              <w:rPr>
                <w:sz w:val="16"/>
                <w:szCs w:val="16"/>
              </w:rPr>
              <w:t xml:space="preserve">местный бюджет </w:t>
            </w:r>
          </w:p>
        </w:tc>
        <w:tc>
          <w:tcPr>
            <w:tcW w:w="1417"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jc w:val="center"/>
              <w:rPr>
                <w:iCs/>
                <w:sz w:val="16"/>
                <w:szCs w:val="16"/>
              </w:rPr>
            </w:pPr>
          </w:p>
        </w:tc>
        <w:tc>
          <w:tcPr>
            <w:tcW w:w="1417"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439,10</w:t>
            </w:r>
          </w:p>
        </w:tc>
        <w:tc>
          <w:tcPr>
            <w:tcW w:w="1276"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1276"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1 907,7</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8E2B01">
            <w:pPr>
              <w:widowControl w:val="0"/>
              <w:autoSpaceDE w:val="0"/>
              <w:autoSpaceDN w:val="0"/>
              <w:adjustRightInd w:val="0"/>
              <w:ind w:firstLine="0"/>
              <w:rPr>
                <w:sz w:val="16"/>
                <w:szCs w:val="16"/>
              </w:rPr>
            </w:pPr>
            <w:r w:rsidRPr="003716D5">
              <w:rPr>
                <w:sz w:val="16"/>
                <w:szCs w:val="16"/>
              </w:rPr>
              <w:t>3 815,40</w:t>
            </w:r>
          </w:p>
        </w:tc>
        <w:tc>
          <w:tcPr>
            <w:tcW w:w="1275" w:type="dxa"/>
            <w:tcBorders>
              <w:top w:val="single" w:sz="4" w:space="0" w:color="auto"/>
              <w:left w:val="single" w:sz="4" w:space="0" w:color="auto"/>
              <w:bottom w:val="single" w:sz="4" w:space="0" w:color="auto"/>
              <w:right w:val="single" w:sz="4" w:space="0" w:color="auto"/>
            </w:tcBorders>
          </w:tcPr>
          <w:p w:rsidR="003716D5" w:rsidRPr="003716D5" w:rsidRDefault="003716D5" w:rsidP="008E2B01">
            <w:pPr>
              <w:widowControl w:val="0"/>
              <w:autoSpaceDE w:val="0"/>
              <w:autoSpaceDN w:val="0"/>
              <w:adjustRightInd w:val="0"/>
              <w:ind w:firstLine="0"/>
              <w:rPr>
                <w:sz w:val="16"/>
                <w:szCs w:val="16"/>
              </w:rPr>
            </w:pPr>
            <w:r w:rsidRPr="003716D5">
              <w:rPr>
                <w:sz w:val="16"/>
                <w:szCs w:val="16"/>
              </w:rPr>
              <w:t>9 538,50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8E2B01">
            <w:pPr>
              <w:widowControl w:val="0"/>
              <w:autoSpaceDE w:val="0"/>
              <w:autoSpaceDN w:val="0"/>
              <w:adjustRightInd w:val="0"/>
              <w:ind w:firstLine="0"/>
              <w:rPr>
                <w:sz w:val="16"/>
                <w:szCs w:val="16"/>
              </w:rPr>
            </w:pPr>
            <w:r w:rsidRPr="003716D5">
              <w:rPr>
                <w:sz w:val="16"/>
                <w:szCs w:val="16"/>
              </w:rPr>
              <w:t>15 700,70</w:t>
            </w:r>
          </w:p>
        </w:tc>
      </w:tr>
      <w:tr w:rsidR="003716D5" w:rsidRPr="003716D5" w:rsidTr="003716D5">
        <w:tc>
          <w:tcPr>
            <w:tcW w:w="5103"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rPr>
                <w:sz w:val="16"/>
                <w:szCs w:val="16"/>
              </w:rPr>
            </w:pPr>
            <w:r w:rsidRPr="003716D5">
              <w:rPr>
                <w:sz w:val="16"/>
                <w:szCs w:val="16"/>
              </w:rPr>
              <w:t>внебюджетные источники</w:t>
            </w:r>
          </w:p>
        </w:tc>
        <w:tc>
          <w:tcPr>
            <w:tcW w:w="1417"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jc w:val="center"/>
              <w:rPr>
                <w:iCs/>
                <w:sz w:val="16"/>
                <w:szCs w:val="16"/>
              </w:rPr>
            </w:pPr>
            <w:r w:rsidRPr="003716D5">
              <w:rPr>
                <w:iCs/>
                <w:sz w:val="16"/>
                <w:szCs w:val="16"/>
              </w:rPr>
              <w:t>х</w:t>
            </w:r>
          </w:p>
        </w:tc>
        <w:tc>
          <w:tcPr>
            <w:tcW w:w="1417"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1276"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1276" w:type="dxa"/>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1275"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1276" w:type="dxa"/>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r>
    </w:tbl>
    <w:p w:rsidR="003716D5" w:rsidRPr="003716D5" w:rsidRDefault="003716D5" w:rsidP="00A8223A">
      <w:pPr>
        <w:widowControl w:val="0"/>
        <w:numPr>
          <w:ilvl w:val="0"/>
          <w:numId w:val="6"/>
        </w:numPr>
        <w:tabs>
          <w:tab w:val="clear" w:pos="432"/>
          <w:tab w:val="num" w:pos="0"/>
        </w:tabs>
        <w:suppressAutoHyphens/>
        <w:autoSpaceDE w:val="0"/>
        <w:autoSpaceDN w:val="0"/>
        <w:adjustRightInd w:val="0"/>
        <w:ind w:left="0" w:firstLine="0"/>
        <w:jc w:val="right"/>
        <w:outlineLvl w:val="2"/>
        <w:rPr>
          <w:sz w:val="16"/>
          <w:szCs w:val="16"/>
        </w:rPr>
      </w:pPr>
      <w:r w:rsidRPr="003716D5">
        <w:rPr>
          <w:bCs/>
          <w:sz w:val="16"/>
          <w:szCs w:val="16"/>
        </w:rPr>
        <w:t>»;</w:t>
      </w:r>
    </w:p>
    <w:p w:rsidR="003716D5" w:rsidRPr="003716D5" w:rsidRDefault="003716D5" w:rsidP="00A8223A">
      <w:pPr>
        <w:widowControl w:val="0"/>
        <w:numPr>
          <w:ilvl w:val="0"/>
          <w:numId w:val="6"/>
        </w:numPr>
        <w:tabs>
          <w:tab w:val="clear" w:pos="432"/>
          <w:tab w:val="num" w:pos="0"/>
        </w:tabs>
        <w:autoSpaceDE w:val="0"/>
        <w:autoSpaceDN w:val="0"/>
        <w:adjustRightInd w:val="0"/>
        <w:spacing w:before="108" w:after="108"/>
        <w:ind w:left="0" w:firstLine="0"/>
        <w:jc w:val="center"/>
        <w:outlineLvl w:val="0"/>
        <w:rPr>
          <w:b/>
          <w:bCs/>
          <w:sz w:val="16"/>
          <w:szCs w:val="16"/>
        </w:rPr>
        <w:sectPr w:rsidR="003716D5" w:rsidRPr="003716D5" w:rsidSect="003716D5">
          <w:headerReference w:type="first" r:id="rId28"/>
          <w:pgSz w:w="16838" w:h="11906" w:orient="landscape"/>
          <w:pgMar w:top="567" w:right="567" w:bottom="426" w:left="567" w:header="425" w:footer="56" w:gutter="0"/>
          <w:cols w:space="708"/>
          <w:titlePg/>
          <w:docGrid w:linePitch="360"/>
        </w:sectPr>
      </w:pPr>
    </w:p>
    <w:p w:rsidR="003716D5" w:rsidRPr="003716D5" w:rsidRDefault="003716D5" w:rsidP="00A8223A">
      <w:pPr>
        <w:widowControl w:val="0"/>
        <w:numPr>
          <w:ilvl w:val="0"/>
          <w:numId w:val="6"/>
        </w:numPr>
        <w:tabs>
          <w:tab w:val="clear" w:pos="432"/>
        </w:tabs>
        <w:autoSpaceDE w:val="0"/>
        <w:autoSpaceDN w:val="0"/>
        <w:adjustRightInd w:val="0"/>
        <w:ind w:left="6521" w:firstLine="0"/>
        <w:jc w:val="left"/>
        <w:outlineLvl w:val="0"/>
        <w:rPr>
          <w:bCs/>
          <w:sz w:val="16"/>
          <w:szCs w:val="16"/>
        </w:rPr>
      </w:pPr>
      <w:r w:rsidRPr="003716D5">
        <w:rPr>
          <w:bCs/>
          <w:sz w:val="16"/>
          <w:szCs w:val="16"/>
        </w:rPr>
        <w:lastRenderedPageBreak/>
        <w:t>Приложение № 5</w:t>
      </w:r>
    </w:p>
    <w:p w:rsidR="003716D5" w:rsidRPr="003716D5" w:rsidRDefault="003716D5" w:rsidP="00A8223A">
      <w:pPr>
        <w:widowControl w:val="0"/>
        <w:numPr>
          <w:ilvl w:val="0"/>
          <w:numId w:val="6"/>
        </w:numPr>
        <w:tabs>
          <w:tab w:val="clear" w:pos="432"/>
        </w:tabs>
        <w:autoSpaceDE w:val="0"/>
        <w:autoSpaceDN w:val="0"/>
        <w:adjustRightInd w:val="0"/>
        <w:ind w:left="6521" w:firstLine="0"/>
        <w:jc w:val="left"/>
        <w:outlineLvl w:val="0"/>
        <w:rPr>
          <w:bCs/>
          <w:sz w:val="16"/>
          <w:szCs w:val="16"/>
        </w:rPr>
      </w:pPr>
      <w:r w:rsidRPr="003716D5">
        <w:rPr>
          <w:bCs/>
          <w:sz w:val="16"/>
          <w:szCs w:val="16"/>
        </w:rPr>
        <w:t>к изменениям в муниципальную программу</w:t>
      </w:r>
    </w:p>
    <w:p w:rsidR="003716D5" w:rsidRPr="003716D5" w:rsidRDefault="003716D5" w:rsidP="00A8223A">
      <w:pPr>
        <w:widowControl w:val="0"/>
        <w:numPr>
          <w:ilvl w:val="0"/>
          <w:numId w:val="6"/>
        </w:numPr>
        <w:tabs>
          <w:tab w:val="clear" w:pos="432"/>
          <w:tab w:val="num" w:pos="0"/>
        </w:tabs>
        <w:autoSpaceDE w:val="0"/>
        <w:autoSpaceDN w:val="0"/>
        <w:adjustRightInd w:val="0"/>
        <w:ind w:left="0" w:firstLine="0"/>
        <w:jc w:val="center"/>
        <w:outlineLvl w:val="0"/>
        <w:rPr>
          <w:b/>
          <w:bCs/>
          <w:sz w:val="16"/>
          <w:szCs w:val="16"/>
        </w:rPr>
      </w:pPr>
      <w:r w:rsidRPr="003716D5">
        <w:rPr>
          <w:b/>
          <w:bCs/>
          <w:sz w:val="16"/>
          <w:szCs w:val="16"/>
        </w:rPr>
        <w:t>«1. Общие положения</w:t>
      </w:r>
    </w:p>
    <w:p w:rsidR="003716D5" w:rsidRPr="003716D5" w:rsidRDefault="003716D5" w:rsidP="003716D5">
      <w:pPr>
        <w:widowControl w:val="0"/>
        <w:autoSpaceDE w:val="0"/>
        <w:autoSpaceDN w:val="0"/>
        <w:adjustRightInd w:val="0"/>
        <w:outlineLvl w:val="0"/>
        <w:rPr>
          <w:bCs/>
          <w:sz w:val="16"/>
          <w:szCs w:val="16"/>
        </w:rPr>
      </w:pPr>
    </w:p>
    <w:tbl>
      <w:tblPr>
        <w:tblW w:w="10025"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53"/>
        <w:gridCol w:w="6272"/>
      </w:tblGrid>
      <w:tr w:rsidR="003716D5" w:rsidRPr="003716D5" w:rsidTr="003716D5">
        <w:tc>
          <w:tcPr>
            <w:tcW w:w="3753" w:type="dxa"/>
          </w:tcPr>
          <w:p w:rsidR="003716D5" w:rsidRPr="003716D5" w:rsidRDefault="003716D5" w:rsidP="003716D5">
            <w:pPr>
              <w:rPr>
                <w:sz w:val="16"/>
                <w:szCs w:val="16"/>
              </w:rPr>
            </w:pPr>
            <w:r w:rsidRPr="003716D5">
              <w:rPr>
                <w:sz w:val="16"/>
                <w:szCs w:val="16"/>
              </w:rPr>
              <w:t>Куратор комплекса процессных мероприятий</w:t>
            </w:r>
          </w:p>
        </w:tc>
        <w:tc>
          <w:tcPr>
            <w:tcW w:w="6272" w:type="dxa"/>
          </w:tcPr>
          <w:p w:rsidR="003716D5" w:rsidRPr="003716D5" w:rsidRDefault="003716D5" w:rsidP="003716D5">
            <w:pPr>
              <w:rPr>
                <w:sz w:val="16"/>
                <w:szCs w:val="16"/>
              </w:rPr>
            </w:pPr>
            <w:proofErr w:type="spellStart"/>
            <w:r w:rsidRPr="003716D5">
              <w:rPr>
                <w:sz w:val="16"/>
                <w:szCs w:val="16"/>
              </w:rPr>
              <w:t>Прошенкова</w:t>
            </w:r>
            <w:proofErr w:type="spellEnd"/>
            <w:r w:rsidRPr="003716D5">
              <w:rPr>
                <w:sz w:val="16"/>
                <w:szCs w:val="16"/>
              </w:rPr>
              <w:t xml:space="preserve"> О.Г., заместитель главы администрации – начальник финансового отдела администрации </w:t>
            </w:r>
            <w:proofErr w:type="spellStart"/>
            <w:r w:rsidRPr="003716D5">
              <w:rPr>
                <w:sz w:val="16"/>
                <w:szCs w:val="16"/>
              </w:rPr>
              <w:t>Алатырского</w:t>
            </w:r>
            <w:proofErr w:type="spellEnd"/>
            <w:r w:rsidRPr="003716D5">
              <w:rPr>
                <w:sz w:val="16"/>
                <w:szCs w:val="16"/>
              </w:rPr>
              <w:t xml:space="preserve"> муниципального округа</w:t>
            </w:r>
          </w:p>
        </w:tc>
      </w:tr>
      <w:tr w:rsidR="003716D5" w:rsidRPr="003716D5" w:rsidTr="003716D5">
        <w:tc>
          <w:tcPr>
            <w:tcW w:w="3753" w:type="dxa"/>
          </w:tcPr>
          <w:p w:rsidR="003716D5" w:rsidRPr="003716D5" w:rsidRDefault="003716D5" w:rsidP="003716D5">
            <w:pPr>
              <w:rPr>
                <w:sz w:val="16"/>
                <w:szCs w:val="16"/>
              </w:rPr>
            </w:pPr>
            <w:r w:rsidRPr="003716D5">
              <w:rPr>
                <w:sz w:val="16"/>
                <w:szCs w:val="16"/>
              </w:rPr>
              <w:t>Руководитель комплекса процессных мероприятий</w:t>
            </w:r>
          </w:p>
        </w:tc>
        <w:tc>
          <w:tcPr>
            <w:tcW w:w="6272" w:type="dxa"/>
          </w:tcPr>
          <w:p w:rsidR="003716D5" w:rsidRPr="003716D5" w:rsidRDefault="003716D5" w:rsidP="003716D5">
            <w:pPr>
              <w:rPr>
                <w:sz w:val="16"/>
                <w:szCs w:val="16"/>
              </w:rPr>
            </w:pPr>
            <w:r w:rsidRPr="003716D5">
              <w:rPr>
                <w:sz w:val="16"/>
                <w:szCs w:val="16"/>
              </w:rPr>
              <w:t xml:space="preserve">Финансовый отдел администрации </w:t>
            </w:r>
            <w:proofErr w:type="spellStart"/>
            <w:r w:rsidRPr="003716D5">
              <w:rPr>
                <w:sz w:val="16"/>
                <w:szCs w:val="16"/>
              </w:rPr>
              <w:t>Алатырского</w:t>
            </w:r>
            <w:proofErr w:type="spellEnd"/>
            <w:r w:rsidRPr="003716D5">
              <w:rPr>
                <w:sz w:val="16"/>
                <w:szCs w:val="16"/>
              </w:rPr>
              <w:t xml:space="preserve"> муниципального округа, </w:t>
            </w:r>
            <w:proofErr w:type="spellStart"/>
            <w:r w:rsidRPr="003716D5">
              <w:rPr>
                <w:sz w:val="16"/>
                <w:szCs w:val="16"/>
              </w:rPr>
              <w:t>Килеева</w:t>
            </w:r>
            <w:proofErr w:type="spellEnd"/>
            <w:r w:rsidRPr="003716D5">
              <w:rPr>
                <w:sz w:val="16"/>
                <w:szCs w:val="16"/>
              </w:rPr>
              <w:t xml:space="preserve"> С.В., заместитель </w:t>
            </w:r>
            <w:proofErr w:type="gramStart"/>
            <w:r w:rsidRPr="003716D5">
              <w:rPr>
                <w:sz w:val="16"/>
                <w:szCs w:val="16"/>
              </w:rPr>
              <w:t xml:space="preserve">начальника финансового отдела администрации </w:t>
            </w:r>
            <w:proofErr w:type="spellStart"/>
            <w:r w:rsidRPr="003716D5">
              <w:rPr>
                <w:sz w:val="16"/>
                <w:szCs w:val="16"/>
              </w:rPr>
              <w:t>Алатырского</w:t>
            </w:r>
            <w:proofErr w:type="spellEnd"/>
            <w:r w:rsidRPr="003716D5">
              <w:rPr>
                <w:sz w:val="16"/>
                <w:szCs w:val="16"/>
              </w:rPr>
              <w:t xml:space="preserve"> муниципального округа Чувашской Республики</w:t>
            </w:r>
            <w:proofErr w:type="gramEnd"/>
          </w:p>
        </w:tc>
      </w:tr>
      <w:tr w:rsidR="003716D5" w:rsidRPr="003716D5" w:rsidTr="003716D5">
        <w:tc>
          <w:tcPr>
            <w:tcW w:w="3753" w:type="dxa"/>
          </w:tcPr>
          <w:p w:rsidR="003716D5" w:rsidRPr="003716D5" w:rsidRDefault="003716D5" w:rsidP="003716D5">
            <w:pPr>
              <w:rPr>
                <w:sz w:val="16"/>
                <w:szCs w:val="16"/>
              </w:rPr>
            </w:pPr>
            <w:r w:rsidRPr="003716D5">
              <w:rPr>
                <w:sz w:val="16"/>
                <w:szCs w:val="16"/>
              </w:rPr>
              <w:t>Соисполнители муниципальной программы</w:t>
            </w:r>
          </w:p>
        </w:tc>
        <w:tc>
          <w:tcPr>
            <w:tcW w:w="6272" w:type="dxa"/>
          </w:tcPr>
          <w:p w:rsidR="003716D5" w:rsidRPr="003716D5" w:rsidRDefault="003716D5" w:rsidP="003716D5">
            <w:pPr>
              <w:rPr>
                <w:sz w:val="16"/>
                <w:szCs w:val="16"/>
              </w:rPr>
            </w:pPr>
            <w:r w:rsidRPr="003716D5">
              <w:rPr>
                <w:sz w:val="16"/>
                <w:szCs w:val="16"/>
              </w:rPr>
              <w:t xml:space="preserve">Управление Федеральной налоговой службы по Чувашской Республике </w:t>
            </w:r>
          </w:p>
          <w:p w:rsidR="003716D5" w:rsidRPr="003716D5" w:rsidRDefault="003716D5" w:rsidP="003716D5">
            <w:pPr>
              <w:rPr>
                <w:sz w:val="16"/>
                <w:szCs w:val="16"/>
              </w:rPr>
            </w:pPr>
            <w:r w:rsidRPr="003716D5">
              <w:rPr>
                <w:sz w:val="16"/>
                <w:szCs w:val="16"/>
              </w:rPr>
              <w:t xml:space="preserve">Отдел имущественных и земельных отношений администрации </w:t>
            </w:r>
            <w:proofErr w:type="spellStart"/>
            <w:r w:rsidRPr="003716D5">
              <w:rPr>
                <w:sz w:val="16"/>
                <w:szCs w:val="16"/>
              </w:rPr>
              <w:t>Алатырского</w:t>
            </w:r>
            <w:proofErr w:type="spellEnd"/>
            <w:r w:rsidRPr="003716D5">
              <w:rPr>
                <w:sz w:val="16"/>
                <w:szCs w:val="16"/>
              </w:rPr>
              <w:t xml:space="preserve"> муниципального округа (далее – Отдел имущества);</w:t>
            </w:r>
          </w:p>
        </w:tc>
      </w:tr>
      <w:tr w:rsidR="003716D5" w:rsidRPr="003716D5" w:rsidTr="003716D5">
        <w:tc>
          <w:tcPr>
            <w:tcW w:w="3753" w:type="dxa"/>
          </w:tcPr>
          <w:p w:rsidR="003716D5" w:rsidRPr="003716D5" w:rsidRDefault="003716D5" w:rsidP="003716D5">
            <w:pPr>
              <w:rPr>
                <w:sz w:val="16"/>
                <w:szCs w:val="16"/>
              </w:rPr>
            </w:pPr>
            <w:r w:rsidRPr="003716D5">
              <w:rPr>
                <w:sz w:val="16"/>
                <w:szCs w:val="16"/>
              </w:rPr>
              <w:t>Связь с государственной (муниципальной) программой</w:t>
            </w:r>
          </w:p>
        </w:tc>
        <w:tc>
          <w:tcPr>
            <w:tcW w:w="6272" w:type="dxa"/>
          </w:tcPr>
          <w:p w:rsidR="003716D5" w:rsidRPr="003716D5" w:rsidRDefault="003716D5" w:rsidP="003716D5">
            <w:pPr>
              <w:rPr>
                <w:sz w:val="16"/>
                <w:szCs w:val="16"/>
              </w:rPr>
            </w:pPr>
            <w:r w:rsidRPr="003716D5">
              <w:rPr>
                <w:rStyle w:val="afffff1"/>
                <w:sz w:val="16"/>
                <w:szCs w:val="16"/>
              </w:rPr>
              <w:t xml:space="preserve">Государственная программа </w:t>
            </w:r>
            <w:r w:rsidRPr="003716D5">
              <w:rPr>
                <w:sz w:val="16"/>
                <w:szCs w:val="16"/>
                <w:shd w:val="clear" w:color="auto" w:fill="FFFFFF"/>
              </w:rPr>
              <w:t xml:space="preserve">Российской Федерации "Развитие федеративных отношений и создание условий для эффективного и ответственного </w:t>
            </w:r>
            <w:r w:rsidRPr="003716D5">
              <w:rPr>
                <w:rStyle w:val="afffff1"/>
                <w:sz w:val="16"/>
                <w:szCs w:val="16"/>
                <w:shd w:val="clear" w:color="auto" w:fill="FFFFFF"/>
              </w:rPr>
              <w:t xml:space="preserve">управления </w:t>
            </w:r>
            <w:r w:rsidRPr="003716D5">
              <w:rPr>
                <w:sz w:val="16"/>
                <w:szCs w:val="16"/>
                <w:shd w:val="clear" w:color="auto" w:fill="FFFFFF"/>
              </w:rPr>
              <w:t xml:space="preserve">региональными и муниципальными </w:t>
            </w:r>
            <w:r w:rsidRPr="003716D5">
              <w:rPr>
                <w:rStyle w:val="afffff1"/>
                <w:sz w:val="16"/>
                <w:szCs w:val="16"/>
                <w:shd w:val="clear" w:color="auto" w:fill="FFFFFF"/>
              </w:rPr>
              <w:t>финансами</w:t>
            </w:r>
            <w:r w:rsidRPr="003716D5">
              <w:rPr>
                <w:sz w:val="16"/>
                <w:szCs w:val="16"/>
              </w:rPr>
              <w:t>"</w:t>
            </w:r>
          </w:p>
        </w:tc>
      </w:tr>
    </w:tbl>
    <w:p w:rsidR="003716D5" w:rsidRPr="003716D5" w:rsidRDefault="003716D5" w:rsidP="003716D5">
      <w:pPr>
        <w:tabs>
          <w:tab w:val="left" w:pos="2730"/>
        </w:tabs>
        <w:jc w:val="right"/>
        <w:rPr>
          <w:b/>
          <w:bCs/>
          <w:sz w:val="16"/>
          <w:szCs w:val="16"/>
        </w:rPr>
        <w:sectPr w:rsidR="003716D5" w:rsidRPr="003716D5" w:rsidSect="003716D5">
          <w:headerReference w:type="first" r:id="rId29"/>
          <w:pgSz w:w="11906" w:h="16838"/>
          <w:pgMar w:top="567" w:right="567" w:bottom="567" w:left="567" w:header="425" w:footer="414" w:gutter="0"/>
          <w:cols w:space="708"/>
          <w:titlePg/>
          <w:docGrid w:linePitch="360"/>
        </w:sectPr>
      </w:pPr>
      <w:r w:rsidRPr="003716D5">
        <w:rPr>
          <w:rFonts w:eastAsia="Times New Roman"/>
          <w:sz w:val="16"/>
          <w:szCs w:val="16"/>
        </w:rPr>
        <w:t>»;</w:t>
      </w:r>
    </w:p>
    <w:p w:rsidR="003716D5" w:rsidRPr="003716D5" w:rsidRDefault="003716D5" w:rsidP="00A8223A">
      <w:pPr>
        <w:widowControl w:val="0"/>
        <w:numPr>
          <w:ilvl w:val="0"/>
          <w:numId w:val="6"/>
        </w:numPr>
        <w:tabs>
          <w:tab w:val="clear" w:pos="432"/>
          <w:tab w:val="num" w:pos="284"/>
        </w:tabs>
        <w:autoSpaceDE w:val="0"/>
        <w:autoSpaceDN w:val="0"/>
        <w:adjustRightInd w:val="0"/>
        <w:ind w:left="5954" w:firstLine="0"/>
        <w:jc w:val="left"/>
        <w:outlineLvl w:val="0"/>
        <w:rPr>
          <w:bCs/>
          <w:sz w:val="16"/>
          <w:szCs w:val="16"/>
        </w:rPr>
      </w:pPr>
      <w:r w:rsidRPr="003716D5">
        <w:rPr>
          <w:bCs/>
          <w:sz w:val="16"/>
          <w:szCs w:val="16"/>
        </w:rPr>
        <w:lastRenderedPageBreak/>
        <w:t>Приложение № 6</w:t>
      </w:r>
    </w:p>
    <w:p w:rsidR="003716D5" w:rsidRPr="003716D5" w:rsidRDefault="003716D5" w:rsidP="00A8223A">
      <w:pPr>
        <w:widowControl w:val="0"/>
        <w:numPr>
          <w:ilvl w:val="0"/>
          <w:numId w:val="6"/>
        </w:numPr>
        <w:tabs>
          <w:tab w:val="clear" w:pos="432"/>
          <w:tab w:val="num" w:pos="284"/>
        </w:tabs>
        <w:autoSpaceDE w:val="0"/>
        <w:autoSpaceDN w:val="0"/>
        <w:adjustRightInd w:val="0"/>
        <w:ind w:left="5954" w:firstLine="0"/>
        <w:jc w:val="left"/>
        <w:outlineLvl w:val="0"/>
        <w:rPr>
          <w:bCs/>
          <w:sz w:val="16"/>
          <w:szCs w:val="16"/>
        </w:rPr>
      </w:pPr>
      <w:r w:rsidRPr="003716D5">
        <w:rPr>
          <w:bCs/>
          <w:sz w:val="16"/>
          <w:szCs w:val="16"/>
        </w:rPr>
        <w:t>к изменениям в муниципальную программу</w:t>
      </w:r>
    </w:p>
    <w:p w:rsidR="003716D5" w:rsidRPr="003716D5" w:rsidRDefault="003716D5" w:rsidP="003716D5">
      <w:pPr>
        <w:jc w:val="center"/>
        <w:rPr>
          <w:sz w:val="16"/>
          <w:szCs w:val="16"/>
        </w:rPr>
      </w:pPr>
    </w:p>
    <w:p w:rsidR="003716D5" w:rsidRPr="003716D5" w:rsidRDefault="003716D5" w:rsidP="003716D5">
      <w:pPr>
        <w:pStyle w:val="10"/>
        <w:jc w:val="center"/>
        <w:rPr>
          <w:sz w:val="16"/>
          <w:szCs w:val="16"/>
        </w:rPr>
      </w:pPr>
      <w:r w:rsidRPr="003716D5">
        <w:rPr>
          <w:sz w:val="16"/>
          <w:szCs w:val="16"/>
        </w:rPr>
        <w:t>«1. Общие положения</w:t>
      </w:r>
    </w:p>
    <w:tbl>
      <w:tblPr>
        <w:tblW w:w="1022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20"/>
        <w:gridCol w:w="4900"/>
      </w:tblGrid>
      <w:tr w:rsidR="003716D5" w:rsidRPr="003716D5" w:rsidTr="003716D5">
        <w:tc>
          <w:tcPr>
            <w:tcW w:w="5320" w:type="dxa"/>
            <w:tcBorders>
              <w:top w:val="single" w:sz="4" w:space="0" w:color="auto"/>
              <w:bottom w:val="single" w:sz="4" w:space="0" w:color="auto"/>
              <w:right w:val="single" w:sz="4" w:space="0" w:color="auto"/>
            </w:tcBorders>
          </w:tcPr>
          <w:p w:rsidR="003716D5" w:rsidRPr="003716D5" w:rsidRDefault="003716D5" w:rsidP="003716D5">
            <w:pPr>
              <w:rPr>
                <w:sz w:val="16"/>
                <w:szCs w:val="16"/>
              </w:rPr>
            </w:pPr>
            <w:r w:rsidRPr="003716D5">
              <w:rPr>
                <w:sz w:val="16"/>
                <w:szCs w:val="16"/>
              </w:rPr>
              <w:t>Куратор комплекса процессных мероприятий</w:t>
            </w:r>
          </w:p>
        </w:tc>
        <w:tc>
          <w:tcPr>
            <w:tcW w:w="4900" w:type="dxa"/>
            <w:tcBorders>
              <w:top w:val="single" w:sz="4" w:space="0" w:color="auto"/>
              <w:left w:val="single" w:sz="4" w:space="0" w:color="auto"/>
              <w:bottom w:val="single" w:sz="4" w:space="0" w:color="auto"/>
            </w:tcBorders>
          </w:tcPr>
          <w:p w:rsidR="003716D5" w:rsidRPr="003716D5" w:rsidRDefault="003716D5" w:rsidP="003716D5">
            <w:pPr>
              <w:rPr>
                <w:sz w:val="16"/>
                <w:szCs w:val="16"/>
              </w:rPr>
            </w:pPr>
            <w:proofErr w:type="spellStart"/>
            <w:r w:rsidRPr="003716D5">
              <w:rPr>
                <w:sz w:val="16"/>
                <w:szCs w:val="16"/>
              </w:rPr>
              <w:t>Прошенкова</w:t>
            </w:r>
            <w:proofErr w:type="spellEnd"/>
            <w:r w:rsidRPr="003716D5">
              <w:rPr>
                <w:sz w:val="16"/>
                <w:szCs w:val="16"/>
              </w:rPr>
              <w:t xml:space="preserve"> О.Г., заместитель главы – начальник финансового отдела администрации </w:t>
            </w:r>
            <w:proofErr w:type="spellStart"/>
            <w:r w:rsidRPr="003716D5">
              <w:rPr>
                <w:sz w:val="16"/>
                <w:szCs w:val="16"/>
              </w:rPr>
              <w:t>Алатырского</w:t>
            </w:r>
            <w:proofErr w:type="spellEnd"/>
            <w:r w:rsidRPr="003716D5">
              <w:rPr>
                <w:sz w:val="16"/>
                <w:szCs w:val="16"/>
              </w:rPr>
              <w:t xml:space="preserve"> муниципального округа Чувашской Республики</w:t>
            </w:r>
          </w:p>
        </w:tc>
      </w:tr>
      <w:tr w:rsidR="003716D5" w:rsidRPr="003716D5" w:rsidTr="003716D5">
        <w:tc>
          <w:tcPr>
            <w:tcW w:w="5320" w:type="dxa"/>
            <w:tcBorders>
              <w:top w:val="single" w:sz="4" w:space="0" w:color="auto"/>
              <w:bottom w:val="single" w:sz="4" w:space="0" w:color="auto"/>
              <w:right w:val="single" w:sz="4" w:space="0" w:color="auto"/>
            </w:tcBorders>
          </w:tcPr>
          <w:p w:rsidR="003716D5" w:rsidRPr="003716D5" w:rsidRDefault="003716D5" w:rsidP="003716D5">
            <w:pPr>
              <w:rPr>
                <w:sz w:val="16"/>
                <w:szCs w:val="16"/>
              </w:rPr>
            </w:pPr>
            <w:r w:rsidRPr="003716D5">
              <w:rPr>
                <w:sz w:val="16"/>
                <w:szCs w:val="16"/>
              </w:rPr>
              <w:t>Руководитель комплекса процессных мероприятий</w:t>
            </w:r>
          </w:p>
        </w:tc>
        <w:tc>
          <w:tcPr>
            <w:tcW w:w="4900" w:type="dxa"/>
            <w:tcBorders>
              <w:top w:val="single" w:sz="4" w:space="0" w:color="auto"/>
              <w:left w:val="single" w:sz="4" w:space="0" w:color="auto"/>
              <w:bottom w:val="single" w:sz="4" w:space="0" w:color="auto"/>
            </w:tcBorders>
          </w:tcPr>
          <w:p w:rsidR="003716D5" w:rsidRPr="003716D5" w:rsidRDefault="003716D5" w:rsidP="003716D5">
            <w:pPr>
              <w:rPr>
                <w:sz w:val="16"/>
                <w:szCs w:val="16"/>
              </w:rPr>
            </w:pPr>
            <w:r w:rsidRPr="003716D5">
              <w:rPr>
                <w:sz w:val="16"/>
                <w:szCs w:val="16"/>
              </w:rPr>
              <w:t xml:space="preserve">Финансовый отдел администрации </w:t>
            </w:r>
            <w:proofErr w:type="spellStart"/>
            <w:r w:rsidRPr="003716D5">
              <w:rPr>
                <w:sz w:val="16"/>
                <w:szCs w:val="16"/>
              </w:rPr>
              <w:t>Алатырского</w:t>
            </w:r>
            <w:proofErr w:type="spellEnd"/>
            <w:r w:rsidRPr="003716D5">
              <w:rPr>
                <w:sz w:val="16"/>
                <w:szCs w:val="16"/>
              </w:rPr>
              <w:t xml:space="preserve"> муниципального округа Чувашской Республики, </w:t>
            </w:r>
            <w:proofErr w:type="spellStart"/>
            <w:r w:rsidRPr="003716D5">
              <w:rPr>
                <w:sz w:val="16"/>
                <w:szCs w:val="16"/>
              </w:rPr>
              <w:t>Килеева</w:t>
            </w:r>
            <w:proofErr w:type="spellEnd"/>
            <w:r w:rsidRPr="003716D5">
              <w:rPr>
                <w:sz w:val="16"/>
                <w:szCs w:val="16"/>
              </w:rPr>
              <w:t xml:space="preserve"> С.В., заместитель </w:t>
            </w:r>
            <w:proofErr w:type="gramStart"/>
            <w:r w:rsidRPr="003716D5">
              <w:rPr>
                <w:sz w:val="16"/>
                <w:szCs w:val="16"/>
              </w:rPr>
              <w:t xml:space="preserve">начальника финансового отдела администрации </w:t>
            </w:r>
            <w:proofErr w:type="spellStart"/>
            <w:r w:rsidRPr="003716D5">
              <w:rPr>
                <w:sz w:val="16"/>
                <w:szCs w:val="16"/>
              </w:rPr>
              <w:t>Алатырского</w:t>
            </w:r>
            <w:proofErr w:type="spellEnd"/>
            <w:r w:rsidRPr="003716D5">
              <w:rPr>
                <w:sz w:val="16"/>
                <w:szCs w:val="16"/>
              </w:rPr>
              <w:t xml:space="preserve"> муниципального округа Чувашской Республики</w:t>
            </w:r>
            <w:proofErr w:type="gramEnd"/>
            <w:r w:rsidRPr="003716D5">
              <w:rPr>
                <w:sz w:val="16"/>
                <w:szCs w:val="16"/>
              </w:rPr>
              <w:t xml:space="preserve"> </w:t>
            </w:r>
          </w:p>
        </w:tc>
      </w:tr>
      <w:tr w:rsidR="003716D5" w:rsidRPr="003716D5" w:rsidTr="003716D5">
        <w:tc>
          <w:tcPr>
            <w:tcW w:w="5320" w:type="dxa"/>
            <w:tcBorders>
              <w:top w:val="single" w:sz="4" w:space="0" w:color="auto"/>
              <w:bottom w:val="single" w:sz="4" w:space="0" w:color="auto"/>
              <w:right w:val="single" w:sz="4" w:space="0" w:color="auto"/>
            </w:tcBorders>
          </w:tcPr>
          <w:p w:rsidR="003716D5" w:rsidRPr="003716D5" w:rsidRDefault="003716D5" w:rsidP="003716D5">
            <w:pPr>
              <w:rPr>
                <w:sz w:val="16"/>
                <w:szCs w:val="16"/>
              </w:rPr>
            </w:pPr>
            <w:r w:rsidRPr="003716D5">
              <w:rPr>
                <w:sz w:val="16"/>
                <w:szCs w:val="16"/>
              </w:rPr>
              <w:t>Соисполнители муниципальной программы</w:t>
            </w:r>
          </w:p>
        </w:tc>
        <w:tc>
          <w:tcPr>
            <w:tcW w:w="4900" w:type="dxa"/>
            <w:tcBorders>
              <w:top w:val="single" w:sz="4" w:space="0" w:color="auto"/>
              <w:left w:val="single" w:sz="4" w:space="0" w:color="auto"/>
              <w:bottom w:val="single" w:sz="4" w:space="0" w:color="auto"/>
            </w:tcBorders>
          </w:tcPr>
          <w:p w:rsidR="003716D5" w:rsidRPr="003716D5" w:rsidRDefault="003716D5" w:rsidP="003716D5">
            <w:pPr>
              <w:rPr>
                <w:sz w:val="16"/>
                <w:szCs w:val="16"/>
              </w:rPr>
            </w:pPr>
            <w:r w:rsidRPr="003716D5">
              <w:rPr>
                <w:sz w:val="16"/>
                <w:szCs w:val="16"/>
              </w:rPr>
              <w:t xml:space="preserve">Администрация </w:t>
            </w:r>
            <w:proofErr w:type="spellStart"/>
            <w:r w:rsidRPr="003716D5">
              <w:rPr>
                <w:sz w:val="16"/>
                <w:szCs w:val="16"/>
              </w:rPr>
              <w:t>Алатырского</w:t>
            </w:r>
            <w:proofErr w:type="spellEnd"/>
            <w:r w:rsidRPr="003716D5">
              <w:rPr>
                <w:sz w:val="16"/>
                <w:szCs w:val="16"/>
              </w:rPr>
              <w:t xml:space="preserve"> муниципального округа Чувашской Республики</w:t>
            </w:r>
          </w:p>
        </w:tc>
      </w:tr>
      <w:tr w:rsidR="003716D5" w:rsidRPr="003716D5" w:rsidTr="003716D5">
        <w:tc>
          <w:tcPr>
            <w:tcW w:w="5320" w:type="dxa"/>
            <w:tcBorders>
              <w:top w:val="single" w:sz="4" w:space="0" w:color="auto"/>
              <w:bottom w:val="single" w:sz="4" w:space="0" w:color="auto"/>
              <w:right w:val="single" w:sz="4" w:space="0" w:color="auto"/>
            </w:tcBorders>
          </w:tcPr>
          <w:p w:rsidR="003716D5" w:rsidRPr="003716D5" w:rsidRDefault="003716D5" w:rsidP="003716D5">
            <w:pPr>
              <w:rPr>
                <w:sz w:val="16"/>
                <w:szCs w:val="16"/>
              </w:rPr>
            </w:pPr>
            <w:r w:rsidRPr="003716D5">
              <w:rPr>
                <w:sz w:val="16"/>
                <w:szCs w:val="16"/>
              </w:rPr>
              <w:t>Связь с государственной (муниципальной) программой</w:t>
            </w:r>
          </w:p>
        </w:tc>
        <w:tc>
          <w:tcPr>
            <w:tcW w:w="4900" w:type="dxa"/>
            <w:tcBorders>
              <w:top w:val="single" w:sz="4" w:space="0" w:color="auto"/>
              <w:left w:val="single" w:sz="4" w:space="0" w:color="auto"/>
              <w:bottom w:val="single" w:sz="4" w:space="0" w:color="auto"/>
            </w:tcBorders>
          </w:tcPr>
          <w:p w:rsidR="003716D5" w:rsidRPr="003716D5" w:rsidRDefault="008E2B01" w:rsidP="003716D5">
            <w:pPr>
              <w:rPr>
                <w:sz w:val="16"/>
                <w:szCs w:val="16"/>
              </w:rPr>
            </w:pPr>
            <w:hyperlink r:id="rId30" w:anchor="/document/71405474/entry/1000" w:history="1">
              <w:r w:rsidR="003716D5" w:rsidRPr="003716D5">
                <w:rPr>
                  <w:rStyle w:val="afffff1"/>
                  <w:sz w:val="16"/>
                  <w:szCs w:val="16"/>
                </w:rPr>
                <w:t>Государственная программа</w:t>
              </w:r>
            </w:hyperlink>
            <w:r w:rsidR="003716D5" w:rsidRPr="003716D5">
              <w:rPr>
                <w:sz w:val="16"/>
                <w:szCs w:val="16"/>
                <w:shd w:val="clear" w:color="auto" w:fill="FFFFFF"/>
              </w:rPr>
              <w:t xml:space="preserve"> Российской Федерации "Развитие федеративных отношений и создание условий для эффективного и ответственного </w:t>
            </w:r>
            <w:r w:rsidR="003716D5" w:rsidRPr="003716D5">
              <w:rPr>
                <w:rStyle w:val="afffff1"/>
                <w:sz w:val="16"/>
                <w:szCs w:val="16"/>
                <w:shd w:val="clear" w:color="auto" w:fill="FFFFFF"/>
              </w:rPr>
              <w:t xml:space="preserve">управления </w:t>
            </w:r>
            <w:r w:rsidR="003716D5" w:rsidRPr="003716D5">
              <w:rPr>
                <w:sz w:val="16"/>
                <w:szCs w:val="16"/>
                <w:shd w:val="clear" w:color="auto" w:fill="FFFFFF"/>
              </w:rPr>
              <w:t xml:space="preserve">региональными и муниципальными </w:t>
            </w:r>
            <w:r w:rsidR="003716D5" w:rsidRPr="003716D5">
              <w:rPr>
                <w:rStyle w:val="afffff1"/>
                <w:sz w:val="16"/>
                <w:szCs w:val="16"/>
                <w:shd w:val="clear" w:color="auto" w:fill="FFFFFF"/>
              </w:rPr>
              <w:t>финансами</w:t>
            </w:r>
            <w:r w:rsidR="003716D5" w:rsidRPr="003716D5">
              <w:rPr>
                <w:sz w:val="16"/>
                <w:szCs w:val="16"/>
              </w:rPr>
              <w:t>"</w:t>
            </w:r>
          </w:p>
        </w:tc>
      </w:tr>
    </w:tbl>
    <w:p w:rsidR="003716D5" w:rsidRPr="003716D5" w:rsidRDefault="003716D5" w:rsidP="003716D5">
      <w:pPr>
        <w:jc w:val="right"/>
        <w:rPr>
          <w:sz w:val="16"/>
          <w:szCs w:val="16"/>
        </w:rPr>
        <w:sectPr w:rsidR="003716D5" w:rsidRPr="003716D5" w:rsidSect="003716D5">
          <w:headerReference w:type="default" r:id="rId31"/>
          <w:footerReference w:type="default" r:id="rId32"/>
          <w:pgSz w:w="11905" w:h="16837"/>
          <w:pgMar w:top="567" w:right="567" w:bottom="567" w:left="1134" w:header="426" w:footer="162" w:gutter="0"/>
          <w:cols w:space="720"/>
          <w:noEndnote/>
        </w:sectPr>
      </w:pPr>
      <w:r w:rsidRPr="003716D5">
        <w:rPr>
          <w:sz w:val="16"/>
          <w:szCs w:val="16"/>
        </w:rPr>
        <w:t>»;</w:t>
      </w:r>
    </w:p>
    <w:p w:rsidR="003716D5" w:rsidRPr="003716D5" w:rsidRDefault="003716D5" w:rsidP="00A8223A">
      <w:pPr>
        <w:pStyle w:val="10"/>
        <w:widowControl/>
        <w:numPr>
          <w:ilvl w:val="0"/>
          <w:numId w:val="6"/>
        </w:numPr>
        <w:tabs>
          <w:tab w:val="clear" w:pos="432"/>
        </w:tabs>
        <w:suppressAutoHyphens w:val="0"/>
        <w:autoSpaceDE/>
        <w:ind w:left="10773" w:firstLine="0"/>
        <w:rPr>
          <w:b w:val="0"/>
          <w:sz w:val="16"/>
          <w:szCs w:val="16"/>
        </w:rPr>
      </w:pPr>
      <w:r w:rsidRPr="003716D5">
        <w:rPr>
          <w:b w:val="0"/>
          <w:sz w:val="16"/>
          <w:szCs w:val="16"/>
        </w:rPr>
        <w:lastRenderedPageBreak/>
        <w:t>Приложение № 7</w:t>
      </w:r>
    </w:p>
    <w:p w:rsidR="003716D5" w:rsidRPr="003716D5" w:rsidRDefault="003716D5" w:rsidP="00A8223A">
      <w:pPr>
        <w:pStyle w:val="10"/>
        <w:widowControl/>
        <w:numPr>
          <w:ilvl w:val="0"/>
          <w:numId w:val="6"/>
        </w:numPr>
        <w:tabs>
          <w:tab w:val="clear" w:pos="432"/>
        </w:tabs>
        <w:suppressAutoHyphens w:val="0"/>
        <w:autoSpaceDE/>
        <w:ind w:left="10773" w:firstLine="0"/>
        <w:rPr>
          <w:b w:val="0"/>
          <w:sz w:val="16"/>
          <w:szCs w:val="16"/>
        </w:rPr>
      </w:pPr>
      <w:r w:rsidRPr="003716D5">
        <w:rPr>
          <w:b w:val="0"/>
          <w:sz w:val="16"/>
          <w:szCs w:val="16"/>
        </w:rPr>
        <w:t>к изменениям в муниципальную программу</w:t>
      </w:r>
    </w:p>
    <w:p w:rsidR="003716D5" w:rsidRPr="003716D5" w:rsidRDefault="003716D5" w:rsidP="003716D5">
      <w:pPr>
        <w:pStyle w:val="10"/>
        <w:jc w:val="center"/>
        <w:rPr>
          <w:b w:val="0"/>
          <w:sz w:val="16"/>
          <w:szCs w:val="16"/>
        </w:rPr>
      </w:pPr>
      <w:r w:rsidRPr="003716D5">
        <w:rPr>
          <w:b w:val="0"/>
          <w:sz w:val="16"/>
          <w:szCs w:val="16"/>
        </w:rPr>
        <w:t>«4. Финансовое обеспечение комплекса процессных мероприятий</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917"/>
        <w:gridCol w:w="1247"/>
        <w:gridCol w:w="1311"/>
        <w:gridCol w:w="1311"/>
        <w:gridCol w:w="1311"/>
        <w:gridCol w:w="1311"/>
        <w:gridCol w:w="1311"/>
        <w:gridCol w:w="1314"/>
        <w:gridCol w:w="1320"/>
      </w:tblGrid>
      <w:tr w:rsidR="003716D5" w:rsidRPr="003716D5" w:rsidTr="003716D5">
        <w:tc>
          <w:tcPr>
            <w:tcW w:w="1601" w:type="pct"/>
            <w:vMerge w:val="restart"/>
            <w:tcBorders>
              <w:top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Наименование мероприятия (результата)/источник финансового обеспечения</w:t>
            </w:r>
          </w:p>
        </w:tc>
        <w:tc>
          <w:tcPr>
            <w:tcW w:w="406" w:type="pct"/>
            <w:vMerge w:val="restart"/>
            <w:tcBorders>
              <w:top w:val="single" w:sz="4" w:space="0" w:color="auto"/>
              <w:left w:val="single" w:sz="4" w:space="0" w:color="auto"/>
              <w:bottom w:val="single" w:sz="4" w:space="0" w:color="auto"/>
              <w:right w:val="single" w:sz="4" w:space="0" w:color="auto"/>
            </w:tcBorders>
          </w:tcPr>
          <w:p w:rsidR="003716D5" w:rsidRPr="003716D5" w:rsidRDefault="008E2B01" w:rsidP="003716D5">
            <w:pPr>
              <w:pStyle w:val="ad"/>
              <w:jc w:val="center"/>
              <w:rPr>
                <w:rFonts w:ascii="Times New Roman" w:hAnsi="Times New Roman" w:cs="Times New Roman"/>
                <w:sz w:val="16"/>
                <w:szCs w:val="16"/>
              </w:rPr>
            </w:pPr>
            <w:hyperlink r:id="rId33" w:history="1">
              <w:r w:rsidR="003716D5" w:rsidRPr="003716D5">
                <w:rPr>
                  <w:rStyle w:val="af9"/>
                  <w:sz w:val="16"/>
                  <w:szCs w:val="16"/>
                </w:rPr>
                <w:t>КБК</w:t>
              </w:r>
            </w:hyperlink>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p>
        </w:tc>
        <w:tc>
          <w:tcPr>
            <w:tcW w:w="2566" w:type="pct"/>
            <w:gridSpan w:val="6"/>
            <w:tcBorders>
              <w:top w:val="single" w:sz="4" w:space="0" w:color="auto"/>
              <w:left w:val="single" w:sz="4" w:space="0" w:color="auto"/>
              <w:bottom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Объем финансового обеспечения по годам реализации, тыс. рублей</w:t>
            </w:r>
          </w:p>
        </w:tc>
      </w:tr>
      <w:tr w:rsidR="003716D5" w:rsidRPr="003716D5" w:rsidTr="003716D5">
        <w:tc>
          <w:tcPr>
            <w:tcW w:w="1601" w:type="pct"/>
            <w:vMerge/>
            <w:tcBorders>
              <w:top w:val="single" w:sz="4" w:space="0" w:color="auto"/>
              <w:bottom w:val="single" w:sz="4" w:space="0" w:color="auto"/>
              <w:right w:val="single" w:sz="4" w:space="0" w:color="auto"/>
            </w:tcBorders>
          </w:tcPr>
          <w:p w:rsidR="003716D5" w:rsidRPr="003716D5" w:rsidRDefault="003716D5" w:rsidP="003716D5">
            <w:pPr>
              <w:pStyle w:val="ad"/>
              <w:rPr>
                <w:rFonts w:ascii="Times New Roman" w:hAnsi="Times New Roman" w:cs="Times New Roman"/>
                <w:sz w:val="16"/>
                <w:szCs w:val="16"/>
              </w:rPr>
            </w:pPr>
          </w:p>
        </w:tc>
        <w:tc>
          <w:tcPr>
            <w:tcW w:w="406" w:type="pct"/>
            <w:vMerge/>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rPr>
                <w:rFonts w:ascii="Times New Roman" w:hAnsi="Times New Roman" w:cs="Times New Roman"/>
                <w:sz w:val="16"/>
                <w:szCs w:val="16"/>
              </w:rPr>
            </w:pP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2025</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2026</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2027</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2028</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2029-2030</w:t>
            </w:r>
          </w:p>
        </w:tc>
        <w:tc>
          <w:tcPr>
            <w:tcW w:w="428"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2031-2035</w:t>
            </w:r>
          </w:p>
        </w:tc>
        <w:tc>
          <w:tcPr>
            <w:tcW w:w="430" w:type="pct"/>
            <w:tcBorders>
              <w:top w:val="single" w:sz="4" w:space="0" w:color="auto"/>
              <w:left w:val="single" w:sz="4" w:space="0" w:color="auto"/>
              <w:bottom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всего</w:t>
            </w:r>
          </w:p>
        </w:tc>
      </w:tr>
      <w:tr w:rsidR="003716D5" w:rsidRPr="003716D5" w:rsidTr="003716D5">
        <w:tc>
          <w:tcPr>
            <w:tcW w:w="1601" w:type="pct"/>
            <w:tcBorders>
              <w:top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1</w:t>
            </w:r>
          </w:p>
        </w:tc>
        <w:tc>
          <w:tcPr>
            <w:tcW w:w="406"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2</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3</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4</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5</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6</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7</w:t>
            </w:r>
          </w:p>
        </w:tc>
        <w:tc>
          <w:tcPr>
            <w:tcW w:w="428"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8</w:t>
            </w:r>
          </w:p>
        </w:tc>
        <w:tc>
          <w:tcPr>
            <w:tcW w:w="430" w:type="pct"/>
            <w:tcBorders>
              <w:top w:val="single" w:sz="4" w:space="0" w:color="auto"/>
              <w:left w:val="single" w:sz="4" w:space="0" w:color="auto"/>
              <w:bottom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9</w:t>
            </w:r>
          </w:p>
        </w:tc>
      </w:tr>
      <w:tr w:rsidR="003716D5" w:rsidRPr="003716D5" w:rsidTr="003716D5">
        <w:tc>
          <w:tcPr>
            <w:tcW w:w="1601" w:type="pct"/>
            <w:tcBorders>
              <w:top w:val="single" w:sz="4" w:space="0" w:color="auto"/>
              <w:bottom w:val="single" w:sz="4" w:space="0" w:color="auto"/>
              <w:right w:val="single" w:sz="4" w:space="0" w:color="auto"/>
            </w:tcBorders>
          </w:tcPr>
          <w:p w:rsidR="003716D5" w:rsidRPr="003716D5" w:rsidRDefault="003716D5" w:rsidP="003716D5">
            <w:pPr>
              <w:pStyle w:val="ae"/>
              <w:rPr>
                <w:rFonts w:ascii="Times New Roman" w:hAnsi="Times New Roman" w:cs="Times New Roman"/>
                <w:b/>
                <w:sz w:val="16"/>
                <w:szCs w:val="16"/>
              </w:rPr>
            </w:pPr>
            <w:r w:rsidRPr="003716D5">
              <w:rPr>
                <w:rFonts w:ascii="Times New Roman" w:hAnsi="Times New Roman" w:cs="Times New Roman"/>
                <w:b/>
                <w:sz w:val="16"/>
                <w:szCs w:val="16"/>
              </w:rPr>
              <w:t>Комплекс процессных мероприятий "Управление муниципальным долгом муниципального образования", всего, в том числе:</w:t>
            </w:r>
          </w:p>
        </w:tc>
        <w:tc>
          <w:tcPr>
            <w:tcW w:w="406"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х</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74,80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169,80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3,70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8"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30" w:type="pct"/>
            <w:tcBorders>
              <w:top w:val="single" w:sz="4" w:space="0" w:color="auto"/>
              <w:left w:val="single" w:sz="4" w:space="0" w:color="auto"/>
              <w:bottom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248,30</w:t>
            </w:r>
          </w:p>
        </w:tc>
      </w:tr>
      <w:tr w:rsidR="003716D5" w:rsidRPr="003716D5" w:rsidTr="003716D5">
        <w:tc>
          <w:tcPr>
            <w:tcW w:w="1601" w:type="pct"/>
            <w:tcBorders>
              <w:top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outlineLvl w:val="0"/>
              <w:rPr>
                <w:bCs/>
                <w:sz w:val="16"/>
                <w:szCs w:val="16"/>
              </w:rPr>
            </w:pPr>
            <w:r w:rsidRPr="003716D5">
              <w:rPr>
                <w:bCs/>
                <w:sz w:val="16"/>
                <w:szCs w:val="16"/>
              </w:rPr>
              <w:t>федеральный бюджет</w:t>
            </w:r>
          </w:p>
        </w:tc>
        <w:tc>
          <w:tcPr>
            <w:tcW w:w="406" w:type="pct"/>
            <w:tcBorders>
              <w:top w:val="single" w:sz="4" w:space="0" w:color="auto"/>
              <w:left w:val="single" w:sz="4" w:space="0" w:color="auto"/>
              <w:bottom w:val="single" w:sz="4" w:space="0" w:color="auto"/>
              <w:right w:val="single" w:sz="4" w:space="0" w:color="auto"/>
            </w:tcBorders>
            <w:vAlign w:val="bottom"/>
          </w:tcPr>
          <w:p w:rsidR="003716D5" w:rsidRPr="003716D5" w:rsidRDefault="003716D5" w:rsidP="003716D5">
            <w:pPr>
              <w:jc w:val="center"/>
              <w:rPr>
                <w:iCs/>
                <w:sz w:val="16"/>
                <w:szCs w:val="16"/>
              </w:rPr>
            </w:pPr>
            <w:r w:rsidRPr="003716D5">
              <w:rPr>
                <w:iCs/>
                <w:sz w:val="16"/>
                <w:szCs w:val="16"/>
              </w:rPr>
              <w:t>х</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428"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430" w:type="pct"/>
            <w:tcBorders>
              <w:top w:val="single" w:sz="4" w:space="0" w:color="auto"/>
              <w:left w:val="single" w:sz="4" w:space="0" w:color="auto"/>
              <w:bottom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r>
      <w:tr w:rsidR="003716D5" w:rsidRPr="003716D5" w:rsidTr="003716D5">
        <w:tc>
          <w:tcPr>
            <w:tcW w:w="1601" w:type="pct"/>
            <w:tcBorders>
              <w:top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outlineLvl w:val="0"/>
              <w:rPr>
                <w:bCs/>
                <w:sz w:val="16"/>
                <w:szCs w:val="16"/>
              </w:rPr>
            </w:pPr>
            <w:r w:rsidRPr="003716D5">
              <w:rPr>
                <w:bCs/>
                <w:sz w:val="16"/>
                <w:szCs w:val="16"/>
              </w:rPr>
              <w:t>республиканский бюджет</w:t>
            </w:r>
          </w:p>
        </w:tc>
        <w:tc>
          <w:tcPr>
            <w:tcW w:w="406" w:type="pct"/>
            <w:tcBorders>
              <w:top w:val="single" w:sz="4" w:space="0" w:color="auto"/>
              <w:left w:val="single" w:sz="4" w:space="0" w:color="auto"/>
              <w:bottom w:val="single" w:sz="4" w:space="0" w:color="auto"/>
              <w:right w:val="single" w:sz="4" w:space="0" w:color="auto"/>
            </w:tcBorders>
            <w:vAlign w:val="bottom"/>
          </w:tcPr>
          <w:p w:rsidR="003716D5" w:rsidRPr="003716D5" w:rsidRDefault="003716D5" w:rsidP="003716D5">
            <w:pPr>
              <w:jc w:val="center"/>
              <w:rPr>
                <w:iCs/>
                <w:sz w:val="16"/>
                <w:szCs w:val="16"/>
              </w:rPr>
            </w:pPr>
            <w:r w:rsidRPr="003716D5">
              <w:rPr>
                <w:iCs/>
                <w:sz w:val="16"/>
                <w:szCs w:val="16"/>
              </w:rPr>
              <w:t>х</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428"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c>
          <w:tcPr>
            <w:tcW w:w="430" w:type="pct"/>
            <w:tcBorders>
              <w:top w:val="single" w:sz="4" w:space="0" w:color="auto"/>
              <w:left w:val="single" w:sz="4" w:space="0" w:color="auto"/>
              <w:bottom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0,00</w:t>
            </w:r>
          </w:p>
        </w:tc>
      </w:tr>
      <w:tr w:rsidR="003716D5" w:rsidRPr="003716D5" w:rsidTr="003716D5">
        <w:tc>
          <w:tcPr>
            <w:tcW w:w="1601" w:type="pct"/>
            <w:tcBorders>
              <w:top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rPr>
                <w:sz w:val="16"/>
                <w:szCs w:val="16"/>
              </w:rPr>
            </w:pPr>
            <w:r w:rsidRPr="003716D5">
              <w:rPr>
                <w:sz w:val="16"/>
                <w:szCs w:val="16"/>
              </w:rPr>
              <w:t xml:space="preserve">местный бюджет </w:t>
            </w:r>
          </w:p>
        </w:tc>
        <w:tc>
          <w:tcPr>
            <w:tcW w:w="406"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iCs/>
                <w:sz w:val="16"/>
                <w:szCs w:val="16"/>
              </w:rPr>
            </w:pPr>
            <w:r w:rsidRPr="003716D5">
              <w:rPr>
                <w:iCs/>
                <w:sz w:val="16"/>
                <w:szCs w:val="16"/>
              </w:rPr>
              <w:t>х</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74,80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169,80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3,70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8"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30" w:type="pct"/>
            <w:tcBorders>
              <w:top w:val="single" w:sz="4" w:space="0" w:color="auto"/>
              <w:left w:val="single" w:sz="4" w:space="0" w:color="auto"/>
              <w:bottom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248,30</w:t>
            </w:r>
          </w:p>
        </w:tc>
      </w:tr>
      <w:tr w:rsidR="003716D5" w:rsidRPr="003716D5" w:rsidTr="003716D5">
        <w:tc>
          <w:tcPr>
            <w:tcW w:w="1601" w:type="pct"/>
            <w:tcBorders>
              <w:top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rPr>
                <w:sz w:val="16"/>
                <w:szCs w:val="16"/>
              </w:rPr>
            </w:pPr>
            <w:r w:rsidRPr="003716D5">
              <w:rPr>
                <w:sz w:val="16"/>
                <w:szCs w:val="16"/>
              </w:rPr>
              <w:t>внебюджетные источники</w:t>
            </w:r>
          </w:p>
        </w:tc>
        <w:tc>
          <w:tcPr>
            <w:tcW w:w="406"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jc w:val="center"/>
              <w:rPr>
                <w:iCs/>
                <w:sz w:val="16"/>
                <w:szCs w:val="16"/>
              </w:rPr>
            </w:pPr>
            <w:r w:rsidRPr="003716D5">
              <w:rPr>
                <w:iCs/>
                <w:sz w:val="16"/>
                <w:szCs w:val="16"/>
              </w:rPr>
              <w:t>х</w:t>
            </w:r>
          </w:p>
        </w:tc>
        <w:tc>
          <w:tcPr>
            <w:tcW w:w="427" w:type="pct"/>
            <w:tcBorders>
              <w:top w:val="single" w:sz="4" w:space="0" w:color="auto"/>
              <w:left w:val="single" w:sz="4" w:space="0" w:color="auto"/>
              <w:bottom w:val="single" w:sz="4" w:space="0" w:color="auto"/>
              <w:right w:val="single" w:sz="4" w:space="0" w:color="auto"/>
            </w:tcBorders>
            <w:vAlign w:val="bottom"/>
          </w:tcPr>
          <w:p w:rsidR="003716D5" w:rsidRPr="003716D5" w:rsidRDefault="003716D5" w:rsidP="003716D5">
            <w:pPr>
              <w:widowControl w:val="0"/>
              <w:autoSpaceDE w:val="0"/>
              <w:autoSpaceDN w:val="0"/>
              <w:adjustRightInd w:val="0"/>
              <w:jc w:val="center"/>
              <w:rPr>
                <w:sz w:val="16"/>
                <w:szCs w:val="16"/>
              </w:rPr>
            </w:pPr>
            <w:r w:rsidRPr="003716D5">
              <w:rPr>
                <w:sz w:val="16"/>
                <w:szCs w:val="16"/>
              </w:rPr>
              <w:t>х</w:t>
            </w:r>
          </w:p>
        </w:tc>
        <w:tc>
          <w:tcPr>
            <w:tcW w:w="427" w:type="pct"/>
            <w:tcBorders>
              <w:top w:val="single" w:sz="4" w:space="0" w:color="auto"/>
              <w:left w:val="single" w:sz="4" w:space="0" w:color="auto"/>
              <w:bottom w:val="single" w:sz="4" w:space="0" w:color="auto"/>
              <w:right w:val="single" w:sz="4" w:space="0" w:color="auto"/>
            </w:tcBorders>
            <w:vAlign w:val="bottom"/>
          </w:tcPr>
          <w:p w:rsidR="003716D5" w:rsidRPr="003716D5" w:rsidRDefault="003716D5" w:rsidP="003716D5">
            <w:pPr>
              <w:widowControl w:val="0"/>
              <w:autoSpaceDE w:val="0"/>
              <w:autoSpaceDN w:val="0"/>
              <w:adjustRightInd w:val="0"/>
              <w:jc w:val="center"/>
              <w:rPr>
                <w:sz w:val="16"/>
                <w:szCs w:val="16"/>
              </w:rPr>
            </w:pPr>
            <w:r w:rsidRPr="003716D5">
              <w:rPr>
                <w:sz w:val="16"/>
                <w:szCs w:val="16"/>
              </w:rPr>
              <w:t>х</w:t>
            </w:r>
          </w:p>
        </w:tc>
        <w:tc>
          <w:tcPr>
            <w:tcW w:w="427" w:type="pct"/>
            <w:tcBorders>
              <w:top w:val="single" w:sz="4" w:space="0" w:color="auto"/>
              <w:left w:val="single" w:sz="4" w:space="0" w:color="auto"/>
              <w:bottom w:val="single" w:sz="4" w:space="0" w:color="auto"/>
              <w:right w:val="single" w:sz="4" w:space="0" w:color="auto"/>
            </w:tcBorders>
            <w:vAlign w:val="bottom"/>
          </w:tcPr>
          <w:p w:rsidR="003716D5" w:rsidRPr="003716D5" w:rsidRDefault="003716D5" w:rsidP="003716D5">
            <w:pPr>
              <w:widowControl w:val="0"/>
              <w:autoSpaceDE w:val="0"/>
              <w:autoSpaceDN w:val="0"/>
              <w:adjustRightInd w:val="0"/>
              <w:jc w:val="center"/>
              <w:rPr>
                <w:sz w:val="16"/>
                <w:szCs w:val="16"/>
              </w:rPr>
            </w:pPr>
            <w:r w:rsidRPr="003716D5">
              <w:rPr>
                <w:sz w:val="16"/>
                <w:szCs w:val="16"/>
              </w:rPr>
              <w:t>х</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х</w:t>
            </w:r>
          </w:p>
        </w:tc>
        <w:tc>
          <w:tcPr>
            <w:tcW w:w="427" w:type="pct"/>
            <w:tcBorders>
              <w:top w:val="single" w:sz="4" w:space="0" w:color="auto"/>
              <w:left w:val="single" w:sz="4" w:space="0" w:color="auto"/>
              <w:bottom w:val="single" w:sz="4" w:space="0" w:color="auto"/>
              <w:right w:val="single" w:sz="4" w:space="0" w:color="auto"/>
            </w:tcBorders>
            <w:vAlign w:val="bottom"/>
          </w:tcPr>
          <w:p w:rsidR="003716D5" w:rsidRPr="003716D5" w:rsidRDefault="003716D5" w:rsidP="003716D5">
            <w:pPr>
              <w:widowControl w:val="0"/>
              <w:autoSpaceDE w:val="0"/>
              <w:autoSpaceDN w:val="0"/>
              <w:adjustRightInd w:val="0"/>
              <w:jc w:val="center"/>
              <w:rPr>
                <w:sz w:val="16"/>
                <w:szCs w:val="16"/>
              </w:rPr>
            </w:pPr>
            <w:r w:rsidRPr="003716D5">
              <w:rPr>
                <w:sz w:val="16"/>
                <w:szCs w:val="16"/>
              </w:rPr>
              <w:t>х</w:t>
            </w:r>
          </w:p>
        </w:tc>
        <w:tc>
          <w:tcPr>
            <w:tcW w:w="428" w:type="pct"/>
            <w:tcBorders>
              <w:top w:val="single" w:sz="4" w:space="0" w:color="auto"/>
              <w:left w:val="single" w:sz="4" w:space="0" w:color="auto"/>
              <w:bottom w:val="single" w:sz="4" w:space="0" w:color="auto"/>
              <w:right w:val="single" w:sz="4" w:space="0" w:color="auto"/>
            </w:tcBorders>
            <w:vAlign w:val="bottom"/>
          </w:tcPr>
          <w:p w:rsidR="003716D5" w:rsidRPr="003716D5" w:rsidRDefault="003716D5" w:rsidP="003716D5">
            <w:pPr>
              <w:widowControl w:val="0"/>
              <w:autoSpaceDE w:val="0"/>
              <w:autoSpaceDN w:val="0"/>
              <w:adjustRightInd w:val="0"/>
              <w:jc w:val="center"/>
              <w:rPr>
                <w:sz w:val="16"/>
                <w:szCs w:val="16"/>
              </w:rPr>
            </w:pPr>
            <w:r w:rsidRPr="003716D5">
              <w:rPr>
                <w:sz w:val="16"/>
                <w:szCs w:val="16"/>
              </w:rPr>
              <w:t>х</w:t>
            </w:r>
          </w:p>
        </w:tc>
        <w:tc>
          <w:tcPr>
            <w:tcW w:w="430" w:type="pct"/>
            <w:tcBorders>
              <w:top w:val="single" w:sz="4" w:space="0" w:color="auto"/>
              <w:left w:val="single" w:sz="4" w:space="0" w:color="auto"/>
              <w:bottom w:val="single" w:sz="4" w:space="0" w:color="auto"/>
            </w:tcBorders>
            <w:vAlign w:val="bottom"/>
          </w:tcPr>
          <w:p w:rsidR="003716D5" w:rsidRPr="003716D5" w:rsidRDefault="003716D5" w:rsidP="003716D5">
            <w:pPr>
              <w:widowControl w:val="0"/>
              <w:autoSpaceDE w:val="0"/>
              <w:autoSpaceDN w:val="0"/>
              <w:adjustRightInd w:val="0"/>
              <w:jc w:val="center"/>
              <w:rPr>
                <w:sz w:val="16"/>
                <w:szCs w:val="16"/>
              </w:rPr>
            </w:pPr>
            <w:r w:rsidRPr="003716D5">
              <w:rPr>
                <w:sz w:val="16"/>
                <w:szCs w:val="16"/>
              </w:rPr>
              <w:t>х</w:t>
            </w:r>
          </w:p>
        </w:tc>
      </w:tr>
      <w:tr w:rsidR="003716D5" w:rsidRPr="003716D5" w:rsidTr="003716D5">
        <w:tc>
          <w:tcPr>
            <w:tcW w:w="5000" w:type="pct"/>
            <w:gridSpan w:val="9"/>
            <w:tcBorders>
              <w:top w:val="single" w:sz="4" w:space="0" w:color="auto"/>
              <w:bottom w:val="single" w:sz="4" w:space="0" w:color="auto"/>
            </w:tcBorders>
          </w:tcPr>
          <w:p w:rsidR="003716D5" w:rsidRPr="003716D5" w:rsidRDefault="003716D5" w:rsidP="003716D5">
            <w:pPr>
              <w:pStyle w:val="10"/>
              <w:jc w:val="center"/>
              <w:rPr>
                <w:sz w:val="16"/>
                <w:szCs w:val="16"/>
              </w:rPr>
            </w:pPr>
            <w:r w:rsidRPr="003716D5">
              <w:rPr>
                <w:sz w:val="16"/>
                <w:szCs w:val="16"/>
              </w:rPr>
              <w:t xml:space="preserve">Поддержание </w:t>
            </w:r>
            <w:proofErr w:type="gramStart"/>
            <w:r w:rsidRPr="003716D5">
              <w:rPr>
                <w:sz w:val="16"/>
                <w:szCs w:val="16"/>
              </w:rPr>
              <w:t>оптимальных</w:t>
            </w:r>
            <w:proofErr w:type="gramEnd"/>
            <w:r w:rsidRPr="003716D5">
              <w:rPr>
                <w:sz w:val="16"/>
                <w:szCs w:val="16"/>
              </w:rPr>
              <w:t xml:space="preserve"> и экономически обоснованных объема и структуры государственного долга Чувашской Республики</w:t>
            </w:r>
          </w:p>
        </w:tc>
      </w:tr>
      <w:tr w:rsidR="003716D5" w:rsidRPr="003716D5" w:rsidTr="003716D5">
        <w:tc>
          <w:tcPr>
            <w:tcW w:w="1601" w:type="pct"/>
            <w:tcBorders>
              <w:top w:val="single" w:sz="4" w:space="0" w:color="auto"/>
              <w:bottom w:val="single" w:sz="4" w:space="0" w:color="auto"/>
              <w:right w:val="single" w:sz="4" w:space="0" w:color="auto"/>
            </w:tcBorders>
          </w:tcPr>
          <w:p w:rsidR="003716D5" w:rsidRPr="003716D5" w:rsidRDefault="003716D5" w:rsidP="003716D5">
            <w:pPr>
              <w:pStyle w:val="ae"/>
              <w:rPr>
                <w:rFonts w:ascii="Times New Roman" w:hAnsi="Times New Roman" w:cs="Times New Roman"/>
                <w:b/>
                <w:sz w:val="16"/>
                <w:szCs w:val="16"/>
              </w:rPr>
            </w:pPr>
            <w:r w:rsidRPr="003716D5">
              <w:rPr>
                <w:rFonts w:ascii="Times New Roman" w:hAnsi="Times New Roman" w:cs="Times New Roman"/>
                <w:b/>
                <w:sz w:val="16"/>
                <w:szCs w:val="16"/>
              </w:rPr>
              <w:t xml:space="preserve">Обеспечено ведение муниципальной долговой книги </w:t>
            </w:r>
            <w:proofErr w:type="spellStart"/>
            <w:r w:rsidRPr="003716D5">
              <w:rPr>
                <w:rFonts w:ascii="Times New Roman" w:hAnsi="Times New Roman" w:cs="Times New Roman"/>
                <w:b/>
                <w:sz w:val="16"/>
                <w:szCs w:val="16"/>
              </w:rPr>
              <w:t>Алатырского</w:t>
            </w:r>
            <w:proofErr w:type="spellEnd"/>
            <w:r w:rsidRPr="003716D5">
              <w:rPr>
                <w:rFonts w:ascii="Times New Roman" w:hAnsi="Times New Roman" w:cs="Times New Roman"/>
                <w:b/>
                <w:sz w:val="16"/>
                <w:szCs w:val="16"/>
              </w:rPr>
              <w:t xml:space="preserve"> муниципального округа, всего, в том числе:</w:t>
            </w:r>
          </w:p>
        </w:tc>
        <w:tc>
          <w:tcPr>
            <w:tcW w:w="406"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8"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30" w:type="pct"/>
            <w:tcBorders>
              <w:top w:val="single" w:sz="4" w:space="0" w:color="auto"/>
              <w:left w:val="single" w:sz="4" w:space="0" w:color="auto"/>
              <w:bottom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r>
      <w:tr w:rsidR="003716D5" w:rsidRPr="003716D5" w:rsidTr="003716D5">
        <w:tc>
          <w:tcPr>
            <w:tcW w:w="1601" w:type="pct"/>
            <w:tcBorders>
              <w:top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outlineLvl w:val="0"/>
              <w:rPr>
                <w:bCs/>
                <w:sz w:val="16"/>
                <w:szCs w:val="16"/>
              </w:rPr>
            </w:pPr>
            <w:r w:rsidRPr="003716D5">
              <w:rPr>
                <w:bCs/>
                <w:sz w:val="16"/>
                <w:szCs w:val="16"/>
              </w:rPr>
              <w:t>федеральный бюджет</w:t>
            </w:r>
          </w:p>
        </w:tc>
        <w:tc>
          <w:tcPr>
            <w:tcW w:w="406"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iCs/>
                <w:sz w:val="16"/>
                <w:szCs w:val="16"/>
              </w:rPr>
            </w:pPr>
            <w:r w:rsidRPr="003716D5">
              <w:rPr>
                <w:iCs/>
                <w:sz w:val="16"/>
                <w:szCs w:val="16"/>
              </w:rPr>
              <w:t>х</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8"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30" w:type="pct"/>
            <w:tcBorders>
              <w:top w:val="single" w:sz="4" w:space="0" w:color="auto"/>
              <w:left w:val="single" w:sz="4" w:space="0" w:color="auto"/>
              <w:bottom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r>
      <w:tr w:rsidR="003716D5" w:rsidRPr="003716D5" w:rsidTr="003716D5">
        <w:tc>
          <w:tcPr>
            <w:tcW w:w="1601" w:type="pct"/>
            <w:tcBorders>
              <w:top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outlineLvl w:val="0"/>
              <w:rPr>
                <w:bCs/>
                <w:sz w:val="16"/>
                <w:szCs w:val="16"/>
              </w:rPr>
            </w:pPr>
            <w:r w:rsidRPr="003716D5">
              <w:rPr>
                <w:bCs/>
                <w:sz w:val="16"/>
                <w:szCs w:val="16"/>
              </w:rPr>
              <w:t>республиканский бюджет</w:t>
            </w:r>
          </w:p>
        </w:tc>
        <w:tc>
          <w:tcPr>
            <w:tcW w:w="406"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iCs/>
                <w:sz w:val="16"/>
                <w:szCs w:val="16"/>
              </w:rPr>
            </w:pPr>
            <w:r w:rsidRPr="003716D5">
              <w:rPr>
                <w:iCs/>
                <w:sz w:val="16"/>
                <w:szCs w:val="16"/>
              </w:rPr>
              <w:t>х</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8"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30" w:type="pct"/>
            <w:tcBorders>
              <w:top w:val="single" w:sz="4" w:space="0" w:color="auto"/>
              <w:left w:val="single" w:sz="4" w:space="0" w:color="auto"/>
              <w:bottom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r>
      <w:tr w:rsidR="003716D5" w:rsidRPr="003716D5" w:rsidTr="003716D5">
        <w:tc>
          <w:tcPr>
            <w:tcW w:w="1601" w:type="pct"/>
            <w:tcBorders>
              <w:top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rPr>
                <w:sz w:val="16"/>
                <w:szCs w:val="16"/>
              </w:rPr>
            </w:pPr>
            <w:r w:rsidRPr="003716D5">
              <w:rPr>
                <w:sz w:val="16"/>
                <w:szCs w:val="16"/>
              </w:rPr>
              <w:t xml:space="preserve">местный бюджет </w:t>
            </w:r>
          </w:p>
        </w:tc>
        <w:tc>
          <w:tcPr>
            <w:tcW w:w="406"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iCs/>
                <w:sz w:val="16"/>
                <w:szCs w:val="16"/>
              </w:rPr>
            </w:pPr>
            <w:r w:rsidRPr="003716D5">
              <w:rPr>
                <w:iCs/>
                <w:sz w:val="16"/>
                <w:szCs w:val="16"/>
              </w:rPr>
              <w:t>х</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8"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30" w:type="pct"/>
            <w:tcBorders>
              <w:top w:val="single" w:sz="4" w:space="0" w:color="auto"/>
              <w:left w:val="single" w:sz="4" w:space="0" w:color="auto"/>
              <w:bottom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r>
      <w:tr w:rsidR="003716D5" w:rsidRPr="003716D5" w:rsidTr="003716D5">
        <w:tc>
          <w:tcPr>
            <w:tcW w:w="1601" w:type="pct"/>
            <w:tcBorders>
              <w:top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rPr>
                <w:sz w:val="16"/>
                <w:szCs w:val="16"/>
              </w:rPr>
            </w:pPr>
            <w:r w:rsidRPr="003716D5">
              <w:rPr>
                <w:sz w:val="16"/>
                <w:szCs w:val="16"/>
              </w:rPr>
              <w:t>внебюджетные источники</w:t>
            </w:r>
          </w:p>
        </w:tc>
        <w:tc>
          <w:tcPr>
            <w:tcW w:w="406"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jc w:val="center"/>
              <w:rPr>
                <w:iCs/>
                <w:sz w:val="16"/>
                <w:szCs w:val="16"/>
              </w:rPr>
            </w:pPr>
            <w:r w:rsidRPr="003716D5">
              <w:rPr>
                <w:iCs/>
                <w:sz w:val="16"/>
                <w:szCs w:val="16"/>
              </w:rPr>
              <w:t>х</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8"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30" w:type="pct"/>
            <w:tcBorders>
              <w:top w:val="single" w:sz="4" w:space="0" w:color="auto"/>
              <w:left w:val="single" w:sz="4" w:space="0" w:color="auto"/>
              <w:bottom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r>
      <w:tr w:rsidR="003716D5" w:rsidRPr="003716D5" w:rsidTr="003716D5">
        <w:tc>
          <w:tcPr>
            <w:tcW w:w="1601" w:type="pct"/>
            <w:tcBorders>
              <w:top w:val="single" w:sz="4" w:space="0" w:color="auto"/>
              <w:bottom w:val="single" w:sz="4" w:space="0" w:color="auto"/>
              <w:right w:val="single" w:sz="4" w:space="0" w:color="auto"/>
            </w:tcBorders>
          </w:tcPr>
          <w:p w:rsidR="003716D5" w:rsidRPr="003716D5" w:rsidRDefault="003716D5" w:rsidP="003716D5">
            <w:pPr>
              <w:pStyle w:val="ae"/>
              <w:rPr>
                <w:rFonts w:ascii="Times New Roman" w:hAnsi="Times New Roman" w:cs="Times New Roman"/>
                <w:b/>
                <w:sz w:val="16"/>
                <w:szCs w:val="16"/>
              </w:rPr>
            </w:pPr>
            <w:r w:rsidRPr="003716D5">
              <w:rPr>
                <w:rFonts w:ascii="Times New Roman" w:hAnsi="Times New Roman" w:cs="Times New Roman"/>
                <w:b/>
                <w:sz w:val="16"/>
                <w:szCs w:val="16"/>
              </w:rPr>
              <w:t xml:space="preserve">Обеспечено своевременное и полное исполнение долговых обязательств </w:t>
            </w:r>
            <w:proofErr w:type="spellStart"/>
            <w:r w:rsidRPr="003716D5">
              <w:rPr>
                <w:rFonts w:ascii="Times New Roman" w:hAnsi="Times New Roman" w:cs="Times New Roman"/>
                <w:b/>
                <w:sz w:val="16"/>
                <w:szCs w:val="16"/>
              </w:rPr>
              <w:t>Алатырского</w:t>
            </w:r>
            <w:proofErr w:type="spellEnd"/>
            <w:r w:rsidRPr="003716D5">
              <w:rPr>
                <w:rFonts w:ascii="Times New Roman" w:hAnsi="Times New Roman" w:cs="Times New Roman"/>
                <w:b/>
                <w:sz w:val="16"/>
                <w:szCs w:val="16"/>
              </w:rPr>
              <w:t xml:space="preserve"> муниципального округа, всего, в том числе:</w:t>
            </w:r>
          </w:p>
        </w:tc>
        <w:tc>
          <w:tcPr>
            <w:tcW w:w="406"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8"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30" w:type="pct"/>
            <w:tcBorders>
              <w:top w:val="single" w:sz="4" w:space="0" w:color="auto"/>
              <w:left w:val="single" w:sz="4" w:space="0" w:color="auto"/>
              <w:bottom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r>
      <w:tr w:rsidR="003716D5" w:rsidRPr="003716D5" w:rsidTr="003716D5">
        <w:tc>
          <w:tcPr>
            <w:tcW w:w="1601" w:type="pct"/>
            <w:tcBorders>
              <w:top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outlineLvl w:val="0"/>
              <w:rPr>
                <w:bCs/>
                <w:sz w:val="16"/>
                <w:szCs w:val="16"/>
              </w:rPr>
            </w:pPr>
            <w:r w:rsidRPr="003716D5">
              <w:rPr>
                <w:bCs/>
                <w:sz w:val="16"/>
                <w:szCs w:val="16"/>
              </w:rPr>
              <w:t>федеральный бюджет</w:t>
            </w:r>
          </w:p>
        </w:tc>
        <w:tc>
          <w:tcPr>
            <w:tcW w:w="406"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iCs/>
                <w:sz w:val="16"/>
                <w:szCs w:val="16"/>
              </w:rPr>
            </w:pPr>
            <w:r w:rsidRPr="003716D5">
              <w:rPr>
                <w:iCs/>
                <w:sz w:val="16"/>
                <w:szCs w:val="16"/>
              </w:rPr>
              <w:t>х</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8"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30" w:type="pct"/>
            <w:tcBorders>
              <w:top w:val="single" w:sz="4" w:space="0" w:color="auto"/>
              <w:left w:val="single" w:sz="4" w:space="0" w:color="auto"/>
              <w:bottom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r>
      <w:tr w:rsidR="003716D5" w:rsidRPr="003716D5" w:rsidTr="003716D5">
        <w:tc>
          <w:tcPr>
            <w:tcW w:w="1601" w:type="pct"/>
            <w:tcBorders>
              <w:top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outlineLvl w:val="0"/>
              <w:rPr>
                <w:bCs/>
                <w:sz w:val="16"/>
                <w:szCs w:val="16"/>
              </w:rPr>
            </w:pPr>
            <w:r w:rsidRPr="003716D5">
              <w:rPr>
                <w:bCs/>
                <w:sz w:val="16"/>
                <w:szCs w:val="16"/>
              </w:rPr>
              <w:t>республиканский бюджет</w:t>
            </w:r>
          </w:p>
        </w:tc>
        <w:tc>
          <w:tcPr>
            <w:tcW w:w="406"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iCs/>
                <w:sz w:val="16"/>
                <w:szCs w:val="16"/>
              </w:rPr>
            </w:pPr>
            <w:r w:rsidRPr="003716D5">
              <w:rPr>
                <w:iCs/>
                <w:sz w:val="16"/>
                <w:szCs w:val="16"/>
              </w:rPr>
              <w:t>х</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8"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30" w:type="pct"/>
            <w:tcBorders>
              <w:top w:val="single" w:sz="4" w:space="0" w:color="auto"/>
              <w:left w:val="single" w:sz="4" w:space="0" w:color="auto"/>
              <w:bottom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r>
      <w:tr w:rsidR="003716D5" w:rsidRPr="003716D5" w:rsidTr="003716D5">
        <w:tc>
          <w:tcPr>
            <w:tcW w:w="1601" w:type="pct"/>
            <w:tcBorders>
              <w:top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rPr>
                <w:sz w:val="16"/>
                <w:szCs w:val="16"/>
              </w:rPr>
            </w:pPr>
            <w:r w:rsidRPr="003716D5">
              <w:rPr>
                <w:sz w:val="16"/>
                <w:szCs w:val="16"/>
              </w:rPr>
              <w:t xml:space="preserve">местный бюджет </w:t>
            </w:r>
          </w:p>
        </w:tc>
        <w:tc>
          <w:tcPr>
            <w:tcW w:w="406"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iCs/>
                <w:sz w:val="16"/>
                <w:szCs w:val="16"/>
              </w:rPr>
            </w:pPr>
            <w:r w:rsidRPr="003716D5">
              <w:rPr>
                <w:iCs/>
                <w:sz w:val="16"/>
                <w:szCs w:val="16"/>
              </w:rPr>
              <w:t>х</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8"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30" w:type="pct"/>
            <w:tcBorders>
              <w:top w:val="single" w:sz="4" w:space="0" w:color="auto"/>
              <w:left w:val="single" w:sz="4" w:space="0" w:color="auto"/>
              <w:bottom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r>
      <w:tr w:rsidR="003716D5" w:rsidRPr="003716D5" w:rsidTr="003716D5">
        <w:tc>
          <w:tcPr>
            <w:tcW w:w="1601" w:type="pct"/>
            <w:tcBorders>
              <w:top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rPr>
                <w:sz w:val="16"/>
                <w:szCs w:val="16"/>
              </w:rPr>
            </w:pPr>
            <w:r w:rsidRPr="003716D5">
              <w:rPr>
                <w:sz w:val="16"/>
                <w:szCs w:val="16"/>
              </w:rPr>
              <w:t>внебюджетные источники</w:t>
            </w:r>
          </w:p>
        </w:tc>
        <w:tc>
          <w:tcPr>
            <w:tcW w:w="406"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jc w:val="center"/>
              <w:rPr>
                <w:iCs/>
                <w:sz w:val="16"/>
                <w:szCs w:val="16"/>
              </w:rPr>
            </w:pPr>
            <w:r w:rsidRPr="003716D5">
              <w:rPr>
                <w:iCs/>
                <w:sz w:val="16"/>
                <w:szCs w:val="16"/>
              </w:rPr>
              <w:t>х</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8"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30" w:type="pct"/>
            <w:tcBorders>
              <w:top w:val="single" w:sz="4" w:space="0" w:color="auto"/>
              <w:left w:val="single" w:sz="4" w:space="0" w:color="auto"/>
              <w:bottom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r>
      <w:tr w:rsidR="003716D5" w:rsidRPr="003716D5" w:rsidTr="003716D5">
        <w:tc>
          <w:tcPr>
            <w:tcW w:w="1601" w:type="pct"/>
            <w:tcBorders>
              <w:top w:val="single" w:sz="4" w:space="0" w:color="auto"/>
              <w:bottom w:val="single" w:sz="4" w:space="0" w:color="auto"/>
              <w:right w:val="single" w:sz="4" w:space="0" w:color="auto"/>
            </w:tcBorders>
          </w:tcPr>
          <w:p w:rsidR="003716D5" w:rsidRPr="003716D5" w:rsidRDefault="003716D5" w:rsidP="003716D5">
            <w:pPr>
              <w:pStyle w:val="ae"/>
              <w:rPr>
                <w:rFonts w:ascii="Times New Roman" w:hAnsi="Times New Roman" w:cs="Times New Roman"/>
                <w:b/>
                <w:sz w:val="16"/>
                <w:szCs w:val="16"/>
              </w:rPr>
            </w:pPr>
            <w:r w:rsidRPr="003716D5">
              <w:rPr>
                <w:rFonts w:ascii="Times New Roman" w:hAnsi="Times New Roman" w:cs="Times New Roman"/>
                <w:b/>
                <w:sz w:val="16"/>
                <w:szCs w:val="16"/>
              </w:rPr>
              <w:t xml:space="preserve">Осуществлены процентные платежи по муниципальному долгу </w:t>
            </w:r>
            <w:proofErr w:type="spellStart"/>
            <w:r w:rsidRPr="003716D5">
              <w:rPr>
                <w:rFonts w:ascii="Times New Roman" w:hAnsi="Times New Roman" w:cs="Times New Roman"/>
                <w:b/>
                <w:sz w:val="16"/>
                <w:szCs w:val="16"/>
              </w:rPr>
              <w:t>Алатырского</w:t>
            </w:r>
            <w:proofErr w:type="spellEnd"/>
            <w:r w:rsidRPr="003716D5">
              <w:rPr>
                <w:rFonts w:ascii="Times New Roman" w:hAnsi="Times New Roman" w:cs="Times New Roman"/>
                <w:b/>
                <w:sz w:val="16"/>
                <w:szCs w:val="16"/>
              </w:rPr>
              <w:t xml:space="preserve"> муниципального округа, всего, в том числе:</w:t>
            </w:r>
          </w:p>
        </w:tc>
        <w:tc>
          <w:tcPr>
            <w:tcW w:w="406"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х</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74,80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169,80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3,70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8"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30" w:type="pct"/>
            <w:tcBorders>
              <w:top w:val="single" w:sz="4" w:space="0" w:color="auto"/>
              <w:left w:val="single" w:sz="4" w:space="0" w:color="auto"/>
              <w:bottom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248,30</w:t>
            </w:r>
          </w:p>
        </w:tc>
      </w:tr>
      <w:tr w:rsidR="003716D5" w:rsidRPr="003716D5" w:rsidTr="003716D5">
        <w:tc>
          <w:tcPr>
            <w:tcW w:w="1601" w:type="pct"/>
            <w:tcBorders>
              <w:top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outlineLvl w:val="0"/>
              <w:rPr>
                <w:bCs/>
                <w:sz w:val="16"/>
                <w:szCs w:val="16"/>
              </w:rPr>
            </w:pPr>
            <w:r w:rsidRPr="003716D5">
              <w:rPr>
                <w:bCs/>
                <w:sz w:val="16"/>
                <w:szCs w:val="16"/>
              </w:rPr>
              <w:t>федеральный бюджет</w:t>
            </w:r>
          </w:p>
        </w:tc>
        <w:tc>
          <w:tcPr>
            <w:tcW w:w="406" w:type="pct"/>
            <w:tcBorders>
              <w:top w:val="single" w:sz="4" w:space="0" w:color="auto"/>
              <w:left w:val="single" w:sz="4" w:space="0" w:color="auto"/>
              <w:bottom w:val="single" w:sz="4" w:space="0" w:color="auto"/>
              <w:right w:val="single" w:sz="4" w:space="0" w:color="auto"/>
            </w:tcBorders>
            <w:vAlign w:val="bottom"/>
          </w:tcPr>
          <w:p w:rsidR="003716D5" w:rsidRPr="003716D5" w:rsidRDefault="003716D5" w:rsidP="003716D5">
            <w:pPr>
              <w:jc w:val="center"/>
              <w:rPr>
                <w:iCs/>
                <w:sz w:val="16"/>
                <w:szCs w:val="16"/>
              </w:rPr>
            </w:pPr>
            <w:r w:rsidRPr="003716D5">
              <w:rPr>
                <w:iCs/>
                <w:sz w:val="16"/>
                <w:szCs w:val="16"/>
              </w:rPr>
              <w:t>х</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8"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30" w:type="pct"/>
            <w:tcBorders>
              <w:top w:val="single" w:sz="4" w:space="0" w:color="auto"/>
              <w:left w:val="single" w:sz="4" w:space="0" w:color="auto"/>
              <w:bottom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r>
      <w:tr w:rsidR="003716D5" w:rsidRPr="003716D5" w:rsidTr="003716D5">
        <w:tc>
          <w:tcPr>
            <w:tcW w:w="1601" w:type="pct"/>
            <w:tcBorders>
              <w:top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outlineLvl w:val="0"/>
              <w:rPr>
                <w:bCs/>
                <w:sz w:val="16"/>
                <w:szCs w:val="16"/>
              </w:rPr>
            </w:pPr>
            <w:r w:rsidRPr="003716D5">
              <w:rPr>
                <w:bCs/>
                <w:sz w:val="16"/>
                <w:szCs w:val="16"/>
              </w:rPr>
              <w:t>республиканский бюджет</w:t>
            </w:r>
          </w:p>
        </w:tc>
        <w:tc>
          <w:tcPr>
            <w:tcW w:w="406" w:type="pct"/>
            <w:tcBorders>
              <w:top w:val="single" w:sz="4" w:space="0" w:color="auto"/>
              <w:left w:val="single" w:sz="4" w:space="0" w:color="auto"/>
              <w:bottom w:val="single" w:sz="4" w:space="0" w:color="auto"/>
              <w:right w:val="single" w:sz="4" w:space="0" w:color="auto"/>
            </w:tcBorders>
            <w:vAlign w:val="bottom"/>
          </w:tcPr>
          <w:p w:rsidR="003716D5" w:rsidRPr="003716D5" w:rsidRDefault="003716D5" w:rsidP="003716D5">
            <w:pPr>
              <w:jc w:val="center"/>
              <w:rPr>
                <w:iCs/>
                <w:sz w:val="16"/>
                <w:szCs w:val="16"/>
              </w:rPr>
            </w:pPr>
            <w:r w:rsidRPr="003716D5">
              <w:rPr>
                <w:iCs/>
                <w:sz w:val="16"/>
                <w:szCs w:val="16"/>
              </w:rPr>
              <w:t>х</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8"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30" w:type="pct"/>
            <w:tcBorders>
              <w:top w:val="single" w:sz="4" w:space="0" w:color="auto"/>
              <w:left w:val="single" w:sz="4" w:space="0" w:color="auto"/>
              <w:bottom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r>
      <w:tr w:rsidR="003716D5" w:rsidRPr="003716D5" w:rsidTr="003716D5">
        <w:tc>
          <w:tcPr>
            <w:tcW w:w="1601" w:type="pct"/>
            <w:tcBorders>
              <w:top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rPr>
                <w:sz w:val="16"/>
                <w:szCs w:val="16"/>
              </w:rPr>
            </w:pPr>
            <w:r w:rsidRPr="003716D5">
              <w:rPr>
                <w:sz w:val="16"/>
                <w:szCs w:val="16"/>
              </w:rPr>
              <w:t>местный бюджет</w:t>
            </w:r>
          </w:p>
        </w:tc>
        <w:tc>
          <w:tcPr>
            <w:tcW w:w="406"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iCs/>
                <w:sz w:val="16"/>
                <w:szCs w:val="16"/>
              </w:rPr>
            </w:pPr>
            <w:r w:rsidRPr="003716D5">
              <w:rPr>
                <w:iCs/>
                <w:sz w:val="16"/>
                <w:szCs w:val="16"/>
              </w:rPr>
              <w:t>992 1301 Ч440273490 730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74,80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169,80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3,70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8"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30" w:type="pct"/>
            <w:tcBorders>
              <w:top w:val="single" w:sz="4" w:space="0" w:color="auto"/>
              <w:left w:val="single" w:sz="4" w:space="0" w:color="auto"/>
              <w:bottom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248,30</w:t>
            </w:r>
          </w:p>
        </w:tc>
      </w:tr>
      <w:tr w:rsidR="003716D5" w:rsidRPr="003716D5" w:rsidTr="003716D5">
        <w:tc>
          <w:tcPr>
            <w:tcW w:w="1601" w:type="pct"/>
            <w:tcBorders>
              <w:top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rPr>
                <w:sz w:val="16"/>
                <w:szCs w:val="16"/>
              </w:rPr>
            </w:pPr>
            <w:r w:rsidRPr="003716D5">
              <w:rPr>
                <w:sz w:val="16"/>
                <w:szCs w:val="16"/>
              </w:rPr>
              <w:t>внебюджетные источники</w:t>
            </w:r>
          </w:p>
        </w:tc>
        <w:tc>
          <w:tcPr>
            <w:tcW w:w="406"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jc w:val="center"/>
              <w:rPr>
                <w:iCs/>
                <w:sz w:val="16"/>
                <w:szCs w:val="16"/>
              </w:rPr>
            </w:pPr>
            <w:r w:rsidRPr="003716D5">
              <w:rPr>
                <w:iCs/>
                <w:sz w:val="16"/>
                <w:szCs w:val="16"/>
              </w:rPr>
              <w:t>х</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8"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30" w:type="pct"/>
            <w:tcBorders>
              <w:top w:val="single" w:sz="4" w:space="0" w:color="auto"/>
              <w:left w:val="single" w:sz="4" w:space="0" w:color="auto"/>
              <w:bottom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r>
      <w:tr w:rsidR="003716D5" w:rsidRPr="003716D5" w:rsidTr="003716D5">
        <w:tc>
          <w:tcPr>
            <w:tcW w:w="1601" w:type="pct"/>
            <w:tcBorders>
              <w:top w:val="single" w:sz="4" w:space="0" w:color="auto"/>
              <w:bottom w:val="single" w:sz="4" w:space="0" w:color="auto"/>
              <w:right w:val="single" w:sz="4" w:space="0" w:color="auto"/>
            </w:tcBorders>
          </w:tcPr>
          <w:p w:rsidR="003716D5" w:rsidRPr="003716D5" w:rsidRDefault="003716D5" w:rsidP="003716D5">
            <w:pPr>
              <w:pStyle w:val="ae"/>
              <w:rPr>
                <w:rFonts w:ascii="Times New Roman" w:hAnsi="Times New Roman" w:cs="Times New Roman"/>
                <w:b/>
                <w:sz w:val="16"/>
                <w:szCs w:val="16"/>
              </w:rPr>
            </w:pPr>
            <w:r w:rsidRPr="003716D5">
              <w:rPr>
                <w:rFonts w:ascii="Times New Roman" w:hAnsi="Times New Roman" w:cs="Times New Roman"/>
                <w:b/>
                <w:sz w:val="16"/>
                <w:szCs w:val="16"/>
              </w:rPr>
              <w:t xml:space="preserve">Обеспечено планирование ассигнований на исполнение муниципальных гарантий </w:t>
            </w:r>
            <w:proofErr w:type="spellStart"/>
            <w:r w:rsidRPr="003716D5">
              <w:rPr>
                <w:rFonts w:ascii="Times New Roman" w:hAnsi="Times New Roman" w:cs="Times New Roman"/>
                <w:b/>
                <w:sz w:val="16"/>
                <w:szCs w:val="16"/>
              </w:rPr>
              <w:t>Алатырского</w:t>
            </w:r>
            <w:proofErr w:type="spellEnd"/>
            <w:r w:rsidRPr="003716D5">
              <w:rPr>
                <w:rFonts w:ascii="Times New Roman" w:hAnsi="Times New Roman" w:cs="Times New Roman"/>
                <w:b/>
                <w:sz w:val="16"/>
                <w:szCs w:val="16"/>
              </w:rPr>
              <w:t xml:space="preserve"> муниципального округа, всего, в том числе:</w:t>
            </w:r>
          </w:p>
        </w:tc>
        <w:tc>
          <w:tcPr>
            <w:tcW w:w="406"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х</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8"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30" w:type="pct"/>
            <w:tcBorders>
              <w:top w:val="single" w:sz="4" w:space="0" w:color="auto"/>
              <w:left w:val="single" w:sz="4" w:space="0" w:color="auto"/>
              <w:bottom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r>
      <w:tr w:rsidR="003716D5" w:rsidRPr="003716D5" w:rsidTr="003716D5">
        <w:tc>
          <w:tcPr>
            <w:tcW w:w="1601" w:type="pct"/>
            <w:tcBorders>
              <w:top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outlineLvl w:val="0"/>
              <w:rPr>
                <w:bCs/>
                <w:sz w:val="16"/>
                <w:szCs w:val="16"/>
              </w:rPr>
            </w:pPr>
            <w:r w:rsidRPr="003716D5">
              <w:rPr>
                <w:bCs/>
                <w:sz w:val="16"/>
                <w:szCs w:val="16"/>
              </w:rPr>
              <w:t>федеральный бюджет</w:t>
            </w:r>
          </w:p>
        </w:tc>
        <w:tc>
          <w:tcPr>
            <w:tcW w:w="406" w:type="pct"/>
            <w:tcBorders>
              <w:top w:val="single" w:sz="4" w:space="0" w:color="auto"/>
              <w:left w:val="single" w:sz="4" w:space="0" w:color="auto"/>
              <w:bottom w:val="single" w:sz="4" w:space="0" w:color="auto"/>
              <w:right w:val="single" w:sz="4" w:space="0" w:color="auto"/>
            </w:tcBorders>
            <w:vAlign w:val="bottom"/>
          </w:tcPr>
          <w:p w:rsidR="003716D5" w:rsidRPr="003716D5" w:rsidRDefault="003716D5" w:rsidP="003716D5">
            <w:pPr>
              <w:jc w:val="center"/>
              <w:rPr>
                <w:iCs/>
                <w:sz w:val="16"/>
                <w:szCs w:val="16"/>
              </w:rPr>
            </w:pPr>
            <w:r w:rsidRPr="003716D5">
              <w:rPr>
                <w:iCs/>
                <w:sz w:val="16"/>
                <w:szCs w:val="16"/>
              </w:rPr>
              <w:t>х</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8"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30" w:type="pct"/>
            <w:tcBorders>
              <w:top w:val="single" w:sz="4" w:space="0" w:color="auto"/>
              <w:left w:val="single" w:sz="4" w:space="0" w:color="auto"/>
              <w:bottom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r>
      <w:tr w:rsidR="003716D5" w:rsidRPr="003716D5" w:rsidTr="003716D5">
        <w:tc>
          <w:tcPr>
            <w:tcW w:w="1601" w:type="pct"/>
            <w:tcBorders>
              <w:top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outlineLvl w:val="0"/>
              <w:rPr>
                <w:bCs/>
                <w:sz w:val="16"/>
                <w:szCs w:val="16"/>
              </w:rPr>
            </w:pPr>
            <w:r w:rsidRPr="003716D5">
              <w:rPr>
                <w:bCs/>
                <w:sz w:val="16"/>
                <w:szCs w:val="16"/>
              </w:rPr>
              <w:t>республиканский бюджет</w:t>
            </w:r>
          </w:p>
        </w:tc>
        <w:tc>
          <w:tcPr>
            <w:tcW w:w="406" w:type="pct"/>
            <w:tcBorders>
              <w:top w:val="single" w:sz="4" w:space="0" w:color="auto"/>
              <w:left w:val="single" w:sz="4" w:space="0" w:color="auto"/>
              <w:bottom w:val="single" w:sz="4" w:space="0" w:color="auto"/>
              <w:right w:val="single" w:sz="4" w:space="0" w:color="auto"/>
            </w:tcBorders>
            <w:vAlign w:val="bottom"/>
          </w:tcPr>
          <w:p w:rsidR="003716D5" w:rsidRPr="003716D5" w:rsidRDefault="003716D5" w:rsidP="003716D5">
            <w:pPr>
              <w:jc w:val="center"/>
              <w:rPr>
                <w:iCs/>
                <w:sz w:val="16"/>
                <w:szCs w:val="16"/>
              </w:rPr>
            </w:pPr>
            <w:r w:rsidRPr="003716D5">
              <w:rPr>
                <w:iCs/>
                <w:sz w:val="16"/>
                <w:szCs w:val="16"/>
              </w:rPr>
              <w:t>х</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8"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30" w:type="pct"/>
            <w:tcBorders>
              <w:top w:val="single" w:sz="4" w:space="0" w:color="auto"/>
              <w:left w:val="single" w:sz="4" w:space="0" w:color="auto"/>
              <w:bottom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r>
      <w:tr w:rsidR="003716D5" w:rsidRPr="003716D5" w:rsidTr="003716D5">
        <w:tc>
          <w:tcPr>
            <w:tcW w:w="1601" w:type="pct"/>
            <w:tcBorders>
              <w:top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rPr>
                <w:sz w:val="16"/>
                <w:szCs w:val="16"/>
              </w:rPr>
            </w:pPr>
            <w:r w:rsidRPr="003716D5">
              <w:rPr>
                <w:sz w:val="16"/>
                <w:szCs w:val="16"/>
              </w:rPr>
              <w:t xml:space="preserve">местный бюджет </w:t>
            </w:r>
          </w:p>
        </w:tc>
        <w:tc>
          <w:tcPr>
            <w:tcW w:w="406"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iCs/>
                <w:sz w:val="16"/>
                <w:szCs w:val="16"/>
              </w:rPr>
            </w:pPr>
            <w:r w:rsidRPr="003716D5">
              <w:rPr>
                <w:iCs/>
                <w:sz w:val="16"/>
                <w:szCs w:val="16"/>
              </w:rPr>
              <w:t>х</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8"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30" w:type="pct"/>
            <w:tcBorders>
              <w:top w:val="single" w:sz="4" w:space="0" w:color="auto"/>
              <w:left w:val="single" w:sz="4" w:space="0" w:color="auto"/>
              <w:bottom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r>
      <w:tr w:rsidR="003716D5" w:rsidRPr="003716D5" w:rsidTr="003716D5">
        <w:tc>
          <w:tcPr>
            <w:tcW w:w="1601" w:type="pct"/>
            <w:tcBorders>
              <w:top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rPr>
                <w:sz w:val="16"/>
                <w:szCs w:val="16"/>
              </w:rPr>
            </w:pPr>
            <w:r w:rsidRPr="003716D5">
              <w:rPr>
                <w:sz w:val="16"/>
                <w:szCs w:val="16"/>
              </w:rPr>
              <w:t>внебюджетные источники</w:t>
            </w:r>
          </w:p>
        </w:tc>
        <w:tc>
          <w:tcPr>
            <w:tcW w:w="406"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jc w:val="center"/>
              <w:rPr>
                <w:iCs/>
                <w:sz w:val="16"/>
                <w:szCs w:val="16"/>
              </w:rPr>
            </w:pPr>
            <w:r w:rsidRPr="003716D5">
              <w:rPr>
                <w:iCs/>
                <w:sz w:val="16"/>
                <w:szCs w:val="16"/>
              </w:rPr>
              <w:t>х</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8"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30" w:type="pct"/>
            <w:tcBorders>
              <w:top w:val="single" w:sz="4" w:space="0" w:color="auto"/>
              <w:left w:val="single" w:sz="4" w:space="0" w:color="auto"/>
              <w:bottom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r>
      <w:tr w:rsidR="003716D5" w:rsidRPr="003716D5" w:rsidTr="003716D5">
        <w:tc>
          <w:tcPr>
            <w:tcW w:w="5000" w:type="pct"/>
            <w:gridSpan w:val="9"/>
            <w:tcBorders>
              <w:top w:val="single" w:sz="4" w:space="0" w:color="auto"/>
              <w:bottom w:val="single" w:sz="4" w:space="0" w:color="auto"/>
            </w:tcBorders>
          </w:tcPr>
          <w:p w:rsidR="003716D5" w:rsidRPr="003716D5" w:rsidRDefault="003716D5" w:rsidP="003716D5">
            <w:pPr>
              <w:pStyle w:val="10"/>
              <w:jc w:val="center"/>
              <w:rPr>
                <w:sz w:val="16"/>
                <w:szCs w:val="16"/>
              </w:rPr>
            </w:pPr>
            <w:r w:rsidRPr="003716D5">
              <w:rPr>
                <w:sz w:val="16"/>
                <w:szCs w:val="16"/>
              </w:rPr>
              <w:t>Минимизация стоимости заимствований и выплаты вознаграждений агентам и консультантам</w:t>
            </w:r>
          </w:p>
        </w:tc>
      </w:tr>
      <w:tr w:rsidR="003716D5" w:rsidRPr="003716D5" w:rsidTr="003716D5">
        <w:tc>
          <w:tcPr>
            <w:tcW w:w="1601" w:type="pct"/>
            <w:tcBorders>
              <w:top w:val="single" w:sz="4" w:space="0" w:color="auto"/>
              <w:bottom w:val="single" w:sz="4" w:space="0" w:color="auto"/>
              <w:right w:val="single" w:sz="4" w:space="0" w:color="auto"/>
            </w:tcBorders>
          </w:tcPr>
          <w:p w:rsidR="003716D5" w:rsidRPr="003716D5" w:rsidRDefault="003716D5" w:rsidP="003716D5">
            <w:pPr>
              <w:pStyle w:val="ae"/>
              <w:rPr>
                <w:rFonts w:ascii="Times New Roman" w:hAnsi="Times New Roman" w:cs="Times New Roman"/>
                <w:b/>
                <w:sz w:val="16"/>
                <w:szCs w:val="16"/>
              </w:rPr>
            </w:pPr>
            <w:r w:rsidRPr="003716D5">
              <w:rPr>
                <w:rFonts w:ascii="Times New Roman" w:hAnsi="Times New Roman" w:cs="Times New Roman"/>
                <w:b/>
                <w:sz w:val="16"/>
                <w:szCs w:val="16"/>
              </w:rPr>
              <w:t xml:space="preserve">Проведен анализ объема и структуры муниципального долга </w:t>
            </w:r>
            <w:proofErr w:type="spellStart"/>
            <w:r w:rsidRPr="003716D5">
              <w:rPr>
                <w:rFonts w:ascii="Times New Roman" w:hAnsi="Times New Roman" w:cs="Times New Roman"/>
                <w:b/>
                <w:sz w:val="16"/>
                <w:szCs w:val="16"/>
              </w:rPr>
              <w:t>Алатырского</w:t>
            </w:r>
            <w:proofErr w:type="spellEnd"/>
            <w:r w:rsidRPr="003716D5">
              <w:rPr>
                <w:rFonts w:ascii="Times New Roman" w:hAnsi="Times New Roman" w:cs="Times New Roman"/>
                <w:b/>
                <w:sz w:val="16"/>
                <w:szCs w:val="16"/>
              </w:rPr>
              <w:t xml:space="preserve"> муниципального округа и осуществлены меры по его оптимизации, всего, в том числе:</w:t>
            </w:r>
          </w:p>
        </w:tc>
        <w:tc>
          <w:tcPr>
            <w:tcW w:w="406"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8"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30" w:type="pct"/>
            <w:tcBorders>
              <w:top w:val="single" w:sz="4" w:space="0" w:color="auto"/>
              <w:left w:val="single" w:sz="4" w:space="0" w:color="auto"/>
              <w:bottom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r>
      <w:tr w:rsidR="003716D5" w:rsidRPr="003716D5" w:rsidTr="003716D5">
        <w:tc>
          <w:tcPr>
            <w:tcW w:w="1601" w:type="pct"/>
            <w:tcBorders>
              <w:top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outlineLvl w:val="0"/>
              <w:rPr>
                <w:bCs/>
                <w:sz w:val="16"/>
                <w:szCs w:val="16"/>
              </w:rPr>
            </w:pPr>
            <w:r w:rsidRPr="003716D5">
              <w:rPr>
                <w:bCs/>
                <w:sz w:val="16"/>
                <w:szCs w:val="16"/>
              </w:rPr>
              <w:t>федеральный бюджет</w:t>
            </w:r>
          </w:p>
        </w:tc>
        <w:tc>
          <w:tcPr>
            <w:tcW w:w="406" w:type="pct"/>
            <w:tcBorders>
              <w:top w:val="single" w:sz="4" w:space="0" w:color="auto"/>
              <w:left w:val="single" w:sz="4" w:space="0" w:color="auto"/>
              <w:bottom w:val="single" w:sz="4" w:space="0" w:color="auto"/>
              <w:right w:val="single" w:sz="4" w:space="0" w:color="auto"/>
            </w:tcBorders>
            <w:vAlign w:val="bottom"/>
          </w:tcPr>
          <w:p w:rsidR="003716D5" w:rsidRPr="003716D5" w:rsidRDefault="003716D5" w:rsidP="003716D5">
            <w:pPr>
              <w:jc w:val="center"/>
              <w:rPr>
                <w:iCs/>
                <w:sz w:val="16"/>
                <w:szCs w:val="16"/>
              </w:rPr>
            </w:pPr>
            <w:r w:rsidRPr="003716D5">
              <w:rPr>
                <w:iCs/>
                <w:sz w:val="16"/>
                <w:szCs w:val="16"/>
              </w:rPr>
              <w:t>х</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8"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30" w:type="pct"/>
            <w:tcBorders>
              <w:top w:val="single" w:sz="4" w:space="0" w:color="auto"/>
              <w:left w:val="single" w:sz="4" w:space="0" w:color="auto"/>
              <w:bottom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r>
      <w:tr w:rsidR="003716D5" w:rsidRPr="003716D5" w:rsidTr="003716D5">
        <w:tc>
          <w:tcPr>
            <w:tcW w:w="1601" w:type="pct"/>
            <w:tcBorders>
              <w:top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outlineLvl w:val="0"/>
              <w:rPr>
                <w:bCs/>
                <w:sz w:val="16"/>
                <w:szCs w:val="16"/>
              </w:rPr>
            </w:pPr>
            <w:r w:rsidRPr="003716D5">
              <w:rPr>
                <w:bCs/>
                <w:sz w:val="16"/>
                <w:szCs w:val="16"/>
              </w:rPr>
              <w:t>республиканский бюджет</w:t>
            </w:r>
          </w:p>
        </w:tc>
        <w:tc>
          <w:tcPr>
            <w:tcW w:w="406" w:type="pct"/>
            <w:tcBorders>
              <w:top w:val="single" w:sz="4" w:space="0" w:color="auto"/>
              <w:left w:val="single" w:sz="4" w:space="0" w:color="auto"/>
              <w:bottom w:val="single" w:sz="4" w:space="0" w:color="auto"/>
              <w:right w:val="single" w:sz="4" w:space="0" w:color="auto"/>
            </w:tcBorders>
            <w:vAlign w:val="bottom"/>
          </w:tcPr>
          <w:p w:rsidR="003716D5" w:rsidRPr="003716D5" w:rsidRDefault="003716D5" w:rsidP="003716D5">
            <w:pPr>
              <w:jc w:val="center"/>
              <w:rPr>
                <w:iCs/>
                <w:sz w:val="16"/>
                <w:szCs w:val="16"/>
              </w:rPr>
            </w:pPr>
            <w:r w:rsidRPr="003716D5">
              <w:rPr>
                <w:iCs/>
                <w:sz w:val="16"/>
                <w:szCs w:val="16"/>
              </w:rPr>
              <w:t>х</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8"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30" w:type="pct"/>
            <w:tcBorders>
              <w:top w:val="single" w:sz="4" w:space="0" w:color="auto"/>
              <w:left w:val="single" w:sz="4" w:space="0" w:color="auto"/>
              <w:bottom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r>
      <w:tr w:rsidR="003716D5" w:rsidRPr="003716D5" w:rsidTr="003716D5">
        <w:tc>
          <w:tcPr>
            <w:tcW w:w="1601" w:type="pct"/>
            <w:tcBorders>
              <w:top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rPr>
                <w:sz w:val="16"/>
                <w:szCs w:val="16"/>
              </w:rPr>
            </w:pPr>
            <w:r w:rsidRPr="003716D5">
              <w:rPr>
                <w:sz w:val="16"/>
                <w:szCs w:val="16"/>
              </w:rPr>
              <w:t xml:space="preserve">местный бюджет </w:t>
            </w:r>
          </w:p>
        </w:tc>
        <w:tc>
          <w:tcPr>
            <w:tcW w:w="406"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jc w:val="center"/>
              <w:rPr>
                <w:iCs/>
                <w:sz w:val="16"/>
                <w:szCs w:val="16"/>
              </w:rPr>
            </w:pPr>
            <w:r w:rsidRPr="003716D5">
              <w:rPr>
                <w:iCs/>
                <w:sz w:val="16"/>
                <w:szCs w:val="16"/>
              </w:rPr>
              <w:t>х</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8"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30" w:type="pct"/>
            <w:tcBorders>
              <w:top w:val="single" w:sz="4" w:space="0" w:color="auto"/>
              <w:left w:val="single" w:sz="4" w:space="0" w:color="auto"/>
              <w:bottom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r>
      <w:tr w:rsidR="003716D5" w:rsidRPr="003716D5" w:rsidTr="003716D5">
        <w:tc>
          <w:tcPr>
            <w:tcW w:w="1601" w:type="pct"/>
            <w:tcBorders>
              <w:top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rPr>
                <w:sz w:val="16"/>
                <w:szCs w:val="16"/>
              </w:rPr>
            </w:pPr>
            <w:r w:rsidRPr="003716D5">
              <w:rPr>
                <w:sz w:val="16"/>
                <w:szCs w:val="16"/>
              </w:rPr>
              <w:t>внебюджетные источники</w:t>
            </w:r>
          </w:p>
        </w:tc>
        <w:tc>
          <w:tcPr>
            <w:tcW w:w="406"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jc w:val="center"/>
              <w:rPr>
                <w:iCs/>
                <w:sz w:val="16"/>
                <w:szCs w:val="16"/>
              </w:rPr>
            </w:pPr>
            <w:r w:rsidRPr="003716D5">
              <w:rPr>
                <w:iCs/>
                <w:sz w:val="16"/>
                <w:szCs w:val="16"/>
              </w:rPr>
              <w:t>х</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7"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28"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c>
          <w:tcPr>
            <w:tcW w:w="430" w:type="pct"/>
            <w:tcBorders>
              <w:top w:val="single" w:sz="4" w:space="0" w:color="auto"/>
              <w:left w:val="single" w:sz="4" w:space="0" w:color="auto"/>
              <w:bottom w:val="single" w:sz="4" w:space="0" w:color="auto"/>
            </w:tcBorders>
          </w:tcPr>
          <w:p w:rsidR="003716D5" w:rsidRPr="003716D5" w:rsidRDefault="003716D5" w:rsidP="003716D5">
            <w:pPr>
              <w:pStyle w:val="ad"/>
              <w:jc w:val="center"/>
              <w:rPr>
                <w:rFonts w:ascii="Times New Roman" w:hAnsi="Times New Roman" w:cs="Times New Roman"/>
                <w:sz w:val="16"/>
                <w:szCs w:val="16"/>
              </w:rPr>
            </w:pPr>
            <w:r w:rsidRPr="003716D5">
              <w:rPr>
                <w:rFonts w:ascii="Times New Roman" w:hAnsi="Times New Roman" w:cs="Times New Roman"/>
                <w:sz w:val="16"/>
                <w:szCs w:val="16"/>
              </w:rPr>
              <w:t>0,00</w:t>
            </w:r>
          </w:p>
        </w:tc>
      </w:tr>
    </w:tbl>
    <w:p w:rsidR="003716D5" w:rsidRPr="003716D5" w:rsidRDefault="003716D5" w:rsidP="003716D5">
      <w:pPr>
        <w:widowControl w:val="0"/>
        <w:autoSpaceDE w:val="0"/>
        <w:autoSpaceDN w:val="0"/>
        <w:adjustRightInd w:val="0"/>
        <w:jc w:val="right"/>
        <w:rPr>
          <w:bCs/>
          <w:sz w:val="16"/>
          <w:szCs w:val="16"/>
        </w:rPr>
        <w:sectPr w:rsidR="003716D5" w:rsidRPr="003716D5" w:rsidSect="003716D5">
          <w:headerReference w:type="default" r:id="rId34"/>
          <w:pgSz w:w="16838" w:h="11905" w:orient="landscape"/>
          <w:pgMar w:top="567" w:right="567" w:bottom="567" w:left="1134" w:header="425" w:footer="0" w:gutter="0"/>
          <w:cols w:space="720"/>
        </w:sectPr>
      </w:pPr>
      <w:r w:rsidRPr="003716D5">
        <w:rPr>
          <w:rFonts w:ascii="Times New Roman CYR" w:hAnsi="Times New Roman CYR" w:cs="Times New Roman CYR"/>
          <w:bCs/>
          <w:sz w:val="16"/>
          <w:szCs w:val="16"/>
        </w:rPr>
        <w:t>»;</w:t>
      </w:r>
    </w:p>
    <w:p w:rsidR="003716D5" w:rsidRPr="003716D5" w:rsidRDefault="003716D5" w:rsidP="00A8223A">
      <w:pPr>
        <w:pStyle w:val="10"/>
        <w:widowControl/>
        <w:numPr>
          <w:ilvl w:val="0"/>
          <w:numId w:val="6"/>
        </w:numPr>
        <w:tabs>
          <w:tab w:val="clear" w:pos="432"/>
          <w:tab w:val="num" w:pos="142"/>
        </w:tabs>
        <w:suppressAutoHyphens w:val="0"/>
        <w:autoSpaceDE/>
        <w:ind w:left="5954" w:firstLine="0"/>
        <w:rPr>
          <w:b w:val="0"/>
          <w:sz w:val="16"/>
          <w:szCs w:val="16"/>
        </w:rPr>
      </w:pPr>
      <w:r w:rsidRPr="003716D5">
        <w:rPr>
          <w:b w:val="0"/>
          <w:sz w:val="16"/>
          <w:szCs w:val="16"/>
        </w:rPr>
        <w:lastRenderedPageBreak/>
        <w:t>Приложение № 8</w:t>
      </w:r>
    </w:p>
    <w:p w:rsidR="003716D5" w:rsidRPr="003716D5" w:rsidRDefault="003716D5" w:rsidP="00A8223A">
      <w:pPr>
        <w:pStyle w:val="10"/>
        <w:widowControl/>
        <w:numPr>
          <w:ilvl w:val="0"/>
          <w:numId w:val="6"/>
        </w:numPr>
        <w:tabs>
          <w:tab w:val="clear" w:pos="432"/>
          <w:tab w:val="num" w:pos="142"/>
        </w:tabs>
        <w:suppressAutoHyphens w:val="0"/>
        <w:autoSpaceDE/>
        <w:ind w:left="5954" w:firstLine="0"/>
        <w:rPr>
          <w:b w:val="0"/>
          <w:sz w:val="16"/>
          <w:szCs w:val="16"/>
        </w:rPr>
      </w:pPr>
      <w:r w:rsidRPr="003716D5">
        <w:rPr>
          <w:b w:val="0"/>
          <w:sz w:val="16"/>
          <w:szCs w:val="16"/>
        </w:rPr>
        <w:t>к изменениям в муниципальную программу</w:t>
      </w:r>
    </w:p>
    <w:p w:rsidR="003716D5" w:rsidRPr="003716D5" w:rsidRDefault="003716D5" w:rsidP="00A8223A">
      <w:pPr>
        <w:widowControl w:val="0"/>
        <w:numPr>
          <w:ilvl w:val="0"/>
          <w:numId w:val="6"/>
        </w:numPr>
        <w:tabs>
          <w:tab w:val="clear" w:pos="432"/>
          <w:tab w:val="num" w:pos="0"/>
        </w:tabs>
        <w:autoSpaceDE w:val="0"/>
        <w:autoSpaceDN w:val="0"/>
        <w:adjustRightInd w:val="0"/>
        <w:ind w:left="0" w:firstLine="0"/>
        <w:jc w:val="center"/>
        <w:outlineLvl w:val="0"/>
        <w:rPr>
          <w:b/>
          <w:bCs/>
          <w:sz w:val="16"/>
          <w:szCs w:val="16"/>
        </w:rPr>
      </w:pPr>
    </w:p>
    <w:p w:rsidR="003716D5" w:rsidRPr="003716D5" w:rsidRDefault="003716D5" w:rsidP="00A8223A">
      <w:pPr>
        <w:widowControl w:val="0"/>
        <w:numPr>
          <w:ilvl w:val="0"/>
          <w:numId w:val="6"/>
        </w:numPr>
        <w:tabs>
          <w:tab w:val="clear" w:pos="432"/>
          <w:tab w:val="num" w:pos="0"/>
        </w:tabs>
        <w:autoSpaceDE w:val="0"/>
        <w:autoSpaceDN w:val="0"/>
        <w:adjustRightInd w:val="0"/>
        <w:ind w:left="0" w:firstLine="0"/>
        <w:jc w:val="center"/>
        <w:outlineLvl w:val="0"/>
        <w:rPr>
          <w:bCs/>
          <w:sz w:val="16"/>
          <w:szCs w:val="16"/>
        </w:rPr>
      </w:pPr>
      <w:r w:rsidRPr="003716D5">
        <w:rPr>
          <w:bCs/>
          <w:sz w:val="16"/>
          <w:szCs w:val="16"/>
        </w:rPr>
        <w:t>«1. Общие положения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683"/>
        <w:gridCol w:w="5645"/>
      </w:tblGrid>
      <w:tr w:rsidR="003716D5" w:rsidRPr="003716D5" w:rsidTr="003716D5">
        <w:tc>
          <w:tcPr>
            <w:tcW w:w="2267" w:type="pct"/>
          </w:tcPr>
          <w:p w:rsidR="003716D5" w:rsidRPr="003716D5" w:rsidRDefault="003716D5" w:rsidP="003716D5">
            <w:pPr>
              <w:rPr>
                <w:sz w:val="16"/>
                <w:szCs w:val="16"/>
              </w:rPr>
            </w:pPr>
            <w:r w:rsidRPr="003716D5">
              <w:rPr>
                <w:sz w:val="16"/>
                <w:szCs w:val="16"/>
              </w:rPr>
              <w:t>Куратор комплекса процессных мероприятий</w:t>
            </w:r>
          </w:p>
        </w:tc>
        <w:tc>
          <w:tcPr>
            <w:tcW w:w="2733" w:type="pct"/>
          </w:tcPr>
          <w:p w:rsidR="003716D5" w:rsidRPr="003716D5" w:rsidRDefault="003716D5" w:rsidP="003716D5">
            <w:pPr>
              <w:rPr>
                <w:sz w:val="16"/>
                <w:szCs w:val="16"/>
              </w:rPr>
            </w:pPr>
            <w:proofErr w:type="spellStart"/>
            <w:r w:rsidRPr="003716D5">
              <w:rPr>
                <w:sz w:val="16"/>
                <w:szCs w:val="16"/>
              </w:rPr>
              <w:t>Прошенкова</w:t>
            </w:r>
            <w:proofErr w:type="spellEnd"/>
            <w:r w:rsidRPr="003716D5">
              <w:rPr>
                <w:sz w:val="16"/>
                <w:szCs w:val="16"/>
              </w:rPr>
              <w:t xml:space="preserve"> О.Г., заместитель главы – начальник финансового отдела администрации </w:t>
            </w:r>
            <w:proofErr w:type="spellStart"/>
            <w:r w:rsidRPr="003716D5">
              <w:rPr>
                <w:sz w:val="16"/>
                <w:szCs w:val="16"/>
              </w:rPr>
              <w:t>Алатырского</w:t>
            </w:r>
            <w:proofErr w:type="spellEnd"/>
            <w:r w:rsidRPr="003716D5">
              <w:rPr>
                <w:sz w:val="16"/>
                <w:szCs w:val="16"/>
              </w:rPr>
              <w:t xml:space="preserve"> муниципального округа Чувашской Республики</w:t>
            </w:r>
          </w:p>
        </w:tc>
      </w:tr>
      <w:tr w:rsidR="003716D5" w:rsidRPr="003716D5" w:rsidTr="003716D5">
        <w:tc>
          <w:tcPr>
            <w:tcW w:w="2267" w:type="pct"/>
          </w:tcPr>
          <w:p w:rsidR="003716D5" w:rsidRPr="003716D5" w:rsidRDefault="003716D5" w:rsidP="003716D5">
            <w:pPr>
              <w:rPr>
                <w:sz w:val="16"/>
                <w:szCs w:val="16"/>
              </w:rPr>
            </w:pPr>
            <w:r w:rsidRPr="003716D5">
              <w:rPr>
                <w:sz w:val="16"/>
                <w:szCs w:val="16"/>
              </w:rPr>
              <w:t>Руководитель комплекса процессных мероприятий</w:t>
            </w:r>
          </w:p>
        </w:tc>
        <w:tc>
          <w:tcPr>
            <w:tcW w:w="2733" w:type="pct"/>
          </w:tcPr>
          <w:p w:rsidR="003716D5" w:rsidRPr="003716D5" w:rsidRDefault="003716D5" w:rsidP="003716D5">
            <w:pPr>
              <w:rPr>
                <w:sz w:val="16"/>
                <w:szCs w:val="16"/>
              </w:rPr>
            </w:pPr>
            <w:r w:rsidRPr="003716D5">
              <w:rPr>
                <w:sz w:val="16"/>
                <w:szCs w:val="16"/>
              </w:rPr>
              <w:t xml:space="preserve">Финансовый отдел администрации </w:t>
            </w:r>
            <w:proofErr w:type="spellStart"/>
            <w:r w:rsidRPr="003716D5">
              <w:rPr>
                <w:sz w:val="16"/>
                <w:szCs w:val="16"/>
              </w:rPr>
              <w:t>Алатырского</w:t>
            </w:r>
            <w:proofErr w:type="spellEnd"/>
            <w:r w:rsidRPr="003716D5">
              <w:rPr>
                <w:sz w:val="16"/>
                <w:szCs w:val="16"/>
              </w:rPr>
              <w:t xml:space="preserve"> муниципального округа Чувашской Республики, </w:t>
            </w:r>
            <w:proofErr w:type="spellStart"/>
            <w:r w:rsidRPr="003716D5">
              <w:rPr>
                <w:sz w:val="16"/>
                <w:szCs w:val="16"/>
              </w:rPr>
              <w:t>Килеева</w:t>
            </w:r>
            <w:proofErr w:type="spellEnd"/>
            <w:r w:rsidRPr="003716D5">
              <w:rPr>
                <w:sz w:val="16"/>
                <w:szCs w:val="16"/>
              </w:rPr>
              <w:t xml:space="preserve"> С.В., заместитель </w:t>
            </w:r>
            <w:proofErr w:type="gramStart"/>
            <w:r w:rsidRPr="003716D5">
              <w:rPr>
                <w:sz w:val="16"/>
                <w:szCs w:val="16"/>
              </w:rPr>
              <w:t xml:space="preserve">начальника финансового отдела администрации </w:t>
            </w:r>
            <w:proofErr w:type="spellStart"/>
            <w:r w:rsidRPr="003716D5">
              <w:rPr>
                <w:sz w:val="16"/>
                <w:szCs w:val="16"/>
              </w:rPr>
              <w:t>Алатырского</w:t>
            </w:r>
            <w:proofErr w:type="spellEnd"/>
            <w:r w:rsidRPr="003716D5">
              <w:rPr>
                <w:sz w:val="16"/>
                <w:szCs w:val="16"/>
              </w:rPr>
              <w:t xml:space="preserve"> муниципального округа Чувашской Республики</w:t>
            </w:r>
            <w:proofErr w:type="gramEnd"/>
            <w:r w:rsidRPr="003716D5">
              <w:rPr>
                <w:sz w:val="16"/>
                <w:szCs w:val="16"/>
              </w:rPr>
              <w:t xml:space="preserve"> </w:t>
            </w:r>
          </w:p>
        </w:tc>
      </w:tr>
      <w:tr w:rsidR="003716D5" w:rsidRPr="003716D5" w:rsidTr="003716D5">
        <w:tc>
          <w:tcPr>
            <w:tcW w:w="2267" w:type="pct"/>
          </w:tcPr>
          <w:p w:rsidR="003716D5" w:rsidRPr="003716D5" w:rsidRDefault="003716D5" w:rsidP="003716D5">
            <w:pPr>
              <w:rPr>
                <w:sz w:val="16"/>
                <w:szCs w:val="16"/>
              </w:rPr>
            </w:pPr>
            <w:r w:rsidRPr="003716D5">
              <w:rPr>
                <w:sz w:val="16"/>
                <w:szCs w:val="16"/>
              </w:rPr>
              <w:t>Соисполнители муниципальной программы</w:t>
            </w:r>
          </w:p>
        </w:tc>
        <w:tc>
          <w:tcPr>
            <w:tcW w:w="2733" w:type="pct"/>
          </w:tcPr>
          <w:p w:rsidR="003716D5" w:rsidRPr="003716D5" w:rsidRDefault="003716D5" w:rsidP="003716D5">
            <w:pPr>
              <w:rPr>
                <w:sz w:val="16"/>
                <w:szCs w:val="16"/>
              </w:rPr>
            </w:pPr>
            <w:r w:rsidRPr="003716D5">
              <w:rPr>
                <w:sz w:val="16"/>
                <w:szCs w:val="16"/>
              </w:rPr>
              <w:t xml:space="preserve">Муниципальное казенное учреждение «Центр бухгалтерского учета и отчетности» </w:t>
            </w:r>
            <w:proofErr w:type="spellStart"/>
            <w:r w:rsidRPr="003716D5">
              <w:rPr>
                <w:sz w:val="16"/>
                <w:szCs w:val="16"/>
              </w:rPr>
              <w:t>Алатырского</w:t>
            </w:r>
            <w:proofErr w:type="spellEnd"/>
            <w:r w:rsidRPr="003716D5">
              <w:rPr>
                <w:sz w:val="16"/>
                <w:szCs w:val="16"/>
              </w:rPr>
              <w:t xml:space="preserve"> муниципального округа Чувашской Республики</w:t>
            </w:r>
          </w:p>
        </w:tc>
      </w:tr>
      <w:tr w:rsidR="003716D5" w:rsidRPr="003716D5" w:rsidTr="003716D5">
        <w:tc>
          <w:tcPr>
            <w:tcW w:w="2267" w:type="pct"/>
          </w:tcPr>
          <w:p w:rsidR="003716D5" w:rsidRPr="003716D5" w:rsidRDefault="003716D5" w:rsidP="003716D5">
            <w:pPr>
              <w:rPr>
                <w:sz w:val="16"/>
                <w:szCs w:val="16"/>
              </w:rPr>
            </w:pPr>
            <w:r w:rsidRPr="003716D5">
              <w:rPr>
                <w:sz w:val="16"/>
                <w:szCs w:val="16"/>
              </w:rPr>
              <w:t>Связь с государственной (муниципальной) программой</w:t>
            </w:r>
          </w:p>
        </w:tc>
        <w:tc>
          <w:tcPr>
            <w:tcW w:w="2733" w:type="pct"/>
          </w:tcPr>
          <w:p w:rsidR="003716D5" w:rsidRPr="003716D5" w:rsidRDefault="003716D5" w:rsidP="003716D5">
            <w:pPr>
              <w:rPr>
                <w:sz w:val="16"/>
                <w:szCs w:val="16"/>
              </w:rPr>
            </w:pPr>
            <w:r w:rsidRPr="003716D5">
              <w:rPr>
                <w:sz w:val="16"/>
                <w:szCs w:val="16"/>
              </w:rPr>
              <w:t>Государственная программа Российской Федерации «Развитие федеративных отношений и создание условий для эффективного и ответственного управления региональными и муниципальными финансами»</w:t>
            </w:r>
          </w:p>
        </w:tc>
      </w:tr>
    </w:tbl>
    <w:p w:rsidR="003716D5" w:rsidRPr="003716D5" w:rsidRDefault="003716D5" w:rsidP="003716D5">
      <w:pPr>
        <w:tabs>
          <w:tab w:val="left" w:pos="1753"/>
        </w:tabs>
        <w:ind w:right="-2"/>
        <w:jc w:val="right"/>
        <w:rPr>
          <w:rFonts w:eastAsia="Times New Roman"/>
          <w:sz w:val="16"/>
          <w:szCs w:val="16"/>
        </w:rPr>
        <w:sectPr w:rsidR="003716D5" w:rsidRPr="003716D5" w:rsidSect="003716D5">
          <w:pgSz w:w="11905" w:h="16838"/>
          <w:pgMar w:top="567" w:right="567" w:bottom="567" w:left="1134" w:header="425" w:footer="0" w:gutter="0"/>
          <w:cols w:space="720"/>
        </w:sectPr>
      </w:pPr>
      <w:r w:rsidRPr="003716D5">
        <w:rPr>
          <w:rFonts w:eastAsia="Times New Roman"/>
          <w:sz w:val="16"/>
          <w:szCs w:val="16"/>
        </w:rPr>
        <w:t>»;</w:t>
      </w:r>
    </w:p>
    <w:p w:rsidR="003716D5" w:rsidRPr="003716D5" w:rsidRDefault="003716D5" w:rsidP="00A8223A">
      <w:pPr>
        <w:widowControl w:val="0"/>
        <w:numPr>
          <w:ilvl w:val="0"/>
          <w:numId w:val="6"/>
        </w:numPr>
        <w:tabs>
          <w:tab w:val="clear" w:pos="432"/>
        </w:tabs>
        <w:autoSpaceDE w:val="0"/>
        <w:autoSpaceDN w:val="0"/>
        <w:adjustRightInd w:val="0"/>
        <w:ind w:left="10773" w:firstLine="0"/>
        <w:jc w:val="left"/>
        <w:rPr>
          <w:bCs/>
          <w:sz w:val="16"/>
          <w:szCs w:val="16"/>
        </w:rPr>
      </w:pPr>
      <w:r w:rsidRPr="003716D5">
        <w:rPr>
          <w:bCs/>
          <w:sz w:val="16"/>
          <w:szCs w:val="16"/>
        </w:rPr>
        <w:lastRenderedPageBreak/>
        <w:t>Приложение № 9</w:t>
      </w:r>
    </w:p>
    <w:p w:rsidR="003716D5" w:rsidRPr="003716D5" w:rsidRDefault="003716D5" w:rsidP="00A8223A">
      <w:pPr>
        <w:widowControl w:val="0"/>
        <w:numPr>
          <w:ilvl w:val="0"/>
          <w:numId w:val="6"/>
        </w:numPr>
        <w:tabs>
          <w:tab w:val="clear" w:pos="432"/>
        </w:tabs>
        <w:autoSpaceDE w:val="0"/>
        <w:autoSpaceDN w:val="0"/>
        <w:adjustRightInd w:val="0"/>
        <w:ind w:left="10773" w:firstLine="0"/>
        <w:jc w:val="left"/>
        <w:rPr>
          <w:bCs/>
          <w:sz w:val="16"/>
          <w:szCs w:val="16"/>
        </w:rPr>
      </w:pPr>
      <w:r w:rsidRPr="003716D5">
        <w:rPr>
          <w:bCs/>
          <w:sz w:val="16"/>
          <w:szCs w:val="16"/>
        </w:rPr>
        <w:t>к изменениям в муниципальную программу</w:t>
      </w:r>
    </w:p>
    <w:p w:rsidR="003716D5" w:rsidRPr="003716D5" w:rsidRDefault="003716D5" w:rsidP="003716D5">
      <w:pPr>
        <w:widowControl w:val="0"/>
        <w:autoSpaceDE w:val="0"/>
        <w:autoSpaceDN w:val="0"/>
        <w:adjustRightInd w:val="0"/>
        <w:ind w:firstLine="720"/>
        <w:rPr>
          <w:sz w:val="16"/>
          <w:szCs w:val="16"/>
        </w:rPr>
      </w:pPr>
    </w:p>
    <w:p w:rsidR="003716D5" w:rsidRPr="003716D5" w:rsidRDefault="003716D5" w:rsidP="00A8223A">
      <w:pPr>
        <w:widowControl w:val="0"/>
        <w:numPr>
          <w:ilvl w:val="0"/>
          <w:numId w:val="6"/>
        </w:numPr>
        <w:tabs>
          <w:tab w:val="clear" w:pos="432"/>
          <w:tab w:val="num" w:pos="0"/>
        </w:tabs>
        <w:autoSpaceDE w:val="0"/>
        <w:autoSpaceDN w:val="0"/>
        <w:adjustRightInd w:val="0"/>
        <w:ind w:left="0" w:firstLine="0"/>
        <w:jc w:val="center"/>
        <w:outlineLvl w:val="0"/>
        <w:rPr>
          <w:bCs/>
          <w:sz w:val="16"/>
          <w:szCs w:val="16"/>
        </w:rPr>
      </w:pPr>
      <w:r w:rsidRPr="003716D5">
        <w:rPr>
          <w:bCs/>
          <w:sz w:val="16"/>
          <w:szCs w:val="16"/>
        </w:rPr>
        <w:t>«3. Перечень мероприятий (результатов) комплекса процессных мероприятий</w:t>
      </w: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53"/>
        <w:gridCol w:w="3068"/>
        <w:gridCol w:w="1928"/>
        <w:gridCol w:w="3006"/>
        <w:gridCol w:w="1075"/>
        <w:gridCol w:w="1118"/>
        <w:gridCol w:w="838"/>
        <w:gridCol w:w="976"/>
        <w:gridCol w:w="835"/>
        <w:gridCol w:w="976"/>
        <w:gridCol w:w="980"/>
      </w:tblGrid>
      <w:tr w:rsidR="003716D5" w:rsidRPr="003716D5" w:rsidTr="003716D5">
        <w:tc>
          <w:tcPr>
            <w:tcW w:w="180" w:type="pct"/>
            <w:vMerge w:val="restart"/>
            <w:tcBorders>
              <w:top w:val="single" w:sz="4" w:space="0" w:color="auto"/>
              <w:left w:val="single" w:sz="4" w:space="0" w:color="auto"/>
              <w:bottom w:val="single" w:sz="4" w:space="0" w:color="auto"/>
              <w:right w:val="nil"/>
            </w:tcBorders>
            <w:hideMark/>
          </w:tcPr>
          <w:p w:rsidR="003716D5" w:rsidRPr="003716D5" w:rsidRDefault="003716D5" w:rsidP="003716D5">
            <w:pPr>
              <w:widowControl w:val="0"/>
              <w:autoSpaceDE w:val="0"/>
              <w:autoSpaceDN w:val="0"/>
              <w:adjustRightInd w:val="0"/>
              <w:jc w:val="center"/>
              <w:rPr>
                <w:sz w:val="16"/>
                <w:szCs w:val="16"/>
              </w:rPr>
            </w:pPr>
            <w:r w:rsidRPr="003716D5">
              <w:rPr>
                <w:sz w:val="16"/>
                <w:szCs w:val="16"/>
              </w:rPr>
              <w:t>N</w:t>
            </w:r>
          </w:p>
          <w:p w:rsidR="003716D5" w:rsidRPr="003716D5" w:rsidRDefault="003716D5" w:rsidP="003716D5">
            <w:pPr>
              <w:widowControl w:val="0"/>
              <w:autoSpaceDE w:val="0"/>
              <w:autoSpaceDN w:val="0"/>
              <w:adjustRightInd w:val="0"/>
              <w:jc w:val="center"/>
              <w:rPr>
                <w:sz w:val="16"/>
                <w:szCs w:val="16"/>
              </w:rPr>
            </w:pPr>
            <w:proofErr w:type="gramStart"/>
            <w:r w:rsidRPr="003716D5">
              <w:rPr>
                <w:sz w:val="16"/>
                <w:szCs w:val="16"/>
              </w:rPr>
              <w:t>п</w:t>
            </w:r>
            <w:proofErr w:type="gramEnd"/>
            <w:r w:rsidRPr="003716D5">
              <w:rPr>
                <w:sz w:val="16"/>
                <w:szCs w:val="16"/>
              </w:rPr>
              <w:t>/п</w:t>
            </w:r>
          </w:p>
        </w:tc>
        <w:tc>
          <w:tcPr>
            <w:tcW w:w="999" w:type="pct"/>
            <w:vMerge w:val="restart"/>
            <w:tcBorders>
              <w:top w:val="single" w:sz="4" w:space="0" w:color="auto"/>
              <w:left w:val="single" w:sz="4" w:space="0" w:color="auto"/>
              <w:bottom w:val="single" w:sz="4" w:space="0" w:color="auto"/>
              <w:right w:val="nil"/>
            </w:tcBorders>
            <w:hideMark/>
          </w:tcPr>
          <w:p w:rsidR="003716D5" w:rsidRPr="003716D5" w:rsidRDefault="003716D5" w:rsidP="003716D5">
            <w:pPr>
              <w:widowControl w:val="0"/>
              <w:autoSpaceDE w:val="0"/>
              <w:autoSpaceDN w:val="0"/>
              <w:adjustRightInd w:val="0"/>
              <w:jc w:val="center"/>
              <w:rPr>
                <w:sz w:val="16"/>
                <w:szCs w:val="16"/>
              </w:rPr>
            </w:pPr>
            <w:r w:rsidRPr="003716D5">
              <w:rPr>
                <w:sz w:val="16"/>
                <w:szCs w:val="16"/>
              </w:rPr>
              <w:t>Наименование мероприятия (результата)</w:t>
            </w:r>
          </w:p>
        </w:tc>
        <w:tc>
          <w:tcPr>
            <w:tcW w:w="628" w:type="pct"/>
            <w:vMerge w:val="restart"/>
            <w:tcBorders>
              <w:top w:val="single" w:sz="4" w:space="0" w:color="auto"/>
              <w:left w:val="single" w:sz="4" w:space="0" w:color="auto"/>
              <w:bottom w:val="single" w:sz="4" w:space="0" w:color="auto"/>
              <w:right w:val="nil"/>
            </w:tcBorders>
            <w:hideMark/>
          </w:tcPr>
          <w:p w:rsidR="003716D5" w:rsidRPr="003716D5" w:rsidRDefault="003716D5" w:rsidP="003716D5">
            <w:pPr>
              <w:widowControl w:val="0"/>
              <w:autoSpaceDE w:val="0"/>
              <w:autoSpaceDN w:val="0"/>
              <w:adjustRightInd w:val="0"/>
              <w:jc w:val="center"/>
              <w:rPr>
                <w:sz w:val="16"/>
                <w:szCs w:val="16"/>
              </w:rPr>
            </w:pPr>
            <w:r w:rsidRPr="003716D5">
              <w:rPr>
                <w:sz w:val="16"/>
                <w:szCs w:val="16"/>
              </w:rPr>
              <w:t>Тип</w:t>
            </w:r>
          </w:p>
          <w:p w:rsidR="003716D5" w:rsidRPr="003716D5" w:rsidRDefault="003716D5" w:rsidP="003716D5">
            <w:pPr>
              <w:widowControl w:val="0"/>
              <w:autoSpaceDE w:val="0"/>
              <w:autoSpaceDN w:val="0"/>
              <w:adjustRightInd w:val="0"/>
              <w:jc w:val="center"/>
              <w:rPr>
                <w:sz w:val="16"/>
                <w:szCs w:val="16"/>
              </w:rPr>
            </w:pPr>
            <w:r w:rsidRPr="003716D5">
              <w:rPr>
                <w:sz w:val="16"/>
                <w:szCs w:val="16"/>
              </w:rPr>
              <w:t>мероприятия</w:t>
            </w:r>
          </w:p>
          <w:p w:rsidR="003716D5" w:rsidRPr="003716D5" w:rsidRDefault="003716D5" w:rsidP="003716D5">
            <w:pPr>
              <w:widowControl w:val="0"/>
              <w:autoSpaceDE w:val="0"/>
              <w:autoSpaceDN w:val="0"/>
              <w:adjustRightInd w:val="0"/>
              <w:jc w:val="center"/>
              <w:rPr>
                <w:sz w:val="16"/>
                <w:szCs w:val="16"/>
              </w:rPr>
            </w:pPr>
            <w:r w:rsidRPr="003716D5">
              <w:rPr>
                <w:sz w:val="16"/>
                <w:szCs w:val="16"/>
              </w:rPr>
              <w:t>(результата)</w:t>
            </w:r>
          </w:p>
        </w:tc>
        <w:tc>
          <w:tcPr>
            <w:tcW w:w="979" w:type="pct"/>
            <w:vMerge w:val="restart"/>
            <w:tcBorders>
              <w:top w:val="single" w:sz="4" w:space="0" w:color="auto"/>
              <w:left w:val="single" w:sz="4" w:space="0" w:color="auto"/>
              <w:bottom w:val="single" w:sz="4" w:space="0" w:color="auto"/>
              <w:right w:val="nil"/>
            </w:tcBorders>
            <w:hideMark/>
          </w:tcPr>
          <w:p w:rsidR="003716D5" w:rsidRPr="003716D5" w:rsidRDefault="003716D5" w:rsidP="003716D5">
            <w:pPr>
              <w:widowControl w:val="0"/>
              <w:autoSpaceDE w:val="0"/>
              <w:autoSpaceDN w:val="0"/>
              <w:adjustRightInd w:val="0"/>
              <w:jc w:val="center"/>
              <w:rPr>
                <w:sz w:val="16"/>
                <w:szCs w:val="16"/>
                <w:lang w:val="en-US"/>
              </w:rPr>
            </w:pPr>
            <w:r w:rsidRPr="003716D5">
              <w:rPr>
                <w:sz w:val="16"/>
                <w:szCs w:val="16"/>
              </w:rPr>
              <w:t>Характеристика</w:t>
            </w:r>
          </w:p>
        </w:tc>
        <w:tc>
          <w:tcPr>
            <w:tcW w:w="350" w:type="pct"/>
            <w:vMerge w:val="restart"/>
            <w:tcBorders>
              <w:top w:val="single" w:sz="4" w:space="0" w:color="auto"/>
              <w:left w:val="single" w:sz="4" w:space="0" w:color="auto"/>
              <w:bottom w:val="single" w:sz="4" w:space="0" w:color="auto"/>
              <w:right w:val="nil"/>
            </w:tcBorders>
            <w:hideMark/>
          </w:tcPr>
          <w:p w:rsidR="003716D5" w:rsidRPr="003716D5" w:rsidRDefault="003716D5" w:rsidP="00F76371">
            <w:pPr>
              <w:widowControl w:val="0"/>
              <w:autoSpaceDE w:val="0"/>
              <w:autoSpaceDN w:val="0"/>
              <w:adjustRightInd w:val="0"/>
              <w:ind w:firstLine="0"/>
              <w:rPr>
                <w:sz w:val="16"/>
                <w:szCs w:val="16"/>
              </w:rPr>
            </w:pPr>
            <w:r w:rsidRPr="003716D5">
              <w:rPr>
                <w:sz w:val="16"/>
                <w:szCs w:val="16"/>
              </w:rPr>
              <w:t xml:space="preserve">Единица измерения (по </w:t>
            </w:r>
            <w:hyperlink r:id="rId35" w:history="1">
              <w:r w:rsidRPr="003716D5">
                <w:rPr>
                  <w:sz w:val="16"/>
                  <w:szCs w:val="16"/>
                </w:rPr>
                <w:t>ОКЕИ</w:t>
              </w:r>
            </w:hyperlink>
            <w:r w:rsidRPr="003716D5">
              <w:rPr>
                <w:sz w:val="16"/>
                <w:szCs w:val="16"/>
              </w:rPr>
              <w:t>)</w:t>
            </w:r>
          </w:p>
        </w:tc>
        <w:tc>
          <w:tcPr>
            <w:tcW w:w="637" w:type="pct"/>
            <w:gridSpan w:val="2"/>
            <w:tcBorders>
              <w:top w:val="single" w:sz="4" w:space="0" w:color="auto"/>
              <w:left w:val="single" w:sz="4" w:space="0" w:color="auto"/>
              <w:bottom w:val="single" w:sz="4" w:space="0" w:color="auto"/>
              <w:right w:val="single" w:sz="4" w:space="0" w:color="auto"/>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Базовое значение</w:t>
            </w:r>
          </w:p>
        </w:tc>
        <w:tc>
          <w:tcPr>
            <w:tcW w:w="1227" w:type="pct"/>
            <w:gridSpan w:val="4"/>
            <w:tcBorders>
              <w:top w:val="single" w:sz="4" w:space="0" w:color="auto"/>
              <w:left w:val="single" w:sz="4" w:space="0" w:color="auto"/>
              <w:bottom w:val="nil"/>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Значения мероприятия (результата) по годам</w:t>
            </w:r>
          </w:p>
        </w:tc>
      </w:tr>
      <w:tr w:rsidR="003716D5" w:rsidRPr="003716D5" w:rsidTr="003716D5">
        <w:tc>
          <w:tcPr>
            <w:tcW w:w="180" w:type="pct"/>
            <w:vMerge/>
            <w:tcBorders>
              <w:top w:val="single" w:sz="4" w:space="0" w:color="auto"/>
              <w:left w:val="single" w:sz="4" w:space="0" w:color="auto"/>
              <w:bottom w:val="single" w:sz="4" w:space="0" w:color="auto"/>
              <w:right w:val="nil"/>
            </w:tcBorders>
            <w:vAlign w:val="center"/>
            <w:hideMark/>
          </w:tcPr>
          <w:p w:rsidR="003716D5" w:rsidRPr="003716D5" w:rsidRDefault="003716D5" w:rsidP="003716D5">
            <w:pPr>
              <w:rPr>
                <w:sz w:val="16"/>
                <w:szCs w:val="16"/>
              </w:rPr>
            </w:pPr>
          </w:p>
        </w:tc>
        <w:tc>
          <w:tcPr>
            <w:tcW w:w="999" w:type="pct"/>
            <w:vMerge/>
            <w:tcBorders>
              <w:top w:val="single" w:sz="4" w:space="0" w:color="auto"/>
              <w:left w:val="single" w:sz="4" w:space="0" w:color="auto"/>
              <w:bottom w:val="single" w:sz="4" w:space="0" w:color="auto"/>
              <w:right w:val="nil"/>
            </w:tcBorders>
            <w:vAlign w:val="center"/>
            <w:hideMark/>
          </w:tcPr>
          <w:p w:rsidR="003716D5" w:rsidRPr="003716D5" w:rsidRDefault="003716D5" w:rsidP="003716D5">
            <w:pPr>
              <w:rPr>
                <w:sz w:val="16"/>
                <w:szCs w:val="16"/>
              </w:rPr>
            </w:pPr>
          </w:p>
        </w:tc>
        <w:tc>
          <w:tcPr>
            <w:tcW w:w="628" w:type="pct"/>
            <w:vMerge/>
            <w:tcBorders>
              <w:top w:val="single" w:sz="4" w:space="0" w:color="auto"/>
              <w:left w:val="single" w:sz="4" w:space="0" w:color="auto"/>
              <w:bottom w:val="single" w:sz="4" w:space="0" w:color="auto"/>
              <w:right w:val="nil"/>
            </w:tcBorders>
            <w:vAlign w:val="center"/>
            <w:hideMark/>
          </w:tcPr>
          <w:p w:rsidR="003716D5" w:rsidRPr="003716D5" w:rsidRDefault="003716D5" w:rsidP="003716D5">
            <w:pPr>
              <w:rPr>
                <w:sz w:val="16"/>
                <w:szCs w:val="16"/>
              </w:rPr>
            </w:pPr>
          </w:p>
        </w:tc>
        <w:tc>
          <w:tcPr>
            <w:tcW w:w="979" w:type="pct"/>
            <w:vMerge/>
            <w:tcBorders>
              <w:top w:val="single" w:sz="4" w:space="0" w:color="auto"/>
              <w:left w:val="single" w:sz="4" w:space="0" w:color="auto"/>
              <w:bottom w:val="single" w:sz="4" w:space="0" w:color="auto"/>
              <w:right w:val="nil"/>
            </w:tcBorders>
            <w:vAlign w:val="center"/>
            <w:hideMark/>
          </w:tcPr>
          <w:p w:rsidR="003716D5" w:rsidRPr="003716D5" w:rsidRDefault="003716D5" w:rsidP="003716D5">
            <w:pPr>
              <w:rPr>
                <w:sz w:val="16"/>
                <w:szCs w:val="16"/>
              </w:rPr>
            </w:pPr>
          </w:p>
        </w:tc>
        <w:tc>
          <w:tcPr>
            <w:tcW w:w="350" w:type="pct"/>
            <w:vMerge/>
            <w:tcBorders>
              <w:top w:val="single" w:sz="4" w:space="0" w:color="auto"/>
              <w:left w:val="single" w:sz="4" w:space="0" w:color="auto"/>
              <w:bottom w:val="single" w:sz="4" w:space="0" w:color="auto"/>
              <w:right w:val="nil"/>
            </w:tcBorders>
            <w:vAlign w:val="center"/>
            <w:hideMark/>
          </w:tcPr>
          <w:p w:rsidR="003716D5" w:rsidRPr="003716D5" w:rsidRDefault="003716D5" w:rsidP="003716D5">
            <w:pPr>
              <w:rPr>
                <w:sz w:val="16"/>
                <w:szCs w:val="16"/>
              </w:rPr>
            </w:pPr>
          </w:p>
        </w:tc>
        <w:tc>
          <w:tcPr>
            <w:tcW w:w="364" w:type="pct"/>
            <w:tcBorders>
              <w:top w:val="single" w:sz="4" w:space="0" w:color="auto"/>
              <w:left w:val="single" w:sz="4" w:space="0" w:color="auto"/>
              <w:bottom w:val="single" w:sz="4" w:space="0" w:color="auto"/>
              <w:right w:val="single" w:sz="4" w:space="0" w:color="auto"/>
            </w:tcBorders>
          </w:tcPr>
          <w:p w:rsidR="003716D5" w:rsidRPr="003716D5" w:rsidRDefault="003716D5" w:rsidP="00F76371">
            <w:pPr>
              <w:ind w:firstLine="0"/>
              <w:rPr>
                <w:sz w:val="16"/>
                <w:szCs w:val="16"/>
              </w:rPr>
            </w:pPr>
            <w:r w:rsidRPr="003716D5">
              <w:rPr>
                <w:sz w:val="16"/>
                <w:szCs w:val="16"/>
              </w:rPr>
              <w:t>значение</w:t>
            </w:r>
          </w:p>
        </w:tc>
        <w:tc>
          <w:tcPr>
            <w:tcW w:w="272" w:type="pct"/>
            <w:tcBorders>
              <w:left w:val="single" w:sz="4" w:space="0" w:color="auto"/>
              <w:bottom w:val="single" w:sz="4" w:space="0" w:color="auto"/>
              <w:right w:val="nil"/>
            </w:tcBorders>
            <w:hideMark/>
          </w:tcPr>
          <w:p w:rsidR="003716D5" w:rsidRPr="003716D5" w:rsidRDefault="003716D5" w:rsidP="00F76371">
            <w:pPr>
              <w:ind w:firstLine="0"/>
              <w:rPr>
                <w:sz w:val="16"/>
                <w:szCs w:val="16"/>
              </w:rPr>
            </w:pPr>
            <w:r w:rsidRPr="003716D5">
              <w:rPr>
                <w:sz w:val="16"/>
                <w:szCs w:val="16"/>
              </w:rPr>
              <w:t>год</w:t>
            </w:r>
          </w:p>
        </w:tc>
        <w:tc>
          <w:tcPr>
            <w:tcW w:w="318" w:type="pct"/>
            <w:tcBorders>
              <w:top w:val="single" w:sz="4" w:space="0" w:color="auto"/>
              <w:left w:val="single" w:sz="4" w:space="0" w:color="auto"/>
              <w:bottom w:val="single" w:sz="4" w:space="0" w:color="auto"/>
              <w:right w:val="single" w:sz="4" w:space="0" w:color="auto"/>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2025</w:t>
            </w:r>
          </w:p>
        </w:tc>
        <w:tc>
          <w:tcPr>
            <w:tcW w:w="272" w:type="pct"/>
            <w:tcBorders>
              <w:top w:val="single" w:sz="4" w:space="0" w:color="auto"/>
              <w:left w:val="single" w:sz="4" w:space="0" w:color="auto"/>
              <w:bottom w:val="single" w:sz="4" w:space="0" w:color="auto"/>
              <w:right w:val="nil"/>
            </w:tcBorders>
            <w:hideMark/>
          </w:tcPr>
          <w:p w:rsidR="003716D5" w:rsidRPr="003716D5" w:rsidRDefault="003716D5" w:rsidP="00F76371">
            <w:pPr>
              <w:widowControl w:val="0"/>
              <w:autoSpaceDE w:val="0"/>
              <w:autoSpaceDN w:val="0"/>
              <w:adjustRightInd w:val="0"/>
              <w:ind w:firstLine="0"/>
              <w:rPr>
                <w:sz w:val="16"/>
                <w:szCs w:val="16"/>
              </w:rPr>
            </w:pPr>
            <w:r w:rsidRPr="003716D5">
              <w:rPr>
                <w:sz w:val="16"/>
                <w:szCs w:val="16"/>
              </w:rPr>
              <w:t>2026</w:t>
            </w:r>
          </w:p>
        </w:tc>
        <w:tc>
          <w:tcPr>
            <w:tcW w:w="318" w:type="pct"/>
            <w:tcBorders>
              <w:top w:val="single" w:sz="4" w:space="0" w:color="auto"/>
              <w:left w:val="single" w:sz="4" w:space="0" w:color="auto"/>
              <w:bottom w:val="nil"/>
              <w:right w:val="nil"/>
            </w:tcBorders>
            <w:hideMark/>
          </w:tcPr>
          <w:p w:rsidR="003716D5" w:rsidRPr="003716D5" w:rsidRDefault="003716D5" w:rsidP="00F76371">
            <w:pPr>
              <w:widowControl w:val="0"/>
              <w:autoSpaceDE w:val="0"/>
              <w:autoSpaceDN w:val="0"/>
              <w:adjustRightInd w:val="0"/>
              <w:ind w:firstLine="0"/>
              <w:rPr>
                <w:sz w:val="16"/>
                <w:szCs w:val="16"/>
              </w:rPr>
            </w:pPr>
            <w:r w:rsidRPr="003716D5">
              <w:rPr>
                <w:sz w:val="16"/>
                <w:szCs w:val="16"/>
              </w:rPr>
              <w:t>2027</w:t>
            </w:r>
          </w:p>
        </w:tc>
        <w:tc>
          <w:tcPr>
            <w:tcW w:w="318" w:type="pct"/>
            <w:tcBorders>
              <w:top w:val="single" w:sz="4" w:space="0" w:color="auto"/>
              <w:left w:val="single" w:sz="4" w:space="0" w:color="auto"/>
              <w:bottom w:val="nil"/>
              <w:right w:val="single" w:sz="4" w:space="0" w:color="auto"/>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2028</w:t>
            </w:r>
          </w:p>
        </w:tc>
      </w:tr>
      <w:tr w:rsidR="003716D5" w:rsidRPr="003716D5" w:rsidTr="003716D5">
        <w:tc>
          <w:tcPr>
            <w:tcW w:w="180" w:type="pct"/>
            <w:tcBorders>
              <w:top w:val="single" w:sz="4" w:space="0" w:color="auto"/>
              <w:left w:val="single" w:sz="4" w:space="0" w:color="auto"/>
              <w:bottom w:val="nil"/>
              <w:right w:val="nil"/>
            </w:tcBorders>
            <w:hideMark/>
          </w:tcPr>
          <w:p w:rsidR="003716D5" w:rsidRPr="003716D5" w:rsidRDefault="003716D5" w:rsidP="003716D5">
            <w:pPr>
              <w:widowControl w:val="0"/>
              <w:autoSpaceDE w:val="0"/>
              <w:autoSpaceDN w:val="0"/>
              <w:adjustRightInd w:val="0"/>
              <w:jc w:val="center"/>
              <w:rPr>
                <w:sz w:val="16"/>
                <w:szCs w:val="16"/>
              </w:rPr>
            </w:pPr>
            <w:r w:rsidRPr="003716D5">
              <w:rPr>
                <w:sz w:val="16"/>
                <w:szCs w:val="16"/>
              </w:rPr>
              <w:t>1</w:t>
            </w:r>
          </w:p>
        </w:tc>
        <w:tc>
          <w:tcPr>
            <w:tcW w:w="999" w:type="pct"/>
            <w:tcBorders>
              <w:top w:val="single" w:sz="4" w:space="0" w:color="auto"/>
              <w:left w:val="single" w:sz="4" w:space="0" w:color="auto"/>
              <w:bottom w:val="nil"/>
              <w:right w:val="nil"/>
            </w:tcBorders>
            <w:hideMark/>
          </w:tcPr>
          <w:p w:rsidR="003716D5" w:rsidRPr="003716D5" w:rsidRDefault="003716D5" w:rsidP="003716D5">
            <w:pPr>
              <w:widowControl w:val="0"/>
              <w:autoSpaceDE w:val="0"/>
              <w:autoSpaceDN w:val="0"/>
              <w:adjustRightInd w:val="0"/>
              <w:jc w:val="center"/>
              <w:rPr>
                <w:sz w:val="16"/>
                <w:szCs w:val="16"/>
              </w:rPr>
            </w:pPr>
            <w:r w:rsidRPr="003716D5">
              <w:rPr>
                <w:sz w:val="16"/>
                <w:szCs w:val="16"/>
              </w:rPr>
              <w:t>2</w:t>
            </w:r>
          </w:p>
        </w:tc>
        <w:tc>
          <w:tcPr>
            <w:tcW w:w="628" w:type="pct"/>
            <w:tcBorders>
              <w:top w:val="single" w:sz="4" w:space="0" w:color="auto"/>
              <w:left w:val="single" w:sz="4" w:space="0" w:color="auto"/>
              <w:bottom w:val="nil"/>
              <w:right w:val="nil"/>
            </w:tcBorders>
            <w:hideMark/>
          </w:tcPr>
          <w:p w:rsidR="003716D5" w:rsidRPr="003716D5" w:rsidRDefault="003716D5" w:rsidP="003716D5">
            <w:pPr>
              <w:widowControl w:val="0"/>
              <w:autoSpaceDE w:val="0"/>
              <w:autoSpaceDN w:val="0"/>
              <w:adjustRightInd w:val="0"/>
              <w:jc w:val="center"/>
              <w:rPr>
                <w:sz w:val="16"/>
                <w:szCs w:val="16"/>
              </w:rPr>
            </w:pPr>
            <w:r w:rsidRPr="003716D5">
              <w:rPr>
                <w:sz w:val="16"/>
                <w:szCs w:val="16"/>
              </w:rPr>
              <w:t>3</w:t>
            </w:r>
          </w:p>
        </w:tc>
        <w:tc>
          <w:tcPr>
            <w:tcW w:w="979" w:type="pct"/>
            <w:tcBorders>
              <w:top w:val="single" w:sz="4" w:space="0" w:color="auto"/>
              <w:left w:val="single" w:sz="4" w:space="0" w:color="auto"/>
              <w:bottom w:val="nil"/>
              <w:right w:val="nil"/>
            </w:tcBorders>
            <w:hideMark/>
          </w:tcPr>
          <w:p w:rsidR="003716D5" w:rsidRPr="003716D5" w:rsidRDefault="003716D5" w:rsidP="003716D5">
            <w:pPr>
              <w:widowControl w:val="0"/>
              <w:autoSpaceDE w:val="0"/>
              <w:autoSpaceDN w:val="0"/>
              <w:adjustRightInd w:val="0"/>
              <w:jc w:val="center"/>
              <w:rPr>
                <w:sz w:val="16"/>
                <w:szCs w:val="16"/>
              </w:rPr>
            </w:pPr>
            <w:r w:rsidRPr="003716D5">
              <w:rPr>
                <w:sz w:val="16"/>
                <w:szCs w:val="16"/>
              </w:rPr>
              <w:t>4</w:t>
            </w:r>
          </w:p>
        </w:tc>
        <w:tc>
          <w:tcPr>
            <w:tcW w:w="350" w:type="pct"/>
            <w:tcBorders>
              <w:top w:val="single" w:sz="4" w:space="0" w:color="auto"/>
              <w:left w:val="single" w:sz="4" w:space="0" w:color="auto"/>
              <w:bottom w:val="nil"/>
              <w:right w:val="nil"/>
            </w:tcBorders>
            <w:hideMark/>
          </w:tcPr>
          <w:p w:rsidR="003716D5" w:rsidRPr="003716D5" w:rsidRDefault="003716D5" w:rsidP="003716D5">
            <w:pPr>
              <w:widowControl w:val="0"/>
              <w:autoSpaceDE w:val="0"/>
              <w:autoSpaceDN w:val="0"/>
              <w:adjustRightInd w:val="0"/>
              <w:jc w:val="center"/>
              <w:rPr>
                <w:sz w:val="16"/>
                <w:szCs w:val="16"/>
              </w:rPr>
            </w:pPr>
            <w:r w:rsidRPr="003716D5">
              <w:rPr>
                <w:sz w:val="16"/>
                <w:szCs w:val="16"/>
              </w:rPr>
              <w:t>5</w:t>
            </w:r>
          </w:p>
        </w:tc>
        <w:tc>
          <w:tcPr>
            <w:tcW w:w="364" w:type="pct"/>
            <w:tcBorders>
              <w:top w:val="single" w:sz="4" w:space="0" w:color="auto"/>
              <w:left w:val="single" w:sz="4" w:space="0" w:color="auto"/>
              <w:bottom w:val="nil"/>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6</w:t>
            </w:r>
          </w:p>
        </w:tc>
        <w:tc>
          <w:tcPr>
            <w:tcW w:w="272" w:type="pct"/>
            <w:tcBorders>
              <w:top w:val="single" w:sz="4" w:space="0" w:color="auto"/>
              <w:left w:val="single" w:sz="4" w:space="0" w:color="auto"/>
              <w:bottom w:val="nil"/>
              <w:right w:val="nil"/>
            </w:tcBorders>
            <w:hideMark/>
          </w:tcPr>
          <w:p w:rsidR="003716D5" w:rsidRPr="003716D5" w:rsidRDefault="003716D5" w:rsidP="003716D5">
            <w:pPr>
              <w:widowControl w:val="0"/>
              <w:autoSpaceDE w:val="0"/>
              <w:autoSpaceDN w:val="0"/>
              <w:adjustRightInd w:val="0"/>
              <w:jc w:val="center"/>
              <w:rPr>
                <w:sz w:val="16"/>
                <w:szCs w:val="16"/>
              </w:rPr>
            </w:pPr>
            <w:r w:rsidRPr="003716D5">
              <w:rPr>
                <w:sz w:val="16"/>
                <w:szCs w:val="16"/>
              </w:rPr>
              <w:t>7</w:t>
            </w:r>
          </w:p>
        </w:tc>
        <w:tc>
          <w:tcPr>
            <w:tcW w:w="318" w:type="pct"/>
            <w:tcBorders>
              <w:top w:val="single" w:sz="4" w:space="0" w:color="auto"/>
              <w:left w:val="single" w:sz="4" w:space="0" w:color="auto"/>
              <w:bottom w:val="nil"/>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8</w:t>
            </w:r>
          </w:p>
        </w:tc>
        <w:tc>
          <w:tcPr>
            <w:tcW w:w="272" w:type="pct"/>
            <w:tcBorders>
              <w:top w:val="single" w:sz="4" w:space="0" w:color="auto"/>
              <w:left w:val="single" w:sz="4" w:space="0" w:color="auto"/>
              <w:bottom w:val="nil"/>
              <w:right w:val="nil"/>
            </w:tcBorders>
            <w:hideMark/>
          </w:tcPr>
          <w:p w:rsidR="003716D5" w:rsidRPr="003716D5" w:rsidRDefault="003716D5" w:rsidP="003716D5">
            <w:pPr>
              <w:widowControl w:val="0"/>
              <w:autoSpaceDE w:val="0"/>
              <w:autoSpaceDN w:val="0"/>
              <w:adjustRightInd w:val="0"/>
              <w:jc w:val="center"/>
              <w:rPr>
                <w:sz w:val="16"/>
                <w:szCs w:val="16"/>
              </w:rPr>
            </w:pPr>
            <w:r w:rsidRPr="003716D5">
              <w:rPr>
                <w:sz w:val="16"/>
                <w:szCs w:val="16"/>
              </w:rPr>
              <w:t>9</w:t>
            </w:r>
          </w:p>
        </w:tc>
        <w:tc>
          <w:tcPr>
            <w:tcW w:w="318" w:type="pct"/>
            <w:tcBorders>
              <w:top w:val="single" w:sz="4" w:space="0" w:color="auto"/>
              <w:left w:val="single" w:sz="4" w:space="0" w:color="auto"/>
              <w:bottom w:val="nil"/>
              <w:right w:val="nil"/>
            </w:tcBorders>
            <w:hideMark/>
          </w:tcPr>
          <w:p w:rsidR="003716D5" w:rsidRPr="003716D5" w:rsidRDefault="003716D5" w:rsidP="003716D5">
            <w:pPr>
              <w:widowControl w:val="0"/>
              <w:autoSpaceDE w:val="0"/>
              <w:autoSpaceDN w:val="0"/>
              <w:adjustRightInd w:val="0"/>
              <w:jc w:val="center"/>
              <w:rPr>
                <w:sz w:val="16"/>
                <w:szCs w:val="16"/>
              </w:rPr>
            </w:pPr>
            <w:r w:rsidRPr="003716D5">
              <w:rPr>
                <w:sz w:val="16"/>
                <w:szCs w:val="16"/>
              </w:rPr>
              <w:t>10</w:t>
            </w:r>
          </w:p>
        </w:tc>
        <w:tc>
          <w:tcPr>
            <w:tcW w:w="318" w:type="pct"/>
            <w:tcBorders>
              <w:top w:val="single" w:sz="4" w:space="0" w:color="auto"/>
              <w:left w:val="single" w:sz="4" w:space="0" w:color="auto"/>
              <w:bottom w:val="nil"/>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11</w:t>
            </w:r>
          </w:p>
        </w:tc>
      </w:tr>
      <w:tr w:rsidR="003716D5" w:rsidRPr="003716D5" w:rsidTr="003716D5">
        <w:tc>
          <w:tcPr>
            <w:tcW w:w="180" w:type="pct"/>
            <w:tcBorders>
              <w:top w:val="single" w:sz="4" w:space="0" w:color="auto"/>
              <w:left w:val="single" w:sz="4" w:space="0" w:color="auto"/>
              <w:bottom w:val="single" w:sz="4" w:space="0" w:color="auto"/>
              <w:right w:val="nil"/>
            </w:tcBorders>
            <w:hideMark/>
          </w:tcPr>
          <w:p w:rsidR="003716D5" w:rsidRPr="003716D5" w:rsidRDefault="003716D5" w:rsidP="003716D5">
            <w:pPr>
              <w:widowControl w:val="0"/>
              <w:autoSpaceDE w:val="0"/>
              <w:autoSpaceDN w:val="0"/>
              <w:adjustRightInd w:val="0"/>
              <w:jc w:val="center"/>
              <w:rPr>
                <w:sz w:val="16"/>
                <w:szCs w:val="16"/>
              </w:rPr>
            </w:pPr>
            <w:r w:rsidRPr="003716D5">
              <w:rPr>
                <w:sz w:val="16"/>
                <w:szCs w:val="16"/>
              </w:rPr>
              <w:t>1.1.</w:t>
            </w:r>
          </w:p>
        </w:tc>
        <w:tc>
          <w:tcPr>
            <w:tcW w:w="999" w:type="pct"/>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rPr>
                <w:sz w:val="16"/>
                <w:szCs w:val="16"/>
              </w:rPr>
            </w:pPr>
            <w:r w:rsidRPr="003716D5">
              <w:rPr>
                <w:sz w:val="16"/>
                <w:szCs w:val="16"/>
              </w:rPr>
              <w:t xml:space="preserve">Обеспечена реализация деятельности финансового управления администрации </w:t>
            </w:r>
            <w:proofErr w:type="spellStart"/>
            <w:r w:rsidRPr="003716D5">
              <w:rPr>
                <w:sz w:val="16"/>
                <w:szCs w:val="16"/>
              </w:rPr>
              <w:t>Алатырского</w:t>
            </w:r>
            <w:proofErr w:type="spellEnd"/>
            <w:r w:rsidRPr="003716D5">
              <w:rPr>
                <w:sz w:val="16"/>
                <w:szCs w:val="16"/>
              </w:rPr>
              <w:t xml:space="preserve"> муниципального округа</w:t>
            </w:r>
          </w:p>
        </w:tc>
        <w:tc>
          <w:tcPr>
            <w:tcW w:w="628" w:type="pct"/>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rPr>
                <w:sz w:val="16"/>
                <w:szCs w:val="16"/>
              </w:rPr>
            </w:pPr>
            <w:r w:rsidRPr="003716D5">
              <w:rPr>
                <w:sz w:val="16"/>
                <w:szCs w:val="16"/>
              </w:rPr>
              <w:t>осуществление текущей деятельности</w:t>
            </w:r>
          </w:p>
        </w:tc>
        <w:tc>
          <w:tcPr>
            <w:tcW w:w="979" w:type="pct"/>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rPr>
                <w:sz w:val="16"/>
                <w:szCs w:val="16"/>
              </w:rPr>
            </w:pPr>
            <w:r w:rsidRPr="003716D5">
              <w:rPr>
                <w:sz w:val="16"/>
                <w:szCs w:val="16"/>
              </w:rPr>
              <w:t>Обеспечены своевременные выплаты по оплате труда и иные выплаты работникам финансового отдела, а также перечислены, связанные с ними обязательные платежи в бюджеты бюджетной системы Российской Федерации; материально-техническое снабжение деятельности финансового отдела</w:t>
            </w:r>
          </w:p>
        </w:tc>
        <w:tc>
          <w:tcPr>
            <w:tcW w:w="350" w:type="pct"/>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rPr>
                <w:sz w:val="16"/>
                <w:szCs w:val="16"/>
              </w:rPr>
            </w:pPr>
            <w:r w:rsidRPr="003716D5">
              <w:rPr>
                <w:sz w:val="16"/>
                <w:szCs w:val="16"/>
              </w:rPr>
              <w:t>-</w:t>
            </w:r>
          </w:p>
        </w:tc>
        <w:tc>
          <w:tcPr>
            <w:tcW w:w="364"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rPr>
                <w:sz w:val="16"/>
                <w:szCs w:val="16"/>
              </w:rPr>
            </w:pPr>
            <w:r w:rsidRPr="003716D5">
              <w:rPr>
                <w:sz w:val="16"/>
                <w:szCs w:val="16"/>
              </w:rPr>
              <w:t>-</w:t>
            </w:r>
          </w:p>
        </w:tc>
        <w:tc>
          <w:tcPr>
            <w:tcW w:w="272" w:type="pct"/>
            <w:tcBorders>
              <w:top w:val="single" w:sz="4" w:space="0" w:color="auto"/>
              <w:left w:val="single" w:sz="4" w:space="0" w:color="auto"/>
              <w:bottom w:val="single" w:sz="4" w:space="0" w:color="auto"/>
              <w:right w:val="nil"/>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202</w:t>
            </w:r>
            <w:r w:rsidRPr="003716D5">
              <w:rPr>
                <w:sz w:val="16"/>
                <w:szCs w:val="16"/>
                <w:lang w:val="en-US"/>
              </w:rPr>
              <w:t>4</w:t>
            </w:r>
          </w:p>
        </w:tc>
        <w:tc>
          <w:tcPr>
            <w:tcW w:w="318"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rPr>
                <w:sz w:val="16"/>
                <w:szCs w:val="16"/>
              </w:rPr>
            </w:pPr>
            <w:r w:rsidRPr="003716D5">
              <w:rPr>
                <w:sz w:val="16"/>
                <w:szCs w:val="16"/>
              </w:rPr>
              <w:t>-</w:t>
            </w:r>
          </w:p>
        </w:tc>
        <w:tc>
          <w:tcPr>
            <w:tcW w:w="272" w:type="pct"/>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rPr>
                <w:sz w:val="16"/>
                <w:szCs w:val="16"/>
              </w:rPr>
            </w:pPr>
            <w:r w:rsidRPr="003716D5">
              <w:rPr>
                <w:sz w:val="16"/>
                <w:szCs w:val="16"/>
              </w:rPr>
              <w:t>-</w:t>
            </w:r>
          </w:p>
        </w:tc>
        <w:tc>
          <w:tcPr>
            <w:tcW w:w="318" w:type="pct"/>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rPr>
                <w:sz w:val="16"/>
                <w:szCs w:val="16"/>
              </w:rPr>
            </w:pPr>
            <w:r w:rsidRPr="003716D5">
              <w:rPr>
                <w:sz w:val="16"/>
                <w:szCs w:val="16"/>
              </w:rPr>
              <w:t>-</w:t>
            </w:r>
          </w:p>
        </w:tc>
        <w:tc>
          <w:tcPr>
            <w:tcW w:w="318"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rPr>
                <w:sz w:val="16"/>
                <w:szCs w:val="16"/>
              </w:rPr>
            </w:pPr>
            <w:r w:rsidRPr="003716D5">
              <w:rPr>
                <w:sz w:val="16"/>
                <w:szCs w:val="16"/>
              </w:rPr>
              <w:t>-</w:t>
            </w:r>
          </w:p>
        </w:tc>
      </w:tr>
      <w:tr w:rsidR="003716D5" w:rsidRPr="003716D5" w:rsidTr="003716D5">
        <w:tc>
          <w:tcPr>
            <w:tcW w:w="180" w:type="pct"/>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1.2.</w:t>
            </w:r>
          </w:p>
        </w:tc>
        <w:tc>
          <w:tcPr>
            <w:tcW w:w="999" w:type="pct"/>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rPr>
                <w:sz w:val="16"/>
                <w:szCs w:val="16"/>
              </w:rPr>
            </w:pPr>
            <w:r w:rsidRPr="003716D5">
              <w:rPr>
                <w:sz w:val="16"/>
                <w:szCs w:val="16"/>
              </w:rPr>
              <w:t xml:space="preserve">Обеспечено осуществление деятельности муниципального казенного учреждения «Центр бухгалтерского учета и отчетности </w:t>
            </w:r>
            <w:proofErr w:type="spellStart"/>
            <w:r w:rsidRPr="003716D5">
              <w:rPr>
                <w:sz w:val="16"/>
                <w:szCs w:val="16"/>
              </w:rPr>
              <w:t>Алатырского</w:t>
            </w:r>
            <w:proofErr w:type="spellEnd"/>
            <w:r w:rsidRPr="003716D5">
              <w:rPr>
                <w:sz w:val="16"/>
                <w:szCs w:val="16"/>
              </w:rPr>
              <w:t xml:space="preserve"> муниципального округа Чувашской Республики»</w:t>
            </w:r>
          </w:p>
        </w:tc>
        <w:tc>
          <w:tcPr>
            <w:tcW w:w="628" w:type="pct"/>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rPr>
                <w:sz w:val="16"/>
                <w:szCs w:val="16"/>
              </w:rPr>
            </w:pPr>
            <w:r w:rsidRPr="003716D5">
              <w:rPr>
                <w:sz w:val="16"/>
                <w:szCs w:val="16"/>
              </w:rPr>
              <w:t>осуществление текущей деятельности</w:t>
            </w:r>
          </w:p>
        </w:tc>
        <w:tc>
          <w:tcPr>
            <w:tcW w:w="979" w:type="pct"/>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rPr>
                <w:sz w:val="16"/>
                <w:szCs w:val="16"/>
              </w:rPr>
            </w:pPr>
            <w:r w:rsidRPr="003716D5">
              <w:rPr>
                <w:sz w:val="16"/>
                <w:szCs w:val="16"/>
              </w:rPr>
              <w:t xml:space="preserve">Обеспечены своевременные выплаты по оплате труда и иные выплаты работникам, а также перечислены, связанные с ними обязательные платежи в бюджеты бюджетной системы Российской Федерации; материально-техническое снабжение деятельности </w:t>
            </w:r>
          </w:p>
        </w:tc>
        <w:tc>
          <w:tcPr>
            <w:tcW w:w="350" w:type="pct"/>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rPr>
                <w:sz w:val="16"/>
                <w:szCs w:val="16"/>
              </w:rPr>
            </w:pPr>
            <w:r w:rsidRPr="003716D5">
              <w:rPr>
                <w:sz w:val="16"/>
                <w:szCs w:val="16"/>
              </w:rPr>
              <w:t>-</w:t>
            </w:r>
          </w:p>
        </w:tc>
        <w:tc>
          <w:tcPr>
            <w:tcW w:w="364"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rPr>
                <w:sz w:val="16"/>
                <w:szCs w:val="16"/>
              </w:rPr>
            </w:pPr>
            <w:r w:rsidRPr="003716D5">
              <w:rPr>
                <w:sz w:val="16"/>
                <w:szCs w:val="16"/>
              </w:rPr>
              <w:t>-</w:t>
            </w:r>
          </w:p>
        </w:tc>
        <w:tc>
          <w:tcPr>
            <w:tcW w:w="272" w:type="pct"/>
            <w:tcBorders>
              <w:top w:val="single" w:sz="4" w:space="0" w:color="auto"/>
              <w:left w:val="single" w:sz="4" w:space="0" w:color="auto"/>
              <w:bottom w:val="single" w:sz="4" w:space="0" w:color="auto"/>
              <w:right w:val="nil"/>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202</w:t>
            </w:r>
            <w:r w:rsidRPr="003716D5">
              <w:rPr>
                <w:sz w:val="16"/>
                <w:szCs w:val="16"/>
                <w:lang w:val="en-US"/>
              </w:rPr>
              <w:t>4</w:t>
            </w:r>
          </w:p>
        </w:tc>
        <w:tc>
          <w:tcPr>
            <w:tcW w:w="318"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rPr>
                <w:sz w:val="16"/>
                <w:szCs w:val="16"/>
              </w:rPr>
            </w:pPr>
            <w:r w:rsidRPr="003716D5">
              <w:rPr>
                <w:sz w:val="16"/>
                <w:szCs w:val="16"/>
              </w:rPr>
              <w:t>-</w:t>
            </w:r>
          </w:p>
        </w:tc>
        <w:tc>
          <w:tcPr>
            <w:tcW w:w="272" w:type="pct"/>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rPr>
                <w:sz w:val="16"/>
                <w:szCs w:val="16"/>
              </w:rPr>
            </w:pPr>
            <w:r w:rsidRPr="003716D5">
              <w:rPr>
                <w:sz w:val="16"/>
                <w:szCs w:val="16"/>
              </w:rPr>
              <w:t>-</w:t>
            </w:r>
          </w:p>
        </w:tc>
        <w:tc>
          <w:tcPr>
            <w:tcW w:w="318" w:type="pct"/>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rPr>
                <w:sz w:val="16"/>
                <w:szCs w:val="16"/>
              </w:rPr>
            </w:pPr>
            <w:r w:rsidRPr="003716D5">
              <w:rPr>
                <w:sz w:val="16"/>
                <w:szCs w:val="16"/>
              </w:rPr>
              <w:t>-</w:t>
            </w:r>
          </w:p>
        </w:tc>
        <w:tc>
          <w:tcPr>
            <w:tcW w:w="318"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rPr>
                <w:sz w:val="16"/>
                <w:szCs w:val="16"/>
              </w:rPr>
            </w:pPr>
            <w:r w:rsidRPr="003716D5">
              <w:rPr>
                <w:sz w:val="16"/>
                <w:szCs w:val="16"/>
              </w:rPr>
              <w:t>-</w:t>
            </w:r>
          </w:p>
        </w:tc>
      </w:tr>
      <w:tr w:rsidR="003716D5" w:rsidRPr="003716D5" w:rsidTr="003716D5">
        <w:tc>
          <w:tcPr>
            <w:tcW w:w="180" w:type="pct"/>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1.3.</w:t>
            </w:r>
          </w:p>
        </w:tc>
        <w:tc>
          <w:tcPr>
            <w:tcW w:w="999" w:type="pct"/>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rPr>
                <w:sz w:val="16"/>
                <w:szCs w:val="16"/>
              </w:rPr>
            </w:pPr>
            <w:r w:rsidRPr="003716D5">
              <w:rPr>
                <w:sz w:val="16"/>
                <w:szCs w:val="16"/>
              </w:rPr>
              <w:t xml:space="preserve">Произведено поощрение региональной и муниципальных управленческих команд Чувашской Республики за счет средств дотации (гранта) за достижение значений (уровней) показателей для оценки </w:t>
            </w:r>
            <w:proofErr w:type="gramStart"/>
            <w:r w:rsidRPr="003716D5">
              <w:rPr>
                <w:sz w:val="16"/>
                <w:szCs w:val="16"/>
              </w:rPr>
              <w:t>эффективности деятельности высших должностных лиц субъектов Российской Федерации</w:t>
            </w:r>
            <w:proofErr w:type="gramEnd"/>
            <w:r w:rsidRPr="003716D5">
              <w:rPr>
                <w:sz w:val="16"/>
                <w:szCs w:val="16"/>
              </w:rPr>
              <w:t xml:space="preserve"> и деятельности исполнительных органов субъектов Российской Федерации</w:t>
            </w:r>
          </w:p>
        </w:tc>
        <w:tc>
          <w:tcPr>
            <w:tcW w:w="628" w:type="pct"/>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rPr>
                <w:sz w:val="16"/>
                <w:szCs w:val="16"/>
              </w:rPr>
            </w:pPr>
            <w:r w:rsidRPr="003716D5">
              <w:rPr>
                <w:sz w:val="16"/>
                <w:szCs w:val="16"/>
              </w:rPr>
              <w:t>осуществление текущей деятельности</w:t>
            </w:r>
          </w:p>
        </w:tc>
        <w:tc>
          <w:tcPr>
            <w:tcW w:w="979" w:type="pct"/>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rPr>
                <w:sz w:val="16"/>
                <w:szCs w:val="16"/>
              </w:rPr>
            </w:pPr>
            <w:r w:rsidRPr="003716D5">
              <w:rPr>
                <w:sz w:val="16"/>
                <w:szCs w:val="16"/>
              </w:rPr>
              <w:t>Обеспечено поощрение муниципальной команды</w:t>
            </w:r>
          </w:p>
        </w:tc>
        <w:tc>
          <w:tcPr>
            <w:tcW w:w="350" w:type="pct"/>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rPr>
                <w:sz w:val="16"/>
                <w:szCs w:val="16"/>
              </w:rPr>
            </w:pPr>
            <w:r w:rsidRPr="003716D5">
              <w:rPr>
                <w:sz w:val="16"/>
                <w:szCs w:val="16"/>
              </w:rPr>
              <w:t>-</w:t>
            </w:r>
          </w:p>
        </w:tc>
        <w:tc>
          <w:tcPr>
            <w:tcW w:w="364"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rPr>
                <w:sz w:val="16"/>
                <w:szCs w:val="16"/>
              </w:rPr>
            </w:pPr>
            <w:r w:rsidRPr="003716D5">
              <w:rPr>
                <w:sz w:val="16"/>
                <w:szCs w:val="16"/>
              </w:rPr>
              <w:t>-</w:t>
            </w:r>
          </w:p>
        </w:tc>
        <w:tc>
          <w:tcPr>
            <w:tcW w:w="272" w:type="pct"/>
            <w:tcBorders>
              <w:top w:val="single" w:sz="4" w:space="0" w:color="auto"/>
              <w:left w:val="single" w:sz="4" w:space="0" w:color="auto"/>
              <w:bottom w:val="single" w:sz="4" w:space="0" w:color="auto"/>
              <w:right w:val="nil"/>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202</w:t>
            </w:r>
            <w:r w:rsidRPr="003716D5">
              <w:rPr>
                <w:sz w:val="16"/>
                <w:szCs w:val="16"/>
                <w:lang w:val="en-US"/>
              </w:rPr>
              <w:t>4</w:t>
            </w:r>
          </w:p>
        </w:tc>
        <w:tc>
          <w:tcPr>
            <w:tcW w:w="318"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rPr>
                <w:sz w:val="16"/>
                <w:szCs w:val="16"/>
              </w:rPr>
            </w:pPr>
            <w:r w:rsidRPr="003716D5">
              <w:rPr>
                <w:sz w:val="16"/>
                <w:szCs w:val="16"/>
              </w:rPr>
              <w:t>-</w:t>
            </w:r>
          </w:p>
        </w:tc>
        <w:tc>
          <w:tcPr>
            <w:tcW w:w="272" w:type="pct"/>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rPr>
                <w:sz w:val="16"/>
                <w:szCs w:val="16"/>
              </w:rPr>
            </w:pPr>
            <w:r w:rsidRPr="003716D5">
              <w:rPr>
                <w:sz w:val="16"/>
                <w:szCs w:val="16"/>
              </w:rPr>
              <w:t>-</w:t>
            </w:r>
          </w:p>
        </w:tc>
        <w:tc>
          <w:tcPr>
            <w:tcW w:w="318" w:type="pct"/>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rPr>
                <w:sz w:val="16"/>
                <w:szCs w:val="16"/>
              </w:rPr>
            </w:pPr>
            <w:r w:rsidRPr="003716D5">
              <w:rPr>
                <w:sz w:val="16"/>
                <w:szCs w:val="16"/>
              </w:rPr>
              <w:t>-</w:t>
            </w:r>
          </w:p>
        </w:tc>
        <w:tc>
          <w:tcPr>
            <w:tcW w:w="318"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rPr>
                <w:sz w:val="16"/>
                <w:szCs w:val="16"/>
              </w:rPr>
            </w:pPr>
            <w:r w:rsidRPr="003716D5">
              <w:rPr>
                <w:sz w:val="16"/>
                <w:szCs w:val="16"/>
              </w:rPr>
              <w:t>-</w:t>
            </w:r>
          </w:p>
        </w:tc>
      </w:tr>
    </w:tbl>
    <w:p w:rsidR="003716D5" w:rsidRPr="003716D5" w:rsidRDefault="003716D5" w:rsidP="003716D5">
      <w:pPr>
        <w:widowControl w:val="0"/>
        <w:suppressAutoHyphens/>
        <w:jc w:val="right"/>
        <w:outlineLvl w:val="2"/>
        <w:rPr>
          <w:sz w:val="16"/>
          <w:szCs w:val="16"/>
        </w:rPr>
        <w:sectPr w:rsidR="003716D5" w:rsidRPr="003716D5" w:rsidSect="003716D5">
          <w:headerReference w:type="first" r:id="rId36"/>
          <w:pgSz w:w="16838" w:h="11906" w:orient="landscape"/>
          <w:pgMar w:top="567" w:right="567" w:bottom="567" w:left="1134" w:header="425" w:footer="55" w:gutter="0"/>
          <w:cols w:space="708"/>
          <w:titlePg/>
          <w:docGrid w:linePitch="360"/>
        </w:sectPr>
      </w:pPr>
      <w:r w:rsidRPr="003716D5">
        <w:rPr>
          <w:sz w:val="16"/>
          <w:szCs w:val="16"/>
        </w:rPr>
        <w:t>»;</w:t>
      </w:r>
    </w:p>
    <w:p w:rsidR="003716D5" w:rsidRPr="003716D5" w:rsidRDefault="008E2B01" w:rsidP="00A8223A">
      <w:pPr>
        <w:widowControl w:val="0"/>
        <w:numPr>
          <w:ilvl w:val="0"/>
          <w:numId w:val="6"/>
        </w:numPr>
        <w:tabs>
          <w:tab w:val="clear" w:pos="432"/>
          <w:tab w:val="num" w:pos="0"/>
        </w:tabs>
        <w:autoSpaceDE w:val="0"/>
        <w:autoSpaceDN w:val="0"/>
        <w:adjustRightInd w:val="0"/>
        <w:ind w:left="0" w:firstLine="0"/>
        <w:jc w:val="center"/>
        <w:outlineLvl w:val="0"/>
        <w:rPr>
          <w:bCs/>
          <w:sz w:val="16"/>
          <w:szCs w:val="16"/>
        </w:rPr>
      </w:pPr>
      <w:r w:rsidRPr="003716D5">
        <w:rPr>
          <w:bCs/>
          <w:sz w:val="16"/>
          <w:szCs w:val="16"/>
        </w:rPr>
        <w:lastRenderedPageBreak/>
        <w:t xml:space="preserve"> </w:t>
      </w:r>
      <w:r w:rsidR="003716D5" w:rsidRPr="003716D5">
        <w:rPr>
          <w:bCs/>
          <w:sz w:val="16"/>
          <w:szCs w:val="16"/>
        </w:rPr>
        <w:t>«4. Финансовое обеспечение комплекса процессных мероприятий</w:t>
      </w:r>
    </w:p>
    <w:tbl>
      <w:tblPr>
        <w:tblW w:w="5103" w:type="pct"/>
        <w:tblInd w:w="-31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389"/>
        <w:gridCol w:w="1374"/>
        <w:gridCol w:w="816"/>
        <w:gridCol w:w="816"/>
        <w:gridCol w:w="816"/>
        <w:gridCol w:w="816"/>
        <w:gridCol w:w="816"/>
        <w:gridCol w:w="896"/>
        <w:gridCol w:w="896"/>
      </w:tblGrid>
      <w:tr w:rsidR="003716D5" w:rsidRPr="003716D5" w:rsidTr="003716D5">
        <w:tc>
          <w:tcPr>
            <w:tcW w:w="2080" w:type="pct"/>
            <w:vMerge w:val="restart"/>
            <w:tcBorders>
              <w:top w:val="single" w:sz="4" w:space="0" w:color="auto"/>
              <w:left w:val="single" w:sz="4" w:space="0" w:color="auto"/>
              <w:bottom w:val="single" w:sz="4" w:space="0" w:color="auto"/>
              <w:right w:val="single" w:sz="4" w:space="0" w:color="auto"/>
            </w:tcBorders>
            <w:hideMark/>
          </w:tcPr>
          <w:p w:rsidR="003716D5" w:rsidRPr="003716D5" w:rsidRDefault="003716D5" w:rsidP="003716D5">
            <w:pPr>
              <w:widowControl w:val="0"/>
              <w:autoSpaceDE w:val="0"/>
              <w:autoSpaceDN w:val="0"/>
              <w:adjustRightInd w:val="0"/>
              <w:jc w:val="center"/>
              <w:rPr>
                <w:sz w:val="16"/>
                <w:szCs w:val="16"/>
              </w:rPr>
            </w:pPr>
            <w:r w:rsidRPr="003716D5">
              <w:rPr>
                <w:sz w:val="16"/>
                <w:szCs w:val="16"/>
              </w:rPr>
              <w:t>Наименование мероприятия (результата)/источник финансового обеспечения</w:t>
            </w:r>
          </w:p>
        </w:tc>
        <w:tc>
          <w:tcPr>
            <w:tcW w:w="453" w:type="pct"/>
            <w:vMerge w:val="restart"/>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КБК</w:t>
            </w:r>
          </w:p>
        </w:tc>
        <w:tc>
          <w:tcPr>
            <w:tcW w:w="2466" w:type="pct"/>
            <w:gridSpan w:val="7"/>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 xml:space="preserve">Объем финансового обеспечения по годам </w:t>
            </w:r>
          </w:p>
          <w:p w:rsidR="003716D5" w:rsidRPr="003716D5" w:rsidRDefault="003716D5" w:rsidP="003716D5">
            <w:pPr>
              <w:widowControl w:val="0"/>
              <w:autoSpaceDE w:val="0"/>
              <w:autoSpaceDN w:val="0"/>
              <w:adjustRightInd w:val="0"/>
              <w:jc w:val="center"/>
              <w:rPr>
                <w:sz w:val="16"/>
                <w:szCs w:val="16"/>
              </w:rPr>
            </w:pPr>
            <w:r w:rsidRPr="003716D5">
              <w:rPr>
                <w:sz w:val="16"/>
                <w:szCs w:val="16"/>
              </w:rPr>
              <w:t>реализации, тыс. рублей</w:t>
            </w:r>
          </w:p>
        </w:tc>
      </w:tr>
      <w:tr w:rsidR="003716D5" w:rsidRPr="003716D5" w:rsidTr="003716D5">
        <w:tc>
          <w:tcPr>
            <w:tcW w:w="2080" w:type="pct"/>
            <w:vMerge/>
            <w:tcBorders>
              <w:top w:val="single" w:sz="4" w:space="0" w:color="auto"/>
              <w:left w:val="single" w:sz="4" w:space="0" w:color="auto"/>
              <w:bottom w:val="single" w:sz="4" w:space="0" w:color="auto"/>
              <w:right w:val="single" w:sz="4" w:space="0" w:color="auto"/>
            </w:tcBorders>
            <w:vAlign w:val="center"/>
            <w:hideMark/>
          </w:tcPr>
          <w:p w:rsidR="003716D5" w:rsidRPr="003716D5" w:rsidRDefault="003716D5" w:rsidP="003716D5">
            <w:pPr>
              <w:rPr>
                <w:sz w:val="16"/>
                <w:szCs w:val="16"/>
              </w:rPr>
            </w:pPr>
          </w:p>
        </w:tc>
        <w:tc>
          <w:tcPr>
            <w:tcW w:w="453" w:type="pct"/>
            <w:vMerge/>
            <w:tcBorders>
              <w:top w:val="single" w:sz="4" w:space="0" w:color="auto"/>
              <w:left w:val="single" w:sz="4" w:space="0" w:color="auto"/>
              <w:bottom w:val="single" w:sz="4" w:space="0" w:color="auto"/>
              <w:right w:val="single" w:sz="4" w:space="0" w:color="auto"/>
            </w:tcBorders>
            <w:vAlign w:val="center"/>
          </w:tcPr>
          <w:p w:rsidR="003716D5" w:rsidRPr="003716D5" w:rsidRDefault="003716D5" w:rsidP="003716D5">
            <w:pPr>
              <w:rPr>
                <w:sz w:val="16"/>
                <w:szCs w:val="16"/>
              </w:rPr>
            </w:pPr>
          </w:p>
        </w:tc>
        <w:tc>
          <w:tcPr>
            <w:tcW w:w="407" w:type="pct"/>
            <w:tcBorders>
              <w:top w:val="single" w:sz="4" w:space="0" w:color="auto"/>
              <w:left w:val="single" w:sz="4" w:space="0" w:color="auto"/>
              <w:bottom w:val="nil"/>
              <w:right w:val="nil"/>
            </w:tcBorders>
            <w:hideMark/>
          </w:tcPr>
          <w:p w:rsidR="003716D5" w:rsidRPr="003716D5" w:rsidRDefault="003716D5" w:rsidP="00F76371">
            <w:pPr>
              <w:widowControl w:val="0"/>
              <w:autoSpaceDE w:val="0"/>
              <w:autoSpaceDN w:val="0"/>
              <w:adjustRightInd w:val="0"/>
              <w:ind w:firstLine="0"/>
              <w:rPr>
                <w:sz w:val="16"/>
                <w:szCs w:val="16"/>
              </w:rPr>
            </w:pPr>
            <w:r w:rsidRPr="003716D5">
              <w:rPr>
                <w:sz w:val="16"/>
                <w:szCs w:val="16"/>
              </w:rPr>
              <w:t>2025</w:t>
            </w:r>
          </w:p>
        </w:tc>
        <w:tc>
          <w:tcPr>
            <w:tcW w:w="317" w:type="pct"/>
            <w:tcBorders>
              <w:top w:val="single" w:sz="4" w:space="0" w:color="auto"/>
              <w:left w:val="single" w:sz="4" w:space="0" w:color="auto"/>
              <w:bottom w:val="nil"/>
              <w:right w:val="nil"/>
            </w:tcBorders>
            <w:hideMark/>
          </w:tcPr>
          <w:p w:rsidR="003716D5" w:rsidRPr="003716D5" w:rsidRDefault="003716D5" w:rsidP="00F76371">
            <w:pPr>
              <w:widowControl w:val="0"/>
              <w:autoSpaceDE w:val="0"/>
              <w:autoSpaceDN w:val="0"/>
              <w:adjustRightInd w:val="0"/>
              <w:ind w:firstLine="0"/>
              <w:rPr>
                <w:sz w:val="16"/>
                <w:szCs w:val="16"/>
              </w:rPr>
            </w:pPr>
            <w:r w:rsidRPr="003716D5">
              <w:rPr>
                <w:sz w:val="16"/>
                <w:szCs w:val="16"/>
              </w:rPr>
              <w:t>2026</w:t>
            </w:r>
          </w:p>
        </w:tc>
        <w:tc>
          <w:tcPr>
            <w:tcW w:w="316" w:type="pct"/>
            <w:tcBorders>
              <w:top w:val="single" w:sz="4" w:space="0" w:color="auto"/>
              <w:left w:val="single" w:sz="4" w:space="0" w:color="auto"/>
              <w:bottom w:val="nil"/>
              <w:right w:val="nil"/>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2027</w:t>
            </w:r>
          </w:p>
        </w:tc>
        <w:tc>
          <w:tcPr>
            <w:tcW w:w="362" w:type="pct"/>
            <w:tcBorders>
              <w:top w:val="single" w:sz="4" w:space="0" w:color="auto"/>
              <w:left w:val="single" w:sz="4" w:space="0" w:color="auto"/>
              <w:bottom w:val="nil"/>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2028</w:t>
            </w:r>
          </w:p>
        </w:tc>
        <w:tc>
          <w:tcPr>
            <w:tcW w:w="362" w:type="pct"/>
            <w:tcBorders>
              <w:top w:val="single" w:sz="4" w:space="0" w:color="auto"/>
              <w:left w:val="single" w:sz="4" w:space="0" w:color="auto"/>
              <w:bottom w:val="nil"/>
              <w:right w:val="single" w:sz="4" w:space="0" w:color="auto"/>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2029-2030</w:t>
            </w:r>
          </w:p>
        </w:tc>
        <w:tc>
          <w:tcPr>
            <w:tcW w:w="321" w:type="pct"/>
            <w:tcBorders>
              <w:top w:val="single" w:sz="4" w:space="0" w:color="auto"/>
              <w:left w:val="single" w:sz="4" w:space="0" w:color="auto"/>
              <w:bottom w:val="nil"/>
              <w:right w:val="single" w:sz="4" w:space="0" w:color="auto"/>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2031-2035</w:t>
            </w:r>
          </w:p>
        </w:tc>
        <w:tc>
          <w:tcPr>
            <w:tcW w:w="382" w:type="pct"/>
            <w:tcBorders>
              <w:top w:val="single" w:sz="4" w:space="0" w:color="auto"/>
              <w:left w:val="single" w:sz="4" w:space="0" w:color="auto"/>
              <w:bottom w:val="nil"/>
              <w:right w:val="single" w:sz="4" w:space="0" w:color="auto"/>
            </w:tcBorders>
            <w:hideMark/>
          </w:tcPr>
          <w:p w:rsidR="003716D5" w:rsidRPr="003716D5" w:rsidRDefault="003716D5" w:rsidP="003716D5">
            <w:pPr>
              <w:widowControl w:val="0"/>
              <w:autoSpaceDE w:val="0"/>
              <w:autoSpaceDN w:val="0"/>
              <w:adjustRightInd w:val="0"/>
              <w:jc w:val="center"/>
              <w:rPr>
                <w:sz w:val="16"/>
                <w:szCs w:val="16"/>
              </w:rPr>
            </w:pPr>
            <w:r w:rsidRPr="003716D5">
              <w:rPr>
                <w:sz w:val="16"/>
                <w:szCs w:val="16"/>
              </w:rPr>
              <w:t>Всего</w:t>
            </w:r>
          </w:p>
        </w:tc>
      </w:tr>
      <w:tr w:rsidR="003716D5" w:rsidRPr="003716D5" w:rsidTr="003716D5">
        <w:tc>
          <w:tcPr>
            <w:tcW w:w="2080" w:type="pct"/>
            <w:tcBorders>
              <w:top w:val="single" w:sz="4" w:space="0" w:color="auto"/>
              <w:left w:val="single" w:sz="4" w:space="0" w:color="auto"/>
              <w:bottom w:val="nil"/>
              <w:right w:val="nil"/>
            </w:tcBorders>
            <w:hideMark/>
          </w:tcPr>
          <w:p w:rsidR="003716D5" w:rsidRPr="003716D5" w:rsidRDefault="003716D5" w:rsidP="003716D5">
            <w:pPr>
              <w:widowControl w:val="0"/>
              <w:autoSpaceDE w:val="0"/>
              <w:autoSpaceDN w:val="0"/>
              <w:adjustRightInd w:val="0"/>
              <w:jc w:val="center"/>
              <w:rPr>
                <w:sz w:val="16"/>
                <w:szCs w:val="16"/>
              </w:rPr>
            </w:pPr>
            <w:r w:rsidRPr="003716D5">
              <w:rPr>
                <w:sz w:val="16"/>
                <w:szCs w:val="16"/>
              </w:rPr>
              <w:t>1</w:t>
            </w:r>
          </w:p>
        </w:tc>
        <w:tc>
          <w:tcPr>
            <w:tcW w:w="453" w:type="pct"/>
            <w:tcBorders>
              <w:top w:val="single" w:sz="4" w:space="0" w:color="auto"/>
              <w:left w:val="single" w:sz="4" w:space="0" w:color="auto"/>
              <w:bottom w:val="nil"/>
              <w:right w:val="nil"/>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2</w:t>
            </w:r>
          </w:p>
        </w:tc>
        <w:tc>
          <w:tcPr>
            <w:tcW w:w="407" w:type="pct"/>
            <w:tcBorders>
              <w:top w:val="single" w:sz="4" w:space="0" w:color="auto"/>
              <w:left w:val="single" w:sz="4" w:space="0" w:color="auto"/>
              <w:bottom w:val="nil"/>
              <w:right w:val="nil"/>
            </w:tcBorders>
            <w:hideMark/>
          </w:tcPr>
          <w:p w:rsidR="003716D5" w:rsidRPr="003716D5" w:rsidRDefault="003716D5" w:rsidP="003716D5">
            <w:pPr>
              <w:widowControl w:val="0"/>
              <w:autoSpaceDE w:val="0"/>
              <w:autoSpaceDN w:val="0"/>
              <w:adjustRightInd w:val="0"/>
              <w:jc w:val="center"/>
              <w:rPr>
                <w:sz w:val="16"/>
                <w:szCs w:val="16"/>
              </w:rPr>
            </w:pPr>
            <w:r w:rsidRPr="003716D5">
              <w:rPr>
                <w:sz w:val="16"/>
                <w:szCs w:val="16"/>
              </w:rPr>
              <w:t>3</w:t>
            </w:r>
          </w:p>
        </w:tc>
        <w:tc>
          <w:tcPr>
            <w:tcW w:w="317" w:type="pct"/>
            <w:tcBorders>
              <w:top w:val="single" w:sz="4" w:space="0" w:color="auto"/>
              <w:left w:val="single" w:sz="4" w:space="0" w:color="auto"/>
              <w:bottom w:val="nil"/>
              <w:right w:val="nil"/>
            </w:tcBorders>
            <w:hideMark/>
          </w:tcPr>
          <w:p w:rsidR="003716D5" w:rsidRPr="003716D5" w:rsidRDefault="003716D5" w:rsidP="003716D5">
            <w:pPr>
              <w:widowControl w:val="0"/>
              <w:autoSpaceDE w:val="0"/>
              <w:autoSpaceDN w:val="0"/>
              <w:adjustRightInd w:val="0"/>
              <w:jc w:val="center"/>
              <w:rPr>
                <w:sz w:val="16"/>
                <w:szCs w:val="16"/>
              </w:rPr>
            </w:pPr>
            <w:r w:rsidRPr="003716D5">
              <w:rPr>
                <w:sz w:val="16"/>
                <w:szCs w:val="16"/>
              </w:rPr>
              <w:t>4</w:t>
            </w:r>
          </w:p>
        </w:tc>
        <w:tc>
          <w:tcPr>
            <w:tcW w:w="316" w:type="pct"/>
            <w:tcBorders>
              <w:top w:val="single" w:sz="4" w:space="0" w:color="auto"/>
              <w:left w:val="single" w:sz="4" w:space="0" w:color="auto"/>
              <w:bottom w:val="nil"/>
              <w:right w:val="nil"/>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5</w:t>
            </w:r>
          </w:p>
        </w:tc>
        <w:tc>
          <w:tcPr>
            <w:tcW w:w="362" w:type="pct"/>
            <w:tcBorders>
              <w:top w:val="single" w:sz="4" w:space="0" w:color="auto"/>
              <w:left w:val="single" w:sz="4" w:space="0" w:color="auto"/>
              <w:bottom w:val="nil"/>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6</w:t>
            </w:r>
          </w:p>
        </w:tc>
        <w:tc>
          <w:tcPr>
            <w:tcW w:w="362" w:type="pct"/>
            <w:tcBorders>
              <w:top w:val="single" w:sz="4" w:space="0" w:color="auto"/>
              <w:left w:val="single" w:sz="4" w:space="0" w:color="auto"/>
              <w:bottom w:val="nil"/>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8</w:t>
            </w:r>
          </w:p>
        </w:tc>
        <w:tc>
          <w:tcPr>
            <w:tcW w:w="321" w:type="pct"/>
            <w:tcBorders>
              <w:top w:val="single" w:sz="4" w:space="0" w:color="auto"/>
              <w:left w:val="single" w:sz="4" w:space="0" w:color="auto"/>
              <w:bottom w:val="nil"/>
              <w:right w:val="single" w:sz="4" w:space="0" w:color="auto"/>
            </w:tcBorders>
          </w:tcPr>
          <w:p w:rsidR="003716D5" w:rsidRPr="003716D5" w:rsidRDefault="003716D5" w:rsidP="003716D5">
            <w:pPr>
              <w:widowControl w:val="0"/>
              <w:autoSpaceDE w:val="0"/>
              <w:autoSpaceDN w:val="0"/>
              <w:adjustRightInd w:val="0"/>
              <w:jc w:val="center"/>
              <w:rPr>
                <w:sz w:val="16"/>
                <w:szCs w:val="16"/>
              </w:rPr>
            </w:pPr>
            <w:r w:rsidRPr="003716D5">
              <w:rPr>
                <w:sz w:val="16"/>
                <w:szCs w:val="16"/>
              </w:rPr>
              <w:t>9</w:t>
            </w:r>
          </w:p>
        </w:tc>
        <w:tc>
          <w:tcPr>
            <w:tcW w:w="382" w:type="pct"/>
            <w:tcBorders>
              <w:top w:val="single" w:sz="4" w:space="0" w:color="auto"/>
              <w:left w:val="single" w:sz="4" w:space="0" w:color="auto"/>
              <w:bottom w:val="nil"/>
              <w:right w:val="single" w:sz="4" w:space="0" w:color="auto"/>
            </w:tcBorders>
            <w:hideMark/>
          </w:tcPr>
          <w:p w:rsidR="003716D5" w:rsidRPr="003716D5" w:rsidRDefault="003716D5" w:rsidP="003716D5">
            <w:pPr>
              <w:widowControl w:val="0"/>
              <w:autoSpaceDE w:val="0"/>
              <w:autoSpaceDN w:val="0"/>
              <w:adjustRightInd w:val="0"/>
              <w:jc w:val="center"/>
              <w:rPr>
                <w:sz w:val="16"/>
                <w:szCs w:val="16"/>
              </w:rPr>
            </w:pPr>
            <w:r w:rsidRPr="003716D5">
              <w:rPr>
                <w:sz w:val="16"/>
                <w:szCs w:val="16"/>
              </w:rPr>
              <w:t>10</w:t>
            </w:r>
          </w:p>
        </w:tc>
      </w:tr>
      <w:tr w:rsidR="003716D5" w:rsidRPr="003716D5" w:rsidTr="003716D5">
        <w:trPr>
          <w:trHeight w:val="605"/>
        </w:trPr>
        <w:tc>
          <w:tcPr>
            <w:tcW w:w="2080" w:type="pct"/>
            <w:tcBorders>
              <w:top w:val="single" w:sz="4" w:space="0" w:color="auto"/>
              <w:left w:val="single" w:sz="4" w:space="0" w:color="auto"/>
              <w:bottom w:val="nil"/>
              <w:right w:val="nil"/>
            </w:tcBorders>
            <w:hideMark/>
          </w:tcPr>
          <w:p w:rsidR="003716D5" w:rsidRPr="003716D5" w:rsidRDefault="003716D5" w:rsidP="003716D5">
            <w:pPr>
              <w:widowControl w:val="0"/>
              <w:autoSpaceDE w:val="0"/>
              <w:autoSpaceDN w:val="0"/>
              <w:adjustRightInd w:val="0"/>
              <w:rPr>
                <w:b/>
                <w:iCs/>
                <w:sz w:val="16"/>
                <w:szCs w:val="16"/>
              </w:rPr>
            </w:pPr>
            <w:r w:rsidRPr="003716D5">
              <w:rPr>
                <w:b/>
                <w:iCs/>
                <w:sz w:val="16"/>
                <w:szCs w:val="16"/>
              </w:rPr>
              <w:t>Комплекс процессных мероприятий</w:t>
            </w:r>
          </w:p>
          <w:p w:rsidR="003716D5" w:rsidRPr="003716D5" w:rsidRDefault="003716D5" w:rsidP="003716D5">
            <w:pPr>
              <w:widowControl w:val="0"/>
              <w:autoSpaceDE w:val="0"/>
              <w:autoSpaceDN w:val="0"/>
              <w:adjustRightInd w:val="0"/>
              <w:rPr>
                <w:b/>
                <w:iCs/>
                <w:sz w:val="16"/>
                <w:szCs w:val="16"/>
              </w:rPr>
            </w:pPr>
            <w:r w:rsidRPr="003716D5">
              <w:rPr>
                <w:b/>
                <w:iCs/>
                <w:sz w:val="16"/>
                <w:szCs w:val="16"/>
              </w:rPr>
              <w:t xml:space="preserve">«Обеспечение реализации муниципальной программы </w:t>
            </w:r>
            <w:proofErr w:type="spellStart"/>
            <w:r w:rsidRPr="003716D5">
              <w:rPr>
                <w:b/>
                <w:iCs/>
                <w:sz w:val="16"/>
                <w:szCs w:val="16"/>
              </w:rPr>
              <w:t>Алатырского</w:t>
            </w:r>
            <w:proofErr w:type="spellEnd"/>
            <w:r w:rsidRPr="003716D5">
              <w:rPr>
                <w:b/>
                <w:iCs/>
                <w:sz w:val="16"/>
                <w:szCs w:val="16"/>
              </w:rPr>
              <w:t xml:space="preserve"> муниципального округа Чувашской Республики «Управление общественными финансами и муниципальным долгом », всего, в том числе:</w:t>
            </w:r>
          </w:p>
        </w:tc>
        <w:tc>
          <w:tcPr>
            <w:tcW w:w="453" w:type="pct"/>
            <w:tcBorders>
              <w:top w:val="single" w:sz="4" w:space="0" w:color="auto"/>
              <w:left w:val="single" w:sz="4" w:space="0" w:color="auto"/>
              <w:bottom w:val="nil"/>
              <w:right w:val="nil"/>
            </w:tcBorders>
          </w:tcPr>
          <w:p w:rsidR="003716D5" w:rsidRPr="003716D5" w:rsidRDefault="003716D5" w:rsidP="00F76371">
            <w:pPr>
              <w:widowControl w:val="0"/>
              <w:autoSpaceDE w:val="0"/>
              <w:autoSpaceDN w:val="0"/>
              <w:adjustRightInd w:val="0"/>
              <w:ind w:firstLine="0"/>
              <w:rPr>
                <w:iCs/>
                <w:sz w:val="16"/>
                <w:szCs w:val="16"/>
              </w:rPr>
            </w:pPr>
            <w:r w:rsidRPr="003716D5">
              <w:rPr>
                <w:iCs/>
                <w:sz w:val="16"/>
                <w:szCs w:val="16"/>
              </w:rPr>
              <w:t>х</w:t>
            </w:r>
          </w:p>
        </w:tc>
        <w:tc>
          <w:tcPr>
            <w:tcW w:w="407" w:type="pct"/>
            <w:tcBorders>
              <w:top w:val="single" w:sz="4" w:space="0" w:color="auto"/>
              <w:left w:val="single" w:sz="4" w:space="0" w:color="auto"/>
              <w:bottom w:val="nil"/>
              <w:right w:val="nil"/>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44073,70</w:t>
            </w:r>
          </w:p>
        </w:tc>
        <w:tc>
          <w:tcPr>
            <w:tcW w:w="317" w:type="pct"/>
            <w:tcBorders>
              <w:top w:val="single" w:sz="4" w:space="0" w:color="auto"/>
              <w:left w:val="single" w:sz="4" w:space="0" w:color="auto"/>
              <w:bottom w:val="nil"/>
              <w:right w:val="nil"/>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42730,30</w:t>
            </w:r>
          </w:p>
        </w:tc>
        <w:tc>
          <w:tcPr>
            <w:tcW w:w="316" w:type="pct"/>
            <w:tcBorders>
              <w:top w:val="single" w:sz="4" w:space="0" w:color="auto"/>
              <w:left w:val="single" w:sz="4" w:space="0" w:color="auto"/>
              <w:bottom w:val="nil"/>
              <w:right w:val="nil"/>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42730,30</w:t>
            </w:r>
          </w:p>
        </w:tc>
        <w:tc>
          <w:tcPr>
            <w:tcW w:w="362" w:type="pct"/>
            <w:tcBorders>
              <w:top w:val="single" w:sz="4" w:space="0" w:color="auto"/>
              <w:left w:val="single" w:sz="4" w:space="0" w:color="auto"/>
              <w:bottom w:val="nil"/>
              <w:right w:val="single" w:sz="4" w:space="0" w:color="auto"/>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42730,30</w:t>
            </w:r>
          </w:p>
        </w:tc>
        <w:tc>
          <w:tcPr>
            <w:tcW w:w="362" w:type="pct"/>
            <w:tcBorders>
              <w:top w:val="single" w:sz="4" w:space="0" w:color="auto"/>
              <w:left w:val="single" w:sz="4" w:space="0" w:color="auto"/>
              <w:bottom w:val="nil"/>
              <w:right w:val="single" w:sz="4" w:space="0" w:color="auto"/>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85460,60</w:t>
            </w:r>
          </w:p>
        </w:tc>
        <w:tc>
          <w:tcPr>
            <w:tcW w:w="321" w:type="pct"/>
            <w:tcBorders>
              <w:top w:val="single" w:sz="4" w:space="0" w:color="auto"/>
              <w:left w:val="single" w:sz="4" w:space="0" w:color="auto"/>
              <w:bottom w:val="nil"/>
              <w:right w:val="single" w:sz="4" w:space="0" w:color="auto"/>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213651,50</w:t>
            </w:r>
          </w:p>
        </w:tc>
        <w:tc>
          <w:tcPr>
            <w:tcW w:w="382" w:type="pct"/>
            <w:tcBorders>
              <w:top w:val="single" w:sz="4" w:space="0" w:color="auto"/>
              <w:left w:val="single" w:sz="4" w:space="0" w:color="auto"/>
              <w:bottom w:val="nil"/>
              <w:right w:val="single" w:sz="4" w:space="0" w:color="auto"/>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471376,70</w:t>
            </w:r>
          </w:p>
        </w:tc>
      </w:tr>
      <w:tr w:rsidR="003716D5" w:rsidRPr="003716D5" w:rsidTr="003716D5">
        <w:trPr>
          <w:trHeight w:val="85"/>
        </w:trPr>
        <w:tc>
          <w:tcPr>
            <w:tcW w:w="2080" w:type="pct"/>
            <w:tcBorders>
              <w:top w:val="single" w:sz="4" w:space="0" w:color="auto"/>
              <w:left w:val="single" w:sz="4" w:space="0" w:color="auto"/>
              <w:bottom w:val="nil"/>
              <w:right w:val="nil"/>
            </w:tcBorders>
          </w:tcPr>
          <w:p w:rsidR="003716D5" w:rsidRPr="003716D5" w:rsidRDefault="003716D5" w:rsidP="003716D5">
            <w:pPr>
              <w:widowControl w:val="0"/>
              <w:autoSpaceDE w:val="0"/>
              <w:autoSpaceDN w:val="0"/>
              <w:adjustRightInd w:val="0"/>
              <w:outlineLvl w:val="0"/>
              <w:rPr>
                <w:bCs/>
                <w:sz w:val="16"/>
                <w:szCs w:val="16"/>
              </w:rPr>
            </w:pPr>
            <w:r w:rsidRPr="003716D5">
              <w:rPr>
                <w:bCs/>
                <w:sz w:val="16"/>
                <w:szCs w:val="16"/>
              </w:rPr>
              <w:t>федеральный бюджет</w:t>
            </w:r>
          </w:p>
        </w:tc>
        <w:tc>
          <w:tcPr>
            <w:tcW w:w="453" w:type="pct"/>
            <w:tcBorders>
              <w:top w:val="single" w:sz="4" w:space="0" w:color="auto"/>
              <w:left w:val="single" w:sz="4" w:space="0" w:color="auto"/>
              <w:bottom w:val="nil"/>
              <w:right w:val="nil"/>
            </w:tcBorders>
          </w:tcPr>
          <w:p w:rsidR="003716D5" w:rsidRPr="003716D5" w:rsidRDefault="003716D5" w:rsidP="00F76371">
            <w:pPr>
              <w:ind w:firstLine="0"/>
              <w:rPr>
                <w:iCs/>
                <w:sz w:val="16"/>
                <w:szCs w:val="16"/>
              </w:rPr>
            </w:pPr>
            <w:r w:rsidRPr="003716D5">
              <w:rPr>
                <w:iCs/>
                <w:sz w:val="16"/>
                <w:szCs w:val="16"/>
              </w:rPr>
              <w:t>х</w:t>
            </w:r>
          </w:p>
        </w:tc>
        <w:tc>
          <w:tcPr>
            <w:tcW w:w="407" w:type="pct"/>
            <w:tcBorders>
              <w:top w:val="single" w:sz="4" w:space="0" w:color="auto"/>
              <w:left w:val="single" w:sz="4" w:space="0" w:color="auto"/>
              <w:bottom w:val="nil"/>
              <w:right w:val="nil"/>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3622,30</w:t>
            </w:r>
          </w:p>
        </w:tc>
        <w:tc>
          <w:tcPr>
            <w:tcW w:w="317" w:type="pct"/>
            <w:tcBorders>
              <w:top w:val="single" w:sz="4" w:space="0" w:color="auto"/>
              <w:left w:val="single" w:sz="4" w:space="0" w:color="auto"/>
              <w:bottom w:val="nil"/>
              <w:right w:val="nil"/>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c>
          <w:tcPr>
            <w:tcW w:w="316" w:type="pct"/>
            <w:tcBorders>
              <w:top w:val="single" w:sz="4" w:space="0" w:color="auto"/>
              <w:left w:val="single" w:sz="4" w:space="0" w:color="auto"/>
              <w:bottom w:val="nil"/>
              <w:right w:val="nil"/>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c>
          <w:tcPr>
            <w:tcW w:w="362" w:type="pct"/>
            <w:tcBorders>
              <w:top w:val="single" w:sz="4" w:space="0" w:color="auto"/>
              <w:left w:val="single" w:sz="4" w:space="0" w:color="auto"/>
              <w:bottom w:val="nil"/>
              <w:right w:val="single" w:sz="4" w:space="0" w:color="auto"/>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c>
          <w:tcPr>
            <w:tcW w:w="362" w:type="pct"/>
            <w:tcBorders>
              <w:top w:val="single" w:sz="4" w:space="0" w:color="auto"/>
              <w:left w:val="single" w:sz="4" w:space="0" w:color="auto"/>
              <w:bottom w:val="nil"/>
              <w:right w:val="single" w:sz="4" w:space="0" w:color="auto"/>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c>
          <w:tcPr>
            <w:tcW w:w="321" w:type="pct"/>
            <w:tcBorders>
              <w:top w:val="single" w:sz="4" w:space="0" w:color="auto"/>
              <w:left w:val="single" w:sz="4" w:space="0" w:color="auto"/>
              <w:bottom w:val="nil"/>
              <w:right w:val="single" w:sz="4" w:space="0" w:color="auto"/>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c>
          <w:tcPr>
            <w:tcW w:w="382" w:type="pct"/>
            <w:tcBorders>
              <w:top w:val="single" w:sz="4" w:space="0" w:color="auto"/>
              <w:left w:val="single" w:sz="4" w:space="0" w:color="auto"/>
              <w:bottom w:val="nil"/>
              <w:right w:val="single" w:sz="4" w:space="0" w:color="auto"/>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3622,30</w:t>
            </w:r>
          </w:p>
        </w:tc>
      </w:tr>
      <w:tr w:rsidR="003716D5" w:rsidRPr="003716D5" w:rsidTr="003716D5">
        <w:trPr>
          <w:trHeight w:val="71"/>
        </w:trPr>
        <w:tc>
          <w:tcPr>
            <w:tcW w:w="2080" w:type="pct"/>
            <w:tcBorders>
              <w:top w:val="single" w:sz="4" w:space="0" w:color="auto"/>
              <w:left w:val="single" w:sz="4" w:space="0" w:color="auto"/>
              <w:bottom w:val="nil"/>
              <w:right w:val="nil"/>
            </w:tcBorders>
          </w:tcPr>
          <w:p w:rsidR="003716D5" w:rsidRPr="003716D5" w:rsidRDefault="003716D5" w:rsidP="003716D5">
            <w:pPr>
              <w:widowControl w:val="0"/>
              <w:autoSpaceDE w:val="0"/>
              <w:autoSpaceDN w:val="0"/>
              <w:adjustRightInd w:val="0"/>
              <w:outlineLvl w:val="0"/>
              <w:rPr>
                <w:bCs/>
                <w:sz w:val="16"/>
                <w:szCs w:val="16"/>
              </w:rPr>
            </w:pPr>
            <w:r w:rsidRPr="003716D5">
              <w:rPr>
                <w:bCs/>
                <w:sz w:val="16"/>
                <w:szCs w:val="16"/>
              </w:rPr>
              <w:t>республиканский бюджет</w:t>
            </w:r>
          </w:p>
        </w:tc>
        <w:tc>
          <w:tcPr>
            <w:tcW w:w="453" w:type="pct"/>
            <w:tcBorders>
              <w:top w:val="single" w:sz="4" w:space="0" w:color="auto"/>
              <w:left w:val="single" w:sz="4" w:space="0" w:color="auto"/>
              <w:bottom w:val="nil"/>
              <w:right w:val="nil"/>
            </w:tcBorders>
          </w:tcPr>
          <w:p w:rsidR="003716D5" w:rsidRPr="003716D5" w:rsidRDefault="003716D5" w:rsidP="00F76371">
            <w:pPr>
              <w:ind w:firstLine="0"/>
              <w:rPr>
                <w:iCs/>
                <w:sz w:val="16"/>
                <w:szCs w:val="16"/>
              </w:rPr>
            </w:pPr>
            <w:r w:rsidRPr="003716D5">
              <w:rPr>
                <w:iCs/>
                <w:sz w:val="16"/>
                <w:szCs w:val="16"/>
              </w:rPr>
              <w:t>х</w:t>
            </w:r>
          </w:p>
        </w:tc>
        <w:tc>
          <w:tcPr>
            <w:tcW w:w="407" w:type="pct"/>
            <w:tcBorders>
              <w:top w:val="single" w:sz="4" w:space="0" w:color="auto"/>
              <w:left w:val="single" w:sz="4" w:space="0" w:color="auto"/>
              <w:bottom w:val="nil"/>
              <w:right w:val="nil"/>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c>
          <w:tcPr>
            <w:tcW w:w="317" w:type="pct"/>
            <w:tcBorders>
              <w:top w:val="single" w:sz="4" w:space="0" w:color="auto"/>
              <w:left w:val="single" w:sz="4" w:space="0" w:color="auto"/>
              <w:bottom w:val="nil"/>
              <w:right w:val="nil"/>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c>
          <w:tcPr>
            <w:tcW w:w="316" w:type="pct"/>
            <w:tcBorders>
              <w:top w:val="single" w:sz="4" w:space="0" w:color="auto"/>
              <w:left w:val="single" w:sz="4" w:space="0" w:color="auto"/>
              <w:bottom w:val="nil"/>
              <w:right w:val="nil"/>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c>
          <w:tcPr>
            <w:tcW w:w="362" w:type="pct"/>
            <w:tcBorders>
              <w:top w:val="single" w:sz="4" w:space="0" w:color="auto"/>
              <w:left w:val="single" w:sz="4" w:space="0" w:color="auto"/>
              <w:bottom w:val="nil"/>
              <w:right w:val="single" w:sz="4" w:space="0" w:color="auto"/>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c>
          <w:tcPr>
            <w:tcW w:w="362" w:type="pct"/>
            <w:tcBorders>
              <w:top w:val="single" w:sz="4" w:space="0" w:color="auto"/>
              <w:left w:val="single" w:sz="4" w:space="0" w:color="auto"/>
              <w:bottom w:val="nil"/>
              <w:right w:val="single" w:sz="4" w:space="0" w:color="auto"/>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c>
          <w:tcPr>
            <w:tcW w:w="321" w:type="pct"/>
            <w:tcBorders>
              <w:top w:val="single" w:sz="4" w:space="0" w:color="auto"/>
              <w:left w:val="single" w:sz="4" w:space="0" w:color="auto"/>
              <w:bottom w:val="nil"/>
              <w:right w:val="single" w:sz="4" w:space="0" w:color="auto"/>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c>
          <w:tcPr>
            <w:tcW w:w="382" w:type="pct"/>
            <w:tcBorders>
              <w:top w:val="single" w:sz="4" w:space="0" w:color="auto"/>
              <w:left w:val="single" w:sz="4" w:space="0" w:color="auto"/>
              <w:bottom w:val="nil"/>
              <w:right w:val="single" w:sz="4" w:space="0" w:color="auto"/>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r>
      <w:tr w:rsidR="003716D5" w:rsidRPr="003716D5" w:rsidTr="003716D5">
        <w:trPr>
          <w:trHeight w:val="140"/>
        </w:trPr>
        <w:tc>
          <w:tcPr>
            <w:tcW w:w="2080" w:type="pct"/>
            <w:tcBorders>
              <w:top w:val="single" w:sz="4" w:space="0" w:color="auto"/>
              <w:left w:val="single" w:sz="4" w:space="0" w:color="auto"/>
              <w:bottom w:val="nil"/>
              <w:right w:val="nil"/>
            </w:tcBorders>
          </w:tcPr>
          <w:p w:rsidR="003716D5" w:rsidRPr="003716D5" w:rsidRDefault="003716D5" w:rsidP="003716D5">
            <w:pPr>
              <w:widowControl w:val="0"/>
              <w:autoSpaceDE w:val="0"/>
              <w:autoSpaceDN w:val="0"/>
              <w:adjustRightInd w:val="0"/>
              <w:rPr>
                <w:sz w:val="16"/>
                <w:szCs w:val="16"/>
              </w:rPr>
            </w:pPr>
            <w:r w:rsidRPr="003716D5">
              <w:rPr>
                <w:sz w:val="16"/>
                <w:szCs w:val="16"/>
              </w:rPr>
              <w:t xml:space="preserve">местный бюджет </w:t>
            </w:r>
          </w:p>
        </w:tc>
        <w:tc>
          <w:tcPr>
            <w:tcW w:w="453" w:type="pct"/>
            <w:tcBorders>
              <w:top w:val="single" w:sz="4" w:space="0" w:color="auto"/>
              <w:left w:val="single" w:sz="4" w:space="0" w:color="auto"/>
              <w:bottom w:val="nil"/>
              <w:right w:val="nil"/>
            </w:tcBorders>
          </w:tcPr>
          <w:p w:rsidR="003716D5" w:rsidRPr="003716D5" w:rsidRDefault="003716D5" w:rsidP="00F76371">
            <w:pPr>
              <w:ind w:firstLine="0"/>
              <w:rPr>
                <w:iCs/>
                <w:sz w:val="16"/>
                <w:szCs w:val="16"/>
              </w:rPr>
            </w:pPr>
            <w:r w:rsidRPr="003716D5">
              <w:rPr>
                <w:iCs/>
                <w:sz w:val="16"/>
                <w:szCs w:val="16"/>
              </w:rPr>
              <w:t>х</w:t>
            </w:r>
          </w:p>
        </w:tc>
        <w:tc>
          <w:tcPr>
            <w:tcW w:w="407" w:type="pct"/>
            <w:tcBorders>
              <w:top w:val="single" w:sz="4" w:space="0" w:color="auto"/>
              <w:left w:val="single" w:sz="4" w:space="0" w:color="auto"/>
              <w:bottom w:val="nil"/>
              <w:right w:val="nil"/>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40451,40</w:t>
            </w:r>
          </w:p>
        </w:tc>
        <w:tc>
          <w:tcPr>
            <w:tcW w:w="317" w:type="pct"/>
            <w:tcBorders>
              <w:top w:val="single" w:sz="4" w:space="0" w:color="auto"/>
              <w:left w:val="single" w:sz="4" w:space="0" w:color="auto"/>
              <w:bottom w:val="nil"/>
              <w:right w:val="nil"/>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42730,30</w:t>
            </w:r>
          </w:p>
        </w:tc>
        <w:tc>
          <w:tcPr>
            <w:tcW w:w="316" w:type="pct"/>
            <w:tcBorders>
              <w:top w:val="single" w:sz="4" w:space="0" w:color="auto"/>
              <w:left w:val="single" w:sz="4" w:space="0" w:color="auto"/>
              <w:bottom w:val="nil"/>
              <w:right w:val="nil"/>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42730,30</w:t>
            </w:r>
          </w:p>
        </w:tc>
        <w:tc>
          <w:tcPr>
            <w:tcW w:w="362" w:type="pct"/>
            <w:tcBorders>
              <w:top w:val="single" w:sz="4" w:space="0" w:color="auto"/>
              <w:left w:val="single" w:sz="4" w:space="0" w:color="auto"/>
              <w:bottom w:val="nil"/>
              <w:right w:val="single" w:sz="4" w:space="0" w:color="auto"/>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42730,30</w:t>
            </w:r>
          </w:p>
        </w:tc>
        <w:tc>
          <w:tcPr>
            <w:tcW w:w="362" w:type="pct"/>
            <w:tcBorders>
              <w:top w:val="single" w:sz="4" w:space="0" w:color="auto"/>
              <w:left w:val="single" w:sz="4" w:space="0" w:color="auto"/>
              <w:bottom w:val="nil"/>
              <w:right w:val="single" w:sz="4" w:space="0" w:color="auto"/>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85460,60</w:t>
            </w:r>
          </w:p>
        </w:tc>
        <w:tc>
          <w:tcPr>
            <w:tcW w:w="321" w:type="pct"/>
            <w:tcBorders>
              <w:top w:val="single" w:sz="4" w:space="0" w:color="auto"/>
              <w:left w:val="single" w:sz="4" w:space="0" w:color="auto"/>
              <w:bottom w:val="nil"/>
              <w:right w:val="single" w:sz="4" w:space="0" w:color="auto"/>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213651,50</w:t>
            </w:r>
          </w:p>
        </w:tc>
        <w:tc>
          <w:tcPr>
            <w:tcW w:w="382" w:type="pct"/>
            <w:tcBorders>
              <w:top w:val="single" w:sz="4" w:space="0" w:color="auto"/>
              <w:left w:val="single" w:sz="4" w:space="0" w:color="auto"/>
              <w:bottom w:val="nil"/>
              <w:right w:val="single" w:sz="4" w:space="0" w:color="auto"/>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467754,40</w:t>
            </w:r>
          </w:p>
        </w:tc>
      </w:tr>
      <w:tr w:rsidR="003716D5" w:rsidRPr="003716D5" w:rsidTr="003716D5">
        <w:trPr>
          <w:trHeight w:val="185"/>
        </w:trPr>
        <w:tc>
          <w:tcPr>
            <w:tcW w:w="2080" w:type="pct"/>
            <w:tcBorders>
              <w:top w:val="single" w:sz="4" w:space="0" w:color="auto"/>
              <w:left w:val="single" w:sz="4" w:space="0" w:color="auto"/>
              <w:bottom w:val="nil"/>
              <w:right w:val="nil"/>
            </w:tcBorders>
          </w:tcPr>
          <w:p w:rsidR="003716D5" w:rsidRPr="003716D5" w:rsidRDefault="003716D5" w:rsidP="003716D5">
            <w:pPr>
              <w:widowControl w:val="0"/>
              <w:autoSpaceDE w:val="0"/>
              <w:autoSpaceDN w:val="0"/>
              <w:adjustRightInd w:val="0"/>
              <w:rPr>
                <w:sz w:val="16"/>
                <w:szCs w:val="16"/>
              </w:rPr>
            </w:pPr>
            <w:r w:rsidRPr="003716D5">
              <w:rPr>
                <w:sz w:val="16"/>
                <w:szCs w:val="16"/>
              </w:rPr>
              <w:t>внебюджетные источники</w:t>
            </w:r>
          </w:p>
        </w:tc>
        <w:tc>
          <w:tcPr>
            <w:tcW w:w="453" w:type="pct"/>
            <w:tcBorders>
              <w:top w:val="single" w:sz="4" w:space="0" w:color="auto"/>
              <w:left w:val="single" w:sz="4" w:space="0" w:color="auto"/>
              <w:bottom w:val="nil"/>
              <w:right w:val="nil"/>
            </w:tcBorders>
          </w:tcPr>
          <w:p w:rsidR="003716D5" w:rsidRPr="003716D5" w:rsidRDefault="003716D5" w:rsidP="00F76371">
            <w:pPr>
              <w:widowControl w:val="0"/>
              <w:autoSpaceDE w:val="0"/>
              <w:autoSpaceDN w:val="0"/>
              <w:adjustRightInd w:val="0"/>
              <w:ind w:firstLine="0"/>
              <w:rPr>
                <w:iCs/>
                <w:sz w:val="16"/>
                <w:szCs w:val="16"/>
              </w:rPr>
            </w:pPr>
            <w:r w:rsidRPr="003716D5">
              <w:rPr>
                <w:iCs/>
                <w:sz w:val="16"/>
                <w:szCs w:val="16"/>
              </w:rPr>
              <w:t>х</w:t>
            </w:r>
          </w:p>
        </w:tc>
        <w:tc>
          <w:tcPr>
            <w:tcW w:w="407" w:type="pct"/>
            <w:tcBorders>
              <w:top w:val="single" w:sz="4" w:space="0" w:color="auto"/>
              <w:left w:val="single" w:sz="4" w:space="0" w:color="auto"/>
              <w:bottom w:val="nil"/>
              <w:right w:val="nil"/>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c>
          <w:tcPr>
            <w:tcW w:w="317" w:type="pct"/>
            <w:tcBorders>
              <w:top w:val="single" w:sz="4" w:space="0" w:color="auto"/>
              <w:left w:val="single" w:sz="4" w:space="0" w:color="auto"/>
              <w:bottom w:val="nil"/>
              <w:right w:val="nil"/>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c>
          <w:tcPr>
            <w:tcW w:w="316" w:type="pct"/>
            <w:tcBorders>
              <w:top w:val="single" w:sz="4" w:space="0" w:color="auto"/>
              <w:left w:val="single" w:sz="4" w:space="0" w:color="auto"/>
              <w:bottom w:val="nil"/>
              <w:right w:val="nil"/>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c>
          <w:tcPr>
            <w:tcW w:w="362" w:type="pct"/>
            <w:tcBorders>
              <w:top w:val="single" w:sz="4" w:space="0" w:color="auto"/>
              <w:left w:val="single" w:sz="4" w:space="0" w:color="auto"/>
              <w:bottom w:val="nil"/>
              <w:right w:val="single" w:sz="4" w:space="0" w:color="auto"/>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c>
          <w:tcPr>
            <w:tcW w:w="362" w:type="pct"/>
            <w:tcBorders>
              <w:top w:val="single" w:sz="4" w:space="0" w:color="auto"/>
              <w:left w:val="single" w:sz="4" w:space="0" w:color="auto"/>
              <w:bottom w:val="nil"/>
              <w:right w:val="single" w:sz="4" w:space="0" w:color="auto"/>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c>
          <w:tcPr>
            <w:tcW w:w="321" w:type="pct"/>
            <w:tcBorders>
              <w:top w:val="single" w:sz="4" w:space="0" w:color="auto"/>
              <w:left w:val="single" w:sz="4" w:space="0" w:color="auto"/>
              <w:bottom w:val="nil"/>
              <w:right w:val="single" w:sz="4" w:space="0" w:color="auto"/>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c>
          <w:tcPr>
            <w:tcW w:w="382" w:type="pct"/>
            <w:tcBorders>
              <w:top w:val="single" w:sz="4" w:space="0" w:color="auto"/>
              <w:left w:val="single" w:sz="4" w:space="0" w:color="auto"/>
              <w:bottom w:val="nil"/>
              <w:right w:val="single" w:sz="4" w:space="0" w:color="auto"/>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r>
      <w:tr w:rsidR="003716D5" w:rsidRPr="003716D5" w:rsidTr="003716D5">
        <w:trPr>
          <w:trHeight w:val="589"/>
        </w:trPr>
        <w:tc>
          <w:tcPr>
            <w:tcW w:w="2080" w:type="pct"/>
            <w:tcBorders>
              <w:top w:val="single" w:sz="4" w:space="0" w:color="auto"/>
              <w:left w:val="single" w:sz="4" w:space="0" w:color="auto"/>
              <w:bottom w:val="nil"/>
              <w:right w:val="nil"/>
            </w:tcBorders>
            <w:hideMark/>
          </w:tcPr>
          <w:p w:rsidR="003716D5" w:rsidRPr="003716D5" w:rsidRDefault="003716D5" w:rsidP="003716D5">
            <w:pPr>
              <w:widowControl w:val="0"/>
              <w:autoSpaceDE w:val="0"/>
              <w:autoSpaceDN w:val="0"/>
              <w:adjustRightInd w:val="0"/>
              <w:rPr>
                <w:b/>
                <w:iCs/>
                <w:sz w:val="16"/>
                <w:szCs w:val="16"/>
              </w:rPr>
            </w:pPr>
            <w:r w:rsidRPr="003716D5">
              <w:rPr>
                <w:b/>
                <w:iCs/>
                <w:sz w:val="16"/>
                <w:szCs w:val="16"/>
              </w:rPr>
              <w:t>Мероприятие (результат) «</w:t>
            </w:r>
            <w:r w:rsidRPr="003716D5">
              <w:rPr>
                <w:b/>
                <w:sz w:val="16"/>
                <w:szCs w:val="16"/>
              </w:rPr>
              <w:t xml:space="preserve">Обеспечена реализация деятельности финансового управления </w:t>
            </w:r>
            <w:proofErr w:type="spellStart"/>
            <w:r w:rsidRPr="003716D5">
              <w:rPr>
                <w:b/>
                <w:sz w:val="16"/>
                <w:szCs w:val="16"/>
              </w:rPr>
              <w:t>Алатырского</w:t>
            </w:r>
            <w:proofErr w:type="spellEnd"/>
            <w:r w:rsidRPr="003716D5">
              <w:rPr>
                <w:b/>
                <w:sz w:val="16"/>
                <w:szCs w:val="16"/>
              </w:rPr>
              <w:t xml:space="preserve"> муниципального округа Чувашской Республики</w:t>
            </w:r>
            <w:r w:rsidRPr="003716D5">
              <w:rPr>
                <w:b/>
                <w:iCs/>
                <w:sz w:val="16"/>
                <w:szCs w:val="16"/>
              </w:rPr>
              <w:t>», всего, в том числе:</w:t>
            </w:r>
          </w:p>
        </w:tc>
        <w:tc>
          <w:tcPr>
            <w:tcW w:w="453" w:type="pct"/>
            <w:tcBorders>
              <w:top w:val="single" w:sz="4" w:space="0" w:color="auto"/>
              <w:left w:val="single" w:sz="4" w:space="0" w:color="auto"/>
              <w:bottom w:val="nil"/>
              <w:right w:val="nil"/>
            </w:tcBorders>
          </w:tcPr>
          <w:p w:rsidR="003716D5" w:rsidRPr="003716D5" w:rsidRDefault="003716D5" w:rsidP="00F76371">
            <w:pPr>
              <w:widowControl w:val="0"/>
              <w:autoSpaceDE w:val="0"/>
              <w:autoSpaceDN w:val="0"/>
              <w:adjustRightInd w:val="0"/>
              <w:ind w:firstLine="0"/>
              <w:rPr>
                <w:iCs/>
                <w:sz w:val="16"/>
                <w:szCs w:val="16"/>
              </w:rPr>
            </w:pPr>
          </w:p>
        </w:tc>
        <w:tc>
          <w:tcPr>
            <w:tcW w:w="407" w:type="pct"/>
            <w:tcBorders>
              <w:top w:val="single" w:sz="4" w:space="0" w:color="auto"/>
              <w:left w:val="single" w:sz="4" w:space="0" w:color="auto"/>
              <w:bottom w:val="nil"/>
              <w:right w:val="nil"/>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10869,00</w:t>
            </w:r>
          </w:p>
        </w:tc>
        <w:tc>
          <w:tcPr>
            <w:tcW w:w="317" w:type="pct"/>
            <w:tcBorders>
              <w:top w:val="single" w:sz="4" w:space="0" w:color="auto"/>
              <w:left w:val="single" w:sz="4" w:space="0" w:color="auto"/>
              <w:bottom w:val="nil"/>
              <w:right w:val="nil"/>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12007,70</w:t>
            </w:r>
          </w:p>
        </w:tc>
        <w:tc>
          <w:tcPr>
            <w:tcW w:w="316" w:type="pct"/>
            <w:tcBorders>
              <w:top w:val="single" w:sz="4" w:space="0" w:color="auto"/>
              <w:left w:val="single" w:sz="4" w:space="0" w:color="auto"/>
              <w:bottom w:val="nil"/>
              <w:right w:val="nil"/>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12007,70</w:t>
            </w:r>
          </w:p>
        </w:tc>
        <w:tc>
          <w:tcPr>
            <w:tcW w:w="362" w:type="pct"/>
            <w:tcBorders>
              <w:top w:val="single" w:sz="4" w:space="0" w:color="auto"/>
              <w:left w:val="single" w:sz="4" w:space="0" w:color="auto"/>
              <w:bottom w:val="nil"/>
              <w:right w:val="single" w:sz="4" w:space="0" w:color="auto"/>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12007,70</w:t>
            </w:r>
          </w:p>
        </w:tc>
        <w:tc>
          <w:tcPr>
            <w:tcW w:w="362" w:type="pct"/>
            <w:tcBorders>
              <w:top w:val="single" w:sz="4" w:space="0" w:color="auto"/>
              <w:left w:val="single" w:sz="4" w:space="0" w:color="auto"/>
              <w:bottom w:val="nil"/>
              <w:right w:val="single" w:sz="4" w:space="0" w:color="auto"/>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24015,40</w:t>
            </w:r>
          </w:p>
        </w:tc>
        <w:tc>
          <w:tcPr>
            <w:tcW w:w="321" w:type="pct"/>
            <w:tcBorders>
              <w:top w:val="single" w:sz="4" w:space="0" w:color="auto"/>
              <w:left w:val="single" w:sz="4" w:space="0" w:color="auto"/>
              <w:bottom w:val="nil"/>
              <w:right w:val="single" w:sz="4" w:space="0" w:color="auto"/>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60038,50</w:t>
            </w:r>
          </w:p>
        </w:tc>
        <w:tc>
          <w:tcPr>
            <w:tcW w:w="382" w:type="pct"/>
            <w:tcBorders>
              <w:top w:val="single" w:sz="4" w:space="0" w:color="auto"/>
              <w:left w:val="single" w:sz="4" w:space="0" w:color="auto"/>
              <w:bottom w:val="nil"/>
              <w:right w:val="single" w:sz="4" w:space="0" w:color="auto"/>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130946,00</w:t>
            </w:r>
          </w:p>
        </w:tc>
      </w:tr>
      <w:tr w:rsidR="003716D5" w:rsidRPr="003716D5" w:rsidTr="003716D5">
        <w:trPr>
          <w:trHeight w:val="227"/>
        </w:trPr>
        <w:tc>
          <w:tcPr>
            <w:tcW w:w="2080" w:type="pct"/>
            <w:tcBorders>
              <w:top w:val="single" w:sz="4" w:space="0" w:color="auto"/>
              <w:left w:val="single" w:sz="4" w:space="0" w:color="auto"/>
              <w:bottom w:val="nil"/>
              <w:right w:val="nil"/>
            </w:tcBorders>
          </w:tcPr>
          <w:p w:rsidR="003716D5" w:rsidRPr="003716D5" w:rsidRDefault="003716D5" w:rsidP="003716D5">
            <w:pPr>
              <w:widowControl w:val="0"/>
              <w:autoSpaceDE w:val="0"/>
              <w:autoSpaceDN w:val="0"/>
              <w:adjustRightInd w:val="0"/>
              <w:outlineLvl w:val="0"/>
              <w:rPr>
                <w:bCs/>
                <w:sz w:val="16"/>
                <w:szCs w:val="16"/>
              </w:rPr>
            </w:pPr>
            <w:r w:rsidRPr="003716D5">
              <w:rPr>
                <w:bCs/>
                <w:sz w:val="16"/>
                <w:szCs w:val="16"/>
              </w:rPr>
              <w:t>федеральный бюджет</w:t>
            </w:r>
          </w:p>
        </w:tc>
        <w:tc>
          <w:tcPr>
            <w:tcW w:w="453" w:type="pct"/>
            <w:tcBorders>
              <w:top w:val="single" w:sz="4" w:space="0" w:color="auto"/>
              <w:left w:val="single" w:sz="4" w:space="0" w:color="auto"/>
              <w:bottom w:val="nil"/>
              <w:right w:val="nil"/>
            </w:tcBorders>
          </w:tcPr>
          <w:p w:rsidR="003716D5" w:rsidRPr="003716D5" w:rsidRDefault="003716D5" w:rsidP="00F76371">
            <w:pPr>
              <w:ind w:firstLine="0"/>
              <w:rPr>
                <w:iCs/>
                <w:sz w:val="16"/>
                <w:szCs w:val="16"/>
              </w:rPr>
            </w:pPr>
            <w:r w:rsidRPr="003716D5">
              <w:rPr>
                <w:iCs/>
                <w:sz w:val="16"/>
                <w:szCs w:val="16"/>
              </w:rPr>
              <w:t>х</w:t>
            </w:r>
          </w:p>
        </w:tc>
        <w:tc>
          <w:tcPr>
            <w:tcW w:w="407" w:type="pct"/>
            <w:tcBorders>
              <w:top w:val="single" w:sz="4" w:space="0" w:color="auto"/>
              <w:left w:val="single" w:sz="4" w:space="0" w:color="auto"/>
              <w:bottom w:val="nil"/>
              <w:right w:val="nil"/>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c>
          <w:tcPr>
            <w:tcW w:w="317" w:type="pct"/>
            <w:tcBorders>
              <w:top w:val="single" w:sz="4" w:space="0" w:color="auto"/>
              <w:left w:val="single" w:sz="4" w:space="0" w:color="auto"/>
              <w:bottom w:val="nil"/>
              <w:right w:val="nil"/>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c>
          <w:tcPr>
            <w:tcW w:w="316" w:type="pct"/>
            <w:tcBorders>
              <w:top w:val="single" w:sz="4" w:space="0" w:color="auto"/>
              <w:left w:val="single" w:sz="4" w:space="0" w:color="auto"/>
              <w:bottom w:val="nil"/>
              <w:right w:val="nil"/>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c>
          <w:tcPr>
            <w:tcW w:w="362" w:type="pct"/>
            <w:tcBorders>
              <w:top w:val="single" w:sz="4" w:space="0" w:color="auto"/>
              <w:left w:val="single" w:sz="4" w:space="0" w:color="auto"/>
              <w:bottom w:val="nil"/>
              <w:right w:val="single" w:sz="4" w:space="0" w:color="auto"/>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c>
          <w:tcPr>
            <w:tcW w:w="362" w:type="pct"/>
            <w:tcBorders>
              <w:top w:val="single" w:sz="4" w:space="0" w:color="auto"/>
              <w:left w:val="single" w:sz="4" w:space="0" w:color="auto"/>
              <w:bottom w:val="nil"/>
              <w:right w:val="single" w:sz="4" w:space="0" w:color="auto"/>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c>
          <w:tcPr>
            <w:tcW w:w="321" w:type="pct"/>
            <w:tcBorders>
              <w:top w:val="single" w:sz="4" w:space="0" w:color="auto"/>
              <w:left w:val="single" w:sz="4" w:space="0" w:color="auto"/>
              <w:bottom w:val="nil"/>
              <w:right w:val="single" w:sz="4" w:space="0" w:color="auto"/>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c>
          <w:tcPr>
            <w:tcW w:w="382" w:type="pct"/>
            <w:tcBorders>
              <w:top w:val="single" w:sz="4" w:space="0" w:color="auto"/>
              <w:left w:val="single" w:sz="4" w:space="0" w:color="auto"/>
              <w:bottom w:val="nil"/>
              <w:right w:val="single" w:sz="4" w:space="0" w:color="auto"/>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r>
      <w:tr w:rsidR="003716D5" w:rsidRPr="003716D5" w:rsidTr="003716D5">
        <w:trPr>
          <w:trHeight w:val="118"/>
        </w:trPr>
        <w:tc>
          <w:tcPr>
            <w:tcW w:w="2080" w:type="pct"/>
            <w:tcBorders>
              <w:top w:val="single" w:sz="4" w:space="0" w:color="auto"/>
              <w:left w:val="single" w:sz="4" w:space="0" w:color="auto"/>
              <w:bottom w:val="nil"/>
              <w:right w:val="nil"/>
            </w:tcBorders>
          </w:tcPr>
          <w:p w:rsidR="003716D5" w:rsidRPr="003716D5" w:rsidRDefault="003716D5" w:rsidP="003716D5">
            <w:pPr>
              <w:widowControl w:val="0"/>
              <w:autoSpaceDE w:val="0"/>
              <w:autoSpaceDN w:val="0"/>
              <w:adjustRightInd w:val="0"/>
              <w:outlineLvl w:val="0"/>
              <w:rPr>
                <w:bCs/>
                <w:sz w:val="16"/>
                <w:szCs w:val="16"/>
              </w:rPr>
            </w:pPr>
            <w:r w:rsidRPr="003716D5">
              <w:rPr>
                <w:bCs/>
                <w:sz w:val="16"/>
                <w:szCs w:val="16"/>
              </w:rPr>
              <w:t>республиканский бюджет</w:t>
            </w:r>
          </w:p>
        </w:tc>
        <w:tc>
          <w:tcPr>
            <w:tcW w:w="453" w:type="pct"/>
            <w:tcBorders>
              <w:top w:val="single" w:sz="4" w:space="0" w:color="auto"/>
              <w:left w:val="single" w:sz="4" w:space="0" w:color="auto"/>
              <w:bottom w:val="nil"/>
              <w:right w:val="nil"/>
            </w:tcBorders>
          </w:tcPr>
          <w:p w:rsidR="003716D5" w:rsidRPr="003716D5" w:rsidRDefault="003716D5" w:rsidP="00F76371">
            <w:pPr>
              <w:ind w:firstLine="0"/>
              <w:rPr>
                <w:iCs/>
                <w:sz w:val="16"/>
                <w:szCs w:val="16"/>
              </w:rPr>
            </w:pPr>
            <w:r w:rsidRPr="003716D5">
              <w:rPr>
                <w:iCs/>
                <w:sz w:val="16"/>
                <w:szCs w:val="16"/>
              </w:rPr>
              <w:t>х</w:t>
            </w:r>
          </w:p>
        </w:tc>
        <w:tc>
          <w:tcPr>
            <w:tcW w:w="407" w:type="pct"/>
            <w:tcBorders>
              <w:top w:val="single" w:sz="4" w:space="0" w:color="auto"/>
              <w:left w:val="single" w:sz="4" w:space="0" w:color="auto"/>
              <w:bottom w:val="nil"/>
              <w:right w:val="nil"/>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c>
          <w:tcPr>
            <w:tcW w:w="317" w:type="pct"/>
            <w:tcBorders>
              <w:top w:val="single" w:sz="4" w:space="0" w:color="auto"/>
              <w:left w:val="single" w:sz="4" w:space="0" w:color="auto"/>
              <w:bottom w:val="nil"/>
              <w:right w:val="nil"/>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c>
          <w:tcPr>
            <w:tcW w:w="316" w:type="pct"/>
            <w:tcBorders>
              <w:top w:val="single" w:sz="4" w:space="0" w:color="auto"/>
              <w:left w:val="single" w:sz="4" w:space="0" w:color="auto"/>
              <w:bottom w:val="nil"/>
              <w:right w:val="nil"/>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c>
          <w:tcPr>
            <w:tcW w:w="362" w:type="pct"/>
            <w:tcBorders>
              <w:top w:val="single" w:sz="4" w:space="0" w:color="auto"/>
              <w:left w:val="single" w:sz="4" w:space="0" w:color="auto"/>
              <w:bottom w:val="nil"/>
              <w:right w:val="single" w:sz="4" w:space="0" w:color="auto"/>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c>
          <w:tcPr>
            <w:tcW w:w="362" w:type="pct"/>
            <w:tcBorders>
              <w:top w:val="single" w:sz="4" w:space="0" w:color="auto"/>
              <w:left w:val="single" w:sz="4" w:space="0" w:color="auto"/>
              <w:bottom w:val="nil"/>
              <w:right w:val="single" w:sz="4" w:space="0" w:color="auto"/>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c>
          <w:tcPr>
            <w:tcW w:w="321" w:type="pct"/>
            <w:tcBorders>
              <w:top w:val="single" w:sz="4" w:space="0" w:color="auto"/>
              <w:left w:val="single" w:sz="4" w:space="0" w:color="auto"/>
              <w:bottom w:val="nil"/>
              <w:right w:val="single" w:sz="4" w:space="0" w:color="auto"/>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c>
          <w:tcPr>
            <w:tcW w:w="382" w:type="pct"/>
            <w:tcBorders>
              <w:top w:val="single" w:sz="4" w:space="0" w:color="auto"/>
              <w:left w:val="single" w:sz="4" w:space="0" w:color="auto"/>
              <w:bottom w:val="nil"/>
              <w:right w:val="single" w:sz="4" w:space="0" w:color="auto"/>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r>
      <w:tr w:rsidR="003716D5" w:rsidRPr="003716D5" w:rsidTr="003716D5">
        <w:trPr>
          <w:trHeight w:val="429"/>
        </w:trPr>
        <w:tc>
          <w:tcPr>
            <w:tcW w:w="2080" w:type="pct"/>
            <w:tcBorders>
              <w:top w:val="single" w:sz="4" w:space="0" w:color="auto"/>
              <w:left w:val="single" w:sz="4" w:space="0" w:color="auto"/>
              <w:bottom w:val="nil"/>
              <w:right w:val="nil"/>
            </w:tcBorders>
          </w:tcPr>
          <w:p w:rsidR="003716D5" w:rsidRPr="003716D5" w:rsidRDefault="003716D5" w:rsidP="003716D5">
            <w:pPr>
              <w:widowControl w:val="0"/>
              <w:autoSpaceDE w:val="0"/>
              <w:autoSpaceDN w:val="0"/>
              <w:adjustRightInd w:val="0"/>
              <w:rPr>
                <w:sz w:val="16"/>
                <w:szCs w:val="16"/>
              </w:rPr>
            </w:pPr>
            <w:r w:rsidRPr="003716D5">
              <w:rPr>
                <w:sz w:val="16"/>
                <w:szCs w:val="16"/>
              </w:rPr>
              <w:t xml:space="preserve">местный бюджет </w:t>
            </w:r>
          </w:p>
        </w:tc>
        <w:tc>
          <w:tcPr>
            <w:tcW w:w="453" w:type="pct"/>
            <w:tcBorders>
              <w:top w:val="single" w:sz="4" w:space="0" w:color="auto"/>
              <w:left w:val="single" w:sz="4" w:space="0" w:color="auto"/>
              <w:bottom w:val="nil"/>
              <w:right w:val="nil"/>
            </w:tcBorders>
          </w:tcPr>
          <w:p w:rsidR="003716D5" w:rsidRPr="00F76371" w:rsidRDefault="00F76371" w:rsidP="00F76371">
            <w:pPr>
              <w:widowControl w:val="0"/>
              <w:autoSpaceDE w:val="0"/>
              <w:autoSpaceDN w:val="0"/>
              <w:adjustRightInd w:val="0"/>
              <w:ind w:firstLine="0"/>
              <w:rPr>
                <w:iCs/>
                <w:sz w:val="16"/>
                <w:szCs w:val="16"/>
              </w:rPr>
            </w:pPr>
            <w:r>
              <w:rPr>
                <w:iCs/>
                <w:sz w:val="16"/>
                <w:szCs w:val="16"/>
              </w:rPr>
              <w:t xml:space="preserve">992 0106 </w:t>
            </w:r>
            <w:r w:rsidR="003716D5" w:rsidRPr="003716D5">
              <w:rPr>
                <w:iCs/>
                <w:sz w:val="16"/>
                <w:szCs w:val="16"/>
              </w:rPr>
              <w:t>Ч440300200(120, 240)</w:t>
            </w:r>
          </w:p>
        </w:tc>
        <w:tc>
          <w:tcPr>
            <w:tcW w:w="407" w:type="pct"/>
            <w:tcBorders>
              <w:top w:val="single" w:sz="4" w:space="0" w:color="auto"/>
              <w:left w:val="single" w:sz="4" w:space="0" w:color="auto"/>
              <w:bottom w:val="nil"/>
              <w:right w:val="nil"/>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10869,00</w:t>
            </w:r>
          </w:p>
        </w:tc>
        <w:tc>
          <w:tcPr>
            <w:tcW w:w="317" w:type="pct"/>
            <w:tcBorders>
              <w:top w:val="single" w:sz="4" w:space="0" w:color="auto"/>
              <w:left w:val="single" w:sz="4" w:space="0" w:color="auto"/>
              <w:bottom w:val="nil"/>
              <w:right w:val="nil"/>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12007,70</w:t>
            </w:r>
          </w:p>
        </w:tc>
        <w:tc>
          <w:tcPr>
            <w:tcW w:w="316" w:type="pct"/>
            <w:tcBorders>
              <w:top w:val="single" w:sz="4" w:space="0" w:color="auto"/>
              <w:left w:val="single" w:sz="4" w:space="0" w:color="auto"/>
              <w:bottom w:val="nil"/>
              <w:right w:val="nil"/>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12007,70</w:t>
            </w:r>
          </w:p>
        </w:tc>
        <w:tc>
          <w:tcPr>
            <w:tcW w:w="362" w:type="pct"/>
            <w:tcBorders>
              <w:top w:val="single" w:sz="4" w:space="0" w:color="auto"/>
              <w:left w:val="single" w:sz="4" w:space="0" w:color="auto"/>
              <w:bottom w:val="nil"/>
              <w:right w:val="single" w:sz="4" w:space="0" w:color="auto"/>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12007,70</w:t>
            </w:r>
          </w:p>
        </w:tc>
        <w:tc>
          <w:tcPr>
            <w:tcW w:w="362" w:type="pct"/>
            <w:tcBorders>
              <w:top w:val="single" w:sz="4" w:space="0" w:color="auto"/>
              <w:left w:val="single" w:sz="4" w:space="0" w:color="auto"/>
              <w:bottom w:val="nil"/>
              <w:right w:val="single" w:sz="4" w:space="0" w:color="auto"/>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24015,40</w:t>
            </w:r>
          </w:p>
        </w:tc>
        <w:tc>
          <w:tcPr>
            <w:tcW w:w="321" w:type="pct"/>
            <w:tcBorders>
              <w:top w:val="single" w:sz="4" w:space="0" w:color="auto"/>
              <w:left w:val="single" w:sz="4" w:space="0" w:color="auto"/>
              <w:bottom w:val="nil"/>
              <w:right w:val="single" w:sz="4" w:space="0" w:color="auto"/>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60038,50</w:t>
            </w:r>
          </w:p>
        </w:tc>
        <w:tc>
          <w:tcPr>
            <w:tcW w:w="382" w:type="pct"/>
            <w:tcBorders>
              <w:top w:val="single" w:sz="4" w:space="0" w:color="auto"/>
              <w:left w:val="single" w:sz="4" w:space="0" w:color="auto"/>
              <w:bottom w:val="nil"/>
              <w:right w:val="single" w:sz="4" w:space="0" w:color="auto"/>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130946,00</w:t>
            </w:r>
          </w:p>
        </w:tc>
      </w:tr>
      <w:tr w:rsidR="003716D5" w:rsidRPr="003716D5" w:rsidTr="003716D5">
        <w:trPr>
          <w:trHeight w:val="173"/>
        </w:trPr>
        <w:tc>
          <w:tcPr>
            <w:tcW w:w="2080" w:type="pct"/>
            <w:tcBorders>
              <w:top w:val="single" w:sz="4" w:space="0" w:color="auto"/>
              <w:left w:val="single" w:sz="4" w:space="0" w:color="auto"/>
              <w:bottom w:val="nil"/>
              <w:right w:val="nil"/>
            </w:tcBorders>
          </w:tcPr>
          <w:p w:rsidR="003716D5" w:rsidRPr="003716D5" w:rsidRDefault="003716D5" w:rsidP="003716D5">
            <w:pPr>
              <w:widowControl w:val="0"/>
              <w:autoSpaceDE w:val="0"/>
              <w:autoSpaceDN w:val="0"/>
              <w:adjustRightInd w:val="0"/>
              <w:rPr>
                <w:sz w:val="16"/>
                <w:szCs w:val="16"/>
              </w:rPr>
            </w:pPr>
            <w:r w:rsidRPr="003716D5">
              <w:rPr>
                <w:sz w:val="16"/>
                <w:szCs w:val="16"/>
              </w:rPr>
              <w:t>внебюджетные источники</w:t>
            </w:r>
          </w:p>
        </w:tc>
        <w:tc>
          <w:tcPr>
            <w:tcW w:w="453" w:type="pct"/>
            <w:tcBorders>
              <w:top w:val="single" w:sz="4" w:space="0" w:color="auto"/>
              <w:left w:val="single" w:sz="4" w:space="0" w:color="auto"/>
              <w:bottom w:val="nil"/>
              <w:right w:val="nil"/>
            </w:tcBorders>
          </w:tcPr>
          <w:p w:rsidR="003716D5" w:rsidRPr="003716D5" w:rsidRDefault="003716D5" w:rsidP="00F76371">
            <w:pPr>
              <w:widowControl w:val="0"/>
              <w:autoSpaceDE w:val="0"/>
              <w:autoSpaceDN w:val="0"/>
              <w:adjustRightInd w:val="0"/>
              <w:ind w:firstLine="0"/>
              <w:rPr>
                <w:iCs/>
                <w:sz w:val="16"/>
                <w:szCs w:val="16"/>
              </w:rPr>
            </w:pPr>
            <w:r w:rsidRPr="003716D5">
              <w:rPr>
                <w:iCs/>
                <w:sz w:val="16"/>
                <w:szCs w:val="16"/>
              </w:rPr>
              <w:t>х</w:t>
            </w:r>
          </w:p>
        </w:tc>
        <w:tc>
          <w:tcPr>
            <w:tcW w:w="407" w:type="pct"/>
            <w:tcBorders>
              <w:top w:val="single" w:sz="4" w:space="0" w:color="auto"/>
              <w:left w:val="single" w:sz="4" w:space="0" w:color="auto"/>
              <w:bottom w:val="nil"/>
              <w:right w:val="nil"/>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c>
          <w:tcPr>
            <w:tcW w:w="317" w:type="pct"/>
            <w:tcBorders>
              <w:top w:val="single" w:sz="4" w:space="0" w:color="auto"/>
              <w:left w:val="single" w:sz="4" w:space="0" w:color="auto"/>
              <w:bottom w:val="nil"/>
              <w:right w:val="nil"/>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c>
          <w:tcPr>
            <w:tcW w:w="316" w:type="pct"/>
            <w:tcBorders>
              <w:top w:val="single" w:sz="4" w:space="0" w:color="auto"/>
              <w:left w:val="single" w:sz="4" w:space="0" w:color="auto"/>
              <w:bottom w:val="nil"/>
              <w:right w:val="nil"/>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c>
          <w:tcPr>
            <w:tcW w:w="362" w:type="pct"/>
            <w:tcBorders>
              <w:top w:val="single" w:sz="4" w:space="0" w:color="auto"/>
              <w:left w:val="single" w:sz="4" w:space="0" w:color="auto"/>
              <w:bottom w:val="nil"/>
              <w:right w:val="single" w:sz="4" w:space="0" w:color="auto"/>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c>
          <w:tcPr>
            <w:tcW w:w="362" w:type="pct"/>
            <w:tcBorders>
              <w:top w:val="single" w:sz="4" w:space="0" w:color="auto"/>
              <w:left w:val="single" w:sz="4" w:space="0" w:color="auto"/>
              <w:bottom w:val="nil"/>
              <w:right w:val="single" w:sz="4" w:space="0" w:color="auto"/>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c>
          <w:tcPr>
            <w:tcW w:w="321" w:type="pct"/>
            <w:tcBorders>
              <w:top w:val="single" w:sz="4" w:space="0" w:color="auto"/>
              <w:left w:val="single" w:sz="4" w:space="0" w:color="auto"/>
              <w:bottom w:val="nil"/>
              <w:right w:val="single" w:sz="4" w:space="0" w:color="auto"/>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c>
          <w:tcPr>
            <w:tcW w:w="382" w:type="pct"/>
            <w:tcBorders>
              <w:top w:val="single" w:sz="4" w:space="0" w:color="auto"/>
              <w:left w:val="single" w:sz="4" w:space="0" w:color="auto"/>
              <w:bottom w:val="nil"/>
              <w:right w:val="single" w:sz="4" w:space="0" w:color="auto"/>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r>
      <w:tr w:rsidR="003716D5" w:rsidRPr="003716D5" w:rsidTr="003716D5">
        <w:tc>
          <w:tcPr>
            <w:tcW w:w="2080" w:type="pct"/>
            <w:tcBorders>
              <w:top w:val="single" w:sz="4" w:space="0" w:color="auto"/>
              <w:left w:val="single" w:sz="4" w:space="0" w:color="auto"/>
              <w:bottom w:val="nil"/>
              <w:right w:val="nil"/>
            </w:tcBorders>
          </w:tcPr>
          <w:p w:rsidR="003716D5" w:rsidRPr="003716D5" w:rsidRDefault="003716D5" w:rsidP="003716D5">
            <w:pPr>
              <w:widowControl w:val="0"/>
              <w:autoSpaceDE w:val="0"/>
              <w:autoSpaceDN w:val="0"/>
              <w:adjustRightInd w:val="0"/>
              <w:rPr>
                <w:b/>
                <w:iCs/>
                <w:sz w:val="16"/>
                <w:szCs w:val="16"/>
              </w:rPr>
            </w:pPr>
            <w:r w:rsidRPr="003716D5">
              <w:rPr>
                <w:b/>
                <w:iCs/>
                <w:sz w:val="16"/>
                <w:szCs w:val="16"/>
              </w:rPr>
              <w:t>Мероприятие (результат) «</w:t>
            </w:r>
            <w:r w:rsidRPr="003716D5">
              <w:rPr>
                <w:b/>
                <w:sz w:val="16"/>
                <w:szCs w:val="16"/>
              </w:rPr>
              <w:t xml:space="preserve">Обеспечено осуществление деятельности муниципального казенного учреждения «Центр бухгалтерского учета и отчетности </w:t>
            </w:r>
            <w:proofErr w:type="spellStart"/>
            <w:r w:rsidRPr="003716D5">
              <w:rPr>
                <w:b/>
                <w:sz w:val="16"/>
                <w:szCs w:val="16"/>
              </w:rPr>
              <w:t>Алатырского</w:t>
            </w:r>
            <w:proofErr w:type="spellEnd"/>
            <w:r w:rsidRPr="003716D5">
              <w:rPr>
                <w:b/>
                <w:sz w:val="16"/>
                <w:szCs w:val="16"/>
              </w:rPr>
              <w:t xml:space="preserve">  муниципального округа Чувашской Республики»,</w:t>
            </w:r>
            <w:r w:rsidRPr="003716D5">
              <w:rPr>
                <w:b/>
                <w:iCs/>
                <w:sz w:val="16"/>
                <w:szCs w:val="16"/>
              </w:rPr>
              <w:t xml:space="preserve"> всего, в том числе:</w:t>
            </w:r>
          </w:p>
        </w:tc>
        <w:tc>
          <w:tcPr>
            <w:tcW w:w="453" w:type="pct"/>
            <w:tcBorders>
              <w:top w:val="single" w:sz="4" w:space="0" w:color="auto"/>
              <w:left w:val="single" w:sz="4" w:space="0" w:color="auto"/>
              <w:bottom w:val="nil"/>
              <w:right w:val="nil"/>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х</w:t>
            </w:r>
          </w:p>
        </w:tc>
        <w:tc>
          <w:tcPr>
            <w:tcW w:w="407" w:type="pct"/>
            <w:tcBorders>
              <w:top w:val="single" w:sz="4" w:space="0" w:color="auto"/>
              <w:left w:val="single" w:sz="4" w:space="0" w:color="auto"/>
              <w:bottom w:val="nil"/>
              <w:right w:val="nil"/>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29582,40</w:t>
            </w:r>
          </w:p>
        </w:tc>
        <w:tc>
          <w:tcPr>
            <w:tcW w:w="317" w:type="pct"/>
            <w:tcBorders>
              <w:top w:val="single" w:sz="4" w:space="0" w:color="auto"/>
              <w:left w:val="single" w:sz="4" w:space="0" w:color="auto"/>
              <w:bottom w:val="nil"/>
              <w:right w:val="nil"/>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30722,60</w:t>
            </w:r>
          </w:p>
        </w:tc>
        <w:tc>
          <w:tcPr>
            <w:tcW w:w="316" w:type="pct"/>
            <w:tcBorders>
              <w:top w:val="single" w:sz="4" w:space="0" w:color="auto"/>
              <w:left w:val="single" w:sz="4" w:space="0" w:color="auto"/>
              <w:bottom w:val="nil"/>
              <w:right w:val="nil"/>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30722,60</w:t>
            </w:r>
          </w:p>
        </w:tc>
        <w:tc>
          <w:tcPr>
            <w:tcW w:w="362" w:type="pct"/>
            <w:tcBorders>
              <w:top w:val="single" w:sz="4" w:space="0" w:color="auto"/>
              <w:left w:val="single" w:sz="4" w:space="0" w:color="auto"/>
              <w:bottom w:val="nil"/>
              <w:right w:val="single" w:sz="4" w:space="0" w:color="auto"/>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30722,60</w:t>
            </w:r>
          </w:p>
        </w:tc>
        <w:tc>
          <w:tcPr>
            <w:tcW w:w="362" w:type="pct"/>
            <w:tcBorders>
              <w:top w:val="single" w:sz="4" w:space="0" w:color="auto"/>
              <w:left w:val="single" w:sz="4" w:space="0" w:color="auto"/>
              <w:bottom w:val="nil"/>
              <w:right w:val="single" w:sz="4" w:space="0" w:color="auto"/>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61445,20</w:t>
            </w:r>
          </w:p>
        </w:tc>
        <w:tc>
          <w:tcPr>
            <w:tcW w:w="321" w:type="pct"/>
            <w:tcBorders>
              <w:top w:val="single" w:sz="4" w:space="0" w:color="auto"/>
              <w:left w:val="single" w:sz="4" w:space="0" w:color="auto"/>
              <w:bottom w:val="nil"/>
              <w:right w:val="single" w:sz="4" w:space="0" w:color="auto"/>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153613,00</w:t>
            </w:r>
          </w:p>
        </w:tc>
        <w:tc>
          <w:tcPr>
            <w:tcW w:w="382" w:type="pct"/>
            <w:tcBorders>
              <w:top w:val="single" w:sz="4" w:space="0" w:color="auto"/>
              <w:left w:val="single" w:sz="4" w:space="0" w:color="auto"/>
              <w:bottom w:val="nil"/>
              <w:right w:val="single" w:sz="4" w:space="0" w:color="auto"/>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336808,40</w:t>
            </w:r>
          </w:p>
        </w:tc>
      </w:tr>
      <w:tr w:rsidR="003716D5" w:rsidRPr="003716D5" w:rsidTr="003716D5">
        <w:tc>
          <w:tcPr>
            <w:tcW w:w="2080" w:type="pct"/>
            <w:tcBorders>
              <w:top w:val="single" w:sz="4" w:space="0" w:color="auto"/>
              <w:left w:val="single" w:sz="4" w:space="0" w:color="auto"/>
              <w:bottom w:val="nil"/>
              <w:right w:val="nil"/>
            </w:tcBorders>
          </w:tcPr>
          <w:p w:rsidR="003716D5" w:rsidRPr="003716D5" w:rsidRDefault="003716D5" w:rsidP="003716D5">
            <w:pPr>
              <w:widowControl w:val="0"/>
              <w:autoSpaceDE w:val="0"/>
              <w:autoSpaceDN w:val="0"/>
              <w:adjustRightInd w:val="0"/>
              <w:outlineLvl w:val="0"/>
              <w:rPr>
                <w:bCs/>
                <w:sz w:val="16"/>
                <w:szCs w:val="16"/>
              </w:rPr>
            </w:pPr>
            <w:r w:rsidRPr="003716D5">
              <w:rPr>
                <w:bCs/>
                <w:sz w:val="16"/>
                <w:szCs w:val="16"/>
              </w:rPr>
              <w:t>федеральный бюджет</w:t>
            </w:r>
          </w:p>
        </w:tc>
        <w:tc>
          <w:tcPr>
            <w:tcW w:w="453" w:type="pct"/>
            <w:tcBorders>
              <w:top w:val="single" w:sz="4" w:space="0" w:color="auto"/>
              <w:left w:val="single" w:sz="4" w:space="0" w:color="auto"/>
              <w:bottom w:val="nil"/>
              <w:right w:val="nil"/>
            </w:tcBorders>
            <w:vAlign w:val="bottom"/>
          </w:tcPr>
          <w:p w:rsidR="003716D5" w:rsidRPr="003716D5" w:rsidRDefault="003716D5" w:rsidP="00F76371">
            <w:pPr>
              <w:ind w:firstLine="0"/>
              <w:rPr>
                <w:iCs/>
                <w:sz w:val="16"/>
                <w:szCs w:val="16"/>
              </w:rPr>
            </w:pPr>
            <w:r w:rsidRPr="003716D5">
              <w:rPr>
                <w:iCs/>
                <w:sz w:val="16"/>
                <w:szCs w:val="16"/>
              </w:rPr>
              <w:t>х</w:t>
            </w:r>
          </w:p>
        </w:tc>
        <w:tc>
          <w:tcPr>
            <w:tcW w:w="407" w:type="pct"/>
            <w:tcBorders>
              <w:top w:val="single" w:sz="4" w:space="0" w:color="auto"/>
              <w:left w:val="single" w:sz="4" w:space="0" w:color="auto"/>
              <w:bottom w:val="nil"/>
              <w:right w:val="nil"/>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c>
          <w:tcPr>
            <w:tcW w:w="317" w:type="pct"/>
            <w:tcBorders>
              <w:top w:val="single" w:sz="4" w:space="0" w:color="auto"/>
              <w:left w:val="single" w:sz="4" w:space="0" w:color="auto"/>
              <w:bottom w:val="nil"/>
              <w:right w:val="nil"/>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c>
          <w:tcPr>
            <w:tcW w:w="316" w:type="pct"/>
            <w:tcBorders>
              <w:top w:val="single" w:sz="4" w:space="0" w:color="auto"/>
              <w:left w:val="single" w:sz="4" w:space="0" w:color="auto"/>
              <w:bottom w:val="nil"/>
              <w:right w:val="nil"/>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c>
          <w:tcPr>
            <w:tcW w:w="362" w:type="pct"/>
            <w:tcBorders>
              <w:top w:val="single" w:sz="4" w:space="0" w:color="auto"/>
              <w:left w:val="single" w:sz="4" w:space="0" w:color="auto"/>
              <w:bottom w:val="nil"/>
              <w:right w:val="single" w:sz="4" w:space="0" w:color="auto"/>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c>
          <w:tcPr>
            <w:tcW w:w="362" w:type="pct"/>
            <w:tcBorders>
              <w:top w:val="single" w:sz="4" w:space="0" w:color="auto"/>
              <w:left w:val="single" w:sz="4" w:space="0" w:color="auto"/>
              <w:bottom w:val="nil"/>
              <w:right w:val="single" w:sz="4" w:space="0" w:color="auto"/>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c>
          <w:tcPr>
            <w:tcW w:w="321" w:type="pct"/>
            <w:tcBorders>
              <w:top w:val="single" w:sz="4" w:space="0" w:color="auto"/>
              <w:left w:val="single" w:sz="4" w:space="0" w:color="auto"/>
              <w:bottom w:val="nil"/>
              <w:right w:val="single" w:sz="4" w:space="0" w:color="auto"/>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c>
          <w:tcPr>
            <w:tcW w:w="382" w:type="pct"/>
            <w:tcBorders>
              <w:top w:val="single" w:sz="4" w:space="0" w:color="auto"/>
              <w:left w:val="single" w:sz="4" w:space="0" w:color="auto"/>
              <w:bottom w:val="nil"/>
              <w:right w:val="single" w:sz="4" w:space="0" w:color="auto"/>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r>
      <w:tr w:rsidR="003716D5" w:rsidRPr="003716D5" w:rsidTr="003716D5">
        <w:tc>
          <w:tcPr>
            <w:tcW w:w="2080" w:type="pct"/>
            <w:tcBorders>
              <w:top w:val="single" w:sz="4" w:space="0" w:color="auto"/>
              <w:left w:val="single" w:sz="4" w:space="0" w:color="auto"/>
              <w:bottom w:val="nil"/>
              <w:right w:val="nil"/>
            </w:tcBorders>
          </w:tcPr>
          <w:p w:rsidR="003716D5" w:rsidRPr="003716D5" w:rsidRDefault="003716D5" w:rsidP="003716D5">
            <w:pPr>
              <w:widowControl w:val="0"/>
              <w:autoSpaceDE w:val="0"/>
              <w:autoSpaceDN w:val="0"/>
              <w:adjustRightInd w:val="0"/>
              <w:outlineLvl w:val="0"/>
              <w:rPr>
                <w:bCs/>
                <w:sz w:val="16"/>
                <w:szCs w:val="16"/>
              </w:rPr>
            </w:pPr>
            <w:r w:rsidRPr="003716D5">
              <w:rPr>
                <w:bCs/>
                <w:sz w:val="16"/>
                <w:szCs w:val="16"/>
              </w:rPr>
              <w:t>республиканский бюджет</w:t>
            </w:r>
          </w:p>
        </w:tc>
        <w:tc>
          <w:tcPr>
            <w:tcW w:w="453" w:type="pct"/>
            <w:tcBorders>
              <w:top w:val="single" w:sz="4" w:space="0" w:color="auto"/>
              <w:left w:val="single" w:sz="4" w:space="0" w:color="auto"/>
              <w:bottom w:val="nil"/>
              <w:right w:val="nil"/>
            </w:tcBorders>
            <w:vAlign w:val="bottom"/>
          </w:tcPr>
          <w:p w:rsidR="003716D5" w:rsidRPr="003716D5" w:rsidRDefault="003716D5" w:rsidP="00F76371">
            <w:pPr>
              <w:ind w:firstLine="0"/>
              <w:rPr>
                <w:iCs/>
                <w:sz w:val="16"/>
                <w:szCs w:val="16"/>
              </w:rPr>
            </w:pPr>
            <w:r w:rsidRPr="003716D5">
              <w:rPr>
                <w:iCs/>
                <w:sz w:val="16"/>
                <w:szCs w:val="16"/>
              </w:rPr>
              <w:t>х</w:t>
            </w:r>
          </w:p>
        </w:tc>
        <w:tc>
          <w:tcPr>
            <w:tcW w:w="407" w:type="pct"/>
            <w:tcBorders>
              <w:top w:val="single" w:sz="4" w:space="0" w:color="auto"/>
              <w:left w:val="single" w:sz="4" w:space="0" w:color="auto"/>
              <w:bottom w:val="nil"/>
              <w:right w:val="nil"/>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c>
          <w:tcPr>
            <w:tcW w:w="317" w:type="pct"/>
            <w:tcBorders>
              <w:top w:val="single" w:sz="4" w:space="0" w:color="auto"/>
              <w:left w:val="single" w:sz="4" w:space="0" w:color="auto"/>
              <w:bottom w:val="nil"/>
              <w:right w:val="nil"/>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c>
          <w:tcPr>
            <w:tcW w:w="316" w:type="pct"/>
            <w:tcBorders>
              <w:top w:val="single" w:sz="4" w:space="0" w:color="auto"/>
              <w:left w:val="single" w:sz="4" w:space="0" w:color="auto"/>
              <w:bottom w:val="nil"/>
              <w:right w:val="nil"/>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c>
          <w:tcPr>
            <w:tcW w:w="362" w:type="pct"/>
            <w:tcBorders>
              <w:top w:val="single" w:sz="4" w:space="0" w:color="auto"/>
              <w:left w:val="single" w:sz="4" w:space="0" w:color="auto"/>
              <w:bottom w:val="nil"/>
              <w:right w:val="single" w:sz="4" w:space="0" w:color="auto"/>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c>
          <w:tcPr>
            <w:tcW w:w="362" w:type="pct"/>
            <w:tcBorders>
              <w:top w:val="single" w:sz="4" w:space="0" w:color="auto"/>
              <w:left w:val="single" w:sz="4" w:space="0" w:color="auto"/>
              <w:bottom w:val="nil"/>
              <w:right w:val="single" w:sz="4" w:space="0" w:color="auto"/>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c>
          <w:tcPr>
            <w:tcW w:w="321" w:type="pct"/>
            <w:tcBorders>
              <w:top w:val="single" w:sz="4" w:space="0" w:color="auto"/>
              <w:left w:val="single" w:sz="4" w:space="0" w:color="auto"/>
              <w:bottom w:val="nil"/>
              <w:right w:val="single" w:sz="4" w:space="0" w:color="auto"/>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c>
          <w:tcPr>
            <w:tcW w:w="382" w:type="pct"/>
            <w:tcBorders>
              <w:top w:val="single" w:sz="4" w:space="0" w:color="auto"/>
              <w:left w:val="single" w:sz="4" w:space="0" w:color="auto"/>
              <w:bottom w:val="nil"/>
              <w:right w:val="single" w:sz="4" w:space="0" w:color="auto"/>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r>
      <w:tr w:rsidR="003716D5" w:rsidRPr="003716D5" w:rsidTr="003716D5">
        <w:tc>
          <w:tcPr>
            <w:tcW w:w="2080" w:type="pct"/>
            <w:tcBorders>
              <w:top w:val="single" w:sz="4" w:space="0" w:color="auto"/>
              <w:left w:val="single" w:sz="4" w:space="0" w:color="auto"/>
              <w:bottom w:val="nil"/>
              <w:right w:val="nil"/>
            </w:tcBorders>
          </w:tcPr>
          <w:p w:rsidR="003716D5" w:rsidRPr="003716D5" w:rsidRDefault="003716D5" w:rsidP="003716D5">
            <w:pPr>
              <w:widowControl w:val="0"/>
              <w:autoSpaceDE w:val="0"/>
              <w:autoSpaceDN w:val="0"/>
              <w:adjustRightInd w:val="0"/>
              <w:rPr>
                <w:sz w:val="16"/>
                <w:szCs w:val="16"/>
              </w:rPr>
            </w:pPr>
            <w:r w:rsidRPr="003716D5">
              <w:rPr>
                <w:sz w:val="16"/>
                <w:szCs w:val="16"/>
              </w:rPr>
              <w:t xml:space="preserve">местный бюджет </w:t>
            </w:r>
          </w:p>
        </w:tc>
        <w:tc>
          <w:tcPr>
            <w:tcW w:w="453" w:type="pct"/>
            <w:tcBorders>
              <w:top w:val="single" w:sz="4" w:space="0" w:color="auto"/>
              <w:left w:val="single" w:sz="4" w:space="0" w:color="auto"/>
              <w:bottom w:val="nil"/>
              <w:right w:val="nil"/>
            </w:tcBorders>
          </w:tcPr>
          <w:p w:rsidR="003716D5" w:rsidRPr="00F76371" w:rsidRDefault="003716D5" w:rsidP="00F76371">
            <w:pPr>
              <w:widowControl w:val="0"/>
              <w:autoSpaceDE w:val="0"/>
              <w:autoSpaceDN w:val="0"/>
              <w:adjustRightInd w:val="0"/>
              <w:ind w:firstLine="0"/>
              <w:rPr>
                <w:iCs/>
                <w:sz w:val="16"/>
                <w:szCs w:val="16"/>
              </w:rPr>
            </w:pPr>
            <w:r w:rsidRPr="003716D5">
              <w:rPr>
                <w:iCs/>
                <w:sz w:val="16"/>
                <w:szCs w:val="16"/>
              </w:rPr>
              <w:t>992 0113 Ч440340700(110, 240)</w:t>
            </w:r>
          </w:p>
        </w:tc>
        <w:tc>
          <w:tcPr>
            <w:tcW w:w="407" w:type="pct"/>
            <w:tcBorders>
              <w:top w:val="single" w:sz="4" w:space="0" w:color="auto"/>
              <w:left w:val="single" w:sz="4" w:space="0" w:color="auto"/>
              <w:bottom w:val="nil"/>
              <w:right w:val="nil"/>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29582,40</w:t>
            </w:r>
          </w:p>
        </w:tc>
        <w:tc>
          <w:tcPr>
            <w:tcW w:w="317" w:type="pct"/>
            <w:tcBorders>
              <w:top w:val="single" w:sz="4" w:space="0" w:color="auto"/>
              <w:left w:val="single" w:sz="4" w:space="0" w:color="auto"/>
              <w:bottom w:val="nil"/>
              <w:right w:val="nil"/>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30722,60</w:t>
            </w:r>
          </w:p>
        </w:tc>
        <w:tc>
          <w:tcPr>
            <w:tcW w:w="316" w:type="pct"/>
            <w:tcBorders>
              <w:top w:val="single" w:sz="4" w:space="0" w:color="auto"/>
              <w:left w:val="single" w:sz="4" w:space="0" w:color="auto"/>
              <w:bottom w:val="nil"/>
              <w:right w:val="nil"/>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30722,60</w:t>
            </w:r>
          </w:p>
        </w:tc>
        <w:tc>
          <w:tcPr>
            <w:tcW w:w="362" w:type="pct"/>
            <w:tcBorders>
              <w:top w:val="single" w:sz="4" w:space="0" w:color="auto"/>
              <w:left w:val="single" w:sz="4" w:space="0" w:color="auto"/>
              <w:bottom w:val="nil"/>
              <w:right w:val="single" w:sz="4" w:space="0" w:color="auto"/>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30722,60</w:t>
            </w:r>
          </w:p>
        </w:tc>
        <w:tc>
          <w:tcPr>
            <w:tcW w:w="362" w:type="pct"/>
            <w:tcBorders>
              <w:top w:val="single" w:sz="4" w:space="0" w:color="auto"/>
              <w:left w:val="single" w:sz="4" w:space="0" w:color="auto"/>
              <w:bottom w:val="nil"/>
              <w:right w:val="single" w:sz="4" w:space="0" w:color="auto"/>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61445,20</w:t>
            </w:r>
          </w:p>
        </w:tc>
        <w:tc>
          <w:tcPr>
            <w:tcW w:w="321" w:type="pct"/>
            <w:tcBorders>
              <w:top w:val="single" w:sz="4" w:space="0" w:color="auto"/>
              <w:left w:val="single" w:sz="4" w:space="0" w:color="auto"/>
              <w:bottom w:val="nil"/>
              <w:right w:val="single" w:sz="4" w:space="0" w:color="auto"/>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153613,00</w:t>
            </w:r>
          </w:p>
        </w:tc>
        <w:tc>
          <w:tcPr>
            <w:tcW w:w="382" w:type="pct"/>
            <w:tcBorders>
              <w:top w:val="single" w:sz="4" w:space="0" w:color="auto"/>
              <w:left w:val="single" w:sz="4" w:space="0" w:color="auto"/>
              <w:bottom w:val="nil"/>
              <w:right w:val="single" w:sz="4" w:space="0" w:color="auto"/>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336808,40</w:t>
            </w:r>
          </w:p>
        </w:tc>
      </w:tr>
      <w:tr w:rsidR="003716D5" w:rsidRPr="003716D5" w:rsidTr="003716D5">
        <w:tc>
          <w:tcPr>
            <w:tcW w:w="2080" w:type="pct"/>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rPr>
                <w:sz w:val="16"/>
                <w:szCs w:val="16"/>
              </w:rPr>
            </w:pPr>
            <w:r w:rsidRPr="003716D5">
              <w:rPr>
                <w:sz w:val="16"/>
                <w:szCs w:val="16"/>
              </w:rPr>
              <w:t>внебюджетные источники</w:t>
            </w:r>
          </w:p>
        </w:tc>
        <w:tc>
          <w:tcPr>
            <w:tcW w:w="453" w:type="pct"/>
            <w:tcBorders>
              <w:top w:val="single" w:sz="4" w:space="0" w:color="auto"/>
              <w:left w:val="single" w:sz="4" w:space="0" w:color="auto"/>
              <w:bottom w:val="single" w:sz="4" w:space="0" w:color="auto"/>
              <w:right w:val="nil"/>
            </w:tcBorders>
          </w:tcPr>
          <w:p w:rsidR="003716D5" w:rsidRPr="003716D5" w:rsidRDefault="003716D5" w:rsidP="00F76371">
            <w:pPr>
              <w:widowControl w:val="0"/>
              <w:autoSpaceDE w:val="0"/>
              <w:autoSpaceDN w:val="0"/>
              <w:adjustRightInd w:val="0"/>
              <w:ind w:firstLine="0"/>
              <w:rPr>
                <w:iCs/>
                <w:sz w:val="16"/>
                <w:szCs w:val="16"/>
              </w:rPr>
            </w:pPr>
            <w:r w:rsidRPr="003716D5">
              <w:rPr>
                <w:iCs/>
                <w:sz w:val="16"/>
                <w:szCs w:val="16"/>
              </w:rPr>
              <w:t>х</w:t>
            </w:r>
          </w:p>
        </w:tc>
        <w:tc>
          <w:tcPr>
            <w:tcW w:w="407" w:type="pct"/>
            <w:tcBorders>
              <w:top w:val="single" w:sz="4" w:space="0" w:color="auto"/>
              <w:left w:val="single" w:sz="4" w:space="0" w:color="auto"/>
              <w:bottom w:val="single" w:sz="4" w:space="0" w:color="auto"/>
              <w:right w:val="nil"/>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c>
          <w:tcPr>
            <w:tcW w:w="317" w:type="pct"/>
            <w:tcBorders>
              <w:top w:val="single" w:sz="4" w:space="0" w:color="auto"/>
              <w:left w:val="single" w:sz="4" w:space="0" w:color="auto"/>
              <w:bottom w:val="single" w:sz="4" w:space="0" w:color="auto"/>
              <w:right w:val="nil"/>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c>
          <w:tcPr>
            <w:tcW w:w="316" w:type="pct"/>
            <w:tcBorders>
              <w:top w:val="single" w:sz="4" w:space="0" w:color="auto"/>
              <w:left w:val="single" w:sz="4" w:space="0" w:color="auto"/>
              <w:bottom w:val="single" w:sz="4" w:space="0" w:color="auto"/>
              <w:right w:val="nil"/>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c>
          <w:tcPr>
            <w:tcW w:w="362" w:type="pct"/>
            <w:tcBorders>
              <w:top w:val="single" w:sz="4" w:space="0" w:color="auto"/>
              <w:left w:val="single" w:sz="4" w:space="0" w:color="auto"/>
              <w:bottom w:val="single" w:sz="4" w:space="0" w:color="auto"/>
              <w:right w:val="single" w:sz="4" w:space="0" w:color="auto"/>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c>
          <w:tcPr>
            <w:tcW w:w="362" w:type="pct"/>
            <w:tcBorders>
              <w:top w:val="single" w:sz="4" w:space="0" w:color="auto"/>
              <w:left w:val="single" w:sz="4" w:space="0" w:color="auto"/>
              <w:bottom w:val="single" w:sz="4" w:space="0" w:color="auto"/>
              <w:right w:val="single" w:sz="4" w:space="0" w:color="auto"/>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c>
          <w:tcPr>
            <w:tcW w:w="321" w:type="pct"/>
            <w:tcBorders>
              <w:top w:val="single" w:sz="4" w:space="0" w:color="auto"/>
              <w:left w:val="single" w:sz="4" w:space="0" w:color="auto"/>
              <w:bottom w:val="single" w:sz="4" w:space="0" w:color="auto"/>
              <w:right w:val="single" w:sz="4" w:space="0" w:color="auto"/>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c>
          <w:tcPr>
            <w:tcW w:w="382" w:type="pct"/>
            <w:tcBorders>
              <w:top w:val="single" w:sz="4" w:space="0" w:color="auto"/>
              <w:left w:val="single" w:sz="4" w:space="0" w:color="auto"/>
              <w:bottom w:val="single" w:sz="4" w:space="0" w:color="auto"/>
              <w:right w:val="single" w:sz="4" w:space="0" w:color="auto"/>
            </w:tcBorders>
          </w:tcPr>
          <w:p w:rsidR="003716D5" w:rsidRPr="003716D5" w:rsidRDefault="003716D5" w:rsidP="008B67A0">
            <w:pPr>
              <w:widowControl w:val="0"/>
              <w:autoSpaceDE w:val="0"/>
              <w:autoSpaceDN w:val="0"/>
              <w:adjustRightInd w:val="0"/>
              <w:ind w:firstLine="0"/>
              <w:rPr>
                <w:sz w:val="16"/>
                <w:szCs w:val="16"/>
              </w:rPr>
            </w:pPr>
            <w:r w:rsidRPr="003716D5">
              <w:rPr>
                <w:sz w:val="16"/>
                <w:szCs w:val="16"/>
              </w:rPr>
              <w:t>0,00</w:t>
            </w:r>
          </w:p>
        </w:tc>
      </w:tr>
      <w:tr w:rsidR="003716D5" w:rsidRPr="003716D5" w:rsidTr="003716D5">
        <w:tc>
          <w:tcPr>
            <w:tcW w:w="2080" w:type="pct"/>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rPr>
                <w:b/>
                <w:sz w:val="16"/>
                <w:szCs w:val="16"/>
              </w:rPr>
            </w:pPr>
            <w:r w:rsidRPr="003716D5">
              <w:rPr>
                <w:b/>
                <w:sz w:val="16"/>
                <w:szCs w:val="16"/>
              </w:rPr>
              <w:t xml:space="preserve">Мероприятие (результат) «Произведено поощрение региональной и муниципальных управленческих команд Чувашской Республики за счет средств дотации (гранта) за достижение значений (уровней) показателей для оценки </w:t>
            </w:r>
            <w:proofErr w:type="gramStart"/>
            <w:r w:rsidRPr="003716D5">
              <w:rPr>
                <w:b/>
                <w:sz w:val="16"/>
                <w:szCs w:val="16"/>
              </w:rPr>
              <w:t>эффективности деятельности высших должностных лиц субъектов Российской Федерации</w:t>
            </w:r>
            <w:proofErr w:type="gramEnd"/>
            <w:r w:rsidRPr="003716D5">
              <w:rPr>
                <w:b/>
                <w:sz w:val="16"/>
                <w:szCs w:val="16"/>
              </w:rPr>
              <w:t xml:space="preserve"> и деятельности исполнительных органов субъектов Российской Федерации», в том числе:</w:t>
            </w:r>
          </w:p>
        </w:tc>
        <w:tc>
          <w:tcPr>
            <w:tcW w:w="453" w:type="pct"/>
            <w:tcBorders>
              <w:top w:val="single" w:sz="4" w:space="0" w:color="auto"/>
              <w:left w:val="single" w:sz="4" w:space="0" w:color="auto"/>
              <w:bottom w:val="single" w:sz="4" w:space="0" w:color="auto"/>
              <w:right w:val="nil"/>
            </w:tcBorders>
          </w:tcPr>
          <w:p w:rsidR="003716D5" w:rsidRPr="003716D5" w:rsidRDefault="003716D5" w:rsidP="00F76371">
            <w:pPr>
              <w:widowControl w:val="0"/>
              <w:autoSpaceDE w:val="0"/>
              <w:autoSpaceDN w:val="0"/>
              <w:adjustRightInd w:val="0"/>
              <w:ind w:firstLine="0"/>
              <w:rPr>
                <w:iCs/>
                <w:sz w:val="16"/>
                <w:szCs w:val="16"/>
              </w:rPr>
            </w:pPr>
            <w:r w:rsidRPr="003716D5">
              <w:rPr>
                <w:iCs/>
                <w:sz w:val="16"/>
                <w:szCs w:val="16"/>
              </w:rPr>
              <w:t>х</w:t>
            </w:r>
          </w:p>
        </w:tc>
        <w:tc>
          <w:tcPr>
            <w:tcW w:w="407" w:type="pct"/>
            <w:tcBorders>
              <w:top w:val="single" w:sz="4" w:space="0" w:color="auto"/>
              <w:left w:val="single" w:sz="4" w:space="0" w:color="auto"/>
              <w:bottom w:val="single" w:sz="4" w:space="0" w:color="auto"/>
              <w:right w:val="nil"/>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3622,30</w:t>
            </w:r>
          </w:p>
        </w:tc>
        <w:tc>
          <w:tcPr>
            <w:tcW w:w="317" w:type="pct"/>
            <w:tcBorders>
              <w:top w:val="single" w:sz="4" w:space="0" w:color="auto"/>
              <w:left w:val="single" w:sz="4" w:space="0" w:color="auto"/>
              <w:bottom w:val="single" w:sz="4" w:space="0" w:color="auto"/>
              <w:right w:val="nil"/>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c>
          <w:tcPr>
            <w:tcW w:w="316" w:type="pct"/>
            <w:tcBorders>
              <w:top w:val="single" w:sz="4" w:space="0" w:color="auto"/>
              <w:left w:val="single" w:sz="4" w:space="0" w:color="auto"/>
              <w:bottom w:val="single" w:sz="4" w:space="0" w:color="auto"/>
              <w:right w:val="nil"/>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c>
          <w:tcPr>
            <w:tcW w:w="362" w:type="pct"/>
            <w:tcBorders>
              <w:top w:val="single" w:sz="4" w:space="0" w:color="auto"/>
              <w:left w:val="single" w:sz="4" w:space="0" w:color="auto"/>
              <w:bottom w:val="single" w:sz="4" w:space="0" w:color="auto"/>
              <w:right w:val="single" w:sz="4" w:space="0" w:color="auto"/>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c>
          <w:tcPr>
            <w:tcW w:w="362" w:type="pct"/>
            <w:tcBorders>
              <w:top w:val="single" w:sz="4" w:space="0" w:color="auto"/>
              <w:left w:val="single" w:sz="4" w:space="0" w:color="auto"/>
              <w:bottom w:val="single" w:sz="4" w:space="0" w:color="auto"/>
              <w:right w:val="single" w:sz="4" w:space="0" w:color="auto"/>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c>
          <w:tcPr>
            <w:tcW w:w="321" w:type="pct"/>
            <w:tcBorders>
              <w:top w:val="single" w:sz="4" w:space="0" w:color="auto"/>
              <w:left w:val="single" w:sz="4" w:space="0" w:color="auto"/>
              <w:bottom w:val="single" w:sz="4" w:space="0" w:color="auto"/>
              <w:right w:val="single" w:sz="4" w:space="0" w:color="auto"/>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c>
          <w:tcPr>
            <w:tcW w:w="382" w:type="pct"/>
            <w:tcBorders>
              <w:top w:val="single" w:sz="4" w:space="0" w:color="auto"/>
              <w:left w:val="single" w:sz="4" w:space="0" w:color="auto"/>
              <w:bottom w:val="single" w:sz="4" w:space="0" w:color="auto"/>
              <w:right w:val="single" w:sz="4" w:space="0" w:color="auto"/>
            </w:tcBorders>
          </w:tcPr>
          <w:p w:rsidR="003716D5" w:rsidRPr="003716D5" w:rsidRDefault="003716D5" w:rsidP="008B67A0">
            <w:pPr>
              <w:widowControl w:val="0"/>
              <w:autoSpaceDE w:val="0"/>
              <w:autoSpaceDN w:val="0"/>
              <w:adjustRightInd w:val="0"/>
              <w:ind w:firstLine="0"/>
              <w:rPr>
                <w:sz w:val="16"/>
                <w:szCs w:val="16"/>
              </w:rPr>
            </w:pPr>
            <w:r w:rsidRPr="003716D5">
              <w:rPr>
                <w:sz w:val="16"/>
                <w:szCs w:val="16"/>
              </w:rPr>
              <w:t>3622,30</w:t>
            </w:r>
          </w:p>
        </w:tc>
      </w:tr>
      <w:tr w:rsidR="003716D5" w:rsidRPr="003716D5" w:rsidTr="003716D5">
        <w:tc>
          <w:tcPr>
            <w:tcW w:w="2080" w:type="pct"/>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outlineLvl w:val="0"/>
              <w:rPr>
                <w:bCs/>
                <w:sz w:val="16"/>
                <w:szCs w:val="16"/>
              </w:rPr>
            </w:pPr>
            <w:r w:rsidRPr="003716D5">
              <w:rPr>
                <w:bCs/>
                <w:sz w:val="16"/>
                <w:szCs w:val="16"/>
              </w:rPr>
              <w:t>федеральный бюджет</w:t>
            </w:r>
          </w:p>
        </w:tc>
        <w:tc>
          <w:tcPr>
            <w:tcW w:w="453" w:type="pct"/>
            <w:tcBorders>
              <w:top w:val="single" w:sz="4" w:space="0" w:color="auto"/>
              <w:left w:val="single" w:sz="4" w:space="0" w:color="auto"/>
              <w:bottom w:val="single" w:sz="4" w:space="0" w:color="auto"/>
              <w:right w:val="nil"/>
            </w:tcBorders>
            <w:vAlign w:val="bottom"/>
          </w:tcPr>
          <w:p w:rsidR="003716D5" w:rsidRPr="003716D5" w:rsidRDefault="003716D5" w:rsidP="00F76371">
            <w:pPr>
              <w:ind w:firstLine="0"/>
              <w:rPr>
                <w:iCs/>
                <w:sz w:val="16"/>
                <w:szCs w:val="16"/>
              </w:rPr>
            </w:pPr>
            <w:r w:rsidRPr="003716D5">
              <w:rPr>
                <w:iCs/>
                <w:sz w:val="16"/>
                <w:szCs w:val="16"/>
              </w:rPr>
              <w:t>903, 932, 957, 966, 974, 992 0104, 0106, 0709, 0804 Ч440355491 (120)</w:t>
            </w:r>
          </w:p>
        </w:tc>
        <w:tc>
          <w:tcPr>
            <w:tcW w:w="407" w:type="pct"/>
            <w:tcBorders>
              <w:top w:val="single" w:sz="4" w:space="0" w:color="auto"/>
              <w:left w:val="single" w:sz="4" w:space="0" w:color="auto"/>
              <w:bottom w:val="single" w:sz="4" w:space="0" w:color="auto"/>
              <w:right w:val="nil"/>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3622,30</w:t>
            </w:r>
          </w:p>
        </w:tc>
        <w:tc>
          <w:tcPr>
            <w:tcW w:w="317" w:type="pct"/>
            <w:tcBorders>
              <w:top w:val="single" w:sz="4" w:space="0" w:color="auto"/>
              <w:left w:val="single" w:sz="4" w:space="0" w:color="auto"/>
              <w:bottom w:val="single" w:sz="4" w:space="0" w:color="auto"/>
              <w:right w:val="nil"/>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c>
          <w:tcPr>
            <w:tcW w:w="316" w:type="pct"/>
            <w:tcBorders>
              <w:top w:val="single" w:sz="4" w:space="0" w:color="auto"/>
              <w:left w:val="single" w:sz="4" w:space="0" w:color="auto"/>
              <w:bottom w:val="single" w:sz="4" w:space="0" w:color="auto"/>
              <w:right w:val="nil"/>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c>
          <w:tcPr>
            <w:tcW w:w="362" w:type="pct"/>
            <w:tcBorders>
              <w:top w:val="single" w:sz="4" w:space="0" w:color="auto"/>
              <w:left w:val="single" w:sz="4" w:space="0" w:color="auto"/>
              <w:bottom w:val="single" w:sz="4" w:space="0" w:color="auto"/>
              <w:right w:val="single" w:sz="4" w:space="0" w:color="auto"/>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c>
          <w:tcPr>
            <w:tcW w:w="362" w:type="pct"/>
            <w:tcBorders>
              <w:top w:val="single" w:sz="4" w:space="0" w:color="auto"/>
              <w:left w:val="single" w:sz="4" w:space="0" w:color="auto"/>
              <w:bottom w:val="single" w:sz="4" w:space="0" w:color="auto"/>
              <w:right w:val="single" w:sz="4" w:space="0" w:color="auto"/>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c>
          <w:tcPr>
            <w:tcW w:w="321" w:type="pct"/>
            <w:tcBorders>
              <w:top w:val="single" w:sz="4" w:space="0" w:color="auto"/>
              <w:left w:val="single" w:sz="4" w:space="0" w:color="auto"/>
              <w:bottom w:val="single" w:sz="4" w:space="0" w:color="auto"/>
              <w:right w:val="single" w:sz="4" w:space="0" w:color="auto"/>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c>
          <w:tcPr>
            <w:tcW w:w="382" w:type="pct"/>
            <w:tcBorders>
              <w:top w:val="single" w:sz="4" w:space="0" w:color="auto"/>
              <w:left w:val="single" w:sz="4" w:space="0" w:color="auto"/>
              <w:bottom w:val="single" w:sz="4" w:space="0" w:color="auto"/>
              <w:right w:val="single" w:sz="4" w:space="0" w:color="auto"/>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3622,30</w:t>
            </w:r>
          </w:p>
        </w:tc>
      </w:tr>
      <w:tr w:rsidR="003716D5" w:rsidRPr="003716D5" w:rsidTr="003716D5">
        <w:tc>
          <w:tcPr>
            <w:tcW w:w="2080" w:type="pct"/>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outlineLvl w:val="0"/>
              <w:rPr>
                <w:bCs/>
                <w:sz w:val="16"/>
                <w:szCs w:val="16"/>
              </w:rPr>
            </w:pPr>
            <w:r w:rsidRPr="003716D5">
              <w:rPr>
                <w:bCs/>
                <w:sz w:val="16"/>
                <w:szCs w:val="16"/>
              </w:rPr>
              <w:t>республиканский бюджет</w:t>
            </w:r>
          </w:p>
        </w:tc>
        <w:tc>
          <w:tcPr>
            <w:tcW w:w="453" w:type="pct"/>
            <w:tcBorders>
              <w:top w:val="single" w:sz="4" w:space="0" w:color="auto"/>
              <w:left w:val="single" w:sz="4" w:space="0" w:color="auto"/>
              <w:bottom w:val="single" w:sz="4" w:space="0" w:color="auto"/>
              <w:right w:val="nil"/>
            </w:tcBorders>
            <w:vAlign w:val="bottom"/>
          </w:tcPr>
          <w:p w:rsidR="003716D5" w:rsidRPr="003716D5" w:rsidRDefault="003716D5" w:rsidP="00F76371">
            <w:pPr>
              <w:ind w:firstLine="0"/>
              <w:rPr>
                <w:iCs/>
                <w:sz w:val="16"/>
                <w:szCs w:val="16"/>
              </w:rPr>
            </w:pPr>
            <w:r w:rsidRPr="003716D5">
              <w:rPr>
                <w:iCs/>
                <w:sz w:val="16"/>
                <w:szCs w:val="16"/>
              </w:rPr>
              <w:t>х</w:t>
            </w:r>
          </w:p>
        </w:tc>
        <w:tc>
          <w:tcPr>
            <w:tcW w:w="407" w:type="pct"/>
            <w:tcBorders>
              <w:top w:val="single" w:sz="4" w:space="0" w:color="auto"/>
              <w:left w:val="single" w:sz="4" w:space="0" w:color="auto"/>
              <w:bottom w:val="single" w:sz="4" w:space="0" w:color="auto"/>
              <w:right w:val="nil"/>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c>
          <w:tcPr>
            <w:tcW w:w="317" w:type="pct"/>
            <w:tcBorders>
              <w:top w:val="single" w:sz="4" w:space="0" w:color="auto"/>
              <w:left w:val="single" w:sz="4" w:space="0" w:color="auto"/>
              <w:bottom w:val="single" w:sz="4" w:space="0" w:color="auto"/>
              <w:right w:val="nil"/>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c>
          <w:tcPr>
            <w:tcW w:w="316" w:type="pct"/>
            <w:tcBorders>
              <w:top w:val="single" w:sz="4" w:space="0" w:color="auto"/>
              <w:left w:val="single" w:sz="4" w:space="0" w:color="auto"/>
              <w:bottom w:val="single" w:sz="4" w:space="0" w:color="auto"/>
              <w:right w:val="nil"/>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c>
          <w:tcPr>
            <w:tcW w:w="362" w:type="pct"/>
            <w:tcBorders>
              <w:top w:val="single" w:sz="4" w:space="0" w:color="auto"/>
              <w:left w:val="single" w:sz="4" w:space="0" w:color="auto"/>
              <w:bottom w:val="single" w:sz="4" w:space="0" w:color="auto"/>
              <w:right w:val="single" w:sz="4" w:space="0" w:color="auto"/>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c>
          <w:tcPr>
            <w:tcW w:w="362"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jc w:val="center"/>
              <w:rPr>
                <w:sz w:val="16"/>
                <w:szCs w:val="16"/>
              </w:rPr>
            </w:pPr>
          </w:p>
        </w:tc>
        <w:tc>
          <w:tcPr>
            <w:tcW w:w="321" w:type="pct"/>
            <w:tcBorders>
              <w:top w:val="single" w:sz="4" w:space="0" w:color="auto"/>
              <w:left w:val="single" w:sz="4" w:space="0" w:color="auto"/>
              <w:bottom w:val="single" w:sz="4" w:space="0" w:color="auto"/>
              <w:right w:val="single" w:sz="4" w:space="0" w:color="auto"/>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c>
          <w:tcPr>
            <w:tcW w:w="382" w:type="pct"/>
            <w:tcBorders>
              <w:top w:val="single" w:sz="4" w:space="0" w:color="auto"/>
              <w:left w:val="single" w:sz="4" w:space="0" w:color="auto"/>
              <w:bottom w:val="single" w:sz="4" w:space="0" w:color="auto"/>
              <w:right w:val="single" w:sz="4" w:space="0" w:color="auto"/>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r>
      <w:tr w:rsidR="003716D5" w:rsidRPr="003716D5" w:rsidTr="003716D5">
        <w:tc>
          <w:tcPr>
            <w:tcW w:w="2080" w:type="pct"/>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rPr>
                <w:sz w:val="16"/>
                <w:szCs w:val="16"/>
              </w:rPr>
            </w:pPr>
            <w:r w:rsidRPr="003716D5">
              <w:rPr>
                <w:sz w:val="16"/>
                <w:szCs w:val="16"/>
              </w:rPr>
              <w:t xml:space="preserve">местный бюджет </w:t>
            </w:r>
          </w:p>
        </w:tc>
        <w:tc>
          <w:tcPr>
            <w:tcW w:w="453" w:type="pct"/>
            <w:tcBorders>
              <w:top w:val="single" w:sz="4" w:space="0" w:color="auto"/>
              <w:left w:val="single" w:sz="4" w:space="0" w:color="auto"/>
              <w:bottom w:val="single" w:sz="4" w:space="0" w:color="auto"/>
              <w:right w:val="nil"/>
            </w:tcBorders>
          </w:tcPr>
          <w:p w:rsidR="003716D5" w:rsidRPr="003716D5" w:rsidRDefault="003716D5" w:rsidP="00F76371">
            <w:pPr>
              <w:widowControl w:val="0"/>
              <w:autoSpaceDE w:val="0"/>
              <w:autoSpaceDN w:val="0"/>
              <w:adjustRightInd w:val="0"/>
              <w:ind w:firstLine="0"/>
              <w:rPr>
                <w:sz w:val="16"/>
                <w:szCs w:val="16"/>
              </w:rPr>
            </w:pPr>
            <w:r w:rsidRPr="003716D5">
              <w:rPr>
                <w:iCs/>
                <w:sz w:val="16"/>
                <w:szCs w:val="16"/>
              </w:rPr>
              <w:t>х</w:t>
            </w:r>
          </w:p>
        </w:tc>
        <w:tc>
          <w:tcPr>
            <w:tcW w:w="407" w:type="pct"/>
            <w:tcBorders>
              <w:top w:val="single" w:sz="4" w:space="0" w:color="auto"/>
              <w:left w:val="single" w:sz="4" w:space="0" w:color="auto"/>
              <w:bottom w:val="single" w:sz="4" w:space="0" w:color="auto"/>
              <w:right w:val="nil"/>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c>
          <w:tcPr>
            <w:tcW w:w="317" w:type="pct"/>
            <w:tcBorders>
              <w:top w:val="single" w:sz="4" w:space="0" w:color="auto"/>
              <w:left w:val="single" w:sz="4" w:space="0" w:color="auto"/>
              <w:bottom w:val="single" w:sz="4" w:space="0" w:color="auto"/>
              <w:right w:val="nil"/>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c>
          <w:tcPr>
            <w:tcW w:w="316" w:type="pct"/>
            <w:tcBorders>
              <w:top w:val="single" w:sz="4" w:space="0" w:color="auto"/>
              <w:left w:val="single" w:sz="4" w:space="0" w:color="auto"/>
              <w:bottom w:val="single" w:sz="4" w:space="0" w:color="auto"/>
              <w:right w:val="nil"/>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c>
          <w:tcPr>
            <w:tcW w:w="362" w:type="pct"/>
            <w:tcBorders>
              <w:top w:val="single" w:sz="4" w:space="0" w:color="auto"/>
              <w:left w:val="single" w:sz="4" w:space="0" w:color="auto"/>
              <w:bottom w:val="single" w:sz="4" w:space="0" w:color="auto"/>
              <w:right w:val="single" w:sz="4" w:space="0" w:color="auto"/>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c>
          <w:tcPr>
            <w:tcW w:w="362"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jc w:val="center"/>
              <w:rPr>
                <w:sz w:val="16"/>
                <w:szCs w:val="16"/>
              </w:rPr>
            </w:pPr>
          </w:p>
        </w:tc>
        <w:tc>
          <w:tcPr>
            <w:tcW w:w="321" w:type="pct"/>
            <w:tcBorders>
              <w:top w:val="single" w:sz="4" w:space="0" w:color="auto"/>
              <w:left w:val="single" w:sz="4" w:space="0" w:color="auto"/>
              <w:bottom w:val="single" w:sz="4" w:space="0" w:color="auto"/>
              <w:right w:val="single" w:sz="4" w:space="0" w:color="auto"/>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c>
          <w:tcPr>
            <w:tcW w:w="382" w:type="pct"/>
            <w:tcBorders>
              <w:top w:val="single" w:sz="4" w:space="0" w:color="auto"/>
              <w:left w:val="single" w:sz="4" w:space="0" w:color="auto"/>
              <w:bottom w:val="single" w:sz="4" w:space="0" w:color="auto"/>
              <w:right w:val="single" w:sz="4" w:space="0" w:color="auto"/>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r>
      <w:tr w:rsidR="003716D5" w:rsidRPr="003716D5" w:rsidTr="003716D5">
        <w:tc>
          <w:tcPr>
            <w:tcW w:w="2080" w:type="pct"/>
            <w:tcBorders>
              <w:top w:val="single" w:sz="4" w:space="0" w:color="auto"/>
              <w:left w:val="single" w:sz="4" w:space="0" w:color="auto"/>
              <w:bottom w:val="single" w:sz="4" w:space="0" w:color="auto"/>
              <w:right w:val="nil"/>
            </w:tcBorders>
          </w:tcPr>
          <w:p w:rsidR="003716D5" w:rsidRPr="003716D5" w:rsidRDefault="003716D5" w:rsidP="003716D5">
            <w:pPr>
              <w:widowControl w:val="0"/>
              <w:autoSpaceDE w:val="0"/>
              <w:autoSpaceDN w:val="0"/>
              <w:adjustRightInd w:val="0"/>
              <w:rPr>
                <w:sz w:val="16"/>
                <w:szCs w:val="16"/>
              </w:rPr>
            </w:pPr>
            <w:r w:rsidRPr="003716D5">
              <w:rPr>
                <w:sz w:val="16"/>
                <w:szCs w:val="16"/>
              </w:rPr>
              <w:t>внебюджетные источники</w:t>
            </w:r>
          </w:p>
        </w:tc>
        <w:tc>
          <w:tcPr>
            <w:tcW w:w="453" w:type="pct"/>
            <w:tcBorders>
              <w:top w:val="single" w:sz="4" w:space="0" w:color="auto"/>
              <w:left w:val="single" w:sz="4" w:space="0" w:color="auto"/>
              <w:bottom w:val="single" w:sz="4" w:space="0" w:color="auto"/>
              <w:right w:val="nil"/>
            </w:tcBorders>
          </w:tcPr>
          <w:p w:rsidR="003716D5" w:rsidRPr="003716D5" w:rsidRDefault="003716D5" w:rsidP="00F76371">
            <w:pPr>
              <w:widowControl w:val="0"/>
              <w:autoSpaceDE w:val="0"/>
              <w:autoSpaceDN w:val="0"/>
              <w:adjustRightInd w:val="0"/>
              <w:ind w:firstLine="0"/>
              <w:rPr>
                <w:iCs/>
                <w:sz w:val="16"/>
                <w:szCs w:val="16"/>
              </w:rPr>
            </w:pPr>
            <w:r w:rsidRPr="003716D5">
              <w:rPr>
                <w:iCs/>
                <w:sz w:val="16"/>
                <w:szCs w:val="16"/>
              </w:rPr>
              <w:t>х</w:t>
            </w:r>
          </w:p>
        </w:tc>
        <w:tc>
          <w:tcPr>
            <w:tcW w:w="407" w:type="pct"/>
            <w:tcBorders>
              <w:top w:val="single" w:sz="4" w:space="0" w:color="auto"/>
              <w:left w:val="single" w:sz="4" w:space="0" w:color="auto"/>
              <w:bottom w:val="single" w:sz="4" w:space="0" w:color="auto"/>
              <w:right w:val="nil"/>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c>
          <w:tcPr>
            <w:tcW w:w="317" w:type="pct"/>
            <w:tcBorders>
              <w:top w:val="single" w:sz="4" w:space="0" w:color="auto"/>
              <w:left w:val="single" w:sz="4" w:space="0" w:color="auto"/>
              <w:bottom w:val="single" w:sz="4" w:space="0" w:color="auto"/>
              <w:right w:val="nil"/>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c>
          <w:tcPr>
            <w:tcW w:w="316" w:type="pct"/>
            <w:tcBorders>
              <w:top w:val="single" w:sz="4" w:space="0" w:color="auto"/>
              <w:left w:val="single" w:sz="4" w:space="0" w:color="auto"/>
              <w:bottom w:val="single" w:sz="4" w:space="0" w:color="auto"/>
              <w:right w:val="nil"/>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c>
          <w:tcPr>
            <w:tcW w:w="362" w:type="pct"/>
            <w:tcBorders>
              <w:top w:val="single" w:sz="4" w:space="0" w:color="auto"/>
              <w:left w:val="single" w:sz="4" w:space="0" w:color="auto"/>
              <w:bottom w:val="single" w:sz="4" w:space="0" w:color="auto"/>
              <w:right w:val="single" w:sz="4" w:space="0" w:color="auto"/>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c>
          <w:tcPr>
            <w:tcW w:w="362" w:type="pct"/>
            <w:tcBorders>
              <w:top w:val="single" w:sz="4" w:space="0" w:color="auto"/>
              <w:left w:val="single" w:sz="4" w:space="0" w:color="auto"/>
              <w:bottom w:val="single" w:sz="4" w:space="0" w:color="auto"/>
              <w:right w:val="single" w:sz="4" w:space="0" w:color="auto"/>
            </w:tcBorders>
          </w:tcPr>
          <w:p w:rsidR="003716D5" w:rsidRPr="003716D5" w:rsidRDefault="003716D5" w:rsidP="003716D5">
            <w:pPr>
              <w:widowControl w:val="0"/>
              <w:autoSpaceDE w:val="0"/>
              <w:autoSpaceDN w:val="0"/>
              <w:adjustRightInd w:val="0"/>
              <w:jc w:val="center"/>
              <w:rPr>
                <w:sz w:val="16"/>
                <w:szCs w:val="16"/>
              </w:rPr>
            </w:pPr>
          </w:p>
        </w:tc>
        <w:tc>
          <w:tcPr>
            <w:tcW w:w="321" w:type="pct"/>
            <w:tcBorders>
              <w:top w:val="single" w:sz="4" w:space="0" w:color="auto"/>
              <w:left w:val="single" w:sz="4" w:space="0" w:color="auto"/>
              <w:bottom w:val="single" w:sz="4" w:space="0" w:color="auto"/>
              <w:right w:val="single" w:sz="4" w:space="0" w:color="auto"/>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c>
          <w:tcPr>
            <w:tcW w:w="382" w:type="pct"/>
            <w:tcBorders>
              <w:top w:val="single" w:sz="4" w:space="0" w:color="auto"/>
              <w:left w:val="single" w:sz="4" w:space="0" w:color="auto"/>
              <w:bottom w:val="single" w:sz="4" w:space="0" w:color="auto"/>
              <w:right w:val="single" w:sz="4" w:space="0" w:color="auto"/>
            </w:tcBorders>
          </w:tcPr>
          <w:p w:rsidR="003716D5" w:rsidRPr="003716D5" w:rsidRDefault="003716D5" w:rsidP="00F76371">
            <w:pPr>
              <w:widowControl w:val="0"/>
              <w:autoSpaceDE w:val="0"/>
              <w:autoSpaceDN w:val="0"/>
              <w:adjustRightInd w:val="0"/>
              <w:ind w:firstLine="0"/>
              <w:rPr>
                <w:sz w:val="16"/>
                <w:szCs w:val="16"/>
              </w:rPr>
            </w:pPr>
            <w:r w:rsidRPr="003716D5">
              <w:rPr>
                <w:sz w:val="16"/>
                <w:szCs w:val="16"/>
              </w:rPr>
              <w:t>0,00</w:t>
            </w:r>
          </w:p>
        </w:tc>
      </w:tr>
    </w:tbl>
    <w:p w:rsidR="003716D5" w:rsidRPr="003716D5" w:rsidRDefault="003716D5" w:rsidP="00F76371">
      <w:pPr>
        <w:ind w:firstLine="0"/>
        <w:rPr>
          <w:rFonts w:ascii="Times New Roman CYR" w:eastAsia="Times New Roman" w:hAnsi="Times New Roman CYR" w:cs="Times New Roman CYR"/>
          <w:b/>
          <w:sz w:val="16"/>
          <w:szCs w:val="16"/>
        </w:rPr>
      </w:pPr>
    </w:p>
    <w:p w:rsidR="008E2B01" w:rsidRDefault="008E2B01" w:rsidP="008B67A0">
      <w:pPr>
        <w:ind w:firstLine="0"/>
        <w:jc w:val="center"/>
        <w:rPr>
          <w:rFonts w:eastAsia="Times New Roman"/>
          <w:b/>
          <w:sz w:val="16"/>
          <w:szCs w:val="16"/>
          <w:lang w:eastAsia="en-US"/>
        </w:rPr>
      </w:pPr>
    </w:p>
    <w:p w:rsidR="008E2B01" w:rsidRDefault="008E2B01" w:rsidP="008B67A0">
      <w:pPr>
        <w:ind w:firstLine="0"/>
        <w:jc w:val="center"/>
        <w:rPr>
          <w:rFonts w:eastAsia="Times New Roman"/>
          <w:b/>
          <w:sz w:val="16"/>
          <w:szCs w:val="16"/>
          <w:lang w:eastAsia="en-US"/>
        </w:rPr>
      </w:pPr>
    </w:p>
    <w:p w:rsidR="008E2B01" w:rsidRDefault="008E2B01" w:rsidP="008B67A0">
      <w:pPr>
        <w:ind w:firstLine="0"/>
        <w:jc w:val="center"/>
        <w:rPr>
          <w:rFonts w:eastAsia="Times New Roman"/>
          <w:b/>
          <w:sz w:val="16"/>
          <w:szCs w:val="16"/>
          <w:lang w:eastAsia="en-US"/>
        </w:rPr>
      </w:pPr>
    </w:p>
    <w:p w:rsidR="008E2B01" w:rsidRDefault="008E2B01" w:rsidP="008B67A0">
      <w:pPr>
        <w:ind w:firstLine="0"/>
        <w:jc w:val="center"/>
        <w:rPr>
          <w:rFonts w:eastAsia="Times New Roman"/>
          <w:b/>
          <w:sz w:val="16"/>
          <w:szCs w:val="16"/>
          <w:lang w:eastAsia="en-US"/>
        </w:rPr>
      </w:pPr>
    </w:p>
    <w:p w:rsidR="008E2B01" w:rsidRDefault="008E2B01" w:rsidP="008B67A0">
      <w:pPr>
        <w:ind w:firstLine="0"/>
        <w:jc w:val="center"/>
        <w:rPr>
          <w:rFonts w:eastAsia="Times New Roman"/>
          <w:b/>
          <w:sz w:val="16"/>
          <w:szCs w:val="16"/>
          <w:lang w:eastAsia="en-US"/>
        </w:rPr>
      </w:pPr>
    </w:p>
    <w:p w:rsidR="008E2B01" w:rsidRDefault="008E2B01" w:rsidP="008B67A0">
      <w:pPr>
        <w:ind w:firstLine="0"/>
        <w:jc w:val="center"/>
        <w:rPr>
          <w:rFonts w:eastAsia="Times New Roman"/>
          <w:b/>
          <w:sz w:val="16"/>
          <w:szCs w:val="16"/>
          <w:lang w:eastAsia="en-US"/>
        </w:rPr>
      </w:pPr>
    </w:p>
    <w:p w:rsidR="008E2B01" w:rsidRDefault="008E2B01" w:rsidP="008B67A0">
      <w:pPr>
        <w:ind w:firstLine="0"/>
        <w:jc w:val="center"/>
        <w:rPr>
          <w:rFonts w:eastAsia="Times New Roman"/>
          <w:b/>
          <w:sz w:val="16"/>
          <w:szCs w:val="16"/>
          <w:lang w:eastAsia="en-US"/>
        </w:rPr>
      </w:pPr>
    </w:p>
    <w:p w:rsidR="008E2B01" w:rsidRDefault="008E2B01" w:rsidP="008B67A0">
      <w:pPr>
        <w:ind w:firstLine="0"/>
        <w:jc w:val="center"/>
        <w:rPr>
          <w:rFonts w:eastAsia="Times New Roman"/>
          <w:b/>
          <w:sz w:val="16"/>
          <w:szCs w:val="16"/>
          <w:lang w:eastAsia="en-US"/>
        </w:rPr>
      </w:pPr>
    </w:p>
    <w:p w:rsidR="008E2B01" w:rsidRDefault="008E2B01" w:rsidP="008B67A0">
      <w:pPr>
        <w:ind w:firstLine="0"/>
        <w:jc w:val="center"/>
        <w:rPr>
          <w:rFonts w:eastAsia="Times New Roman"/>
          <w:b/>
          <w:sz w:val="16"/>
          <w:szCs w:val="16"/>
          <w:lang w:eastAsia="en-US"/>
        </w:rPr>
      </w:pPr>
    </w:p>
    <w:p w:rsidR="008E2B01" w:rsidRDefault="008E2B01" w:rsidP="008B67A0">
      <w:pPr>
        <w:ind w:firstLine="0"/>
        <w:jc w:val="center"/>
        <w:rPr>
          <w:rFonts w:eastAsia="Times New Roman"/>
          <w:b/>
          <w:sz w:val="16"/>
          <w:szCs w:val="16"/>
          <w:lang w:eastAsia="en-US"/>
        </w:rPr>
      </w:pPr>
    </w:p>
    <w:p w:rsidR="008E2B01" w:rsidRDefault="008E2B01" w:rsidP="008B67A0">
      <w:pPr>
        <w:ind w:firstLine="0"/>
        <w:jc w:val="center"/>
        <w:rPr>
          <w:rFonts w:eastAsia="Times New Roman"/>
          <w:b/>
          <w:sz w:val="16"/>
          <w:szCs w:val="16"/>
          <w:lang w:eastAsia="en-US"/>
        </w:rPr>
      </w:pPr>
    </w:p>
    <w:p w:rsidR="008E2B01" w:rsidRDefault="008E2B01" w:rsidP="008B67A0">
      <w:pPr>
        <w:ind w:firstLine="0"/>
        <w:jc w:val="center"/>
        <w:rPr>
          <w:rFonts w:eastAsia="Times New Roman"/>
          <w:b/>
          <w:sz w:val="16"/>
          <w:szCs w:val="16"/>
          <w:lang w:eastAsia="en-US"/>
        </w:rPr>
      </w:pPr>
    </w:p>
    <w:p w:rsidR="008E2B01" w:rsidRDefault="008E2B01" w:rsidP="008B67A0">
      <w:pPr>
        <w:ind w:firstLine="0"/>
        <w:jc w:val="center"/>
        <w:rPr>
          <w:rFonts w:eastAsia="Times New Roman"/>
          <w:b/>
          <w:sz w:val="16"/>
          <w:szCs w:val="16"/>
          <w:lang w:eastAsia="en-US"/>
        </w:rPr>
      </w:pPr>
    </w:p>
    <w:p w:rsidR="008E2B01" w:rsidRDefault="008E2B01" w:rsidP="008B67A0">
      <w:pPr>
        <w:ind w:firstLine="0"/>
        <w:jc w:val="center"/>
        <w:rPr>
          <w:rFonts w:eastAsia="Times New Roman"/>
          <w:b/>
          <w:sz w:val="16"/>
          <w:szCs w:val="16"/>
          <w:lang w:eastAsia="en-US"/>
        </w:rPr>
      </w:pPr>
    </w:p>
    <w:p w:rsidR="008E2B01" w:rsidRDefault="008E2B01" w:rsidP="008B67A0">
      <w:pPr>
        <w:ind w:firstLine="0"/>
        <w:jc w:val="center"/>
        <w:rPr>
          <w:rFonts w:eastAsia="Times New Roman"/>
          <w:b/>
          <w:sz w:val="16"/>
          <w:szCs w:val="16"/>
          <w:lang w:eastAsia="en-US"/>
        </w:rPr>
      </w:pPr>
    </w:p>
    <w:p w:rsidR="008E2B01" w:rsidRDefault="008E2B01" w:rsidP="008B67A0">
      <w:pPr>
        <w:ind w:firstLine="0"/>
        <w:jc w:val="center"/>
        <w:rPr>
          <w:rFonts w:eastAsia="Times New Roman"/>
          <w:b/>
          <w:sz w:val="16"/>
          <w:szCs w:val="16"/>
          <w:lang w:eastAsia="en-US"/>
        </w:rPr>
      </w:pPr>
    </w:p>
    <w:p w:rsidR="008E2B01" w:rsidRDefault="008E2B01" w:rsidP="008B67A0">
      <w:pPr>
        <w:ind w:firstLine="0"/>
        <w:jc w:val="center"/>
        <w:rPr>
          <w:rFonts w:eastAsia="Times New Roman"/>
          <w:b/>
          <w:sz w:val="16"/>
          <w:szCs w:val="16"/>
          <w:lang w:eastAsia="en-US"/>
        </w:rPr>
      </w:pPr>
    </w:p>
    <w:p w:rsidR="008E2B01" w:rsidRDefault="008E2B01" w:rsidP="008B67A0">
      <w:pPr>
        <w:ind w:firstLine="0"/>
        <w:jc w:val="center"/>
        <w:rPr>
          <w:rFonts w:eastAsia="Times New Roman"/>
          <w:b/>
          <w:sz w:val="16"/>
          <w:szCs w:val="16"/>
          <w:lang w:eastAsia="en-US"/>
        </w:rPr>
      </w:pPr>
    </w:p>
    <w:p w:rsidR="008B67A0" w:rsidRPr="002B7D49" w:rsidRDefault="008B67A0" w:rsidP="008B67A0">
      <w:pPr>
        <w:ind w:firstLine="0"/>
        <w:jc w:val="center"/>
        <w:rPr>
          <w:rFonts w:eastAsia="Times New Roman"/>
          <w:b/>
          <w:sz w:val="16"/>
          <w:szCs w:val="16"/>
          <w:lang w:eastAsia="en-US"/>
        </w:rPr>
      </w:pPr>
      <w:r w:rsidRPr="002B7D49">
        <w:rPr>
          <w:rFonts w:eastAsia="Times New Roman"/>
          <w:b/>
          <w:sz w:val="16"/>
          <w:szCs w:val="16"/>
          <w:lang w:eastAsia="en-US"/>
        </w:rPr>
        <w:lastRenderedPageBreak/>
        <w:t>ПОСТАНОВЛЕНИЕ АДМИНИСТРАЦИИ АЛАТЫРСКОГО МУНИЦИПАЛЬНОГО ОКРУГА</w:t>
      </w:r>
    </w:p>
    <w:p w:rsidR="008B67A0" w:rsidRDefault="008B67A0" w:rsidP="008B67A0">
      <w:pPr>
        <w:ind w:firstLine="0"/>
        <w:jc w:val="center"/>
        <w:rPr>
          <w:rFonts w:eastAsia="Times New Roman"/>
          <w:b/>
          <w:sz w:val="16"/>
          <w:szCs w:val="16"/>
          <w:lang w:eastAsia="en-US"/>
        </w:rPr>
      </w:pPr>
      <w:r>
        <w:rPr>
          <w:b/>
          <w:color w:val="26282F"/>
          <w:kern w:val="3"/>
          <w:sz w:val="16"/>
          <w:szCs w:val="16"/>
          <w:lang w:eastAsia="en-US"/>
        </w:rPr>
        <w:t>24.04</w:t>
      </w:r>
      <w:r w:rsidRPr="00543202">
        <w:rPr>
          <w:b/>
          <w:color w:val="26282F"/>
          <w:kern w:val="3"/>
          <w:sz w:val="16"/>
          <w:szCs w:val="16"/>
          <w:lang w:eastAsia="en-US"/>
        </w:rPr>
        <w:t>.2026</w:t>
      </w:r>
      <w:r>
        <w:rPr>
          <w:b/>
          <w:color w:val="26282F"/>
          <w:kern w:val="3"/>
          <w:sz w:val="26"/>
          <w:szCs w:val="26"/>
          <w:lang w:eastAsia="en-US"/>
        </w:rPr>
        <w:t xml:space="preserve"> </w:t>
      </w:r>
      <w:r>
        <w:rPr>
          <w:rFonts w:eastAsia="Times New Roman"/>
          <w:b/>
          <w:sz w:val="16"/>
          <w:szCs w:val="16"/>
          <w:lang w:eastAsia="en-US"/>
        </w:rPr>
        <w:t xml:space="preserve">                                                                                                                                                                                                                      №326</w:t>
      </w:r>
    </w:p>
    <w:p w:rsidR="008B67A0" w:rsidRDefault="008B67A0" w:rsidP="008B67A0">
      <w:pPr>
        <w:ind w:firstLine="0"/>
        <w:jc w:val="center"/>
        <w:rPr>
          <w:rFonts w:eastAsia="Times New Roman"/>
          <w:b/>
          <w:sz w:val="16"/>
          <w:szCs w:val="16"/>
          <w:lang w:eastAsia="en-US"/>
        </w:rPr>
      </w:pPr>
    </w:p>
    <w:p w:rsidR="008B67A0" w:rsidRPr="008B67A0" w:rsidRDefault="008B67A0" w:rsidP="008B67A0">
      <w:pPr>
        <w:ind w:firstLine="0"/>
        <w:jc w:val="center"/>
        <w:rPr>
          <w:rFonts w:eastAsia="Times New Roman"/>
          <w:b/>
          <w:szCs w:val="24"/>
          <w:lang w:eastAsia="en-US"/>
        </w:rPr>
      </w:pPr>
      <w:r w:rsidRPr="008B67A0">
        <w:rPr>
          <w:b/>
          <w:szCs w:val="24"/>
          <w:lang w:eastAsia="en-US"/>
        </w:rPr>
        <w:t xml:space="preserve">О внесении изменений в постановление администрации </w:t>
      </w:r>
      <w:proofErr w:type="spellStart"/>
      <w:r w:rsidRPr="008B67A0">
        <w:rPr>
          <w:b/>
          <w:szCs w:val="24"/>
          <w:lang w:eastAsia="en-US"/>
        </w:rPr>
        <w:t>Алатырского</w:t>
      </w:r>
      <w:proofErr w:type="spellEnd"/>
      <w:r w:rsidRPr="008B67A0">
        <w:rPr>
          <w:b/>
          <w:szCs w:val="24"/>
          <w:lang w:eastAsia="en-US"/>
        </w:rPr>
        <w:t xml:space="preserve"> муниципального округа от 18.07.2025 № 801 «О муниципальной программе </w:t>
      </w:r>
      <w:proofErr w:type="spellStart"/>
      <w:r w:rsidRPr="008B67A0">
        <w:rPr>
          <w:b/>
          <w:szCs w:val="24"/>
          <w:lang w:eastAsia="en-US"/>
        </w:rPr>
        <w:t>Алатырского</w:t>
      </w:r>
      <w:proofErr w:type="spellEnd"/>
      <w:r w:rsidRPr="008B67A0">
        <w:rPr>
          <w:b/>
          <w:szCs w:val="24"/>
          <w:lang w:eastAsia="en-US"/>
        </w:rPr>
        <w:t xml:space="preserve"> муниципального округа «Формирование современной городской среды на территории </w:t>
      </w:r>
      <w:proofErr w:type="spellStart"/>
      <w:r w:rsidRPr="008B67A0">
        <w:rPr>
          <w:b/>
          <w:szCs w:val="24"/>
          <w:lang w:eastAsia="en-US"/>
        </w:rPr>
        <w:t>Алатырского</w:t>
      </w:r>
      <w:proofErr w:type="spellEnd"/>
      <w:r w:rsidRPr="008B67A0">
        <w:rPr>
          <w:b/>
          <w:szCs w:val="24"/>
          <w:lang w:eastAsia="en-US"/>
        </w:rPr>
        <w:t xml:space="preserve"> муниципального округа</w:t>
      </w:r>
    </w:p>
    <w:p w:rsidR="003716D5" w:rsidRPr="008B67A0" w:rsidRDefault="003716D5" w:rsidP="003716D5">
      <w:pPr>
        <w:ind w:firstLine="0"/>
        <w:jc w:val="center"/>
        <w:rPr>
          <w:rFonts w:eastAsia="Times New Roman"/>
          <w:b/>
          <w:sz w:val="16"/>
          <w:szCs w:val="16"/>
          <w:lang w:eastAsia="en-US"/>
        </w:rPr>
      </w:pPr>
    </w:p>
    <w:p w:rsidR="008B67A0" w:rsidRPr="008B67A0" w:rsidRDefault="008B67A0" w:rsidP="008B67A0">
      <w:pPr>
        <w:rPr>
          <w:sz w:val="16"/>
          <w:szCs w:val="16"/>
          <w:lang w:eastAsia="en-US"/>
        </w:rPr>
      </w:pPr>
      <w:r w:rsidRPr="008B67A0">
        <w:rPr>
          <w:sz w:val="16"/>
          <w:szCs w:val="16"/>
          <w:lang w:eastAsia="en-US"/>
        </w:rPr>
        <w:t xml:space="preserve">В соответствии с Бюджетным кодексом Российской Федерации, постановлением администрации </w:t>
      </w:r>
      <w:proofErr w:type="spellStart"/>
      <w:r w:rsidRPr="008B67A0">
        <w:rPr>
          <w:sz w:val="16"/>
          <w:szCs w:val="16"/>
          <w:lang w:eastAsia="en-US"/>
        </w:rPr>
        <w:t>Алатырского</w:t>
      </w:r>
      <w:proofErr w:type="spellEnd"/>
      <w:r w:rsidRPr="008B67A0">
        <w:rPr>
          <w:sz w:val="16"/>
          <w:szCs w:val="16"/>
          <w:lang w:eastAsia="en-US"/>
        </w:rPr>
        <w:t xml:space="preserve"> муниципального округа от 10.02.2025 № 120 «Об утверждении Порядка разработки, реализации и оценки эффективности муниципальных программ </w:t>
      </w:r>
      <w:proofErr w:type="spellStart"/>
      <w:r w:rsidRPr="008B67A0">
        <w:rPr>
          <w:sz w:val="16"/>
          <w:szCs w:val="16"/>
          <w:lang w:eastAsia="en-US"/>
        </w:rPr>
        <w:t>Алатырского</w:t>
      </w:r>
      <w:proofErr w:type="spellEnd"/>
      <w:r w:rsidRPr="008B67A0">
        <w:rPr>
          <w:sz w:val="16"/>
          <w:szCs w:val="16"/>
          <w:lang w:eastAsia="en-US"/>
        </w:rPr>
        <w:t xml:space="preserve"> муниципального округа», администрация </w:t>
      </w:r>
      <w:proofErr w:type="spellStart"/>
      <w:r w:rsidRPr="008B67A0">
        <w:rPr>
          <w:sz w:val="16"/>
          <w:szCs w:val="16"/>
          <w:lang w:eastAsia="en-US"/>
        </w:rPr>
        <w:t>Алатырского</w:t>
      </w:r>
      <w:proofErr w:type="spellEnd"/>
      <w:r w:rsidRPr="008B67A0">
        <w:rPr>
          <w:sz w:val="16"/>
          <w:szCs w:val="16"/>
          <w:lang w:eastAsia="en-US"/>
        </w:rPr>
        <w:t xml:space="preserve"> муниципального округа</w:t>
      </w:r>
    </w:p>
    <w:p w:rsidR="008B67A0" w:rsidRPr="008B67A0" w:rsidRDefault="008B67A0" w:rsidP="008B67A0">
      <w:pPr>
        <w:ind w:firstLine="0"/>
        <w:jc w:val="center"/>
        <w:rPr>
          <w:b/>
          <w:sz w:val="16"/>
          <w:szCs w:val="16"/>
          <w:lang w:eastAsia="en-US"/>
        </w:rPr>
      </w:pPr>
      <w:r w:rsidRPr="008B67A0">
        <w:rPr>
          <w:b/>
          <w:sz w:val="16"/>
          <w:szCs w:val="16"/>
          <w:lang w:eastAsia="en-US"/>
        </w:rPr>
        <w:t>постановляет:</w:t>
      </w:r>
    </w:p>
    <w:p w:rsidR="008B67A0" w:rsidRPr="008B67A0" w:rsidRDefault="008B67A0" w:rsidP="00A8223A">
      <w:pPr>
        <w:numPr>
          <w:ilvl w:val="0"/>
          <w:numId w:val="19"/>
        </w:numPr>
        <w:tabs>
          <w:tab w:val="left" w:pos="1134"/>
        </w:tabs>
        <w:ind w:left="0" w:firstLine="567"/>
        <w:jc w:val="left"/>
        <w:rPr>
          <w:sz w:val="16"/>
          <w:szCs w:val="16"/>
          <w:lang w:eastAsia="en-US"/>
        </w:rPr>
      </w:pPr>
      <w:r w:rsidRPr="008B67A0">
        <w:rPr>
          <w:sz w:val="16"/>
          <w:szCs w:val="16"/>
          <w:lang w:eastAsia="en-US"/>
        </w:rPr>
        <w:t xml:space="preserve">Внести в постановление администрации </w:t>
      </w:r>
      <w:proofErr w:type="spellStart"/>
      <w:r w:rsidRPr="008B67A0">
        <w:rPr>
          <w:sz w:val="16"/>
          <w:szCs w:val="16"/>
          <w:lang w:eastAsia="en-US"/>
        </w:rPr>
        <w:t>Алатырского</w:t>
      </w:r>
      <w:proofErr w:type="spellEnd"/>
      <w:r w:rsidRPr="008B67A0">
        <w:rPr>
          <w:sz w:val="16"/>
          <w:szCs w:val="16"/>
          <w:lang w:eastAsia="en-US"/>
        </w:rPr>
        <w:t xml:space="preserve"> муниципального округа от 18.07.2025 № 801 «О муниципальной программе </w:t>
      </w:r>
      <w:proofErr w:type="spellStart"/>
      <w:r w:rsidRPr="008B67A0">
        <w:rPr>
          <w:sz w:val="16"/>
          <w:szCs w:val="16"/>
          <w:lang w:eastAsia="en-US"/>
        </w:rPr>
        <w:t>Алатырского</w:t>
      </w:r>
      <w:proofErr w:type="spellEnd"/>
      <w:r w:rsidRPr="008B67A0">
        <w:rPr>
          <w:sz w:val="16"/>
          <w:szCs w:val="16"/>
          <w:lang w:eastAsia="en-US"/>
        </w:rPr>
        <w:t xml:space="preserve"> муниципального округа «Формирование современной городской среды на территории </w:t>
      </w:r>
      <w:proofErr w:type="spellStart"/>
      <w:r w:rsidRPr="008B67A0">
        <w:rPr>
          <w:sz w:val="16"/>
          <w:szCs w:val="16"/>
          <w:lang w:eastAsia="en-US"/>
        </w:rPr>
        <w:t>Алатырского</w:t>
      </w:r>
      <w:proofErr w:type="spellEnd"/>
      <w:r w:rsidRPr="008B67A0">
        <w:rPr>
          <w:sz w:val="16"/>
          <w:szCs w:val="16"/>
          <w:lang w:eastAsia="en-US"/>
        </w:rPr>
        <w:t xml:space="preserve"> муниципального округа» изменения согласно приложению к настоящему постановлению.</w:t>
      </w:r>
    </w:p>
    <w:p w:rsidR="008B67A0" w:rsidRPr="008B67A0" w:rsidRDefault="008B67A0" w:rsidP="00A8223A">
      <w:pPr>
        <w:numPr>
          <w:ilvl w:val="0"/>
          <w:numId w:val="19"/>
        </w:numPr>
        <w:tabs>
          <w:tab w:val="left" w:pos="1134"/>
        </w:tabs>
        <w:ind w:left="0" w:firstLine="567"/>
        <w:contextualSpacing/>
        <w:jc w:val="left"/>
        <w:rPr>
          <w:sz w:val="16"/>
          <w:szCs w:val="16"/>
          <w:lang w:eastAsia="en-US"/>
        </w:rPr>
      </w:pPr>
      <w:r w:rsidRPr="008B67A0">
        <w:rPr>
          <w:sz w:val="16"/>
          <w:szCs w:val="16"/>
          <w:lang w:eastAsia="en-US"/>
        </w:rPr>
        <w:t xml:space="preserve">Сектору информатизации и обращений граждан администрации </w:t>
      </w:r>
      <w:proofErr w:type="spellStart"/>
      <w:r w:rsidRPr="008B67A0">
        <w:rPr>
          <w:sz w:val="16"/>
          <w:szCs w:val="16"/>
          <w:lang w:eastAsia="en-US"/>
        </w:rPr>
        <w:t>Алатырского</w:t>
      </w:r>
      <w:proofErr w:type="spellEnd"/>
      <w:r w:rsidRPr="008B67A0">
        <w:rPr>
          <w:sz w:val="16"/>
          <w:szCs w:val="16"/>
          <w:lang w:eastAsia="en-US"/>
        </w:rPr>
        <w:t xml:space="preserve"> муниципального округа опубликовать настоящее постановление на официальном сайте </w:t>
      </w:r>
      <w:proofErr w:type="spellStart"/>
      <w:r w:rsidRPr="008B67A0">
        <w:rPr>
          <w:sz w:val="16"/>
          <w:szCs w:val="16"/>
          <w:lang w:eastAsia="en-US"/>
        </w:rPr>
        <w:t>Алатырского</w:t>
      </w:r>
      <w:proofErr w:type="spellEnd"/>
      <w:r w:rsidRPr="008B67A0">
        <w:rPr>
          <w:sz w:val="16"/>
          <w:szCs w:val="16"/>
          <w:lang w:eastAsia="en-US"/>
        </w:rPr>
        <w:t xml:space="preserve"> муниципального округа.</w:t>
      </w:r>
    </w:p>
    <w:p w:rsidR="008B67A0" w:rsidRPr="008B67A0" w:rsidRDefault="008B67A0" w:rsidP="00A8223A">
      <w:pPr>
        <w:numPr>
          <w:ilvl w:val="0"/>
          <w:numId w:val="19"/>
        </w:numPr>
        <w:tabs>
          <w:tab w:val="left" w:pos="1134"/>
        </w:tabs>
        <w:ind w:left="0" w:firstLine="567"/>
        <w:contextualSpacing/>
        <w:jc w:val="left"/>
        <w:rPr>
          <w:color w:val="000000"/>
          <w:sz w:val="16"/>
          <w:szCs w:val="16"/>
          <w:lang w:eastAsia="en-US"/>
        </w:rPr>
      </w:pPr>
      <w:proofErr w:type="gramStart"/>
      <w:r w:rsidRPr="008B67A0">
        <w:rPr>
          <w:sz w:val="16"/>
          <w:szCs w:val="16"/>
          <w:lang w:eastAsia="en-US"/>
        </w:rPr>
        <w:t>Контроль за</w:t>
      </w:r>
      <w:proofErr w:type="gramEnd"/>
      <w:r w:rsidRPr="008B67A0">
        <w:rPr>
          <w:sz w:val="16"/>
          <w:szCs w:val="16"/>
          <w:lang w:eastAsia="en-US"/>
        </w:rPr>
        <w:t xml:space="preserve"> выполнением настоящего постановления возложить на П</w:t>
      </w:r>
      <w:r w:rsidRPr="008B67A0">
        <w:rPr>
          <w:color w:val="000000"/>
          <w:sz w:val="16"/>
          <w:szCs w:val="16"/>
          <w:lang w:eastAsia="en-US"/>
        </w:rPr>
        <w:t xml:space="preserve">ервого заместителя главы администрации – начальника Управления по строительству, архитектуре, благоустройству территорий и жилищно – коммунальному хозяйству администрации </w:t>
      </w:r>
      <w:proofErr w:type="spellStart"/>
      <w:r w:rsidRPr="008B67A0">
        <w:rPr>
          <w:color w:val="000000"/>
          <w:sz w:val="16"/>
          <w:szCs w:val="16"/>
          <w:lang w:eastAsia="en-US"/>
        </w:rPr>
        <w:t>Алатырского</w:t>
      </w:r>
      <w:proofErr w:type="spellEnd"/>
      <w:r w:rsidRPr="008B67A0">
        <w:rPr>
          <w:color w:val="000000"/>
          <w:sz w:val="16"/>
          <w:szCs w:val="16"/>
          <w:lang w:eastAsia="en-US"/>
        </w:rPr>
        <w:t xml:space="preserve"> муниципального округа.</w:t>
      </w:r>
    </w:p>
    <w:p w:rsidR="008B67A0" w:rsidRPr="008B67A0" w:rsidRDefault="008B67A0" w:rsidP="00A8223A">
      <w:pPr>
        <w:numPr>
          <w:ilvl w:val="0"/>
          <w:numId w:val="19"/>
        </w:numPr>
        <w:tabs>
          <w:tab w:val="left" w:pos="1134"/>
        </w:tabs>
        <w:ind w:left="0" w:firstLine="567"/>
        <w:contextualSpacing/>
        <w:jc w:val="left"/>
        <w:rPr>
          <w:rFonts w:eastAsia="Times New Roman"/>
          <w:sz w:val="16"/>
          <w:szCs w:val="16"/>
        </w:rPr>
      </w:pPr>
      <w:r w:rsidRPr="008B67A0">
        <w:rPr>
          <w:rFonts w:eastAsia="Times New Roman"/>
          <w:sz w:val="16"/>
          <w:szCs w:val="16"/>
        </w:rPr>
        <w:t>Настоящее постановление вступает в силу после его официального опубликования.</w:t>
      </w:r>
    </w:p>
    <w:p w:rsidR="008B67A0" w:rsidRPr="008B67A0" w:rsidRDefault="008B67A0" w:rsidP="008B67A0">
      <w:pPr>
        <w:ind w:firstLine="0"/>
        <w:jc w:val="left"/>
        <w:rPr>
          <w:sz w:val="16"/>
          <w:szCs w:val="16"/>
          <w:lang w:eastAsia="en-US"/>
        </w:rPr>
      </w:pPr>
    </w:p>
    <w:p w:rsidR="008B67A0" w:rsidRPr="008B67A0" w:rsidRDefault="008B67A0" w:rsidP="008B67A0">
      <w:pPr>
        <w:ind w:firstLine="0"/>
        <w:jc w:val="left"/>
        <w:rPr>
          <w:sz w:val="16"/>
          <w:szCs w:val="16"/>
          <w:lang w:eastAsia="en-US"/>
        </w:rPr>
      </w:pPr>
    </w:p>
    <w:p w:rsidR="008B67A0" w:rsidRPr="008B67A0" w:rsidRDefault="008B67A0" w:rsidP="008B67A0">
      <w:pPr>
        <w:ind w:firstLine="0"/>
        <w:jc w:val="left"/>
        <w:rPr>
          <w:sz w:val="16"/>
          <w:szCs w:val="16"/>
          <w:lang w:eastAsia="en-US"/>
        </w:rPr>
      </w:pPr>
    </w:p>
    <w:p w:rsidR="008B67A0" w:rsidRPr="008B67A0" w:rsidRDefault="008B67A0" w:rsidP="008B67A0">
      <w:pPr>
        <w:ind w:firstLine="0"/>
        <w:jc w:val="left"/>
        <w:rPr>
          <w:sz w:val="16"/>
          <w:szCs w:val="16"/>
          <w:lang w:eastAsia="en-US"/>
        </w:rPr>
      </w:pPr>
      <w:r w:rsidRPr="008B67A0">
        <w:rPr>
          <w:sz w:val="16"/>
          <w:szCs w:val="16"/>
          <w:lang w:eastAsia="en-US"/>
        </w:rPr>
        <w:t xml:space="preserve">Глава </w:t>
      </w:r>
      <w:proofErr w:type="spellStart"/>
      <w:proofErr w:type="gramStart"/>
      <w:r w:rsidRPr="008B67A0">
        <w:rPr>
          <w:sz w:val="16"/>
          <w:szCs w:val="16"/>
          <w:lang w:eastAsia="en-US"/>
        </w:rPr>
        <w:t>Алатырского</w:t>
      </w:r>
      <w:proofErr w:type="spellEnd"/>
      <w:proofErr w:type="gramEnd"/>
    </w:p>
    <w:p w:rsidR="008B67A0" w:rsidRPr="008B67A0" w:rsidRDefault="008B67A0" w:rsidP="008B67A0">
      <w:pPr>
        <w:ind w:firstLine="0"/>
        <w:jc w:val="left"/>
        <w:rPr>
          <w:sz w:val="16"/>
          <w:szCs w:val="16"/>
          <w:lang w:eastAsia="en-US"/>
        </w:rPr>
        <w:sectPr w:rsidR="008B67A0" w:rsidRPr="008B67A0" w:rsidSect="008B67A0">
          <w:headerReference w:type="first" r:id="rId37"/>
          <w:pgSz w:w="11905" w:h="16838"/>
          <w:pgMar w:top="567" w:right="567" w:bottom="567" w:left="1134" w:header="284" w:footer="0" w:gutter="0"/>
          <w:cols w:space="720"/>
          <w:titlePg/>
        </w:sectPr>
      </w:pPr>
      <w:proofErr w:type="gramStart"/>
      <w:r w:rsidRPr="008B67A0">
        <w:rPr>
          <w:sz w:val="16"/>
          <w:szCs w:val="16"/>
          <w:lang w:eastAsia="en-US"/>
        </w:rPr>
        <w:t>муниципального округа                                                                                         Н.И. Шпилевая</w:t>
      </w:r>
      <w:proofErr w:type="gramEnd"/>
    </w:p>
    <w:p w:rsidR="008B67A0" w:rsidRPr="008B67A0" w:rsidRDefault="008B67A0" w:rsidP="008B67A0">
      <w:pPr>
        <w:ind w:left="6521" w:firstLine="0"/>
        <w:jc w:val="left"/>
        <w:rPr>
          <w:rFonts w:eastAsia="Times New Roman"/>
          <w:color w:val="00000A"/>
          <w:sz w:val="16"/>
          <w:szCs w:val="16"/>
        </w:rPr>
      </w:pPr>
      <w:r w:rsidRPr="008B67A0">
        <w:rPr>
          <w:rFonts w:eastAsia="Times New Roman"/>
          <w:color w:val="00000A"/>
          <w:sz w:val="16"/>
          <w:szCs w:val="16"/>
        </w:rPr>
        <w:lastRenderedPageBreak/>
        <w:t>Приложение</w:t>
      </w:r>
    </w:p>
    <w:p w:rsidR="008B67A0" w:rsidRPr="008B67A0" w:rsidRDefault="008B67A0" w:rsidP="008B67A0">
      <w:pPr>
        <w:widowControl w:val="0"/>
        <w:ind w:left="6521" w:firstLine="0"/>
        <w:jc w:val="left"/>
        <w:rPr>
          <w:rFonts w:eastAsia="Times New Roman"/>
          <w:color w:val="00000A"/>
          <w:sz w:val="16"/>
          <w:szCs w:val="16"/>
        </w:rPr>
      </w:pPr>
      <w:r w:rsidRPr="008B67A0">
        <w:rPr>
          <w:rFonts w:eastAsia="Times New Roman"/>
          <w:color w:val="00000A"/>
          <w:sz w:val="16"/>
          <w:szCs w:val="16"/>
        </w:rPr>
        <w:t>к постановлению администрации</w:t>
      </w:r>
    </w:p>
    <w:p w:rsidR="008B67A0" w:rsidRPr="008B67A0" w:rsidRDefault="008B67A0" w:rsidP="008B67A0">
      <w:pPr>
        <w:widowControl w:val="0"/>
        <w:ind w:left="6521" w:firstLine="0"/>
        <w:jc w:val="left"/>
        <w:rPr>
          <w:rFonts w:eastAsia="Times New Roman"/>
          <w:color w:val="00000A"/>
          <w:sz w:val="16"/>
          <w:szCs w:val="16"/>
        </w:rPr>
      </w:pPr>
      <w:proofErr w:type="spellStart"/>
      <w:r w:rsidRPr="008B67A0">
        <w:rPr>
          <w:rFonts w:eastAsia="Times New Roman"/>
          <w:color w:val="00000A"/>
          <w:sz w:val="16"/>
          <w:szCs w:val="16"/>
        </w:rPr>
        <w:t>Алатырского</w:t>
      </w:r>
      <w:proofErr w:type="spellEnd"/>
      <w:r w:rsidRPr="008B67A0">
        <w:rPr>
          <w:rFonts w:eastAsia="Times New Roman"/>
          <w:color w:val="00000A"/>
          <w:sz w:val="16"/>
          <w:szCs w:val="16"/>
        </w:rPr>
        <w:t xml:space="preserve"> муниципального округа</w:t>
      </w:r>
    </w:p>
    <w:p w:rsidR="008B67A0" w:rsidRPr="008B67A0" w:rsidRDefault="008B67A0" w:rsidP="008B67A0">
      <w:pPr>
        <w:widowControl w:val="0"/>
        <w:ind w:left="6521" w:firstLine="0"/>
        <w:jc w:val="left"/>
        <w:rPr>
          <w:rFonts w:eastAsia="Times New Roman"/>
          <w:color w:val="00000A"/>
          <w:sz w:val="16"/>
          <w:szCs w:val="16"/>
        </w:rPr>
      </w:pPr>
      <w:r w:rsidRPr="008B67A0">
        <w:rPr>
          <w:rFonts w:eastAsia="Times New Roman"/>
          <w:color w:val="00000A"/>
          <w:sz w:val="16"/>
          <w:szCs w:val="16"/>
        </w:rPr>
        <w:t>от 24.04.2026 № 326</w:t>
      </w:r>
    </w:p>
    <w:p w:rsidR="008B67A0" w:rsidRPr="008B67A0" w:rsidRDefault="008B67A0" w:rsidP="008B67A0">
      <w:pPr>
        <w:widowControl w:val="0"/>
        <w:autoSpaceDE w:val="0"/>
        <w:autoSpaceDN w:val="0"/>
        <w:adjustRightInd w:val="0"/>
        <w:ind w:left="6663" w:firstLine="0"/>
        <w:rPr>
          <w:rFonts w:ascii="Times New Roman CYR" w:eastAsia="Times New Roman" w:hAnsi="Times New Roman CYR" w:cs="Times New Roman CYR"/>
          <w:b/>
          <w:bCs/>
          <w:color w:val="26282F"/>
          <w:sz w:val="16"/>
          <w:szCs w:val="16"/>
        </w:rPr>
      </w:pPr>
    </w:p>
    <w:p w:rsidR="008B67A0" w:rsidRPr="008B67A0" w:rsidRDefault="008B67A0" w:rsidP="008B67A0">
      <w:pPr>
        <w:widowControl w:val="0"/>
        <w:autoSpaceDE w:val="0"/>
        <w:autoSpaceDN w:val="0"/>
        <w:adjustRightInd w:val="0"/>
        <w:ind w:firstLine="0"/>
        <w:jc w:val="center"/>
        <w:rPr>
          <w:rFonts w:ascii="Times New Roman CYR" w:eastAsia="Times New Roman" w:hAnsi="Times New Roman CYR" w:cs="Times New Roman CYR"/>
          <w:b/>
          <w:bCs/>
          <w:color w:val="26282F"/>
          <w:sz w:val="16"/>
          <w:szCs w:val="16"/>
        </w:rPr>
      </w:pPr>
      <w:r w:rsidRPr="008B67A0">
        <w:rPr>
          <w:rFonts w:ascii="Times New Roman CYR" w:eastAsia="Times New Roman" w:hAnsi="Times New Roman CYR" w:cs="Times New Roman CYR"/>
          <w:b/>
          <w:bCs/>
          <w:color w:val="26282F"/>
          <w:sz w:val="16"/>
          <w:szCs w:val="16"/>
        </w:rPr>
        <w:t>Изменения,</w:t>
      </w:r>
    </w:p>
    <w:p w:rsidR="008B67A0" w:rsidRPr="008B67A0" w:rsidRDefault="008B67A0" w:rsidP="008B67A0">
      <w:pPr>
        <w:widowControl w:val="0"/>
        <w:autoSpaceDE w:val="0"/>
        <w:autoSpaceDN w:val="0"/>
        <w:adjustRightInd w:val="0"/>
        <w:ind w:firstLine="0"/>
        <w:jc w:val="center"/>
        <w:rPr>
          <w:rFonts w:ascii="Times New Roman CYR" w:eastAsia="Times New Roman" w:hAnsi="Times New Roman CYR" w:cs="Times New Roman CYR"/>
          <w:b/>
          <w:bCs/>
          <w:color w:val="26282F"/>
          <w:sz w:val="16"/>
          <w:szCs w:val="16"/>
        </w:rPr>
      </w:pPr>
      <w:proofErr w:type="gramStart"/>
      <w:r w:rsidRPr="008B67A0">
        <w:rPr>
          <w:rFonts w:ascii="Times New Roman CYR" w:eastAsia="Times New Roman" w:hAnsi="Times New Roman CYR" w:cs="Times New Roman CYR"/>
          <w:b/>
          <w:bCs/>
          <w:color w:val="26282F"/>
          <w:sz w:val="16"/>
          <w:szCs w:val="16"/>
        </w:rPr>
        <w:t xml:space="preserve">вносимые в муниципальную программу </w:t>
      </w:r>
      <w:proofErr w:type="spellStart"/>
      <w:r w:rsidRPr="008B67A0">
        <w:rPr>
          <w:rFonts w:ascii="Times New Roman CYR" w:eastAsia="Times New Roman" w:hAnsi="Times New Roman CYR" w:cs="Times New Roman CYR"/>
          <w:b/>
          <w:bCs/>
          <w:color w:val="26282F"/>
          <w:sz w:val="16"/>
          <w:szCs w:val="16"/>
        </w:rPr>
        <w:t>Алатырского</w:t>
      </w:r>
      <w:proofErr w:type="spellEnd"/>
      <w:r w:rsidRPr="008B67A0">
        <w:rPr>
          <w:rFonts w:ascii="Times New Roman CYR" w:eastAsia="Times New Roman" w:hAnsi="Times New Roman CYR" w:cs="Times New Roman CYR"/>
          <w:b/>
          <w:bCs/>
          <w:color w:val="26282F"/>
          <w:sz w:val="16"/>
          <w:szCs w:val="16"/>
        </w:rPr>
        <w:t xml:space="preserve"> муниципального округа </w:t>
      </w:r>
      <w:proofErr w:type="gramEnd"/>
    </w:p>
    <w:p w:rsidR="008B67A0" w:rsidRPr="008B67A0" w:rsidRDefault="008B67A0" w:rsidP="008B67A0">
      <w:pPr>
        <w:widowControl w:val="0"/>
        <w:autoSpaceDE w:val="0"/>
        <w:autoSpaceDN w:val="0"/>
        <w:adjustRightInd w:val="0"/>
        <w:ind w:firstLine="0"/>
        <w:jc w:val="center"/>
        <w:rPr>
          <w:rFonts w:ascii="Times New Roman CYR" w:eastAsia="Times New Roman" w:hAnsi="Times New Roman CYR" w:cs="Times New Roman CYR"/>
          <w:b/>
          <w:bCs/>
          <w:color w:val="26282F"/>
          <w:sz w:val="16"/>
          <w:szCs w:val="16"/>
        </w:rPr>
      </w:pPr>
      <w:r w:rsidRPr="008B67A0">
        <w:rPr>
          <w:rFonts w:ascii="Times New Roman CYR" w:eastAsia="Times New Roman" w:hAnsi="Times New Roman CYR" w:cs="Times New Roman CYR"/>
          <w:b/>
          <w:bCs/>
          <w:color w:val="26282F"/>
          <w:sz w:val="16"/>
          <w:szCs w:val="16"/>
        </w:rPr>
        <w:t xml:space="preserve">«Формирование современной городской среды </w:t>
      </w:r>
    </w:p>
    <w:p w:rsidR="008B67A0" w:rsidRPr="008B67A0" w:rsidRDefault="008B67A0" w:rsidP="008B67A0">
      <w:pPr>
        <w:widowControl w:val="0"/>
        <w:autoSpaceDE w:val="0"/>
        <w:autoSpaceDN w:val="0"/>
        <w:adjustRightInd w:val="0"/>
        <w:ind w:firstLine="0"/>
        <w:jc w:val="center"/>
        <w:rPr>
          <w:rFonts w:ascii="Times New Roman CYR" w:eastAsia="Times New Roman" w:hAnsi="Times New Roman CYR" w:cs="Times New Roman CYR"/>
          <w:b/>
          <w:bCs/>
          <w:color w:val="26282F"/>
          <w:sz w:val="16"/>
          <w:szCs w:val="16"/>
        </w:rPr>
      </w:pPr>
      <w:r w:rsidRPr="008B67A0">
        <w:rPr>
          <w:rFonts w:ascii="Times New Roman CYR" w:eastAsia="Times New Roman" w:hAnsi="Times New Roman CYR" w:cs="Times New Roman CYR"/>
          <w:b/>
          <w:bCs/>
          <w:color w:val="26282F"/>
          <w:sz w:val="16"/>
          <w:szCs w:val="16"/>
        </w:rPr>
        <w:t xml:space="preserve">на территории </w:t>
      </w:r>
      <w:proofErr w:type="spellStart"/>
      <w:r w:rsidRPr="008B67A0">
        <w:rPr>
          <w:rFonts w:ascii="Times New Roman CYR" w:eastAsia="Times New Roman" w:hAnsi="Times New Roman CYR" w:cs="Times New Roman CYR"/>
          <w:b/>
          <w:bCs/>
          <w:color w:val="26282F"/>
          <w:sz w:val="16"/>
          <w:szCs w:val="16"/>
        </w:rPr>
        <w:t>Алатырского</w:t>
      </w:r>
      <w:proofErr w:type="spellEnd"/>
      <w:r w:rsidRPr="008B67A0">
        <w:rPr>
          <w:rFonts w:ascii="Times New Roman CYR" w:eastAsia="Times New Roman" w:hAnsi="Times New Roman CYR" w:cs="Times New Roman CYR"/>
          <w:b/>
          <w:bCs/>
          <w:color w:val="26282F"/>
          <w:sz w:val="16"/>
          <w:szCs w:val="16"/>
        </w:rPr>
        <w:t xml:space="preserve"> муниципального округа», </w:t>
      </w:r>
      <w:proofErr w:type="gramStart"/>
      <w:r w:rsidRPr="008B67A0">
        <w:rPr>
          <w:rFonts w:ascii="Times New Roman CYR" w:eastAsia="Times New Roman" w:hAnsi="Times New Roman CYR" w:cs="Times New Roman CYR"/>
          <w:b/>
          <w:bCs/>
          <w:color w:val="26282F"/>
          <w:sz w:val="16"/>
          <w:szCs w:val="16"/>
        </w:rPr>
        <w:t>утвержденную</w:t>
      </w:r>
      <w:proofErr w:type="gramEnd"/>
      <w:r w:rsidRPr="008B67A0">
        <w:rPr>
          <w:rFonts w:ascii="Times New Roman CYR" w:eastAsia="Times New Roman" w:hAnsi="Times New Roman CYR" w:cs="Times New Roman CYR"/>
          <w:b/>
          <w:bCs/>
          <w:color w:val="26282F"/>
          <w:sz w:val="16"/>
          <w:szCs w:val="16"/>
        </w:rPr>
        <w:t xml:space="preserve"> постановлением администрации </w:t>
      </w:r>
      <w:proofErr w:type="spellStart"/>
      <w:r w:rsidRPr="008B67A0">
        <w:rPr>
          <w:rFonts w:ascii="Times New Roman CYR" w:eastAsia="Times New Roman" w:hAnsi="Times New Roman CYR" w:cs="Times New Roman CYR"/>
          <w:b/>
          <w:bCs/>
          <w:color w:val="26282F"/>
          <w:sz w:val="16"/>
          <w:szCs w:val="16"/>
        </w:rPr>
        <w:t>Алатырского</w:t>
      </w:r>
      <w:proofErr w:type="spellEnd"/>
      <w:r w:rsidRPr="008B67A0">
        <w:rPr>
          <w:rFonts w:ascii="Times New Roman CYR" w:eastAsia="Times New Roman" w:hAnsi="Times New Roman CYR" w:cs="Times New Roman CYR"/>
          <w:b/>
          <w:bCs/>
          <w:color w:val="26282F"/>
          <w:sz w:val="16"/>
          <w:szCs w:val="16"/>
        </w:rPr>
        <w:t xml:space="preserve"> муниципального округа от 18.07.2025 № 801</w:t>
      </w:r>
    </w:p>
    <w:p w:rsidR="008B67A0" w:rsidRPr="008B67A0" w:rsidRDefault="008B67A0" w:rsidP="008B67A0">
      <w:pPr>
        <w:widowControl w:val="0"/>
        <w:autoSpaceDE w:val="0"/>
        <w:autoSpaceDN w:val="0"/>
        <w:adjustRightInd w:val="0"/>
        <w:ind w:firstLine="0"/>
        <w:jc w:val="left"/>
        <w:rPr>
          <w:rFonts w:ascii="Times New Roman CYR" w:eastAsia="Times New Roman" w:hAnsi="Times New Roman CYR" w:cs="Times New Roman CYR"/>
          <w:bCs/>
          <w:color w:val="26282F"/>
          <w:sz w:val="16"/>
          <w:szCs w:val="16"/>
        </w:rPr>
      </w:pPr>
    </w:p>
    <w:p w:rsidR="008B67A0" w:rsidRPr="008B67A0" w:rsidRDefault="008B67A0" w:rsidP="00A8223A">
      <w:pPr>
        <w:numPr>
          <w:ilvl w:val="0"/>
          <w:numId w:val="20"/>
        </w:numPr>
        <w:tabs>
          <w:tab w:val="left" w:pos="1134"/>
        </w:tabs>
        <w:ind w:left="0" w:firstLine="567"/>
        <w:contextualSpacing/>
        <w:jc w:val="left"/>
        <w:outlineLvl w:val="2"/>
        <w:rPr>
          <w:rFonts w:eastAsia="Times New Roman"/>
          <w:sz w:val="16"/>
          <w:szCs w:val="16"/>
        </w:rPr>
      </w:pPr>
      <w:r w:rsidRPr="008B67A0">
        <w:rPr>
          <w:rFonts w:eastAsia="Times New Roman"/>
          <w:sz w:val="16"/>
          <w:szCs w:val="16"/>
        </w:rPr>
        <w:t>В паспорте муниципальной программы:</w:t>
      </w:r>
    </w:p>
    <w:p w:rsidR="008B67A0" w:rsidRPr="008B67A0" w:rsidRDefault="008B67A0" w:rsidP="00A8223A">
      <w:pPr>
        <w:numPr>
          <w:ilvl w:val="0"/>
          <w:numId w:val="21"/>
        </w:numPr>
        <w:tabs>
          <w:tab w:val="left" w:pos="1134"/>
        </w:tabs>
        <w:ind w:left="0" w:firstLine="567"/>
        <w:contextualSpacing/>
        <w:jc w:val="left"/>
        <w:outlineLvl w:val="2"/>
        <w:rPr>
          <w:rFonts w:eastAsia="Times New Roman"/>
          <w:sz w:val="16"/>
          <w:szCs w:val="16"/>
        </w:rPr>
      </w:pPr>
      <w:r w:rsidRPr="008B67A0">
        <w:rPr>
          <w:rFonts w:eastAsia="Times New Roman"/>
          <w:sz w:val="16"/>
          <w:szCs w:val="16"/>
        </w:rPr>
        <w:t>в разделе 1 позицию «Объемы финансового обеспечения за весь период реализации и с разбивкой по годам реализации» изложить в следующей редакции:</w:t>
      </w:r>
    </w:p>
    <w:tbl>
      <w:tblPr>
        <w:tblW w:w="5000" w:type="pct"/>
        <w:tblLook w:val="0000" w:firstRow="0" w:lastRow="0" w:firstColumn="0" w:lastColumn="0" w:noHBand="0" w:noVBand="0"/>
      </w:tblPr>
      <w:tblGrid>
        <w:gridCol w:w="2967"/>
        <w:gridCol w:w="294"/>
        <w:gridCol w:w="7159"/>
      </w:tblGrid>
      <w:tr w:rsidR="008B67A0" w:rsidRPr="008B67A0" w:rsidTr="008B67A0">
        <w:tc>
          <w:tcPr>
            <w:tcW w:w="1424" w:type="pct"/>
          </w:tcPr>
          <w:p w:rsidR="008B67A0" w:rsidRPr="008B67A0" w:rsidRDefault="008B67A0" w:rsidP="008B67A0">
            <w:pPr>
              <w:ind w:firstLine="0"/>
              <w:jc w:val="left"/>
              <w:rPr>
                <w:rFonts w:eastAsia="Times New Roman"/>
                <w:sz w:val="16"/>
                <w:szCs w:val="16"/>
              </w:rPr>
            </w:pPr>
            <w:r w:rsidRPr="008B67A0">
              <w:rPr>
                <w:rFonts w:eastAsia="Times New Roman"/>
                <w:sz w:val="16"/>
                <w:szCs w:val="16"/>
              </w:rPr>
              <w:t>«Объемы финансового обеспечения за весь период реализации и с разбивкой по годам реализации</w:t>
            </w:r>
          </w:p>
        </w:tc>
        <w:tc>
          <w:tcPr>
            <w:tcW w:w="141" w:type="pct"/>
          </w:tcPr>
          <w:p w:rsidR="008B67A0" w:rsidRPr="008B67A0" w:rsidRDefault="008B67A0" w:rsidP="008B67A0">
            <w:pPr>
              <w:ind w:firstLine="0"/>
              <w:jc w:val="left"/>
              <w:rPr>
                <w:rFonts w:eastAsia="Times New Roman"/>
                <w:sz w:val="16"/>
                <w:szCs w:val="16"/>
              </w:rPr>
            </w:pPr>
          </w:p>
        </w:tc>
        <w:tc>
          <w:tcPr>
            <w:tcW w:w="3435" w:type="pct"/>
          </w:tcPr>
          <w:p w:rsidR="008B67A0" w:rsidRPr="008B67A0" w:rsidRDefault="008B67A0" w:rsidP="008B67A0">
            <w:pPr>
              <w:ind w:firstLine="0"/>
              <w:outlineLvl w:val="2"/>
              <w:rPr>
                <w:rFonts w:eastAsia="Times New Roman"/>
                <w:sz w:val="16"/>
                <w:szCs w:val="16"/>
              </w:rPr>
            </w:pPr>
            <w:r w:rsidRPr="008B67A0">
              <w:rPr>
                <w:rFonts w:eastAsia="Times New Roman"/>
                <w:sz w:val="16"/>
                <w:szCs w:val="16"/>
              </w:rPr>
              <w:t>общий объем прогнозируемого финансирования муниципальной программы в 2025-2035 годах составляет 240173,30 тыс. рублей, в том числе:</w:t>
            </w:r>
          </w:p>
          <w:p w:rsidR="008B67A0" w:rsidRPr="008B67A0" w:rsidRDefault="008B67A0" w:rsidP="008B67A0">
            <w:pPr>
              <w:ind w:firstLine="0"/>
              <w:outlineLvl w:val="2"/>
              <w:rPr>
                <w:rFonts w:eastAsia="Times New Roman"/>
                <w:sz w:val="16"/>
                <w:szCs w:val="16"/>
              </w:rPr>
            </w:pPr>
            <w:r w:rsidRPr="008B67A0">
              <w:rPr>
                <w:rFonts w:eastAsia="Times New Roman"/>
                <w:sz w:val="16"/>
                <w:szCs w:val="16"/>
              </w:rPr>
              <w:t>в 2025 году – 90466,20 тыс. рублей;</w:t>
            </w:r>
          </w:p>
          <w:p w:rsidR="008B67A0" w:rsidRPr="008B67A0" w:rsidRDefault="008B67A0" w:rsidP="008B67A0">
            <w:pPr>
              <w:ind w:firstLine="0"/>
              <w:outlineLvl w:val="2"/>
              <w:rPr>
                <w:rFonts w:eastAsia="Times New Roman"/>
                <w:sz w:val="16"/>
                <w:szCs w:val="16"/>
              </w:rPr>
            </w:pPr>
            <w:r w:rsidRPr="008B67A0">
              <w:rPr>
                <w:rFonts w:eastAsia="Times New Roman"/>
                <w:sz w:val="16"/>
                <w:szCs w:val="16"/>
              </w:rPr>
              <w:t>в 2026 году – 63834,90 тыс. рублей;</w:t>
            </w:r>
          </w:p>
          <w:p w:rsidR="008B67A0" w:rsidRPr="008B67A0" w:rsidRDefault="008B67A0" w:rsidP="008B67A0">
            <w:pPr>
              <w:ind w:firstLine="0"/>
              <w:outlineLvl w:val="2"/>
              <w:rPr>
                <w:rFonts w:eastAsia="Times New Roman"/>
                <w:sz w:val="16"/>
                <w:szCs w:val="16"/>
              </w:rPr>
            </w:pPr>
            <w:r w:rsidRPr="008B67A0">
              <w:rPr>
                <w:rFonts w:eastAsia="Times New Roman"/>
                <w:sz w:val="16"/>
                <w:szCs w:val="16"/>
              </w:rPr>
              <w:t>в 2027 году – 37425,00 тыс. рублей;</w:t>
            </w:r>
          </w:p>
          <w:p w:rsidR="008B67A0" w:rsidRPr="008B67A0" w:rsidRDefault="008B67A0" w:rsidP="008B67A0">
            <w:pPr>
              <w:ind w:firstLine="0"/>
              <w:outlineLvl w:val="2"/>
              <w:rPr>
                <w:rFonts w:eastAsia="Times New Roman"/>
                <w:sz w:val="16"/>
                <w:szCs w:val="16"/>
              </w:rPr>
            </w:pPr>
            <w:r w:rsidRPr="008B67A0">
              <w:rPr>
                <w:rFonts w:eastAsia="Times New Roman"/>
                <w:sz w:val="16"/>
                <w:szCs w:val="16"/>
              </w:rPr>
              <w:t>в 2028 годах – 48447,20 тыс. рублей;</w:t>
            </w:r>
          </w:p>
          <w:p w:rsidR="008B67A0" w:rsidRPr="008B67A0" w:rsidRDefault="008B67A0" w:rsidP="008B67A0">
            <w:pPr>
              <w:ind w:firstLine="0"/>
              <w:outlineLvl w:val="2"/>
              <w:rPr>
                <w:rFonts w:eastAsia="Times New Roman"/>
                <w:sz w:val="16"/>
                <w:szCs w:val="16"/>
              </w:rPr>
            </w:pPr>
            <w:r w:rsidRPr="008B67A0">
              <w:rPr>
                <w:rFonts w:eastAsia="Times New Roman"/>
                <w:sz w:val="16"/>
                <w:szCs w:val="16"/>
              </w:rPr>
              <w:t>в 2029-2035 годах –0,00 рублей, из них средства:</w:t>
            </w:r>
          </w:p>
          <w:p w:rsidR="008B67A0" w:rsidRPr="008B67A0" w:rsidRDefault="008B67A0" w:rsidP="008B67A0">
            <w:pPr>
              <w:ind w:firstLine="0"/>
              <w:outlineLvl w:val="2"/>
              <w:rPr>
                <w:rFonts w:eastAsia="Times New Roman"/>
                <w:sz w:val="16"/>
                <w:szCs w:val="16"/>
              </w:rPr>
            </w:pPr>
            <w:r w:rsidRPr="008B67A0">
              <w:rPr>
                <w:rFonts w:eastAsia="Times New Roman"/>
                <w:sz w:val="16"/>
                <w:szCs w:val="16"/>
              </w:rPr>
              <w:t>федерального бюджета – 37844,90 тыс. рублей, в том числе:</w:t>
            </w:r>
          </w:p>
          <w:p w:rsidR="008B67A0" w:rsidRPr="008B67A0" w:rsidRDefault="008B67A0" w:rsidP="008B67A0">
            <w:pPr>
              <w:ind w:firstLine="0"/>
              <w:outlineLvl w:val="2"/>
              <w:rPr>
                <w:rFonts w:eastAsia="Times New Roman"/>
                <w:sz w:val="16"/>
                <w:szCs w:val="16"/>
              </w:rPr>
            </w:pPr>
            <w:r w:rsidRPr="008B67A0">
              <w:rPr>
                <w:rFonts w:eastAsia="Times New Roman"/>
                <w:sz w:val="16"/>
                <w:szCs w:val="16"/>
              </w:rPr>
              <w:t>в 2025 году – 933,70 тыс. рублей;</w:t>
            </w:r>
          </w:p>
          <w:p w:rsidR="008B67A0" w:rsidRPr="008B67A0" w:rsidRDefault="008B67A0" w:rsidP="008B67A0">
            <w:pPr>
              <w:ind w:firstLine="0"/>
              <w:outlineLvl w:val="2"/>
              <w:rPr>
                <w:rFonts w:eastAsia="Times New Roman"/>
                <w:sz w:val="16"/>
                <w:szCs w:val="16"/>
              </w:rPr>
            </w:pPr>
            <w:r w:rsidRPr="008B67A0">
              <w:rPr>
                <w:rFonts w:eastAsia="Times New Roman"/>
                <w:sz w:val="16"/>
                <w:szCs w:val="16"/>
              </w:rPr>
              <w:t>в 2026 году – 12593,20 тыс. рублей;</w:t>
            </w:r>
          </w:p>
          <w:p w:rsidR="008B67A0" w:rsidRPr="008B67A0" w:rsidRDefault="008B67A0" w:rsidP="008B67A0">
            <w:pPr>
              <w:ind w:firstLine="0"/>
              <w:outlineLvl w:val="2"/>
              <w:rPr>
                <w:rFonts w:eastAsia="Times New Roman"/>
                <w:sz w:val="16"/>
                <w:szCs w:val="16"/>
              </w:rPr>
            </w:pPr>
            <w:r w:rsidRPr="008B67A0">
              <w:rPr>
                <w:rFonts w:eastAsia="Times New Roman"/>
                <w:sz w:val="16"/>
                <w:szCs w:val="16"/>
              </w:rPr>
              <w:t>в 2027 году – 12091,60 тыс. рублей</w:t>
            </w:r>
          </w:p>
          <w:p w:rsidR="008B67A0" w:rsidRPr="008B67A0" w:rsidRDefault="008B67A0" w:rsidP="008B67A0">
            <w:pPr>
              <w:ind w:firstLine="0"/>
              <w:outlineLvl w:val="2"/>
              <w:rPr>
                <w:rFonts w:eastAsia="Times New Roman"/>
                <w:sz w:val="16"/>
                <w:szCs w:val="16"/>
              </w:rPr>
            </w:pPr>
            <w:r w:rsidRPr="008B67A0">
              <w:rPr>
                <w:rFonts w:eastAsia="Times New Roman"/>
                <w:sz w:val="16"/>
                <w:szCs w:val="16"/>
              </w:rPr>
              <w:t>в 2028 годах –12226,40 рублей;</w:t>
            </w:r>
          </w:p>
          <w:p w:rsidR="008B67A0" w:rsidRPr="008B67A0" w:rsidRDefault="008B67A0" w:rsidP="008B67A0">
            <w:pPr>
              <w:ind w:firstLine="0"/>
              <w:outlineLvl w:val="2"/>
              <w:rPr>
                <w:rFonts w:eastAsia="Times New Roman"/>
                <w:sz w:val="16"/>
                <w:szCs w:val="16"/>
              </w:rPr>
            </w:pPr>
            <w:r w:rsidRPr="008B67A0">
              <w:rPr>
                <w:rFonts w:eastAsia="Times New Roman"/>
                <w:sz w:val="16"/>
                <w:szCs w:val="16"/>
              </w:rPr>
              <w:t>в 2029-2035 годах –0,00 рублей;</w:t>
            </w:r>
          </w:p>
          <w:p w:rsidR="008B67A0" w:rsidRPr="008B67A0" w:rsidRDefault="008B67A0" w:rsidP="008B67A0">
            <w:pPr>
              <w:ind w:firstLine="0"/>
              <w:outlineLvl w:val="2"/>
              <w:rPr>
                <w:rFonts w:eastAsia="Times New Roman"/>
                <w:sz w:val="16"/>
                <w:szCs w:val="16"/>
              </w:rPr>
            </w:pPr>
            <w:r w:rsidRPr="008B67A0">
              <w:rPr>
                <w:rFonts w:eastAsia="Times New Roman"/>
                <w:sz w:val="16"/>
                <w:szCs w:val="16"/>
              </w:rPr>
              <w:t>республиканского бюджета – 16854,20 тыс. рублей, в том числе:</w:t>
            </w:r>
          </w:p>
          <w:p w:rsidR="008B67A0" w:rsidRPr="008B67A0" w:rsidRDefault="008B67A0" w:rsidP="008B67A0">
            <w:pPr>
              <w:ind w:firstLine="0"/>
              <w:outlineLvl w:val="2"/>
              <w:rPr>
                <w:rFonts w:eastAsia="Times New Roman"/>
                <w:sz w:val="16"/>
                <w:szCs w:val="16"/>
              </w:rPr>
            </w:pPr>
            <w:r w:rsidRPr="008B67A0">
              <w:rPr>
                <w:rFonts w:eastAsia="Times New Roman"/>
                <w:sz w:val="16"/>
                <w:szCs w:val="16"/>
              </w:rPr>
              <w:t>в 2025 году – 16593,30 тыс. рублей;</w:t>
            </w:r>
          </w:p>
          <w:p w:rsidR="008B67A0" w:rsidRPr="008B67A0" w:rsidRDefault="008B67A0" w:rsidP="008B67A0">
            <w:pPr>
              <w:ind w:firstLine="0"/>
              <w:outlineLvl w:val="2"/>
              <w:rPr>
                <w:rFonts w:eastAsia="Times New Roman"/>
                <w:sz w:val="16"/>
                <w:szCs w:val="16"/>
              </w:rPr>
            </w:pPr>
            <w:r w:rsidRPr="008B67A0">
              <w:rPr>
                <w:rFonts w:eastAsia="Times New Roman"/>
                <w:sz w:val="16"/>
                <w:szCs w:val="16"/>
              </w:rPr>
              <w:t>в 2026 году – 89,00 тыс. рублей;</w:t>
            </w:r>
          </w:p>
          <w:p w:rsidR="008B67A0" w:rsidRPr="008B67A0" w:rsidRDefault="008B67A0" w:rsidP="008B67A0">
            <w:pPr>
              <w:ind w:firstLine="0"/>
              <w:outlineLvl w:val="2"/>
              <w:rPr>
                <w:rFonts w:eastAsia="Times New Roman"/>
                <w:sz w:val="16"/>
                <w:szCs w:val="16"/>
              </w:rPr>
            </w:pPr>
            <w:r w:rsidRPr="008B67A0">
              <w:rPr>
                <w:rFonts w:eastAsia="Times New Roman"/>
                <w:sz w:val="16"/>
                <w:szCs w:val="16"/>
              </w:rPr>
              <w:t>в 2027 году – 85,50 тыс. рублей;</w:t>
            </w:r>
          </w:p>
          <w:p w:rsidR="008B67A0" w:rsidRPr="008B67A0" w:rsidRDefault="008B67A0" w:rsidP="008B67A0">
            <w:pPr>
              <w:ind w:firstLine="0"/>
              <w:outlineLvl w:val="2"/>
              <w:rPr>
                <w:rFonts w:eastAsia="Times New Roman"/>
                <w:sz w:val="16"/>
                <w:szCs w:val="16"/>
              </w:rPr>
            </w:pPr>
            <w:r w:rsidRPr="008B67A0">
              <w:rPr>
                <w:rFonts w:eastAsia="Times New Roman"/>
                <w:sz w:val="16"/>
                <w:szCs w:val="16"/>
              </w:rPr>
              <w:t>в 2028 году – 86,40 рублей;</w:t>
            </w:r>
          </w:p>
          <w:p w:rsidR="008B67A0" w:rsidRPr="008B67A0" w:rsidRDefault="008B67A0" w:rsidP="008B67A0">
            <w:pPr>
              <w:ind w:firstLine="0"/>
              <w:outlineLvl w:val="2"/>
              <w:rPr>
                <w:rFonts w:eastAsia="Times New Roman"/>
                <w:sz w:val="16"/>
                <w:szCs w:val="16"/>
              </w:rPr>
            </w:pPr>
            <w:r w:rsidRPr="008B67A0">
              <w:rPr>
                <w:rFonts w:eastAsia="Times New Roman"/>
                <w:sz w:val="16"/>
                <w:szCs w:val="16"/>
              </w:rPr>
              <w:t>в 2029-2035 годах – 0,00 рублей;</w:t>
            </w:r>
          </w:p>
          <w:p w:rsidR="008B67A0" w:rsidRPr="008B67A0" w:rsidRDefault="008B67A0" w:rsidP="008B67A0">
            <w:pPr>
              <w:ind w:firstLine="0"/>
              <w:outlineLvl w:val="2"/>
              <w:rPr>
                <w:rFonts w:eastAsia="Times New Roman"/>
                <w:sz w:val="16"/>
                <w:szCs w:val="16"/>
              </w:rPr>
            </w:pPr>
            <w:r w:rsidRPr="008B67A0">
              <w:rPr>
                <w:rFonts w:eastAsia="Times New Roman"/>
                <w:sz w:val="16"/>
                <w:szCs w:val="16"/>
              </w:rPr>
              <w:t>местного бюджета – 185474,20 тыс. рублей, в том числе:</w:t>
            </w:r>
          </w:p>
          <w:p w:rsidR="008B67A0" w:rsidRPr="008B67A0" w:rsidRDefault="008B67A0" w:rsidP="008B67A0">
            <w:pPr>
              <w:ind w:firstLine="0"/>
              <w:outlineLvl w:val="2"/>
              <w:rPr>
                <w:rFonts w:eastAsia="Times New Roman"/>
                <w:sz w:val="16"/>
                <w:szCs w:val="16"/>
              </w:rPr>
            </w:pPr>
            <w:r w:rsidRPr="008B67A0">
              <w:rPr>
                <w:rFonts w:eastAsia="Times New Roman"/>
                <w:sz w:val="16"/>
                <w:szCs w:val="16"/>
              </w:rPr>
              <w:t>в 2025 году – 72939,20 тыс. рублей;</w:t>
            </w:r>
          </w:p>
          <w:p w:rsidR="008B67A0" w:rsidRPr="008B67A0" w:rsidRDefault="008B67A0" w:rsidP="008B67A0">
            <w:pPr>
              <w:ind w:firstLine="0"/>
              <w:outlineLvl w:val="2"/>
              <w:rPr>
                <w:rFonts w:eastAsia="Times New Roman"/>
                <w:sz w:val="16"/>
                <w:szCs w:val="16"/>
              </w:rPr>
            </w:pPr>
            <w:r w:rsidRPr="008B67A0">
              <w:rPr>
                <w:rFonts w:eastAsia="Times New Roman"/>
                <w:sz w:val="16"/>
                <w:szCs w:val="16"/>
              </w:rPr>
              <w:t>в 2026 году – 51152,70 тыс. рублей;</w:t>
            </w:r>
          </w:p>
          <w:p w:rsidR="008B67A0" w:rsidRPr="008B67A0" w:rsidRDefault="008B67A0" w:rsidP="008B67A0">
            <w:pPr>
              <w:ind w:firstLine="0"/>
              <w:outlineLvl w:val="2"/>
              <w:rPr>
                <w:rFonts w:eastAsia="Times New Roman"/>
                <w:sz w:val="16"/>
                <w:szCs w:val="16"/>
              </w:rPr>
            </w:pPr>
            <w:r w:rsidRPr="008B67A0">
              <w:rPr>
                <w:rFonts w:eastAsia="Times New Roman"/>
                <w:sz w:val="16"/>
                <w:szCs w:val="16"/>
              </w:rPr>
              <w:t>в 2027 году – 25247,90 тыс. рублей;</w:t>
            </w:r>
          </w:p>
          <w:p w:rsidR="008B67A0" w:rsidRPr="008B67A0" w:rsidRDefault="008B67A0" w:rsidP="008B67A0">
            <w:pPr>
              <w:ind w:firstLine="0"/>
              <w:outlineLvl w:val="2"/>
              <w:rPr>
                <w:rFonts w:eastAsia="Times New Roman"/>
                <w:sz w:val="16"/>
                <w:szCs w:val="16"/>
              </w:rPr>
            </w:pPr>
            <w:r w:rsidRPr="008B67A0">
              <w:rPr>
                <w:rFonts w:eastAsia="Times New Roman"/>
                <w:sz w:val="16"/>
                <w:szCs w:val="16"/>
              </w:rPr>
              <w:t>в 2028 годах – 36134,40 тыс. рублей;</w:t>
            </w:r>
          </w:p>
          <w:p w:rsidR="008B67A0" w:rsidRPr="008B67A0" w:rsidRDefault="008B67A0" w:rsidP="008B67A0">
            <w:pPr>
              <w:ind w:firstLine="0"/>
              <w:outlineLvl w:val="2"/>
              <w:rPr>
                <w:rFonts w:eastAsia="Times New Roman"/>
                <w:sz w:val="16"/>
                <w:szCs w:val="16"/>
              </w:rPr>
            </w:pPr>
            <w:r w:rsidRPr="008B67A0">
              <w:rPr>
                <w:rFonts w:eastAsia="Times New Roman"/>
                <w:sz w:val="16"/>
                <w:szCs w:val="16"/>
              </w:rPr>
              <w:t>в 2029-2035 годах – 0,00 тыс. рублей;</w:t>
            </w:r>
          </w:p>
          <w:p w:rsidR="008B67A0" w:rsidRPr="008B67A0" w:rsidRDefault="008B67A0" w:rsidP="008B67A0">
            <w:pPr>
              <w:ind w:firstLine="0"/>
              <w:outlineLvl w:val="2"/>
              <w:rPr>
                <w:rFonts w:eastAsia="Times New Roman"/>
                <w:sz w:val="16"/>
                <w:szCs w:val="16"/>
              </w:rPr>
            </w:pPr>
            <w:r w:rsidRPr="008B67A0">
              <w:rPr>
                <w:rFonts w:eastAsia="Times New Roman"/>
                <w:sz w:val="16"/>
                <w:szCs w:val="16"/>
              </w:rPr>
              <w:t>внебюджетных источников – 0,00 рублей.</w:t>
            </w:r>
          </w:p>
          <w:p w:rsidR="008B67A0" w:rsidRPr="008B67A0" w:rsidRDefault="008B67A0" w:rsidP="008B67A0">
            <w:pPr>
              <w:autoSpaceDE w:val="0"/>
              <w:autoSpaceDN w:val="0"/>
              <w:adjustRightInd w:val="0"/>
              <w:ind w:firstLine="0"/>
              <w:outlineLvl w:val="2"/>
              <w:rPr>
                <w:rFonts w:eastAsia="Times New Roman"/>
                <w:sz w:val="16"/>
                <w:szCs w:val="16"/>
              </w:rPr>
            </w:pPr>
            <w:r w:rsidRPr="008B67A0">
              <w:rPr>
                <w:rFonts w:eastAsia="Times New Roman"/>
                <w:sz w:val="16"/>
                <w:szCs w:val="16"/>
              </w:rPr>
              <w:t xml:space="preserve">Объемы финансирования муниципальной программы уточняются при формировании бюджета </w:t>
            </w:r>
            <w:proofErr w:type="spellStart"/>
            <w:r w:rsidRPr="008B67A0">
              <w:rPr>
                <w:rFonts w:eastAsia="Times New Roman"/>
                <w:sz w:val="16"/>
                <w:szCs w:val="16"/>
              </w:rPr>
              <w:t>Алатырского</w:t>
            </w:r>
            <w:proofErr w:type="spellEnd"/>
            <w:r w:rsidRPr="008B67A0">
              <w:rPr>
                <w:rFonts w:eastAsia="Times New Roman"/>
                <w:sz w:val="16"/>
                <w:szCs w:val="16"/>
              </w:rPr>
              <w:t xml:space="preserve"> муниципального округа Чувашской Республики на очередной финансовый год и плановый период</w:t>
            </w:r>
            <w:proofErr w:type="gramStart"/>
            <w:r w:rsidRPr="008B67A0">
              <w:rPr>
                <w:rFonts w:eastAsia="Times New Roman"/>
                <w:sz w:val="16"/>
                <w:szCs w:val="16"/>
              </w:rPr>
              <w:t>.»;</w:t>
            </w:r>
            <w:proofErr w:type="gramEnd"/>
          </w:p>
        </w:tc>
      </w:tr>
    </w:tbl>
    <w:p w:rsidR="008B67A0" w:rsidRPr="008B67A0" w:rsidRDefault="008B67A0" w:rsidP="008B67A0">
      <w:pPr>
        <w:widowControl w:val="0"/>
        <w:autoSpaceDE w:val="0"/>
        <w:autoSpaceDN w:val="0"/>
        <w:ind w:firstLine="0"/>
        <w:jc w:val="left"/>
        <w:outlineLvl w:val="2"/>
        <w:rPr>
          <w:rFonts w:eastAsia="Times New Roman"/>
          <w:sz w:val="16"/>
          <w:szCs w:val="16"/>
        </w:rPr>
        <w:sectPr w:rsidR="008B67A0" w:rsidRPr="008B67A0" w:rsidSect="008B67A0">
          <w:headerReference w:type="first" r:id="rId38"/>
          <w:pgSz w:w="11905" w:h="16838"/>
          <w:pgMar w:top="567" w:right="567" w:bottom="567" w:left="1134" w:header="284" w:footer="0" w:gutter="0"/>
          <w:cols w:space="720"/>
          <w:titlePg/>
        </w:sectPr>
      </w:pPr>
    </w:p>
    <w:p w:rsidR="008B67A0" w:rsidRPr="008B67A0" w:rsidRDefault="008B67A0" w:rsidP="00A8223A">
      <w:pPr>
        <w:widowControl w:val="0"/>
        <w:numPr>
          <w:ilvl w:val="0"/>
          <w:numId w:val="21"/>
        </w:numPr>
        <w:tabs>
          <w:tab w:val="left" w:pos="1134"/>
        </w:tabs>
        <w:autoSpaceDE w:val="0"/>
        <w:autoSpaceDN w:val="0"/>
        <w:ind w:left="0" w:firstLine="567"/>
        <w:contextualSpacing/>
        <w:jc w:val="left"/>
        <w:outlineLvl w:val="2"/>
        <w:rPr>
          <w:rFonts w:eastAsia="Times New Roman"/>
          <w:sz w:val="16"/>
          <w:szCs w:val="16"/>
        </w:rPr>
      </w:pPr>
      <w:r w:rsidRPr="008B67A0">
        <w:rPr>
          <w:rFonts w:eastAsia="Times New Roman"/>
          <w:sz w:val="16"/>
          <w:szCs w:val="16"/>
        </w:rPr>
        <w:lastRenderedPageBreak/>
        <w:t>раздел 4 изложить в следующей редакции:</w:t>
      </w:r>
    </w:p>
    <w:p w:rsidR="008B67A0" w:rsidRPr="008B67A0" w:rsidRDefault="008B67A0" w:rsidP="008B67A0">
      <w:pPr>
        <w:widowControl w:val="0"/>
        <w:autoSpaceDE w:val="0"/>
        <w:autoSpaceDN w:val="0"/>
        <w:ind w:firstLine="0"/>
        <w:jc w:val="center"/>
        <w:outlineLvl w:val="2"/>
        <w:rPr>
          <w:rFonts w:eastAsia="Times New Roman"/>
          <w:sz w:val="16"/>
          <w:szCs w:val="16"/>
        </w:rPr>
      </w:pPr>
      <w:r w:rsidRPr="008B67A0">
        <w:rPr>
          <w:rFonts w:eastAsia="Times New Roman"/>
          <w:sz w:val="16"/>
          <w:szCs w:val="16"/>
        </w:rPr>
        <w:t>«4. Финансовое обеспечение муниципальной программы</w:t>
      </w:r>
    </w:p>
    <w:tbl>
      <w:tblPr>
        <w:tblStyle w:val="7b"/>
        <w:tblW w:w="11199" w:type="dxa"/>
        <w:tblInd w:w="-743" w:type="dxa"/>
        <w:tblLayout w:type="fixed"/>
        <w:tblLook w:val="04A0" w:firstRow="1" w:lastRow="0" w:firstColumn="1" w:lastColumn="0" w:noHBand="0" w:noVBand="1"/>
      </w:tblPr>
      <w:tblGrid>
        <w:gridCol w:w="6238"/>
        <w:gridCol w:w="850"/>
        <w:gridCol w:w="851"/>
        <w:gridCol w:w="851"/>
        <w:gridCol w:w="886"/>
        <w:gridCol w:w="780"/>
        <w:gridCol w:w="743"/>
      </w:tblGrid>
      <w:tr w:rsidR="008B67A0" w:rsidRPr="008B67A0" w:rsidTr="008E2B01">
        <w:tc>
          <w:tcPr>
            <w:tcW w:w="6238" w:type="dxa"/>
            <w:vMerge w:val="restart"/>
          </w:tcPr>
          <w:p w:rsidR="008B67A0" w:rsidRPr="008B67A0" w:rsidRDefault="008B67A0" w:rsidP="008B67A0">
            <w:pPr>
              <w:widowControl w:val="0"/>
              <w:autoSpaceDE w:val="0"/>
              <w:autoSpaceDN w:val="0"/>
              <w:ind w:firstLine="0"/>
              <w:jc w:val="center"/>
              <w:rPr>
                <w:rFonts w:eastAsia="Times New Roman"/>
                <w:sz w:val="16"/>
                <w:szCs w:val="16"/>
              </w:rPr>
            </w:pPr>
            <w:r w:rsidRPr="008B67A0">
              <w:rPr>
                <w:rFonts w:eastAsia="Times New Roman"/>
                <w:sz w:val="16"/>
                <w:szCs w:val="16"/>
              </w:rPr>
              <w:t>Наименование муниципальной программы, структурного элемента/источник финансового обеспечения</w:t>
            </w:r>
          </w:p>
        </w:tc>
        <w:tc>
          <w:tcPr>
            <w:tcW w:w="4961" w:type="dxa"/>
            <w:gridSpan w:val="6"/>
          </w:tcPr>
          <w:p w:rsidR="008B67A0" w:rsidRPr="008B67A0" w:rsidRDefault="008B67A0" w:rsidP="008B67A0">
            <w:pPr>
              <w:widowControl w:val="0"/>
              <w:autoSpaceDE w:val="0"/>
              <w:autoSpaceDN w:val="0"/>
              <w:ind w:firstLine="0"/>
              <w:jc w:val="center"/>
              <w:rPr>
                <w:rFonts w:eastAsia="Times New Roman"/>
                <w:sz w:val="16"/>
                <w:szCs w:val="16"/>
              </w:rPr>
            </w:pPr>
            <w:r w:rsidRPr="008B67A0">
              <w:rPr>
                <w:rFonts w:eastAsia="Times New Roman"/>
                <w:sz w:val="16"/>
                <w:szCs w:val="16"/>
              </w:rPr>
              <w:t>Объем финансового обеспечения по годам реализации, тыс. рублей</w:t>
            </w:r>
          </w:p>
        </w:tc>
      </w:tr>
      <w:tr w:rsidR="008B67A0" w:rsidRPr="008B67A0" w:rsidTr="008E2B01">
        <w:tc>
          <w:tcPr>
            <w:tcW w:w="6238" w:type="dxa"/>
            <w:vMerge/>
          </w:tcPr>
          <w:p w:rsidR="008B67A0" w:rsidRPr="008B67A0" w:rsidRDefault="008B67A0" w:rsidP="008B67A0">
            <w:pPr>
              <w:widowControl w:val="0"/>
              <w:autoSpaceDE w:val="0"/>
              <w:autoSpaceDN w:val="0"/>
              <w:ind w:firstLine="0"/>
              <w:jc w:val="center"/>
              <w:outlineLvl w:val="2"/>
              <w:rPr>
                <w:rFonts w:eastAsia="Times New Roman"/>
                <w:b/>
                <w:sz w:val="16"/>
                <w:szCs w:val="16"/>
              </w:rPr>
            </w:pPr>
          </w:p>
        </w:tc>
        <w:tc>
          <w:tcPr>
            <w:tcW w:w="850" w:type="dxa"/>
          </w:tcPr>
          <w:p w:rsidR="008B67A0" w:rsidRPr="008B67A0" w:rsidRDefault="008B67A0" w:rsidP="008B67A0">
            <w:pPr>
              <w:widowControl w:val="0"/>
              <w:autoSpaceDE w:val="0"/>
              <w:autoSpaceDN w:val="0"/>
              <w:ind w:firstLine="0"/>
              <w:jc w:val="center"/>
              <w:outlineLvl w:val="2"/>
              <w:rPr>
                <w:rFonts w:eastAsia="Times New Roman"/>
                <w:sz w:val="16"/>
                <w:szCs w:val="16"/>
              </w:rPr>
            </w:pPr>
            <w:r w:rsidRPr="008B67A0">
              <w:rPr>
                <w:rFonts w:eastAsia="Times New Roman"/>
                <w:sz w:val="16"/>
                <w:szCs w:val="16"/>
              </w:rPr>
              <w:t>2025</w:t>
            </w:r>
          </w:p>
        </w:tc>
        <w:tc>
          <w:tcPr>
            <w:tcW w:w="851" w:type="dxa"/>
          </w:tcPr>
          <w:p w:rsidR="008B67A0" w:rsidRPr="008B67A0" w:rsidRDefault="008B67A0" w:rsidP="008B67A0">
            <w:pPr>
              <w:widowControl w:val="0"/>
              <w:autoSpaceDE w:val="0"/>
              <w:autoSpaceDN w:val="0"/>
              <w:ind w:firstLine="0"/>
              <w:jc w:val="center"/>
              <w:rPr>
                <w:rFonts w:eastAsia="Times New Roman"/>
                <w:sz w:val="16"/>
                <w:szCs w:val="16"/>
              </w:rPr>
            </w:pPr>
            <w:r w:rsidRPr="008B67A0">
              <w:rPr>
                <w:rFonts w:eastAsia="Times New Roman"/>
                <w:sz w:val="16"/>
                <w:szCs w:val="16"/>
              </w:rPr>
              <w:t>2026</w:t>
            </w:r>
          </w:p>
        </w:tc>
        <w:tc>
          <w:tcPr>
            <w:tcW w:w="851" w:type="dxa"/>
          </w:tcPr>
          <w:p w:rsidR="008B67A0" w:rsidRPr="008B67A0" w:rsidRDefault="008B67A0" w:rsidP="008B67A0">
            <w:pPr>
              <w:widowControl w:val="0"/>
              <w:autoSpaceDE w:val="0"/>
              <w:autoSpaceDN w:val="0"/>
              <w:ind w:firstLine="0"/>
              <w:jc w:val="center"/>
              <w:rPr>
                <w:rFonts w:eastAsia="Times New Roman"/>
                <w:sz w:val="16"/>
                <w:szCs w:val="16"/>
              </w:rPr>
            </w:pPr>
            <w:r w:rsidRPr="008B67A0">
              <w:rPr>
                <w:rFonts w:eastAsia="Times New Roman"/>
                <w:sz w:val="16"/>
                <w:szCs w:val="16"/>
              </w:rPr>
              <w:t>2027</w:t>
            </w:r>
          </w:p>
        </w:tc>
        <w:tc>
          <w:tcPr>
            <w:tcW w:w="886" w:type="dxa"/>
          </w:tcPr>
          <w:p w:rsidR="008B67A0" w:rsidRPr="008B67A0" w:rsidRDefault="008B67A0" w:rsidP="008B67A0">
            <w:pPr>
              <w:widowControl w:val="0"/>
              <w:autoSpaceDE w:val="0"/>
              <w:autoSpaceDN w:val="0"/>
              <w:ind w:firstLine="0"/>
              <w:jc w:val="center"/>
              <w:rPr>
                <w:rFonts w:eastAsia="Times New Roman"/>
                <w:sz w:val="16"/>
                <w:szCs w:val="16"/>
              </w:rPr>
            </w:pPr>
            <w:r w:rsidRPr="008B67A0">
              <w:rPr>
                <w:rFonts w:eastAsia="Times New Roman"/>
                <w:sz w:val="16"/>
                <w:szCs w:val="16"/>
              </w:rPr>
              <w:t>2028</w:t>
            </w:r>
          </w:p>
        </w:tc>
        <w:tc>
          <w:tcPr>
            <w:tcW w:w="780"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2029-2035</w:t>
            </w:r>
          </w:p>
        </w:tc>
        <w:tc>
          <w:tcPr>
            <w:tcW w:w="743"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всего</w:t>
            </w:r>
          </w:p>
        </w:tc>
      </w:tr>
      <w:tr w:rsidR="008B67A0" w:rsidRPr="008B67A0" w:rsidTr="008E2B01">
        <w:tc>
          <w:tcPr>
            <w:tcW w:w="6238" w:type="dxa"/>
          </w:tcPr>
          <w:p w:rsidR="008B67A0" w:rsidRPr="008B67A0" w:rsidRDefault="008B67A0" w:rsidP="008B67A0">
            <w:pPr>
              <w:widowControl w:val="0"/>
              <w:autoSpaceDE w:val="0"/>
              <w:autoSpaceDN w:val="0"/>
              <w:ind w:firstLine="0"/>
              <w:jc w:val="center"/>
              <w:rPr>
                <w:rFonts w:eastAsia="Times New Roman"/>
                <w:sz w:val="16"/>
                <w:szCs w:val="16"/>
              </w:rPr>
            </w:pPr>
            <w:r w:rsidRPr="008B67A0">
              <w:rPr>
                <w:rFonts w:eastAsia="Times New Roman"/>
                <w:sz w:val="16"/>
                <w:szCs w:val="16"/>
              </w:rPr>
              <w:t>1</w:t>
            </w:r>
          </w:p>
        </w:tc>
        <w:tc>
          <w:tcPr>
            <w:tcW w:w="850" w:type="dxa"/>
          </w:tcPr>
          <w:p w:rsidR="008B67A0" w:rsidRPr="008B67A0" w:rsidRDefault="008B67A0" w:rsidP="008B67A0">
            <w:pPr>
              <w:widowControl w:val="0"/>
              <w:autoSpaceDE w:val="0"/>
              <w:autoSpaceDN w:val="0"/>
              <w:ind w:firstLine="0"/>
              <w:jc w:val="center"/>
              <w:rPr>
                <w:rFonts w:eastAsia="Times New Roman"/>
                <w:sz w:val="16"/>
                <w:szCs w:val="16"/>
              </w:rPr>
            </w:pPr>
            <w:r w:rsidRPr="008B67A0">
              <w:rPr>
                <w:rFonts w:eastAsia="Times New Roman"/>
                <w:sz w:val="16"/>
                <w:szCs w:val="16"/>
              </w:rPr>
              <w:t>2</w:t>
            </w:r>
          </w:p>
        </w:tc>
        <w:tc>
          <w:tcPr>
            <w:tcW w:w="851" w:type="dxa"/>
          </w:tcPr>
          <w:p w:rsidR="008B67A0" w:rsidRPr="008B67A0" w:rsidRDefault="008B67A0" w:rsidP="008B67A0">
            <w:pPr>
              <w:widowControl w:val="0"/>
              <w:autoSpaceDE w:val="0"/>
              <w:autoSpaceDN w:val="0"/>
              <w:ind w:firstLine="0"/>
              <w:jc w:val="center"/>
              <w:rPr>
                <w:rFonts w:eastAsia="Times New Roman"/>
                <w:sz w:val="16"/>
                <w:szCs w:val="16"/>
              </w:rPr>
            </w:pPr>
            <w:r w:rsidRPr="008B67A0">
              <w:rPr>
                <w:rFonts w:eastAsia="Times New Roman"/>
                <w:sz w:val="16"/>
                <w:szCs w:val="16"/>
              </w:rPr>
              <w:t>3</w:t>
            </w:r>
          </w:p>
        </w:tc>
        <w:tc>
          <w:tcPr>
            <w:tcW w:w="851" w:type="dxa"/>
          </w:tcPr>
          <w:p w:rsidR="008B67A0" w:rsidRPr="008B67A0" w:rsidRDefault="008B67A0" w:rsidP="008B67A0">
            <w:pPr>
              <w:widowControl w:val="0"/>
              <w:autoSpaceDE w:val="0"/>
              <w:autoSpaceDN w:val="0"/>
              <w:ind w:firstLine="0"/>
              <w:jc w:val="center"/>
              <w:rPr>
                <w:rFonts w:eastAsia="Times New Roman"/>
                <w:sz w:val="16"/>
                <w:szCs w:val="16"/>
              </w:rPr>
            </w:pPr>
            <w:r w:rsidRPr="008B67A0">
              <w:rPr>
                <w:rFonts w:eastAsia="Times New Roman"/>
                <w:sz w:val="16"/>
                <w:szCs w:val="16"/>
              </w:rPr>
              <w:t>4</w:t>
            </w:r>
          </w:p>
        </w:tc>
        <w:tc>
          <w:tcPr>
            <w:tcW w:w="886" w:type="dxa"/>
          </w:tcPr>
          <w:p w:rsidR="008B67A0" w:rsidRPr="008B67A0" w:rsidRDefault="008B67A0" w:rsidP="008B67A0">
            <w:pPr>
              <w:widowControl w:val="0"/>
              <w:autoSpaceDE w:val="0"/>
              <w:autoSpaceDN w:val="0"/>
              <w:ind w:firstLine="0"/>
              <w:jc w:val="center"/>
              <w:rPr>
                <w:rFonts w:eastAsia="Times New Roman"/>
                <w:sz w:val="16"/>
                <w:szCs w:val="16"/>
              </w:rPr>
            </w:pPr>
            <w:r w:rsidRPr="008B67A0">
              <w:rPr>
                <w:rFonts w:eastAsia="Times New Roman"/>
                <w:sz w:val="16"/>
                <w:szCs w:val="16"/>
              </w:rPr>
              <w:t>5</w:t>
            </w:r>
          </w:p>
        </w:tc>
        <w:tc>
          <w:tcPr>
            <w:tcW w:w="780" w:type="dxa"/>
          </w:tcPr>
          <w:p w:rsidR="008B67A0" w:rsidRPr="008B67A0" w:rsidRDefault="008B67A0" w:rsidP="008B67A0">
            <w:pPr>
              <w:widowControl w:val="0"/>
              <w:autoSpaceDE w:val="0"/>
              <w:autoSpaceDN w:val="0"/>
              <w:ind w:firstLine="0"/>
              <w:jc w:val="center"/>
              <w:rPr>
                <w:rFonts w:eastAsia="Times New Roman"/>
                <w:sz w:val="16"/>
                <w:szCs w:val="16"/>
              </w:rPr>
            </w:pPr>
            <w:r w:rsidRPr="008B67A0">
              <w:rPr>
                <w:rFonts w:eastAsia="Times New Roman"/>
                <w:sz w:val="16"/>
                <w:szCs w:val="16"/>
              </w:rPr>
              <w:t>6</w:t>
            </w:r>
          </w:p>
        </w:tc>
        <w:tc>
          <w:tcPr>
            <w:tcW w:w="743" w:type="dxa"/>
          </w:tcPr>
          <w:p w:rsidR="008B67A0" w:rsidRPr="008B67A0" w:rsidRDefault="008B67A0" w:rsidP="008B67A0">
            <w:pPr>
              <w:widowControl w:val="0"/>
              <w:autoSpaceDE w:val="0"/>
              <w:autoSpaceDN w:val="0"/>
              <w:ind w:firstLine="0"/>
              <w:jc w:val="center"/>
              <w:rPr>
                <w:rFonts w:eastAsia="Times New Roman"/>
                <w:sz w:val="16"/>
                <w:szCs w:val="16"/>
              </w:rPr>
            </w:pPr>
            <w:r w:rsidRPr="008B67A0">
              <w:rPr>
                <w:rFonts w:eastAsia="Times New Roman"/>
                <w:sz w:val="16"/>
                <w:szCs w:val="16"/>
              </w:rPr>
              <w:t>7</w:t>
            </w:r>
          </w:p>
        </w:tc>
      </w:tr>
      <w:tr w:rsidR="008B67A0" w:rsidRPr="008B67A0" w:rsidTr="008E2B01">
        <w:tc>
          <w:tcPr>
            <w:tcW w:w="6238" w:type="dxa"/>
          </w:tcPr>
          <w:p w:rsidR="008B67A0" w:rsidRPr="008B67A0" w:rsidRDefault="008B67A0" w:rsidP="008B67A0">
            <w:pPr>
              <w:widowControl w:val="0"/>
              <w:autoSpaceDE w:val="0"/>
              <w:autoSpaceDN w:val="0"/>
              <w:ind w:firstLine="0"/>
              <w:jc w:val="left"/>
              <w:rPr>
                <w:rFonts w:eastAsia="Times New Roman"/>
                <w:b/>
                <w:sz w:val="16"/>
                <w:szCs w:val="16"/>
              </w:rPr>
            </w:pPr>
            <w:r w:rsidRPr="008B67A0">
              <w:rPr>
                <w:rFonts w:eastAsia="Times New Roman"/>
                <w:b/>
                <w:sz w:val="16"/>
                <w:szCs w:val="16"/>
              </w:rPr>
              <w:t xml:space="preserve">Муниципальная программа «Формирование современной городской среды на территории </w:t>
            </w:r>
            <w:proofErr w:type="spellStart"/>
            <w:r w:rsidRPr="008B67A0">
              <w:rPr>
                <w:rFonts w:eastAsia="Times New Roman"/>
                <w:b/>
                <w:sz w:val="16"/>
                <w:szCs w:val="16"/>
              </w:rPr>
              <w:t>Алатырского</w:t>
            </w:r>
            <w:proofErr w:type="spellEnd"/>
            <w:r w:rsidRPr="008B67A0">
              <w:rPr>
                <w:rFonts w:eastAsia="Times New Roman"/>
                <w:b/>
                <w:sz w:val="16"/>
                <w:szCs w:val="16"/>
              </w:rPr>
              <w:t xml:space="preserve"> муниципального округа» всего, в том числе:</w:t>
            </w:r>
          </w:p>
        </w:tc>
        <w:tc>
          <w:tcPr>
            <w:tcW w:w="850" w:type="dxa"/>
          </w:tcPr>
          <w:p w:rsidR="008B67A0" w:rsidRPr="008B67A0" w:rsidRDefault="008B67A0" w:rsidP="008B67A0">
            <w:pPr>
              <w:ind w:firstLine="0"/>
              <w:jc w:val="center"/>
              <w:rPr>
                <w:rFonts w:eastAsia="Times New Roman"/>
                <w:b/>
                <w:sz w:val="16"/>
                <w:szCs w:val="16"/>
              </w:rPr>
            </w:pPr>
            <w:r w:rsidRPr="008B67A0">
              <w:rPr>
                <w:rFonts w:eastAsia="Times New Roman"/>
                <w:b/>
                <w:sz w:val="16"/>
                <w:szCs w:val="16"/>
              </w:rPr>
              <w:t>90466,20</w:t>
            </w:r>
          </w:p>
        </w:tc>
        <w:tc>
          <w:tcPr>
            <w:tcW w:w="851" w:type="dxa"/>
          </w:tcPr>
          <w:p w:rsidR="008B67A0" w:rsidRPr="008B67A0" w:rsidRDefault="008B67A0" w:rsidP="008B67A0">
            <w:pPr>
              <w:ind w:firstLine="0"/>
              <w:jc w:val="center"/>
              <w:rPr>
                <w:rFonts w:eastAsia="Times New Roman"/>
                <w:b/>
                <w:sz w:val="16"/>
                <w:szCs w:val="16"/>
              </w:rPr>
            </w:pPr>
            <w:r w:rsidRPr="008B67A0">
              <w:rPr>
                <w:rFonts w:eastAsia="Times New Roman"/>
                <w:b/>
                <w:sz w:val="16"/>
                <w:szCs w:val="16"/>
              </w:rPr>
              <w:t>63834,90</w:t>
            </w:r>
          </w:p>
        </w:tc>
        <w:tc>
          <w:tcPr>
            <w:tcW w:w="851" w:type="dxa"/>
          </w:tcPr>
          <w:p w:rsidR="008B67A0" w:rsidRPr="008B67A0" w:rsidRDefault="008B67A0" w:rsidP="008B67A0">
            <w:pPr>
              <w:ind w:firstLine="0"/>
              <w:jc w:val="center"/>
              <w:rPr>
                <w:rFonts w:eastAsia="Times New Roman"/>
                <w:b/>
                <w:sz w:val="16"/>
                <w:szCs w:val="16"/>
              </w:rPr>
            </w:pPr>
            <w:r w:rsidRPr="008B67A0">
              <w:rPr>
                <w:rFonts w:eastAsia="Times New Roman"/>
                <w:b/>
                <w:sz w:val="16"/>
                <w:szCs w:val="16"/>
              </w:rPr>
              <w:t>37425,00</w:t>
            </w:r>
          </w:p>
        </w:tc>
        <w:tc>
          <w:tcPr>
            <w:tcW w:w="886" w:type="dxa"/>
          </w:tcPr>
          <w:p w:rsidR="008B67A0" w:rsidRPr="008B67A0" w:rsidRDefault="008B67A0" w:rsidP="008B67A0">
            <w:pPr>
              <w:ind w:firstLine="0"/>
              <w:jc w:val="center"/>
              <w:rPr>
                <w:rFonts w:eastAsia="Times New Roman"/>
                <w:b/>
                <w:sz w:val="16"/>
                <w:szCs w:val="16"/>
              </w:rPr>
            </w:pPr>
            <w:r w:rsidRPr="008B67A0">
              <w:rPr>
                <w:rFonts w:eastAsia="Times New Roman"/>
                <w:b/>
                <w:sz w:val="16"/>
                <w:szCs w:val="16"/>
              </w:rPr>
              <w:t>48447,20</w:t>
            </w:r>
          </w:p>
        </w:tc>
        <w:tc>
          <w:tcPr>
            <w:tcW w:w="780" w:type="dxa"/>
          </w:tcPr>
          <w:p w:rsidR="008B67A0" w:rsidRPr="008B67A0" w:rsidRDefault="008B67A0" w:rsidP="008B67A0">
            <w:pPr>
              <w:ind w:firstLine="0"/>
              <w:jc w:val="center"/>
              <w:rPr>
                <w:rFonts w:eastAsia="Times New Roman"/>
                <w:b/>
                <w:sz w:val="16"/>
                <w:szCs w:val="16"/>
              </w:rPr>
            </w:pPr>
            <w:r w:rsidRPr="008B67A0">
              <w:rPr>
                <w:rFonts w:eastAsia="Times New Roman"/>
                <w:b/>
                <w:sz w:val="16"/>
                <w:szCs w:val="16"/>
              </w:rPr>
              <w:t>0,00</w:t>
            </w:r>
          </w:p>
        </w:tc>
        <w:tc>
          <w:tcPr>
            <w:tcW w:w="743" w:type="dxa"/>
          </w:tcPr>
          <w:p w:rsidR="008B67A0" w:rsidRPr="008B67A0" w:rsidRDefault="008B67A0" w:rsidP="008B67A0">
            <w:pPr>
              <w:ind w:firstLine="0"/>
              <w:jc w:val="center"/>
              <w:rPr>
                <w:rFonts w:eastAsia="Times New Roman"/>
                <w:b/>
                <w:sz w:val="16"/>
                <w:szCs w:val="16"/>
              </w:rPr>
            </w:pPr>
            <w:r w:rsidRPr="008B67A0">
              <w:rPr>
                <w:rFonts w:eastAsia="Times New Roman"/>
                <w:b/>
                <w:sz w:val="16"/>
                <w:szCs w:val="16"/>
              </w:rPr>
              <w:t>240173,30</w:t>
            </w:r>
          </w:p>
        </w:tc>
      </w:tr>
      <w:tr w:rsidR="008B67A0" w:rsidRPr="008B67A0" w:rsidTr="008E2B01">
        <w:tc>
          <w:tcPr>
            <w:tcW w:w="6238" w:type="dxa"/>
          </w:tcPr>
          <w:p w:rsidR="008B67A0" w:rsidRPr="008B67A0" w:rsidRDefault="008B67A0" w:rsidP="008B67A0">
            <w:pPr>
              <w:widowControl w:val="0"/>
              <w:autoSpaceDE w:val="0"/>
              <w:autoSpaceDN w:val="0"/>
              <w:ind w:firstLine="0"/>
              <w:jc w:val="left"/>
              <w:rPr>
                <w:rFonts w:eastAsia="Times New Roman"/>
                <w:sz w:val="16"/>
                <w:szCs w:val="16"/>
              </w:rPr>
            </w:pPr>
            <w:r w:rsidRPr="008B67A0">
              <w:rPr>
                <w:rFonts w:eastAsia="Times New Roman"/>
                <w:sz w:val="16"/>
                <w:szCs w:val="16"/>
              </w:rPr>
              <w:t>федеральный бюджет</w:t>
            </w:r>
          </w:p>
        </w:tc>
        <w:tc>
          <w:tcPr>
            <w:tcW w:w="850"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933,70</w:t>
            </w:r>
          </w:p>
        </w:tc>
        <w:tc>
          <w:tcPr>
            <w:tcW w:w="851"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12593,20</w:t>
            </w:r>
          </w:p>
        </w:tc>
        <w:tc>
          <w:tcPr>
            <w:tcW w:w="851"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12091,60</w:t>
            </w:r>
          </w:p>
        </w:tc>
        <w:tc>
          <w:tcPr>
            <w:tcW w:w="886"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12226,40</w:t>
            </w:r>
          </w:p>
        </w:tc>
        <w:tc>
          <w:tcPr>
            <w:tcW w:w="780"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c>
          <w:tcPr>
            <w:tcW w:w="743"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37844,90</w:t>
            </w:r>
          </w:p>
        </w:tc>
      </w:tr>
      <w:tr w:rsidR="008B67A0" w:rsidRPr="008B67A0" w:rsidTr="008E2B01">
        <w:tc>
          <w:tcPr>
            <w:tcW w:w="6238" w:type="dxa"/>
          </w:tcPr>
          <w:p w:rsidR="008B67A0" w:rsidRPr="008B67A0" w:rsidRDefault="008B67A0" w:rsidP="008B67A0">
            <w:pPr>
              <w:widowControl w:val="0"/>
              <w:autoSpaceDE w:val="0"/>
              <w:autoSpaceDN w:val="0"/>
              <w:ind w:firstLine="0"/>
              <w:jc w:val="left"/>
              <w:rPr>
                <w:rFonts w:eastAsia="Times New Roman"/>
                <w:sz w:val="16"/>
                <w:szCs w:val="16"/>
              </w:rPr>
            </w:pPr>
            <w:r w:rsidRPr="008B67A0">
              <w:rPr>
                <w:rFonts w:eastAsia="Times New Roman"/>
                <w:sz w:val="16"/>
                <w:szCs w:val="16"/>
              </w:rPr>
              <w:t>республиканский бюджет</w:t>
            </w:r>
          </w:p>
        </w:tc>
        <w:tc>
          <w:tcPr>
            <w:tcW w:w="850"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16593,30</w:t>
            </w:r>
          </w:p>
        </w:tc>
        <w:tc>
          <w:tcPr>
            <w:tcW w:w="851"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89,00</w:t>
            </w:r>
          </w:p>
        </w:tc>
        <w:tc>
          <w:tcPr>
            <w:tcW w:w="851"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85,50</w:t>
            </w:r>
          </w:p>
        </w:tc>
        <w:tc>
          <w:tcPr>
            <w:tcW w:w="886"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86,40</w:t>
            </w:r>
          </w:p>
        </w:tc>
        <w:tc>
          <w:tcPr>
            <w:tcW w:w="780"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c>
          <w:tcPr>
            <w:tcW w:w="743"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16854,20</w:t>
            </w:r>
          </w:p>
        </w:tc>
      </w:tr>
      <w:tr w:rsidR="008B67A0" w:rsidRPr="008B67A0" w:rsidTr="008E2B01">
        <w:tc>
          <w:tcPr>
            <w:tcW w:w="6238" w:type="dxa"/>
          </w:tcPr>
          <w:p w:rsidR="008B67A0" w:rsidRPr="008B67A0" w:rsidRDefault="008B67A0" w:rsidP="008B67A0">
            <w:pPr>
              <w:widowControl w:val="0"/>
              <w:autoSpaceDE w:val="0"/>
              <w:autoSpaceDN w:val="0"/>
              <w:ind w:firstLine="0"/>
              <w:jc w:val="left"/>
              <w:rPr>
                <w:rFonts w:eastAsia="Times New Roman"/>
                <w:sz w:val="16"/>
                <w:szCs w:val="16"/>
              </w:rPr>
            </w:pPr>
            <w:r w:rsidRPr="008B67A0">
              <w:rPr>
                <w:rFonts w:eastAsia="Times New Roman"/>
                <w:sz w:val="16"/>
                <w:szCs w:val="16"/>
              </w:rPr>
              <w:t>местный бюджет</w:t>
            </w:r>
          </w:p>
        </w:tc>
        <w:tc>
          <w:tcPr>
            <w:tcW w:w="850"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72939,20</w:t>
            </w:r>
          </w:p>
        </w:tc>
        <w:tc>
          <w:tcPr>
            <w:tcW w:w="851"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51152,70</w:t>
            </w:r>
          </w:p>
        </w:tc>
        <w:tc>
          <w:tcPr>
            <w:tcW w:w="851"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25247,90</w:t>
            </w:r>
          </w:p>
        </w:tc>
        <w:tc>
          <w:tcPr>
            <w:tcW w:w="886"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36134,40</w:t>
            </w:r>
          </w:p>
        </w:tc>
        <w:tc>
          <w:tcPr>
            <w:tcW w:w="780"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c>
          <w:tcPr>
            <w:tcW w:w="743"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185474,20</w:t>
            </w:r>
          </w:p>
        </w:tc>
      </w:tr>
      <w:tr w:rsidR="008B67A0" w:rsidRPr="008B67A0" w:rsidTr="008E2B01">
        <w:tc>
          <w:tcPr>
            <w:tcW w:w="6238" w:type="dxa"/>
          </w:tcPr>
          <w:p w:rsidR="008B67A0" w:rsidRPr="008B67A0" w:rsidRDefault="008B67A0" w:rsidP="008B67A0">
            <w:pPr>
              <w:widowControl w:val="0"/>
              <w:autoSpaceDE w:val="0"/>
              <w:autoSpaceDN w:val="0"/>
              <w:ind w:firstLine="0"/>
              <w:jc w:val="left"/>
              <w:rPr>
                <w:rFonts w:eastAsia="Times New Roman"/>
                <w:sz w:val="16"/>
                <w:szCs w:val="16"/>
              </w:rPr>
            </w:pPr>
            <w:r w:rsidRPr="008B67A0">
              <w:rPr>
                <w:rFonts w:eastAsia="Times New Roman"/>
                <w:sz w:val="16"/>
                <w:szCs w:val="16"/>
              </w:rPr>
              <w:t>внебюджетные источники</w:t>
            </w:r>
          </w:p>
        </w:tc>
        <w:tc>
          <w:tcPr>
            <w:tcW w:w="850"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c>
          <w:tcPr>
            <w:tcW w:w="851"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c>
          <w:tcPr>
            <w:tcW w:w="851"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c>
          <w:tcPr>
            <w:tcW w:w="886"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c>
          <w:tcPr>
            <w:tcW w:w="780"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c>
          <w:tcPr>
            <w:tcW w:w="743"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r>
      <w:tr w:rsidR="008B67A0" w:rsidRPr="008B67A0" w:rsidTr="008E2B01">
        <w:tc>
          <w:tcPr>
            <w:tcW w:w="6238" w:type="dxa"/>
          </w:tcPr>
          <w:p w:rsidR="008B67A0" w:rsidRPr="008B67A0" w:rsidRDefault="008B67A0" w:rsidP="008B67A0">
            <w:pPr>
              <w:widowControl w:val="0"/>
              <w:autoSpaceDE w:val="0"/>
              <w:autoSpaceDN w:val="0"/>
              <w:ind w:firstLine="0"/>
              <w:jc w:val="left"/>
              <w:rPr>
                <w:rFonts w:eastAsia="Times New Roman"/>
                <w:b/>
                <w:sz w:val="16"/>
                <w:szCs w:val="16"/>
              </w:rPr>
            </w:pPr>
            <w:r w:rsidRPr="008B67A0">
              <w:rPr>
                <w:rFonts w:eastAsia="Times New Roman"/>
                <w:b/>
                <w:sz w:val="16"/>
                <w:szCs w:val="16"/>
              </w:rPr>
              <w:t>Муниципальный ведомственный проект «Реализация мероприятий по благоустройству муниципального образования» всего, в том числе:</w:t>
            </w:r>
          </w:p>
        </w:tc>
        <w:tc>
          <w:tcPr>
            <w:tcW w:w="850" w:type="dxa"/>
          </w:tcPr>
          <w:p w:rsidR="008B67A0" w:rsidRPr="008B67A0" w:rsidRDefault="008B67A0" w:rsidP="008B67A0">
            <w:pPr>
              <w:ind w:firstLine="0"/>
              <w:jc w:val="center"/>
              <w:rPr>
                <w:rFonts w:eastAsia="Times New Roman"/>
                <w:b/>
                <w:sz w:val="16"/>
                <w:szCs w:val="16"/>
              </w:rPr>
            </w:pPr>
            <w:r w:rsidRPr="008B67A0">
              <w:rPr>
                <w:rFonts w:eastAsia="Times New Roman"/>
                <w:b/>
                <w:sz w:val="16"/>
                <w:szCs w:val="16"/>
              </w:rPr>
              <w:t>89523,10</w:t>
            </w:r>
          </w:p>
        </w:tc>
        <w:tc>
          <w:tcPr>
            <w:tcW w:w="851" w:type="dxa"/>
          </w:tcPr>
          <w:p w:rsidR="008B67A0" w:rsidRPr="008B67A0" w:rsidRDefault="008B67A0" w:rsidP="008B67A0">
            <w:pPr>
              <w:ind w:firstLine="0"/>
              <w:jc w:val="center"/>
              <w:rPr>
                <w:rFonts w:eastAsia="Times New Roman"/>
                <w:b/>
                <w:sz w:val="16"/>
                <w:szCs w:val="16"/>
              </w:rPr>
            </w:pPr>
            <w:r w:rsidRPr="008B67A0">
              <w:rPr>
                <w:rFonts w:eastAsia="Times New Roman"/>
                <w:b/>
                <w:sz w:val="16"/>
                <w:szCs w:val="16"/>
              </w:rPr>
              <w:t>51114,50</w:t>
            </w:r>
          </w:p>
        </w:tc>
        <w:tc>
          <w:tcPr>
            <w:tcW w:w="851" w:type="dxa"/>
          </w:tcPr>
          <w:p w:rsidR="008B67A0" w:rsidRPr="008B67A0" w:rsidRDefault="008B67A0" w:rsidP="008B67A0">
            <w:pPr>
              <w:ind w:firstLine="0"/>
              <w:jc w:val="center"/>
              <w:rPr>
                <w:rFonts w:eastAsia="Times New Roman"/>
                <w:b/>
                <w:sz w:val="16"/>
                <w:szCs w:val="16"/>
              </w:rPr>
            </w:pPr>
            <w:r w:rsidRPr="008B67A0">
              <w:rPr>
                <w:rFonts w:eastAsia="Times New Roman"/>
                <w:b/>
                <w:sz w:val="16"/>
                <w:szCs w:val="16"/>
              </w:rPr>
              <w:t>25211,20</w:t>
            </w:r>
          </w:p>
        </w:tc>
        <w:tc>
          <w:tcPr>
            <w:tcW w:w="886" w:type="dxa"/>
          </w:tcPr>
          <w:p w:rsidR="008B67A0" w:rsidRPr="008B67A0" w:rsidRDefault="008B67A0" w:rsidP="008B67A0">
            <w:pPr>
              <w:ind w:firstLine="0"/>
              <w:jc w:val="center"/>
              <w:rPr>
                <w:rFonts w:eastAsia="Times New Roman"/>
                <w:b/>
                <w:sz w:val="16"/>
                <w:szCs w:val="16"/>
              </w:rPr>
            </w:pPr>
            <w:r w:rsidRPr="008B67A0">
              <w:rPr>
                <w:rFonts w:eastAsia="Times New Roman"/>
                <w:b/>
                <w:sz w:val="16"/>
                <w:szCs w:val="16"/>
              </w:rPr>
              <w:t>36097,20</w:t>
            </w:r>
          </w:p>
        </w:tc>
        <w:tc>
          <w:tcPr>
            <w:tcW w:w="780" w:type="dxa"/>
          </w:tcPr>
          <w:p w:rsidR="008B67A0" w:rsidRPr="008B67A0" w:rsidRDefault="008B67A0" w:rsidP="008B67A0">
            <w:pPr>
              <w:ind w:firstLine="0"/>
              <w:jc w:val="center"/>
              <w:rPr>
                <w:rFonts w:eastAsia="Times New Roman"/>
                <w:b/>
                <w:sz w:val="16"/>
                <w:szCs w:val="16"/>
              </w:rPr>
            </w:pPr>
            <w:r w:rsidRPr="008B67A0">
              <w:rPr>
                <w:rFonts w:eastAsia="Times New Roman"/>
                <w:b/>
                <w:sz w:val="16"/>
                <w:szCs w:val="16"/>
              </w:rPr>
              <w:t>0,00</w:t>
            </w:r>
          </w:p>
        </w:tc>
        <w:tc>
          <w:tcPr>
            <w:tcW w:w="743" w:type="dxa"/>
          </w:tcPr>
          <w:p w:rsidR="008B67A0" w:rsidRPr="008B67A0" w:rsidRDefault="008B67A0" w:rsidP="008B67A0">
            <w:pPr>
              <w:ind w:firstLine="0"/>
              <w:jc w:val="center"/>
              <w:rPr>
                <w:rFonts w:eastAsia="Times New Roman"/>
                <w:b/>
                <w:sz w:val="16"/>
                <w:szCs w:val="16"/>
              </w:rPr>
            </w:pPr>
            <w:r w:rsidRPr="008B67A0">
              <w:rPr>
                <w:rFonts w:eastAsia="Times New Roman"/>
                <w:b/>
                <w:sz w:val="16"/>
                <w:szCs w:val="16"/>
              </w:rPr>
              <w:t>201946,00</w:t>
            </w:r>
          </w:p>
        </w:tc>
      </w:tr>
      <w:tr w:rsidR="008B67A0" w:rsidRPr="008B67A0" w:rsidTr="008E2B01">
        <w:tc>
          <w:tcPr>
            <w:tcW w:w="6238" w:type="dxa"/>
          </w:tcPr>
          <w:p w:rsidR="008B67A0" w:rsidRPr="008B67A0" w:rsidRDefault="008B67A0" w:rsidP="008B67A0">
            <w:pPr>
              <w:widowControl w:val="0"/>
              <w:autoSpaceDE w:val="0"/>
              <w:autoSpaceDN w:val="0"/>
              <w:ind w:firstLine="0"/>
              <w:jc w:val="left"/>
              <w:rPr>
                <w:rFonts w:eastAsia="Times New Roman"/>
                <w:sz w:val="16"/>
                <w:szCs w:val="16"/>
              </w:rPr>
            </w:pPr>
            <w:r w:rsidRPr="008B67A0">
              <w:rPr>
                <w:rFonts w:eastAsia="Times New Roman"/>
                <w:sz w:val="16"/>
                <w:szCs w:val="16"/>
              </w:rPr>
              <w:t>федеральный бюджет</w:t>
            </w:r>
          </w:p>
        </w:tc>
        <w:tc>
          <w:tcPr>
            <w:tcW w:w="850"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c>
          <w:tcPr>
            <w:tcW w:w="851"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c>
          <w:tcPr>
            <w:tcW w:w="851"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c>
          <w:tcPr>
            <w:tcW w:w="886"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c>
          <w:tcPr>
            <w:tcW w:w="780"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c>
          <w:tcPr>
            <w:tcW w:w="743"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r>
      <w:tr w:rsidR="008B67A0" w:rsidRPr="008B67A0" w:rsidTr="008E2B01">
        <w:tc>
          <w:tcPr>
            <w:tcW w:w="6238" w:type="dxa"/>
          </w:tcPr>
          <w:p w:rsidR="008B67A0" w:rsidRPr="008B67A0" w:rsidRDefault="008B67A0" w:rsidP="008B67A0">
            <w:pPr>
              <w:widowControl w:val="0"/>
              <w:autoSpaceDE w:val="0"/>
              <w:autoSpaceDN w:val="0"/>
              <w:ind w:firstLine="0"/>
              <w:jc w:val="left"/>
              <w:rPr>
                <w:rFonts w:eastAsia="Times New Roman"/>
                <w:sz w:val="16"/>
                <w:szCs w:val="16"/>
              </w:rPr>
            </w:pPr>
            <w:r w:rsidRPr="008B67A0">
              <w:rPr>
                <w:rFonts w:eastAsia="Times New Roman"/>
                <w:sz w:val="16"/>
                <w:szCs w:val="16"/>
              </w:rPr>
              <w:t>республиканский бюджет</w:t>
            </w:r>
          </w:p>
        </w:tc>
        <w:tc>
          <w:tcPr>
            <w:tcW w:w="850"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16586,70</w:t>
            </w:r>
          </w:p>
        </w:tc>
        <w:tc>
          <w:tcPr>
            <w:tcW w:w="851"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c>
          <w:tcPr>
            <w:tcW w:w="851"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c>
          <w:tcPr>
            <w:tcW w:w="886"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c>
          <w:tcPr>
            <w:tcW w:w="780"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c>
          <w:tcPr>
            <w:tcW w:w="743"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16586,70</w:t>
            </w:r>
          </w:p>
        </w:tc>
      </w:tr>
      <w:tr w:rsidR="008B67A0" w:rsidRPr="008B67A0" w:rsidTr="008E2B01">
        <w:tc>
          <w:tcPr>
            <w:tcW w:w="6238" w:type="dxa"/>
          </w:tcPr>
          <w:p w:rsidR="008B67A0" w:rsidRPr="008B67A0" w:rsidRDefault="008B67A0" w:rsidP="008B67A0">
            <w:pPr>
              <w:widowControl w:val="0"/>
              <w:autoSpaceDE w:val="0"/>
              <w:autoSpaceDN w:val="0"/>
              <w:ind w:firstLine="0"/>
              <w:jc w:val="left"/>
              <w:rPr>
                <w:rFonts w:eastAsia="Times New Roman"/>
                <w:sz w:val="16"/>
                <w:szCs w:val="16"/>
              </w:rPr>
            </w:pPr>
            <w:r w:rsidRPr="008B67A0">
              <w:rPr>
                <w:rFonts w:eastAsia="Times New Roman"/>
                <w:sz w:val="16"/>
                <w:szCs w:val="16"/>
              </w:rPr>
              <w:t>местный бюджет</w:t>
            </w:r>
          </w:p>
        </w:tc>
        <w:tc>
          <w:tcPr>
            <w:tcW w:w="850"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72936,40</w:t>
            </w:r>
          </w:p>
        </w:tc>
        <w:tc>
          <w:tcPr>
            <w:tcW w:w="851"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51114,50</w:t>
            </w:r>
          </w:p>
        </w:tc>
        <w:tc>
          <w:tcPr>
            <w:tcW w:w="851"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25211,20</w:t>
            </w:r>
          </w:p>
        </w:tc>
        <w:tc>
          <w:tcPr>
            <w:tcW w:w="886"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36097,20</w:t>
            </w:r>
          </w:p>
        </w:tc>
        <w:tc>
          <w:tcPr>
            <w:tcW w:w="780"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c>
          <w:tcPr>
            <w:tcW w:w="743"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185359,30</w:t>
            </w:r>
          </w:p>
        </w:tc>
      </w:tr>
      <w:tr w:rsidR="008B67A0" w:rsidRPr="008B67A0" w:rsidTr="008E2B01">
        <w:tc>
          <w:tcPr>
            <w:tcW w:w="6238" w:type="dxa"/>
          </w:tcPr>
          <w:p w:rsidR="008B67A0" w:rsidRPr="008B67A0" w:rsidRDefault="008B67A0" w:rsidP="008B67A0">
            <w:pPr>
              <w:widowControl w:val="0"/>
              <w:autoSpaceDE w:val="0"/>
              <w:autoSpaceDN w:val="0"/>
              <w:ind w:firstLine="0"/>
              <w:jc w:val="left"/>
              <w:rPr>
                <w:rFonts w:eastAsia="Times New Roman"/>
                <w:sz w:val="16"/>
                <w:szCs w:val="16"/>
              </w:rPr>
            </w:pPr>
            <w:r w:rsidRPr="008B67A0">
              <w:rPr>
                <w:rFonts w:eastAsia="Times New Roman"/>
                <w:sz w:val="16"/>
                <w:szCs w:val="16"/>
              </w:rPr>
              <w:t>внебюджетные источники</w:t>
            </w:r>
          </w:p>
        </w:tc>
        <w:tc>
          <w:tcPr>
            <w:tcW w:w="850"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c>
          <w:tcPr>
            <w:tcW w:w="851"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c>
          <w:tcPr>
            <w:tcW w:w="851"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c>
          <w:tcPr>
            <w:tcW w:w="886"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c>
          <w:tcPr>
            <w:tcW w:w="780"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c>
          <w:tcPr>
            <w:tcW w:w="743"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r>
      <w:tr w:rsidR="008B67A0" w:rsidRPr="008B67A0" w:rsidTr="008E2B01">
        <w:tc>
          <w:tcPr>
            <w:tcW w:w="6238" w:type="dxa"/>
          </w:tcPr>
          <w:p w:rsidR="008B67A0" w:rsidRPr="008B67A0" w:rsidRDefault="008B67A0" w:rsidP="008B67A0">
            <w:pPr>
              <w:widowControl w:val="0"/>
              <w:autoSpaceDE w:val="0"/>
              <w:autoSpaceDN w:val="0"/>
              <w:ind w:firstLine="0"/>
              <w:jc w:val="left"/>
              <w:rPr>
                <w:kern w:val="2"/>
                <w:sz w:val="16"/>
                <w:szCs w:val="16"/>
                <w:lang w:eastAsia="en-US"/>
              </w:rPr>
            </w:pPr>
            <w:r w:rsidRPr="008B67A0">
              <w:rPr>
                <w:b/>
                <w:kern w:val="2"/>
                <w:sz w:val="16"/>
                <w:szCs w:val="16"/>
                <w:lang w:eastAsia="en-US"/>
              </w:rPr>
              <w:t>Региональный проект «Формирование комфортной городской среды» всего, в том числе:</w:t>
            </w:r>
          </w:p>
        </w:tc>
        <w:tc>
          <w:tcPr>
            <w:tcW w:w="850" w:type="dxa"/>
          </w:tcPr>
          <w:p w:rsidR="008B67A0" w:rsidRPr="008B67A0" w:rsidRDefault="008B67A0" w:rsidP="008B67A0">
            <w:pPr>
              <w:ind w:firstLine="0"/>
              <w:jc w:val="center"/>
              <w:rPr>
                <w:rFonts w:eastAsia="Times New Roman"/>
                <w:b/>
                <w:sz w:val="16"/>
                <w:szCs w:val="16"/>
              </w:rPr>
            </w:pPr>
            <w:r w:rsidRPr="008B67A0">
              <w:rPr>
                <w:rFonts w:eastAsia="Times New Roman"/>
                <w:b/>
                <w:sz w:val="16"/>
                <w:szCs w:val="16"/>
              </w:rPr>
              <w:t>943,10</w:t>
            </w:r>
          </w:p>
        </w:tc>
        <w:tc>
          <w:tcPr>
            <w:tcW w:w="851" w:type="dxa"/>
          </w:tcPr>
          <w:p w:rsidR="008B67A0" w:rsidRPr="008B67A0" w:rsidRDefault="008B67A0" w:rsidP="008B67A0">
            <w:pPr>
              <w:ind w:firstLine="0"/>
              <w:jc w:val="center"/>
              <w:rPr>
                <w:rFonts w:eastAsia="Times New Roman"/>
                <w:b/>
                <w:sz w:val="16"/>
                <w:szCs w:val="16"/>
              </w:rPr>
            </w:pPr>
            <w:r w:rsidRPr="008B67A0">
              <w:rPr>
                <w:rFonts w:eastAsia="Times New Roman"/>
                <w:b/>
                <w:sz w:val="16"/>
                <w:szCs w:val="16"/>
              </w:rPr>
              <w:t>12720,50</w:t>
            </w:r>
          </w:p>
        </w:tc>
        <w:tc>
          <w:tcPr>
            <w:tcW w:w="851" w:type="dxa"/>
          </w:tcPr>
          <w:p w:rsidR="008B67A0" w:rsidRPr="008B67A0" w:rsidRDefault="008B67A0" w:rsidP="008B67A0">
            <w:pPr>
              <w:ind w:firstLine="0"/>
              <w:jc w:val="center"/>
              <w:rPr>
                <w:rFonts w:eastAsia="Times New Roman"/>
                <w:b/>
                <w:sz w:val="16"/>
                <w:szCs w:val="16"/>
              </w:rPr>
            </w:pPr>
            <w:r w:rsidRPr="008B67A0">
              <w:rPr>
                <w:rFonts w:eastAsia="Times New Roman"/>
                <w:b/>
                <w:sz w:val="16"/>
                <w:szCs w:val="16"/>
              </w:rPr>
              <w:t>12213,80</w:t>
            </w:r>
          </w:p>
        </w:tc>
        <w:tc>
          <w:tcPr>
            <w:tcW w:w="886" w:type="dxa"/>
          </w:tcPr>
          <w:p w:rsidR="008B67A0" w:rsidRPr="008B67A0" w:rsidRDefault="008B67A0" w:rsidP="008B67A0">
            <w:pPr>
              <w:tabs>
                <w:tab w:val="left" w:pos="5803"/>
              </w:tabs>
              <w:ind w:firstLine="0"/>
              <w:jc w:val="center"/>
              <w:rPr>
                <w:rFonts w:eastAsia="Times New Roman"/>
                <w:b/>
                <w:sz w:val="16"/>
                <w:szCs w:val="16"/>
              </w:rPr>
            </w:pPr>
            <w:r w:rsidRPr="008B67A0">
              <w:rPr>
                <w:rFonts w:eastAsia="Times New Roman"/>
                <w:b/>
                <w:sz w:val="16"/>
                <w:szCs w:val="16"/>
              </w:rPr>
              <w:t>12350,00</w:t>
            </w:r>
          </w:p>
        </w:tc>
        <w:tc>
          <w:tcPr>
            <w:tcW w:w="780" w:type="dxa"/>
          </w:tcPr>
          <w:p w:rsidR="008B67A0" w:rsidRPr="008B67A0" w:rsidRDefault="008B67A0" w:rsidP="008B67A0">
            <w:pPr>
              <w:ind w:firstLine="0"/>
              <w:jc w:val="center"/>
              <w:rPr>
                <w:rFonts w:eastAsia="Times New Roman"/>
                <w:b/>
                <w:sz w:val="16"/>
                <w:szCs w:val="16"/>
              </w:rPr>
            </w:pPr>
            <w:r w:rsidRPr="008B67A0">
              <w:rPr>
                <w:rFonts w:eastAsia="Times New Roman"/>
                <w:b/>
                <w:sz w:val="16"/>
                <w:szCs w:val="16"/>
              </w:rPr>
              <w:t>0,00</w:t>
            </w:r>
          </w:p>
        </w:tc>
        <w:tc>
          <w:tcPr>
            <w:tcW w:w="743" w:type="dxa"/>
          </w:tcPr>
          <w:p w:rsidR="008B67A0" w:rsidRPr="008B67A0" w:rsidRDefault="008B67A0" w:rsidP="008B67A0">
            <w:pPr>
              <w:ind w:firstLine="0"/>
              <w:jc w:val="center"/>
              <w:rPr>
                <w:rFonts w:eastAsia="Times New Roman"/>
                <w:b/>
                <w:sz w:val="16"/>
                <w:szCs w:val="16"/>
              </w:rPr>
            </w:pPr>
            <w:r w:rsidRPr="008B67A0">
              <w:rPr>
                <w:rFonts w:eastAsia="Times New Roman"/>
                <w:b/>
                <w:sz w:val="16"/>
                <w:szCs w:val="16"/>
              </w:rPr>
              <w:t>38227,30</w:t>
            </w:r>
          </w:p>
        </w:tc>
      </w:tr>
      <w:tr w:rsidR="008B67A0" w:rsidRPr="008B67A0" w:rsidTr="008E2B01">
        <w:tc>
          <w:tcPr>
            <w:tcW w:w="6238" w:type="dxa"/>
          </w:tcPr>
          <w:p w:rsidR="008B67A0" w:rsidRPr="008B67A0" w:rsidRDefault="008B67A0" w:rsidP="008B67A0">
            <w:pPr>
              <w:widowControl w:val="0"/>
              <w:autoSpaceDE w:val="0"/>
              <w:autoSpaceDN w:val="0"/>
              <w:ind w:firstLine="0"/>
              <w:jc w:val="left"/>
              <w:rPr>
                <w:rFonts w:eastAsia="Times New Roman"/>
                <w:sz w:val="16"/>
                <w:szCs w:val="16"/>
              </w:rPr>
            </w:pPr>
            <w:r w:rsidRPr="008B67A0">
              <w:rPr>
                <w:rFonts w:eastAsia="Times New Roman"/>
                <w:sz w:val="16"/>
                <w:szCs w:val="16"/>
              </w:rPr>
              <w:t>федеральный бюджет</w:t>
            </w:r>
          </w:p>
        </w:tc>
        <w:tc>
          <w:tcPr>
            <w:tcW w:w="850"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933,70</w:t>
            </w:r>
          </w:p>
        </w:tc>
        <w:tc>
          <w:tcPr>
            <w:tcW w:w="851"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12593,20</w:t>
            </w:r>
          </w:p>
        </w:tc>
        <w:tc>
          <w:tcPr>
            <w:tcW w:w="851"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12091,60</w:t>
            </w:r>
          </w:p>
        </w:tc>
        <w:tc>
          <w:tcPr>
            <w:tcW w:w="886" w:type="dxa"/>
          </w:tcPr>
          <w:p w:rsidR="008B67A0" w:rsidRPr="008B67A0" w:rsidRDefault="008B67A0" w:rsidP="008B67A0">
            <w:pPr>
              <w:tabs>
                <w:tab w:val="left" w:pos="5803"/>
              </w:tabs>
              <w:ind w:firstLine="0"/>
              <w:jc w:val="center"/>
              <w:rPr>
                <w:rFonts w:eastAsia="Times New Roman"/>
                <w:sz w:val="16"/>
                <w:szCs w:val="16"/>
              </w:rPr>
            </w:pPr>
            <w:r w:rsidRPr="008B67A0">
              <w:rPr>
                <w:rFonts w:eastAsia="Times New Roman"/>
                <w:sz w:val="16"/>
                <w:szCs w:val="16"/>
              </w:rPr>
              <w:t>12226,40</w:t>
            </w:r>
          </w:p>
        </w:tc>
        <w:tc>
          <w:tcPr>
            <w:tcW w:w="780" w:type="dxa"/>
          </w:tcPr>
          <w:p w:rsidR="008B67A0" w:rsidRPr="008B67A0" w:rsidRDefault="008B67A0" w:rsidP="008B67A0">
            <w:pPr>
              <w:tabs>
                <w:tab w:val="left" w:pos="5803"/>
              </w:tabs>
              <w:ind w:firstLine="0"/>
              <w:jc w:val="center"/>
              <w:rPr>
                <w:rFonts w:eastAsia="Times New Roman"/>
                <w:sz w:val="16"/>
                <w:szCs w:val="16"/>
              </w:rPr>
            </w:pPr>
            <w:r w:rsidRPr="008B67A0">
              <w:rPr>
                <w:rFonts w:eastAsia="Times New Roman"/>
                <w:sz w:val="16"/>
                <w:szCs w:val="16"/>
              </w:rPr>
              <w:t>0,00</w:t>
            </w:r>
          </w:p>
        </w:tc>
        <w:tc>
          <w:tcPr>
            <w:tcW w:w="743"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37844,90</w:t>
            </w:r>
          </w:p>
        </w:tc>
      </w:tr>
      <w:tr w:rsidR="008B67A0" w:rsidRPr="008B67A0" w:rsidTr="008E2B01">
        <w:tc>
          <w:tcPr>
            <w:tcW w:w="6238" w:type="dxa"/>
          </w:tcPr>
          <w:p w:rsidR="008B67A0" w:rsidRPr="008B67A0" w:rsidRDefault="008B67A0" w:rsidP="008B67A0">
            <w:pPr>
              <w:widowControl w:val="0"/>
              <w:autoSpaceDE w:val="0"/>
              <w:autoSpaceDN w:val="0"/>
              <w:ind w:firstLine="0"/>
              <w:jc w:val="left"/>
              <w:rPr>
                <w:rFonts w:eastAsia="Times New Roman"/>
                <w:sz w:val="16"/>
                <w:szCs w:val="16"/>
              </w:rPr>
            </w:pPr>
            <w:r w:rsidRPr="008B67A0">
              <w:rPr>
                <w:rFonts w:eastAsia="Times New Roman"/>
                <w:sz w:val="16"/>
                <w:szCs w:val="16"/>
              </w:rPr>
              <w:t>республиканский бюджет</w:t>
            </w:r>
          </w:p>
        </w:tc>
        <w:tc>
          <w:tcPr>
            <w:tcW w:w="850" w:type="dxa"/>
          </w:tcPr>
          <w:p w:rsidR="008B67A0" w:rsidRPr="008B67A0" w:rsidRDefault="008B67A0" w:rsidP="008B67A0">
            <w:pPr>
              <w:tabs>
                <w:tab w:val="left" w:pos="285"/>
                <w:tab w:val="center" w:pos="460"/>
              </w:tabs>
              <w:ind w:firstLine="0"/>
              <w:jc w:val="center"/>
              <w:rPr>
                <w:rFonts w:eastAsia="Times New Roman"/>
                <w:sz w:val="16"/>
                <w:szCs w:val="16"/>
              </w:rPr>
            </w:pPr>
            <w:r w:rsidRPr="008B67A0">
              <w:rPr>
                <w:rFonts w:eastAsia="Times New Roman"/>
                <w:sz w:val="16"/>
                <w:szCs w:val="16"/>
              </w:rPr>
              <w:t>6,60</w:t>
            </w:r>
          </w:p>
        </w:tc>
        <w:tc>
          <w:tcPr>
            <w:tcW w:w="851"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89,00</w:t>
            </w:r>
          </w:p>
        </w:tc>
        <w:tc>
          <w:tcPr>
            <w:tcW w:w="851"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85,50</w:t>
            </w:r>
          </w:p>
        </w:tc>
        <w:tc>
          <w:tcPr>
            <w:tcW w:w="886" w:type="dxa"/>
          </w:tcPr>
          <w:p w:rsidR="008B67A0" w:rsidRPr="008B67A0" w:rsidRDefault="008B67A0" w:rsidP="008B67A0">
            <w:pPr>
              <w:tabs>
                <w:tab w:val="left" w:pos="5803"/>
              </w:tabs>
              <w:ind w:firstLine="0"/>
              <w:jc w:val="center"/>
              <w:rPr>
                <w:rFonts w:eastAsia="Times New Roman"/>
                <w:sz w:val="16"/>
                <w:szCs w:val="16"/>
              </w:rPr>
            </w:pPr>
            <w:r w:rsidRPr="008B67A0">
              <w:rPr>
                <w:rFonts w:eastAsia="Times New Roman"/>
                <w:sz w:val="16"/>
                <w:szCs w:val="16"/>
              </w:rPr>
              <w:t>86,40</w:t>
            </w:r>
          </w:p>
        </w:tc>
        <w:tc>
          <w:tcPr>
            <w:tcW w:w="780" w:type="dxa"/>
          </w:tcPr>
          <w:p w:rsidR="008B67A0" w:rsidRPr="008B67A0" w:rsidRDefault="008B67A0" w:rsidP="008B67A0">
            <w:pPr>
              <w:tabs>
                <w:tab w:val="left" w:pos="5803"/>
              </w:tabs>
              <w:ind w:firstLine="0"/>
              <w:jc w:val="center"/>
              <w:rPr>
                <w:rFonts w:eastAsia="Times New Roman"/>
                <w:sz w:val="16"/>
                <w:szCs w:val="16"/>
              </w:rPr>
            </w:pPr>
            <w:r w:rsidRPr="008B67A0">
              <w:rPr>
                <w:rFonts w:eastAsia="Times New Roman"/>
                <w:sz w:val="16"/>
                <w:szCs w:val="16"/>
              </w:rPr>
              <w:t>0,00</w:t>
            </w:r>
          </w:p>
        </w:tc>
        <w:tc>
          <w:tcPr>
            <w:tcW w:w="743"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267,50</w:t>
            </w:r>
          </w:p>
        </w:tc>
      </w:tr>
      <w:tr w:rsidR="008B67A0" w:rsidRPr="008B67A0" w:rsidTr="008E2B01">
        <w:tc>
          <w:tcPr>
            <w:tcW w:w="6238" w:type="dxa"/>
          </w:tcPr>
          <w:p w:rsidR="008B67A0" w:rsidRPr="008B67A0" w:rsidRDefault="008B67A0" w:rsidP="008B67A0">
            <w:pPr>
              <w:widowControl w:val="0"/>
              <w:autoSpaceDE w:val="0"/>
              <w:autoSpaceDN w:val="0"/>
              <w:ind w:firstLine="0"/>
              <w:jc w:val="left"/>
              <w:rPr>
                <w:rFonts w:eastAsia="Times New Roman"/>
                <w:sz w:val="16"/>
                <w:szCs w:val="16"/>
              </w:rPr>
            </w:pPr>
            <w:r w:rsidRPr="008B67A0">
              <w:rPr>
                <w:rFonts w:eastAsia="Times New Roman"/>
                <w:sz w:val="16"/>
                <w:szCs w:val="16"/>
              </w:rPr>
              <w:t>местный бюджет</w:t>
            </w:r>
          </w:p>
        </w:tc>
        <w:tc>
          <w:tcPr>
            <w:tcW w:w="850" w:type="dxa"/>
          </w:tcPr>
          <w:p w:rsidR="008B67A0" w:rsidRPr="008B67A0" w:rsidRDefault="008B67A0" w:rsidP="008B67A0">
            <w:pPr>
              <w:tabs>
                <w:tab w:val="left" w:pos="5803"/>
              </w:tabs>
              <w:ind w:firstLine="0"/>
              <w:jc w:val="center"/>
              <w:rPr>
                <w:rFonts w:eastAsia="Times New Roman"/>
                <w:sz w:val="16"/>
                <w:szCs w:val="16"/>
              </w:rPr>
            </w:pPr>
            <w:r w:rsidRPr="008B67A0">
              <w:rPr>
                <w:rFonts w:eastAsia="Times New Roman"/>
                <w:sz w:val="16"/>
                <w:szCs w:val="16"/>
              </w:rPr>
              <w:t>2,80</w:t>
            </w:r>
          </w:p>
        </w:tc>
        <w:tc>
          <w:tcPr>
            <w:tcW w:w="851" w:type="dxa"/>
          </w:tcPr>
          <w:p w:rsidR="008B67A0" w:rsidRPr="008B67A0" w:rsidRDefault="008B67A0" w:rsidP="008B67A0">
            <w:pPr>
              <w:tabs>
                <w:tab w:val="left" w:pos="5803"/>
              </w:tabs>
              <w:ind w:firstLine="0"/>
              <w:jc w:val="center"/>
              <w:rPr>
                <w:rFonts w:eastAsia="Times New Roman"/>
                <w:sz w:val="16"/>
                <w:szCs w:val="16"/>
              </w:rPr>
            </w:pPr>
            <w:r w:rsidRPr="008B67A0">
              <w:rPr>
                <w:rFonts w:eastAsia="Times New Roman"/>
                <w:sz w:val="16"/>
                <w:szCs w:val="16"/>
              </w:rPr>
              <w:t>38,20</w:t>
            </w:r>
          </w:p>
        </w:tc>
        <w:tc>
          <w:tcPr>
            <w:tcW w:w="851" w:type="dxa"/>
          </w:tcPr>
          <w:p w:rsidR="008B67A0" w:rsidRPr="008B67A0" w:rsidRDefault="008B67A0" w:rsidP="008B67A0">
            <w:pPr>
              <w:tabs>
                <w:tab w:val="left" w:pos="5803"/>
              </w:tabs>
              <w:ind w:firstLine="0"/>
              <w:jc w:val="center"/>
              <w:rPr>
                <w:rFonts w:eastAsia="Times New Roman"/>
                <w:sz w:val="16"/>
                <w:szCs w:val="16"/>
              </w:rPr>
            </w:pPr>
            <w:r w:rsidRPr="008B67A0">
              <w:rPr>
                <w:rFonts w:eastAsia="Times New Roman"/>
                <w:sz w:val="16"/>
                <w:szCs w:val="16"/>
              </w:rPr>
              <w:t>36,70</w:t>
            </w:r>
          </w:p>
        </w:tc>
        <w:tc>
          <w:tcPr>
            <w:tcW w:w="886" w:type="dxa"/>
          </w:tcPr>
          <w:p w:rsidR="008B67A0" w:rsidRPr="008B67A0" w:rsidRDefault="008B67A0" w:rsidP="008B67A0">
            <w:pPr>
              <w:tabs>
                <w:tab w:val="left" w:pos="5803"/>
              </w:tabs>
              <w:ind w:firstLine="0"/>
              <w:jc w:val="center"/>
              <w:rPr>
                <w:rFonts w:eastAsia="Times New Roman"/>
                <w:sz w:val="16"/>
                <w:szCs w:val="16"/>
              </w:rPr>
            </w:pPr>
            <w:r w:rsidRPr="008B67A0">
              <w:rPr>
                <w:rFonts w:eastAsia="Times New Roman"/>
                <w:sz w:val="16"/>
                <w:szCs w:val="16"/>
              </w:rPr>
              <w:t>37,20</w:t>
            </w:r>
          </w:p>
        </w:tc>
        <w:tc>
          <w:tcPr>
            <w:tcW w:w="780" w:type="dxa"/>
          </w:tcPr>
          <w:p w:rsidR="008B67A0" w:rsidRPr="008B67A0" w:rsidRDefault="008B67A0" w:rsidP="008B67A0">
            <w:pPr>
              <w:tabs>
                <w:tab w:val="left" w:pos="5803"/>
              </w:tabs>
              <w:ind w:firstLine="0"/>
              <w:jc w:val="center"/>
              <w:rPr>
                <w:rFonts w:eastAsia="Times New Roman"/>
                <w:sz w:val="16"/>
                <w:szCs w:val="16"/>
              </w:rPr>
            </w:pPr>
            <w:r w:rsidRPr="008B67A0">
              <w:rPr>
                <w:rFonts w:eastAsia="Times New Roman"/>
                <w:sz w:val="16"/>
                <w:szCs w:val="16"/>
              </w:rPr>
              <w:t>0,00</w:t>
            </w:r>
          </w:p>
        </w:tc>
        <w:tc>
          <w:tcPr>
            <w:tcW w:w="743" w:type="dxa"/>
          </w:tcPr>
          <w:p w:rsidR="008B67A0" w:rsidRPr="008B67A0" w:rsidRDefault="008B67A0" w:rsidP="008B67A0">
            <w:pPr>
              <w:tabs>
                <w:tab w:val="left" w:pos="5803"/>
              </w:tabs>
              <w:ind w:firstLine="0"/>
              <w:jc w:val="center"/>
              <w:rPr>
                <w:rFonts w:eastAsia="Times New Roman"/>
                <w:sz w:val="16"/>
                <w:szCs w:val="16"/>
              </w:rPr>
            </w:pPr>
            <w:r w:rsidRPr="008B67A0">
              <w:rPr>
                <w:rFonts w:eastAsia="Times New Roman"/>
                <w:sz w:val="16"/>
                <w:szCs w:val="16"/>
              </w:rPr>
              <w:t>114,90</w:t>
            </w:r>
          </w:p>
        </w:tc>
      </w:tr>
      <w:tr w:rsidR="008B67A0" w:rsidRPr="008B67A0" w:rsidTr="008E2B01">
        <w:tc>
          <w:tcPr>
            <w:tcW w:w="6238" w:type="dxa"/>
          </w:tcPr>
          <w:p w:rsidR="008B67A0" w:rsidRPr="008B67A0" w:rsidRDefault="008B67A0" w:rsidP="008B67A0">
            <w:pPr>
              <w:widowControl w:val="0"/>
              <w:autoSpaceDE w:val="0"/>
              <w:autoSpaceDN w:val="0"/>
              <w:ind w:firstLine="0"/>
              <w:jc w:val="left"/>
              <w:rPr>
                <w:rFonts w:eastAsia="Times New Roman"/>
                <w:sz w:val="16"/>
                <w:szCs w:val="16"/>
              </w:rPr>
            </w:pPr>
            <w:r w:rsidRPr="008B67A0">
              <w:rPr>
                <w:rFonts w:eastAsia="Times New Roman"/>
                <w:sz w:val="16"/>
                <w:szCs w:val="16"/>
              </w:rPr>
              <w:t>внебюджетные источники</w:t>
            </w:r>
          </w:p>
        </w:tc>
        <w:tc>
          <w:tcPr>
            <w:tcW w:w="850" w:type="dxa"/>
          </w:tcPr>
          <w:p w:rsidR="008B67A0" w:rsidRPr="008B67A0" w:rsidRDefault="008B67A0" w:rsidP="008B67A0">
            <w:pPr>
              <w:tabs>
                <w:tab w:val="left" w:pos="5803"/>
              </w:tabs>
              <w:ind w:firstLine="0"/>
              <w:jc w:val="center"/>
              <w:rPr>
                <w:rFonts w:eastAsia="Times New Roman"/>
                <w:sz w:val="16"/>
                <w:szCs w:val="16"/>
              </w:rPr>
            </w:pPr>
            <w:r w:rsidRPr="008B67A0">
              <w:rPr>
                <w:rFonts w:eastAsia="Times New Roman"/>
                <w:sz w:val="16"/>
                <w:szCs w:val="16"/>
              </w:rPr>
              <w:t>0,00</w:t>
            </w:r>
          </w:p>
        </w:tc>
        <w:tc>
          <w:tcPr>
            <w:tcW w:w="851" w:type="dxa"/>
          </w:tcPr>
          <w:p w:rsidR="008B67A0" w:rsidRPr="008B67A0" w:rsidRDefault="008B67A0" w:rsidP="008B67A0">
            <w:pPr>
              <w:tabs>
                <w:tab w:val="left" w:pos="5803"/>
              </w:tabs>
              <w:ind w:firstLine="0"/>
              <w:jc w:val="center"/>
              <w:rPr>
                <w:rFonts w:eastAsia="Times New Roman"/>
                <w:sz w:val="16"/>
                <w:szCs w:val="16"/>
              </w:rPr>
            </w:pPr>
            <w:r w:rsidRPr="008B67A0">
              <w:rPr>
                <w:rFonts w:eastAsia="Times New Roman"/>
                <w:sz w:val="16"/>
                <w:szCs w:val="16"/>
              </w:rPr>
              <w:t>0,00</w:t>
            </w:r>
          </w:p>
        </w:tc>
        <w:tc>
          <w:tcPr>
            <w:tcW w:w="851" w:type="dxa"/>
          </w:tcPr>
          <w:p w:rsidR="008B67A0" w:rsidRPr="008B67A0" w:rsidRDefault="008B67A0" w:rsidP="008B67A0">
            <w:pPr>
              <w:tabs>
                <w:tab w:val="left" w:pos="5803"/>
              </w:tabs>
              <w:ind w:firstLine="0"/>
              <w:jc w:val="center"/>
              <w:rPr>
                <w:rFonts w:eastAsia="Times New Roman"/>
                <w:sz w:val="16"/>
                <w:szCs w:val="16"/>
              </w:rPr>
            </w:pPr>
            <w:r w:rsidRPr="008B67A0">
              <w:rPr>
                <w:rFonts w:eastAsia="Times New Roman"/>
                <w:sz w:val="16"/>
                <w:szCs w:val="16"/>
              </w:rPr>
              <w:t>0,00</w:t>
            </w:r>
          </w:p>
        </w:tc>
        <w:tc>
          <w:tcPr>
            <w:tcW w:w="886" w:type="dxa"/>
          </w:tcPr>
          <w:p w:rsidR="008B67A0" w:rsidRPr="008B67A0" w:rsidRDefault="008B67A0" w:rsidP="008B67A0">
            <w:pPr>
              <w:tabs>
                <w:tab w:val="left" w:pos="5803"/>
              </w:tabs>
              <w:ind w:firstLine="0"/>
              <w:jc w:val="center"/>
              <w:rPr>
                <w:rFonts w:eastAsia="Times New Roman"/>
                <w:sz w:val="16"/>
                <w:szCs w:val="16"/>
              </w:rPr>
            </w:pPr>
            <w:r w:rsidRPr="008B67A0">
              <w:rPr>
                <w:rFonts w:eastAsia="Times New Roman"/>
                <w:sz w:val="16"/>
                <w:szCs w:val="16"/>
              </w:rPr>
              <w:t>0,00</w:t>
            </w:r>
          </w:p>
        </w:tc>
        <w:tc>
          <w:tcPr>
            <w:tcW w:w="780" w:type="dxa"/>
          </w:tcPr>
          <w:p w:rsidR="008B67A0" w:rsidRPr="008B67A0" w:rsidRDefault="008B67A0" w:rsidP="008B67A0">
            <w:pPr>
              <w:tabs>
                <w:tab w:val="left" w:pos="5803"/>
              </w:tabs>
              <w:ind w:firstLine="0"/>
              <w:jc w:val="center"/>
              <w:rPr>
                <w:rFonts w:eastAsia="Times New Roman"/>
                <w:sz w:val="16"/>
                <w:szCs w:val="16"/>
              </w:rPr>
            </w:pPr>
            <w:r w:rsidRPr="008B67A0">
              <w:rPr>
                <w:rFonts w:eastAsia="Times New Roman"/>
                <w:sz w:val="16"/>
                <w:szCs w:val="16"/>
              </w:rPr>
              <w:t>0,00</w:t>
            </w:r>
          </w:p>
        </w:tc>
        <w:tc>
          <w:tcPr>
            <w:tcW w:w="743" w:type="dxa"/>
          </w:tcPr>
          <w:p w:rsidR="008B67A0" w:rsidRPr="008B67A0" w:rsidRDefault="008B67A0" w:rsidP="008B67A0">
            <w:pPr>
              <w:tabs>
                <w:tab w:val="left" w:pos="5803"/>
              </w:tabs>
              <w:ind w:firstLine="0"/>
              <w:jc w:val="center"/>
              <w:rPr>
                <w:rFonts w:eastAsia="Times New Roman"/>
                <w:sz w:val="16"/>
                <w:szCs w:val="16"/>
              </w:rPr>
            </w:pPr>
            <w:r w:rsidRPr="008B67A0">
              <w:rPr>
                <w:rFonts w:eastAsia="Times New Roman"/>
                <w:sz w:val="16"/>
                <w:szCs w:val="16"/>
              </w:rPr>
              <w:t>0,00</w:t>
            </w:r>
          </w:p>
        </w:tc>
      </w:tr>
    </w:tbl>
    <w:p w:rsidR="008B67A0" w:rsidRPr="008B67A0" w:rsidRDefault="008B67A0" w:rsidP="008B67A0">
      <w:pPr>
        <w:widowControl w:val="0"/>
        <w:autoSpaceDE w:val="0"/>
        <w:autoSpaceDN w:val="0"/>
        <w:ind w:firstLine="0"/>
        <w:jc w:val="right"/>
        <w:outlineLvl w:val="2"/>
        <w:rPr>
          <w:rFonts w:eastAsia="Times New Roman"/>
          <w:sz w:val="16"/>
          <w:szCs w:val="16"/>
        </w:rPr>
      </w:pPr>
      <w:r w:rsidRPr="008B67A0">
        <w:rPr>
          <w:rFonts w:eastAsia="Times New Roman"/>
          <w:sz w:val="16"/>
          <w:szCs w:val="16"/>
        </w:rPr>
        <w:t>»;</w:t>
      </w:r>
    </w:p>
    <w:p w:rsidR="008B67A0" w:rsidRPr="008B67A0" w:rsidRDefault="008B67A0" w:rsidP="00A8223A">
      <w:pPr>
        <w:widowControl w:val="0"/>
        <w:numPr>
          <w:ilvl w:val="0"/>
          <w:numId w:val="20"/>
        </w:numPr>
        <w:tabs>
          <w:tab w:val="left" w:pos="1134"/>
        </w:tabs>
        <w:autoSpaceDE w:val="0"/>
        <w:autoSpaceDN w:val="0"/>
        <w:ind w:left="0" w:firstLine="567"/>
        <w:contextualSpacing/>
        <w:jc w:val="left"/>
        <w:outlineLvl w:val="2"/>
        <w:rPr>
          <w:rFonts w:eastAsia="Times New Roman"/>
          <w:sz w:val="16"/>
          <w:szCs w:val="16"/>
        </w:rPr>
      </w:pPr>
      <w:r w:rsidRPr="008B67A0">
        <w:rPr>
          <w:rFonts w:eastAsia="Times New Roman"/>
          <w:sz w:val="16"/>
          <w:szCs w:val="16"/>
        </w:rPr>
        <w:t>в паспорте муниципального ведомственного проекта «Содействие благоустройству муниципального образования»:</w:t>
      </w:r>
    </w:p>
    <w:p w:rsidR="008B67A0" w:rsidRPr="008B67A0" w:rsidRDefault="008B67A0" w:rsidP="00A8223A">
      <w:pPr>
        <w:numPr>
          <w:ilvl w:val="0"/>
          <w:numId w:val="22"/>
        </w:numPr>
        <w:tabs>
          <w:tab w:val="left" w:pos="0"/>
          <w:tab w:val="left" w:pos="1134"/>
        </w:tabs>
        <w:ind w:left="0" w:firstLine="567"/>
        <w:contextualSpacing/>
        <w:jc w:val="left"/>
        <w:rPr>
          <w:rFonts w:eastAsia="Times New Roman"/>
          <w:sz w:val="16"/>
          <w:szCs w:val="16"/>
        </w:rPr>
      </w:pPr>
      <w:r w:rsidRPr="008B67A0">
        <w:rPr>
          <w:rFonts w:eastAsia="Times New Roman"/>
          <w:sz w:val="16"/>
          <w:szCs w:val="16"/>
        </w:rPr>
        <w:t>раздел 3 изложить в следующей редакции:</w:t>
      </w:r>
    </w:p>
    <w:p w:rsidR="008B67A0" w:rsidRPr="008B67A0" w:rsidRDefault="008B67A0" w:rsidP="008B67A0">
      <w:pPr>
        <w:ind w:left="360" w:firstLine="0"/>
        <w:jc w:val="center"/>
        <w:rPr>
          <w:rFonts w:eastAsia="Times New Roman"/>
          <w:bCs/>
          <w:sz w:val="16"/>
          <w:szCs w:val="16"/>
        </w:rPr>
      </w:pPr>
      <w:bookmarkStart w:id="8" w:name="sub_203"/>
      <w:r w:rsidRPr="008B67A0">
        <w:rPr>
          <w:rFonts w:eastAsia="Times New Roman"/>
          <w:bCs/>
          <w:sz w:val="16"/>
          <w:szCs w:val="16"/>
        </w:rPr>
        <w:t>«3.Перечень мероприятий муниципального ведомственного проекта</w:t>
      </w:r>
    </w:p>
    <w:tbl>
      <w:tblPr>
        <w:tblW w:w="5000" w:type="pct"/>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96"/>
        <w:gridCol w:w="1599"/>
        <w:gridCol w:w="2213"/>
        <w:gridCol w:w="1542"/>
        <w:gridCol w:w="673"/>
        <w:gridCol w:w="481"/>
        <w:gridCol w:w="475"/>
        <w:gridCol w:w="461"/>
        <w:gridCol w:w="459"/>
        <w:gridCol w:w="459"/>
        <w:gridCol w:w="459"/>
        <w:gridCol w:w="556"/>
        <w:gridCol w:w="548"/>
      </w:tblGrid>
      <w:tr w:rsidR="008B67A0" w:rsidRPr="008B67A0" w:rsidTr="008B67A0">
        <w:tc>
          <w:tcPr>
            <w:tcW w:w="238" w:type="pct"/>
            <w:vMerge w:val="restart"/>
            <w:tcBorders>
              <w:top w:val="single" w:sz="4" w:space="0" w:color="auto"/>
              <w:left w:val="single" w:sz="4" w:space="0" w:color="auto"/>
              <w:bottom w:val="single" w:sz="4" w:space="0" w:color="auto"/>
              <w:right w:val="single" w:sz="4" w:space="0" w:color="auto"/>
            </w:tcBorders>
            <w:hideMark/>
          </w:tcPr>
          <w:bookmarkEnd w:id="8"/>
          <w:p w:rsidR="008B67A0" w:rsidRPr="008B67A0" w:rsidRDefault="008B67A0" w:rsidP="008B67A0">
            <w:pPr>
              <w:ind w:firstLine="0"/>
              <w:jc w:val="center"/>
              <w:rPr>
                <w:rFonts w:eastAsia="Times New Roman"/>
                <w:sz w:val="16"/>
                <w:szCs w:val="16"/>
              </w:rPr>
            </w:pPr>
            <w:r w:rsidRPr="008B67A0">
              <w:rPr>
                <w:rFonts w:eastAsia="Times New Roman"/>
                <w:sz w:val="16"/>
                <w:szCs w:val="16"/>
              </w:rPr>
              <w:t xml:space="preserve">№ </w:t>
            </w:r>
            <w:proofErr w:type="spellStart"/>
            <w:r w:rsidRPr="008B67A0">
              <w:rPr>
                <w:rFonts w:eastAsia="Times New Roman"/>
                <w:sz w:val="16"/>
                <w:szCs w:val="16"/>
              </w:rPr>
              <w:t>пп</w:t>
            </w:r>
            <w:proofErr w:type="spellEnd"/>
          </w:p>
        </w:tc>
        <w:tc>
          <w:tcPr>
            <w:tcW w:w="767" w:type="pct"/>
            <w:vMerge w:val="restar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ind w:firstLine="0"/>
              <w:jc w:val="center"/>
              <w:rPr>
                <w:rFonts w:eastAsia="Times New Roman"/>
                <w:sz w:val="16"/>
                <w:szCs w:val="16"/>
              </w:rPr>
            </w:pPr>
            <w:r w:rsidRPr="008B67A0">
              <w:rPr>
                <w:rFonts w:eastAsia="Times New Roman"/>
                <w:sz w:val="16"/>
                <w:szCs w:val="16"/>
              </w:rPr>
              <w:t>Наименование мероприятия (результата)</w:t>
            </w:r>
          </w:p>
        </w:tc>
        <w:tc>
          <w:tcPr>
            <w:tcW w:w="1062" w:type="pct"/>
            <w:vMerge w:val="restar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ind w:firstLine="0"/>
              <w:jc w:val="center"/>
              <w:rPr>
                <w:rFonts w:eastAsia="Times New Roman"/>
                <w:sz w:val="16"/>
                <w:szCs w:val="16"/>
              </w:rPr>
            </w:pPr>
            <w:r w:rsidRPr="008B67A0">
              <w:rPr>
                <w:rFonts w:eastAsia="Times New Roman"/>
                <w:sz w:val="16"/>
                <w:szCs w:val="16"/>
              </w:rPr>
              <w:t>Тип мероприятия (результата)</w:t>
            </w:r>
          </w:p>
        </w:tc>
        <w:tc>
          <w:tcPr>
            <w:tcW w:w="740" w:type="pct"/>
            <w:vMerge w:val="restar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ind w:firstLine="0"/>
              <w:jc w:val="center"/>
              <w:rPr>
                <w:rFonts w:eastAsia="Times New Roman"/>
                <w:sz w:val="16"/>
                <w:szCs w:val="16"/>
              </w:rPr>
            </w:pPr>
            <w:r w:rsidRPr="008B67A0">
              <w:rPr>
                <w:rFonts w:eastAsia="Times New Roman"/>
                <w:sz w:val="16"/>
                <w:szCs w:val="16"/>
              </w:rPr>
              <w:t>Характеристика</w:t>
            </w:r>
          </w:p>
        </w:tc>
        <w:tc>
          <w:tcPr>
            <w:tcW w:w="323" w:type="pct"/>
            <w:vMerge w:val="restar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ind w:firstLine="0"/>
              <w:jc w:val="center"/>
              <w:rPr>
                <w:rFonts w:eastAsia="Times New Roman"/>
                <w:sz w:val="16"/>
                <w:szCs w:val="16"/>
              </w:rPr>
            </w:pPr>
            <w:r w:rsidRPr="008B67A0">
              <w:rPr>
                <w:rFonts w:eastAsia="Times New Roman"/>
                <w:sz w:val="16"/>
                <w:szCs w:val="16"/>
              </w:rPr>
              <w:t>Единица измерения (по ОКЕИ)</w:t>
            </w:r>
          </w:p>
        </w:tc>
        <w:tc>
          <w:tcPr>
            <w:tcW w:w="459" w:type="pct"/>
            <w:gridSpan w:val="2"/>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ind w:firstLine="0"/>
              <w:jc w:val="left"/>
              <w:rPr>
                <w:rFonts w:eastAsia="Times New Roman"/>
                <w:sz w:val="16"/>
                <w:szCs w:val="16"/>
              </w:rPr>
            </w:pPr>
            <w:r w:rsidRPr="008B67A0">
              <w:rPr>
                <w:rFonts w:eastAsia="Times New Roman"/>
                <w:sz w:val="16"/>
                <w:szCs w:val="16"/>
              </w:rPr>
              <w:t>Базовое значение</w:t>
            </w:r>
          </w:p>
        </w:tc>
        <w:tc>
          <w:tcPr>
            <w:tcW w:w="1412" w:type="pct"/>
            <w:gridSpan w:val="6"/>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ind w:firstLine="0"/>
              <w:jc w:val="left"/>
              <w:rPr>
                <w:rFonts w:eastAsia="Times New Roman"/>
                <w:sz w:val="16"/>
                <w:szCs w:val="16"/>
              </w:rPr>
            </w:pPr>
            <w:r w:rsidRPr="008B67A0">
              <w:rPr>
                <w:rFonts w:eastAsia="Times New Roman"/>
                <w:sz w:val="16"/>
                <w:szCs w:val="16"/>
              </w:rPr>
              <w:t>Значение мероприятия (результата) по годам</w:t>
            </w:r>
          </w:p>
        </w:tc>
      </w:tr>
      <w:tr w:rsidR="008B67A0" w:rsidRPr="008B67A0" w:rsidTr="008B67A0">
        <w:tc>
          <w:tcPr>
            <w:tcW w:w="238" w:type="pct"/>
            <w:vMerge/>
            <w:tcBorders>
              <w:top w:val="single" w:sz="4" w:space="0" w:color="auto"/>
              <w:left w:val="single" w:sz="4" w:space="0" w:color="auto"/>
              <w:bottom w:val="single" w:sz="4" w:space="0" w:color="auto"/>
              <w:right w:val="single" w:sz="4" w:space="0" w:color="auto"/>
            </w:tcBorders>
            <w:vAlign w:val="center"/>
            <w:hideMark/>
          </w:tcPr>
          <w:p w:rsidR="008B67A0" w:rsidRPr="008B67A0" w:rsidRDefault="008B67A0" w:rsidP="008B67A0">
            <w:pPr>
              <w:ind w:firstLine="0"/>
              <w:jc w:val="left"/>
              <w:rPr>
                <w:rFonts w:eastAsia="Times New Roman"/>
                <w:sz w:val="16"/>
                <w:szCs w:val="16"/>
              </w:rPr>
            </w:pPr>
          </w:p>
        </w:tc>
        <w:tc>
          <w:tcPr>
            <w:tcW w:w="767" w:type="pct"/>
            <w:vMerge/>
            <w:tcBorders>
              <w:top w:val="single" w:sz="4" w:space="0" w:color="auto"/>
              <w:left w:val="single" w:sz="4" w:space="0" w:color="auto"/>
              <w:bottom w:val="single" w:sz="4" w:space="0" w:color="auto"/>
              <w:right w:val="single" w:sz="4" w:space="0" w:color="auto"/>
            </w:tcBorders>
            <w:vAlign w:val="center"/>
            <w:hideMark/>
          </w:tcPr>
          <w:p w:rsidR="008B67A0" w:rsidRPr="008B67A0" w:rsidRDefault="008B67A0" w:rsidP="008B67A0">
            <w:pPr>
              <w:ind w:firstLine="0"/>
              <w:jc w:val="left"/>
              <w:rPr>
                <w:rFonts w:eastAsia="Times New Roman"/>
                <w:sz w:val="16"/>
                <w:szCs w:val="16"/>
              </w:rPr>
            </w:pPr>
          </w:p>
        </w:tc>
        <w:tc>
          <w:tcPr>
            <w:tcW w:w="1062" w:type="pct"/>
            <w:vMerge/>
            <w:tcBorders>
              <w:top w:val="single" w:sz="4" w:space="0" w:color="auto"/>
              <w:left w:val="single" w:sz="4" w:space="0" w:color="auto"/>
              <w:bottom w:val="single" w:sz="4" w:space="0" w:color="auto"/>
              <w:right w:val="single" w:sz="4" w:space="0" w:color="auto"/>
            </w:tcBorders>
            <w:vAlign w:val="center"/>
            <w:hideMark/>
          </w:tcPr>
          <w:p w:rsidR="008B67A0" w:rsidRPr="008B67A0" w:rsidRDefault="008B67A0" w:rsidP="008B67A0">
            <w:pPr>
              <w:ind w:firstLine="0"/>
              <w:jc w:val="left"/>
              <w:rPr>
                <w:rFonts w:eastAsia="Times New Roman"/>
                <w:sz w:val="16"/>
                <w:szCs w:val="16"/>
              </w:rPr>
            </w:pPr>
          </w:p>
        </w:tc>
        <w:tc>
          <w:tcPr>
            <w:tcW w:w="740" w:type="pct"/>
            <w:vMerge/>
            <w:tcBorders>
              <w:top w:val="single" w:sz="4" w:space="0" w:color="auto"/>
              <w:left w:val="single" w:sz="4" w:space="0" w:color="auto"/>
              <w:bottom w:val="single" w:sz="4" w:space="0" w:color="auto"/>
              <w:right w:val="single" w:sz="4" w:space="0" w:color="auto"/>
            </w:tcBorders>
            <w:vAlign w:val="center"/>
            <w:hideMark/>
          </w:tcPr>
          <w:p w:rsidR="008B67A0" w:rsidRPr="008B67A0" w:rsidRDefault="008B67A0" w:rsidP="008B67A0">
            <w:pPr>
              <w:ind w:firstLine="0"/>
              <w:jc w:val="left"/>
              <w:rPr>
                <w:rFonts w:eastAsia="Times New Roman"/>
                <w:sz w:val="16"/>
                <w:szCs w:val="16"/>
              </w:rPr>
            </w:pPr>
          </w:p>
        </w:tc>
        <w:tc>
          <w:tcPr>
            <w:tcW w:w="323" w:type="pct"/>
            <w:vMerge/>
            <w:tcBorders>
              <w:top w:val="single" w:sz="4" w:space="0" w:color="auto"/>
              <w:left w:val="single" w:sz="4" w:space="0" w:color="auto"/>
              <w:bottom w:val="single" w:sz="4" w:space="0" w:color="auto"/>
              <w:right w:val="single" w:sz="4" w:space="0" w:color="auto"/>
            </w:tcBorders>
            <w:vAlign w:val="center"/>
            <w:hideMark/>
          </w:tcPr>
          <w:p w:rsidR="008B67A0" w:rsidRPr="008B67A0" w:rsidRDefault="008B67A0" w:rsidP="008B67A0">
            <w:pPr>
              <w:ind w:firstLine="0"/>
              <w:jc w:val="left"/>
              <w:rPr>
                <w:rFonts w:eastAsia="Times New Roman"/>
                <w:sz w:val="16"/>
                <w:szCs w:val="16"/>
              </w:rPr>
            </w:pPr>
          </w:p>
        </w:tc>
        <w:tc>
          <w:tcPr>
            <w:tcW w:w="231"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ind w:firstLine="0"/>
              <w:jc w:val="left"/>
              <w:rPr>
                <w:rFonts w:eastAsia="Times New Roman"/>
                <w:sz w:val="16"/>
                <w:szCs w:val="16"/>
              </w:rPr>
            </w:pPr>
            <w:r w:rsidRPr="008B67A0">
              <w:rPr>
                <w:rFonts w:eastAsia="Times New Roman"/>
                <w:sz w:val="16"/>
                <w:szCs w:val="16"/>
              </w:rPr>
              <w:t>значение</w:t>
            </w:r>
          </w:p>
        </w:tc>
        <w:tc>
          <w:tcPr>
            <w:tcW w:w="228"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ind w:firstLine="0"/>
              <w:jc w:val="left"/>
              <w:rPr>
                <w:rFonts w:eastAsia="Times New Roman"/>
                <w:sz w:val="16"/>
                <w:szCs w:val="16"/>
              </w:rPr>
            </w:pPr>
            <w:r w:rsidRPr="008B67A0">
              <w:rPr>
                <w:rFonts w:eastAsia="Times New Roman"/>
                <w:sz w:val="16"/>
                <w:szCs w:val="16"/>
              </w:rPr>
              <w:t>год</w:t>
            </w:r>
          </w:p>
        </w:tc>
        <w:tc>
          <w:tcPr>
            <w:tcW w:w="221"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ind w:firstLine="0"/>
              <w:jc w:val="center"/>
              <w:rPr>
                <w:rFonts w:eastAsia="Times New Roman"/>
                <w:sz w:val="16"/>
                <w:szCs w:val="16"/>
              </w:rPr>
            </w:pPr>
            <w:r w:rsidRPr="008B67A0">
              <w:rPr>
                <w:rFonts w:eastAsia="Times New Roman"/>
                <w:sz w:val="16"/>
                <w:szCs w:val="16"/>
              </w:rPr>
              <w:t>2025</w:t>
            </w:r>
          </w:p>
        </w:tc>
        <w:tc>
          <w:tcPr>
            <w:tcW w:w="220"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ind w:firstLine="0"/>
              <w:jc w:val="center"/>
              <w:rPr>
                <w:rFonts w:eastAsia="Times New Roman"/>
                <w:sz w:val="16"/>
                <w:szCs w:val="16"/>
              </w:rPr>
            </w:pPr>
            <w:r w:rsidRPr="008B67A0">
              <w:rPr>
                <w:rFonts w:eastAsia="Times New Roman"/>
                <w:sz w:val="16"/>
                <w:szCs w:val="16"/>
              </w:rPr>
              <w:t>2026</w:t>
            </w:r>
          </w:p>
        </w:tc>
        <w:tc>
          <w:tcPr>
            <w:tcW w:w="220"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ind w:firstLine="0"/>
              <w:jc w:val="center"/>
              <w:rPr>
                <w:rFonts w:eastAsia="Times New Roman"/>
                <w:sz w:val="16"/>
                <w:szCs w:val="16"/>
              </w:rPr>
            </w:pPr>
            <w:r w:rsidRPr="008B67A0">
              <w:rPr>
                <w:rFonts w:eastAsia="Times New Roman"/>
                <w:sz w:val="16"/>
                <w:szCs w:val="16"/>
              </w:rPr>
              <w:t>2027</w:t>
            </w:r>
          </w:p>
        </w:tc>
        <w:tc>
          <w:tcPr>
            <w:tcW w:w="220"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ind w:firstLine="0"/>
              <w:jc w:val="center"/>
              <w:rPr>
                <w:rFonts w:eastAsia="Times New Roman"/>
                <w:sz w:val="16"/>
                <w:szCs w:val="16"/>
              </w:rPr>
            </w:pPr>
            <w:r w:rsidRPr="008B67A0">
              <w:rPr>
                <w:rFonts w:eastAsia="Times New Roman"/>
                <w:sz w:val="16"/>
                <w:szCs w:val="16"/>
              </w:rPr>
              <w:t>2028</w:t>
            </w:r>
          </w:p>
        </w:tc>
        <w:tc>
          <w:tcPr>
            <w:tcW w:w="267" w:type="pct"/>
            <w:tcBorders>
              <w:top w:val="single" w:sz="4" w:space="0" w:color="auto"/>
              <w:left w:val="single" w:sz="4" w:space="0" w:color="auto"/>
              <w:bottom w:val="single" w:sz="4" w:space="0" w:color="auto"/>
              <w:right w:val="nil"/>
            </w:tcBorders>
            <w:hideMark/>
          </w:tcPr>
          <w:p w:rsidR="008B67A0" w:rsidRPr="008B67A0" w:rsidRDefault="008B67A0" w:rsidP="008B67A0">
            <w:pPr>
              <w:ind w:firstLine="0"/>
              <w:jc w:val="center"/>
              <w:rPr>
                <w:rFonts w:eastAsia="Times New Roman"/>
                <w:sz w:val="16"/>
                <w:szCs w:val="16"/>
              </w:rPr>
            </w:pPr>
            <w:r w:rsidRPr="008B67A0">
              <w:rPr>
                <w:rFonts w:eastAsia="Times New Roman"/>
                <w:sz w:val="16"/>
                <w:szCs w:val="16"/>
              </w:rPr>
              <w:t>2029-2030</w:t>
            </w:r>
          </w:p>
        </w:tc>
        <w:tc>
          <w:tcPr>
            <w:tcW w:w="263"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ind w:firstLine="0"/>
              <w:jc w:val="center"/>
              <w:rPr>
                <w:rFonts w:eastAsia="Times New Roman"/>
                <w:sz w:val="16"/>
                <w:szCs w:val="16"/>
              </w:rPr>
            </w:pPr>
            <w:r w:rsidRPr="008B67A0">
              <w:rPr>
                <w:rFonts w:eastAsia="Times New Roman"/>
                <w:sz w:val="16"/>
                <w:szCs w:val="16"/>
              </w:rPr>
              <w:t>2030-2035</w:t>
            </w:r>
          </w:p>
        </w:tc>
      </w:tr>
      <w:tr w:rsidR="008B67A0" w:rsidRPr="008B67A0" w:rsidTr="008B67A0">
        <w:tc>
          <w:tcPr>
            <w:tcW w:w="238"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ind w:firstLine="0"/>
              <w:jc w:val="center"/>
              <w:rPr>
                <w:rFonts w:eastAsia="Times New Roman"/>
                <w:sz w:val="16"/>
                <w:szCs w:val="16"/>
              </w:rPr>
            </w:pPr>
            <w:r w:rsidRPr="008B67A0">
              <w:rPr>
                <w:rFonts w:eastAsia="Times New Roman"/>
                <w:sz w:val="16"/>
                <w:szCs w:val="16"/>
              </w:rPr>
              <w:t>1</w:t>
            </w:r>
          </w:p>
        </w:tc>
        <w:tc>
          <w:tcPr>
            <w:tcW w:w="767"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ind w:firstLine="0"/>
              <w:jc w:val="center"/>
              <w:rPr>
                <w:rFonts w:eastAsia="Times New Roman"/>
                <w:sz w:val="16"/>
                <w:szCs w:val="16"/>
              </w:rPr>
            </w:pPr>
            <w:r w:rsidRPr="008B67A0">
              <w:rPr>
                <w:rFonts w:eastAsia="Times New Roman"/>
                <w:sz w:val="16"/>
                <w:szCs w:val="16"/>
              </w:rPr>
              <w:t>2</w:t>
            </w:r>
          </w:p>
        </w:tc>
        <w:tc>
          <w:tcPr>
            <w:tcW w:w="1062"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ind w:firstLine="0"/>
              <w:jc w:val="center"/>
              <w:rPr>
                <w:rFonts w:eastAsia="Times New Roman"/>
                <w:sz w:val="16"/>
                <w:szCs w:val="16"/>
              </w:rPr>
            </w:pPr>
            <w:r w:rsidRPr="008B67A0">
              <w:rPr>
                <w:rFonts w:eastAsia="Times New Roman"/>
                <w:sz w:val="16"/>
                <w:szCs w:val="16"/>
              </w:rPr>
              <w:t>3</w:t>
            </w:r>
          </w:p>
        </w:tc>
        <w:tc>
          <w:tcPr>
            <w:tcW w:w="740"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ind w:firstLine="0"/>
              <w:jc w:val="center"/>
              <w:rPr>
                <w:rFonts w:eastAsia="Times New Roman"/>
                <w:sz w:val="16"/>
                <w:szCs w:val="16"/>
              </w:rPr>
            </w:pPr>
            <w:r w:rsidRPr="008B67A0">
              <w:rPr>
                <w:rFonts w:eastAsia="Times New Roman"/>
                <w:sz w:val="16"/>
                <w:szCs w:val="16"/>
              </w:rPr>
              <w:t>4</w:t>
            </w:r>
          </w:p>
        </w:tc>
        <w:tc>
          <w:tcPr>
            <w:tcW w:w="323"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ind w:firstLine="0"/>
              <w:jc w:val="center"/>
              <w:rPr>
                <w:rFonts w:eastAsia="Times New Roman"/>
                <w:sz w:val="16"/>
                <w:szCs w:val="16"/>
              </w:rPr>
            </w:pPr>
            <w:r w:rsidRPr="008B67A0">
              <w:rPr>
                <w:rFonts w:eastAsia="Times New Roman"/>
                <w:sz w:val="16"/>
                <w:szCs w:val="16"/>
              </w:rPr>
              <w:t>5</w:t>
            </w:r>
          </w:p>
        </w:tc>
        <w:tc>
          <w:tcPr>
            <w:tcW w:w="231"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ind w:firstLine="0"/>
              <w:jc w:val="center"/>
              <w:rPr>
                <w:rFonts w:eastAsia="Times New Roman"/>
                <w:sz w:val="16"/>
                <w:szCs w:val="16"/>
              </w:rPr>
            </w:pPr>
            <w:r w:rsidRPr="008B67A0">
              <w:rPr>
                <w:rFonts w:eastAsia="Times New Roman"/>
                <w:sz w:val="16"/>
                <w:szCs w:val="16"/>
              </w:rPr>
              <w:t>6</w:t>
            </w:r>
          </w:p>
        </w:tc>
        <w:tc>
          <w:tcPr>
            <w:tcW w:w="228"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ind w:firstLine="0"/>
              <w:jc w:val="center"/>
              <w:rPr>
                <w:rFonts w:eastAsia="Times New Roman"/>
                <w:sz w:val="16"/>
                <w:szCs w:val="16"/>
              </w:rPr>
            </w:pPr>
            <w:r w:rsidRPr="008B67A0">
              <w:rPr>
                <w:rFonts w:eastAsia="Times New Roman"/>
                <w:sz w:val="16"/>
                <w:szCs w:val="16"/>
              </w:rPr>
              <w:t>7</w:t>
            </w:r>
          </w:p>
        </w:tc>
        <w:tc>
          <w:tcPr>
            <w:tcW w:w="221"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ind w:firstLine="0"/>
              <w:jc w:val="center"/>
              <w:rPr>
                <w:rFonts w:eastAsia="Times New Roman"/>
                <w:sz w:val="16"/>
                <w:szCs w:val="16"/>
              </w:rPr>
            </w:pPr>
            <w:r w:rsidRPr="008B67A0">
              <w:rPr>
                <w:rFonts w:eastAsia="Times New Roman"/>
                <w:sz w:val="16"/>
                <w:szCs w:val="16"/>
              </w:rPr>
              <w:t>8</w:t>
            </w:r>
          </w:p>
        </w:tc>
        <w:tc>
          <w:tcPr>
            <w:tcW w:w="220"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ind w:firstLine="0"/>
              <w:jc w:val="center"/>
              <w:rPr>
                <w:rFonts w:eastAsia="Times New Roman"/>
                <w:sz w:val="16"/>
                <w:szCs w:val="16"/>
              </w:rPr>
            </w:pPr>
            <w:r w:rsidRPr="008B67A0">
              <w:rPr>
                <w:rFonts w:eastAsia="Times New Roman"/>
                <w:sz w:val="16"/>
                <w:szCs w:val="16"/>
              </w:rPr>
              <w:t>9</w:t>
            </w:r>
          </w:p>
        </w:tc>
        <w:tc>
          <w:tcPr>
            <w:tcW w:w="220"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ind w:firstLine="0"/>
              <w:jc w:val="center"/>
              <w:rPr>
                <w:rFonts w:eastAsia="Times New Roman"/>
                <w:sz w:val="16"/>
                <w:szCs w:val="16"/>
              </w:rPr>
            </w:pPr>
            <w:r w:rsidRPr="008B67A0">
              <w:rPr>
                <w:rFonts w:eastAsia="Times New Roman"/>
                <w:sz w:val="16"/>
                <w:szCs w:val="16"/>
              </w:rPr>
              <w:t>10</w:t>
            </w:r>
          </w:p>
        </w:tc>
        <w:tc>
          <w:tcPr>
            <w:tcW w:w="220"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ind w:firstLine="0"/>
              <w:jc w:val="center"/>
              <w:rPr>
                <w:rFonts w:eastAsia="Times New Roman"/>
                <w:sz w:val="16"/>
                <w:szCs w:val="16"/>
              </w:rPr>
            </w:pPr>
            <w:r w:rsidRPr="008B67A0">
              <w:rPr>
                <w:rFonts w:eastAsia="Times New Roman"/>
                <w:sz w:val="16"/>
                <w:szCs w:val="16"/>
              </w:rPr>
              <w:t>11</w:t>
            </w:r>
          </w:p>
        </w:tc>
        <w:tc>
          <w:tcPr>
            <w:tcW w:w="267" w:type="pct"/>
            <w:tcBorders>
              <w:top w:val="single" w:sz="4" w:space="0" w:color="auto"/>
              <w:left w:val="single" w:sz="4" w:space="0" w:color="auto"/>
              <w:bottom w:val="single" w:sz="4" w:space="0" w:color="auto"/>
              <w:right w:val="nil"/>
            </w:tcBorders>
            <w:hideMark/>
          </w:tcPr>
          <w:p w:rsidR="008B67A0" w:rsidRPr="008B67A0" w:rsidRDefault="008B67A0" w:rsidP="008B67A0">
            <w:pPr>
              <w:ind w:firstLine="0"/>
              <w:jc w:val="center"/>
              <w:rPr>
                <w:rFonts w:eastAsia="Times New Roman"/>
                <w:sz w:val="16"/>
                <w:szCs w:val="16"/>
              </w:rPr>
            </w:pPr>
            <w:r w:rsidRPr="008B67A0">
              <w:rPr>
                <w:rFonts w:eastAsia="Times New Roman"/>
                <w:sz w:val="16"/>
                <w:szCs w:val="16"/>
              </w:rPr>
              <w:t>12</w:t>
            </w:r>
          </w:p>
        </w:tc>
        <w:tc>
          <w:tcPr>
            <w:tcW w:w="263"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ind w:firstLine="0"/>
              <w:jc w:val="center"/>
              <w:rPr>
                <w:rFonts w:eastAsia="Times New Roman"/>
                <w:sz w:val="16"/>
                <w:szCs w:val="16"/>
              </w:rPr>
            </w:pPr>
            <w:r w:rsidRPr="008B67A0">
              <w:rPr>
                <w:rFonts w:eastAsia="Times New Roman"/>
                <w:sz w:val="16"/>
                <w:szCs w:val="16"/>
              </w:rPr>
              <w:t>13</w:t>
            </w:r>
          </w:p>
        </w:tc>
      </w:tr>
      <w:tr w:rsidR="008B67A0" w:rsidRPr="008B67A0" w:rsidTr="008B67A0">
        <w:tc>
          <w:tcPr>
            <w:tcW w:w="238"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ind w:firstLine="0"/>
              <w:jc w:val="left"/>
              <w:rPr>
                <w:rFonts w:eastAsia="Times New Roman"/>
                <w:sz w:val="16"/>
                <w:szCs w:val="16"/>
              </w:rPr>
            </w:pPr>
            <w:r w:rsidRPr="008B67A0">
              <w:rPr>
                <w:rFonts w:eastAsia="Times New Roman"/>
                <w:sz w:val="16"/>
                <w:szCs w:val="16"/>
              </w:rPr>
              <w:t>1.</w:t>
            </w:r>
          </w:p>
        </w:tc>
        <w:tc>
          <w:tcPr>
            <w:tcW w:w="4762" w:type="pct"/>
            <w:gridSpan w:val="12"/>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ind w:firstLine="0"/>
              <w:jc w:val="center"/>
              <w:rPr>
                <w:rFonts w:eastAsia="Times New Roman"/>
                <w:sz w:val="16"/>
                <w:szCs w:val="16"/>
              </w:rPr>
            </w:pPr>
            <w:r w:rsidRPr="008B67A0">
              <w:rPr>
                <w:rFonts w:eastAsia="Times New Roman"/>
                <w:sz w:val="16"/>
                <w:szCs w:val="16"/>
              </w:rPr>
              <w:t>Наполнение Единого государственного реестра недвижимости необходимыми сведениями</w:t>
            </w:r>
          </w:p>
        </w:tc>
      </w:tr>
      <w:tr w:rsidR="008B67A0" w:rsidRPr="008B67A0" w:rsidTr="008B67A0">
        <w:tc>
          <w:tcPr>
            <w:tcW w:w="238"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ind w:firstLine="0"/>
              <w:jc w:val="left"/>
              <w:rPr>
                <w:rFonts w:eastAsia="Times New Roman"/>
                <w:sz w:val="16"/>
                <w:szCs w:val="16"/>
              </w:rPr>
            </w:pPr>
            <w:r w:rsidRPr="008B67A0">
              <w:rPr>
                <w:rFonts w:eastAsia="Times New Roman"/>
                <w:sz w:val="16"/>
                <w:szCs w:val="16"/>
              </w:rPr>
              <w:t>1.1.</w:t>
            </w:r>
          </w:p>
        </w:tc>
        <w:tc>
          <w:tcPr>
            <w:tcW w:w="767"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ind w:firstLine="0"/>
              <w:jc w:val="left"/>
              <w:rPr>
                <w:rFonts w:eastAsia="Times New Roman"/>
                <w:sz w:val="16"/>
                <w:szCs w:val="16"/>
              </w:rPr>
            </w:pPr>
            <w:r w:rsidRPr="008B67A0">
              <w:rPr>
                <w:rFonts w:eastAsia="Times New Roman"/>
                <w:sz w:val="16"/>
                <w:szCs w:val="16"/>
              </w:rPr>
              <w:t xml:space="preserve">Реализация инициативных проектов на территории </w:t>
            </w:r>
            <w:proofErr w:type="spellStart"/>
            <w:r w:rsidRPr="008B67A0">
              <w:rPr>
                <w:rFonts w:eastAsia="Times New Roman"/>
                <w:sz w:val="16"/>
                <w:szCs w:val="16"/>
              </w:rPr>
              <w:t>Алатырского</w:t>
            </w:r>
            <w:proofErr w:type="spellEnd"/>
            <w:r w:rsidRPr="008B67A0">
              <w:rPr>
                <w:rFonts w:eastAsia="Times New Roman"/>
                <w:sz w:val="16"/>
                <w:szCs w:val="16"/>
              </w:rPr>
              <w:t xml:space="preserve"> МО</w:t>
            </w:r>
          </w:p>
        </w:tc>
        <w:tc>
          <w:tcPr>
            <w:tcW w:w="1062"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ind w:firstLine="0"/>
              <w:jc w:val="left"/>
              <w:rPr>
                <w:rFonts w:eastAsia="Times New Roman"/>
                <w:sz w:val="16"/>
                <w:szCs w:val="16"/>
              </w:rPr>
            </w:pPr>
            <w:r w:rsidRPr="008B67A0">
              <w:rPr>
                <w:rFonts w:eastAsia="Times New Roman"/>
                <w:sz w:val="16"/>
                <w:szCs w:val="16"/>
              </w:rPr>
              <w:t xml:space="preserve">повышение уровня вовлеченности заинтересованных граждан, организаций в реализацию мероприятий по благоустройству территорий </w:t>
            </w:r>
            <w:proofErr w:type="spellStart"/>
            <w:r w:rsidRPr="008B67A0">
              <w:rPr>
                <w:rFonts w:eastAsia="Times New Roman"/>
                <w:sz w:val="16"/>
                <w:szCs w:val="16"/>
              </w:rPr>
              <w:t>Алатырского</w:t>
            </w:r>
            <w:proofErr w:type="spellEnd"/>
            <w:r w:rsidRPr="008B67A0">
              <w:rPr>
                <w:rFonts w:eastAsia="Times New Roman"/>
                <w:sz w:val="16"/>
                <w:szCs w:val="16"/>
              </w:rPr>
              <w:t xml:space="preserve"> МО</w:t>
            </w:r>
          </w:p>
        </w:tc>
        <w:tc>
          <w:tcPr>
            <w:tcW w:w="740"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ind w:firstLine="0"/>
              <w:jc w:val="left"/>
              <w:rPr>
                <w:rFonts w:eastAsia="Times New Roman"/>
                <w:sz w:val="16"/>
                <w:szCs w:val="16"/>
              </w:rPr>
            </w:pPr>
            <w:r w:rsidRPr="008B67A0">
              <w:rPr>
                <w:rFonts w:eastAsia="Times New Roman"/>
                <w:sz w:val="16"/>
                <w:szCs w:val="16"/>
              </w:rPr>
              <w:t xml:space="preserve">Реализация инициативных проектов на территории </w:t>
            </w:r>
            <w:proofErr w:type="spellStart"/>
            <w:r w:rsidRPr="008B67A0">
              <w:rPr>
                <w:rFonts w:eastAsia="Times New Roman"/>
                <w:sz w:val="16"/>
                <w:szCs w:val="16"/>
              </w:rPr>
              <w:t>Алатырского</w:t>
            </w:r>
            <w:proofErr w:type="spellEnd"/>
            <w:r w:rsidRPr="008B67A0">
              <w:rPr>
                <w:rFonts w:eastAsia="Times New Roman"/>
                <w:sz w:val="16"/>
                <w:szCs w:val="16"/>
              </w:rPr>
              <w:t xml:space="preserve"> МО</w:t>
            </w:r>
          </w:p>
        </w:tc>
        <w:tc>
          <w:tcPr>
            <w:tcW w:w="323"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ind w:firstLine="0"/>
              <w:jc w:val="left"/>
              <w:rPr>
                <w:rFonts w:eastAsia="Times New Roman"/>
                <w:sz w:val="16"/>
                <w:szCs w:val="16"/>
              </w:rPr>
            </w:pPr>
            <w:r w:rsidRPr="008B67A0">
              <w:rPr>
                <w:rFonts w:eastAsia="Times New Roman"/>
                <w:sz w:val="16"/>
                <w:szCs w:val="16"/>
              </w:rPr>
              <w:t>единиц</w:t>
            </w:r>
          </w:p>
        </w:tc>
        <w:tc>
          <w:tcPr>
            <w:tcW w:w="231"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ind w:firstLine="0"/>
              <w:jc w:val="center"/>
              <w:rPr>
                <w:rFonts w:eastAsia="Times New Roman"/>
                <w:sz w:val="16"/>
                <w:szCs w:val="16"/>
              </w:rPr>
            </w:pPr>
            <w:r w:rsidRPr="008B67A0">
              <w:rPr>
                <w:rFonts w:eastAsia="Times New Roman"/>
                <w:sz w:val="16"/>
                <w:szCs w:val="16"/>
              </w:rPr>
              <w:t>18</w:t>
            </w:r>
          </w:p>
        </w:tc>
        <w:tc>
          <w:tcPr>
            <w:tcW w:w="228"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ind w:firstLine="0"/>
              <w:jc w:val="center"/>
              <w:rPr>
                <w:rFonts w:eastAsia="Times New Roman"/>
                <w:sz w:val="16"/>
                <w:szCs w:val="16"/>
              </w:rPr>
            </w:pPr>
            <w:r w:rsidRPr="008B67A0">
              <w:rPr>
                <w:rFonts w:eastAsia="Times New Roman"/>
                <w:sz w:val="16"/>
                <w:szCs w:val="16"/>
              </w:rPr>
              <w:t>2024</w:t>
            </w:r>
          </w:p>
        </w:tc>
        <w:tc>
          <w:tcPr>
            <w:tcW w:w="221"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ind w:firstLine="0"/>
              <w:jc w:val="center"/>
              <w:rPr>
                <w:rFonts w:eastAsia="Times New Roman"/>
                <w:sz w:val="16"/>
                <w:szCs w:val="16"/>
              </w:rPr>
            </w:pPr>
            <w:r w:rsidRPr="008B67A0">
              <w:rPr>
                <w:rFonts w:eastAsia="Times New Roman"/>
                <w:sz w:val="16"/>
                <w:szCs w:val="16"/>
              </w:rPr>
              <w:t>18</w:t>
            </w:r>
          </w:p>
        </w:tc>
        <w:tc>
          <w:tcPr>
            <w:tcW w:w="220"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ind w:firstLine="0"/>
              <w:jc w:val="center"/>
              <w:rPr>
                <w:rFonts w:eastAsia="Times New Roman"/>
                <w:sz w:val="16"/>
                <w:szCs w:val="16"/>
              </w:rPr>
            </w:pPr>
            <w:r w:rsidRPr="008B67A0">
              <w:rPr>
                <w:rFonts w:eastAsia="Times New Roman"/>
                <w:sz w:val="16"/>
                <w:szCs w:val="16"/>
              </w:rPr>
              <w:t>18</w:t>
            </w:r>
          </w:p>
        </w:tc>
        <w:tc>
          <w:tcPr>
            <w:tcW w:w="220"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ind w:firstLine="0"/>
              <w:jc w:val="center"/>
              <w:rPr>
                <w:rFonts w:eastAsia="Times New Roman"/>
                <w:sz w:val="16"/>
                <w:szCs w:val="16"/>
              </w:rPr>
            </w:pPr>
            <w:r w:rsidRPr="008B67A0">
              <w:rPr>
                <w:rFonts w:eastAsia="Times New Roman"/>
                <w:sz w:val="16"/>
                <w:szCs w:val="16"/>
              </w:rPr>
              <w:t>18</w:t>
            </w:r>
          </w:p>
        </w:tc>
        <w:tc>
          <w:tcPr>
            <w:tcW w:w="220"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ind w:firstLine="0"/>
              <w:jc w:val="center"/>
              <w:rPr>
                <w:rFonts w:eastAsia="Times New Roman"/>
                <w:sz w:val="16"/>
                <w:szCs w:val="16"/>
              </w:rPr>
            </w:pPr>
            <w:r w:rsidRPr="008B67A0">
              <w:rPr>
                <w:rFonts w:eastAsia="Times New Roman"/>
                <w:sz w:val="16"/>
                <w:szCs w:val="16"/>
              </w:rPr>
              <w:t>18</w:t>
            </w:r>
          </w:p>
        </w:tc>
        <w:tc>
          <w:tcPr>
            <w:tcW w:w="267" w:type="pct"/>
            <w:tcBorders>
              <w:top w:val="single" w:sz="4" w:space="0" w:color="auto"/>
              <w:left w:val="single" w:sz="4" w:space="0" w:color="auto"/>
              <w:bottom w:val="single" w:sz="4" w:space="0" w:color="auto"/>
              <w:right w:val="nil"/>
            </w:tcBorders>
            <w:hideMark/>
          </w:tcPr>
          <w:p w:rsidR="008B67A0" w:rsidRPr="008B67A0" w:rsidRDefault="008B67A0" w:rsidP="008B67A0">
            <w:pPr>
              <w:ind w:firstLine="0"/>
              <w:jc w:val="center"/>
              <w:rPr>
                <w:rFonts w:eastAsia="Times New Roman"/>
                <w:sz w:val="16"/>
                <w:szCs w:val="16"/>
              </w:rPr>
            </w:pPr>
            <w:r w:rsidRPr="008B67A0">
              <w:rPr>
                <w:rFonts w:eastAsia="Times New Roman"/>
                <w:sz w:val="16"/>
                <w:szCs w:val="16"/>
              </w:rPr>
              <w:t>20</w:t>
            </w:r>
          </w:p>
        </w:tc>
        <w:tc>
          <w:tcPr>
            <w:tcW w:w="263"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ind w:firstLine="0"/>
              <w:jc w:val="center"/>
              <w:rPr>
                <w:rFonts w:eastAsia="Times New Roman"/>
                <w:sz w:val="16"/>
                <w:szCs w:val="16"/>
              </w:rPr>
            </w:pPr>
            <w:r w:rsidRPr="008B67A0">
              <w:rPr>
                <w:rFonts w:eastAsia="Times New Roman"/>
                <w:sz w:val="16"/>
                <w:szCs w:val="16"/>
              </w:rPr>
              <w:t>21</w:t>
            </w:r>
          </w:p>
        </w:tc>
      </w:tr>
      <w:tr w:rsidR="008B67A0" w:rsidRPr="008B67A0" w:rsidTr="008B67A0">
        <w:tc>
          <w:tcPr>
            <w:tcW w:w="238"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ind w:firstLine="0"/>
              <w:jc w:val="left"/>
              <w:rPr>
                <w:rFonts w:eastAsia="Times New Roman"/>
                <w:sz w:val="16"/>
                <w:szCs w:val="16"/>
              </w:rPr>
            </w:pPr>
            <w:r w:rsidRPr="008B67A0">
              <w:rPr>
                <w:rFonts w:eastAsia="Times New Roman"/>
                <w:sz w:val="16"/>
                <w:szCs w:val="16"/>
              </w:rPr>
              <w:t>1.2.</w:t>
            </w:r>
          </w:p>
        </w:tc>
        <w:tc>
          <w:tcPr>
            <w:tcW w:w="767"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ind w:firstLine="0"/>
              <w:jc w:val="left"/>
              <w:rPr>
                <w:rFonts w:eastAsia="Times New Roman"/>
                <w:sz w:val="16"/>
                <w:szCs w:val="16"/>
              </w:rPr>
            </w:pPr>
            <w:r w:rsidRPr="008B67A0">
              <w:rPr>
                <w:rFonts w:eastAsia="Times New Roman"/>
                <w:sz w:val="16"/>
                <w:szCs w:val="16"/>
              </w:rPr>
              <w:t>Уличное освещение</w:t>
            </w:r>
          </w:p>
        </w:tc>
        <w:tc>
          <w:tcPr>
            <w:tcW w:w="1062" w:type="pct"/>
            <w:tcBorders>
              <w:top w:val="single" w:sz="4" w:space="0" w:color="auto"/>
              <w:left w:val="single" w:sz="4" w:space="0" w:color="auto"/>
              <w:bottom w:val="single" w:sz="4" w:space="0" w:color="auto"/>
              <w:right w:val="single" w:sz="4" w:space="0" w:color="auto"/>
            </w:tcBorders>
          </w:tcPr>
          <w:p w:rsidR="008B67A0" w:rsidRPr="008B67A0" w:rsidRDefault="008B67A0" w:rsidP="008B67A0">
            <w:pPr>
              <w:ind w:firstLine="0"/>
              <w:jc w:val="left"/>
              <w:rPr>
                <w:rFonts w:eastAsia="Times New Roman"/>
                <w:sz w:val="16"/>
                <w:szCs w:val="16"/>
              </w:rPr>
            </w:pPr>
            <w:r w:rsidRPr="008B67A0">
              <w:rPr>
                <w:rFonts w:eastAsia="Times New Roman"/>
                <w:sz w:val="16"/>
                <w:szCs w:val="16"/>
              </w:rPr>
              <w:t>Текущее содержание объектов внешнего благоустройства</w:t>
            </w:r>
          </w:p>
        </w:tc>
        <w:tc>
          <w:tcPr>
            <w:tcW w:w="740" w:type="pct"/>
            <w:tcBorders>
              <w:top w:val="single" w:sz="4" w:space="0" w:color="auto"/>
              <w:left w:val="single" w:sz="4" w:space="0" w:color="auto"/>
              <w:bottom w:val="single" w:sz="4" w:space="0" w:color="auto"/>
              <w:right w:val="single" w:sz="4" w:space="0" w:color="auto"/>
            </w:tcBorders>
          </w:tcPr>
          <w:p w:rsidR="008B67A0" w:rsidRPr="008B67A0" w:rsidRDefault="008B67A0" w:rsidP="008B67A0">
            <w:pPr>
              <w:ind w:firstLine="0"/>
              <w:jc w:val="left"/>
              <w:rPr>
                <w:rFonts w:eastAsia="Times New Roman"/>
                <w:sz w:val="16"/>
                <w:szCs w:val="16"/>
              </w:rPr>
            </w:pPr>
            <w:r w:rsidRPr="008B67A0">
              <w:rPr>
                <w:rFonts w:eastAsia="Times New Roman"/>
                <w:sz w:val="16"/>
                <w:szCs w:val="16"/>
              </w:rPr>
              <w:t>реализация мероприятий по текущему содержанию объектов внешнего благоустройства для повышения уровня благоустройства территорий и комфорта проживания граждан путем реализации комплекса мероприятий по таким направлениям</w:t>
            </w:r>
          </w:p>
        </w:tc>
        <w:tc>
          <w:tcPr>
            <w:tcW w:w="323"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ind w:firstLine="0"/>
              <w:jc w:val="center"/>
              <w:rPr>
                <w:rFonts w:eastAsia="Times New Roman"/>
                <w:sz w:val="16"/>
                <w:szCs w:val="16"/>
              </w:rPr>
            </w:pPr>
            <w:r w:rsidRPr="008B67A0">
              <w:rPr>
                <w:rFonts w:eastAsia="Times New Roman"/>
                <w:sz w:val="16"/>
                <w:szCs w:val="16"/>
              </w:rPr>
              <w:t>балл</w:t>
            </w:r>
          </w:p>
        </w:tc>
        <w:tc>
          <w:tcPr>
            <w:tcW w:w="231"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ind w:firstLine="0"/>
              <w:jc w:val="center"/>
              <w:rPr>
                <w:rFonts w:eastAsia="Times New Roman"/>
                <w:sz w:val="16"/>
                <w:szCs w:val="16"/>
              </w:rPr>
            </w:pPr>
            <w:r w:rsidRPr="008B67A0">
              <w:rPr>
                <w:rFonts w:eastAsia="Times New Roman"/>
                <w:sz w:val="16"/>
                <w:szCs w:val="16"/>
              </w:rPr>
              <w:t>50</w:t>
            </w:r>
          </w:p>
        </w:tc>
        <w:tc>
          <w:tcPr>
            <w:tcW w:w="228"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ind w:firstLine="0"/>
              <w:jc w:val="center"/>
              <w:rPr>
                <w:rFonts w:eastAsia="Times New Roman"/>
                <w:sz w:val="16"/>
                <w:szCs w:val="16"/>
              </w:rPr>
            </w:pPr>
            <w:r w:rsidRPr="008B67A0">
              <w:rPr>
                <w:rFonts w:eastAsia="Times New Roman"/>
                <w:sz w:val="16"/>
                <w:szCs w:val="16"/>
              </w:rPr>
              <w:t>2024</w:t>
            </w:r>
          </w:p>
        </w:tc>
        <w:tc>
          <w:tcPr>
            <w:tcW w:w="221"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ind w:firstLine="0"/>
              <w:jc w:val="center"/>
              <w:rPr>
                <w:rFonts w:eastAsia="Times New Roman"/>
                <w:sz w:val="16"/>
                <w:szCs w:val="16"/>
              </w:rPr>
            </w:pPr>
          </w:p>
        </w:tc>
        <w:tc>
          <w:tcPr>
            <w:tcW w:w="220"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ind w:firstLine="0"/>
              <w:jc w:val="center"/>
              <w:rPr>
                <w:rFonts w:eastAsia="Times New Roman"/>
                <w:sz w:val="16"/>
                <w:szCs w:val="16"/>
              </w:rPr>
            </w:pPr>
          </w:p>
        </w:tc>
        <w:tc>
          <w:tcPr>
            <w:tcW w:w="220"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ind w:firstLine="0"/>
              <w:jc w:val="center"/>
              <w:rPr>
                <w:rFonts w:eastAsia="Times New Roman"/>
                <w:sz w:val="16"/>
                <w:szCs w:val="16"/>
              </w:rPr>
            </w:pPr>
          </w:p>
        </w:tc>
        <w:tc>
          <w:tcPr>
            <w:tcW w:w="220"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ind w:firstLine="0"/>
              <w:jc w:val="center"/>
              <w:rPr>
                <w:rFonts w:eastAsia="Times New Roman"/>
                <w:sz w:val="16"/>
                <w:szCs w:val="16"/>
              </w:rPr>
            </w:pPr>
          </w:p>
        </w:tc>
        <w:tc>
          <w:tcPr>
            <w:tcW w:w="267" w:type="pct"/>
            <w:tcBorders>
              <w:top w:val="single" w:sz="4" w:space="0" w:color="auto"/>
              <w:left w:val="single" w:sz="4" w:space="0" w:color="auto"/>
              <w:bottom w:val="single" w:sz="4" w:space="0" w:color="auto"/>
              <w:right w:val="nil"/>
            </w:tcBorders>
            <w:hideMark/>
          </w:tcPr>
          <w:p w:rsidR="008B67A0" w:rsidRPr="008B67A0" w:rsidRDefault="008B67A0" w:rsidP="008B67A0">
            <w:pPr>
              <w:ind w:firstLine="0"/>
              <w:jc w:val="center"/>
              <w:rPr>
                <w:rFonts w:eastAsia="Times New Roman"/>
                <w:sz w:val="16"/>
                <w:szCs w:val="16"/>
              </w:rPr>
            </w:pPr>
          </w:p>
        </w:tc>
        <w:tc>
          <w:tcPr>
            <w:tcW w:w="263"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ind w:firstLine="0"/>
              <w:jc w:val="center"/>
              <w:rPr>
                <w:rFonts w:eastAsia="Times New Roman"/>
                <w:sz w:val="16"/>
                <w:szCs w:val="16"/>
              </w:rPr>
            </w:pPr>
          </w:p>
        </w:tc>
      </w:tr>
      <w:tr w:rsidR="008B67A0" w:rsidRPr="008B67A0" w:rsidTr="008B67A0">
        <w:tc>
          <w:tcPr>
            <w:tcW w:w="238" w:type="pct"/>
            <w:tcBorders>
              <w:top w:val="single" w:sz="4" w:space="0" w:color="auto"/>
              <w:left w:val="single" w:sz="4" w:space="0" w:color="auto"/>
              <w:bottom w:val="single" w:sz="4" w:space="0" w:color="auto"/>
              <w:right w:val="single" w:sz="4" w:space="0" w:color="auto"/>
            </w:tcBorders>
          </w:tcPr>
          <w:p w:rsidR="008B67A0" w:rsidRPr="008B67A0" w:rsidRDefault="008B67A0" w:rsidP="008B67A0">
            <w:pPr>
              <w:ind w:firstLine="0"/>
              <w:jc w:val="left"/>
              <w:rPr>
                <w:rFonts w:eastAsia="Times New Roman"/>
                <w:sz w:val="16"/>
                <w:szCs w:val="16"/>
              </w:rPr>
            </w:pPr>
            <w:r w:rsidRPr="008B67A0">
              <w:rPr>
                <w:rFonts w:eastAsia="Times New Roman"/>
                <w:sz w:val="16"/>
                <w:szCs w:val="16"/>
              </w:rPr>
              <w:t>1.3.</w:t>
            </w:r>
          </w:p>
        </w:tc>
        <w:tc>
          <w:tcPr>
            <w:tcW w:w="767" w:type="pct"/>
            <w:tcBorders>
              <w:top w:val="single" w:sz="4" w:space="0" w:color="auto"/>
              <w:left w:val="single" w:sz="4" w:space="0" w:color="auto"/>
              <w:bottom w:val="single" w:sz="4" w:space="0" w:color="auto"/>
              <w:right w:val="single" w:sz="4" w:space="0" w:color="auto"/>
            </w:tcBorders>
          </w:tcPr>
          <w:p w:rsidR="008B67A0" w:rsidRPr="008B67A0" w:rsidRDefault="008B67A0" w:rsidP="008B67A0">
            <w:pPr>
              <w:ind w:firstLine="0"/>
              <w:jc w:val="left"/>
              <w:rPr>
                <w:rFonts w:eastAsia="Times New Roman"/>
                <w:sz w:val="16"/>
                <w:szCs w:val="16"/>
              </w:rPr>
            </w:pPr>
            <w:r w:rsidRPr="008B67A0">
              <w:rPr>
                <w:rFonts w:eastAsia="Times New Roman"/>
                <w:sz w:val="16"/>
                <w:szCs w:val="16"/>
              </w:rPr>
              <w:t>Реализация мероприятий по благоустройству территории</w:t>
            </w:r>
          </w:p>
        </w:tc>
        <w:tc>
          <w:tcPr>
            <w:tcW w:w="1062" w:type="pct"/>
            <w:tcBorders>
              <w:top w:val="single" w:sz="4" w:space="0" w:color="auto"/>
              <w:left w:val="single" w:sz="4" w:space="0" w:color="auto"/>
              <w:bottom w:val="single" w:sz="4" w:space="0" w:color="auto"/>
              <w:right w:val="single" w:sz="4" w:space="0" w:color="auto"/>
            </w:tcBorders>
          </w:tcPr>
          <w:p w:rsidR="008B67A0" w:rsidRPr="008B67A0" w:rsidRDefault="008B67A0" w:rsidP="008B67A0">
            <w:pPr>
              <w:ind w:firstLine="0"/>
              <w:jc w:val="left"/>
              <w:rPr>
                <w:rFonts w:eastAsia="Times New Roman"/>
                <w:sz w:val="16"/>
                <w:szCs w:val="16"/>
              </w:rPr>
            </w:pPr>
            <w:r w:rsidRPr="008B67A0">
              <w:rPr>
                <w:rFonts w:eastAsia="Times New Roman"/>
                <w:sz w:val="16"/>
                <w:szCs w:val="16"/>
              </w:rPr>
              <w:t>реализация проектов благоустройства с учетом обеспечения физической, пространственной и информационной доступности зданий, сооружений, дворовых территорий и тротуаров для инвалидов и других маломобильных групп населения</w:t>
            </w:r>
          </w:p>
        </w:tc>
        <w:tc>
          <w:tcPr>
            <w:tcW w:w="740" w:type="pct"/>
            <w:tcBorders>
              <w:top w:val="single" w:sz="4" w:space="0" w:color="auto"/>
              <w:left w:val="single" w:sz="4" w:space="0" w:color="auto"/>
              <w:bottom w:val="single" w:sz="4" w:space="0" w:color="auto"/>
              <w:right w:val="single" w:sz="4" w:space="0" w:color="auto"/>
            </w:tcBorders>
          </w:tcPr>
          <w:p w:rsidR="008B67A0" w:rsidRPr="008B67A0" w:rsidRDefault="008B67A0" w:rsidP="008B67A0">
            <w:pPr>
              <w:ind w:firstLine="0"/>
              <w:jc w:val="left"/>
              <w:rPr>
                <w:rFonts w:eastAsia="Times New Roman"/>
                <w:sz w:val="16"/>
                <w:szCs w:val="16"/>
              </w:rPr>
            </w:pPr>
          </w:p>
        </w:tc>
        <w:tc>
          <w:tcPr>
            <w:tcW w:w="323" w:type="pct"/>
            <w:tcBorders>
              <w:top w:val="single" w:sz="4" w:space="0" w:color="auto"/>
              <w:left w:val="single" w:sz="4" w:space="0" w:color="auto"/>
              <w:bottom w:val="single" w:sz="4" w:space="0" w:color="auto"/>
              <w:right w:val="single" w:sz="4" w:space="0" w:color="auto"/>
            </w:tcBorders>
          </w:tcPr>
          <w:p w:rsidR="008B67A0" w:rsidRPr="008B67A0" w:rsidRDefault="008B67A0" w:rsidP="008B67A0">
            <w:pPr>
              <w:ind w:firstLine="0"/>
              <w:jc w:val="left"/>
              <w:rPr>
                <w:rFonts w:eastAsia="Times New Roman"/>
                <w:sz w:val="16"/>
                <w:szCs w:val="16"/>
              </w:rPr>
            </w:pPr>
            <w:r w:rsidRPr="008B67A0">
              <w:rPr>
                <w:rFonts w:eastAsia="Times New Roman"/>
                <w:sz w:val="16"/>
                <w:szCs w:val="16"/>
              </w:rPr>
              <w:t>единиц</w:t>
            </w:r>
          </w:p>
        </w:tc>
        <w:tc>
          <w:tcPr>
            <w:tcW w:w="231" w:type="pct"/>
            <w:tcBorders>
              <w:top w:val="single" w:sz="4" w:space="0" w:color="auto"/>
              <w:left w:val="single" w:sz="4" w:space="0" w:color="auto"/>
              <w:bottom w:val="single" w:sz="4" w:space="0" w:color="auto"/>
              <w:right w:val="single" w:sz="4" w:space="0" w:color="auto"/>
            </w:tcBorders>
          </w:tcPr>
          <w:p w:rsidR="008B67A0" w:rsidRPr="008B67A0" w:rsidRDefault="008B67A0" w:rsidP="008B67A0">
            <w:pPr>
              <w:ind w:firstLine="0"/>
              <w:jc w:val="center"/>
              <w:rPr>
                <w:rFonts w:eastAsia="Times New Roman"/>
                <w:sz w:val="16"/>
                <w:szCs w:val="16"/>
              </w:rPr>
            </w:pPr>
            <w:r w:rsidRPr="008B67A0">
              <w:rPr>
                <w:rFonts w:eastAsia="Times New Roman"/>
                <w:sz w:val="16"/>
                <w:szCs w:val="16"/>
              </w:rPr>
              <w:t>8</w:t>
            </w:r>
          </w:p>
        </w:tc>
        <w:tc>
          <w:tcPr>
            <w:tcW w:w="228" w:type="pct"/>
            <w:tcBorders>
              <w:top w:val="single" w:sz="4" w:space="0" w:color="auto"/>
              <w:left w:val="single" w:sz="4" w:space="0" w:color="auto"/>
              <w:bottom w:val="single" w:sz="4" w:space="0" w:color="auto"/>
              <w:right w:val="single" w:sz="4" w:space="0" w:color="auto"/>
            </w:tcBorders>
          </w:tcPr>
          <w:p w:rsidR="008B67A0" w:rsidRPr="008B67A0" w:rsidRDefault="008B67A0" w:rsidP="008B67A0">
            <w:pPr>
              <w:ind w:firstLine="0"/>
              <w:jc w:val="center"/>
              <w:rPr>
                <w:rFonts w:eastAsia="Times New Roman"/>
                <w:sz w:val="16"/>
                <w:szCs w:val="16"/>
              </w:rPr>
            </w:pPr>
            <w:r w:rsidRPr="008B67A0">
              <w:rPr>
                <w:rFonts w:eastAsia="Times New Roman"/>
                <w:sz w:val="16"/>
                <w:szCs w:val="16"/>
              </w:rPr>
              <w:t>2024</w:t>
            </w:r>
          </w:p>
        </w:tc>
        <w:tc>
          <w:tcPr>
            <w:tcW w:w="221" w:type="pct"/>
            <w:tcBorders>
              <w:top w:val="single" w:sz="4" w:space="0" w:color="auto"/>
              <w:left w:val="single" w:sz="4" w:space="0" w:color="auto"/>
              <w:bottom w:val="single" w:sz="4" w:space="0" w:color="auto"/>
              <w:right w:val="single" w:sz="4" w:space="0" w:color="auto"/>
            </w:tcBorders>
          </w:tcPr>
          <w:p w:rsidR="008B67A0" w:rsidRPr="008B67A0" w:rsidRDefault="008B67A0" w:rsidP="008B67A0">
            <w:pPr>
              <w:ind w:firstLine="0"/>
              <w:jc w:val="center"/>
              <w:rPr>
                <w:rFonts w:eastAsia="Times New Roman"/>
                <w:sz w:val="16"/>
                <w:szCs w:val="16"/>
              </w:rPr>
            </w:pPr>
          </w:p>
        </w:tc>
        <w:tc>
          <w:tcPr>
            <w:tcW w:w="220" w:type="pct"/>
            <w:tcBorders>
              <w:top w:val="single" w:sz="4" w:space="0" w:color="auto"/>
              <w:left w:val="single" w:sz="4" w:space="0" w:color="auto"/>
              <w:bottom w:val="single" w:sz="4" w:space="0" w:color="auto"/>
              <w:right w:val="single" w:sz="4" w:space="0" w:color="auto"/>
            </w:tcBorders>
          </w:tcPr>
          <w:p w:rsidR="008B67A0" w:rsidRPr="008B67A0" w:rsidRDefault="008B67A0" w:rsidP="008B67A0">
            <w:pPr>
              <w:ind w:firstLine="0"/>
              <w:jc w:val="center"/>
              <w:rPr>
                <w:rFonts w:eastAsia="Times New Roman"/>
                <w:sz w:val="16"/>
                <w:szCs w:val="16"/>
              </w:rPr>
            </w:pPr>
          </w:p>
        </w:tc>
        <w:tc>
          <w:tcPr>
            <w:tcW w:w="220" w:type="pct"/>
            <w:tcBorders>
              <w:top w:val="single" w:sz="4" w:space="0" w:color="auto"/>
              <w:left w:val="single" w:sz="4" w:space="0" w:color="auto"/>
              <w:bottom w:val="single" w:sz="4" w:space="0" w:color="auto"/>
              <w:right w:val="single" w:sz="4" w:space="0" w:color="auto"/>
            </w:tcBorders>
          </w:tcPr>
          <w:p w:rsidR="008B67A0" w:rsidRPr="008B67A0" w:rsidRDefault="008B67A0" w:rsidP="008B67A0">
            <w:pPr>
              <w:ind w:firstLine="0"/>
              <w:jc w:val="center"/>
              <w:rPr>
                <w:rFonts w:eastAsia="Times New Roman"/>
                <w:sz w:val="16"/>
                <w:szCs w:val="16"/>
              </w:rPr>
            </w:pPr>
          </w:p>
        </w:tc>
        <w:tc>
          <w:tcPr>
            <w:tcW w:w="220" w:type="pct"/>
            <w:tcBorders>
              <w:top w:val="single" w:sz="4" w:space="0" w:color="auto"/>
              <w:left w:val="single" w:sz="4" w:space="0" w:color="auto"/>
              <w:bottom w:val="single" w:sz="4" w:space="0" w:color="auto"/>
              <w:right w:val="single" w:sz="4" w:space="0" w:color="auto"/>
            </w:tcBorders>
          </w:tcPr>
          <w:p w:rsidR="008B67A0" w:rsidRPr="008B67A0" w:rsidRDefault="008B67A0" w:rsidP="008B67A0">
            <w:pPr>
              <w:ind w:firstLine="0"/>
              <w:jc w:val="center"/>
              <w:rPr>
                <w:rFonts w:eastAsia="Times New Roman"/>
                <w:sz w:val="16"/>
                <w:szCs w:val="16"/>
              </w:rPr>
            </w:pPr>
          </w:p>
        </w:tc>
        <w:tc>
          <w:tcPr>
            <w:tcW w:w="267" w:type="pct"/>
            <w:tcBorders>
              <w:top w:val="single" w:sz="4" w:space="0" w:color="auto"/>
              <w:left w:val="single" w:sz="4" w:space="0" w:color="auto"/>
              <w:bottom w:val="single" w:sz="4" w:space="0" w:color="auto"/>
              <w:right w:val="nil"/>
            </w:tcBorders>
          </w:tcPr>
          <w:p w:rsidR="008B67A0" w:rsidRPr="008B67A0" w:rsidRDefault="008B67A0" w:rsidP="008B67A0">
            <w:pPr>
              <w:ind w:firstLine="0"/>
              <w:jc w:val="center"/>
              <w:rPr>
                <w:rFonts w:eastAsia="Times New Roman"/>
                <w:sz w:val="16"/>
                <w:szCs w:val="16"/>
              </w:rPr>
            </w:pPr>
          </w:p>
        </w:tc>
        <w:tc>
          <w:tcPr>
            <w:tcW w:w="263" w:type="pct"/>
            <w:tcBorders>
              <w:top w:val="single" w:sz="4" w:space="0" w:color="auto"/>
              <w:left w:val="single" w:sz="4" w:space="0" w:color="auto"/>
              <w:bottom w:val="single" w:sz="4" w:space="0" w:color="auto"/>
              <w:right w:val="single" w:sz="4" w:space="0" w:color="auto"/>
            </w:tcBorders>
          </w:tcPr>
          <w:p w:rsidR="008B67A0" w:rsidRPr="008B67A0" w:rsidRDefault="008B67A0" w:rsidP="008B67A0">
            <w:pPr>
              <w:ind w:firstLine="0"/>
              <w:jc w:val="center"/>
              <w:rPr>
                <w:rFonts w:eastAsia="Times New Roman"/>
                <w:sz w:val="16"/>
                <w:szCs w:val="16"/>
              </w:rPr>
            </w:pPr>
          </w:p>
        </w:tc>
      </w:tr>
    </w:tbl>
    <w:p w:rsidR="008B67A0" w:rsidRPr="008B67A0" w:rsidRDefault="008B67A0" w:rsidP="008B67A0">
      <w:pPr>
        <w:tabs>
          <w:tab w:val="left" w:pos="1134"/>
        </w:tabs>
        <w:ind w:firstLine="0"/>
        <w:jc w:val="right"/>
        <w:rPr>
          <w:rFonts w:eastAsia="Times New Roman"/>
          <w:sz w:val="16"/>
          <w:szCs w:val="16"/>
        </w:rPr>
      </w:pPr>
      <w:r w:rsidRPr="008B67A0">
        <w:rPr>
          <w:rFonts w:eastAsia="Times New Roman"/>
          <w:sz w:val="16"/>
          <w:szCs w:val="16"/>
        </w:rPr>
        <w:t>»;</w:t>
      </w:r>
    </w:p>
    <w:p w:rsidR="008B67A0" w:rsidRPr="008B67A0" w:rsidRDefault="008B67A0" w:rsidP="00A8223A">
      <w:pPr>
        <w:numPr>
          <w:ilvl w:val="0"/>
          <w:numId w:val="22"/>
        </w:numPr>
        <w:tabs>
          <w:tab w:val="left" w:pos="1134"/>
        </w:tabs>
        <w:ind w:left="0" w:firstLine="567"/>
        <w:contextualSpacing/>
        <w:jc w:val="left"/>
        <w:rPr>
          <w:rFonts w:eastAsia="Times New Roman"/>
          <w:sz w:val="16"/>
          <w:szCs w:val="16"/>
        </w:rPr>
      </w:pPr>
      <w:r w:rsidRPr="008B67A0">
        <w:rPr>
          <w:rFonts w:eastAsia="Times New Roman"/>
          <w:sz w:val="16"/>
          <w:szCs w:val="16"/>
        </w:rPr>
        <w:t>раздел 4 паспорта муниципального ведомственного проекта «Содействие благоустройству муниципального образования» изложить в следующей редакции:</w:t>
      </w:r>
    </w:p>
    <w:p w:rsidR="008B67A0" w:rsidRPr="008B67A0" w:rsidRDefault="008B67A0" w:rsidP="008B67A0">
      <w:pPr>
        <w:ind w:firstLine="0"/>
        <w:jc w:val="center"/>
        <w:rPr>
          <w:rFonts w:eastAsia="Times New Roman"/>
          <w:sz w:val="16"/>
          <w:szCs w:val="16"/>
        </w:rPr>
      </w:pPr>
      <w:r w:rsidRPr="008B67A0">
        <w:rPr>
          <w:rFonts w:eastAsia="Times New Roman"/>
          <w:sz w:val="16"/>
          <w:szCs w:val="16"/>
        </w:rPr>
        <w:lastRenderedPageBreak/>
        <w:t>«4. Финансовое обеспечение ведомственного проекта</w:t>
      </w:r>
    </w:p>
    <w:tbl>
      <w:tblPr>
        <w:tblStyle w:val="7b"/>
        <w:tblW w:w="0" w:type="auto"/>
        <w:tblLook w:val="04A0" w:firstRow="1" w:lastRow="0" w:firstColumn="1" w:lastColumn="0" w:noHBand="0" w:noVBand="1"/>
      </w:tblPr>
      <w:tblGrid>
        <w:gridCol w:w="2926"/>
        <w:gridCol w:w="1508"/>
        <w:gridCol w:w="1064"/>
        <w:gridCol w:w="1016"/>
        <w:gridCol w:w="968"/>
        <w:gridCol w:w="1062"/>
        <w:gridCol w:w="818"/>
        <w:gridCol w:w="1059"/>
      </w:tblGrid>
      <w:tr w:rsidR="008B67A0" w:rsidRPr="008B67A0" w:rsidTr="008B67A0">
        <w:tc>
          <w:tcPr>
            <w:tcW w:w="7185" w:type="dxa"/>
            <w:gridSpan w:val="2"/>
            <w:vMerge w:val="restart"/>
          </w:tcPr>
          <w:p w:rsidR="008B67A0" w:rsidRPr="008B67A0" w:rsidRDefault="008B67A0" w:rsidP="008B67A0">
            <w:pPr>
              <w:ind w:firstLine="0"/>
              <w:jc w:val="center"/>
              <w:rPr>
                <w:rFonts w:eastAsia="Times New Roman"/>
                <w:sz w:val="16"/>
                <w:szCs w:val="16"/>
              </w:rPr>
            </w:pPr>
            <w:r w:rsidRPr="008B67A0">
              <w:rPr>
                <w:rFonts w:eastAsia="Times New Roman"/>
                <w:sz w:val="16"/>
                <w:szCs w:val="16"/>
              </w:rPr>
              <w:t xml:space="preserve">Наименование муниципальной программы, </w:t>
            </w:r>
            <w:proofErr w:type="gramStart"/>
            <w:r w:rsidRPr="008B67A0">
              <w:rPr>
                <w:rFonts w:eastAsia="Times New Roman"/>
                <w:sz w:val="16"/>
                <w:szCs w:val="16"/>
              </w:rPr>
              <w:t>структурного</w:t>
            </w:r>
            <w:proofErr w:type="gramEnd"/>
          </w:p>
          <w:p w:rsidR="008B67A0" w:rsidRPr="008B67A0" w:rsidRDefault="008B67A0" w:rsidP="008B67A0">
            <w:pPr>
              <w:ind w:firstLine="0"/>
              <w:jc w:val="center"/>
              <w:rPr>
                <w:rFonts w:eastAsia="Times New Roman"/>
                <w:b/>
                <w:sz w:val="16"/>
                <w:szCs w:val="16"/>
              </w:rPr>
            </w:pPr>
            <w:r w:rsidRPr="008B67A0">
              <w:rPr>
                <w:rFonts w:eastAsia="Times New Roman"/>
                <w:sz w:val="16"/>
                <w:szCs w:val="16"/>
              </w:rPr>
              <w:t>элемента/источник финансового обеспечения</w:t>
            </w:r>
          </w:p>
        </w:tc>
        <w:tc>
          <w:tcPr>
            <w:tcW w:w="8168" w:type="dxa"/>
            <w:gridSpan w:val="6"/>
          </w:tcPr>
          <w:p w:rsidR="008B67A0" w:rsidRPr="008B67A0" w:rsidRDefault="008B67A0" w:rsidP="008B67A0">
            <w:pPr>
              <w:ind w:firstLine="0"/>
              <w:jc w:val="center"/>
              <w:rPr>
                <w:rFonts w:eastAsia="Times New Roman"/>
                <w:b/>
                <w:sz w:val="16"/>
                <w:szCs w:val="16"/>
              </w:rPr>
            </w:pPr>
            <w:r w:rsidRPr="008B67A0">
              <w:rPr>
                <w:rFonts w:eastAsia="Times New Roman"/>
                <w:sz w:val="16"/>
                <w:szCs w:val="16"/>
              </w:rPr>
              <w:t>Объем финансового обеспечения по годам реализации, тыс. рублей</w:t>
            </w:r>
          </w:p>
        </w:tc>
      </w:tr>
      <w:tr w:rsidR="008B67A0" w:rsidRPr="008B67A0" w:rsidTr="008B67A0">
        <w:tc>
          <w:tcPr>
            <w:tcW w:w="7185" w:type="dxa"/>
            <w:gridSpan w:val="2"/>
            <w:vMerge/>
          </w:tcPr>
          <w:p w:rsidR="008B67A0" w:rsidRPr="008B67A0" w:rsidRDefault="008B67A0" w:rsidP="008B67A0">
            <w:pPr>
              <w:ind w:firstLine="0"/>
              <w:jc w:val="center"/>
              <w:rPr>
                <w:rFonts w:eastAsia="Times New Roman"/>
                <w:b/>
                <w:sz w:val="16"/>
                <w:szCs w:val="16"/>
              </w:rPr>
            </w:pPr>
          </w:p>
        </w:tc>
        <w:tc>
          <w:tcPr>
            <w:tcW w:w="1502" w:type="dxa"/>
          </w:tcPr>
          <w:p w:rsidR="008B67A0" w:rsidRPr="008B67A0" w:rsidRDefault="008B67A0" w:rsidP="008B67A0">
            <w:pPr>
              <w:widowControl w:val="0"/>
              <w:autoSpaceDE w:val="0"/>
              <w:autoSpaceDN w:val="0"/>
              <w:ind w:firstLine="0"/>
              <w:jc w:val="center"/>
              <w:rPr>
                <w:rFonts w:eastAsia="Times New Roman"/>
                <w:sz w:val="16"/>
                <w:szCs w:val="16"/>
              </w:rPr>
            </w:pPr>
            <w:r w:rsidRPr="008B67A0">
              <w:rPr>
                <w:rFonts w:eastAsia="Times New Roman"/>
                <w:sz w:val="16"/>
                <w:szCs w:val="16"/>
              </w:rPr>
              <w:t>2025</w:t>
            </w:r>
          </w:p>
        </w:tc>
        <w:tc>
          <w:tcPr>
            <w:tcW w:w="1369" w:type="dxa"/>
          </w:tcPr>
          <w:p w:rsidR="008B67A0" w:rsidRPr="008B67A0" w:rsidRDefault="008B67A0" w:rsidP="008B67A0">
            <w:pPr>
              <w:widowControl w:val="0"/>
              <w:autoSpaceDE w:val="0"/>
              <w:autoSpaceDN w:val="0"/>
              <w:ind w:firstLine="0"/>
              <w:jc w:val="center"/>
              <w:rPr>
                <w:rFonts w:eastAsia="Times New Roman"/>
                <w:sz w:val="16"/>
                <w:szCs w:val="16"/>
              </w:rPr>
            </w:pPr>
            <w:r w:rsidRPr="008B67A0">
              <w:rPr>
                <w:rFonts w:eastAsia="Times New Roman"/>
                <w:sz w:val="16"/>
                <w:szCs w:val="16"/>
              </w:rPr>
              <w:t>2026</w:t>
            </w:r>
          </w:p>
        </w:tc>
        <w:tc>
          <w:tcPr>
            <w:tcW w:w="1236" w:type="dxa"/>
          </w:tcPr>
          <w:p w:rsidR="008B67A0" w:rsidRPr="008B67A0" w:rsidRDefault="008B67A0" w:rsidP="008B67A0">
            <w:pPr>
              <w:widowControl w:val="0"/>
              <w:autoSpaceDE w:val="0"/>
              <w:autoSpaceDN w:val="0"/>
              <w:ind w:firstLine="0"/>
              <w:jc w:val="center"/>
              <w:rPr>
                <w:rFonts w:eastAsia="Times New Roman"/>
                <w:sz w:val="16"/>
                <w:szCs w:val="16"/>
              </w:rPr>
            </w:pPr>
            <w:r w:rsidRPr="008B67A0">
              <w:rPr>
                <w:rFonts w:eastAsia="Times New Roman"/>
                <w:sz w:val="16"/>
                <w:szCs w:val="16"/>
              </w:rPr>
              <w:t>2027</w:t>
            </w:r>
          </w:p>
        </w:tc>
        <w:tc>
          <w:tcPr>
            <w:tcW w:w="1495"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2028</w:t>
            </w:r>
          </w:p>
        </w:tc>
        <w:tc>
          <w:tcPr>
            <w:tcW w:w="1220"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2029-2035</w:t>
            </w:r>
          </w:p>
        </w:tc>
        <w:tc>
          <w:tcPr>
            <w:tcW w:w="1346" w:type="dxa"/>
          </w:tcPr>
          <w:p w:rsidR="008B67A0" w:rsidRPr="008B67A0" w:rsidRDefault="008B67A0" w:rsidP="008B67A0">
            <w:pPr>
              <w:widowControl w:val="0"/>
              <w:autoSpaceDE w:val="0"/>
              <w:autoSpaceDN w:val="0"/>
              <w:ind w:firstLine="0"/>
              <w:jc w:val="center"/>
              <w:rPr>
                <w:rFonts w:eastAsia="Times New Roman"/>
                <w:sz w:val="16"/>
                <w:szCs w:val="16"/>
              </w:rPr>
            </w:pPr>
            <w:r w:rsidRPr="008B67A0">
              <w:rPr>
                <w:rFonts w:eastAsia="Times New Roman"/>
                <w:sz w:val="16"/>
                <w:szCs w:val="16"/>
              </w:rPr>
              <w:t>всего</w:t>
            </w:r>
          </w:p>
        </w:tc>
      </w:tr>
      <w:tr w:rsidR="008B67A0" w:rsidRPr="008B67A0" w:rsidTr="008B67A0">
        <w:tc>
          <w:tcPr>
            <w:tcW w:w="7185" w:type="dxa"/>
            <w:gridSpan w:val="2"/>
          </w:tcPr>
          <w:p w:rsidR="008B67A0" w:rsidRPr="008B67A0" w:rsidRDefault="008B67A0" w:rsidP="008B67A0">
            <w:pPr>
              <w:widowControl w:val="0"/>
              <w:autoSpaceDE w:val="0"/>
              <w:autoSpaceDN w:val="0"/>
              <w:ind w:firstLine="0"/>
              <w:jc w:val="center"/>
              <w:rPr>
                <w:rFonts w:eastAsia="Times New Roman"/>
                <w:sz w:val="16"/>
                <w:szCs w:val="16"/>
              </w:rPr>
            </w:pPr>
            <w:r w:rsidRPr="008B67A0">
              <w:rPr>
                <w:rFonts w:eastAsia="Times New Roman"/>
                <w:sz w:val="16"/>
                <w:szCs w:val="16"/>
              </w:rPr>
              <w:t>1</w:t>
            </w:r>
          </w:p>
        </w:tc>
        <w:tc>
          <w:tcPr>
            <w:tcW w:w="1502" w:type="dxa"/>
          </w:tcPr>
          <w:p w:rsidR="008B67A0" w:rsidRPr="008B67A0" w:rsidRDefault="008B67A0" w:rsidP="008B67A0">
            <w:pPr>
              <w:widowControl w:val="0"/>
              <w:autoSpaceDE w:val="0"/>
              <w:autoSpaceDN w:val="0"/>
              <w:ind w:firstLine="0"/>
              <w:jc w:val="center"/>
              <w:rPr>
                <w:rFonts w:eastAsia="Times New Roman"/>
                <w:sz w:val="16"/>
                <w:szCs w:val="16"/>
              </w:rPr>
            </w:pPr>
            <w:r w:rsidRPr="008B67A0">
              <w:rPr>
                <w:rFonts w:eastAsia="Times New Roman"/>
                <w:sz w:val="16"/>
                <w:szCs w:val="16"/>
              </w:rPr>
              <w:t>2</w:t>
            </w:r>
          </w:p>
        </w:tc>
        <w:tc>
          <w:tcPr>
            <w:tcW w:w="1369" w:type="dxa"/>
          </w:tcPr>
          <w:p w:rsidR="008B67A0" w:rsidRPr="008B67A0" w:rsidRDefault="008B67A0" w:rsidP="008B67A0">
            <w:pPr>
              <w:widowControl w:val="0"/>
              <w:autoSpaceDE w:val="0"/>
              <w:autoSpaceDN w:val="0"/>
              <w:ind w:firstLine="0"/>
              <w:jc w:val="center"/>
              <w:rPr>
                <w:rFonts w:eastAsia="Times New Roman"/>
                <w:sz w:val="16"/>
                <w:szCs w:val="16"/>
              </w:rPr>
            </w:pPr>
            <w:r w:rsidRPr="008B67A0">
              <w:rPr>
                <w:rFonts w:eastAsia="Times New Roman"/>
                <w:sz w:val="16"/>
                <w:szCs w:val="16"/>
              </w:rPr>
              <w:t>3</w:t>
            </w:r>
          </w:p>
        </w:tc>
        <w:tc>
          <w:tcPr>
            <w:tcW w:w="1236" w:type="dxa"/>
          </w:tcPr>
          <w:p w:rsidR="008B67A0" w:rsidRPr="008B67A0" w:rsidRDefault="008B67A0" w:rsidP="008B67A0">
            <w:pPr>
              <w:widowControl w:val="0"/>
              <w:autoSpaceDE w:val="0"/>
              <w:autoSpaceDN w:val="0"/>
              <w:ind w:firstLine="0"/>
              <w:jc w:val="center"/>
              <w:rPr>
                <w:rFonts w:eastAsia="Times New Roman"/>
                <w:sz w:val="16"/>
                <w:szCs w:val="16"/>
              </w:rPr>
            </w:pPr>
            <w:r w:rsidRPr="008B67A0">
              <w:rPr>
                <w:rFonts w:eastAsia="Times New Roman"/>
                <w:sz w:val="16"/>
                <w:szCs w:val="16"/>
              </w:rPr>
              <w:t>4</w:t>
            </w:r>
          </w:p>
        </w:tc>
        <w:tc>
          <w:tcPr>
            <w:tcW w:w="1495" w:type="dxa"/>
          </w:tcPr>
          <w:p w:rsidR="008B67A0" w:rsidRPr="008B67A0" w:rsidRDefault="008B67A0" w:rsidP="008B67A0">
            <w:pPr>
              <w:widowControl w:val="0"/>
              <w:autoSpaceDE w:val="0"/>
              <w:autoSpaceDN w:val="0"/>
              <w:ind w:firstLine="0"/>
              <w:jc w:val="center"/>
              <w:rPr>
                <w:rFonts w:eastAsia="Times New Roman"/>
                <w:sz w:val="16"/>
                <w:szCs w:val="16"/>
              </w:rPr>
            </w:pPr>
            <w:r w:rsidRPr="008B67A0">
              <w:rPr>
                <w:rFonts w:eastAsia="Times New Roman"/>
                <w:sz w:val="16"/>
                <w:szCs w:val="16"/>
              </w:rPr>
              <w:t>5</w:t>
            </w:r>
          </w:p>
        </w:tc>
        <w:tc>
          <w:tcPr>
            <w:tcW w:w="1220" w:type="dxa"/>
          </w:tcPr>
          <w:p w:rsidR="008B67A0" w:rsidRPr="008B67A0" w:rsidRDefault="008B67A0" w:rsidP="008B67A0">
            <w:pPr>
              <w:widowControl w:val="0"/>
              <w:autoSpaceDE w:val="0"/>
              <w:autoSpaceDN w:val="0"/>
              <w:ind w:firstLine="0"/>
              <w:jc w:val="center"/>
              <w:rPr>
                <w:rFonts w:eastAsia="Times New Roman"/>
                <w:sz w:val="16"/>
                <w:szCs w:val="16"/>
              </w:rPr>
            </w:pPr>
            <w:r w:rsidRPr="008B67A0">
              <w:rPr>
                <w:rFonts w:eastAsia="Times New Roman"/>
                <w:sz w:val="16"/>
                <w:szCs w:val="16"/>
              </w:rPr>
              <w:t>6</w:t>
            </w:r>
          </w:p>
        </w:tc>
        <w:tc>
          <w:tcPr>
            <w:tcW w:w="1346" w:type="dxa"/>
          </w:tcPr>
          <w:p w:rsidR="008B67A0" w:rsidRPr="008B67A0" w:rsidRDefault="008B67A0" w:rsidP="008B67A0">
            <w:pPr>
              <w:widowControl w:val="0"/>
              <w:autoSpaceDE w:val="0"/>
              <w:autoSpaceDN w:val="0"/>
              <w:ind w:firstLine="0"/>
              <w:jc w:val="center"/>
              <w:rPr>
                <w:rFonts w:eastAsia="Times New Roman"/>
                <w:sz w:val="16"/>
                <w:szCs w:val="16"/>
              </w:rPr>
            </w:pPr>
            <w:r w:rsidRPr="008B67A0">
              <w:rPr>
                <w:rFonts w:eastAsia="Times New Roman"/>
                <w:sz w:val="16"/>
                <w:szCs w:val="16"/>
              </w:rPr>
              <w:t>7</w:t>
            </w:r>
          </w:p>
        </w:tc>
      </w:tr>
      <w:tr w:rsidR="008B67A0" w:rsidRPr="008B67A0" w:rsidTr="008B67A0">
        <w:tc>
          <w:tcPr>
            <w:tcW w:w="5488" w:type="dxa"/>
          </w:tcPr>
          <w:p w:rsidR="008B67A0" w:rsidRPr="008B67A0" w:rsidRDefault="008B67A0" w:rsidP="008B67A0">
            <w:pPr>
              <w:widowControl w:val="0"/>
              <w:autoSpaceDE w:val="0"/>
              <w:autoSpaceDN w:val="0"/>
              <w:ind w:firstLine="0"/>
              <w:jc w:val="left"/>
              <w:rPr>
                <w:rFonts w:eastAsia="Times New Roman"/>
                <w:b/>
                <w:sz w:val="16"/>
                <w:szCs w:val="16"/>
              </w:rPr>
            </w:pPr>
            <w:r w:rsidRPr="008B67A0">
              <w:rPr>
                <w:rFonts w:eastAsia="Times New Roman"/>
                <w:b/>
                <w:sz w:val="16"/>
                <w:szCs w:val="16"/>
              </w:rPr>
              <w:t>Муниципальный ведомственный проект «Содействие благоустройству муниципального образования»</w:t>
            </w:r>
            <w:r w:rsidRPr="008B67A0">
              <w:rPr>
                <w:rFonts w:eastAsia="Times New Roman"/>
                <w:sz w:val="16"/>
                <w:szCs w:val="16"/>
              </w:rPr>
              <w:t xml:space="preserve"> </w:t>
            </w:r>
            <w:r w:rsidRPr="008B67A0">
              <w:rPr>
                <w:rFonts w:eastAsia="Times New Roman"/>
                <w:b/>
                <w:sz w:val="16"/>
                <w:szCs w:val="16"/>
              </w:rPr>
              <w:t>всего, в том числе:</w:t>
            </w:r>
          </w:p>
        </w:tc>
        <w:tc>
          <w:tcPr>
            <w:tcW w:w="1697" w:type="dxa"/>
          </w:tcPr>
          <w:p w:rsidR="008B67A0" w:rsidRPr="008B67A0" w:rsidRDefault="008B67A0" w:rsidP="008B67A0">
            <w:pPr>
              <w:widowControl w:val="0"/>
              <w:autoSpaceDE w:val="0"/>
              <w:autoSpaceDN w:val="0"/>
              <w:ind w:firstLine="0"/>
              <w:jc w:val="left"/>
              <w:rPr>
                <w:rFonts w:eastAsia="Times New Roman"/>
                <w:b/>
                <w:sz w:val="16"/>
                <w:szCs w:val="16"/>
              </w:rPr>
            </w:pPr>
          </w:p>
        </w:tc>
        <w:tc>
          <w:tcPr>
            <w:tcW w:w="1502" w:type="dxa"/>
          </w:tcPr>
          <w:p w:rsidR="008B67A0" w:rsidRPr="008B67A0" w:rsidRDefault="008B67A0" w:rsidP="008B67A0">
            <w:pPr>
              <w:ind w:firstLine="0"/>
              <w:jc w:val="center"/>
              <w:rPr>
                <w:rFonts w:eastAsia="Times New Roman"/>
                <w:b/>
                <w:sz w:val="16"/>
                <w:szCs w:val="16"/>
              </w:rPr>
            </w:pPr>
            <w:r w:rsidRPr="008B67A0">
              <w:rPr>
                <w:rFonts w:eastAsia="Times New Roman"/>
                <w:b/>
                <w:sz w:val="16"/>
                <w:szCs w:val="16"/>
              </w:rPr>
              <w:t>89523,10</w:t>
            </w:r>
          </w:p>
        </w:tc>
        <w:tc>
          <w:tcPr>
            <w:tcW w:w="1369" w:type="dxa"/>
          </w:tcPr>
          <w:p w:rsidR="008B67A0" w:rsidRPr="008B67A0" w:rsidRDefault="008B67A0" w:rsidP="008B67A0">
            <w:pPr>
              <w:ind w:firstLine="0"/>
              <w:jc w:val="center"/>
              <w:rPr>
                <w:rFonts w:eastAsia="Times New Roman"/>
                <w:b/>
                <w:sz w:val="16"/>
                <w:szCs w:val="16"/>
              </w:rPr>
            </w:pPr>
            <w:r w:rsidRPr="008B67A0">
              <w:rPr>
                <w:rFonts w:eastAsia="Times New Roman"/>
                <w:b/>
                <w:sz w:val="16"/>
                <w:szCs w:val="16"/>
              </w:rPr>
              <w:t>51114,50</w:t>
            </w:r>
          </w:p>
        </w:tc>
        <w:tc>
          <w:tcPr>
            <w:tcW w:w="1236" w:type="dxa"/>
          </w:tcPr>
          <w:p w:rsidR="008B67A0" w:rsidRPr="008B67A0" w:rsidRDefault="008B67A0" w:rsidP="008B67A0">
            <w:pPr>
              <w:ind w:firstLine="0"/>
              <w:jc w:val="center"/>
              <w:rPr>
                <w:rFonts w:eastAsia="Times New Roman"/>
                <w:b/>
                <w:sz w:val="16"/>
                <w:szCs w:val="16"/>
              </w:rPr>
            </w:pPr>
            <w:r w:rsidRPr="008B67A0">
              <w:rPr>
                <w:rFonts w:eastAsia="Times New Roman"/>
                <w:b/>
                <w:sz w:val="16"/>
                <w:szCs w:val="16"/>
              </w:rPr>
              <w:t>25211,20</w:t>
            </w:r>
          </w:p>
        </w:tc>
        <w:tc>
          <w:tcPr>
            <w:tcW w:w="1495" w:type="dxa"/>
          </w:tcPr>
          <w:p w:rsidR="008B67A0" w:rsidRPr="008B67A0" w:rsidRDefault="008B67A0" w:rsidP="008B67A0">
            <w:pPr>
              <w:ind w:firstLine="0"/>
              <w:jc w:val="center"/>
              <w:rPr>
                <w:rFonts w:eastAsia="Times New Roman"/>
                <w:b/>
                <w:sz w:val="16"/>
                <w:szCs w:val="16"/>
              </w:rPr>
            </w:pPr>
            <w:r w:rsidRPr="008B67A0">
              <w:rPr>
                <w:rFonts w:eastAsia="Times New Roman"/>
                <w:b/>
                <w:sz w:val="16"/>
                <w:szCs w:val="16"/>
              </w:rPr>
              <w:t>36097,20</w:t>
            </w:r>
          </w:p>
        </w:tc>
        <w:tc>
          <w:tcPr>
            <w:tcW w:w="1220" w:type="dxa"/>
          </w:tcPr>
          <w:p w:rsidR="008B67A0" w:rsidRPr="008B67A0" w:rsidRDefault="008B67A0" w:rsidP="008B67A0">
            <w:pPr>
              <w:ind w:firstLine="0"/>
              <w:jc w:val="center"/>
              <w:rPr>
                <w:rFonts w:eastAsia="Times New Roman"/>
                <w:b/>
                <w:sz w:val="16"/>
                <w:szCs w:val="16"/>
              </w:rPr>
            </w:pPr>
            <w:r w:rsidRPr="008B67A0">
              <w:rPr>
                <w:rFonts w:eastAsia="Times New Roman"/>
                <w:b/>
                <w:sz w:val="16"/>
                <w:szCs w:val="16"/>
              </w:rPr>
              <w:t>0,00</w:t>
            </w:r>
          </w:p>
        </w:tc>
        <w:tc>
          <w:tcPr>
            <w:tcW w:w="1346" w:type="dxa"/>
          </w:tcPr>
          <w:p w:rsidR="008B67A0" w:rsidRPr="008B67A0" w:rsidRDefault="008B67A0" w:rsidP="008B67A0">
            <w:pPr>
              <w:ind w:firstLine="0"/>
              <w:jc w:val="center"/>
              <w:rPr>
                <w:rFonts w:eastAsia="Times New Roman"/>
                <w:b/>
                <w:sz w:val="16"/>
                <w:szCs w:val="16"/>
              </w:rPr>
            </w:pPr>
            <w:r w:rsidRPr="008B67A0">
              <w:rPr>
                <w:rFonts w:eastAsia="Times New Roman"/>
                <w:b/>
                <w:sz w:val="16"/>
                <w:szCs w:val="16"/>
              </w:rPr>
              <w:t>201946,00</w:t>
            </w:r>
          </w:p>
        </w:tc>
      </w:tr>
      <w:tr w:rsidR="008B67A0" w:rsidRPr="008B67A0" w:rsidTr="008B67A0">
        <w:tc>
          <w:tcPr>
            <w:tcW w:w="5488" w:type="dxa"/>
          </w:tcPr>
          <w:p w:rsidR="008B67A0" w:rsidRPr="008B67A0" w:rsidRDefault="008B67A0" w:rsidP="008B67A0">
            <w:pPr>
              <w:widowControl w:val="0"/>
              <w:autoSpaceDE w:val="0"/>
              <w:autoSpaceDN w:val="0"/>
              <w:ind w:firstLine="0"/>
              <w:jc w:val="left"/>
              <w:rPr>
                <w:rFonts w:eastAsia="Times New Roman"/>
                <w:sz w:val="16"/>
                <w:szCs w:val="16"/>
              </w:rPr>
            </w:pPr>
            <w:r w:rsidRPr="008B67A0">
              <w:rPr>
                <w:rFonts w:eastAsia="Times New Roman"/>
                <w:sz w:val="16"/>
                <w:szCs w:val="16"/>
              </w:rPr>
              <w:t>федеральный бюджет</w:t>
            </w:r>
          </w:p>
        </w:tc>
        <w:tc>
          <w:tcPr>
            <w:tcW w:w="1697" w:type="dxa"/>
          </w:tcPr>
          <w:p w:rsidR="008B67A0" w:rsidRPr="008B67A0" w:rsidRDefault="008B67A0" w:rsidP="008B67A0">
            <w:pPr>
              <w:widowControl w:val="0"/>
              <w:autoSpaceDE w:val="0"/>
              <w:autoSpaceDN w:val="0"/>
              <w:ind w:firstLine="0"/>
              <w:jc w:val="left"/>
              <w:rPr>
                <w:rFonts w:eastAsia="Times New Roman"/>
                <w:sz w:val="16"/>
                <w:szCs w:val="16"/>
              </w:rPr>
            </w:pPr>
          </w:p>
        </w:tc>
        <w:tc>
          <w:tcPr>
            <w:tcW w:w="1502"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c>
          <w:tcPr>
            <w:tcW w:w="1369"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c>
          <w:tcPr>
            <w:tcW w:w="1236"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c>
          <w:tcPr>
            <w:tcW w:w="1495"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c>
          <w:tcPr>
            <w:tcW w:w="1220"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c>
          <w:tcPr>
            <w:tcW w:w="1346"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r>
      <w:tr w:rsidR="008B67A0" w:rsidRPr="008B67A0" w:rsidTr="008B67A0">
        <w:tc>
          <w:tcPr>
            <w:tcW w:w="5488" w:type="dxa"/>
          </w:tcPr>
          <w:p w:rsidR="008B67A0" w:rsidRPr="008B67A0" w:rsidRDefault="008B67A0" w:rsidP="008B67A0">
            <w:pPr>
              <w:widowControl w:val="0"/>
              <w:autoSpaceDE w:val="0"/>
              <w:autoSpaceDN w:val="0"/>
              <w:ind w:firstLine="0"/>
              <w:jc w:val="left"/>
              <w:rPr>
                <w:rFonts w:eastAsia="Times New Roman"/>
                <w:sz w:val="16"/>
                <w:szCs w:val="16"/>
              </w:rPr>
            </w:pPr>
            <w:r w:rsidRPr="008B67A0">
              <w:rPr>
                <w:rFonts w:eastAsia="Times New Roman"/>
                <w:sz w:val="16"/>
                <w:szCs w:val="16"/>
              </w:rPr>
              <w:t>республиканский бюджет</w:t>
            </w:r>
          </w:p>
        </w:tc>
        <w:tc>
          <w:tcPr>
            <w:tcW w:w="1697" w:type="dxa"/>
          </w:tcPr>
          <w:p w:rsidR="008B67A0" w:rsidRPr="008B67A0" w:rsidRDefault="008B67A0" w:rsidP="008B67A0">
            <w:pPr>
              <w:widowControl w:val="0"/>
              <w:autoSpaceDE w:val="0"/>
              <w:autoSpaceDN w:val="0"/>
              <w:ind w:firstLine="0"/>
              <w:jc w:val="left"/>
              <w:rPr>
                <w:rFonts w:eastAsia="Times New Roman"/>
                <w:sz w:val="16"/>
                <w:szCs w:val="16"/>
              </w:rPr>
            </w:pPr>
          </w:p>
        </w:tc>
        <w:tc>
          <w:tcPr>
            <w:tcW w:w="1502"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16586,70</w:t>
            </w:r>
          </w:p>
        </w:tc>
        <w:tc>
          <w:tcPr>
            <w:tcW w:w="1369"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c>
          <w:tcPr>
            <w:tcW w:w="1236"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c>
          <w:tcPr>
            <w:tcW w:w="1495"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c>
          <w:tcPr>
            <w:tcW w:w="1220"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c>
          <w:tcPr>
            <w:tcW w:w="1346"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16586,70</w:t>
            </w:r>
          </w:p>
        </w:tc>
      </w:tr>
      <w:tr w:rsidR="008B67A0" w:rsidRPr="008B67A0" w:rsidTr="008B67A0">
        <w:tc>
          <w:tcPr>
            <w:tcW w:w="5488" w:type="dxa"/>
          </w:tcPr>
          <w:p w:rsidR="008B67A0" w:rsidRPr="008B67A0" w:rsidRDefault="008B67A0" w:rsidP="008B67A0">
            <w:pPr>
              <w:widowControl w:val="0"/>
              <w:autoSpaceDE w:val="0"/>
              <w:autoSpaceDN w:val="0"/>
              <w:ind w:firstLine="0"/>
              <w:jc w:val="left"/>
              <w:rPr>
                <w:rFonts w:eastAsia="Times New Roman"/>
                <w:sz w:val="16"/>
                <w:szCs w:val="16"/>
              </w:rPr>
            </w:pPr>
            <w:r w:rsidRPr="008B67A0">
              <w:rPr>
                <w:rFonts w:eastAsia="Times New Roman"/>
                <w:sz w:val="16"/>
                <w:szCs w:val="16"/>
              </w:rPr>
              <w:t>местный бюджет</w:t>
            </w:r>
          </w:p>
        </w:tc>
        <w:tc>
          <w:tcPr>
            <w:tcW w:w="1697" w:type="dxa"/>
          </w:tcPr>
          <w:p w:rsidR="008B67A0" w:rsidRPr="008B67A0" w:rsidRDefault="008B67A0" w:rsidP="008B67A0">
            <w:pPr>
              <w:widowControl w:val="0"/>
              <w:autoSpaceDE w:val="0"/>
              <w:autoSpaceDN w:val="0"/>
              <w:ind w:firstLine="0"/>
              <w:jc w:val="left"/>
              <w:rPr>
                <w:rFonts w:eastAsia="Times New Roman"/>
                <w:sz w:val="16"/>
                <w:szCs w:val="16"/>
              </w:rPr>
            </w:pPr>
          </w:p>
        </w:tc>
        <w:tc>
          <w:tcPr>
            <w:tcW w:w="1502"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72936,40</w:t>
            </w:r>
          </w:p>
        </w:tc>
        <w:tc>
          <w:tcPr>
            <w:tcW w:w="1369"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51114,50</w:t>
            </w:r>
          </w:p>
        </w:tc>
        <w:tc>
          <w:tcPr>
            <w:tcW w:w="1236"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25211,20</w:t>
            </w:r>
          </w:p>
        </w:tc>
        <w:tc>
          <w:tcPr>
            <w:tcW w:w="1495"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36097,20</w:t>
            </w:r>
          </w:p>
        </w:tc>
        <w:tc>
          <w:tcPr>
            <w:tcW w:w="1220"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c>
          <w:tcPr>
            <w:tcW w:w="1346"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185359,30</w:t>
            </w:r>
          </w:p>
        </w:tc>
      </w:tr>
      <w:tr w:rsidR="008B67A0" w:rsidRPr="008B67A0" w:rsidTr="008B67A0">
        <w:tc>
          <w:tcPr>
            <w:tcW w:w="5488" w:type="dxa"/>
          </w:tcPr>
          <w:p w:rsidR="008B67A0" w:rsidRPr="008B67A0" w:rsidRDefault="008B67A0" w:rsidP="008B67A0">
            <w:pPr>
              <w:widowControl w:val="0"/>
              <w:autoSpaceDE w:val="0"/>
              <w:autoSpaceDN w:val="0"/>
              <w:ind w:firstLine="0"/>
              <w:jc w:val="left"/>
              <w:rPr>
                <w:rFonts w:eastAsia="Times New Roman"/>
                <w:sz w:val="16"/>
                <w:szCs w:val="16"/>
              </w:rPr>
            </w:pPr>
            <w:r w:rsidRPr="008B67A0">
              <w:rPr>
                <w:rFonts w:eastAsia="Times New Roman"/>
                <w:sz w:val="16"/>
                <w:szCs w:val="16"/>
              </w:rPr>
              <w:t>внебюджетные источники</w:t>
            </w:r>
          </w:p>
        </w:tc>
        <w:tc>
          <w:tcPr>
            <w:tcW w:w="1697" w:type="dxa"/>
          </w:tcPr>
          <w:p w:rsidR="008B67A0" w:rsidRPr="008B67A0" w:rsidRDefault="008B67A0" w:rsidP="008B67A0">
            <w:pPr>
              <w:widowControl w:val="0"/>
              <w:autoSpaceDE w:val="0"/>
              <w:autoSpaceDN w:val="0"/>
              <w:ind w:firstLine="0"/>
              <w:jc w:val="left"/>
              <w:rPr>
                <w:rFonts w:eastAsia="Times New Roman"/>
                <w:sz w:val="16"/>
                <w:szCs w:val="16"/>
              </w:rPr>
            </w:pPr>
          </w:p>
        </w:tc>
        <w:tc>
          <w:tcPr>
            <w:tcW w:w="1502"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c>
          <w:tcPr>
            <w:tcW w:w="1369"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c>
          <w:tcPr>
            <w:tcW w:w="1236"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c>
          <w:tcPr>
            <w:tcW w:w="1495"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c>
          <w:tcPr>
            <w:tcW w:w="1220"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c>
          <w:tcPr>
            <w:tcW w:w="1346"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r>
      <w:tr w:rsidR="008B67A0" w:rsidRPr="008B67A0" w:rsidTr="008B67A0">
        <w:trPr>
          <w:trHeight w:val="1610"/>
        </w:trPr>
        <w:tc>
          <w:tcPr>
            <w:tcW w:w="5488" w:type="dxa"/>
          </w:tcPr>
          <w:p w:rsidR="008B67A0" w:rsidRPr="008B67A0" w:rsidRDefault="008B67A0" w:rsidP="008B67A0">
            <w:pPr>
              <w:widowControl w:val="0"/>
              <w:autoSpaceDE w:val="0"/>
              <w:autoSpaceDN w:val="0"/>
              <w:ind w:firstLine="0"/>
              <w:jc w:val="left"/>
              <w:rPr>
                <w:rFonts w:eastAsia="Times New Roman"/>
                <w:b/>
                <w:sz w:val="16"/>
                <w:szCs w:val="16"/>
              </w:rPr>
            </w:pPr>
            <w:r w:rsidRPr="008B67A0">
              <w:rPr>
                <w:rFonts w:eastAsia="Times New Roman"/>
                <w:b/>
                <w:sz w:val="16"/>
                <w:szCs w:val="16"/>
              </w:rPr>
              <w:t xml:space="preserve">Реализация инициативных проектов на территории </w:t>
            </w:r>
            <w:proofErr w:type="spellStart"/>
            <w:r w:rsidRPr="008B67A0">
              <w:rPr>
                <w:rFonts w:eastAsia="Times New Roman"/>
                <w:b/>
                <w:sz w:val="16"/>
                <w:szCs w:val="16"/>
              </w:rPr>
              <w:t>Алатырского</w:t>
            </w:r>
            <w:proofErr w:type="spellEnd"/>
            <w:r w:rsidRPr="008B67A0">
              <w:rPr>
                <w:rFonts w:eastAsia="Times New Roman"/>
                <w:b/>
                <w:sz w:val="16"/>
                <w:szCs w:val="16"/>
              </w:rPr>
              <w:t xml:space="preserve"> МО, всего, в том числе:</w:t>
            </w:r>
          </w:p>
        </w:tc>
        <w:tc>
          <w:tcPr>
            <w:tcW w:w="1697" w:type="dxa"/>
          </w:tcPr>
          <w:p w:rsidR="008B67A0" w:rsidRPr="008B67A0" w:rsidRDefault="008B67A0" w:rsidP="008B67A0">
            <w:pPr>
              <w:widowControl w:val="0"/>
              <w:autoSpaceDE w:val="0"/>
              <w:autoSpaceDN w:val="0"/>
              <w:ind w:firstLine="0"/>
              <w:jc w:val="left"/>
              <w:rPr>
                <w:rFonts w:eastAsia="Times New Roman"/>
                <w:sz w:val="16"/>
                <w:szCs w:val="16"/>
              </w:rPr>
            </w:pPr>
            <w:r w:rsidRPr="008B67A0">
              <w:rPr>
                <w:rFonts w:eastAsia="Times New Roman"/>
                <w:sz w:val="16"/>
                <w:szCs w:val="16"/>
              </w:rPr>
              <w:t>932 0409А</w:t>
            </w:r>
            <w:r w:rsidRPr="008B67A0">
              <w:rPr>
                <w:rFonts w:eastAsia="Times New Roman"/>
                <w:sz w:val="16"/>
                <w:szCs w:val="16"/>
                <w:lang w:val="en-US"/>
              </w:rPr>
              <w:t>53019</w:t>
            </w:r>
            <w:r w:rsidRPr="008B67A0">
              <w:rPr>
                <w:rFonts w:eastAsia="Times New Roman"/>
                <w:sz w:val="16"/>
                <w:szCs w:val="16"/>
              </w:rPr>
              <w:t>Д100 240;</w:t>
            </w:r>
          </w:p>
          <w:p w:rsidR="008B67A0" w:rsidRPr="008B67A0" w:rsidRDefault="008B67A0" w:rsidP="008B67A0">
            <w:pPr>
              <w:widowControl w:val="0"/>
              <w:autoSpaceDE w:val="0"/>
              <w:autoSpaceDN w:val="0"/>
              <w:ind w:firstLine="0"/>
              <w:jc w:val="left"/>
              <w:rPr>
                <w:rFonts w:eastAsia="Times New Roman"/>
                <w:sz w:val="16"/>
                <w:szCs w:val="16"/>
              </w:rPr>
            </w:pPr>
            <w:r w:rsidRPr="008B67A0">
              <w:rPr>
                <w:rFonts w:eastAsia="Times New Roman"/>
                <w:sz w:val="16"/>
                <w:szCs w:val="16"/>
              </w:rPr>
              <w:t>932 0310, 0502, 0503 А53А</w:t>
            </w:r>
            <w:r w:rsidRPr="008B67A0">
              <w:rPr>
                <w:rFonts w:eastAsia="Times New Roman"/>
                <w:sz w:val="16"/>
                <w:szCs w:val="16"/>
                <w:lang w:val="en-US"/>
              </w:rPr>
              <w:t>S</w:t>
            </w:r>
            <w:r w:rsidRPr="008B67A0">
              <w:rPr>
                <w:rFonts w:eastAsia="Times New Roman"/>
                <w:sz w:val="16"/>
                <w:szCs w:val="16"/>
              </w:rPr>
              <w:t>6570244 (410)</w:t>
            </w:r>
          </w:p>
        </w:tc>
        <w:tc>
          <w:tcPr>
            <w:tcW w:w="1502" w:type="dxa"/>
          </w:tcPr>
          <w:p w:rsidR="008B67A0" w:rsidRPr="008B67A0" w:rsidRDefault="008B67A0" w:rsidP="008B67A0">
            <w:pPr>
              <w:ind w:firstLine="0"/>
              <w:jc w:val="center"/>
              <w:rPr>
                <w:rFonts w:eastAsia="Times New Roman"/>
                <w:b/>
                <w:sz w:val="16"/>
                <w:szCs w:val="16"/>
              </w:rPr>
            </w:pPr>
            <w:r w:rsidRPr="008B67A0">
              <w:rPr>
                <w:rFonts w:eastAsia="Times New Roman"/>
                <w:b/>
                <w:sz w:val="16"/>
                <w:szCs w:val="16"/>
              </w:rPr>
              <w:t>33481,20</w:t>
            </w:r>
          </w:p>
        </w:tc>
        <w:tc>
          <w:tcPr>
            <w:tcW w:w="1369" w:type="dxa"/>
          </w:tcPr>
          <w:p w:rsidR="008B67A0" w:rsidRPr="008B67A0" w:rsidRDefault="008B67A0" w:rsidP="008B67A0">
            <w:pPr>
              <w:ind w:firstLine="0"/>
              <w:jc w:val="center"/>
              <w:rPr>
                <w:rFonts w:eastAsia="Times New Roman"/>
                <w:b/>
                <w:sz w:val="16"/>
                <w:szCs w:val="16"/>
              </w:rPr>
            </w:pPr>
            <w:r w:rsidRPr="008B67A0">
              <w:rPr>
                <w:rFonts w:eastAsia="Times New Roman"/>
                <w:b/>
                <w:sz w:val="16"/>
                <w:szCs w:val="16"/>
              </w:rPr>
              <w:t>2500,00</w:t>
            </w:r>
          </w:p>
        </w:tc>
        <w:tc>
          <w:tcPr>
            <w:tcW w:w="1236" w:type="dxa"/>
          </w:tcPr>
          <w:p w:rsidR="008B67A0" w:rsidRPr="008B67A0" w:rsidRDefault="008B67A0" w:rsidP="008B67A0">
            <w:pPr>
              <w:ind w:firstLine="0"/>
              <w:jc w:val="center"/>
              <w:rPr>
                <w:rFonts w:eastAsia="Times New Roman"/>
                <w:b/>
                <w:sz w:val="16"/>
                <w:szCs w:val="16"/>
              </w:rPr>
            </w:pPr>
            <w:r w:rsidRPr="008B67A0">
              <w:rPr>
                <w:rFonts w:eastAsia="Times New Roman"/>
                <w:b/>
                <w:sz w:val="16"/>
                <w:szCs w:val="16"/>
              </w:rPr>
              <w:t>0,00</w:t>
            </w:r>
          </w:p>
        </w:tc>
        <w:tc>
          <w:tcPr>
            <w:tcW w:w="1495" w:type="dxa"/>
          </w:tcPr>
          <w:p w:rsidR="008B67A0" w:rsidRPr="008B67A0" w:rsidRDefault="008B67A0" w:rsidP="008B67A0">
            <w:pPr>
              <w:ind w:firstLine="0"/>
              <w:jc w:val="center"/>
              <w:rPr>
                <w:rFonts w:eastAsia="Times New Roman"/>
                <w:b/>
                <w:sz w:val="16"/>
                <w:szCs w:val="16"/>
              </w:rPr>
            </w:pPr>
            <w:r w:rsidRPr="008B67A0">
              <w:rPr>
                <w:rFonts w:eastAsia="Times New Roman"/>
                <w:b/>
                <w:sz w:val="16"/>
                <w:szCs w:val="16"/>
              </w:rPr>
              <w:t>0,00</w:t>
            </w:r>
          </w:p>
        </w:tc>
        <w:tc>
          <w:tcPr>
            <w:tcW w:w="1220" w:type="dxa"/>
          </w:tcPr>
          <w:p w:rsidR="008B67A0" w:rsidRPr="008B67A0" w:rsidRDefault="008B67A0" w:rsidP="008B67A0">
            <w:pPr>
              <w:ind w:firstLine="0"/>
              <w:jc w:val="center"/>
              <w:rPr>
                <w:rFonts w:eastAsia="Times New Roman"/>
                <w:b/>
                <w:sz w:val="16"/>
                <w:szCs w:val="16"/>
              </w:rPr>
            </w:pPr>
            <w:r w:rsidRPr="008B67A0">
              <w:rPr>
                <w:rFonts w:eastAsia="Times New Roman"/>
                <w:b/>
                <w:sz w:val="16"/>
                <w:szCs w:val="16"/>
              </w:rPr>
              <w:t>0,00</w:t>
            </w:r>
          </w:p>
        </w:tc>
        <w:tc>
          <w:tcPr>
            <w:tcW w:w="1346" w:type="dxa"/>
          </w:tcPr>
          <w:p w:rsidR="008B67A0" w:rsidRPr="008B67A0" w:rsidRDefault="008B67A0" w:rsidP="008B67A0">
            <w:pPr>
              <w:ind w:firstLine="0"/>
              <w:jc w:val="center"/>
              <w:rPr>
                <w:rFonts w:eastAsia="Times New Roman"/>
                <w:b/>
                <w:sz w:val="16"/>
                <w:szCs w:val="16"/>
              </w:rPr>
            </w:pPr>
            <w:r w:rsidRPr="008B67A0">
              <w:rPr>
                <w:rFonts w:eastAsia="Times New Roman"/>
                <w:b/>
                <w:sz w:val="16"/>
                <w:szCs w:val="16"/>
              </w:rPr>
              <w:t>35981,20</w:t>
            </w:r>
          </w:p>
        </w:tc>
      </w:tr>
      <w:tr w:rsidR="008B67A0" w:rsidRPr="008B67A0" w:rsidTr="008B67A0">
        <w:tc>
          <w:tcPr>
            <w:tcW w:w="5488" w:type="dxa"/>
          </w:tcPr>
          <w:p w:rsidR="008B67A0" w:rsidRPr="008B67A0" w:rsidRDefault="008B67A0" w:rsidP="008B67A0">
            <w:pPr>
              <w:widowControl w:val="0"/>
              <w:autoSpaceDE w:val="0"/>
              <w:autoSpaceDN w:val="0"/>
              <w:ind w:firstLine="0"/>
              <w:jc w:val="left"/>
              <w:rPr>
                <w:rFonts w:eastAsia="Times New Roman"/>
                <w:sz w:val="16"/>
                <w:szCs w:val="16"/>
              </w:rPr>
            </w:pPr>
            <w:r w:rsidRPr="008B67A0">
              <w:rPr>
                <w:rFonts w:eastAsia="Times New Roman"/>
                <w:sz w:val="16"/>
                <w:szCs w:val="16"/>
              </w:rPr>
              <w:t>федеральный бюджет</w:t>
            </w:r>
          </w:p>
        </w:tc>
        <w:tc>
          <w:tcPr>
            <w:tcW w:w="1697" w:type="dxa"/>
          </w:tcPr>
          <w:p w:rsidR="008B67A0" w:rsidRPr="008B67A0" w:rsidRDefault="008B67A0" w:rsidP="008B67A0">
            <w:pPr>
              <w:widowControl w:val="0"/>
              <w:autoSpaceDE w:val="0"/>
              <w:autoSpaceDN w:val="0"/>
              <w:ind w:firstLine="0"/>
              <w:jc w:val="left"/>
              <w:rPr>
                <w:rFonts w:eastAsia="Times New Roman"/>
                <w:sz w:val="16"/>
                <w:szCs w:val="16"/>
              </w:rPr>
            </w:pPr>
          </w:p>
        </w:tc>
        <w:tc>
          <w:tcPr>
            <w:tcW w:w="1502"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c>
          <w:tcPr>
            <w:tcW w:w="1369"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c>
          <w:tcPr>
            <w:tcW w:w="1236"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c>
          <w:tcPr>
            <w:tcW w:w="1495"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c>
          <w:tcPr>
            <w:tcW w:w="1220"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c>
          <w:tcPr>
            <w:tcW w:w="1346"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r>
      <w:tr w:rsidR="008B67A0" w:rsidRPr="008B67A0" w:rsidTr="008B67A0">
        <w:tc>
          <w:tcPr>
            <w:tcW w:w="5488" w:type="dxa"/>
          </w:tcPr>
          <w:p w:rsidR="008B67A0" w:rsidRPr="008B67A0" w:rsidRDefault="008B67A0" w:rsidP="008B67A0">
            <w:pPr>
              <w:widowControl w:val="0"/>
              <w:autoSpaceDE w:val="0"/>
              <w:autoSpaceDN w:val="0"/>
              <w:ind w:firstLine="0"/>
              <w:jc w:val="left"/>
              <w:rPr>
                <w:rFonts w:eastAsia="Times New Roman"/>
                <w:sz w:val="16"/>
                <w:szCs w:val="16"/>
              </w:rPr>
            </w:pPr>
            <w:r w:rsidRPr="008B67A0">
              <w:rPr>
                <w:rFonts w:eastAsia="Times New Roman"/>
                <w:sz w:val="16"/>
                <w:szCs w:val="16"/>
              </w:rPr>
              <w:t>республиканский бюджет</w:t>
            </w:r>
          </w:p>
        </w:tc>
        <w:tc>
          <w:tcPr>
            <w:tcW w:w="1697" w:type="dxa"/>
          </w:tcPr>
          <w:p w:rsidR="008B67A0" w:rsidRPr="008B67A0" w:rsidRDefault="008B67A0" w:rsidP="008B67A0">
            <w:pPr>
              <w:widowControl w:val="0"/>
              <w:autoSpaceDE w:val="0"/>
              <w:autoSpaceDN w:val="0"/>
              <w:ind w:firstLine="0"/>
              <w:jc w:val="left"/>
              <w:rPr>
                <w:rFonts w:eastAsia="Times New Roman"/>
                <w:sz w:val="16"/>
                <w:szCs w:val="16"/>
              </w:rPr>
            </w:pPr>
          </w:p>
        </w:tc>
        <w:tc>
          <w:tcPr>
            <w:tcW w:w="1502"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16586,70</w:t>
            </w:r>
          </w:p>
        </w:tc>
        <w:tc>
          <w:tcPr>
            <w:tcW w:w="1369"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c>
          <w:tcPr>
            <w:tcW w:w="1236"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c>
          <w:tcPr>
            <w:tcW w:w="1495"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c>
          <w:tcPr>
            <w:tcW w:w="1220"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c>
          <w:tcPr>
            <w:tcW w:w="1346"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16586,70</w:t>
            </w:r>
          </w:p>
        </w:tc>
      </w:tr>
      <w:tr w:rsidR="008B67A0" w:rsidRPr="008B67A0" w:rsidTr="008B67A0">
        <w:tc>
          <w:tcPr>
            <w:tcW w:w="5488" w:type="dxa"/>
          </w:tcPr>
          <w:p w:rsidR="008B67A0" w:rsidRPr="008B67A0" w:rsidRDefault="008B67A0" w:rsidP="008B67A0">
            <w:pPr>
              <w:widowControl w:val="0"/>
              <w:autoSpaceDE w:val="0"/>
              <w:autoSpaceDN w:val="0"/>
              <w:ind w:firstLine="0"/>
              <w:jc w:val="left"/>
              <w:rPr>
                <w:rFonts w:eastAsia="Times New Roman"/>
                <w:sz w:val="16"/>
                <w:szCs w:val="16"/>
              </w:rPr>
            </w:pPr>
            <w:r w:rsidRPr="008B67A0">
              <w:rPr>
                <w:rFonts w:eastAsia="Times New Roman"/>
                <w:sz w:val="16"/>
                <w:szCs w:val="16"/>
              </w:rPr>
              <w:t>местный бюджет</w:t>
            </w:r>
          </w:p>
        </w:tc>
        <w:tc>
          <w:tcPr>
            <w:tcW w:w="1697" w:type="dxa"/>
          </w:tcPr>
          <w:p w:rsidR="008B67A0" w:rsidRPr="008B67A0" w:rsidRDefault="008B67A0" w:rsidP="008B67A0">
            <w:pPr>
              <w:widowControl w:val="0"/>
              <w:autoSpaceDE w:val="0"/>
              <w:autoSpaceDN w:val="0"/>
              <w:ind w:firstLine="0"/>
              <w:jc w:val="left"/>
              <w:rPr>
                <w:rFonts w:eastAsia="Times New Roman"/>
                <w:sz w:val="16"/>
                <w:szCs w:val="16"/>
              </w:rPr>
            </w:pPr>
          </w:p>
        </w:tc>
        <w:tc>
          <w:tcPr>
            <w:tcW w:w="1502"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16894,50</w:t>
            </w:r>
          </w:p>
        </w:tc>
        <w:tc>
          <w:tcPr>
            <w:tcW w:w="1369"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2500,00</w:t>
            </w:r>
          </w:p>
        </w:tc>
        <w:tc>
          <w:tcPr>
            <w:tcW w:w="1236"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c>
          <w:tcPr>
            <w:tcW w:w="1495"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c>
          <w:tcPr>
            <w:tcW w:w="1220"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c>
          <w:tcPr>
            <w:tcW w:w="1346"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19394,50</w:t>
            </w:r>
          </w:p>
        </w:tc>
      </w:tr>
      <w:tr w:rsidR="008B67A0" w:rsidRPr="008B67A0" w:rsidTr="008B67A0">
        <w:tc>
          <w:tcPr>
            <w:tcW w:w="5488" w:type="dxa"/>
          </w:tcPr>
          <w:p w:rsidR="008B67A0" w:rsidRPr="008B67A0" w:rsidRDefault="008B67A0" w:rsidP="008B67A0">
            <w:pPr>
              <w:widowControl w:val="0"/>
              <w:autoSpaceDE w:val="0"/>
              <w:autoSpaceDN w:val="0"/>
              <w:ind w:firstLine="0"/>
              <w:jc w:val="left"/>
              <w:rPr>
                <w:rFonts w:eastAsia="Times New Roman"/>
                <w:sz w:val="16"/>
                <w:szCs w:val="16"/>
              </w:rPr>
            </w:pPr>
            <w:r w:rsidRPr="008B67A0">
              <w:rPr>
                <w:rFonts w:eastAsia="Times New Roman"/>
                <w:sz w:val="16"/>
                <w:szCs w:val="16"/>
              </w:rPr>
              <w:t>внебюджетные источники</w:t>
            </w:r>
          </w:p>
        </w:tc>
        <w:tc>
          <w:tcPr>
            <w:tcW w:w="1697" w:type="dxa"/>
          </w:tcPr>
          <w:p w:rsidR="008B67A0" w:rsidRPr="008B67A0" w:rsidRDefault="008B67A0" w:rsidP="008B67A0">
            <w:pPr>
              <w:widowControl w:val="0"/>
              <w:autoSpaceDE w:val="0"/>
              <w:autoSpaceDN w:val="0"/>
              <w:ind w:firstLine="0"/>
              <w:jc w:val="left"/>
              <w:rPr>
                <w:rFonts w:eastAsia="Times New Roman"/>
                <w:sz w:val="16"/>
                <w:szCs w:val="16"/>
              </w:rPr>
            </w:pPr>
          </w:p>
        </w:tc>
        <w:tc>
          <w:tcPr>
            <w:tcW w:w="1502"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c>
          <w:tcPr>
            <w:tcW w:w="1369"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c>
          <w:tcPr>
            <w:tcW w:w="1236"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c>
          <w:tcPr>
            <w:tcW w:w="1495"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c>
          <w:tcPr>
            <w:tcW w:w="1220"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c>
          <w:tcPr>
            <w:tcW w:w="1346"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r>
      <w:tr w:rsidR="008B67A0" w:rsidRPr="008B67A0" w:rsidTr="008B67A0">
        <w:tc>
          <w:tcPr>
            <w:tcW w:w="5488" w:type="dxa"/>
          </w:tcPr>
          <w:p w:rsidR="008B67A0" w:rsidRPr="008B67A0" w:rsidRDefault="008B67A0" w:rsidP="008B67A0">
            <w:pPr>
              <w:widowControl w:val="0"/>
              <w:autoSpaceDE w:val="0"/>
              <w:autoSpaceDN w:val="0"/>
              <w:ind w:firstLine="0"/>
              <w:jc w:val="left"/>
              <w:rPr>
                <w:rFonts w:eastAsia="Times New Roman"/>
                <w:b/>
                <w:sz w:val="16"/>
                <w:szCs w:val="16"/>
              </w:rPr>
            </w:pPr>
            <w:r w:rsidRPr="008B67A0">
              <w:rPr>
                <w:rFonts w:eastAsia="Times New Roman"/>
                <w:b/>
                <w:sz w:val="16"/>
                <w:szCs w:val="16"/>
              </w:rPr>
              <w:t>Уличное освещение, всего в том числе:</w:t>
            </w:r>
          </w:p>
        </w:tc>
        <w:tc>
          <w:tcPr>
            <w:tcW w:w="1697" w:type="dxa"/>
          </w:tcPr>
          <w:p w:rsidR="008B67A0" w:rsidRPr="008B67A0" w:rsidRDefault="008B67A0" w:rsidP="008B67A0">
            <w:pPr>
              <w:widowControl w:val="0"/>
              <w:autoSpaceDE w:val="0"/>
              <w:autoSpaceDN w:val="0"/>
              <w:ind w:firstLine="0"/>
              <w:jc w:val="left"/>
              <w:rPr>
                <w:rFonts w:eastAsia="Times New Roman"/>
                <w:sz w:val="16"/>
                <w:szCs w:val="16"/>
              </w:rPr>
            </w:pPr>
            <w:r w:rsidRPr="008B67A0">
              <w:rPr>
                <w:rFonts w:eastAsia="Times New Roman"/>
                <w:sz w:val="16"/>
                <w:szCs w:val="16"/>
              </w:rPr>
              <w:t>932 0503 А530177400</w:t>
            </w:r>
          </w:p>
        </w:tc>
        <w:tc>
          <w:tcPr>
            <w:tcW w:w="1502" w:type="dxa"/>
          </w:tcPr>
          <w:p w:rsidR="008B67A0" w:rsidRPr="008B67A0" w:rsidRDefault="008B67A0" w:rsidP="008B67A0">
            <w:pPr>
              <w:ind w:firstLine="0"/>
              <w:jc w:val="center"/>
              <w:rPr>
                <w:rFonts w:eastAsia="Times New Roman"/>
                <w:b/>
                <w:sz w:val="16"/>
                <w:szCs w:val="16"/>
              </w:rPr>
            </w:pPr>
            <w:r w:rsidRPr="008B67A0">
              <w:rPr>
                <w:rFonts w:eastAsia="Times New Roman"/>
                <w:b/>
                <w:sz w:val="16"/>
                <w:szCs w:val="16"/>
              </w:rPr>
              <w:t>20525,30</w:t>
            </w:r>
          </w:p>
        </w:tc>
        <w:tc>
          <w:tcPr>
            <w:tcW w:w="1369" w:type="dxa"/>
          </w:tcPr>
          <w:p w:rsidR="008B67A0" w:rsidRPr="008B67A0" w:rsidRDefault="008B67A0" w:rsidP="008B67A0">
            <w:pPr>
              <w:ind w:firstLine="0"/>
              <w:jc w:val="center"/>
              <w:rPr>
                <w:rFonts w:eastAsia="Times New Roman"/>
                <w:b/>
                <w:sz w:val="16"/>
                <w:szCs w:val="16"/>
              </w:rPr>
            </w:pPr>
            <w:r w:rsidRPr="008B67A0">
              <w:rPr>
                <w:rFonts w:eastAsia="Times New Roman"/>
                <w:b/>
                <w:sz w:val="16"/>
                <w:szCs w:val="16"/>
              </w:rPr>
              <w:t>19914,50</w:t>
            </w:r>
          </w:p>
        </w:tc>
        <w:tc>
          <w:tcPr>
            <w:tcW w:w="1236" w:type="dxa"/>
          </w:tcPr>
          <w:p w:rsidR="008B67A0" w:rsidRPr="008B67A0" w:rsidRDefault="008B67A0" w:rsidP="008B67A0">
            <w:pPr>
              <w:ind w:firstLine="0"/>
              <w:jc w:val="center"/>
              <w:rPr>
                <w:rFonts w:eastAsia="Times New Roman"/>
                <w:b/>
                <w:sz w:val="16"/>
                <w:szCs w:val="16"/>
              </w:rPr>
            </w:pPr>
            <w:r w:rsidRPr="008B67A0">
              <w:rPr>
                <w:rFonts w:eastAsia="Times New Roman"/>
                <w:b/>
                <w:sz w:val="16"/>
                <w:szCs w:val="16"/>
              </w:rPr>
              <w:t>19914,50</w:t>
            </w:r>
          </w:p>
        </w:tc>
        <w:tc>
          <w:tcPr>
            <w:tcW w:w="1495" w:type="dxa"/>
          </w:tcPr>
          <w:p w:rsidR="008B67A0" w:rsidRPr="008B67A0" w:rsidRDefault="008B67A0" w:rsidP="008B67A0">
            <w:pPr>
              <w:ind w:firstLine="0"/>
              <w:jc w:val="center"/>
              <w:rPr>
                <w:rFonts w:eastAsia="Times New Roman"/>
                <w:b/>
                <w:sz w:val="16"/>
                <w:szCs w:val="16"/>
              </w:rPr>
            </w:pPr>
            <w:r w:rsidRPr="008B67A0">
              <w:rPr>
                <w:rFonts w:eastAsia="Times New Roman"/>
                <w:b/>
                <w:sz w:val="16"/>
                <w:szCs w:val="16"/>
              </w:rPr>
              <w:t>19914,50</w:t>
            </w:r>
          </w:p>
        </w:tc>
        <w:tc>
          <w:tcPr>
            <w:tcW w:w="1220" w:type="dxa"/>
          </w:tcPr>
          <w:p w:rsidR="008B67A0" w:rsidRPr="008B67A0" w:rsidRDefault="008B67A0" w:rsidP="008B67A0">
            <w:pPr>
              <w:ind w:firstLine="0"/>
              <w:jc w:val="center"/>
              <w:rPr>
                <w:rFonts w:eastAsia="Times New Roman"/>
                <w:b/>
                <w:sz w:val="16"/>
                <w:szCs w:val="16"/>
              </w:rPr>
            </w:pPr>
            <w:r w:rsidRPr="008B67A0">
              <w:rPr>
                <w:rFonts w:eastAsia="Times New Roman"/>
                <w:b/>
                <w:sz w:val="16"/>
                <w:szCs w:val="16"/>
              </w:rPr>
              <w:t>0,00</w:t>
            </w:r>
          </w:p>
        </w:tc>
        <w:tc>
          <w:tcPr>
            <w:tcW w:w="1346" w:type="dxa"/>
          </w:tcPr>
          <w:p w:rsidR="008B67A0" w:rsidRPr="008B67A0" w:rsidRDefault="008B67A0" w:rsidP="008B67A0">
            <w:pPr>
              <w:ind w:firstLine="0"/>
              <w:jc w:val="center"/>
              <w:rPr>
                <w:rFonts w:eastAsia="Times New Roman"/>
                <w:b/>
                <w:sz w:val="16"/>
                <w:szCs w:val="16"/>
              </w:rPr>
            </w:pPr>
            <w:r w:rsidRPr="008B67A0">
              <w:rPr>
                <w:rFonts w:eastAsia="Times New Roman"/>
                <w:b/>
                <w:sz w:val="16"/>
                <w:szCs w:val="16"/>
              </w:rPr>
              <w:t>80268,80</w:t>
            </w:r>
          </w:p>
        </w:tc>
      </w:tr>
      <w:tr w:rsidR="008B67A0" w:rsidRPr="008B67A0" w:rsidTr="008B67A0">
        <w:tc>
          <w:tcPr>
            <w:tcW w:w="5488" w:type="dxa"/>
          </w:tcPr>
          <w:p w:rsidR="008B67A0" w:rsidRPr="008B67A0" w:rsidRDefault="008B67A0" w:rsidP="008B67A0">
            <w:pPr>
              <w:widowControl w:val="0"/>
              <w:autoSpaceDE w:val="0"/>
              <w:autoSpaceDN w:val="0"/>
              <w:ind w:firstLine="0"/>
              <w:jc w:val="left"/>
              <w:rPr>
                <w:rFonts w:eastAsia="Times New Roman"/>
                <w:sz w:val="16"/>
                <w:szCs w:val="16"/>
              </w:rPr>
            </w:pPr>
            <w:r w:rsidRPr="008B67A0">
              <w:rPr>
                <w:rFonts w:eastAsia="Times New Roman"/>
                <w:sz w:val="16"/>
                <w:szCs w:val="16"/>
              </w:rPr>
              <w:t>федеральный бюджет</w:t>
            </w:r>
          </w:p>
        </w:tc>
        <w:tc>
          <w:tcPr>
            <w:tcW w:w="1697" w:type="dxa"/>
          </w:tcPr>
          <w:p w:rsidR="008B67A0" w:rsidRPr="008B67A0" w:rsidRDefault="008B67A0" w:rsidP="008B67A0">
            <w:pPr>
              <w:widowControl w:val="0"/>
              <w:autoSpaceDE w:val="0"/>
              <w:autoSpaceDN w:val="0"/>
              <w:ind w:firstLine="0"/>
              <w:jc w:val="left"/>
              <w:rPr>
                <w:rFonts w:eastAsia="Times New Roman"/>
                <w:sz w:val="16"/>
                <w:szCs w:val="16"/>
              </w:rPr>
            </w:pPr>
          </w:p>
        </w:tc>
        <w:tc>
          <w:tcPr>
            <w:tcW w:w="1502"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c>
          <w:tcPr>
            <w:tcW w:w="1369"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c>
          <w:tcPr>
            <w:tcW w:w="1236"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c>
          <w:tcPr>
            <w:tcW w:w="1495"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c>
          <w:tcPr>
            <w:tcW w:w="1220"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c>
          <w:tcPr>
            <w:tcW w:w="1346"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r>
      <w:tr w:rsidR="008B67A0" w:rsidRPr="008B67A0" w:rsidTr="008B67A0">
        <w:tc>
          <w:tcPr>
            <w:tcW w:w="5488" w:type="dxa"/>
          </w:tcPr>
          <w:p w:rsidR="008B67A0" w:rsidRPr="008B67A0" w:rsidRDefault="008B67A0" w:rsidP="008B67A0">
            <w:pPr>
              <w:widowControl w:val="0"/>
              <w:autoSpaceDE w:val="0"/>
              <w:autoSpaceDN w:val="0"/>
              <w:ind w:firstLine="0"/>
              <w:jc w:val="left"/>
              <w:rPr>
                <w:rFonts w:eastAsia="Times New Roman"/>
                <w:sz w:val="16"/>
                <w:szCs w:val="16"/>
              </w:rPr>
            </w:pPr>
            <w:r w:rsidRPr="008B67A0">
              <w:rPr>
                <w:rFonts w:eastAsia="Times New Roman"/>
                <w:sz w:val="16"/>
                <w:szCs w:val="16"/>
              </w:rPr>
              <w:t>республиканский бюджет</w:t>
            </w:r>
          </w:p>
        </w:tc>
        <w:tc>
          <w:tcPr>
            <w:tcW w:w="1697" w:type="dxa"/>
          </w:tcPr>
          <w:p w:rsidR="008B67A0" w:rsidRPr="008B67A0" w:rsidRDefault="008B67A0" w:rsidP="008B67A0">
            <w:pPr>
              <w:widowControl w:val="0"/>
              <w:autoSpaceDE w:val="0"/>
              <w:autoSpaceDN w:val="0"/>
              <w:ind w:firstLine="0"/>
              <w:jc w:val="left"/>
              <w:rPr>
                <w:rFonts w:eastAsia="Times New Roman"/>
                <w:sz w:val="16"/>
                <w:szCs w:val="16"/>
              </w:rPr>
            </w:pPr>
          </w:p>
        </w:tc>
        <w:tc>
          <w:tcPr>
            <w:tcW w:w="1502"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c>
          <w:tcPr>
            <w:tcW w:w="1369"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c>
          <w:tcPr>
            <w:tcW w:w="1236"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c>
          <w:tcPr>
            <w:tcW w:w="1495"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c>
          <w:tcPr>
            <w:tcW w:w="1220"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c>
          <w:tcPr>
            <w:tcW w:w="1346"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r>
      <w:tr w:rsidR="008B67A0" w:rsidRPr="008B67A0" w:rsidTr="008B67A0">
        <w:tc>
          <w:tcPr>
            <w:tcW w:w="5488" w:type="dxa"/>
          </w:tcPr>
          <w:p w:rsidR="008B67A0" w:rsidRPr="008B67A0" w:rsidRDefault="008B67A0" w:rsidP="008B67A0">
            <w:pPr>
              <w:widowControl w:val="0"/>
              <w:autoSpaceDE w:val="0"/>
              <w:autoSpaceDN w:val="0"/>
              <w:ind w:firstLine="0"/>
              <w:jc w:val="left"/>
              <w:rPr>
                <w:rFonts w:eastAsia="Times New Roman"/>
                <w:sz w:val="16"/>
                <w:szCs w:val="16"/>
              </w:rPr>
            </w:pPr>
            <w:r w:rsidRPr="008B67A0">
              <w:rPr>
                <w:rFonts w:eastAsia="Times New Roman"/>
                <w:sz w:val="16"/>
                <w:szCs w:val="16"/>
              </w:rPr>
              <w:t>местный бюджет</w:t>
            </w:r>
          </w:p>
        </w:tc>
        <w:tc>
          <w:tcPr>
            <w:tcW w:w="1697" w:type="dxa"/>
          </w:tcPr>
          <w:p w:rsidR="008B67A0" w:rsidRPr="008B67A0" w:rsidRDefault="008B67A0" w:rsidP="008B67A0">
            <w:pPr>
              <w:widowControl w:val="0"/>
              <w:autoSpaceDE w:val="0"/>
              <w:autoSpaceDN w:val="0"/>
              <w:ind w:firstLine="0"/>
              <w:jc w:val="left"/>
              <w:rPr>
                <w:rFonts w:eastAsia="Times New Roman"/>
                <w:sz w:val="16"/>
                <w:szCs w:val="16"/>
              </w:rPr>
            </w:pPr>
          </w:p>
        </w:tc>
        <w:tc>
          <w:tcPr>
            <w:tcW w:w="1502"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20525,30</w:t>
            </w:r>
          </w:p>
        </w:tc>
        <w:tc>
          <w:tcPr>
            <w:tcW w:w="1369"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19914,50</w:t>
            </w:r>
          </w:p>
        </w:tc>
        <w:tc>
          <w:tcPr>
            <w:tcW w:w="1236"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19914,50</w:t>
            </w:r>
          </w:p>
        </w:tc>
        <w:tc>
          <w:tcPr>
            <w:tcW w:w="1495"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19914,50</w:t>
            </w:r>
          </w:p>
        </w:tc>
        <w:tc>
          <w:tcPr>
            <w:tcW w:w="1220"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c>
          <w:tcPr>
            <w:tcW w:w="1346"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80268,80</w:t>
            </w:r>
          </w:p>
        </w:tc>
      </w:tr>
      <w:tr w:rsidR="008B67A0" w:rsidRPr="008B67A0" w:rsidTr="008B67A0">
        <w:tc>
          <w:tcPr>
            <w:tcW w:w="5488" w:type="dxa"/>
          </w:tcPr>
          <w:p w:rsidR="008B67A0" w:rsidRPr="008B67A0" w:rsidRDefault="008B67A0" w:rsidP="008B67A0">
            <w:pPr>
              <w:widowControl w:val="0"/>
              <w:autoSpaceDE w:val="0"/>
              <w:autoSpaceDN w:val="0"/>
              <w:ind w:firstLine="0"/>
              <w:jc w:val="left"/>
              <w:rPr>
                <w:rFonts w:eastAsia="Times New Roman"/>
                <w:sz w:val="16"/>
                <w:szCs w:val="16"/>
              </w:rPr>
            </w:pPr>
            <w:r w:rsidRPr="008B67A0">
              <w:rPr>
                <w:rFonts w:eastAsia="Times New Roman"/>
                <w:sz w:val="16"/>
                <w:szCs w:val="16"/>
              </w:rPr>
              <w:t>внебюджетные источники</w:t>
            </w:r>
          </w:p>
        </w:tc>
        <w:tc>
          <w:tcPr>
            <w:tcW w:w="1697" w:type="dxa"/>
          </w:tcPr>
          <w:p w:rsidR="008B67A0" w:rsidRPr="008B67A0" w:rsidRDefault="008B67A0" w:rsidP="008B67A0">
            <w:pPr>
              <w:widowControl w:val="0"/>
              <w:autoSpaceDE w:val="0"/>
              <w:autoSpaceDN w:val="0"/>
              <w:ind w:firstLine="0"/>
              <w:jc w:val="left"/>
              <w:rPr>
                <w:rFonts w:eastAsia="Times New Roman"/>
                <w:sz w:val="16"/>
                <w:szCs w:val="16"/>
              </w:rPr>
            </w:pPr>
          </w:p>
        </w:tc>
        <w:tc>
          <w:tcPr>
            <w:tcW w:w="1502"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c>
          <w:tcPr>
            <w:tcW w:w="1369"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c>
          <w:tcPr>
            <w:tcW w:w="1236"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c>
          <w:tcPr>
            <w:tcW w:w="1495"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c>
          <w:tcPr>
            <w:tcW w:w="1220"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c>
          <w:tcPr>
            <w:tcW w:w="1346"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r>
      <w:tr w:rsidR="008B67A0" w:rsidRPr="008B67A0" w:rsidTr="008B67A0">
        <w:tc>
          <w:tcPr>
            <w:tcW w:w="5488" w:type="dxa"/>
          </w:tcPr>
          <w:p w:rsidR="008B67A0" w:rsidRPr="008B67A0" w:rsidRDefault="008B67A0" w:rsidP="008B67A0">
            <w:pPr>
              <w:ind w:firstLine="0"/>
              <w:jc w:val="left"/>
              <w:rPr>
                <w:rFonts w:eastAsia="Times New Roman"/>
                <w:b/>
                <w:sz w:val="16"/>
                <w:szCs w:val="16"/>
              </w:rPr>
            </w:pPr>
            <w:r w:rsidRPr="008B67A0">
              <w:rPr>
                <w:rFonts w:eastAsia="Times New Roman"/>
                <w:b/>
                <w:sz w:val="16"/>
                <w:szCs w:val="16"/>
              </w:rPr>
              <w:t>Реализация мероприятий по благоустройству территории всего, в том числе:</w:t>
            </w:r>
          </w:p>
        </w:tc>
        <w:tc>
          <w:tcPr>
            <w:tcW w:w="1697" w:type="dxa"/>
          </w:tcPr>
          <w:p w:rsidR="008B67A0" w:rsidRPr="008B67A0" w:rsidRDefault="008B67A0" w:rsidP="008B67A0">
            <w:pPr>
              <w:ind w:firstLine="0"/>
              <w:jc w:val="left"/>
              <w:rPr>
                <w:rFonts w:eastAsia="Times New Roman"/>
                <w:sz w:val="16"/>
                <w:szCs w:val="16"/>
              </w:rPr>
            </w:pPr>
            <w:r w:rsidRPr="008B67A0">
              <w:rPr>
                <w:rFonts w:eastAsia="Times New Roman"/>
                <w:sz w:val="16"/>
                <w:szCs w:val="16"/>
              </w:rPr>
              <w:t>932 0503 А530177420 240 (410)</w:t>
            </w:r>
          </w:p>
        </w:tc>
        <w:tc>
          <w:tcPr>
            <w:tcW w:w="1502" w:type="dxa"/>
          </w:tcPr>
          <w:p w:rsidR="008B67A0" w:rsidRPr="008B67A0" w:rsidRDefault="008B67A0" w:rsidP="008B67A0">
            <w:pPr>
              <w:ind w:firstLine="0"/>
              <w:jc w:val="center"/>
              <w:rPr>
                <w:rFonts w:eastAsia="Times New Roman"/>
                <w:b/>
                <w:sz w:val="16"/>
                <w:szCs w:val="16"/>
              </w:rPr>
            </w:pPr>
            <w:r w:rsidRPr="008B67A0">
              <w:rPr>
                <w:rFonts w:eastAsia="Times New Roman"/>
                <w:b/>
                <w:sz w:val="16"/>
                <w:szCs w:val="16"/>
              </w:rPr>
              <w:t>35516,60</w:t>
            </w:r>
          </w:p>
        </w:tc>
        <w:tc>
          <w:tcPr>
            <w:tcW w:w="1369" w:type="dxa"/>
          </w:tcPr>
          <w:p w:rsidR="008B67A0" w:rsidRPr="008B67A0" w:rsidRDefault="008B67A0" w:rsidP="008B67A0">
            <w:pPr>
              <w:ind w:firstLine="0"/>
              <w:jc w:val="center"/>
              <w:rPr>
                <w:rFonts w:eastAsia="Times New Roman"/>
                <w:b/>
                <w:sz w:val="16"/>
                <w:szCs w:val="16"/>
              </w:rPr>
            </w:pPr>
            <w:r w:rsidRPr="008B67A0">
              <w:rPr>
                <w:rFonts w:eastAsia="Times New Roman"/>
                <w:b/>
                <w:sz w:val="16"/>
                <w:szCs w:val="16"/>
              </w:rPr>
              <w:t>28700,00</w:t>
            </w:r>
          </w:p>
        </w:tc>
        <w:tc>
          <w:tcPr>
            <w:tcW w:w="1236" w:type="dxa"/>
          </w:tcPr>
          <w:p w:rsidR="008B67A0" w:rsidRPr="008B67A0" w:rsidRDefault="008B67A0" w:rsidP="008B67A0">
            <w:pPr>
              <w:ind w:firstLine="0"/>
              <w:jc w:val="center"/>
              <w:rPr>
                <w:rFonts w:eastAsia="Times New Roman"/>
                <w:b/>
                <w:sz w:val="16"/>
                <w:szCs w:val="16"/>
              </w:rPr>
            </w:pPr>
            <w:r w:rsidRPr="008B67A0">
              <w:rPr>
                <w:rFonts w:eastAsia="Times New Roman"/>
                <w:b/>
                <w:sz w:val="16"/>
                <w:szCs w:val="16"/>
              </w:rPr>
              <w:t>5296,70</w:t>
            </w:r>
          </w:p>
        </w:tc>
        <w:tc>
          <w:tcPr>
            <w:tcW w:w="1495" w:type="dxa"/>
          </w:tcPr>
          <w:p w:rsidR="008B67A0" w:rsidRPr="008B67A0" w:rsidRDefault="008B67A0" w:rsidP="008B67A0">
            <w:pPr>
              <w:ind w:firstLine="0"/>
              <w:jc w:val="center"/>
              <w:rPr>
                <w:rFonts w:eastAsia="Times New Roman"/>
                <w:b/>
                <w:sz w:val="16"/>
                <w:szCs w:val="16"/>
              </w:rPr>
            </w:pPr>
            <w:r w:rsidRPr="008B67A0">
              <w:rPr>
                <w:rFonts w:eastAsia="Times New Roman"/>
                <w:b/>
                <w:sz w:val="16"/>
                <w:szCs w:val="16"/>
              </w:rPr>
              <w:t>16182,70</w:t>
            </w:r>
          </w:p>
        </w:tc>
        <w:tc>
          <w:tcPr>
            <w:tcW w:w="1220" w:type="dxa"/>
          </w:tcPr>
          <w:p w:rsidR="008B67A0" w:rsidRPr="008B67A0" w:rsidRDefault="008B67A0" w:rsidP="008B67A0">
            <w:pPr>
              <w:ind w:firstLine="0"/>
              <w:jc w:val="center"/>
              <w:rPr>
                <w:rFonts w:eastAsia="Times New Roman"/>
                <w:b/>
                <w:sz w:val="16"/>
                <w:szCs w:val="16"/>
              </w:rPr>
            </w:pPr>
            <w:r w:rsidRPr="008B67A0">
              <w:rPr>
                <w:rFonts w:eastAsia="Times New Roman"/>
                <w:b/>
                <w:sz w:val="16"/>
                <w:szCs w:val="16"/>
              </w:rPr>
              <w:t>0,00</w:t>
            </w:r>
          </w:p>
        </w:tc>
        <w:tc>
          <w:tcPr>
            <w:tcW w:w="1346" w:type="dxa"/>
          </w:tcPr>
          <w:p w:rsidR="008B67A0" w:rsidRPr="008B67A0" w:rsidRDefault="008B67A0" w:rsidP="008B67A0">
            <w:pPr>
              <w:ind w:firstLine="0"/>
              <w:jc w:val="center"/>
              <w:rPr>
                <w:rFonts w:eastAsia="Times New Roman"/>
                <w:b/>
                <w:sz w:val="16"/>
                <w:szCs w:val="16"/>
              </w:rPr>
            </w:pPr>
            <w:r w:rsidRPr="008B67A0">
              <w:rPr>
                <w:rFonts w:eastAsia="Times New Roman"/>
                <w:b/>
                <w:sz w:val="16"/>
                <w:szCs w:val="16"/>
              </w:rPr>
              <w:t>85696,00</w:t>
            </w:r>
          </w:p>
        </w:tc>
      </w:tr>
      <w:tr w:rsidR="008B67A0" w:rsidRPr="008B67A0" w:rsidTr="008B67A0">
        <w:tc>
          <w:tcPr>
            <w:tcW w:w="5488" w:type="dxa"/>
          </w:tcPr>
          <w:p w:rsidR="008B67A0" w:rsidRPr="008B67A0" w:rsidRDefault="008B67A0" w:rsidP="008B67A0">
            <w:pPr>
              <w:ind w:firstLine="0"/>
              <w:jc w:val="left"/>
              <w:rPr>
                <w:rFonts w:eastAsia="Times New Roman"/>
                <w:sz w:val="16"/>
                <w:szCs w:val="16"/>
              </w:rPr>
            </w:pPr>
            <w:r w:rsidRPr="008B67A0">
              <w:rPr>
                <w:rFonts w:eastAsia="Times New Roman"/>
                <w:sz w:val="16"/>
                <w:szCs w:val="16"/>
              </w:rPr>
              <w:t>федеральный бюджет</w:t>
            </w:r>
          </w:p>
        </w:tc>
        <w:tc>
          <w:tcPr>
            <w:tcW w:w="1697" w:type="dxa"/>
          </w:tcPr>
          <w:p w:rsidR="008B67A0" w:rsidRPr="008B67A0" w:rsidRDefault="008B67A0" w:rsidP="008B67A0">
            <w:pPr>
              <w:ind w:firstLine="0"/>
              <w:jc w:val="left"/>
              <w:rPr>
                <w:rFonts w:eastAsia="Times New Roman"/>
                <w:sz w:val="16"/>
                <w:szCs w:val="16"/>
              </w:rPr>
            </w:pPr>
          </w:p>
        </w:tc>
        <w:tc>
          <w:tcPr>
            <w:tcW w:w="1502"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c>
          <w:tcPr>
            <w:tcW w:w="1369"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c>
          <w:tcPr>
            <w:tcW w:w="1236"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c>
          <w:tcPr>
            <w:tcW w:w="1495"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c>
          <w:tcPr>
            <w:tcW w:w="1220"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c>
          <w:tcPr>
            <w:tcW w:w="1346"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r>
      <w:tr w:rsidR="008B67A0" w:rsidRPr="008B67A0" w:rsidTr="008B67A0">
        <w:tc>
          <w:tcPr>
            <w:tcW w:w="5488" w:type="dxa"/>
          </w:tcPr>
          <w:p w:rsidR="008B67A0" w:rsidRPr="008B67A0" w:rsidRDefault="008B67A0" w:rsidP="008B67A0">
            <w:pPr>
              <w:ind w:firstLine="0"/>
              <w:jc w:val="left"/>
              <w:rPr>
                <w:rFonts w:eastAsia="Times New Roman"/>
                <w:sz w:val="16"/>
                <w:szCs w:val="16"/>
              </w:rPr>
            </w:pPr>
            <w:r w:rsidRPr="008B67A0">
              <w:rPr>
                <w:rFonts w:eastAsia="Times New Roman"/>
                <w:sz w:val="16"/>
                <w:szCs w:val="16"/>
              </w:rPr>
              <w:t>республиканский бюджет</w:t>
            </w:r>
          </w:p>
        </w:tc>
        <w:tc>
          <w:tcPr>
            <w:tcW w:w="1697" w:type="dxa"/>
          </w:tcPr>
          <w:p w:rsidR="008B67A0" w:rsidRPr="008B67A0" w:rsidRDefault="008B67A0" w:rsidP="008B67A0">
            <w:pPr>
              <w:ind w:firstLine="0"/>
              <w:jc w:val="left"/>
              <w:rPr>
                <w:rFonts w:eastAsia="Times New Roman"/>
                <w:sz w:val="16"/>
                <w:szCs w:val="16"/>
              </w:rPr>
            </w:pPr>
          </w:p>
        </w:tc>
        <w:tc>
          <w:tcPr>
            <w:tcW w:w="1502"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c>
          <w:tcPr>
            <w:tcW w:w="1369"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c>
          <w:tcPr>
            <w:tcW w:w="1236"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c>
          <w:tcPr>
            <w:tcW w:w="1495"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c>
          <w:tcPr>
            <w:tcW w:w="1220"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c>
          <w:tcPr>
            <w:tcW w:w="1346"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r>
      <w:tr w:rsidR="008B67A0" w:rsidRPr="008B67A0" w:rsidTr="008B67A0">
        <w:trPr>
          <w:trHeight w:val="245"/>
        </w:trPr>
        <w:tc>
          <w:tcPr>
            <w:tcW w:w="5488" w:type="dxa"/>
          </w:tcPr>
          <w:p w:rsidR="008B67A0" w:rsidRPr="008B67A0" w:rsidRDefault="008B67A0" w:rsidP="008B67A0">
            <w:pPr>
              <w:ind w:firstLine="0"/>
              <w:jc w:val="left"/>
              <w:rPr>
                <w:rFonts w:eastAsia="Times New Roman"/>
                <w:sz w:val="16"/>
                <w:szCs w:val="16"/>
              </w:rPr>
            </w:pPr>
            <w:r w:rsidRPr="008B67A0">
              <w:rPr>
                <w:rFonts w:eastAsia="Times New Roman"/>
                <w:sz w:val="16"/>
                <w:szCs w:val="16"/>
              </w:rPr>
              <w:t>местный бюджет</w:t>
            </w:r>
          </w:p>
        </w:tc>
        <w:tc>
          <w:tcPr>
            <w:tcW w:w="1697" w:type="dxa"/>
          </w:tcPr>
          <w:p w:rsidR="008B67A0" w:rsidRPr="008B67A0" w:rsidRDefault="008B67A0" w:rsidP="008B67A0">
            <w:pPr>
              <w:ind w:firstLine="0"/>
              <w:jc w:val="left"/>
              <w:rPr>
                <w:rFonts w:eastAsia="Times New Roman"/>
                <w:sz w:val="16"/>
                <w:szCs w:val="16"/>
              </w:rPr>
            </w:pPr>
          </w:p>
        </w:tc>
        <w:tc>
          <w:tcPr>
            <w:tcW w:w="1502"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35516,60</w:t>
            </w:r>
          </w:p>
        </w:tc>
        <w:tc>
          <w:tcPr>
            <w:tcW w:w="1369"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28700,00</w:t>
            </w:r>
          </w:p>
        </w:tc>
        <w:tc>
          <w:tcPr>
            <w:tcW w:w="1236"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5296,70</w:t>
            </w:r>
          </w:p>
        </w:tc>
        <w:tc>
          <w:tcPr>
            <w:tcW w:w="1495"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16182,70</w:t>
            </w:r>
          </w:p>
        </w:tc>
        <w:tc>
          <w:tcPr>
            <w:tcW w:w="1220"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0,00</w:t>
            </w:r>
          </w:p>
        </w:tc>
        <w:tc>
          <w:tcPr>
            <w:tcW w:w="1346" w:type="dxa"/>
          </w:tcPr>
          <w:p w:rsidR="008B67A0" w:rsidRPr="008B67A0" w:rsidRDefault="008B67A0" w:rsidP="008B67A0">
            <w:pPr>
              <w:ind w:firstLine="0"/>
              <w:jc w:val="center"/>
              <w:rPr>
                <w:rFonts w:eastAsia="Times New Roman"/>
                <w:sz w:val="16"/>
                <w:szCs w:val="16"/>
              </w:rPr>
            </w:pPr>
            <w:r w:rsidRPr="008B67A0">
              <w:rPr>
                <w:rFonts w:eastAsia="Times New Roman"/>
                <w:sz w:val="16"/>
                <w:szCs w:val="16"/>
              </w:rPr>
              <w:t>85696,00</w:t>
            </w:r>
          </w:p>
        </w:tc>
      </w:tr>
    </w:tbl>
    <w:p w:rsidR="008B67A0" w:rsidRPr="008B67A0" w:rsidRDefault="008B67A0" w:rsidP="008B67A0">
      <w:pPr>
        <w:ind w:firstLine="0"/>
        <w:jc w:val="right"/>
        <w:rPr>
          <w:rFonts w:eastAsia="Times New Roman"/>
          <w:sz w:val="16"/>
          <w:szCs w:val="16"/>
        </w:rPr>
      </w:pPr>
      <w:r w:rsidRPr="008B67A0">
        <w:rPr>
          <w:rFonts w:eastAsia="Times New Roman"/>
          <w:sz w:val="16"/>
          <w:szCs w:val="16"/>
        </w:rPr>
        <w:t>»;</w:t>
      </w:r>
    </w:p>
    <w:p w:rsidR="008B67A0" w:rsidRPr="008B67A0" w:rsidRDefault="008B67A0" w:rsidP="00A8223A">
      <w:pPr>
        <w:numPr>
          <w:ilvl w:val="0"/>
          <w:numId w:val="20"/>
        </w:numPr>
        <w:tabs>
          <w:tab w:val="left" w:pos="1134"/>
        </w:tabs>
        <w:ind w:left="0" w:firstLine="567"/>
        <w:contextualSpacing/>
        <w:jc w:val="left"/>
        <w:rPr>
          <w:rFonts w:eastAsia="Times New Roman"/>
          <w:sz w:val="16"/>
          <w:szCs w:val="16"/>
        </w:rPr>
      </w:pPr>
      <w:r w:rsidRPr="008B67A0">
        <w:rPr>
          <w:rFonts w:eastAsia="Times New Roman"/>
          <w:sz w:val="16"/>
          <w:szCs w:val="16"/>
        </w:rPr>
        <w:t>раздел 4 паспорта регионального проекта «Формирование комфортной городской среды» изложить в следующей редакции:</w:t>
      </w:r>
    </w:p>
    <w:p w:rsidR="008B67A0" w:rsidRPr="008B67A0" w:rsidRDefault="008B67A0" w:rsidP="008B67A0">
      <w:pPr>
        <w:jc w:val="center"/>
        <w:rPr>
          <w:rFonts w:eastAsia="Times New Roman"/>
          <w:bCs/>
          <w:sz w:val="16"/>
          <w:szCs w:val="16"/>
        </w:rPr>
      </w:pPr>
      <w:r w:rsidRPr="008B67A0">
        <w:rPr>
          <w:rFonts w:eastAsia="Times New Roman"/>
          <w:bCs/>
          <w:sz w:val="16"/>
          <w:szCs w:val="16"/>
        </w:rPr>
        <w:t>«4. Финансовое обеспечение регионального проекта</w:t>
      </w: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557"/>
        <w:gridCol w:w="1088"/>
        <w:gridCol w:w="896"/>
        <w:gridCol w:w="816"/>
        <w:gridCol w:w="816"/>
        <w:gridCol w:w="816"/>
        <w:gridCol w:w="616"/>
        <w:gridCol w:w="816"/>
      </w:tblGrid>
      <w:tr w:rsidR="008B67A0" w:rsidRPr="008B67A0" w:rsidTr="008B67A0">
        <w:tc>
          <w:tcPr>
            <w:tcW w:w="2279" w:type="pct"/>
            <w:vMerge w:val="restart"/>
            <w:tcBorders>
              <w:top w:val="single" w:sz="4" w:space="0" w:color="auto"/>
              <w:left w:val="single" w:sz="4" w:space="0" w:color="auto"/>
              <w:right w:val="single" w:sz="4" w:space="0" w:color="auto"/>
            </w:tcBorders>
          </w:tcPr>
          <w:p w:rsidR="008B67A0" w:rsidRPr="008B67A0" w:rsidRDefault="008B67A0" w:rsidP="008B67A0">
            <w:pPr>
              <w:tabs>
                <w:tab w:val="left" w:pos="5803"/>
              </w:tabs>
              <w:ind w:firstLine="0"/>
              <w:jc w:val="center"/>
              <w:rPr>
                <w:rFonts w:eastAsia="Times New Roman"/>
                <w:sz w:val="16"/>
                <w:szCs w:val="16"/>
              </w:rPr>
            </w:pPr>
            <w:r w:rsidRPr="008B67A0">
              <w:rPr>
                <w:rFonts w:eastAsia="Times New Roman"/>
                <w:sz w:val="16"/>
                <w:szCs w:val="16"/>
              </w:rPr>
              <w:t>Наименование мероприятия (результата)/ источник финансового обеспечения</w:t>
            </w:r>
          </w:p>
        </w:tc>
        <w:tc>
          <w:tcPr>
            <w:tcW w:w="475" w:type="pct"/>
            <w:vMerge w:val="restart"/>
            <w:tcBorders>
              <w:top w:val="single" w:sz="4" w:space="0" w:color="auto"/>
              <w:left w:val="single" w:sz="4" w:space="0" w:color="auto"/>
              <w:right w:val="single" w:sz="4" w:space="0" w:color="auto"/>
            </w:tcBorders>
          </w:tcPr>
          <w:p w:rsidR="008B67A0" w:rsidRPr="008B67A0" w:rsidRDefault="008B67A0" w:rsidP="008B67A0">
            <w:pPr>
              <w:tabs>
                <w:tab w:val="left" w:pos="5803"/>
              </w:tabs>
              <w:ind w:firstLine="0"/>
              <w:jc w:val="center"/>
              <w:rPr>
                <w:rFonts w:eastAsia="Times New Roman"/>
                <w:sz w:val="16"/>
                <w:szCs w:val="16"/>
              </w:rPr>
            </w:pPr>
            <w:r w:rsidRPr="008B67A0">
              <w:rPr>
                <w:rFonts w:eastAsia="Times New Roman"/>
                <w:sz w:val="16"/>
                <w:szCs w:val="16"/>
              </w:rPr>
              <w:t>КБК</w:t>
            </w:r>
          </w:p>
        </w:tc>
        <w:tc>
          <w:tcPr>
            <w:tcW w:w="2246" w:type="pct"/>
            <w:gridSpan w:val="6"/>
            <w:tcBorders>
              <w:top w:val="single" w:sz="4" w:space="0" w:color="auto"/>
              <w:left w:val="single" w:sz="4" w:space="0" w:color="auto"/>
              <w:bottom w:val="single" w:sz="4" w:space="0" w:color="auto"/>
              <w:right w:val="single" w:sz="4" w:space="0" w:color="auto"/>
            </w:tcBorders>
          </w:tcPr>
          <w:p w:rsidR="008B67A0" w:rsidRPr="008B67A0" w:rsidRDefault="008B67A0" w:rsidP="008B67A0">
            <w:pPr>
              <w:tabs>
                <w:tab w:val="left" w:pos="5803"/>
              </w:tabs>
              <w:ind w:firstLine="0"/>
              <w:jc w:val="center"/>
              <w:rPr>
                <w:rFonts w:eastAsia="Times New Roman"/>
                <w:sz w:val="16"/>
                <w:szCs w:val="16"/>
              </w:rPr>
            </w:pPr>
            <w:r w:rsidRPr="008B67A0">
              <w:rPr>
                <w:rFonts w:eastAsia="Times New Roman"/>
                <w:sz w:val="16"/>
                <w:szCs w:val="16"/>
              </w:rPr>
              <w:t>Объем финансового обеспечения по годам реализации, тыс. рублей</w:t>
            </w:r>
          </w:p>
        </w:tc>
      </w:tr>
      <w:tr w:rsidR="008B67A0" w:rsidRPr="008B67A0" w:rsidTr="008B67A0">
        <w:tc>
          <w:tcPr>
            <w:tcW w:w="2279" w:type="pct"/>
            <w:vMerge/>
            <w:tcBorders>
              <w:left w:val="single" w:sz="4" w:space="0" w:color="auto"/>
              <w:bottom w:val="single" w:sz="4" w:space="0" w:color="auto"/>
              <w:right w:val="single" w:sz="4" w:space="0" w:color="auto"/>
            </w:tcBorders>
            <w:vAlign w:val="center"/>
            <w:hideMark/>
          </w:tcPr>
          <w:p w:rsidR="008B67A0" w:rsidRPr="008B67A0" w:rsidRDefault="008B67A0" w:rsidP="008B67A0">
            <w:pPr>
              <w:tabs>
                <w:tab w:val="left" w:pos="5803"/>
              </w:tabs>
              <w:ind w:firstLine="0"/>
              <w:jc w:val="left"/>
              <w:rPr>
                <w:rFonts w:eastAsia="Times New Roman"/>
                <w:sz w:val="16"/>
                <w:szCs w:val="16"/>
              </w:rPr>
            </w:pPr>
          </w:p>
        </w:tc>
        <w:tc>
          <w:tcPr>
            <w:tcW w:w="475" w:type="pct"/>
            <w:vMerge/>
            <w:tcBorders>
              <w:left w:val="single" w:sz="4" w:space="0" w:color="auto"/>
              <w:bottom w:val="single" w:sz="4" w:space="0" w:color="auto"/>
              <w:right w:val="single" w:sz="4" w:space="0" w:color="auto"/>
            </w:tcBorders>
            <w:vAlign w:val="center"/>
            <w:hideMark/>
          </w:tcPr>
          <w:p w:rsidR="008B67A0" w:rsidRPr="008B67A0" w:rsidRDefault="008B67A0" w:rsidP="008B67A0">
            <w:pPr>
              <w:tabs>
                <w:tab w:val="left" w:pos="5803"/>
              </w:tabs>
              <w:ind w:firstLine="0"/>
              <w:jc w:val="left"/>
              <w:rPr>
                <w:rFonts w:eastAsia="Times New Roman"/>
                <w:sz w:val="16"/>
                <w:szCs w:val="16"/>
              </w:rPr>
            </w:pPr>
          </w:p>
        </w:tc>
        <w:tc>
          <w:tcPr>
            <w:tcW w:w="522"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tabs>
                <w:tab w:val="left" w:pos="5803"/>
              </w:tabs>
              <w:ind w:firstLine="0"/>
              <w:jc w:val="center"/>
              <w:rPr>
                <w:rFonts w:eastAsia="Times New Roman"/>
                <w:sz w:val="16"/>
                <w:szCs w:val="16"/>
              </w:rPr>
            </w:pPr>
            <w:r w:rsidRPr="008B67A0">
              <w:rPr>
                <w:rFonts w:eastAsia="Times New Roman"/>
                <w:sz w:val="16"/>
                <w:szCs w:val="16"/>
              </w:rPr>
              <w:t>2025</w:t>
            </w:r>
          </w:p>
        </w:tc>
        <w:tc>
          <w:tcPr>
            <w:tcW w:w="378"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tabs>
                <w:tab w:val="left" w:pos="5803"/>
              </w:tabs>
              <w:ind w:firstLine="0"/>
              <w:jc w:val="center"/>
              <w:rPr>
                <w:rFonts w:eastAsia="Times New Roman"/>
                <w:sz w:val="16"/>
                <w:szCs w:val="16"/>
              </w:rPr>
            </w:pPr>
            <w:r w:rsidRPr="008B67A0">
              <w:rPr>
                <w:rFonts w:eastAsia="Times New Roman"/>
                <w:sz w:val="16"/>
                <w:szCs w:val="16"/>
              </w:rPr>
              <w:t>2026</w:t>
            </w:r>
          </w:p>
        </w:tc>
        <w:tc>
          <w:tcPr>
            <w:tcW w:w="378"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tabs>
                <w:tab w:val="left" w:pos="5803"/>
              </w:tabs>
              <w:ind w:firstLine="0"/>
              <w:jc w:val="center"/>
              <w:rPr>
                <w:rFonts w:eastAsia="Times New Roman"/>
                <w:sz w:val="16"/>
                <w:szCs w:val="16"/>
              </w:rPr>
            </w:pPr>
            <w:r w:rsidRPr="008B67A0">
              <w:rPr>
                <w:rFonts w:eastAsia="Times New Roman"/>
                <w:sz w:val="16"/>
                <w:szCs w:val="16"/>
              </w:rPr>
              <w:t>2027</w:t>
            </w:r>
          </w:p>
        </w:tc>
        <w:tc>
          <w:tcPr>
            <w:tcW w:w="330"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tabs>
                <w:tab w:val="left" w:pos="5803"/>
              </w:tabs>
              <w:ind w:firstLine="0"/>
              <w:jc w:val="center"/>
              <w:rPr>
                <w:rFonts w:eastAsia="Times New Roman"/>
                <w:sz w:val="16"/>
                <w:szCs w:val="16"/>
              </w:rPr>
            </w:pPr>
            <w:r w:rsidRPr="008B67A0">
              <w:rPr>
                <w:rFonts w:eastAsia="Times New Roman"/>
                <w:sz w:val="16"/>
                <w:szCs w:val="16"/>
              </w:rPr>
              <w:t>2028</w:t>
            </w:r>
          </w:p>
        </w:tc>
        <w:tc>
          <w:tcPr>
            <w:tcW w:w="245"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tabs>
                <w:tab w:val="left" w:pos="5803"/>
              </w:tabs>
              <w:ind w:firstLine="0"/>
              <w:jc w:val="center"/>
              <w:rPr>
                <w:rFonts w:eastAsia="Times New Roman"/>
                <w:sz w:val="16"/>
                <w:szCs w:val="16"/>
              </w:rPr>
            </w:pPr>
            <w:r w:rsidRPr="008B67A0">
              <w:rPr>
                <w:rFonts w:eastAsia="Times New Roman"/>
                <w:sz w:val="16"/>
                <w:szCs w:val="16"/>
              </w:rPr>
              <w:t>2029–2035</w:t>
            </w:r>
          </w:p>
        </w:tc>
        <w:tc>
          <w:tcPr>
            <w:tcW w:w="393"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tabs>
                <w:tab w:val="left" w:pos="5803"/>
              </w:tabs>
              <w:ind w:firstLine="0"/>
              <w:jc w:val="center"/>
              <w:rPr>
                <w:rFonts w:eastAsia="Times New Roman"/>
                <w:sz w:val="16"/>
                <w:szCs w:val="16"/>
              </w:rPr>
            </w:pPr>
            <w:r w:rsidRPr="008B67A0">
              <w:rPr>
                <w:rFonts w:eastAsia="Times New Roman"/>
                <w:sz w:val="16"/>
                <w:szCs w:val="16"/>
              </w:rPr>
              <w:t>всего</w:t>
            </w:r>
          </w:p>
        </w:tc>
      </w:tr>
      <w:tr w:rsidR="008B67A0" w:rsidRPr="008B67A0" w:rsidTr="008B67A0">
        <w:tc>
          <w:tcPr>
            <w:tcW w:w="2279"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tabs>
                <w:tab w:val="left" w:pos="5803"/>
              </w:tabs>
              <w:ind w:firstLine="0"/>
              <w:jc w:val="center"/>
              <w:rPr>
                <w:rFonts w:eastAsia="Times New Roman"/>
                <w:sz w:val="16"/>
                <w:szCs w:val="16"/>
              </w:rPr>
            </w:pPr>
            <w:r w:rsidRPr="008B67A0">
              <w:rPr>
                <w:rFonts w:eastAsia="Times New Roman"/>
                <w:sz w:val="16"/>
                <w:szCs w:val="16"/>
              </w:rPr>
              <w:t>1</w:t>
            </w:r>
          </w:p>
        </w:tc>
        <w:tc>
          <w:tcPr>
            <w:tcW w:w="475"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tabs>
                <w:tab w:val="left" w:pos="5803"/>
              </w:tabs>
              <w:ind w:firstLine="0"/>
              <w:jc w:val="center"/>
              <w:rPr>
                <w:rFonts w:eastAsia="Times New Roman"/>
                <w:sz w:val="16"/>
                <w:szCs w:val="16"/>
              </w:rPr>
            </w:pPr>
            <w:r w:rsidRPr="008B67A0">
              <w:rPr>
                <w:rFonts w:eastAsia="Times New Roman"/>
                <w:sz w:val="16"/>
                <w:szCs w:val="16"/>
              </w:rPr>
              <w:t>2</w:t>
            </w:r>
          </w:p>
        </w:tc>
        <w:tc>
          <w:tcPr>
            <w:tcW w:w="522"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tabs>
                <w:tab w:val="left" w:pos="5803"/>
              </w:tabs>
              <w:ind w:firstLine="0"/>
              <w:jc w:val="center"/>
              <w:rPr>
                <w:rFonts w:eastAsia="Times New Roman"/>
                <w:sz w:val="16"/>
                <w:szCs w:val="16"/>
              </w:rPr>
            </w:pPr>
            <w:r w:rsidRPr="008B67A0">
              <w:rPr>
                <w:rFonts w:eastAsia="Times New Roman"/>
                <w:sz w:val="16"/>
                <w:szCs w:val="16"/>
              </w:rPr>
              <w:t>3</w:t>
            </w:r>
          </w:p>
        </w:tc>
        <w:tc>
          <w:tcPr>
            <w:tcW w:w="378"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tabs>
                <w:tab w:val="left" w:pos="5803"/>
              </w:tabs>
              <w:ind w:firstLine="0"/>
              <w:jc w:val="center"/>
              <w:rPr>
                <w:rFonts w:eastAsia="Times New Roman"/>
                <w:sz w:val="16"/>
                <w:szCs w:val="16"/>
              </w:rPr>
            </w:pPr>
            <w:r w:rsidRPr="008B67A0">
              <w:rPr>
                <w:rFonts w:eastAsia="Times New Roman"/>
                <w:sz w:val="16"/>
                <w:szCs w:val="16"/>
              </w:rPr>
              <w:t>4</w:t>
            </w:r>
          </w:p>
        </w:tc>
        <w:tc>
          <w:tcPr>
            <w:tcW w:w="378"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tabs>
                <w:tab w:val="left" w:pos="5803"/>
              </w:tabs>
              <w:ind w:firstLine="0"/>
              <w:jc w:val="center"/>
              <w:rPr>
                <w:rFonts w:eastAsia="Times New Roman"/>
                <w:sz w:val="16"/>
                <w:szCs w:val="16"/>
              </w:rPr>
            </w:pPr>
            <w:r w:rsidRPr="008B67A0">
              <w:rPr>
                <w:rFonts w:eastAsia="Times New Roman"/>
                <w:sz w:val="16"/>
                <w:szCs w:val="16"/>
              </w:rPr>
              <w:t>5</w:t>
            </w:r>
          </w:p>
        </w:tc>
        <w:tc>
          <w:tcPr>
            <w:tcW w:w="330"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tabs>
                <w:tab w:val="left" w:pos="5803"/>
              </w:tabs>
              <w:ind w:firstLine="0"/>
              <w:jc w:val="center"/>
              <w:rPr>
                <w:rFonts w:eastAsia="Times New Roman"/>
                <w:sz w:val="16"/>
                <w:szCs w:val="16"/>
              </w:rPr>
            </w:pPr>
            <w:r w:rsidRPr="008B67A0">
              <w:rPr>
                <w:rFonts w:eastAsia="Times New Roman"/>
                <w:sz w:val="16"/>
                <w:szCs w:val="16"/>
              </w:rPr>
              <w:t>6</w:t>
            </w:r>
          </w:p>
        </w:tc>
        <w:tc>
          <w:tcPr>
            <w:tcW w:w="245"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tabs>
                <w:tab w:val="left" w:pos="5803"/>
              </w:tabs>
              <w:ind w:firstLine="0"/>
              <w:jc w:val="center"/>
              <w:rPr>
                <w:rFonts w:eastAsia="Times New Roman"/>
                <w:sz w:val="16"/>
                <w:szCs w:val="16"/>
              </w:rPr>
            </w:pPr>
            <w:r w:rsidRPr="008B67A0">
              <w:rPr>
                <w:rFonts w:eastAsia="Times New Roman"/>
                <w:sz w:val="16"/>
                <w:szCs w:val="16"/>
              </w:rPr>
              <w:t>8</w:t>
            </w:r>
          </w:p>
        </w:tc>
        <w:tc>
          <w:tcPr>
            <w:tcW w:w="393"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tabs>
                <w:tab w:val="left" w:pos="5803"/>
              </w:tabs>
              <w:ind w:firstLine="0"/>
              <w:jc w:val="center"/>
              <w:rPr>
                <w:rFonts w:eastAsia="Times New Roman"/>
                <w:sz w:val="16"/>
                <w:szCs w:val="16"/>
              </w:rPr>
            </w:pPr>
            <w:r w:rsidRPr="008B67A0">
              <w:rPr>
                <w:rFonts w:eastAsia="Times New Roman"/>
                <w:sz w:val="16"/>
                <w:szCs w:val="16"/>
              </w:rPr>
              <w:t>9</w:t>
            </w:r>
          </w:p>
        </w:tc>
      </w:tr>
      <w:tr w:rsidR="008B67A0" w:rsidRPr="008B67A0" w:rsidTr="008B67A0">
        <w:tc>
          <w:tcPr>
            <w:tcW w:w="2279"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tabs>
                <w:tab w:val="left" w:pos="5803"/>
              </w:tabs>
              <w:ind w:firstLine="0"/>
              <w:jc w:val="left"/>
              <w:rPr>
                <w:rFonts w:eastAsia="Times New Roman"/>
                <w:b/>
                <w:sz w:val="16"/>
                <w:szCs w:val="16"/>
              </w:rPr>
            </w:pPr>
            <w:r w:rsidRPr="008B67A0">
              <w:rPr>
                <w:rFonts w:eastAsia="Times New Roman"/>
                <w:b/>
                <w:sz w:val="16"/>
                <w:szCs w:val="16"/>
              </w:rPr>
              <w:t>Региональный проект «Формирование комфортной городской среды», всего, в том числе:</w:t>
            </w:r>
          </w:p>
        </w:tc>
        <w:tc>
          <w:tcPr>
            <w:tcW w:w="475" w:type="pct"/>
            <w:tcBorders>
              <w:top w:val="single" w:sz="4" w:space="0" w:color="auto"/>
              <w:left w:val="single" w:sz="4" w:space="0" w:color="auto"/>
              <w:bottom w:val="single" w:sz="4" w:space="0" w:color="auto"/>
              <w:right w:val="single" w:sz="4" w:space="0" w:color="auto"/>
            </w:tcBorders>
          </w:tcPr>
          <w:p w:rsidR="008B67A0" w:rsidRPr="008B67A0" w:rsidRDefault="008B67A0" w:rsidP="008B67A0">
            <w:pPr>
              <w:tabs>
                <w:tab w:val="left" w:pos="5803"/>
              </w:tabs>
              <w:ind w:firstLine="0"/>
              <w:jc w:val="center"/>
              <w:rPr>
                <w:rFonts w:eastAsia="Times New Roman"/>
                <w:sz w:val="16"/>
                <w:szCs w:val="16"/>
              </w:rPr>
            </w:pPr>
            <w:r w:rsidRPr="008B67A0">
              <w:rPr>
                <w:rFonts w:eastAsia="Times New Roman"/>
                <w:sz w:val="16"/>
                <w:szCs w:val="16"/>
              </w:rPr>
              <w:t>A51И400000</w:t>
            </w:r>
          </w:p>
        </w:tc>
        <w:tc>
          <w:tcPr>
            <w:tcW w:w="522"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ind w:firstLine="0"/>
              <w:jc w:val="center"/>
              <w:rPr>
                <w:rFonts w:eastAsia="Times New Roman"/>
                <w:b/>
                <w:sz w:val="16"/>
                <w:szCs w:val="16"/>
              </w:rPr>
            </w:pPr>
            <w:r w:rsidRPr="008B67A0">
              <w:rPr>
                <w:rFonts w:eastAsia="Times New Roman"/>
                <w:b/>
                <w:sz w:val="16"/>
                <w:szCs w:val="16"/>
              </w:rPr>
              <w:t>943,10</w:t>
            </w:r>
          </w:p>
        </w:tc>
        <w:tc>
          <w:tcPr>
            <w:tcW w:w="378"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ind w:firstLine="0"/>
              <w:jc w:val="center"/>
              <w:rPr>
                <w:rFonts w:eastAsia="Times New Roman"/>
                <w:b/>
                <w:sz w:val="16"/>
                <w:szCs w:val="16"/>
              </w:rPr>
            </w:pPr>
            <w:r w:rsidRPr="008B67A0">
              <w:rPr>
                <w:rFonts w:eastAsia="Times New Roman"/>
                <w:b/>
                <w:sz w:val="16"/>
                <w:szCs w:val="16"/>
              </w:rPr>
              <w:t>12720,50</w:t>
            </w:r>
          </w:p>
        </w:tc>
        <w:tc>
          <w:tcPr>
            <w:tcW w:w="378"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ind w:firstLine="0"/>
              <w:jc w:val="center"/>
              <w:rPr>
                <w:rFonts w:eastAsia="Times New Roman"/>
                <w:b/>
                <w:sz w:val="16"/>
                <w:szCs w:val="16"/>
              </w:rPr>
            </w:pPr>
            <w:r w:rsidRPr="008B67A0">
              <w:rPr>
                <w:rFonts w:eastAsia="Times New Roman"/>
                <w:b/>
                <w:sz w:val="16"/>
                <w:szCs w:val="16"/>
              </w:rPr>
              <w:t>12213,80</w:t>
            </w:r>
          </w:p>
        </w:tc>
        <w:tc>
          <w:tcPr>
            <w:tcW w:w="330"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tabs>
                <w:tab w:val="left" w:pos="5803"/>
              </w:tabs>
              <w:ind w:firstLine="0"/>
              <w:jc w:val="center"/>
              <w:rPr>
                <w:rFonts w:eastAsia="Times New Roman"/>
                <w:b/>
                <w:sz w:val="16"/>
                <w:szCs w:val="16"/>
              </w:rPr>
            </w:pPr>
            <w:r w:rsidRPr="008B67A0">
              <w:rPr>
                <w:rFonts w:eastAsia="Times New Roman"/>
                <w:b/>
                <w:sz w:val="16"/>
                <w:szCs w:val="16"/>
              </w:rPr>
              <w:t>12350,00</w:t>
            </w:r>
          </w:p>
        </w:tc>
        <w:tc>
          <w:tcPr>
            <w:tcW w:w="245"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tabs>
                <w:tab w:val="left" w:pos="5803"/>
              </w:tabs>
              <w:ind w:firstLine="0"/>
              <w:jc w:val="center"/>
              <w:rPr>
                <w:rFonts w:eastAsia="Times New Roman"/>
                <w:b/>
                <w:sz w:val="16"/>
                <w:szCs w:val="16"/>
              </w:rPr>
            </w:pPr>
            <w:r w:rsidRPr="008B67A0">
              <w:rPr>
                <w:rFonts w:eastAsia="Times New Roman"/>
                <w:b/>
                <w:sz w:val="16"/>
                <w:szCs w:val="16"/>
              </w:rPr>
              <w:t>0,00</w:t>
            </w:r>
          </w:p>
        </w:tc>
        <w:tc>
          <w:tcPr>
            <w:tcW w:w="393"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tabs>
                <w:tab w:val="left" w:pos="5803"/>
              </w:tabs>
              <w:ind w:firstLine="0"/>
              <w:jc w:val="center"/>
              <w:rPr>
                <w:rFonts w:eastAsia="Times New Roman"/>
                <w:b/>
                <w:sz w:val="16"/>
                <w:szCs w:val="16"/>
              </w:rPr>
            </w:pPr>
            <w:r w:rsidRPr="008B67A0">
              <w:rPr>
                <w:rFonts w:eastAsia="Times New Roman"/>
                <w:b/>
                <w:sz w:val="16"/>
                <w:szCs w:val="16"/>
              </w:rPr>
              <w:t>38227,40</w:t>
            </w:r>
          </w:p>
        </w:tc>
      </w:tr>
      <w:tr w:rsidR="008B67A0" w:rsidRPr="008B67A0" w:rsidTr="008B67A0">
        <w:tc>
          <w:tcPr>
            <w:tcW w:w="2279"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tabs>
                <w:tab w:val="left" w:pos="5803"/>
              </w:tabs>
              <w:ind w:firstLine="0"/>
              <w:jc w:val="left"/>
              <w:rPr>
                <w:rFonts w:eastAsia="Times New Roman"/>
                <w:sz w:val="16"/>
                <w:szCs w:val="16"/>
              </w:rPr>
            </w:pPr>
            <w:r w:rsidRPr="008B67A0">
              <w:rPr>
                <w:rFonts w:eastAsia="Times New Roman"/>
                <w:sz w:val="16"/>
                <w:szCs w:val="16"/>
              </w:rPr>
              <w:t>федеральный бюджет</w:t>
            </w:r>
          </w:p>
        </w:tc>
        <w:tc>
          <w:tcPr>
            <w:tcW w:w="475" w:type="pct"/>
            <w:tcBorders>
              <w:top w:val="single" w:sz="4" w:space="0" w:color="auto"/>
              <w:left w:val="single" w:sz="4" w:space="0" w:color="auto"/>
              <w:bottom w:val="single" w:sz="4" w:space="0" w:color="auto"/>
              <w:right w:val="single" w:sz="4" w:space="0" w:color="auto"/>
            </w:tcBorders>
          </w:tcPr>
          <w:p w:rsidR="008B67A0" w:rsidRPr="008B67A0" w:rsidRDefault="008B67A0" w:rsidP="008B67A0">
            <w:pPr>
              <w:tabs>
                <w:tab w:val="left" w:pos="5803"/>
              </w:tabs>
              <w:ind w:firstLine="0"/>
              <w:jc w:val="left"/>
              <w:rPr>
                <w:rFonts w:eastAsia="Times New Roman"/>
                <w:sz w:val="16"/>
                <w:szCs w:val="16"/>
              </w:rPr>
            </w:pPr>
          </w:p>
        </w:tc>
        <w:tc>
          <w:tcPr>
            <w:tcW w:w="522"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ind w:firstLine="0"/>
              <w:jc w:val="center"/>
              <w:rPr>
                <w:rFonts w:eastAsia="Times New Roman"/>
                <w:sz w:val="16"/>
                <w:szCs w:val="16"/>
              </w:rPr>
            </w:pPr>
            <w:r w:rsidRPr="008B67A0">
              <w:rPr>
                <w:rFonts w:eastAsia="Times New Roman"/>
                <w:sz w:val="16"/>
                <w:szCs w:val="16"/>
              </w:rPr>
              <w:t>933,70</w:t>
            </w:r>
          </w:p>
        </w:tc>
        <w:tc>
          <w:tcPr>
            <w:tcW w:w="378"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ind w:firstLine="0"/>
              <w:jc w:val="center"/>
              <w:rPr>
                <w:rFonts w:eastAsia="Times New Roman"/>
                <w:sz w:val="16"/>
                <w:szCs w:val="16"/>
              </w:rPr>
            </w:pPr>
            <w:r w:rsidRPr="008B67A0">
              <w:rPr>
                <w:rFonts w:eastAsia="Times New Roman"/>
                <w:sz w:val="16"/>
                <w:szCs w:val="16"/>
              </w:rPr>
              <w:t>12593,20</w:t>
            </w:r>
          </w:p>
        </w:tc>
        <w:tc>
          <w:tcPr>
            <w:tcW w:w="378"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ind w:firstLine="0"/>
              <w:jc w:val="center"/>
              <w:rPr>
                <w:rFonts w:eastAsia="Times New Roman"/>
                <w:sz w:val="16"/>
                <w:szCs w:val="16"/>
              </w:rPr>
            </w:pPr>
            <w:r w:rsidRPr="008B67A0">
              <w:rPr>
                <w:rFonts w:eastAsia="Times New Roman"/>
                <w:sz w:val="16"/>
                <w:szCs w:val="16"/>
              </w:rPr>
              <w:t>12091,60</w:t>
            </w:r>
          </w:p>
        </w:tc>
        <w:tc>
          <w:tcPr>
            <w:tcW w:w="330"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tabs>
                <w:tab w:val="left" w:pos="5803"/>
              </w:tabs>
              <w:ind w:firstLine="0"/>
              <w:jc w:val="center"/>
              <w:rPr>
                <w:rFonts w:eastAsia="Times New Roman"/>
                <w:sz w:val="16"/>
                <w:szCs w:val="16"/>
              </w:rPr>
            </w:pPr>
            <w:r w:rsidRPr="008B67A0">
              <w:rPr>
                <w:rFonts w:eastAsia="Times New Roman"/>
                <w:sz w:val="16"/>
                <w:szCs w:val="16"/>
              </w:rPr>
              <w:t>12226,40</w:t>
            </w:r>
          </w:p>
        </w:tc>
        <w:tc>
          <w:tcPr>
            <w:tcW w:w="245"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tabs>
                <w:tab w:val="left" w:pos="5803"/>
              </w:tabs>
              <w:ind w:firstLine="0"/>
              <w:jc w:val="center"/>
              <w:rPr>
                <w:rFonts w:eastAsia="Times New Roman"/>
                <w:sz w:val="16"/>
                <w:szCs w:val="16"/>
              </w:rPr>
            </w:pPr>
            <w:r w:rsidRPr="008B67A0">
              <w:rPr>
                <w:rFonts w:eastAsia="Times New Roman"/>
                <w:sz w:val="16"/>
                <w:szCs w:val="16"/>
              </w:rPr>
              <w:t>0,00</w:t>
            </w:r>
          </w:p>
        </w:tc>
        <w:tc>
          <w:tcPr>
            <w:tcW w:w="393"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ind w:firstLine="0"/>
              <w:jc w:val="center"/>
              <w:rPr>
                <w:rFonts w:eastAsia="Times New Roman"/>
                <w:sz w:val="16"/>
                <w:szCs w:val="16"/>
              </w:rPr>
            </w:pPr>
            <w:r w:rsidRPr="008B67A0">
              <w:rPr>
                <w:rFonts w:eastAsia="Times New Roman"/>
                <w:sz w:val="16"/>
                <w:szCs w:val="16"/>
              </w:rPr>
              <w:t>37844,90</w:t>
            </w:r>
          </w:p>
        </w:tc>
      </w:tr>
      <w:tr w:rsidR="008B67A0" w:rsidRPr="008B67A0" w:rsidTr="008B67A0">
        <w:tc>
          <w:tcPr>
            <w:tcW w:w="2279"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tabs>
                <w:tab w:val="left" w:pos="5803"/>
              </w:tabs>
              <w:ind w:firstLine="0"/>
              <w:jc w:val="left"/>
              <w:rPr>
                <w:rFonts w:eastAsia="Times New Roman"/>
                <w:sz w:val="16"/>
                <w:szCs w:val="16"/>
              </w:rPr>
            </w:pPr>
            <w:r w:rsidRPr="008B67A0">
              <w:rPr>
                <w:rFonts w:eastAsia="Times New Roman"/>
                <w:sz w:val="16"/>
                <w:szCs w:val="16"/>
              </w:rPr>
              <w:t>республиканский бюджет</w:t>
            </w:r>
          </w:p>
        </w:tc>
        <w:tc>
          <w:tcPr>
            <w:tcW w:w="475" w:type="pct"/>
            <w:tcBorders>
              <w:top w:val="single" w:sz="4" w:space="0" w:color="auto"/>
              <w:left w:val="single" w:sz="4" w:space="0" w:color="auto"/>
              <w:bottom w:val="single" w:sz="4" w:space="0" w:color="auto"/>
              <w:right w:val="single" w:sz="4" w:space="0" w:color="auto"/>
            </w:tcBorders>
          </w:tcPr>
          <w:p w:rsidR="008B67A0" w:rsidRPr="008B67A0" w:rsidRDefault="008B67A0" w:rsidP="008B67A0">
            <w:pPr>
              <w:tabs>
                <w:tab w:val="left" w:pos="5803"/>
              </w:tabs>
              <w:ind w:firstLine="0"/>
              <w:jc w:val="left"/>
              <w:rPr>
                <w:rFonts w:eastAsia="Times New Roman"/>
                <w:sz w:val="16"/>
                <w:szCs w:val="16"/>
              </w:rPr>
            </w:pPr>
          </w:p>
        </w:tc>
        <w:tc>
          <w:tcPr>
            <w:tcW w:w="522"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tabs>
                <w:tab w:val="left" w:pos="285"/>
                <w:tab w:val="center" w:pos="460"/>
              </w:tabs>
              <w:ind w:firstLine="0"/>
              <w:jc w:val="center"/>
              <w:rPr>
                <w:rFonts w:eastAsia="Times New Roman"/>
                <w:sz w:val="16"/>
                <w:szCs w:val="16"/>
              </w:rPr>
            </w:pPr>
            <w:r w:rsidRPr="008B67A0">
              <w:rPr>
                <w:rFonts w:eastAsia="Times New Roman"/>
                <w:sz w:val="16"/>
                <w:szCs w:val="16"/>
              </w:rPr>
              <w:t>6,60</w:t>
            </w:r>
          </w:p>
        </w:tc>
        <w:tc>
          <w:tcPr>
            <w:tcW w:w="378"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ind w:firstLine="0"/>
              <w:jc w:val="center"/>
              <w:rPr>
                <w:rFonts w:eastAsia="Times New Roman"/>
                <w:sz w:val="16"/>
                <w:szCs w:val="16"/>
              </w:rPr>
            </w:pPr>
            <w:r w:rsidRPr="008B67A0">
              <w:rPr>
                <w:rFonts w:eastAsia="Times New Roman"/>
                <w:sz w:val="16"/>
                <w:szCs w:val="16"/>
              </w:rPr>
              <w:t>89,00</w:t>
            </w:r>
          </w:p>
        </w:tc>
        <w:tc>
          <w:tcPr>
            <w:tcW w:w="378"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ind w:firstLine="0"/>
              <w:jc w:val="center"/>
              <w:rPr>
                <w:rFonts w:eastAsia="Times New Roman"/>
                <w:sz w:val="16"/>
                <w:szCs w:val="16"/>
              </w:rPr>
            </w:pPr>
            <w:r w:rsidRPr="008B67A0">
              <w:rPr>
                <w:rFonts w:eastAsia="Times New Roman"/>
                <w:sz w:val="16"/>
                <w:szCs w:val="16"/>
              </w:rPr>
              <w:t>85,50</w:t>
            </w:r>
          </w:p>
        </w:tc>
        <w:tc>
          <w:tcPr>
            <w:tcW w:w="330"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tabs>
                <w:tab w:val="left" w:pos="5803"/>
              </w:tabs>
              <w:ind w:firstLine="0"/>
              <w:jc w:val="center"/>
              <w:rPr>
                <w:rFonts w:eastAsia="Times New Roman"/>
                <w:sz w:val="16"/>
                <w:szCs w:val="16"/>
              </w:rPr>
            </w:pPr>
            <w:r w:rsidRPr="008B67A0">
              <w:rPr>
                <w:rFonts w:eastAsia="Times New Roman"/>
                <w:sz w:val="16"/>
                <w:szCs w:val="16"/>
              </w:rPr>
              <w:t>86,40</w:t>
            </w:r>
          </w:p>
        </w:tc>
        <w:tc>
          <w:tcPr>
            <w:tcW w:w="245"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tabs>
                <w:tab w:val="left" w:pos="5803"/>
              </w:tabs>
              <w:ind w:firstLine="0"/>
              <w:jc w:val="center"/>
              <w:rPr>
                <w:rFonts w:eastAsia="Times New Roman"/>
                <w:sz w:val="16"/>
                <w:szCs w:val="16"/>
              </w:rPr>
            </w:pPr>
            <w:r w:rsidRPr="008B67A0">
              <w:rPr>
                <w:rFonts w:eastAsia="Times New Roman"/>
                <w:sz w:val="16"/>
                <w:szCs w:val="16"/>
              </w:rPr>
              <w:t>0,00</w:t>
            </w:r>
          </w:p>
        </w:tc>
        <w:tc>
          <w:tcPr>
            <w:tcW w:w="393"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ind w:firstLine="0"/>
              <w:jc w:val="center"/>
              <w:rPr>
                <w:rFonts w:eastAsia="Times New Roman"/>
                <w:sz w:val="16"/>
                <w:szCs w:val="16"/>
              </w:rPr>
            </w:pPr>
            <w:r w:rsidRPr="008B67A0">
              <w:rPr>
                <w:rFonts w:eastAsia="Times New Roman"/>
                <w:sz w:val="16"/>
                <w:szCs w:val="16"/>
              </w:rPr>
              <w:t>267,50</w:t>
            </w:r>
          </w:p>
        </w:tc>
      </w:tr>
      <w:tr w:rsidR="008B67A0" w:rsidRPr="008B67A0" w:rsidTr="008B67A0">
        <w:tc>
          <w:tcPr>
            <w:tcW w:w="2279"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tabs>
                <w:tab w:val="left" w:pos="5803"/>
              </w:tabs>
              <w:ind w:firstLine="0"/>
              <w:jc w:val="left"/>
              <w:rPr>
                <w:rFonts w:eastAsia="Times New Roman"/>
                <w:sz w:val="16"/>
                <w:szCs w:val="16"/>
              </w:rPr>
            </w:pPr>
            <w:r w:rsidRPr="008B67A0">
              <w:rPr>
                <w:rFonts w:eastAsia="Times New Roman"/>
                <w:sz w:val="16"/>
                <w:szCs w:val="16"/>
              </w:rPr>
              <w:t>местный бюджет</w:t>
            </w:r>
          </w:p>
        </w:tc>
        <w:tc>
          <w:tcPr>
            <w:tcW w:w="475"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tabs>
                <w:tab w:val="left" w:pos="5803"/>
              </w:tabs>
              <w:ind w:firstLine="0"/>
              <w:jc w:val="left"/>
              <w:rPr>
                <w:rFonts w:eastAsia="Times New Roman"/>
                <w:sz w:val="16"/>
                <w:szCs w:val="16"/>
              </w:rPr>
            </w:pPr>
          </w:p>
        </w:tc>
        <w:tc>
          <w:tcPr>
            <w:tcW w:w="522"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tabs>
                <w:tab w:val="left" w:pos="5803"/>
              </w:tabs>
              <w:ind w:firstLine="0"/>
              <w:jc w:val="center"/>
              <w:rPr>
                <w:rFonts w:eastAsia="Times New Roman"/>
                <w:sz w:val="16"/>
                <w:szCs w:val="16"/>
              </w:rPr>
            </w:pPr>
            <w:r w:rsidRPr="008B67A0">
              <w:rPr>
                <w:rFonts w:eastAsia="Times New Roman"/>
                <w:sz w:val="16"/>
                <w:szCs w:val="16"/>
              </w:rPr>
              <w:t>2,80</w:t>
            </w:r>
          </w:p>
        </w:tc>
        <w:tc>
          <w:tcPr>
            <w:tcW w:w="378"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tabs>
                <w:tab w:val="left" w:pos="5803"/>
              </w:tabs>
              <w:ind w:firstLine="0"/>
              <w:jc w:val="center"/>
              <w:rPr>
                <w:rFonts w:eastAsia="Times New Roman"/>
                <w:sz w:val="16"/>
                <w:szCs w:val="16"/>
              </w:rPr>
            </w:pPr>
            <w:r w:rsidRPr="008B67A0">
              <w:rPr>
                <w:rFonts w:eastAsia="Times New Roman"/>
                <w:sz w:val="16"/>
                <w:szCs w:val="16"/>
              </w:rPr>
              <w:t>38,20</w:t>
            </w:r>
          </w:p>
        </w:tc>
        <w:tc>
          <w:tcPr>
            <w:tcW w:w="378"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tabs>
                <w:tab w:val="left" w:pos="5803"/>
              </w:tabs>
              <w:ind w:firstLine="0"/>
              <w:jc w:val="center"/>
              <w:rPr>
                <w:rFonts w:eastAsia="Times New Roman"/>
                <w:sz w:val="16"/>
                <w:szCs w:val="16"/>
              </w:rPr>
            </w:pPr>
            <w:r w:rsidRPr="008B67A0">
              <w:rPr>
                <w:rFonts w:eastAsia="Times New Roman"/>
                <w:sz w:val="16"/>
                <w:szCs w:val="16"/>
              </w:rPr>
              <w:t>36,70</w:t>
            </w:r>
          </w:p>
        </w:tc>
        <w:tc>
          <w:tcPr>
            <w:tcW w:w="330"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tabs>
                <w:tab w:val="left" w:pos="5803"/>
              </w:tabs>
              <w:ind w:firstLine="0"/>
              <w:jc w:val="center"/>
              <w:rPr>
                <w:rFonts w:eastAsia="Times New Roman"/>
                <w:sz w:val="16"/>
                <w:szCs w:val="16"/>
              </w:rPr>
            </w:pPr>
            <w:r w:rsidRPr="008B67A0">
              <w:rPr>
                <w:rFonts w:eastAsia="Times New Roman"/>
                <w:sz w:val="16"/>
                <w:szCs w:val="16"/>
              </w:rPr>
              <w:t>37,20</w:t>
            </w:r>
          </w:p>
        </w:tc>
        <w:tc>
          <w:tcPr>
            <w:tcW w:w="245"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tabs>
                <w:tab w:val="left" w:pos="5803"/>
              </w:tabs>
              <w:ind w:firstLine="0"/>
              <w:jc w:val="center"/>
              <w:rPr>
                <w:rFonts w:eastAsia="Times New Roman"/>
                <w:sz w:val="16"/>
                <w:szCs w:val="16"/>
              </w:rPr>
            </w:pPr>
            <w:r w:rsidRPr="008B67A0">
              <w:rPr>
                <w:rFonts w:eastAsia="Times New Roman"/>
                <w:sz w:val="16"/>
                <w:szCs w:val="16"/>
              </w:rPr>
              <w:t>0,00</w:t>
            </w:r>
          </w:p>
        </w:tc>
        <w:tc>
          <w:tcPr>
            <w:tcW w:w="393"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tabs>
                <w:tab w:val="left" w:pos="5803"/>
              </w:tabs>
              <w:ind w:firstLine="0"/>
              <w:jc w:val="center"/>
              <w:rPr>
                <w:rFonts w:eastAsia="Times New Roman"/>
                <w:sz w:val="16"/>
                <w:szCs w:val="16"/>
              </w:rPr>
            </w:pPr>
            <w:r w:rsidRPr="008B67A0">
              <w:rPr>
                <w:rFonts w:eastAsia="Times New Roman"/>
                <w:sz w:val="16"/>
                <w:szCs w:val="16"/>
              </w:rPr>
              <w:t>114,90</w:t>
            </w:r>
          </w:p>
        </w:tc>
      </w:tr>
      <w:tr w:rsidR="008B67A0" w:rsidRPr="008B67A0" w:rsidTr="008B67A0">
        <w:trPr>
          <w:trHeight w:val="60"/>
        </w:trPr>
        <w:tc>
          <w:tcPr>
            <w:tcW w:w="2279"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tabs>
                <w:tab w:val="left" w:pos="5803"/>
              </w:tabs>
              <w:ind w:firstLine="0"/>
              <w:jc w:val="left"/>
              <w:rPr>
                <w:rFonts w:eastAsia="Times New Roman"/>
                <w:sz w:val="16"/>
                <w:szCs w:val="16"/>
              </w:rPr>
            </w:pPr>
            <w:r w:rsidRPr="008B67A0">
              <w:rPr>
                <w:rFonts w:eastAsia="Times New Roman"/>
                <w:sz w:val="16"/>
                <w:szCs w:val="16"/>
              </w:rPr>
              <w:t>внебюджетные источники</w:t>
            </w:r>
          </w:p>
        </w:tc>
        <w:tc>
          <w:tcPr>
            <w:tcW w:w="475" w:type="pct"/>
            <w:tcBorders>
              <w:top w:val="single" w:sz="4" w:space="0" w:color="auto"/>
              <w:left w:val="single" w:sz="4" w:space="0" w:color="auto"/>
              <w:bottom w:val="single" w:sz="4" w:space="0" w:color="auto"/>
              <w:right w:val="single" w:sz="4" w:space="0" w:color="auto"/>
            </w:tcBorders>
          </w:tcPr>
          <w:p w:rsidR="008B67A0" w:rsidRPr="008B67A0" w:rsidRDefault="008B67A0" w:rsidP="008B67A0">
            <w:pPr>
              <w:tabs>
                <w:tab w:val="left" w:pos="5803"/>
              </w:tabs>
              <w:ind w:firstLine="0"/>
              <w:jc w:val="left"/>
              <w:rPr>
                <w:rFonts w:eastAsia="Times New Roman"/>
                <w:sz w:val="16"/>
                <w:szCs w:val="16"/>
              </w:rPr>
            </w:pPr>
          </w:p>
        </w:tc>
        <w:tc>
          <w:tcPr>
            <w:tcW w:w="522"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tabs>
                <w:tab w:val="left" w:pos="5803"/>
              </w:tabs>
              <w:ind w:firstLine="0"/>
              <w:jc w:val="center"/>
              <w:rPr>
                <w:rFonts w:eastAsia="Times New Roman"/>
                <w:sz w:val="16"/>
                <w:szCs w:val="16"/>
              </w:rPr>
            </w:pPr>
            <w:r w:rsidRPr="008B67A0">
              <w:rPr>
                <w:rFonts w:eastAsia="Times New Roman"/>
                <w:sz w:val="16"/>
                <w:szCs w:val="16"/>
              </w:rPr>
              <w:t>0,00</w:t>
            </w:r>
          </w:p>
        </w:tc>
        <w:tc>
          <w:tcPr>
            <w:tcW w:w="378"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tabs>
                <w:tab w:val="left" w:pos="5803"/>
              </w:tabs>
              <w:ind w:firstLine="0"/>
              <w:jc w:val="center"/>
              <w:rPr>
                <w:rFonts w:eastAsia="Times New Roman"/>
                <w:sz w:val="16"/>
                <w:szCs w:val="16"/>
              </w:rPr>
            </w:pPr>
            <w:r w:rsidRPr="008B67A0">
              <w:rPr>
                <w:rFonts w:eastAsia="Times New Roman"/>
                <w:sz w:val="16"/>
                <w:szCs w:val="16"/>
              </w:rPr>
              <w:t>0,00</w:t>
            </w:r>
          </w:p>
        </w:tc>
        <w:tc>
          <w:tcPr>
            <w:tcW w:w="378"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tabs>
                <w:tab w:val="left" w:pos="5803"/>
              </w:tabs>
              <w:ind w:firstLine="0"/>
              <w:jc w:val="center"/>
              <w:rPr>
                <w:rFonts w:eastAsia="Times New Roman"/>
                <w:sz w:val="16"/>
                <w:szCs w:val="16"/>
              </w:rPr>
            </w:pPr>
            <w:r w:rsidRPr="008B67A0">
              <w:rPr>
                <w:rFonts w:eastAsia="Times New Roman"/>
                <w:sz w:val="16"/>
                <w:szCs w:val="16"/>
              </w:rPr>
              <w:t>0,00</w:t>
            </w:r>
          </w:p>
        </w:tc>
        <w:tc>
          <w:tcPr>
            <w:tcW w:w="330"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tabs>
                <w:tab w:val="left" w:pos="5803"/>
              </w:tabs>
              <w:ind w:firstLine="0"/>
              <w:jc w:val="center"/>
              <w:rPr>
                <w:rFonts w:eastAsia="Times New Roman"/>
                <w:sz w:val="16"/>
                <w:szCs w:val="16"/>
              </w:rPr>
            </w:pPr>
            <w:r w:rsidRPr="008B67A0">
              <w:rPr>
                <w:rFonts w:eastAsia="Times New Roman"/>
                <w:sz w:val="16"/>
                <w:szCs w:val="16"/>
              </w:rPr>
              <w:t>0,00</w:t>
            </w:r>
          </w:p>
        </w:tc>
        <w:tc>
          <w:tcPr>
            <w:tcW w:w="245"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tabs>
                <w:tab w:val="left" w:pos="5803"/>
              </w:tabs>
              <w:ind w:firstLine="0"/>
              <w:jc w:val="center"/>
              <w:rPr>
                <w:rFonts w:eastAsia="Times New Roman"/>
                <w:sz w:val="16"/>
                <w:szCs w:val="16"/>
              </w:rPr>
            </w:pPr>
            <w:r w:rsidRPr="008B67A0">
              <w:rPr>
                <w:rFonts w:eastAsia="Times New Roman"/>
                <w:sz w:val="16"/>
                <w:szCs w:val="16"/>
              </w:rPr>
              <w:t>0,00</w:t>
            </w:r>
          </w:p>
        </w:tc>
        <w:tc>
          <w:tcPr>
            <w:tcW w:w="393" w:type="pct"/>
            <w:tcBorders>
              <w:top w:val="single" w:sz="4" w:space="0" w:color="auto"/>
              <w:left w:val="single" w:sz="4" w:space="0" w:color="auto"/>
              <w:bottom w:val="single" w:sz="4" w:space="0" w:color="auto"/>
              <w:right w:val="single" w:sz="4" w:space="0" w:color="auto"/>
            </w:tcBorders>
            <w:hideMark/>
          </w:tcPr>
          <w:p w:rsidR="008B67A0" w:rsidRPr="008B67A0" w:rsidRDefault="008B67A0" w:rsidP="008B67A0">
            <w:pPr>
              <w:tabs>
                <w:tab w:val="left" w:pos="5803"/>
              </w:tabs>
              <w:ind w:firstLine="0"/>
              <w:jc w:val="center"/>
              <w:rPr>
                <w:rFonts w:eastAsia="Times New Roman"/>
                <w:sz w:val="16"/>
                <w:szCs w:val="16"/>
              </w:rPr>
            </w:pPr>
            <w:r w:rsidRPr="008B67A0">
              <w:rPr>
                <w:rFonts w:eastAsia="Times New Roman"/>
                <w:sz w:val="16"/>
                <w:szCs w:val="16"/>
              </w:rPr>
              <w:t>0,00</w:t>
            </w:r>
          </w:p>
        </w:tc>
      </w:tr>
      <w:tr w:rsidR="008B67A0" w:rsidRPr="008B67A0" w:rsidTr="008B67A0">
        <w:trPr>
          <w:trHeight w:val="263"/>
        </w:trPr>
        <w:tc>
          <w:tcPr>
            <w:tcW w:w="2279" w:type="pct"/>
            <w:tcBorders>
              <w:top w:val="single" w:sz="4" w:space="0" w:color="auto"/>
              <w:left w:val="single" w:sz="4" w:space="0" w:color="auto"/>
              <w:bottom w:val="single" w:sz="4" w:space="0" w:color="auto"/>
              <w:right w:val="single" w:sz="4" w:space="0" w:color="auto"/>
            </w:tcBorders>
          </w:tcPr>
          <w:p w:rsidR="008B67A0" w:rsidRPr="008B67A0" w:rsidRDefault="008B67A0" w:rsidP="008B67A0">
            <w:pPr>
              <w:tabs>
                <w:tab w:val="left" w:pos="5803"/>
              </w:tabs>
              <w:ind w:firstLine="0"/>
              <w:jc w:val="left"/>
              <w:rPr>
                <w:rFonts w:eastAsia="Times New Roman"/>
                <w:b/>
                <w:sz w:val="16"/>
                <w:szCs w:val="16"/>
              </w:rPr>
            </w:pPr>
            <w:r w:rsidRPr="008B67A0">
              <w:rPr>
                <w:rFonts w:eastAsia="Times New Roman"/>
                <w:b/>
                <w:sz w:val="16"/>
                <w:szCs w:val="16"/>
              </w:rPr>
              <w:t>Реализация программ формирования современной городской среды, всего в том числе:</w:t>
            </w:r>
          </w:p>
        </w:tc>
        <w:tc>
          <w:tcPr>
            <w:tcW w:w="475" w:type="pct"/>
            <w:tcBorders>
              <w:top w:val="single" w:sz="4" w:space="0" w:color="auto"/>
              <w:left w:val="single" w:sz="4" w:space="0" w:color="auto"/>
              <w:bottom w:val="single" w:sz="4" w:space="0" w:color="auto"/>
              <w:right w:val="single" w:sz="4" w:space="0" w:color="auto"/>
            </w:tcBorders>
          </w:tcPr>
          <w:p w:rsidR="008B67A0" w:rsidRPr="008B67A0" w:rsidRDefault="008B67A0" w:rsidP="008B67A0">
            <w:pPr>
              <w:tabs>
                <w:tab w:val="left" w:pos="5803"/>
              </w:tabs>
              <w:ind w:firstLine="0"/>
              <w:jc w:val="left"/>
              <w:rPr>
                <w:rFonts w:eastAsia="Times New Roman"/>
                <w:sz w:val="16"/>
                <w:szCs w:val="16"/>
              </w:rPr>
            </w:pPr>
            <w:r w:rsidRPr="008B67A0">
              <w:rPr>
                <w:rFonts w:eastAsia="Times New Roman"/>
                <w:sz w:val="16"/>
                <w:szCs w:val="16"/>
              </w:rPr>
              <w:t>А514455550</w:t>
            </w:r>
          </w:p>
        </w:tc>
        <w:tc>
          <w:tcPr>
            <w:tcW w:w="522" w:type="pct"/>
            <w:tcBorders>
              <w:top w:val="single" w:sz="4" w:space="0" w:color="auto"/>
              <w:left w:val="single" w:sz="4" w:space="0" w:color="auto"/>
              <w:bottom w:val="single" w:sz="4" w:space="0" w:color="auto"/>
              <w:right w:val="single" w:sz="4" w:space="0" w:color="auto"/>
            </w:tcBorders>
          </w:tcPr>
          <w:p w:rsidR="008B67A0" w:rsidRPr="008B67A0" w:rsidRDefault="008B67A0" w:rsidP="008B67A0">
            <w:pPr>
              <w:ind w:firstLine="0"/>
              <w:jc w:val="center"/>
              <w:rPr>
                <w:rFonts w:eastAsia="Times New Roman"/>
                <w:b/>
                <w:sz w:val="16"/>
                <w:szCs w:val="16"/>
              </w:rPr>
            </w:pPr>
            <w:r w:rsidRPr="008B67A0">
              <w:rPr>
                <w:rFonts w:eastAsia="Times New Roman"/>
                <w:b/>
                <w:sz w:val="16"/>
                <w:szCs w:val="16"/>
              </w:rPr>
              <w:t>943,10</w:t>
            </w:r>
          </w:p>
        </w:tc>
        <w:tc>
          <w:tcPr>
            <w:tcW w:w="378" w:type="pct"/>
            <w:tcBorders>
              <w:top w:val="single" w:sz="4" w:space="0" w:color="auto"/>
              <w:left w:val="single" w:sz="4" w:space="0" w:color="auto"/>
              <w:bottom w:val="single" w:sz="4" w:space="0" w:color="auto"/>
              <w:right w:val="single" w:sz="4" w:space="0" w:color="auto"/>
            </w:tcBorders>
          </w:tcPr>
          <w:p w:rsidR="008B67A0" w:rsidRPr="008B67A0" w:rsidRDefault="008B67A0" w:rsidP="008B67A0">
            <w:pPr>
              <w:ind w:firstLine="0"/>
              <w:jc w:val="center"/>
              <w:rPr>
                <w:rFonts w:eastAsia="Times New Roman"/>
                <w:b/>
                <w:sz w:val="16"/>
                <w:szCs w:val="16"/>
              </w:rPr>
            </w:pPr>
            <w:r w:rsidRPr="008B67A0">
              <w:rPr>
                <w:rFonts w:eastAsia="Times New Roman"/>
                <w:b/>
                <w:sz w:val="16"/>
                <w:szCs w:val="16"/>
              </w:rPr>
              <w:t>12720,40</w:t>
            </w:r>
          </w:p>
        </w:tc>
        <w:tc>
          <w:tcPr>
            <w:tcW w:w="378" w:type="pct"/>
            <w:tcBorders>
              <w:top w:val="single" w:sz="4" w:space="0" w:color="auto"/>
              <w:left w:val="single" w:sz="4" w:space="0" w:color="auto"/>
              <w:bottom w:val="single" w:sz="4" w:space="0" w:color="auto"/>
              <w:right w:val="single" w:sz="4" w:space="0" w:color="auto"/>
            </w:tcBorders>
          </w:tcPr>
          <w:p w:rsidR="008B67A0" w:rsidRPr="008B67A0" w:rsidRDefault="008B67A0" w:rsidP="008B67A0">
            <w:pPr>
              <w:ind w:firstLine="0"/>
              <w:jc w:val="center"/>
              <w:rPr>
                <w:rFonts w:eastAsia="Times New Roman"/>
                <w:b/>
                <w:sz w:val="16"/>
                <w:szCs w:val="16"/>
              </w:rPr>
            </w:pPr>
            <w:r w:rsidRPr="008B67A0">
              <w:rPr>
                <w:rFonts w:eastAsia="Times New Roman"/>
                <w:b/>
                <w:sz w:val="16"/>
                <w:szCs w:val="16"/>
              </w:rPr>
              <w:t>12213,80</w:t>
            </w:r>
          </w:p>
        </w:tc>
        <w:tc>
          <w:tcPr>
            <w:tcW w:w="330" w:type="pct"/>
            <w:tcBorders>
              <w:top w:val="single" w:sz="4" w:space="0" w:color="auto"/>
              <w:left w:val="single" w:sz="4" w:space="0" w:color="auto"/>
              <w:bottom w:val="single" w:sz="4" w:space="0" w:color="auto"/>
              <w:right w:val="single" w:sz="4" w:space="0" w:color="auto"/>
            </w:tcBorders>
          </w:tcPr>
          <w:p w:rsidR="008B67A0" w:rsidRPr="008B67A0" w:rsidRDefault="008B67A0" w:rsidP="008B67A0">
            <w:pPr>
              <w:tabs>
                <w:tab w:val="left" w:pos="5803"/>
              </w:tabs>
              <w:ind w:firstLine="0"/>
              <w:jc w:val="center"/>
              <w:rPr>
                <w:rFonts w:eastAsia="Times New Roman"/>
                <w:b/>
                <w:sz w:val="16"/>
                <w:szCs w:val="16"/>
              </w:rPr>
            </w:pPr>
            <w:r w:rsidRPr="008B67A0">
              <w:rPr>
                <w:rFonts w:eastAsia="Times New Roman"/>
                <w:b/>
                <w:sz w:val="16"/>
                <w:szCs w:val="16"/>
              </w:rPr>
              <w:t>12350,00</w:t>
            </w:r>
          </w:p>
        </w:tc>
        <w:tc>
          <w:tcPr>
            <w:tcW w:w="245" w:type="pct"/>
            <w:tcBorders>
              <w:top w:val="single" w:sz="4" w:space="0" w:color="auto"/>
              <w:left w:val="single" w:sz="4" w:space="0" w:color="auto"/>
              <w:bottom w:val="single" w:sz="4" w:space="0" w:color="auto"/>
              <w:right w:val="single" w:sz="4" w:space="0" w:color="auto"/>
            </w:tcBorders>
          </w:tcPr>
          <w:p w:rsidR="008B67A0" w:rsidRPr="008B67A0" w:rsidRDefault="008B67A0" w:rsidP="008B67A0">
            <w:pPr>
              <w:ind w:firstLine="0"/>
              <w:jc w:val="center"/>
              <w:rPr>
                <w:rFonts w:eastAsia="Times New Roman"/>
                <w:b/>
                <w:sz w:val="16"/>
                <w:szCs w:val="16"/>
              </w:rPr>
            </w:pPr>
            <w:r w:rsidRPr="008B67A0">
              <w:rPr>
                <w:rFonts w:eastAsia="Times New Roman"/>
                <w:b/>
                <w:sz w:val="16"/>
                <w:szCs w:val="16"/>
              </w:rPr>
              <w:t>0,00</w:t>
            </w:r>
          </w:p>
        </w:tc>
        <w:tc>
          <w:tcPr>
            <w:tcW w:w="393" w:type="pct"/>
            <w:tcBorders>
              <w:top w:val="single" w:sz="4" w:space="0" w:color="auto"/>
              <w:left w:val="single" w:sz="4" w:space="0" w:color="auto"/>
              <w:bottom w:val="single" w:sz="4" w:space="0" w:color="auto"/>
              <w:right w:val="single" w:sz="4" w:space="0" w:color="auto"/>
            </w:tcBorders>
          </w:tcPr>
          <w:p w:rsidR="008B67A0" w:rsidRPr="008B67A0" w:rsidRDefault="008B67A0" w:rsidP="008B67A0">
            <w:pPr>
              <w:ind w:firstLine="0"/>
              <w:jc w:val="center"/>
              <w:rPr>
                <w:rFonts w:eastAsia="Times New Roman"/>
                <w:b/>
                <w:sz w:val="16"/>
                <w:szCs w:val="16"/>
              </w:rPr>
            </w:pPr>
            <w:r w:rsidRPr="008B67A0">
              <w:rPr>
                <w:rFonts w:eastAsia="Times New Roman"/>
                <w:b/>
                <w:sz w:val="16"/>
                <w:szCs w:val="16"/>
              </w:rPr>
              <w:t>38227,30</w:t>
            </w:r>
          </w:p>
        </w:tc>
      </w:tr>
      <w:tr w:rsidR="008B67A0" w:rsidRPr="008B67A0" w:rsidTr="008B67A0">
        <w:trPr>
          <w:trHeight w:val="108"/>
        </w:trPr>
        <w:tc>
          <w:tcPr>
            <w:tcW w:w="2279" w:type="pct"/>
            <w:tcBorders>
              <w:top w:val="single" w:sz="4" w:space="0" w:color="auto"/>
              <w:left w:val="single" w:sz="4" w:space="0" w:color="auto"/>
              <w:bottom w:val="single" w:sz="4" w:space="0" w:color="auto"/>
              <w:right w:val="single" w:sz="4" w:space="0" w:color="auto"/>
            </w:tcBorders>
          </w:tcPr>
          <w:p w:rsidR="008B67A0" w:rsidRPr="008B67A0" w:rsidRDefault="008B67A0" w:rsidP="008B67A0">
            <w:pPr>
              <w:tabs>
                <w:tab w:val="left" w:pos="5803"/>
              </w:tabs>
              <w:ind w:firstLine="0"/>
              <w:jc w:val="left"/>
              <w:rPr>
                <w:rFonts w:eastAsia="Times New Roman"/>
                <w:sz w:val="16"/>
                <w:szCs w:val="16"/>
              </w:rPr>
            </w:pPr>
            <w:r w:rsidRPr="008B67A0">
              <w:rPr>
                <w:rFonts w:eastAsia="Times New Roman"/>
                <w:sz w:val="16"/>
                <w:szCs w:val="16"/>
              </w:rPr>
              <w:t>федеральный бюджет</w:t>
            </w:r>
          </w:p>
        </w:tc>
        <w:tc>
          <w:tcPr>
            <w:tcW w:w="475" w:type="pct"/>
            <w:tcBorders>
              <w:top w:val="single" w:sz="4" w:space="0" w:color="auto"/>
              <w:left w:val="single" w:sz="4" w:space="0" w:color="auto"/>
              <w:bottom w:val="single" w:sz="4" w:space="0" w:color="auto"/>
              <w:right w:val="single" w:sz="4" w:space="0" w:color="auto"/>
            </w:tcBorders>
          </w:tcPr>
          <w:p w:rsidR="008B67A0" w:rsidRPr="008B67A0" w:rsidRDefault="008B67A0" w:rsidP="008B67A0">
            <w:pPr>
              <w:tabs>
                <w:tab w:val="left" w:pos="5803"/>
              </w:tabs>
              <w:ind w:firstLine="0"/>
              <w:jc w:val="left"/>
              <w:rPr>
                <w:rFonts w:eastAsia="Times New Roman"/>
                <w:sz w:val="16"/>
                <w:szCs w:val="16"/>
              </w:rPr>
            </w:pPr>
          </w:p>
        </w:tc>
        <w:tc>
          <w:tcPr>
            <w:tcW w:w="522" w:type="pct"/>
            <w:tcBorders>
              <w:top w:val="single" w:sz="4" w:space="0" w:color="auto"/>
              <w:left w:val="single" w:sz="4" w:space="0" w:color="auto"/>
              <w:bottom w:val="single" w:sz="4" w:space="0" w:color="auto"/>
              <w:right w:val="single" w:sz="4" w:space="0" w:color="auto"/>
            </w:tcBorders>
          </w:tcPr>
          <w:p w:rsidR="008B67A0" w:rsidRPr="008B67A0" w:rsidRDefault="008B67A0" w:rsidP="008B67A0">
            <w:pPr>
              <w:ind w:firstLine="0"/>
              <w:jc w:val="center"/>
              <w:rPr>
                <w:rFonts w:eastAsia="Times New Roman"/>
                <w:sz w:val="16"/>
                <w:szCs w:val="16"/>
              </w:rPr>
            </w:pPr>
            <w:r w:rsidRPr="008B67A0">
              <w:rPr>
                <w:rFonts w:eastAsia="Times New Roman"/>
                <w:sz w:val="16"/>
                <w:szCs w:val="16"/>
              </w:rPr>
              <w:t>933,70</w:t>
            </w:r>
          </w:p>
        </w:tc>
        <w:tc>
          <w:tcPr>
            <w:tcW w:w="378" w:type="pct"/>
            <w:tcBorders>
              <w:top w:val="single" w:sz="4" w:space="0" w:color="auto"/>
              <w:left w:val="single" w:sz="4" w:space="0" w:color="auto"/>
              <w:bottom w:val="single" w:sz="4" w:space="0" w:color="auto"/>
              <w:right w:val="single" w:sz="4" w:space="0" w:color="auto"/>
            </w:tcBorders>
          </w:tcPr>
          <w:p w:rsidR="008B67A0" w:rsidRPr="008B67A0" w:rsidRDefault="008B67A0" w:rsidP="008B67A0">
            <w:pPr>
              <w:ind w:firstLine="0"/>
              <w:jc w:val="center"/>
              <w:rPr>
                <w:rFonts w:eastAsia="Times New Roman"/>
                <w:sz w:val="16"/>
                <w:szCs w:val="16"/>
              </w:rPr>
            </w:pPr>
            <w:r w:rsidRPr="008B67A0">
              <w:rPr>
                <w:rFonts w:eastAsia="Times New Roman"/>
                <w:sz w:val="16"/>
                <w:szCs w:val="16"/>
              </w:rPr>
              <w:t>12593,20</w:t>
            </w:r>
          </w:p>
        </w:tc>
        <w:tc>
          <w:tcPr>
            <w:tcW w:w="378" w:type="pct"/>
            <w:tcBorders>
              <w:top w:val="single" w:sz="4" w:space="0" w:color="auto"/>
              <w:left w:val="single" w:sz="4" w:space="0" w:color="auto"/>
              <w:bottom w:val="single" w:sz="4" w:space="0" w:color="auto"/>
              <w:right w:val="single" w:sz="4" w:space="0" w:color="auto"/>
            </w:tcBorders>
          </w:tcPr>
          <w:p w:rsidR="008B67A0" w:rsidRPr="008B67A0" w:rsidRDefault="008B67A0" w:rsidP="008B67A0">
            <w:pPr>
              <w:ind w:firstLine="0"/>
              <w:jc w:val="center"/>
              <w:rPr>
                <w:rFonts w:eastAsia="Times New Roman"/>
                <w:sz w:val="16"/>
                <w:szCs w:val="16"/>
              </w:rPr>
            </w:pPr>
            <w:r w:rsidRPr="008B67A0">
              <w:rPr>
                <w:rFonts w:eastAsia="Times New Roman"/>
                <w:sz w:val="16"/>
                <w:szCs w:val="16"/>
              </w:rPr>
              <w:t>12091,60</w:t>
            </w:r>
          </w:p>
        </w:tc>
        <w:tc>
          <w:tcPr>
            <w:tcW w:w="330" w:type="pct"/>
            <w:tcBorders>
              <w:top w:val="single" w:sz="4" w:space="0" w:color="auto"/>
              <w:left w:val="single" w:sz="4" w:space="0" w:color="auto"/>
              <w:bottom w:val="single" w:sz="4" w:space="0" w:color="auto"/>
              <w:right w:val="single" w:sz="4" w:space="0" w:color="auto"/>
            </w:tcBorders>
          </w:tcPr>
          <w:p w:rsidR="008B67A0" w:rsidRPr="008B67A0" w:rsidRDefault="008B67A0" w:rsidP="008B67A0">
            <w:pPr>
              <w:tabs>
                <w:tab w:val="left" w:pos="5803"/>
              </w:tabs>
              <w:ind w:firstLine="0"/>
              <w:jc w:val="center"/>
              <w:rPr>
                <w:rFonts w:eastAsia="Times New Roman"/>
                <w:sz w:val="16"/>
                <w:szCs w:val="16"/>
              </w:rPr>
            </w:pPr>
            <w:r w:rsidRPr="008B67A0">
              <w:rPr>
                <w:rFonts w:eastAsia="Times New Roman"/>
                <w:sz w:val="16"/>
                <w:szCs w:val="16"/>
              </w:rPr>
              <w:t>12226,40</w:t>
            </w:r>
          </w:p>
        </w:tc>
        <w:tc>
          <w:tcPr>
            <w:tcW w:w="245" w:type="pct"/>
            <w:tcBorders>
              <w:top w:val="single" w:sz="4" w:space="0" w:color="auto"/>
              <w:left w:val="single" w:sz="4" w:space="0" w:color="auto"/>
              <w:bottom w:val="single" w:sz="4" w:space="0" w:color="auto"/>
              <w:right w:val="single" w:sz="4" w:space="0" w:color="auto"/>
            </w:tcBorders>
          </w:tcPr>
          <w:p w:rsidR="008B67A0" w:rsidRPr="008B67A0" w:rsidRDefault="008B67A0" w:rsidP="008B67A0">
            <w:pPr>
              <w:tabs>
                <w:tab w:val="left" w:pos="5803"/>
              </w:tabs>
              <w:ind w:firstLine="0"/>
              <w:jc w:val="center"/>
              <w:rPr>
                <w:rFonts w:eastAsia="Times New Roman"/>
                <w:sz w:val="16"/>
                <w:szCs w:val="16"/>
              </w:rPr>
            </w:pPr>
            <w:r w:rsidRPr="008B67A0">
              <w:rPr>
                <w:rFonts w:eastAsia="Times New Roman"/>
                <w:sz w:val="16"/>
                <w:szCs w:val="16"/>
              </w:rPr>
              <w:t>0,00</w:t>
            </w:r>
          </w:p>
        </w:tc>
        <w:tc>
          <w:tcPr>
            <w:tcW w:w="393" w:type="pct"/>
            <w:tcBorders>
              <w:top w:val="single" w:sz="4" w:space="0" w:color="auto"/>
              <w:left w:val="single" w:sz="4" w:space="0" w:color="auto"/>
              <w:bottom w:val="single" w:sz="4" w:space="0" w:color="auto"/>
              <w:right w:val="single" w:sz="4" w:space="0" w:color="auto"/>
            </w:tcBorders>
          </w:tcPr>
          <w:p w:rsidR="008B67A0" w:rsidRPr="008B67A0" w:rsidRDefault="008B67A0" w:rsidP="008B67A0">
            <w:pPr>
              <w:ind w:firstLine="0"/>
              <w:jc w:val="center"/>
              <w:rPr>
                <w:rFonts w:eastAsia="Times New Roman"/>
                <w:sz w:val="16"/>
                <w:szCs w:val="16"/>
              </w:rPr>
            </w:pPr>
            <w:r w:rsidRPr="008B67A0">
              <w:rPr>
                <w:rFonts w:eastAsia="Times New Roman"/>
                <w:sz w:val="16"/>
                <w:szCs w:val="16"/>
              </w:rPr>
              <w:t>37844,90</w:t>
            </w:r>
          </w:p>
        </w:tc>
      </w:tr>
      <w:tr w:rsidR="008B67A0" w:rsidRPr="008B67A0" w:rsidTr="008B67A0">
        <w:trPr>
          <w:trHeight w:val="155"/>
        </w:trPr>
        <w:tc>
          <w:tcPr>
            <w:tcW w:w="2279" w:type="pct"/>
            <w:tcBorders>
              <w:top w:val="single" w:sz="4" w:space="0" w:color="auto"/>
              <w:left w:val="single" w:sz="4" w:space="0" w:color="auto"/>
              <w:bottom w:val="single" w:sz="4" w:space="0" w:color="auto"/>
              <w:right w:val="single" w:sz="4" w:space="0" w:color="auto"/>
            </w:tcBorders>
          </w:tcPr>
          <w:p w:rsidR="008B67A0" w:rsidRPr="008B67A0" w:rsidRDefault="008B67A0" w:rsidP="008B67A0">
            <w:pPr>
              <w:tabs>
                <w:tab w:val="left" w:pos="5803"/>
              </w:tabs>
              <w:ind w:firstLine="0"/>
              <w:jc w:val="left"/>
              <w:rPr>
                <w:rFonts w:eastAsia="Times New Roman"/>
                <w:sz w:val="16"/>
                <w:szCs w:val="16"/>
              </w:rPr>
            </w:pPr>
            <w:r w:rsidRPr="008B67A0">
              <w:rPr>
                <w:rFonts w:eastAsia="Times New Roman"/>
                <w:sz w:val="16"/>
                <w:szCs w:val="16"/>
              </w:rPr>
              <w:t>республиканский бюджет</w:t>
            </w:r>
          </w:p>
        </w:tc>
        <w:tc>
          <w:tcPr>
            <w:tcW w:w="475" w:type="pct"/>
            <w:tcBorders>
              <w:top w:val="single" w:sz="4" w:space="0" w:color="auto"/>
              <w:left w:val="single" w:sz="4" w:space="0" w:color="auto"/>
              <w:bottom w:val="single" w:sz="4" w:space="0" w:color="auto"/>
              <w:right w:val="single" w:sz="4" w:space="0" w:color="auto"/>
            </w:tcBorders>
          </w:tcPr>
          <w:p w:rsidR="008B67A0" w:rsidRPr="008B67A0" w:rsidRDefault="008B67A0" w:rsidP="008B67A0">
            <w:pPr>
              <w:tabs>
                <w:tab w:val="left" w:pos="5803"/>
              </w:tabs>
              <w:ind w:firstLine="0"/>
              <w:jc w:val="left"/>
              <w:rPr>
                <w:rFonts w:eastAsia="Times New Roman"/>
                <w:sz w:val="16"/>
                <w:szCs w:val="16"/>
              </w:rPr>
            </w:pPr>
          </w:p>
        </w:tc>
        <w:tc>
          <w:tcPr>
            <w:tcW w:w="522" w:type="pct"/>
            <w:tcBorders>
              <w:top w:val="single" w:sz="4" w:space="0" w:color="auto"/>
              <w:left w:val="single" w:sz="4" w:space="0" w:color="auto"/>
              <w:bottom w:val="single" w:sz="4" w:space="0" w:color="auto"/>
              <w:right w:val="single" w:sz="4" w:space="0" w:color="auto"/>
            </w:tcBorders>
          </w:tcPr>
          <w:p w:rsidR="008B67A0" w:rsidRPr="008B67A0" w:rsidRDefault="008B67A0" w:rsidP="008B67A0">
            <w:pPr>
              <w:tabs>
                <w:tab w:val="left" w:pos="285"/>
                <w:tab w:val="center" w:pos="460"/>
              </w:tabs>
              <w:ind w:firstLine="0"/>
              <w:jc w:val="center"/>
              <w:rPr>
                <w:rFonts w:eastAsia="Times New Roman"/>
                <w:sz w:val="16"/>
                <w:szCs w:val="16"/>
              </w:rPr>
            </w:pPr>
            <w:r w:rsidRPr="008B67A0">
              <w:rPr>
                <w:rFonts w:eastAsia="Times New Roman"/>
                <w:sz w:val="16"/>
                <w:szCs w:val="16"/>
              </w:rPr>
              <w:t>6,60</w:t>
            </w:r>
          </w:p>
        </w:tc>
        <w:tc>
          <w:tcPr>
            <w:tcW w:w="378" w:type="pct"/>
            <w:tcBorders>
              <w:top w:val="single" w:sz="4" w:space="0" w:color="auto"/>
              <w:left w:val="single" w:sz="4" w:space="0" w:color="auto"/>
              <w:bottom w:val="single" w:sz="4" w:space="0" w:color="auto"/>
              <w:right w:val="single" w:sz="4" w:space="0" w:color="auto"/>
            </w:tcBorders>
          </w:tcPr>
          <w:p w:rsidR="008B67A0" w:rsidRPr="008B67A0" w:rsidRDefault="008B67A0" w:rsidP="008B67A0">
            <w:pPr>
              <w:ind w:firstLine="0"/>
              <w:jc w:val="center"/>
              <w:rPr>
                <w:rFonts w:eastAsia="Times New Roman"/>
                <w:sz w:val="16"/>
                <w:szCs w:val="16"/>
              </w:rPr>
            </w:pPr>
            <w:r w:rsidRPr="008B67A0">
              <w:rPr>
                <w:rFonts w:eastAsia="Times New Roman"/>
                <w:sz w:val="16"/>
                <w:szCs w:val="16"/>
              </w:rPr>
              <w:t>89,00</w:t>
            </w:r>
          </w:p>
        </w:tc>
        <w:tc>
          <w:tcPr>
            <w:tcW w:w="378" w:type="pct"/>
            <w:tcBorders>
              <w:top w:val="single" w:sz="4" w:space="0" w:color="auto"/>
              <w:left w:val="single" w:sz="4" w:space="0" w:color="auto"/>
              <w:bottom w:val="single" w:sz="4" w:space="0" w:color="auto"/>
              <w:right w:val="single" w:sz="4" w:space="0" w:color="auto"/>
            </w:tcBorders>
          </w:tcPr>
          <w:p w:rsidR="008B67A0" w:rsidRPr="008B67A0" w:rsidRDefault="008B67A0" w:rsidP="008B67A0">
            <w:pPr>
              <w:ind w:firstLine="0"/>
              <w:jc w:val="center"/>
              <w:rPr>
                <w:rFonts w:eastAsia="Times New Roman"/>
                <w:sz w:val="16"/>
                <w:szCs w:val="16"/>
              </w:rPr>
            </w:pPr>
            <w:r w:rsidRPr="008B67A0">
              <w:rPr>
                <w:rFonts w:eastAsia="Times New Roman"/>
                <w:sz w:val="16"/>
                <w:szCs w:val="16"/>
              </w:rPr>
              <w:t>85,50</w:t>
            </w:r>
          </w:p>
        </w:tc>
        <w:tc>
          <w:tcPr>
            <w:tcW w:w="330" w:type="pct"/>
            <w:tcBorders>
              <w:top w:val="single" w:sz="4" w:space="0" w:color="auto"/>
              <w:left w:val="single" w:sz="4" w:space="0" w:color="auto"/>
              <w:bottom w:val="single" w:sz="4" w:space="0" w:color="auto"/>
              <w:right w:val="single" w:sz="4" w:space="0" w:color="auto"/>
            </w:tcBorders>
          </w:tcPr>
          <w:p w:rsidR="008B67A0" w:rsidRPr="008B67A0" w:rsidRDefault="008B67A0" w:rsidP="008B67A0">
            <w:pPr>
              <w:tabs>
                <w:tab w:val="left" w:pos="5803"/>
              </w:tabs>
              <w:ind w:firstLine="0"/>
              <w:jc w:val="center"/>
              <w:rPr>
                <w:rFonts w:eastAsia="Times New Roman"/>
                <w:sz w:val="16"/>
                <w:szCs w:val="16"/>
              </w:rPr>
            </w:pPr>
            <w:r w:rsidRPr="008B67A0">
              <w:rPr>
                <w:rFonts w:eastAsia="Times New Roman"/>
                <w:sz w:val="16"/>
                <w:szCs w:val="16"/>
              </w:rPr>
              <w:t>86,40</w:t>
            </w:r>
          </w:p>
        </w:tc>
        <w:tc>
          <w:tcPr>
            <w:tcW w:w="245" w:type="pct"/>
            <w:tcBorders>
              <w:top w:val="single" w:sz="4" w:space="0" w:color="auto"/>
              <w:left w:val="single" w:sz="4" w:space="0" w:color="auto"/>
              <w:bottom w:val="single" w:sz="4" w:space="0" w:color="auto"/>
              <w:right w:val="single" w:sz="4" w:space="0" w:color="auto"/>
            </w:tcBorders>
          </w:tcPr>
          <w:p w:rsidR="008B67A0" w:rsidRPr="008B67A0" w:rsidRDefault="008B67A0" w:rsidP="008B67A0">
            <w:pPr>
              <w:tabs>
                <w:tab w:val="left" w:pos="5803"/>
              </w:tabs>
              <w:ind w:firstLine="0"/>
              <w:jc w:val="center"/>
              <w:rPr>
                <w:rFonts w:eastAsia="Times New Roman"/>
                <w:sz w:val="16"/>
                <w:szCs w:val="16"/>
              </w:rPr>
            </w:pPr>
            <w:r w:rsidRPr="008B67A0">
              <w:rPr>
                <w:rFonts w:eastAsia="Times New Roman"/>
                <w:sz w:val="16"/>
                <w:szCs w:val="16"/>
              </w:rPr>
              <w:t>0,00</w:t>
            </w:r>
          </w:p>
        </w:tc>
        <w:tc>
          <w:tcPr>
            <w:tcW w:w="393" w:type="pct"/>
            <w:tcBorders>
              <w:top w:val="single" w:sz="4" w:space="0" w:color="auto"/>
              <w:left w:val="single" w:sz="4" w:space="0" w:color="auto"/>
              <w:bottom w:val="single" w:sz="4" w:space="0" w:color="auto"/>
              <w:right w:val="single" w:sz="4" w:space="0" w:color="auto"/>
            </w:tcBorders>
          </w:tcPr>
          <w:p w:rsidR="008B67A0" w:rsidRPr="008B67A0" w:rsidRDefault="008B67A0" w:rsidP="008B67A0">
            <w:pPr>
              <w:ind w:firstLine="0"/>
              <w:jc w:val="center"/>
              <w:rPr>
                <w:rFonts w:eastAsia="Times New Roman"/>
                <w:sz w:val="16"/>
                <w:szCs w:val="16"/>
              </w:rPr>
            </w:pPr>
            <w:r w:rsidRPr="008B67A0">
              <w:rPr>
                <w:rFonts w:eastAsia="Times New Roman"/>
                <w:sz w:val="16"/>
                <w:szCs w:val="16"/>
              </w:rPr>
              <w:t>267,50</w:t>
            </w:r>
          </w:p>
        </w:tc>
      </w:tr>
      <w:tr w:rsidR="008B67A0" w:rsidRPr="008B67A0" w:rsidTr="008B67A0">
        <w:trPr>
          <w:trHeight w:val="60"/>
        </w:trPr>
        <w:tc>
          <w:tcPr>
            <w:tcW w:w="2279" w:type="pct"/>
            <w:tcBorders>
              <w:top w:val="single" w:sz="4" w:space="0" w:color="auto"/>
              <w:left w:val="single" w:sz="4" w:space="0" w:color="auto"/>
              <w:bottom w:val="single" w:sz="4" w:space="0" w:color="auto"/>
              <w:right w:val="single" w:sz="4" w:space="0" w:color="auto"/>
            </w:tcBorders>
          </w:tcPr>
          <w:p w:rsidR="008B67A0" w:rsidRPr="008B67A0" w:rsidRDefault="008B67A0" w:rsidP="008B67A0">
            <w:pPr>
              <w:tabs>
                <w:tab w:val="left" w:pos="5803"/>
              </w:tabs>
              <w:ind w:firstLine="0"/>
              <w:jc w:val="left"/>
              <w:rPr>
                <w:rFonts w:eastAsia="Times New Roman"/>
                <w:sz w:val="16"/>
                <w:szCs w:val="16"/>
              </w:rPr>
            </w:pPr>
            <w:r w:rsidRPr="008B67A0">
              <w:rPr>
                <w:rFonts w:eastAsia="Times New Roman"/>
                <w:sz w:val="16"/>
                <w:szCs w:val="16"/>
              </w:rPr>
              <w:t>местный бюджет</w:t>
            </w:r>
          </w:p>
        </w:tc>
        <w:tc>
          <w:tcPr>
            <w:tcW w:w="475" w:type="pct"/>
            <w:tcBorders>
              <w:top w:val="single" w:sz="4" w:space="0" w:color="auto"/>
              <w:left w:val="single" w:sz="4" w:space="0" w:color="auto"/>
              <w:bottom w:val="single" w:sz="4" w:space="0" w:color="auto"/>
              <w:right w:val="single" w:sz="4" w:space="0" w:color="auto"/>
            </w:tcBorders>
          </w:tcPr>
          <w:p w:rsidR="008B67A0" w:rsidRPr="008B67A0" w:rsidRDefault="008B67A0" w:rsidP="008B67A0">
            <w:pPr>
              <w:tabs>
                <w:tab w:val="left" w:pos="5803"/>
              </w:tabs>
              <w:ind w:firstLine="0"/>
              <w:jc w:val="left"/>
              <w:rPr>
                <w:rFonts w:eastAsia="Times New Roman"/>
                <w:sz w:val="16"/>
                <w:szCs w:val="16"/>
              </w:rPr>
            </w:pPr>
          </w:p>
        </w:tc>
        <w:tc>
          <w:tcPr>
            <w:tcW w:w="522" w:type="pct"/>
            <w:tcBorders>
              <w:top w:val="single" w:sz="4" w:space="0" w:color="auto"/>
              <w:left w:val="single" w:sz="4" w:space="0" w:color="auto"/>
              <w:bottom w:val="single" w:sz="4" w:space="0" w:color="auto"/>
              <w:right w:val="single" w:sz="4" w:space="0" w:color="auto"/>
            </w:tcBorders>
          </w:tcPr>
          <w:p w:rsidR="008B67A0" w:rsidRPr="008B67A0" w:rsidRDefault="008B67A0" w:rsidP="008B67A0">
            <w:pPr>
              <w:tabs>
                <w:tab w:val="left" w:pos="5803"/>
              </w:tabs>
              <w:ind w:firstLine="0"/>
              <w:jc w:val="center"/>
              <w:rPr>
                <w:rFonts w:eastAsia="Times New Roman"/>
                <w:sz w:val="16"/>
                <w:szCs w:val="16"/>
              </w:rPr>
            </w:pPr>
            <w:r w:rsidRPr="008B67A0">
              <w:rPr>
                <w:rFonts w:eastAsia="Times New Roman"/>
                <w:sz w:val="16"/>
                <w:szCs w:val="16"/>
              </w:rPr>
              <w:t>2,80</w:t>
            </w:r>
          </w:p>
        </w:tc>
        <w:tc>
          <w:tcPr>
            <w:tcW w:w="378" w:type="pct"/>
            <w:tcBorders>
              <w:top w:val="single" w:sz="4" w:space="0" w:color="auto"/>
              <w:left w:val="single" w:sz="4" w:space="0" w:color="auto"/>
              <w:bottom w:val="single" w:sz="4" w:space="0" w:color="auto"/>
              <w:right w:val="single" w:sz="4" w:space="0" w:color="auto"/>
            </w:tcBorders>
          </w:tcPr>
          <w:p w:rsidR="008B67A0" w:rsidRPr="008B67A0" w:rsidRDefault="008B67A0" w:rsidP="008B67A0">
            <w:pPr>
              <w:tabs>
                <w:tab w:val="left" w:pos="5803"/>
              </w:tabs>
              <w:ind w:firstLine="0"/>
              <w:jc w:val="center"/>
              <w:rPr>
                <w:rFonts w:eastAsia="Times New Roman"/>
                <w:sz w:val="16"/>
                <w:szCs w:val="16"/>
              </w:rPr>
            </w:pPr>
            <w:r w:rsidRPr="008B67A0">
              <w:rPr>
                <w:rFonts w:eastAsia="Times New Roman"/>
                <w:sz w:val="16"/>
                <w:szCs w:val="16"/>
              </w:rPr>
              <w:t>38,20</w:t>
            </w:r>
          </w:p>
        </w:tc>
        <w:tc>
          <w:tcPr>
            <w:tcW w:w="378" w:type="pct"/>
            <w:tcBorders>
              <w:top w:val="single" w:sz="4" w:space="0" w:color="auto"/>
              <w:left w:val="single" w:sz="4" w:space="0" w:color="auto"/>
              <w:bottom w:val="single" w:sz="4" w:space="0" w:color="auto"/>
              <w:right w:val="single" w:sz="4" w:space="0" w:color="auto"/>
            </w:tcBorders>
          </w:tcPr>
          <w:p w:rsidR="008B67A0" w:rsidRPr="008B67A0" w:rsidRDefault="008B67A0" w:rsidP="008B67A0">
            <w:pPr>
              <w:tabs>
                <w:tab w:val="left" w:pos="5803"/>
              </w:tabs>
              <w:ind w:firstLine="0"/>
              <w:jc w:val="center"/>
              <w:rPr>
                <w:rFonts w:eastAsia="Times New Roman"/>
                <w:sz w:val="16"/>
                <w:szCs w:val="16"/>
              </w:rPr>
            </w:pPr>
            <w:r w:rsidRPr="008B67A0">
              <w:rPr>
                <w:rFonts w:eastAsia="Times New Roman"/>
                <w:sz w:val="16"/>
                <w:szCs w:val="16"/>
              </w:rPr>
              <w:t>36,70</w:t>
            </w:r>
          </w:p>
        </w:tc>
        <w:tc>
          <w:tcPr>
            <w:tcW w:w="330" w:type="pct"/>
            <w:tcBorders>
              <w:top w:val="single" w:sz="4" w:space="0" w:color="auto"/>
              <w:left w:val="single" w:sz="4" w:space="0" w:color="auto"/>
              <w:bottom w:val="single" w:sz="4" w:space="0" w:color="auto"/>
              <w:right w:val="single" w:sz="4" w:space="0" w:color="auto"/>
            </w:tcBorders>
          </w:tcPr>
          <w:p w:rsidR="008B67A0" w:rsidRPr="008B67A0" w:rsidRDefault="008B67A0" w:rsidP="008B67A0">
            <w:pPr>
              <w:tabs>
                <w:tab w:val="left" w:pos="5803"/>
              </w:tabs>
              <w:ind w:firstLine="0"/>
              <w:jc w:val="center"/>
              <w:rPr>
                <w:rFonts w:eastAsia="Times New Roman"/>
                <w:sz w:val="16"/>
                <w:szCs w:val="16"/>
              </w:rPr>
            </w:pPr>
            <w:r w:rsidRPr="008B67A0">
              <w:rPr>
                <w:rFonts w:eastAsia="Times New Roman"/>
                <w:sz w:val="16"/>
                <w:szCs w:val="16"/>
              </w:rPr>
              <w:t>37,20</w:t>
            </w:r>
          </w:p>
        </w:tc>
        <w:tc>
          <w:tcPr>
            <w:tcW w:w="245" w:type="pct"/>
            <w:tcBorders>
              <w:top w:val="single" w:sz="4" w:space="0" w:color="auto"/>
              <w:left w:val="single" w:sz="4" w:space="0" w:color="auto"/>
              <w:bottom w:val="single" w:sz="4" w:space="0" w:color="auto"/>
              <w:right w:val="single" w:sz="4" w:space="0" w:color="auto"/>
            </w:tcBorders>
          </w:tcPr>
          <w:p w:rsidR="008B67A0" w:rsidRPr="008B67A0" w:rsidRDefault="008B67A0" w:rsidP="008B67A0">
            <w:pPr>
              <w:tabs>
                <w:tab w:val="left" w:pos="5803"/>
              </w:tabs>
              <w:ind w:firstLine="0"/>
              <w:jc w:val="center"/>
              <w:rPr>
                <w:rFonts w:eastAsia="Times New Roman"/>
                <w:sz w:val="16"/>
                <w:szCs w:val="16"/>
              </w:rPr>
            </w:pPr>
            <w:r w:rsidRPr="008B67A0">
              <w:rPr>
                <w:rFonts w:eastAsia="Times New Roman"/>
                <w:sz w:val="16"/>
                <w:szCs w:val="16"/>
              </w:rPr>
              <w:t>0,00</w:t>
            </w:r>
          </w:p>
        </w:tc>
        <w:tc>
          <w:tcPr>
            <w:tcW w:w="393" w:type="pct"/>
            <w:tcBorders>
              <w:top w:val="single" w:sz="4" w:space="0" w:color="auto"/>
              <w:left w:val="single" w:sz="4" w:space="0" w:color="auto"/>
              <w:bottom w:val="single" w:sz="4" w:space="0" w:color="auto"/>
              <w:right w:val="single" w:sz="4" w:space="0" w:color="auto"/>
            </w:tcBorders>
          </w:tcPr>
          <w:p w:rsidR="008B67A0" w:rsidRPr="008B67A0" w:rsidRDefault="008B67A0" w:rsidP="008B67A0">
            <w:pPr>
              <w:tabs>
                <w:tab w:val="left" w:pos="5803"/>
              </w:tabs>
              <w:ind w:firstLine="0"/>
              <w:jc w:val="center"/>
              <w:rPr>
                <w:rFonts w:eastAsia="Times New Roman"/>
                <w:sz w:val="16"/>
                <w:szCs w:val="16"/>
              </w:rPr>
            </w:pPr>
            <w:r w:rsidRPr="008B67A0">
              <w:rPr>
                <w:rFonts w:eastAsia="Times New Roman"/>
                <w:sz w:val="16"/>
                <w:szCs w:val="16"/>
              </w:rPr>
              <w:t>114,90</w:t>
            </w:r>
          </w:p>
        </w:tc>
      </w:tr>
      <w:tr w:rsidR="008B67A0" w:rsidRPr="008B67A0" w:rsidTr="008B67A0">
        <w:trPr>
          <w:trHeight w:val="60"/>
        </w:trPr>
        <w:tc>
          <w:tcPr>
            <w:tcW w:w="2279" w:type="pct"/>
            <w:tcBorders>
              <w:top w:val="single" w:sz="4" w:space="0" w:color="auto"/>
              <w:left w:val="single" w:sz="4" w:space="0" w:color="auto"/>
              <w:bottom w:val="single" w:sz="4" w:space="0" w:color="auto"/>
              <w:right w:val="single" w:sz="4" w:space="0" w:color="auto"/>
            </w:tcBorders>
          </w:tcPr>
          <w:p w:rsidR="008B67A0" w:rsidRPr="008B67A0" w:rsidRDefault="008B67A0" w:rsidP="008B67A0">
            <w:pPr>
              <w:tabs>
                <w:tab w:val="left" w:pos="5803"/>
              </w:tabs>
              <w:ind w:firstLine="0"/>
              <w:jc w:val="left"/>
              <w:rPr>
                <w:rFonts w:eastAsia="Times New Roman"/>
                <w:sz w:val="16"/>
                <w:szCs w:val="16"/>
              </w:rPr>
            </w:pPr>
            <w:r w:rsidRPr="008B67A0">
              <w:rPr>
                <w:rFonts w:eastAsia="Times New Roman"/>
                <w:sz w:val="16"/>
                <w:szCs w:val="16"/>
              </w:rPr>
              <w:t>внебюджетные источники</w:t>
            </w:r>
          </w:p>
        </w:tc>
        <w:tc>
          <w:tcPr>
            <w:tcW w:w="475" w:type="pct"/>
            <w:tcBorders>
              <w:top w:val="single" w:sz="4" w:space="0" w:color="auto"/>
              <w:left w:val="single" w:sz="4" w:space="0" w:color="auto"/>
              <w:bottom w:val="single" w:sz="4" w:space="0" w:color="auto"/>
              <w:right w:val="single" w:sz="4" w:space="0" w:color="auto"/>
            </w:tcBorders>
          </w:tcPr>
          <w:p w:rsidR="008B67A0" w:rsidRPr="008B67A0" w:rsidRDefault="008B67A0" w:rsidP="008B67A0">
            <w:pPr>
              <w:tabs>
                <w:tab w:val="left" w:pos="5803"/>
              </w:tabs>
              <w:ind w:firstLine="0"/>
              <w:jc w:val="left"/>
              <w:rPr>
                <w:rFonts w:eastAsia="Times New Roman"/>
                <w:sz w:val="16"/>
                <w:szCs w:val="16"/>
              </w:rPr>
            </w:pPr>
          </w:p>
        </w:tc>
        <w:tc>
          <w:tcPr>
            <w:tcW w:w="522" w:type="pct"/>
            <w:tcBorders>
              <w:top w:val="single" w:sz="4" w:space="0" w:color="auto"/>
              <w:left w:val="single" w:sz="4" w:space="0" w:color="auto"/>
              <w:bottom w:val="single" w:sz="4" w:space="0" w:color="auto"/>
              <w:right w:val="single" w:sz="4" w:space="0" w:color="auto"/>
            </w:tcBorders>
          </w:tcPr>
          <w:p w:rsidR="008B67A0" w:rsidRPr="008B67A0" w:rsidRDefault="008B67A0" w:rsidP="008B67A0">
            <w:pPr>
              <w:tabs>
                <w:tab w:val="left" w:pos="5803"/>
              </w:tabs>
              <w:ind w:firstLine="0"/>
              <w:jc w:val="center"/>
              <w:rPr>
                <w:rFonts w:eastAsia="Times New Roman"/>
                <w:sz w:val="16"/>
                <w:szCs w:val="16"/>
              </w:rPr>
            </w:pPr>
            <w:r w:rsidRPr="008B67A0">
              <w:rPr>
                <w:rFonts w:eastAsia="Times New Roman"/>
                <w:sz w:val="16"/>
                <w:szCs w:val="16"/>
              </w:rPr>
              <w:t>0,00</w:t>
            </w:r>
          </w:p>
        </w:tc>
        <w:tc>
          <w:tcPr>
            <w:tcW w:w="378" w:type="pct"/>
            <w:tcBorders>
              <w:top w:val="single" w:sz="4" w:space="0" w:color="auto"/>
              <w:left w:val="single" w:sz="4" w:space="0" w:color="auto"/>
              <w:bottom w:val="single" w:sz="4" w:space="0" w:color="auto"/>
              <w:right w:val="single" w:sz="4" w:space="0" w:color="auto"/>
            </w:tcBorders>
          </w:tcPr>
          <w:p w:rsidR="008B67A0" w:rsidRPr="008B67A0" w:rsidRDefault="008B67A0" w:rsidP="008B67A0">
            <w:pPr>
              <w:tabs>
                <w:tab w:val="left" w:pos="5803"/>
              </w:tabs>
              <w:ind w:firstLine="0"/>
              <w:jc w:val="center"/>
              <w:rPr>
                <w:rFonts w:eastAsia="Times New Roman"/>
                <w:sz w:val="16"/>
                <w:szCs w:val="16"/>
              </w:rPr>
            </w:pPr>
            <w:r w:rsidRPr="008B67A0">
              <w:rPr>
                <w:rFonts w:eastAsia="Times New Roman"/>
                <w:sz w:val="16"/>
                <w:szCs w:val="16"/>
              </w:rPr>
              <w:t>0,00</w:t>
            </w:r>
          </w:p>
        </w:tc>
        <w:tc>
          <w:tcPr>
            <w:tcW w:w="378" w:type="pct"/>
            <w:tcBorders>
              <w:top w:val="single" w:sz="4" w:space="0" w:color="auto"/>
              <w:left w:val="single" w:sz="4" w:space="0" w:color="auto"/>
              <w:bottom w:val="single" w:sz="4" w:space="0" w:color="auto"/>
              <w:right w:val="single" w:sz="4" w:space="0" w:color="auto"/>
            </w:tcBorders>
          </w:tcPr>
          <w:p w:rsidR="008B67A0" w:rsidRPr="008B67A0" w:rsidRDefault="008B67A0" w:rsidP="008B67A0">
            <w:pPr>
              <w:tabs>
                <w:tab w:val="left" w:pos="5803"/>
              </w:tabs>
              <w:ind w:firstLine="0"/>
              <w:jc w:val="center"/>
              <w:rPr>
                <w:rFonts w:eastAsia="Times New Roman"/>
                <w:sz w:val="16"/>
                <w:szCs w:val="16"/>
              </w:rPr>
            </w:pPr>
            <w:r w:rsidRPr="008B67A0">
              <w:rPr>
                <w:rFonts w:eastAsia="Times New Roman"/>
                <w:sz w:val="16"/>
                <w:szCs w:val="16"/>
              </w:rPr>
              <w:t>0,00</w:t>
            </w:r>
          </w:p>
        </w:tc>
        <w:tc>
          <w:tcPr>
            <w:tcW w:w="330" w:type="pct"/>
            <w:tcBorders>
              <w:top w:val="single" w:sz="4" w:space="0" w:color="auto"/>
              <w:left w:val="single" w:sz="4" w:space="0" w:color="auto"/>
              <w:bottom w:val="single" w:sz="4" w:space="0" w:color="auto"/>
              <w:right w:val="single" w:sz="4" w:space="0" w:color="auto"/>
            </w:tcBorders>
          </w:tcPr>
          <w:p w:rsidR="008B67A0" w:rsidRPr="008B67A0" w:rsidRDefault="008B67A0" w:rsidP="008B67A0">
            <w:pPr>
              <w:tabs>
                <w:tab w:val="left" w:pos="5803"/>
              </w:tabs>
              <w:ind w:firstLine="0"/>
              <w:jc w:val="center"/>
              <w:rPr>
                <w:rFonts w:eastAsia="Times New Roman"/>
                <w:sz w:val="16"/>
                <w:szCs w:val="16"/>
              </w:rPr>
            </w:pPr>
            <w:r w:rsidRPr="008B67A0">
              <w:rPr>
                <w:rFonts w:eastAsia="Times New Roman"/>
                <w:sz w:val="16"/>
                <w:szCs w:val="16"/>
              </w:rPr>
              <w:t>0,00</w:t>
            </w:r>
          </w:p>
        </w:tc>
        <w:tc>
          <w:tcPr>
            <w:tcW w:w="245" w:type="pct"/>
            <w:tcBorders>
              <w:top w:val="single" w:sz="4" w:space="0" w:color="auto"/>
              <w:left w:val="single" w:sz="4" w:space="0" w:color="auto"/>
              <w:bottom w:val="single" w:sz="4" w:space="0" w:color="auto"/>
              <w:right w:val="single" w:sz="4" w:space="0" w:color="auto"/>
            </w:tcBorders>
          </w:tcPr>
          <w:p w:rsidR="008B67A0" w:rsidRPr="008B67A0" w:rsidRDefault="008B67A0" w:rsidP="008B67A0">
            <w:pPr>
              <w:tabs>
                <w:tab w:val="left" w:pos="5803"/>
              </w:tabs>
              <w:ind w:firstLine="0"/>
              <w:jc w:val="center"/>
              <w:rPr>
                <w:rFonts w:eastAsia="Times New Roman"/>
                <w:sz w:val="16"/>
                <w:szCs w:val="16"/>
              </w:rPr>
            </w:pPr>
            <w:r w:rsidRPr="008B67A0">
              <w:rPr>
                <w:rFonts w:eastAsia="Times New Roman"/>
                <w:sz w:val="16"/>
                <w:szCs w:val="16"/>
              </w:rPr>
              <w:t>0,00</w:t>
            </w:r>
          </w:p>
        </w:tc>
        <w:tc>
          <w:tcPr>
            <w:tcW w:w="393" w:type="pct"/>
            <w:tcBorders>
              <w:top w:val="single" w:sz="4" w:space="0" w:color="auto"/>
              <w:left w:val="single" w:sz="4" w:space="0" w:color="auto"/>
              <w:bottom w:val="single" w:sz="4" w:space="0" w:color="auto"/>
              <w:right w:val="single" w:sz="4" w:space="0" w:color="auto"/>
            </w:tcBorders>
          </w:tcPr>
          <w:p w:rsidR="008B67A0" w:rsidRPr="008B67A0" w:rsidRDefault="008B67A0" w:rsidP="008B67A0">
            <w:pPr>
              <w:tabs>
                <w:tab w:val="left" w:pos="5803"/>
              </w:tabs>
              <w:ind w:firstLine="0"/>
              <w:jc w:val="center"/>
              <w:rPr>
                <w:rFonts w:eastAsia="Times New Roman"/>
                <w:sz w:val="16"/>
                <w:szCs w:val="16"/>
              </w:rPr>
            </w:pPr>
            <w:r w:rsidRPr="008B67A0">
              <w:rPr>
                <w:rFonts w:eastAsia="Times New Roman"/>
                <w:sz w:val="16"/>
                <w:szCs w:val="16"/>
              </w:rPr>
              <w:t>0,00</w:t>
            </w:r>
          </w:p>
        </w:tc>
      </w:tr>
    </w:tbl>
    <w:p w:rsidR="008B67A0" w:rsidRPr="008B67A0" w:rsidRDefault="008B67A0" w:rsidP="003716D5">
      <w:pPr>
        <w:ind w:firstLine="0"/>
        <w:jc w:val="center"/>
        <w:rPr>
          <w:rFonts w:eastAsia="Times New Roman"/>
          <w:b/>
          <w:sz w:val="16"/>
          <w:szCs w:val="16"/>
          <w:lang w:eastAsia="en-US"/>
        </w:rPr>
      </w:pPr>
    </w:p>
    <w:p w:rsidR="008E2B01" w:rsidRDefault="008E2B01" w:rsidP="008B67A0">
      <w:pPr>
        <w:ind w:firstLine="0"/>
        <w:jc w:val="center"/>
        <w:rPr>
          <w:rFonts w:eastAsia="Times New Roman"/>
          <w:b/>
          <w:sz w:val="16"/>
          <w:szCs w:val="16"/>
          <w:lang w:eastAsia="en-US"/>
        </w:rPr>
      </w:pPr>
    </w:p>
    <w:p w:rsidR="008E2B01" w:rsidRDefault="008E2B01" w:rsidP="008B67A0">
      <w:pPr>
        <w:ind w:firstLine="0"/>
        <w:jc w:val="center"/>
        <w:rPr>
          <w:rFonts w:eastAsia="Times New Roman"/>
          <w:b/>
          <w:sz w:val="16"/>
          <w:szCs w:val="16"/>
          <w:lang w:eastAsia="en-US"/>
        </w:rPr>
      </w:pPr>
    </w:p>
    <w:p w:rsidR="008E2B01" w:rsidRDefault="008E2B01" w:rsidP="008B67A0">
      <w:pPr>
        <w:ind w:firstLine="0"/>
        <w:jc w:val="center"/>
        <w:rPr>
          <w:rFonts w:eastAsia="Times New Roman"/>
          <w:b/>
          <w:sz w:val="16"/>
          <w:szCs w:val="16"/>
          <w:lang w:eastAsia="en-US"/>
        </w:rPr>
      </w:pPr>
    </w:p>
    <w:p w:rsidR="008E2B01" w:rsidRDefault="008E2B01" w:rsidP="008B67A0">
      <w:pPr>
        <w:ind w:firstLine="0"/>
        <w:jc w:val="center"/>
        <w:rPr>
          <w:rFonts w:eastAsia="Times New Roman"/>
          <w:b/>
          <w:sz w:val="16"/>
          <w:szCs w:val="16"/>
          <w:lang w:eastAsia="en-US"/>
        </w:rPr>
      </w:pPr>
    </w:p>
    <w:p w:rsidR="008E2B01" w:rsidRDefault="008E2B01" w:rsidP="008B67A0">
      <w:pPr>
        <w:ind w:firstLine="0"/>
        <w:jc w:val="center"/>
        <w:rPr>
          <w:rFonts w:eastAsia="Times New Roman"/>
          <w:b/>
          <w:sz w:val="16"/>
          <w:szCs w:val="16"/>
          <w:lang w:eastAsia="en-US"/>
        </w:rPr>
      </w:pPr>
    </w:p>
    <w:p w:rsidR="008E2B01" w:rsidRDefault="008E2B01" w:rsidP="008B67A0">
      <w:pPr>
        <w:ind w:firstLine="0"/>
        <w:jc w:val="center"/>
        <w:rPr>
          <w:rFonts w:eastAsia="Times New Roman"/>
          <w:b/>
          <w:sz w:val="16"/>
          <w:szCs w:val="16"/>
          <w:lang w:eastAsia="en-US"/>
        </w:rPr>
      </w:pPr>
    </w:p>
    <w:p w:rsidR="008E2B01" w:rsidRDefault="008E2B01" w:rsidP="008B67A0">
      <w:pPr>
        <w:ind w:firstLine="0"/>
        <w:jc w:val="center"/>
        <w:rPr>
          <w:rFonts w:eastAsia="Times New Roman"/>
          <w:b/>
          <w:sz w:val="16"/>
          <w:szCs w:val="16"/>
          <w:lang w:eastAsia="en-US"/>
        </w:rPr>
      </w:pPr>
    </w:p>
    <w:p w:rsidR="008E2B01" w:rsidRDefault="008E2B01" w:rsidP="008B67A0">
      <w:pPr>
        <w:ind w:firstLine="0"/>
        <w:jc w:val="center"/>
        <w:rPr>
          <w:rFonts w:eastAsia="Times New Roman"/>
          <w:b/>
          <w:sz w:val="16"/>
          <w:szCs w:val="16"/>
          <w:lang w:eastAsia="en-US"/>
        </w:rPr>
      </w:pPr>
    </w:p>
    <w:p w:rsidR="008E2B01" w:rsidRDefault="008E2B01" w:rsidP="008B67A0">
      <w:pPr>
        <w:ind w:firstLine="0"/>
        <w:jc w:val="center"/>
        <w:rPr>
          <w:rFonts w:eastAsia="Times New Roman"/>
          <w:b/>
          <w:sz w:val="16"/>
          <w:szCs w:val="16"/>
          <w:lang w:eastAsia="en-US"/>
        </w:rPr>
      </w:pPr>
    </w:p>
    <w:p w:rsidR="008E2B01" w:rsidRDefault="008E2B01" w:rsidP="008B67A0">
      <w:pPr>
        <w:ind w:firstLine="0"/>
        <w:jc w:val="center"/>
        <w:rPr>
          <w:rFonts w:eastAsia="Times New Roman"/>
          <w:b/>
          <w:sz w:val="16"/>
          <w:szCs w:val="16"/>
          <w:lang w:eastAsia="en-US"/>
        </w:rPr>
      </w:pPr>
    </w:p>
    <w:p w:rsidR="008E2B01" w:rsidRDefault="008E2B01" w:rsidP="008B67A0">
      <w:pPr>
        <w:ind w:firstLine="0"/>
        <w:jc w:val="center"/>
        <w:rPr>
          <w:rFonts w:eastAsia="Times New Roman"/>
          <w:b/>
          <w:sz w:val="16"/>
          <w:szCs w:val="16"/>
          <w:lang w:eastAsia="en-US"/>
        </w:rPr>
      </w:pPr>
    </w:p>
    <w:p w:rsidR="008E2B01" w:rsidRDefault="008E2B01" w:rsidP="008B67A0">
      <w:pPr>
        <w:ind w:firstLine="0"/>
        <w:jc w:val="center"/>
        <w:rPr>
          <w:rFonts w:eastAsia="Times New Roman"/>
          <w:b/>
          <w:sz w:val="16"/>
          <w:szCs w:val="16"/>
          <w:lang w:eastAsia="en-US"/>
        </w:rPr>
      </w:pPr>
    </w:p>
    <w:p w:rsidR="008E2B01" w:rsidRDefault="008E2B01" w:rsidP="008B67A0">
      <w:pPr>
        <w:ind w:firstLine="0"/>
        <w:jc w:val="center"/>
        <w:rPr>
          <w:rFonts w:eastAsia="Times New Roman"/>
          <w:b/>
          <w:sz w:val="16"/>
          <w:szCs w:val="16"/>
          <w:lang w:eastAsia="en-US"/>
        </w:rPr>
      </w:pPr>
    </w:p>
    <w:p w:rsidR="008E2B01" w:rsidRDefault="008E2B01" w:rsidP="008B67A0">
      <w:pPr>
        <w:ind w:firstLine="0"/>
        <w:jc w:val="center"/>
        <w:rPr>
          <w:rFonts w:eastAsia="Times New Roman"/>
          <w:b/>
          <w:sz w:val="16"/>
          <w:szCs w:val="16"/>
          <w:lang w:eastAsia="en-US"/>
        </w:rPr>
      </w:pPr>
    </w:p>
    <w:p w:rsidR="008E2B01" w:rsidRDefault="008E2B01" w:rsidP="008B67A0">
      <w:pPr>
        <w:ind w:firstLine="0"/>
        <w:jc w:val="center"/>
        <w:rPr>
          <w:rFonts w:eastAsia="Times New Roman"/>
          <w:b/>
          <w:sz w:val="16"/>
          <w:szCs w:val="16"/>
          <w:lang w:eastAsia="en-US"/>
        </w:rPr>
      </w:pPr>
    </w:p>
    <w:p w:rsidR="008E2B01" w:rsidRDefault="008E2B01" w:rsidP="008B67A0">
      <w:pPr>
        <w:ind w:firstLine="0"/>
        <w:jc w:val="center"/>
        <w:rPr>
          <w:rFonts w:eastAsia="Times New Roman"/>
          <w:b/>
          <w:sz w:val="16"/>
          <w:szCs w:val="16"/>
          <w:lang w:eastAsia="en-US"/>
        </w:rPr>
      </w:pPr>
    </w:p>
    <w:p w:rsidR="008E2B01" w:rsidRDefault="008E2B01" w:rsidP="008B67A0">
      <w:pPr>
        <w:ind w:firstLine="0"/>
        <w:jc w:val="center"/>
        <w:rPr>
          <w:rFonts w:eastAsia="Times New Roman"/>
          <w:b/>
          <w:sz w:val="16"/>
          <w:szCs w:val="16"/>
          <w:lang w:eastAsia="en-US"/>
        </w:rPr>
      </w:pPr>
    </w:p>
    <w:p w:rsidR="008E2B01" w:rsidRDefault="008E2B01" w:rsidP="008B67A0">
      <w:pPr>
        <w:ind w:firstLine="0"/>
        <w:jc w:val="center"/>
        <w:rPr>
          <w:rFonts w:eastAsia="Times New Roman"/>
          <w:b/>
          <w:sz w:val="16"/>
          <w:szCs w:val="16"/>
          <w:lang w:eastAsia="en-US"/>
        </w:rPr>
      </w:pPr>
    </w:p>
    <w:p w:rsidR="008E2B01" w:rsidRDefault="008E2B01" w:rsidP="008B67A0">
      <w:pPr>
        <w:ind w:firstLine="0"/>
        <w:jc w:val="center"/>
        <w:rPr>
          <w:rFonts w:eastAsia="Times New Roman"/>
          <w:b/>
          <w:sz w:val="16"/>
          <w:szCs w:val="16"/>
          <w:lang w:eastAsia="en-US"/>
        </w:rPr>
      </w:pPr>
    </w:p>
    <w:p w:rsidR="008E2B01" w:rsidRDefault="008E2B01" w:rsidP="008B67A0">
      <w:pPr>
        <w:ind w:firstLine="0"/>
        <w:jc w:val="center"/>
        <w:rPr>
          <w:rFonts w:eastAsia="Times New Roman"/>
          <w:b/>
          <w:sz w:val="16"/>
          <w:szCs w:val="16"/>
          <w:lang w:eastAsia="en-US"/>
        </w:rPr>
      </w:pPr>
    </w:p>
    <w:p w:rsidR="008E2B01" w:rsidRDefault="008E2B01" w:rsidP="008B67A0">
      <w:pPr>
        <w:ind w:firstLine="0"/>
        <w:jc w:val="center"/>
        <w:rPr>
          <w:rFonts w:eastAsia="Times New Roman"/>
          <w:b/>
          <w:sz w:val="16"/>
          <w:szCs w:val="16"/>
          <w:lang w:eastAsia="en-US"/>
        </w:rPr>
      </w:pPr>
    </w:p>
    <w:p w:rsidR="008B67A0" w:rsidRPr="002B7D49" w:rsidRDefault="008B67A0" w:rsidP="008B67A0">
      <w:pPr>
        <w:ind w:firstLine="0"/>
        <w:jc w:val="center"/>
        <w:rPr>
          <w:rFonts w:eastAsia="Times New Roman"/>
          <w:b/>
          <w:sz w:val="16"/>
          <w:szCs w:val="16"/>
          <w:lang w:eastAsia="en-US"/>
        </w:rPr>
      </w:pPr>
      <w:bookmarkStart w:id="9" w:name="_GoBack"/>
      <w:bookmarkEnd w:id="9"/>
      <w:r w:rsidRPr="002B7D49">
        <w:rPr>
          <w:rFonts w:eastAsia="Times New Roman"/>
          <w:b/>
          <w:sz w:val="16"/>
          <w:szCs w:val="16"/>
          <w:lang w:eastAsia="en-US"/>
        </w:rPr>
        <w:lastRenderedPageBreak/>
        <w:t>ПОСТАНОВЛЕНИЕ АДМИНИСТРАЦИИ АЛАТЫРСКОГО МУНИЦИПАЛЬНОГО ОКРУГА</w:t>
      </w:r>
    </w:p>
    <w:p w:rsidR="00B36F8B" w:rsidRDefault="008B67A0" w:rsidP="008B67A0">
      <w:pPr>
        <w:ind w:firstLine="0"/>
        <w:jc w:val="center"/>
        <w:rPr>
          <w:rFonts w:eastAsia="Times New Roman"/>
          <w:b/>
          <w:sz w:val="16"/>
          <w:szCs w:val="16"/>
          <w:lang w:eastAsia="en-US"/>
        </w:rPr>
      </w:pPr>
      <w:r>
        <w:rPr>
          <w:b/>
          <w:color w:val="26282F"/>
          <w:kern w:val="3"/>
          <w:sz w:val="16"/>
          <w:szCs w:val="16"/>
          <w:lang w:eastAsia="en-US"/>
        </w:rPr>
        <w:t>24.04</w:t>
      </w:r>
      <w:r w:rsidRPr="00543202">
        <w:rPr>
          <w:b/>
          <w:color w:val="26282F"/>
          <w:kern w:val="3"/>
          <w:sz w:val="16"/>
          <w:szCs w:val="16"/>
          <w:lang w:eastAsia="en-US"/>
        </w:rPr>
        <w:t>.2026</w:t>
      </w:r>
      <w:r>
        <w:rPr>
          <w:b/>
          <w:color w:val="26282F"/>
          <w:kern w:val="3"/>
          <w:sz w:val="26"/>
          <w:szCs w:val="26"/>
          <w:lang w:eastAsia="en-US"/>
        </w:rPr>
        <w:t xml:space="preserve"> </w:t>
      </w:r>
      <w:r>
        <w:rPr>
          <w:rFonts w:eastAsia="Times New Roman"/>
          <w:b/>
          <w:sz w:val="16"/>
          <w:szCs w:val="16"/>
          <w:lang w:eastAsia="en-US"/>
        </w:rPr>
        <w:t xml:space="preserve">                                                                                                                                                                                                                      №327</w:t>
      </w:r>
    </w:p>
    <w:p w:rsidR="008B67A0" w:rsidRPr="008B67A0" w:rsidRDefault="008B67A0" w:rsidP="008B67A0">
      <w:pPr>
        <w:ind w:firstLine="0"/>
        <w:jc w:val="center"/>
        <w:rPr>
          <w:rFonts w:eastAsia="Times New Roman"/>
          <w:b/>
          <w:szCs w:val="24"/>
          <w:lang w:eastAsia="en-US"/>
        </w:rPr>
      </w:pPr>
    </w:p>
    <w:p w:rsidR="008B67A0" w:rsidRPr="008B67A0" w:rsidRDefault="008B67A0" w:rsidP="008B67A0">
      <w:pPr>
        <w:ind w:firstLine="0"/>
        <w:jc w:val="center"/>
        <w:rPr>
          <w:rFonts w:eastAsia="Times New Roman"/>
          <w:b/>
          <w:szCs w:val="24"/>
          <w:lang w:eastAsia="en-US"/>
        </w:rPr>
      </w:pPr>
      <w:r w:rsidRPr="008B67A0">
        <w:rPr>
          <w:b/>
          <w:szCs w:val="24"/>
        </w:rPr>
        <w:t xml:space="preserve">Об утверждении Порядка выдачи и ведения учета свидетельств об осуществлении перевозок по маршрутам регулярных перевозок и карт маршрутов регулярных перевозок на муниципальных маршрутах в </w:t>
      </w:r>
      <w:proofErr w:type="spellStart"/>
      <w:r w:rsidRPr="008B67A0">
        <w:rPr>
          <w:b/>
          <w:szCs w:val="24"/>
        </w:rPr>
        <w:t>Алатырском</w:t>
      </w:r>
      <w:proofErr w:type="spellEnd"/>
      <w:r w:rsidRPr="008B67A0">
        <w:rPr>
          <w:b/>
          <w:szCs w:val="24"/>
        </w:rPr>
        <w:t xml:space="preserve"> муниципальном округе Чувашской Республики</w:t>
      </w:r>
    </w:p>
    <w:p w:rsidR="008B67A0" w:rsidRDefault="008B67A0" w:rsidP="008B67A0">
      <w:pPr>
        <w:ind w:firstLine="0"/>
        <w:jc w:val="center"/>
        <w:rPr>
          <w:rFonts w:eastAsia="Times New Roman"/>
          <w:b/>
          <w:sz w:val="16"/>
          <w:szCs w:val="16"/>
          <w:lang w:eastAsia="en-US"/>
        </w:rPr>
      </w:pPr>
    </w:p>
    <w:p w:rsidR="008B67A0" w:rsidRPr="00AD515C" w:rsidRDefault="008B67A0" w:rsidP="008B67A0">
      <w:pPr>
        <w:ind w:firstLine="0"/>
        <w:jc w:val="center"/>
        <w:rPr>
          <w:rFonts w:eastAsia="Times New Roman"/>
          <w:b/>
          <w:sz w:val="16"/>
          <w:szCs w:val="16"/>
          <w:lang w:eastAsia="en-US"/>
        </w:rPr>
      </w:pPr>
    </w:p>
    <w:p w:rsidR="00AD515C" w:rsidRPr="00AD515C" w:rsidRDefault="00AD515C" w:rsidP="00AD515C">
      <w:pPr>
        <w:widowControl w:val="0"/>
        <w:autoSpaceDE w:val="0"/>
        <w:autoSpaceDN w:val="0"/>
        <w:ind w:right="138"/>
        <w:rPr>
          <w:rFonts w:eastAsia="Times New Roman"/>
          <w:sz w:val="16"/>
          <w:szCs w:val="16"/>
          <w:lang w:eastAsia="en-US"/>
        </w:rPr>
      </w:pPr>
      <w:proofErr w:type="gramStart"/>
      <w:r w:rsidRPr="00AD515C">
        <w:rPr>
          <w:rFonts w:eastAsia="Times New Roman"/>
          <w:sz w:val="16"/>
          <w:szCs w:val="16"/>
          <w:lang w:eastAsia="en-US"/>
        </w:rPr>
        <w:t xml:space="preserve">В соответствии с Федеральными законами от 06.10.2003 № 131-ФЗ «Об общих принципах организации местного самоуправления в Российской Федерации», от 13.07.2015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администрация </w:t>
      </w:r>
      <w:proofErr w:type="spellStart"/>
      <w:r w:rsidRPr="00AD515C">
        <w:rPr>
          <w:rFonts w:eastAsia="Times New Roman"/>
          <w:sz w:val="16"/>
          <w:szCs w:val="16"/>
          <w:lang w:eastAsia="en-US"/>
        </w:rPr>
        <w:t>Алатырского</w:t>
      </w:r>
      <w:proofErr w:type="spellEnd"/>
      <w:r w:rsidRPr="00AD515C">
        <w:rPr>
          <w:rFonts w:eastAsia="Times New Roman"/>
          <w:sz w:val="16"/>
          <w:szCs w:val="16"/>
          <w:lang w:eastAsia="en-US"/>
        </w:rPr>
        <w:t xml:space="preserve"> муниципального округа </w:t>
      </w:r>
      <w:proofErr w:type="gramEnd"/>
    </w:p>
    <w:p w:rsidR="00AD515C" w:rsidRPr="00AD515C" w:rsidRDefault="00AD515C" w:rsidP="00AD515C">
      <w:pPr>
        <w:widowControl w:val="0"/>
        <w:autoSpaceDE w:val="0"/>
        <w:autoSpaceDN w:val="0"/>
        <w:ind w:left="1" w:right="138" w:hanging="1"/>
        <w:jc w:val="center"/>
        <w:rPr>
          <w:rFonts w:eastAsia="Times New Roman"/>
          <w:b/>
          <w:sz w:val="16"/>
          <w:szCs w:val="16"/>
          <w:lang w:eastAsia="en-US"/>
        </w:rPr>
      </w:pPr>
      <w:r w:rsidRPr="00AD515C">
        <w:rPr>
          <w:rFonts w:eastAsia="Times New Roman"/>
          <w:b/>
          <w:sz w:val="16"/>
          <w:szCs w:val="16"/>
          <w:lang w:eastAsia="en-US"/>
        </w:rPr>
        <w:t>постановляет:</w:t>
      </w:r>
    </w:p>
    <w:p w:rsidR="00AD515C" w:rsidRPr="00AD515C" w:rsidRDefault="00AD515C" w:rsidP="00A8223A">
      <w:pPr>
        <w:widowControl w:val="0"/>
        <w:numPr>
          <w:ilvl w:val="0"/>
          <w:numId w:val="23"/>
        </w:numPr>
        <w:tabs>
          <w:tab w:val="left" w:pos="0"/>
          <w:tab w:val="left" w:pos="1134"/>
        </w:tabs>
        <w:suppressAutoHyphens/>
        <w:autoSpaceDE w:val="0"/>
        <w:autoSpaceDN w:val="0"/>
        <w:ind w:right="137"/>
        <w:contextualSpacing/>
        <w:jc w:val="left"/>
        <w:rPr>
          <w:rFonts w:eastAsia="Times New Roman"/>
          <w:sz w:val="16"/>
          <w:szCs w:val="16"/>
          <w:lang w:eastAsia="en-US"/>
        </w:rPr>
      </w:pPr>
      <w:r w:rsidRPr="00AD515C">
        <w:rPr>
          <w:rFonts w:eastAsia="Times New Roman"/>
          <w:sz w:val="16"/>
          <w:szCs w:val="16"/>
          <w:lang w:eastAsia="en-US"/>
        </w:rPr>
        <w:t xml:space="preserve">Утвердить прилагаемый Порядок выдачи и ведения учета свидетельств об осуществлении перевозок по маршрутам регулярных перевозок и карт маршрутов регулярных перевозок на муниципальных маршрутах в </w:t>
      </w:r>
      <w:proofErr w:type="spellStart"/>
      <w:r w:rsidRPr="00AD515C">
        <w:rPr>
          <w:rFonts w:eastAsia="Times New Roman"/>
          <w:sz w:val="16"/>
          <w:szCs w:val="16"/>
          <w:lang w:eastAsia="en-US"/>
        </w:rPr>
        <w:t>Алатырском</w:t>
      </w:r>
      <w:proofErr w:type="spellEnd"/>
      <w:r w:rsidRPr="00AD515C">
        <w:rPr>
          <w:rFonts w:eastAsia="Times New Roman"/>
          <w:sz w:val="16"/>
          <w:szCs w:val="16"/>
          <w:lang w:eastAsia="en-US"/>
        </w:rPr>
        <w:t xml:space="preserve"> муниципальном округе Чувашской Республики.</w:t>
      </w:r>
    </w:p>
    <w:p w:rsidR="00AD515C" w:rsidRPr="00AD515C" w:rsidRDefault="00AD515C" w:rsidP="00A8223A">
      <w:pPr>
        <w:widowControl w:val="0"/>
        <w:numPr>
          <w:ilvl w:val="0"/>
          <w:numId w:val="23"/>
        </w:numPr>
        <w:tabs>
          <w:tab w:val="left" w:pos="0"/>
          <w:tab w:val="left" w:pos="1134"/>
        </w:tabs>
        <w:suppressAutoHyphens/>
        <w:autoSpaceDE w:val="0"/>
        <w:autoSpaceDN w:val="0"/>
        <w:ind w:right="137"/>
        <w:contextualSpacing/>
        <w:jc w:val="left"/>
        <w:rPr>
          <w:rFonts w:eastAsia="Times New Roman"/>
          <w:sz w:val="16"/>
          <w:szCs w:val="16"/>
          <w:lang w:eastAsia="en-US"/>
        </w:rPr>
      </w:pPr>
      <w:r w:rsidRPr="00AD515C">
        <w:rPr>
          <w:rFonts w:eastAsia="Times New Roman"/>
          <w:sz w:val="16"/>
          <w:szCs w:val="16"/>
          <w:lang w:eastAsia="en-US"/>
        </w:rPr>
        <w:t xml:space="preserve">Сектору информатизации и обращений граждан администрации </w:t>
      </w:r>
      <w:proofErr w:type="spellStart"/>
      <w:r w:rsidRPr="00AD515C">
        <w:rPr>
          <w:rFonts w:eastAsia="Times New Roman"/>
          <w:sz w:val="16"/>
          <w:szCs w:val="16"/>
          <w:lang w:eastAsia="en-US"/>
        </w:rPr>
        <w:t>Алатырского</w:t>
      </w:r>
      <w:proofErr w:type="spellEnd"/>
      <w:r w:rsidRPr="00AD515C">
        <w:rPr>
          <w:rFonts w:eastAsia="Times New Roman"/>
          <w:sz w:val="16"/>
          <w:szCs w:val="16"/>
          <w:lang w:eastAsia="en-US"/>
        </w:rPr>
        <w:t xml:space="preserve"> муниципального округа опубликовать настоящее постановление на официальном сайте </w:t>
      </w:r>
      <w:proofErr w:type="spellStart"/>
      <w:r w:rsidRPr="00AD515C">
        <w:rPr>
          <w:rFonts w:eastAsia="Times New Roman"/>
          <w:sz w:val="16"/>
          <w:szCs w:val="16"/>
          <w:lang w:eastAsia="en-US"/>
        </w:rPr>
        <w:t>Алатырского</w:t>
      </w:r>
      <w:proofErr w:type="spellEnd"/>
      <w:r w:rsidRPr="00AD515C">
        <w:rPr>
          <w:rFonts w:eastAsia="Times New Roman"/>
          <w:sz w:val="16"/>
          <w:szCs w:val="16"/>
          <w:lang w:eastAsia="en-US"/>
        </w:rPr>
        <w:t xml:space="preserve"> муниципального округа Чувашской Республики.</w:t>
      </w:r>
    </w:p>
    <w:p w:rsidR="00AD515C" w:rsidRPr="00AD515C" w:rsidRDefault="00AD515C" w:rsidP="00A8223A">
      <w:pPr>
        <w:widowControl w:val="0"/>
        <w:numPr>
          <w:ilvl w:val="0"/>
          <w:numId w:val="23"/>
        </w:numPr>
        <w:tabs>
          <w:tab w:val="left" w:pos="142"/>
          <w:tab w:val="left" w:pos="1134"/>
        </w:tabs>
        <w:suppressAutoHyphens/>
        <w:autoSpaceDE w:val="0"/>
        <w:autoSpaceDN w:val="0"/>
        <w:ind w:right="138"/>
        <w:contextualSpacing/>
        <w:jc w:val="left"/>
        <w:rPr>
          <w:rFonts w:eastAsia="Times New Roman"/>
          <w:sz w:val="16"/>
          <w:szCs w:val="16"/>
          <w:lang w:eastAsia="en-US"/>
        </w:rPr>
      </w:pPr>
      <w:proofErr w:type="gramStart"/>
      <w:r w:rsidRPr="00AD515C">
        <w:rPr>
          <w:rFonts w:eastAsia="Times New Roman"/>
          <w:sz w:val="16"/>
          <w:szCs w:val="16"/>
          <w:lang w:eastAsia="en-US"/>
        </w:rPr>
        <w:t>Контроль за</w:t>
      </w:r>
      <w:proofErr w:type="gramEnd"/>
      <w:r w:rsidRPr="00AD515C">
        <w:rPr>
          <w:rFonts w:eastAsia="Times New Roman"/>
          <w:sz w:val="16"/>
          <w:szCs w:val="16"/>
          <w:lang w:eastAsia="en-US"/>
        </w:rPr>
        <w:t xml:space="preserve"> исполнением настоящего постановления возложить на первого заместителя главы администрации – начальника Управления по строительству, архитектуре, благоустройству территории и жилищно–коммунальному хозяйству администрации </w:t>
      </w:r>
      <w:proofErr w:type="spellStart"/>
      <w:r w:rsidRPr="00AD515C">
        <w:rPr>
          <w:rFonts w:eastAsia="Times New Roman"/>
          <w:sz w:val="16"/>
          <w:szCs w:val="16"/>
          <w:lang w:eastAsia="en-US"/>
        </w:rPr>
        <w:t>Алатырского</w:t>
      </w:r>
      <w:proofErr w:type="spellEnd"/>
      <w:r w:rsidRPr="00AD515C">
        <w:rPr>
          <w:rFonts w:eastAsia="Times New Roman"/>
          <w:sz w:val="16"/>
          <w:szCs w:val="16"/>
          <w:lang w:eastAsia="en-US"/>
        </w:rPr>
        <w:t xml:space="preserve"> муниципального округа.</w:t>
      </w:r>
    </w:p>
    <w:p w:rsidR="00AD515C" w:rsidRPr="00AD515C" w:rsidRDefault="00AD515C" w:rsidP="00A8223A">
      <w:pPr>
        <w:widowControl w:val="0"/>
        <w:numPr>
          <w:ilvl w:val="0"/>
          <w:numId w:val="23"/>
        </w:numPr>
        <w:tabs>
          <w:tab w:val="left" w:pos="709"/>
          <w:tab w:val="left" w:pos="1134"/>
        </w:tabs>
        <w:suppressAutoHyphens/>
        <w:autoSpaceDE w:val="0"/>
        <w:autoSpaceDN w:val="0"/>
        <w:ind w:right="136"/>
        <w:contextualSpacing/>
        <w:jc w:val="left"/>
        <w:rPr>
          <w:rFonts w:eastAsia="Times New Roman"/>
          <w:sz w:val="16"/>
          <w:szCs w:val="16"/>
          <w:lang w:eastAsia="en-US"/>
        </w:rPr>
      </w:pPr>
      <w:r w:rsidRPr="00AD515C">
        <w:rPr>
          <w:rFonts w:eastAsia="Times New Roman"/>
          <w:sz w:val="16"/>
          <w:szCs w:val="16"/>
          <w:lang w:eastAsia="en-US"/>
        </w:rPr>
        <w:t xml:space="preserve">Настоящее постановление вступает в силу после его официального </w:t>
      </w:r>
      <w:r w:rsidRPr="00AD515C">
        <w:rPr>
          <w:rFonts w:eastAsia="Times New Roman"/>
          <w:spacing w:val="-2"/>
          <w:sz w:val="16"/>
          <w:szCs w:val="16"/>
          <w:lang w:eastAsia="en-US"/>
        </w:rPr>
        <w:t>опубликования.</w:t>
      </w:r>
    </w:p>
    <w:p w:rsidR="00AD515C" w:rsidRPr="00AD515C" w:rsidRDefault="00AD515C" w:rsidP="00AD515C">
      <w:pPr>
        <w:ind w:firstLine="0"/>
        <w:jc w:val="left"/>
        <w:rPr>
          <w:rFonts w:eastAsia="Times New Roman"/>
          <w:sz w:val="16"/>
          <w:szCs w:val="16"/>
        </w:rPr>
      </w:pPr>
    </w:p>
    <w:p w:rsidR="00AD515C" w:rsidRPr="00AD515C" w:rsidRDefault="00AD515C" w:rsidP="00AD515C">
      <w:pPr>
        <w:ind w:firstLine="0"/>
        <w:jc w:val="left"/>
        <w:rPr>
          <w:rFonts w:eastAsia="Times New Roman"/>
          <w:sz w:val="16"/>
          <w:szCs w:val="16"/>
        </w:rPr>
      </w:pPr>
    </w:p>
    <w:p w:rsidR="00AD515C" w:rsidRPr="00AD515C" w:rsidRDefault="00AD515C" w:rsidP="00AD515C">
      <w:pPr>
        <w:ind w:firstLine="0"/>
        <w:jc w:val="left"/>
        <w:rPr>
          <w:rFonts w:eastAsia="Times New Roman"/>
          <w:sz w:val="16"/>
          <w:szCs w:val="16"/>
        </w:rPr>
      </w:pPr>
    </w:p>
    <w:p w:rsidR="00AD515C" w:rsidRPr="00AD515C" w:rsidRDefault="00AD515C" w:rsidP="00AD515C">
      <w:pPr>
        <w:ind w:firstLine="0"/>
        <w:jc w:val="left"/>
        <w:rPr>
          <w:rFonts w:eastAsia="Times New Roman"/>
          <w:sz w:val="16"/>
          <w:szCs w:val="16"/>
        </w:rPr>
      </w:pPr>
      <w:r w:rsidRPr="00AD515C">
        <w:rPr>
          <w:rFonts w:eastAsia="Times New Roman"/>
          <w:sz w:val="16"/>
          <w:szCs w:val="16"/>
        </w:rPr>
        <w:t xml:space="preserve">Глава </w:t>
      </w:r>
      <w:proofErr w:type="spellStart"/>
      <w:proofErr w:type="gramStart"/>
      <w:r w:rsidRPr="00AD515C">
        <w:rPr>
          <w:rFonts w:eastAsia="Times New Roman"/>
          <w:sz w:val="16"/>
          <w:szCs w:val="16"/>
        </w:rPr>
        <w:t>Алатырского</w:t>
      </w:r>
      <w:proofErr w:type="spellEnd"/>
      <w:proofErr w:type="gramEnd"/>
    </w:p>
    <w:p w:rsidR="00AD515C" w:rsidRPr="00AD515C" w:rsidRDefault="00AD515C" w:rsidP="00AD515C">
      <w:pPr>
        <w:ind w:firstLine="0"/>
        <w:jc w:val="left"/>
        <w:rPr>
          <w:rFonts w:eastAsia="Times New Roman"/>
          <w:sz w:val="16"/>
          <w:szCs w:val="16"/>
        </w:rPr>
        <w:sectPr w:rsidR="00AD515C" w:rsidRPr="00AD515C" w:rsidSect="008E2B01">
          <w:headerReference w:type="default" r:id="rId39"/>
          <w:headerReference w:type="first" r:id="rId40"/>
          <w:pgSz w:w="11906" w:h="16838"/>
          <w:pgMar w:top="567" w:right="567" w:bottom="567" w:left="1134" w:header="426" w:footer="414" w:gutter="0"/>
          <w:cols w:space="708"/>
          <w:titlePg/>
          <w:docGrid w:linePitch="360"/>
        </w:sectPr>
      </w:pPr>
      <w:proofErr w:type="gramStart"/>
      <w:r w:rsidRPr="00AD515C">
        <w:rPr>
          <w:rFonts w:eastAsia="Times New Roman"/>
          <w:sz w:val="16"/>
          <w:szCs w:val="16"/>
        </w:rPr>
        <w:t>муниципального округа                                                                                         Н.И. Шпилевая</w:t>
      </w:r>
      <w:proofErr w:type="gramEnd"/>
    </w:p>
    <w:p w:rsidR="00AD515C" w:rsidRPr="00AD515C" w:rsidRDefault="00AD515C" w:rsidP="00AD515C">
      <w:pPr>
        <w:widowControl w:val="0"/>
        <w:autoSpaceDE w:val="0"/>
        <w:autoSpaceDN w:val="0"/>
        <w:adjustRightInd w:val="0"/>
        <w:ind w:left="6521" w:firstLine="0"/>
        <w:jc w:val="left"/>
        <w:outlineLvl w:val="0"/>
        <w:rPr>
          <w:rFonts w:eastAsia="Times New Roman"/>
          <w:bCs/>
          <w:color w:val="26282F"/>
          <w:sz w:val="16"/>
          <w:szCs w:val="16"/>
        </w:rPr>
      </w:pPr>
      <w:r w:rsidRPr="00AD515C">
        <w:rPr>
          <w:rFonts w:eastAsia="Times New Roman"/>
          <w:bCs/>
          <w:color w:val="26282F"/>
          <w:sz w:val="16"/>
          <w:szCs w:val="16"/>
        </w:rPr>
        <w:lastRenderedPageBreak/>
        <w:t>УТВЕРЖДЕН</w:t>
      </w:r>
    </w:p>
    <w:p w:rsidR="00AD515C" w:rsidRPr="00AD515C" w:rsidRDefault="00AD515C" w:rsidP="00AD515C">
      <w:pPr>
        <w:widowControl w:val="0"/>
        <w:autoSpaceDE w:val="0"/>
        <w:autoSpaceDN w:val="0"/>
        <w:adjustRightInd w:val="0"/>
        <w:ind w:left="6521" w:firstLine="0"/>
        <w:jc w:val="left"/>
        <w:outlineLvl w:val="0"/>
        <w:rPr>
          <w:rFonts w:eastAsia="Times New Roman"/>
          <w:bCs/>
          <w:color w:val="26282F"/>
          <w:sz w:val="16"/>
          <w:szCs w:val="16"/>
        </w:rPr>
      </w:pPr>
      <w:r w:rsidRPr="00AD515C">
        <w:rPr>
          <w:rFonts w:eastAsia="Times New Roman"/>
          <w:bCs/>
          <w:color w:val="26282F"/>
          <w:sz w:val="16"/>
          <w:szCs w:val="16"/>
        </w:rPr>
        <w:t xml:space="preserve">постановлением администрации </w:t>
      </w:r>
      <w:proofErr w:type="spellStart"/>
      <w:r w:rsidRPr="00AD515C">
        <w:rPr>
          <w:rFonts w:eastAsia="Times New Roman"/>
          <w:bCs/>
          <w:color w:val="26282F"/>
          <w:sz w:val="16"/>
          <w:szCs w:val="16"/>
        </w:rPr>
        <w:t>Алатырского</w:t>
      </w:r>
      <w:proofErr w:type="spellEnd"/>
      <w:r w:rsidRPr="00AD515C">
        <w:rPr>
          <w:rFonts w:eastAsia="Times New Roman"/>
          <w:bCs/>
          <w:color w:val="26282F"/>
          <w:sz w:val="16"/>
          <w:szCs w:val="16"/>
        </w:rPr>
        <w:t xml:space="preserve"> муниципального округа от 24.04.2026 № 327</w:t>
      </w:r>
    </w:p>
    <w:p w:rsidR="00AD515C" w:rsidRPr="00AD515C" w:rsidRDefault="00AD515C" w:rsidP="00AD515C">
      <w:pPr>
        <w:widowControl w:val="0"/>
        <w:autoSpaceDE w:val="0"/>
        <w:autoSpaceDN w:val="0"/>
        <w:adjustRightInd w:val="0"/>
        <w:ind w:firstLine="0"/>
        <w:jc w:val="center"/>
        <w:outlineLvl w:val="0"/>
        <w:rPr>
          <w:rFonts w:eastAsia="Times New Roman"/>
          <w:b/>
          <w:bCs/>
          <w:color w:val="26282F"/>
          <w:sz w:val="16"/>
          <w:szCs w:val="16"/>
        </w:rPr>
      </w:pPr>
    </w:p>
    <w:p w:rsidR="00AD515C" w:rsidRPr="00AD515C" w:rsidRDefault="00AD515C" w:rsidP="00AD515C">
      <w:pPr>
        <w:widowControl w:val="0"/>
        <w:autoSpaceDE w:val="0"/>
        <w:autoSpaceDN w:val="0"/>
        <w:adjustRightInd w:val="0"/>
        <w:ind w:firstLine="0"/>
        <w:jc w:val="center"/>
        <w:outlineLvl w:val="0"/>
        <w:rPr>
          <w:rFonts w:eastAsia="Times New Roman"/>
          <w:b/>
          <w:bCs/>
          <w:color w:val="26282F"/>
          <w:sz w:val="16"/>
          <w:szCs w:val="16"/>
        </w:rPr>
      </w:pPr>
      <w:r w:rsidRPr="00AD515C">
        <w:rPr>
          <w:rFonts w:eastAsia="Times New Roman"/>
          <w:b/>
          <w:bCs/>
          <w:color w:val="26282F"/>
          <w:sz w:val="16"/>
          <w:szCs w:val="16"/>
        </w:rPr>
        <w:t>ПОРЯДОК</w:t>
      </w:r>
    </w:p>
    <w:p w:rsidR="00AD515C" w:rsidRPr="00AD515C" w:rsidRDefault="00AD515C" w:rsidP="00AD515C">
      <w:pPr>
        <w:widowControl w:val="0"/>
        <w:autoSpaceDE w:val="0"/>
        <w:autoSpaceDN w:val="0"/>
        <w:adjustRightInd w:val="0"/>
        <w:ind w:firstLine="0"/>
        <w:jc w:val="center"/>
        <w:outlineLvl w:val="0"/>
        <w:rPr>
          <w:rFonts w:eastAsia="Times New Roman"/>
          <w:b/>
          <w:bCs/>
          <w:color w:val="26282F"/>
          <w:sz w:val="16"/>
          <w:szCs w:val="16"/>
        </w:rPr>
      </w:pPr>
      <w:bookmarkStart w:id="10" w:name="sub_1001"/>
      <w:r w:rsidRPr="00AD515C">
        <w:rPr>
          <w:rFonts w:eastAsia="Times New Roman"/>
          <w:b/>
          <w:bCs/>
          <w:color w:val="26282F"/>
          <w:sz w:val="16"/>
          <w:szCs w:val="16"/>
        </w:rPr>
        <w:t xml:space="preserve">выдачи и ведения учета свидетельств об осуществлении перевозок по маршрутам регулярных перевозок и карт маршрутов регулярных перевозок на муниципальных маршрутах в </w:t>
      </w:r>
      <w:proofErr w:type="spellStart"/>
      <w:r w:rsidRPr="00AD515C">
        <w:rPr>
          <w:rFonts w:eastAsia="Times New Roman"/>
          <w:b/>
          <w:bCs/>
          <w:color w:val="26282F"/>
          <w:sz w:val="16"/>
          <w:szCs w:val="16"/>
        </w:rPr>
        <w:t>Алатырском</w:t>
      </w:r>
      <w:proofErr w:type="spellEnd"/>
      <w:r w:rsidRPr="00AD515C">
        <w:rPr>
          <w:rFonts w:eastAsia="Times New Roman"/>
          <w:b/>
          <w:bCs/>
          <w:color w:val="26282F"/>
          <w:sz w:val="16"/>
          <w:szCs w:val="16"/>
        </w:rPr>
        <w:t xml:space="preserve"> муниципальном округе Чувашской Республики</w:t>
      </w:r>
    </w:p>
    <w:p w:rsidR="00AD515C" w:rsidRPr="00AD515C" w:rsidRDefault="00AD515C" w:rsidP="00AD515C">
      <w:pPr>
        <w:widowControl w:val="0"/>
        <w:autoSpaceDE w:val="0"/>
        <w:autoSpaceDN w:val="0"/>
        <w:adjustRightInd w:val="0"/>
        <w:ind w:firstLine="0"/>
        <w:jc w:val="center"/>
        <w:outlineLvl w:val="0"/>
        <w:rPr>
          <w:rFonts w:eastAsia="Times New Roman"/>
          <w:b/>
          <w:bCs/>
          <w:color w:val="26282F"/>
          <w:sz w:val="16"/>
          <w:szCs w:val="16"/>
        </w:rPr>
      </w:pPr>
    </w:p>
    <w:p w:rsidR="00AD515C" w:rsidRPr="00AD515C" w:rsidRDefault="00AD515C" w:rsidP="00A8223A">
      <w:pPr>
        <w:widowControl w:val="0"/>
        <w:numPr>
          <w:ilvl w:val="0"/>
          <w:numId w:val="24"/>
        </w:numPr>
        <w:tabs>
          <w:tab w:val="left" w:pos="426"/>
        </w:tabs>
        <w:suppressAutoHyphens/>
        <w:autoSpaceDE w:val="0"/>
        <w:autoSpaceDN w:val="0"/>
        <w:adjustRightInd w:val="0"/>
        <w:ind w:left="0" w:firstLine="0"/>
        <w:contextualSpacing/>
        <w:jc w:val="center"/>
        <w:outlineLvl w:val="0"/>
        <w:rPr>
          <w:rFonts w:eastAsia="Times New Roman"/>
          <w:b/>
          <w:bCs/>
          <w:color w:val="26282F"/>
          <w:sz w:val="16"/>
          <w:szCs w:val="16"/>
        </w:rPr>
      </w:pPr>
      <w:r w:rsidRPr="00AD515C">
        <w:rPr>
          <w:rFonts w:eastAsia="Times New Roman"/>
          <w:b/>
          <w:bCs/>
          <w:color w:val="26282F"/>
          <w:sz w:val="16"/>
          <w:szCs w:val="16"/>
        </w:rPr>
        <w:t>Общие положения</w:t>
      </w:r>
    </w:p>
    <w:p w:rsidR="00AD515C" w:rsidRPr="00AD515C" w:rsidRDefault="00AD515C" w:rsidP="00A8223A">
      <w:pPr>
        <w:numPr>
          <w:ilvl w:val="0"/>
          <w:numId w:val="25"/>
        </w:numPr>
        <w:tabs>
          <w:tab w:val="left" w:pos="1134"/>
        </w:tabs>
        <w:suppressAutoHyphens/>
        <w:ind w:left="0" w:firstLine="567"/>
        <w:contextualSpacing/>
        <w:jc w:val="left"/>
        <w:rPr>
          <w:rFonts w:eastAsia="Times New Roman"/>
          <w:sz w:val="16"/>
          <w:szCs w:val="16"/>
        </w:rPr>
      </w:pPr>
      <w:bookmarkStart w:id="11" w:name="sub_11"/>
      <w:bookmarkEnd w:id="10"/>
      <w:r w:rsidRPr="00AD515C">
        <w:rPr>
          <w:rFonts w:eastAsia="Times New Roman"/>
          <w:sz w:val="16"/>
          <w:szCs w:val="16"/>
        </w:rPr>
        <w:t xml:space="preserve">Настоящий Порядок определяет порядок выдачи и оформления учета свидетельств об осуществлении перевозок по маршрутам регулярных перевозок (далее - свидетельство) и карт маршрутов регулярных перевозок (далее - карт маршрутов) на муниципальных маршрутах в </w:t>
      </w:r>
      <w:proofErr w:type="spellStart"/>
      <w:r w:rsidRPr="00AD515C">
        <w:rPr>
          <w:rFonts w:eastAsia="Times New Roman"/>
          <w:sz w:val="16"/>
          <w:szCs w:val="16"/>
        </w:rPr>
        <w:t>Алатырском</w:t>
      </w:r>
      <w:proofErr w:type="spellEnd"/>
      <w:r w:rsidRPr="00AD515C">
        <w:rPr>
          <w:rFonts w:eastAsia="Times New Roman"/>
          <w:sz w:val="16"/>
          <w:szCs w:val="16"/>
        </w:rPr>
        <w:t xml:space="preserve"> муниципальном округе Чувашской Республики.</w:t>
      </w:r>
    </w:p>
    <w:p w:rsidR="00AD515C" w:rsidRPr="00AD515C" w:rsidRDefault="00AD515C" w:rsidP="00A8223A">
      <w:pPr>
        <w:numPr>
          <w:ilvl w:val="0"/>
          <w:numId w:val="25"/>
        </w:numPr>
        <w:tabs>
          <w:tab w:val="left" w:pos="1134"/>
        </w:tabs>
        <w:suppressAutoHyphens/>
        <w:ind w:left="0" w:firstLine="567"/>
        <w:contextualSpacing/>
        <w:jc w:val="left"/>
        <w:rPr>
          <w:rFonts w:eastAsia="Times New Roman"/>
          <w:sz w:val="16"/>
          <w:szCs w:val="16"/>
        </w:rPr>
      </w:pPr>
      <w:bookmarkStart w:id="12" w:name="sub_12"/>
      <w:bookmarkEnd w:id="11"/>
      <w:r w:rsidRPr="00AD515C">
        <w:rPr>
          <w:rFonts w:eastAsia="Times New Roman"/>
          <w:sz w:val="16"/>
          <w:szCs w:val="16"/>
        </w:rPr>
        <w:t>Свидетельство и карта маршрута оформляются на бланках.</w:t>
      </w:r>
    </w:p>
    <w:p w:rsidR="00AD515C" w:rsidRPr="00AD515C" w:rsidRDefault="00AD515C" w:rsidP="00A8223A">
      <w:pPr>
        <w:numPr>
          <w:ilvl w:val="0"/>
          <w:numId w:val="25"/>
        </w:numPr>
        <w:tabs>
          <w:tab w:val="left" w:pos="1134"/>
        </w:tabs>
        <w:suppressAutoHyphens/>
        <w:ind w:left="0" w:firstLine="567"/>
        <w:contextualSpacing/>
        <w:jc w:val="left"/>
        <w:rPr>
          <w:rFonts w:eastAsia="Times New Roman"/>
          <w:sz w:val="16"/>
          <w:szCs w:val="16"/>
        </w:rPr>
      </w:pPr>
      <w:bookmarkStart w:id="13" w:name="sub_13"/>
      <w:bookmarkEnd w:id="12"/>
      <w:r w:rsidRPr="00AD515C">
        <w:rPr>
          <w:rFonts w:eastAsia="Times New Roman"/>
          <w:sz w:val="16"/>
          <w:szCs w:val="16"/>
        </w:rPr>
        <w:t>Бланки свидетельства и карты маршрута являются документами строгой отчетности, защищенными от подделки.</w:t>
      </w:r>
    </w:p>
    <w:p w:rsidR="00AD515C" w:rsidRPr="00AD515C" w:rsidRDefault="00AD515C" w:rsidP="00A8223A">
      <w:pPr>
        <w:numPr>
          <w:ilvl w:val="0"/>
          <w:numId w:val="25"/>
        </w:numPr>
        <w:tabs>
          <w:tab w:val="left" w:pos="1134"/>
        </w:tabs>
        <w:suppressAutoHyphens/>
        <w:ind w:left="0" w:firstLine="567"/>
        <w:contextualSpacing/>
        <w:jc w:val="left"/>
        <w:rPr>
          <w:rFonts w:eastAsia="Times New Roman"/>
          <w:sz w:val="16"/>
          <w:szCs w:val="16"/>
        </w:rPr>
      </w:pPr>
      <w:bookmarkStart w:id="14" w:name="sub_14"/>
      <w:bookmarkEnd w:id="13"/>
      <w:r w:rsidRPr="00AD515C">
        <w:rPr>
          <w:rFonts w:eastAsia="Times New Roman"/>
          <w:sz w:val="16"/>
          <w:szCs w:val="16"/>
          <w:lang w:eastAsia="ar-SA"/>
        </w:rPr>
        <w:t xml:space="preserve">Форма бланка карты маршрута и порядок его заполнения утверждены Приказом Министерства транспорта Российской Федерации от 22.05.2024 № 180 «Об утверждении </w:t>
      </w:r>
      <w:proofErr w:type="gramStart"/>
      <w:r w:rsidRPr="00AD515C">
        <w:rPr>
          <w:rFonts w:eastAsia="Times New Roman"/>
          <w:sz w:val="16"/>
          <w:szCs w:val="16"/>
          <w:lang w:eastAsia="ar-SA"/>
        </w:rPr>
        <w:t>формы бланка карты маршрута регулярных перевозок</w:t>
      </w:r>
      <w:proofErr w:type="gramEnd"/>
      <w:r w:rsidRPr="00AD515C">
        <w:rPr>
          <w:rFonts w:eastAsia="Times New Roman"/>
          <w:sz w:val="16"/>
          <w:szCs w:val="16"/>
          <w:lang w:eastAsia="ar-SA"/>
        </w:rPr>
        <w:t xml:space="preserve"> и порядка его заполнения, требований к его защищенности от подделок, а также требований к электронным картам, содержащим сведения о карте маршрута регулярных перевозок»</w:t>
      </w:r>
      <w:r w:rsidRPr="00AD515C">
        <w:rPr>
          <w:rFonts w:eastAsia="Times New Roman"/>
          <w:sz w:val="16"/>
          <w:szCs w:val="16"/>
        </w:rPr>
        <w:t>.</w:t>
      </w:r>
    </w:p>
    <w:p w:rsidR="00AD515C" w:rsidRPr="00AD515C" w:rsidRDefault="00AD515C" w:rsidP="00A8223A">
      <w:pPr>
        <w:numPr>
          <w:ilvl w:val="0"/>
          <w:numId w:val="25"/>
        </w:numPr>
        <w:tabs>
          <w:tab w:val="left" w:pos="1134"/>
        </w:tabs>
        <w:suppressAutoHyphens/>
        <w:ind w:left="0" w:firstLine="567"/>
        <w:contextualSpacing/>
        <w:jc w:val="left"/>
        <w:rPr>
          <w:rFonts w:eastAsia="Times New Roman"/>
          <w:sz w:val="16"/>
          <w:szCs w:val="16"/>
        </w:rPr>
      </w:pPr>
      <w:bookmarkStart w:id="15" w:name="sub_15"/>
      <w:bookmarkEnd w:id="14"/>
      <w:r w:rsidRPr="00AD515C">
        <w:rPr>
          <w:rFonts w:eastAsia="Times New Roman"/>
          <w:sz w:val="16"/>
          <w:szCs w:val="16"/>
          <w:lang w:eastAsia="ar-SA"/>
        </w:rPr>
        <w:t>Форма бланка свидет</w:t>
      </w:r>
      <w:r w:rsidRPr="00AD515C">
        <w:rPr>
          <w:rFonts w:eastAsia="Times New Roman"/>
          <w:sz w:val="16"/>
          <w:szCs w:val="16"/>
        </w:rPr>
        <w:t>ельства и порядок его заполнения утверждены П</w:t>
      </w:r>
      <w:r w:rsidRPr="00AD515C">
        <w:rPr>
          <w:rFonts w:eastAsia="Times New Roman"/>
          <w:sz w:val="16"/>
          <w:szCs w:val="16"/>
          <w:lang w:eastAsia="ar-SA"/>
        </w:rPr>
        <w:t>риказом Министерства транспорта Российской Федерации от 10.11.2015 № 331 «Об утверждении формы бланка свидетельства об осуществлении перевозок по маршруту регулярных перевозок и порядка его заполнения»</w:t>
      </w:r>
      <w:r w:rsidRPr="00AD515C">
        <w:rPr>
          <w:rFonts w:eastAsia="Times New Roman"/>
          <w:sz w:val="16"/>
          <w:szCs w:val="16"/>
        </w:rPr>
        <w:t>.</w:t>
      </w:r>
    </w:p>
    <w:p w:rsidR="00AD515C" w:rsidRPr="00AD515C" w:rsidRDefault="00AD515C" w:rsidP="00A8223A">
      <w:pPr>
        <w:numPr>
          <w:ilvl w:val="0"/>
          <w:numId w:val="25"/>
        </w:numPr>
        <w:tabs>
          <w:tab w:val="left" w:pos="1134"/>
        </w:tabs>
        <w:suppressAutoHyphens/>
        <w:ind w:left="0" w:firstLine="567"/>
        <w:contextualSpacing/>
        <w:jc w:val="left"/>
        <w:rPr>
          <w:rFonts w:eastAsia="Times New Roman"/>
          <w:sz w:val="16"/>
          <w:szCs w:val="16"/>
        </w:rPr>
      </w:pPr>
      <w:bookmarkStart w:id="16" w:name="sub_16"/>
      <w:bookmarkEnd w:id="15"/>
      <w:r w:rsidRPr="00AD515C">
        <w:rPr>
          <w:rFonts w:eastAsia="Times New Roman"/>
          <w:sz w:val="16"/>
          <w:szCs w:val="16"/>
        </w:rPr>
        <w:t xml:space="preserve">Свидетельство и карта маршрута подписываются главой </w:t>
      </w:r>
      <w:proofErr w:type="spellStart"/>
      <w:r w:rsidRPr="00AD515C">
        <w:rPr>
          <w:rFonts w:eastAsia="Times New Roman"/>
          <w:sz w:val="16"/>
          <w:szCs w:val="16"/>
        </w:rPr>
        <w:t>Алатырского</w:t>
      </w:r>
      <w:proofErr w:type="spellEnd"/>
      <w:r w:rsidRPr="00AD515C">
        <w:rPr>
          <w:rFonts w:eastAsia="Times New Roman"/>
          <w:sz w:val="16"/>
          <w:szCs w:val="16"/>
        </w:rPr>
        <w:t xml:space="preserve"> муниципального округа Чувашской Республики или уполномоченным им лицом и заверяются печатью.</w:t>
      </w:r>
    </w:p>
    <w:p w:rsidR="00AD515C" w:rsidRPr="00AD515C" w:rsidRDefault="00AD515C" w:rsidP="00A8223A">
      <w:pPr>
        <w:numPr>
          <w:ilvl w:val="0"/>
          <w:numId w:val="25"/>
        </w:numPr>
        <w:tabs>
          <w:tab w:val="left" w:pos="1134"/>
        </w:tabs>
        <w:suppressAutoHyphens/>
        <w:ind w:left="0" w:firstLine="567"/>
        <w:contextualSpacing/>
        <w:jc w:val="left"/>
        <w:rPr>
          <w:rFonts w:eastAsia="Times New Roman"/>
          <w:sz w:val="16"/>
          <w:szCs w:val="16"/>
        </w:rPr>
      </w:pPr>
      <w:bookmarkStart w:id="17" w:name="sub_17"/>
      <w:bookmarkEnd w:id="16"/>
      <w:r w:rsidRPr="00AD515C">
        <w:rPr>
          <w:rFonts w:eastAsia="Times New Roman"/>
          <w:sz w:val="16"/>
          <w:szCs w:val="16"/>
        </w:rPr>
        <w:t>Свидетельство хранится у перевозчика, а карты маршрута - у водителей транспортных средств во время их работы на линии.</w:t>
      </w:r>
    </w:p>
    <w:p w:rsidR="00AD515C" w:rsidRPr="00AD515C" w:rsidRDefault="00AD515C" w:rsidP="00A8223A">
      <w:pPr>
        <w:numPr>
          <w:ilvl w:val="0"/>
          <w:numId w:val="25"/>
        </w:numPr>
        <w:tabs>
          <w:tab w:val="left" w:pos="1134"/>
        </w:tabs>
        <w:suppressAutoHyphens/>
        <w:ind w:left="0" w:firstLine="567"/>
        <w:contextualSpacing/>
        <w:jc w:val="left"/>
        <w:rPr>
          <w:rFonts w:eastAsia="Times New Roman"/>
          <w:sz w:val="16"/>
          <w:szCs w:val="16"/>
        </w:rPr>
      </w:pPr>
      <w:bookmarkStart w:id="18" w:name="sub_18"/>
      <w:bookmarkEnd w:id="17"/>
      <w:proofErr w:type="gramStart"/>
      <w:r w:rsidRPr="00AD515C">
        <w:rPr>
          <w:rFonts w:eastAsia="Times New Roman"/>
          <w:sz w:val="16"/>
          <w:szCs w:val="16"/>
        </w:rPr>
        <w:t>Выдача свидетельства об осуществлении перевозок по муниципальному маршруту регулярных перевозок и карт маршрута осуществляется в соответствии с требованиями Федерального закона от 13.07.2015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(далее – Федеральный закон № 220-ФЗ).</w:t>
      </w:r>
      <w:proofErr w:type="gramEnd"/>
    </w:p>
    <w:p w:rsidR="00AD515C" w:rsidRPr="00AD515C" w:rsidRDefault="00AD515C" w:rsidP="00AD515C">
      <w:pPr>
        <w:widowControl w:val="0"/>
        <w:autoSpaceDE w:val="0"/>
        <w:autoSpaceDN w:val="0"/>
        <w:adjustRightInd w:val="0"/>
        <w:ind w:firstLine="0"/>
        <w:jc w:val="center"/>
        <w:outlineLvl w:val="0"/>
        <w:rPr>
          <w:rFonts w:eastAsia="Times New Roman"/>
          <w:bCs/>
          <w:color w:val="26282F"/>
          <w:sz w:val="16"/>
          <w:szCs w:val="16"/>
        </w:rPr>
      </w:pPr>
      <w:bookmarkStart w:id="19" w:name="sub_1002"/>
      <w:bookmarkEnd w:id="18"/>
    </w:p>
    <w:p w:rsidR="00AD515C" w:rsidRPr="00AD515C" w:rsidRDefault="00AD515C" w:rsidP="00A8223A">
      <w:pPr>
        <w:widowControl w:val="0"/>
        <w:numPr>
          <w:ilvl w:val="0"/>
          <w:numId w:val="24"/>
        </w:numPr>
        <w:tabs>
          <w:tab w:val="left" w:pos="426"/>
        </w:tabs>
        <w:suppressAutoHyphens/>
        <w:autoSpaceDE w:val="0"/>
        <w:autoSpaceDN w:val="0"/>
        <w:adjustRightInd w:val="0"/>
        <w:ind w:left="0" w:firstLine="0"/>
        <w:contextualSpacing/>
        <w:jc w:val="center"/>
        <w:outlineLvl w:val="0"/>
        <w:rPr>
          <w:rFonts w:eastAsia="Times New Roman"/>
          <w:b/>
          <w:bCs/>
          <w:color w:val="26282F"/>
          <w:sz w:val="16"/>
          <w:szCs w:val="16"/>
        </w:rPr>
      </w:pPr>
      <w:r w:rsidRPr="00AD515C">
        <w:rPr>
          <w:rFonts w:eastAsia="Times New Roman"/>
          <w:b/>
          <w:bCs/>
          <w:color w:val="26282F"/>
          <w:sz w:val="16"/>
          <w:szCs w:val="16"/>
        </w:rPr>
        <w:t>Заполнение бланков свидетельства и карты маршрута</w:t>
      </w:r>
    </w:p>
    <w:p w:rsidR="00AD515C" w:rsidRPr="00AD515C" w:rsidRDefault="00AD515C" w:rsidP="00A8223A">
      <w:pPr>
        <w:numPr>
          <w:ilvl w:val="0"/>
          <w:numId w:val="25"/>
        </w:numPr>
        <w:tabs>
          <w:tab w:val="left" w:pos="1134"/>
        </w:tabs>
        <w:suppressAutoHyphens/>
        <w:ind w:left="0" w:firstLine="567"/>
        <w:contextualSpacing/>
        <w:jc w:val="left"/>
        <w:rPr>
          <w:rFonts w:eastAsia="Times New Roman"/>
          <w:sz w:val="16"/>
          <w:szCs w:val="16"/>
        </w:rPr>
      </w:pPr>
      <w:bookmarkStart w:id="20" w:name="sub_21"/>
      <w:bookmarkEnd w:id="19"/>
      <w:r w:rsidRPr="00AD515C">
        <w:rPr>
          <w:rFonts w:eastAsia="Times New Roman"/>
          <w:sz w:val="16"/>
          <w:szCs w:val="16"/>
        </w:rPr>
        <w:t xml:space="preserve">Заполнение свидетельства производится ответственным специалистом администрации </w:t>
      </w:r>
      <w:proofErr w:type="spellStart"/>
      <w:r w:rsidRPr="00AD515C">
        <w:rPr>
          <w:rFonts w:eastAsia="Times New Roman"/>
          <w:sz w:val="16"/>
          <w:szCs w:val="16"/>
        </w:rPr>
        <w:t>Алатырского</w:t>
      </w:r>
      <w:proofErr w:type="spellEnd"/>
      <w:r w:rsidRPr="00AD515C">
        <w:rPr>
          <w:rFonts w:eastAsia="Times New Roman"/>
          <w:sz w:val="16"/>
          <w:szCs w:val="16"/>
        </w:rPr>
        <w:t xml:space="preserve"> муниципального округа Чувашской Республики в соответствии с Порядком заполнения бланка свидетельства, утвержденным приказом Министерства транспорта Российской Федерации от 10.11.2015 № 331 «Об утверждении формы бланка свидетельства об осуществлении перевозок по маршруту регулярных перевозок и порядка его заполнения».</w:t>
      </w:r>
    </w:p>
    <w:p w:rsidR="00AD515C" w:rsidRPr="00AD515C" w:rsidRDefault="00AD515C" w:rsidP="00A8223A">
      <w:pPr>
        <w:numPr>
          <w:ilvl w:val="0"/>
          <w:numId w:val="25"/>
        </w:numPr>
        <w:tabs>
          <w:tab w:val="left" w:pos="1134"/>
        </w:tabs>
        <w:suppressAutoHyphens/>
        <w:ind w:left="0" w:firstLine="567"/>
        <w:contextualSpacing/>
        <w:jc w:val="left"/>
        <w:rPr>
          <w:rFonts w:eastAsia="Times New Roman"/>
          <w:sz w:val="16"/>
          <w:szCs w:val="16"/>
        </w:rPr>
      </w:pPr>
      <w:bookmarkStart w:id="21" w:name="sub_22"/>
      <w:bookmarkEnd w:id="20"/>
      <w:proofErr w:type="gramStart"/>
      <w:r w:rsidRPr="00AD515C">
        <w:rPr>
          <w:rFonts w:eastAsia="Times New Roman"/>
          <w:sz w:val="16"/>
          <w:szCs w:val="16"/>
        </w:rPr>
        <w:t xml:space="preserve">Заполнение карты маршрута производится ответственным специалистом администрации </w:t>
      </w:r>
      <w:proofErr w:type="spellStart"/>
      <w:r w:rsidRPr="00AD515C">
        <w:rPr>
          <w:rFonts w:eastAsia="Times New Roman"/>
          <w:sz w:val="16"/>
          <w:szCs w:val="16"/>
        </w:rPr>
        <w:t>Алатырского</w:t>
      </w:r>
      <w:proofErr w:type="spellEnd"/>
      <w:r w:rsidRPr="00AD515C">
        <w:rPr>
          <w:rFonts w:eastAsia="Times New Roman"/>
          <w:sz w:val="16"/>
          <w:szCs w:val="16"/>
        </w:rPr>
        <w:t xml:space="preserve"> муниципального округа Чувашской Республики в соответствии с Порядком заполнения бланка карты маршрута, утвержденным Приказом Министерства транспорта Российской Федерации от 22.05.2024 № 180 «Об утверждении формы бланка карты маршрута регулярных перевозок и порядка его заполнения, требований к его защищенности от подделок, а также требований к электронным картам, содержащим сведения о карте маршрута регулярных перевозок».</w:t>
      </w:r>
      <w:proofErr w:type="gramEnd"/>
    </w:p>
    <w:p w:rsidR="00AD515C" w:rsidRPr="00AD515C" w:rsidRDefault="00AD515C" w:rsidP="00AD515C">
      <w:pPr>
        <w:widowControl w:val="0"/>
        <w:autoSpaceDE w:val="0"/>
        <w:autoSpaceDN w:val="0"/>
        <w:adjustRightInd w:val="0"/>
        <w:jc w:val="center"/>
        <w:outlineLvl w:val="0"/>
        <w:rPr>
          <w:rFonts w:eastAsia="Times New Roman"/>
          <w:b/>
          <w:bCs/>
          <w:color w:val="26282F"/>
          <w:sz w:val="16"/>
          <w:szCs w:val="16"/>
        </w:rPr>
      </w:pPr>
      <w:bookmarkStart w:id="22" w:name="sub_1003"/>
      <w:bookmarkEnd w:id="21"/>
    </w:p>
    <w:p w:rsidR="00AD515C" w:rsidRPr="00AD515C" w:rsidRDefault="00AD515C" w:rsidP="00A8223A">
      <w:pPr>
        <w:widowControl w:val="0"/>
        <w:numPr>
          <w:ilvl w:val="0"/>
          <w:numId w:val="24"/>
        </w:numPr>
        <w:tabs>
          <w:tab w:val="left" w:pos="426"/>
        </w:tabs>
        <w:suppressAutoHyphens/>
        <w:autoSpaceDE w:val="0"/>
        <w:autoSpaceDN w:val="0"/>
        <w:adjustRightInd w:val="0"/>
        <w:ind w:left="0" w:firstLine="0"/>
        <w:contextualSpacing/>
        <w:jc w:val="center"/>
        <w:outlineLvl w:val="0"/>
        <w:rPr>
          <w:rFonts w:eastAsia="Times New Roman"/>
          <w:b/>
          <w:bCs/>
          <w:color w:val="26282F"/>
          <w:sz w:val="16"/>
          <w:szCs w:val="16"/>
        </w:rPr>
      </w:pPr>
      <w:r w:rsidRPr="00AD515C">
        <w:rPr>
          <w:rFonts w:eastAsia="Times New Roman"/>
          <w:b/>
          <w:bCs/>
          <w:color w:val="26282F"/>
          <w:sz w:val="16"/>
          <w:szCs w:val="16"/>
        </w:rPr>
        <w:t>Прекращение или приостановление действий свидетельства и карты маршрута</w:t>
      </w:r>
    </w:p>
    <w:p w:rsidR="00AD515C" w:rsidRPr="00AD515C" w:rsidRDefault="00AD515C" w:rsidP="00A8223A">
      <w:pPr>
        <w:numPr>
          <w:ilvl w:val="0"/>
          <w:numId w:val="25"/>
        </w:numPr>
        <w:tabs>
          <w:tab w:val="left" w:pos="1134"/>
        </w:tabs>
        <w:suppressAutoHyphens/>
        <w:ind w:left="0" w:firstLine="567"/>
        <w:contextualSpacing/>
        <w:jc w:val="left"/>
        <w:rPr>
          <w:rFonts w:eastAsia="Times New Roman"/>
          <w:sz w:val="16"/>
          <w:szCs w:val="16"/>
        </w:rPr>
      </w:pPr>
      <w:bookmarkStart w:id="23" w:name="sub_31"/>
      <w:bookmarkEnd w:id="22"/>
      <w:r w:rsidRPr="00AD515C">
        <w:rPr>
          <w:rFonts w:eastAsia="Times New Roman"/>
          <w:sz w:val="16"/>
          <w:szCs w:val="16"/>
        </w:rPr>
        <w:t>Прекращение или приостановление действия свидетельства и карты маршрута осуществляется в соответствии со статьями 29 и 39 Федерального закона № 220-ФЗ.</w:t>
      </w:r>
    </w:p>
    <w:p w:rsidR="00AD515C" w:rsidRPr="00AD515C" w:rsidRDefault="00AD515C" w:rsidP="00A8223A">
      <w:pPr>
        <w:numPr>
          <w:ilvl w:val="0"/>
          <w:numId w:val="25"/>
        </w:numPr>
        <w:tabs>
          <w:tab w:val="left" w:pos="1134"/>
        </w:tabs>
        <w:suppressAutoHyphens/>
        <w:ind w:left="0" w:firstLine="567"/>
        <w:contextualSpacing/>
        <w:jc w:val="left"/>
        <w:rPr>
          <w:rFonts w:eastAsia="Times New Roman"/>
          <w:sz w:val="16"/>
          <w:szCs w:val="16"/>
        </w:rPr>
      </w:pPr>
      <w:bookmarkStart w:id="24" w:name="sub_32"/>
      <w:bookmarkEnd w:id="23"/>
      <w:proofErr w:type="gramStart"/>
      <w:r w:rsidRPr="00AD515C">
        <w:rPr>
          <w:rFonts w:eastAsia="Times New Roman"/>
          <w:sz w:val="16"/>
          <w:szCs w:val="16"/>
        </w:rPr>
        <w:t xml:space="preserve">В случае ликвидации юридического лица, прекращения физическим лицом деятельности в качестве индивидуального предпринимателя, прекращения перевозчиком деятельности по перевозке пассажиров и багажа, прекращения действия свидетельства и (или) карт маршрута перевозчик обязан сдать полученные свидетельства и (или) карты маршрута в администрацию </w:t>
      </w:r>
      <w:proofErr w:type="spellStart"/>
      <w:r w:rsidRPr="00AD515C">
        <w:rPr>
          <w:rFonts w:eastAsia="Times New Roman"/>
          <w:sz w:val="16"/>
          <w:szCs w:val="16"/>
        </w:rPr>
        <w:t>Алатырского</w:t>
      </w:r>
      <w:proofErr w:type="spellEnd"/>
      <w:r w:rsidRPr="00AD515C">
        <w:rPr>
          <w:rFonts w:eastAsia="Times New Roman"/>
          <w:sz w:val="16"/>
          <w:szCs w:val="16"/>
        </w:rPr>
        <w:t xml:space="preserve"> муниципального округа Чувашской Республики в течение 10 дней со дня возникновения указанных обязательств.</w:t>
      </w:r>
      <w:proofErr w:type="gramEnd"/>
    </w:p>
    <w:p w:rsidR="00AD515C" w:rsidRPr="00AD515C" w:rsidRDefault="00AD515C" w:rsidP="00AD515C">
      <w:pPr>
        <w:widowControl w:val="0"/>
        <w:autoSpaceDE w:val="0"/>
        <w:autoSpaceDN w:val="0"/>
        <w:adjustRightInd w:val="0"/>
        <w:jc w:val="center"/>
        <w:outlineLvl w:val="0"/>
        <w:rPr>
          <w:rFonts w:eastAsia="Times New Roman"/>
          <w:b/>
          <w:bCs/>
          <w:color w:val="26282F"/>
          <w:sz w:val="16"/>
          <w:szCs w:val="16"/>
        </w:rPr>
      </w:pPr>
      <w:bookmarkStart w:id="25" w:name="sub_1004"/>
      <w:bookmarkEnd w:id="24"/>
    </w:p>
    <w:p w:rsidR="00AD515C" w:rsidRPr="00AD515C" w:rsidRDefault="00AD515C" w:rsidP="00A8223A">
      <w:pPr>
        <w:widowControl w:val="0"/>
        <w:numPr>
          <w:ilvl w:val="0"/>
          <w:numId w:val="24"/>
        </w:numPr>
        <w:tabs>
          <w:tab w:val="left" w:pos="426"/>
        </w:tabs>
        <w:suppressAutoHyphens/>
        <w:autoSpaceDE w:val="0"/>
        <w:autoSpaceDN w:val="0"/>
        <w:adjustRightInd w:val="0"/>
        <w:ind w:left="0" w:firstLine="0"/>
        <w:contextualSpacing/>
        <w:jc w:val="center"/>
        <w:outlineLvl w:val="0"/>
        <w:rPr>
          <w:rFonts w:eastAsia="Times New Roman"/>
          <w:b/>
          <w:bCs/>
          <w:color w:val="26282F"/>
          <w:sz w:val="16"/>
          <w:szCs w:val="16"/>
        </w:rPr>
      </w:pPr>
      <w:r w:rsidRPr="00AD515C">
        <w:rPr>
          <w:rFonts w:eastAsia="Times New Roman"/>
          <w:b/>
          <w:bCs/>
          <w:color w:val="26282F"/>
          <w:sz w:val="16"/>
          <w:szCs w:val="16"/>
        </w:rPr>
        <w:t>Выдача дубликатов свидетельств и карты маршрута</w:t>
      </w:r>
    </w:p>
    <w:p w:rsidR="00AD515C" w:rsidRPr="00AD515C" w:rsidRDefault="00AD515C" w:rsidP="00A8223A">
      <w:pPr>
        <w:numPr>
          <w:ilvl w:val="0"/>
          <w:numId w:val="25"/>
        </w:numPr>
        <w:tabs>
          <w:tab w:val="left" w:pos="1134"/>
        </w:tabs>
        <w:suppressAutoHyphens/>
        <w:ind w:left="0" w:firstLine="567"/>
        <w:contextualSpacing/>
        <w:jc w:val="left"/>
        <w:rPr>
          <w:rFonts w:eastAsia="Times New Roman"/>
          <w:sz w:val="16"/>
          <w:szCs w:val="16"/>
        </w:rPr>
      </w:pPr>
      <w:bookmarkStart w:id="26" w:name="sub_41"/>
      <w:bookmarkEnd w:id="25"/>
      <w:r w:rsidRPr="00AD515C">
        <w:rPr>
          <w:rFonts w:eastAsia="Times New Roman"/>
          <w:sz w:val="16"/>
          <w:szCs w:val="16"/>
        </w:rPr>
        <w:t>Выдача дубликатов свидетельств и карты маршрута производится в следующих случаях:</w:t>
      </w:r>
    </w:p>
    <w:p w:rsidR="00AD515C" w:rsidRPr="00AD515C" w:rsidRDefault="00AD515C" w:rsidP="00A8223A">
      <w:pPr>
        <w:numPr>
          <w:ilvl w:val="0"/>
          <w:numId w:val="26"/>
        </w:numPr>
        <w:tabs>
          <w:tab w:val="left" w:pos="1134"/>
        </w:tabs>
        <w:suppressAutoHyphens/>
        <w:ind w:left="0" w:firstLine="567"/>
        <w:contextualSpacing/>
        <w:jc w:val="left"/>
        <w:rPr>
          <w:rFonts w:eastAsia="Times New Roman"/>
          <w:sz w:val="16"/>
          <w:szCs w:val="16"/>
        </w:rPr>
      </w:pPr>
      <w:bookmarkStart w:id="27" w:name="sub_4101"/>
      <w:bookmarkEnd w:id="26"/>
      <w:r w:rsidRPr="00AD515C">
        <w:rPr>
          <w:rFonts w:eastAsia="Times New Roman"/>
          <w:sz w:val="16"/>
          <w:szCs w:val="16"/>
        </w:rPr>
        <w:t>свидетельство и карта маршрута пришли в негодность;</w:t>
      </w:r>
    </w:p>
    <w:p w:rsidR="00AD515C" w:rsidRPr="00AD515C" w:rsidRDefault="00AD515C" w:rsidP="00A8223A">
      <w:pPr>
        <w:numPr>
          <w:ilvl w:val="0"/>
          <w:numId w:val="26"/>
        </w:numPr>
        <w:tabs>
          <w:tab w:val="left" w:pos="1134"/>
        </w:tabs>
        <w:suppressAutoHyphens/>
        <w:ind w:left="0" w:firstLine="567"/>
        <w:contextualSpacing/>
        <w:jc w:val="left"/>
        <w:rPr>
          <w:rFonts w:eastAsia="Times New Roman"/>
          <w:sz w:val="16"/>
          <w:szCs w:val="16"/>
        </w:rPr>
      </w:pPr>
      <w:bookmarkStart w:id="28" w:name="sub_4102"/>
      <w:bookmarkEnd w:id="27"/>
      <w:r w:rsidRPr="00AD515C">
        <w:rPr>
          <w:rFonts w:eastAsia="Times New Roman"/>
          <w:sz w:val="16"/>
          <w:szCs w:val="16"/>
        </w:rPr>
        <w:t xml:space="preserve">свидетельство и карта маршрута </w:t>
      </w:r>
      <w:proofErr w:type="gramStart"/>
      <w:r w:rsidRPr="00AD515C">
        <w:rPr>
          <w:rFonts w:eastAsia="Times New Roman"/>
          <w:sz w:val="16"/>
          <w:szCs w:val="16"/>
        </w:rPr>
        <w:t>утрачены</w:t>
      </w:r>
      <w:proofErr w:type="gramEnd"/>
      <w:r w:rsidRPr="00AD515C">
        <w:rPr>
          <w:rFonts w:eastAsia="Times New Roman"/>
          <w:sz w:val="16"/>
          <w:szCs w:val="16"/>
        </w:rPr>
        <w:t>.</w:t>
      </w:r>
    </w:p>
    <w:p w:rsidR="00AD515C" w:rsidRPr="00AD515C" w:rsidRDefault="00AD515C" w:rsidP="00A8223A">
      <w:pPr>
        <w:numPr>
          <w:ilvl w:val="0"/>
          <w:numId w:val="25"/>
        </w:numPr>
        <w:tabs>
          <w:tab w:val="left" w:pos="1134"/>
        </w:tabs>
        <w:suppressAutoHyphens/>
        <w:ind w:left="0" w:firstLine="567"/>
        <w:contextualSpacing/>
        <w:jc w:val="left"/>
        <w:rPr>
          <w:rFonts w:eastAsia="Times New Roman"/>
          <w:sz w:val="16"/>
          <w:szCs w:val="16"/>
        </w:rPr>
      </w:pPr>
      <w:bookmarkStart w:id="29" w:name="sub_42"/>
      <w:bookmarkEnd w:id="28"/>
      <w:r w:rsidRPr="00AD515C">
        <w:rPr>
          <w:rFonts w:eastAsia="Times New Roman"/>
          <w:sz w:val="16"/>
          <w:szCs w:val="16"/>
        </w:rPr>
        <w:t xml:space="preserve">При возникновении обстоятельств, указанных в подпункте 1 пункта 13 настоящего раздела, перевозчику необходимо в письменном виде обратиться в администрацию </w:t>
      </w:r>
      <w:proofErr w:type="spellStart"/>
      <w:r w:rsidRPr="00AD515C">
        <w:rPr>
          <w:rFonts w:eastAsia="Times New Roman"/>
          <w:sz w:val="16"/>
          <w:szCs w:val="16"/>
        </w:rPr>
        <w:t>Алатырского</w:t>
      </w:r>
      <w:proofErr w:type="spellEnd"/>
      <w:r w:rsidRPr="00AD515C">
        <w:rPr>
          <w:rFonts w:eastAsia="Times New Roman"/>
          <w:sz w:val="16"/>
          <w:szCs w:val="16"/>
        </w:rPr>
        <w:t xml:space="preserve"> муниципального округа Чувашской Республики с просьбой о выдаче ему дубликата. В письме необходимо указать номер и наименование маршрута, номер свидетельства и (или) карты маршрута. Администрация </w:t>
      </w:r>
      <w:proofErr w:type="spellStart"/>
      <w:r w:rsidRPr="00AD515C">
        <w:rPr>
          <w:rFonts w:eastAsia="Times New Roman"/>
          <w:sz w:val="16"/>
          <w:szCs w:val="16"/>
        </w:rPr>
        <w:t>Алатырского</w:t>
      </w:r>
      <w:proofErr w:type="spellEnd"/>
      <w:r w:rsidRPr="00AD515C">
        <w:rPr>
          <w:rFonts w:eastAsia="Times New Roman"/>
          <w:sz w:val="16"/>
          <w:szCs w:val="16"/>
        </w:rPr>
        <w:t xml:space="preserve"> муниципального округа Чувашской Республики в срок не позднее пяти рабочих дней с момента поступления обращения оформляет и выдает перевозчику дубликат, перевозчик одновременно возвращает свидетельство и (или) карту маршрута, пришедшие в негодность.</w:t>
      </w:r>
    </w:p>
    <w:p w:rsidR="00AD515C" w:rsidRPr="00AD515C" w:rsidRDefault="00AD515C" w:rsidP="00AD515C">
      <w:pPr>
        <w:widowControl w:val="0"/>
        <w:autoSpaceDE w:val="0"/>
        <w:autoSpaceDN w:val="0"/>
        <w:adjustRightInd w:val="0"/>
        <w:outlineLvl w:val="0"/>
        <w:rPr>
          <w:rFonts w:eastAsia="Times New Roman"/>
          <w:b/>
          <w:bCs/>
          <w:color w:val="26282F"/>
          <w:sz w:val="16"/>
          <w:szCs w:val="16"/>
        </w:rPr>
      </w:pPr>
      <w:bookmarkStart w:id="30" w:name="sub_1005"/>
      <w:bookmarkEnd w:id="29"/>
    </w:p>
    <w:p w:rsidR="00AD515C" w:rsidRPr="00AD515C" w:rsidRDefault="00AD515C" w:rsidP="00A8223A">
      <w:pPr>
        <w:widowControl w:val="0"/>
        <w:numPr>
          <w:ilvl w:val="0"/>
          <w:numId w:val="24"/>
        </w:numPr>
        <w:tabs>
          <w:tab w:val="left" w:pos="426"/>
        </w:tabs>
        <w:suppressAutoHyphens/>
        <w:autoSpaceDE w:val="0"/>
        <w:autoSpaceDN w:val="0"/>
        <w:adjustRightInd w:val="0"/>
        <w:ind w:left="0" w:firstLine="0"/>
        <w:contextualSpacing/>
        <w:jc w:val="center"/>
        <w:outlineLvl w:val="0"/>
        <w:rPr>
          <w:rFonts w:eastAsia="Times New Roman"/>
          <w:b/>
          <w:bCs/>
          <w:color w:val="26282F"/>
          <w:sz w:val="16"/>
          <w:szCs w:val="16"/>
        </w:rPr>
      </w:pPr>
      <w:r w:rsidRPr="00AD515C">
        <w:rPr>
          <w:rFonts w:eastAsia="Times New Roman"/>
          <w:b/>
          <w:bCs/>
          <w:color w:val="26282F"/>
          <w:sz w:val="16"/>
          <w:szCs w:val="16"/>
        </w:rPr>
        <w:t>Хранение, учет, выдача и уничтожение свидетельств и карт маршрута</w:t>
      </w:r>
    </w:p>
    <w:p w:rsidR="00AD515C" w:rsidRPr="00AD515C" w:rsidRDefault="00AD515C" w:rsidP="00A8223A">
      <w:pPr>
        <w:numPr>
          <w:ilvl w:val="0"/>
          <w:numId w:val="25"/>
        </w:numPr>
        <w:tabs>
          <w:tab w:val="left" w:pos="1134"/>
        </w:tabs>
        <w:suppressAutoHyphens/>
        <w:ind w:left="0" w:firstLine="567"/>
        <w:contextualSpacing/>
        <w:jc w:val="left"/>
        <w:rPr>
          <w:rFonts w:eastAsia="Times New Roman"/>
          <w:sz w:val="16"/>
          <w:szCs w:val="16"/>
        </w:rPr>
      </w:pPr>
      <w:bookmarkStart w:id="31" w:name="sub_51"/>
      <w:bookmarkEnd w:id="30"/>
      <w:r w:rsidRPr="00AD515C">
        <w:rPr>
          <w:rFonts w:eastAsia="Times New Roman"/>
          <w:sz w:val="16"/>
          <w:szCs w:val="16"/>
        </w:rPr>
        <w:t xml:space="preserve">Ответственным за хранение, ведение учета, списание и уничтожение аннулированных и испорченных бланков, уничтожение ранее выданных свидетельств и карт маршрута является администрация </w:t>
      </w:r>
      <w:proofErr w:type="spellStart"/>
      <w:r w:rsidRPr="00AD515C">
        <w:rPr>
          <w:rFonts w:eastAsia="Times New Roman"/>
          <w:sz w:val="16"/>
          <w:szCs w:val="16"/>
        </w:rPr>
        <w:t>Алатырского</w:t>
      </w:r>
      <w:proofErr w:type="spellEnd"/>
      <w:r w:rsidRPr="00AD515C">
        <w:rPr>
          <w:rFonts w:eastAsia="Times New Roman"/>
          <w:sz w:val="16"/>
          <w:szCs w:val="16"/>
        </w:rPr>
        <w:t xml:space="preserve"> муниципального округа Чувашской Республики.</w:t>
      </w:r>
    </w:p>
    <w:p w:rsidR="00AD515C" w:rsidRPr="00AD515C" w:rsidRDefault="00AD515C" w:rsidP="00A8223A">
      <w:pPr>
        <w:numPr>
          <w:ilvl w:val="0"/>
          <w:numId w:val="25"/>
        </w:numPr>
        <w:tabs>
          <w:tab w:val="left" w:pos="1134"/>
        </w:tabs>
        <w:suppressAutoHyphens/>
        <w:ind w:left="0" w:firstLine="567"/>
        <w:contextualSpacing/>
        <w:jc w:val="left"/>
        <w:rPr>
          <w:rFonts w:eastAsia="Times New Roman"/>
          <w:sz w:val="16"/>
          <w:szCs w:val="16"/>
        </w:rPr>
      </w:pPr>
      <w:bookmarkStart w:id="32" w:name="sub_52"/>
      <w:bookmarkEnd w:id="31"/>
      <w:r w:rsidRPr="00AD515C">
        <w:rPr>
          <w:rFonts w:eastAsia="Times New Roman"/>
          <w:sz w:val="16"/>
          <w:szCs w:val="16"/>
        </w:rPr>
        <w:t xml:space="preserve">Ответственным за оформление, переоформление и выдачу перевозчику свидетельств и карт маршрута является отдел жилищно-коммунального хозяйства и муниципального контроля Управления по строительству, архитектуре, благоустройству территории и жилищно–коммунальному хозяйству администрации </w:t>
      </w:r>
      <w:proofErr w:type="spellStart"/>
      <w:r w:rsidRPr="00AD515C">
        <w:rPr>
          <w:rFonts w:eastAsia="Times New Roman"/>
          <w:sz w:val="16"/>
          <w:szCs w:val="16"/>
        </w:rPr>
        <w:t>Алатырского</w:t>
      </w:r>
      <w:proofErr w:type="spellEnd"/>
      <w:r w:rsidRPr="00AD515C">
        <w:rPr>
          <w:rFonts w:eastAsia="Times New Roman"/>
          <w:sz w:val="16"/>
          <w:szCs w:val="16"/>
        </w:rPr>
        <w:t xml:space="preserve"> муниципального округа.</w:t>
      </w:r>
    </w:p>
    <w:p w:rsidR="00AD515C" w:rsidRPr="00AD515C" w:rsidRDefault="00AD515C" w:rsidP="00A8223A">
      <w:pPr>
        <w:numPr>
          <w:ilvl w:val="0"/>
          <w:numId w:val="25"/>
        </w:numPr>
        <w:tabs>
          <w:tab w:val="left" w:pos="1134"/>
        </w:tabs>
        <w:suppressAutoHyphens/>
        <w:ind w:left="0" w:firstLine="567"/>
        <w:contextualSpacing/>
        <w:jc w:val="left"/>
        <w:rPr>
          <w:rFonts w:eastAsia="Times New Roman"/>
          <w:sz w:val="16"/>
          <w:szCs w:val="16"/>
        </w:rPr>
      </w:pPr>
      <w:bookmarkStart w:id="33" w:name="sub_53"/>
      <w:bookmarkEnd w:id="32"/>
      <w:r w:rsidRPr="00AD515C">
        <w:rPr>
          <w:rFonts w:eastAsia="Times New Roman"/>
          <w:sz w:val="16"/>
          <w:szCs w:val="16"/>
        </w:rPr>
        <w:t xml:space="preserve">Регистрация и выдача свидетельств ведется </w:t>
      </w:r>
      <w:proofErr w:type="gramStart"/>
      <w:r w:rsidRPr="00AD515C">
        <w:rPr>
          <w:rFonts w:eastAsia="Times New Roman"/>
          <w:sz w:val="16"/>
          <w:szCs w:val="16"/>
        </w:rPr>
        <w:t xml:space="preserve">в Журнале учета выдачи свидетельств об осуществлении перевозок по маршрутам регулярных перевозок на муниципальных маршрутах в </w:t>
      </w:r>
      <w:proofErr w:type="spellStart"/>
      <w:r w:rsidRPr="00AD515C">
        <w:rPr>
          <w:rFonts w:eastAsia="Times New Roman"/>
          <w:sz w:val="16"/>
          <w:szCs w:val="16"/>
        </w:rPr>
        <w:t>Алатырском</w:t>
      </w:r>
      <w:proofErr w:type="spellEnd"/>
      <w:r w:rsidRPr="00AD515C">
        <w:rPr>
          <w:rFonts w:eastAsia="Times New Roman"/>
          <w:sz w:val="16"/>
          <w:szCs w:val="16"/>
        </w:rPr>
        <w:t xml:space="preserve"> муниципальном округе</w:t>
      </w:r>
      <w:proofErr w:type="gramEnd"/>
      <w:r w:rsidRPr="00AD515C">
        <w:rPr>
          <w:rFonts w:eastAsia="Times New Roman"/>
          <w:sz w:val="16"/>
          <w:szCs w:val="16"/>
        </w:rPr>
        <w:t xml:space="preserve"> Чувашской Республики по форме согласно приложению № 1 к настоящему Порядку.</w:t>
      </w:r>
    </w:p>
    <w:p w:rsidR="00AD515C" w:rsidRPr="00AD515C" w:rsidRDefault="00AD515C" w:rsidP="00A8223A">
      <w:pPr>
        <w:numPr>
          <w:ilvl w:val="0"/>
          <w:numId w:val="25"/>
        </w:numPr>
        <w:tabs>
          <w:tab w:val="left" w:pos="1134"/>
        </w:tabs>
        <w:suppressAutoHyphens/>
        <w:ind w:left="0" w:firstLine="567"/>
        <w:contextualSpacing/>
        <w:jc w:val="left"/>
        <w:rPr>
          <w:rFonts w:eastAsia="Times New Roman"/>
          <w:sz w:val="16"/>
          <w:szCs w:val="16"/>
        </w:rPr>
      </w:pPr>
      <w:bookmarkStart w:id="34" w:name="sub_54"/>
      <w:bookmarkEnd w:id="33"/>
      <w:r w:rsidRPr="00AD515C">
        <w:rPr>
          <w:rFonts w:eastAsia="Times New Roman"/>
          <w:sz w:val="16"/>
          <w:szCs w:val="16"/>
        </w:rPr>
        <w:t xml:space="preserve">Регистрация и выдача карт маршрута ведется в Журнале </w:t>
      </w:r>
      <w:proofErr w:type="gramStart"/>
      <w:r w:rsidRPr="00AD515C">
        <w:rPr>
          <w:rFonts w:eastAsia="Times New Roman"/>
          <w:sz w:val="16"/>
          <w:szCs w:val="16"/>
        </w:rPr>
        <w:t>учета выдачи карт маршрутов регулярных перевозок</w:t>
      </w:r>
      <w:proofErr w:type="gramEnd"/>
      <w:r w:rsidRPr="00AD515C">
        <w:rPr>
          <w:rFonts w:eastAsia="Times New Roman"/>
          <w:sz w:val="16"/>
          <w:szCs w:val="16"/>
        </w:rPr>
        <w:t xml:space="preserve"> на муниципальных маршрутах в </w:t>
      </w:r>
      <w:proofErr w:type="spellStart"/>
      <w:r w:rsidRPr="00AD515C">
        <w:rPr>
          <w:rFonts w:eastAsia="Times New Roman"/>
          <w:sz w:val="16"/>
          <w:szCs w:val="16"/>
        </w:rPr>
        <w:t>Алатырском</w:t>
      </w:r>
      <w:proofErr w:type="spellEnd"/>
      <w:r w:rsidRPr="00AD515C">
        <w:rPr>
          <w:rFonts w:eastAsia="Times New Roman"/>
          <w:sz w:val="16"/>
          <w:szCs w:val="16"/>
        </w:rPr>
        <w:t xml:space="preserve"> муниципальном округе Чувашской Республики по форме согласно приложению № 2 к настоящему Порядку.</w:t>
      </w:r>
    </w:p>
    <w:p w:rsidR="00AD515C" w:rsidRPr="00AD515C" w:rsidRDefault="00AD515C" w:rsidP="00A8223A">
      <w:pPr>
        <w:numPr>
          <w:ilvl w:val="0"/>
          <w:numId w:val="25"/>
        </w:numPr>
        <w:tabs>
          <w:tab w:val="left" w:pos="1134"/>
        </w:tabs>
        <w:suppressAutoHyphens/>
        <w:ind w:left="0" w:firstLine="567"/>
        <w:contextualSpacing/>
        <w:jc w:val="left"/>
        <w:rPr>
          <w:rFonts w:eastAsia="Times New Roman"/>
          <w:sz w:val="16"/>
          <w:szCs w:val="16"/>
        </w:rPr>
      </w:pPr>
      <w:bookmarkStart w:id="35" w:name="sub_55"/>
      <w:bookmarkEnd w:id="34"/>
      <w:r w:rsidRPr="00AD515C">
        <w:rPr>
          <w:rFonts w:eastAsia="Times New Roman"/>
          <w:sz w:val="16"/>
          <w:szCs w:val="16"/>
        </w:rPr>
        <w:t xml:space="preserve">Журнал регистрации и выдачи свидетельств или карт маршрутов сшивается, нумеруется, заверяется подписью ответственного специалиста администрации </w:t>
      </w:r>
      <w:proofErr w:type="spellStart"/>
      <w:r w:rsidRPr="00AD515C">
        <w:rPr>
          <w:rFonts w:eastAsia="Times New Roman"/>
          <w:sz w:val="16"/>
          <w:szCs w:val="16"/>
        </w:rPr>
        <w:t>Алатырского</w:t>
      </w:r>
      <w:proofErr w:type="spellEnd"/>
      <w:r w:rsidRPr="00AD515C">
        <w:rPr>
          <w:rFonts w:eastAsia="Times New Roman"/>
          <w:sz w:val="16"/>
          <w:szCs w:val="16"/>
        </w:rPr>
        <w:t xml:space="preserve"> муниципального округа Чувашской Республики и печатью администрации.</w:t>
      </w:r>
    </w:p>
    <w:p w:rsidR="00AD515C" w:rsidRPr="00AD515C" w:rsidRDefault="00AD515C" w:rsidP="00A8223A">
      <w:pPr>
        <w:numPr>
          <w:ilvl w:val="0"/>
          <w:numId w:val="25"/>
        </w:numPr>
        <w:tabs>
          <w:tab w:val="left" w:pos="1134"/>
        </w:tabs>
        <w:suppressAutoHyphens/>
        <w:ind w:left="0" w:firstLine="567"/>
        <w:contextualSpacing/>
        <w:jc w:val="left"/>
        <w:rPr>
          <w:rFonts w:eastAsia="Times New Roman"/>
          <w:sz w:val="16"/>
          <w:szCs w:val="16"/>
        </w:rPr>
      </w:pPr>
      <w:bookmarkStart w:id="36" w:name="sub_56"/>
      <w:bookmarkEnd w:id="35"/>
      <w:r w:rsidRPr="00AD515C">
        <w:rPr>
          <w:rFonts w:eastAsia="Times New Roman"/>
          <w:sz w:val="16"/>
          <w:szCs w:val="16"/>
        </w:rPr>
        <w:t xml:space="preserve">Регистрация и выдача свидетельств или карт маршрутов осуществляется ответственным специалистом администрации </w:t>
      </w:r>
      <w:proofErr w:type="spellStart"/>
      <w:r w:rsidRPr="00AD515C">
        <w:rPr>
          <w:rFonts w:eastAsia="Times New Roman"/>
          <w:sz w:val="16"/>
          <w:szCs w:val="16"/>
        </w:rPr>
        <w:t>Алатырского</w:t>
      </w:r>
      <w:proofErr w:type="spellEnd"/>
      <w:r w:rsidRPr="00AD515C">
        <w:rPr>
          <w:rFonts w:eastAsia="Times New Roman"/>
          <w:sz w:val="16"/>
          <w:szCs w:val="16"/>
        </w:rPr>
        <w:t xml:space="preserve"> муниципального округа Чувашской Республики.</w:t>
      </w:r>
    </w:p>
    <w:p w:rsidR="00AD515C" w:rsidRPr="00AD515C" w:rsidRDefault="00AD515C" w:rsidP="00A8223A">
      <w:pPr>
        <w:numPr>
          <w:ilvl w:val="0"/>
          <w:numId w:val="25"/>
        </w:numPr>
        <w:tabs>
          <w:tab w:val="left" w:pos="1134"/>
        </w:tabs>
        <w:suppressAutoHyphens/>
        <w:ind w:left="0" w:firstLine="567"/>
        <w:contextualSpacing/>
        <w:jc w:val="left"/>
        <w:rPr>
          <w:rFonts w:eastAsia="Times New Roman"/>
          <w:sz w:val="16"/>
          <w:szCs w:val="16"/>
        </w:rPr>
      </w:pPr>
      <w:bookmarkStart w:id="37" w:name="sub_57"/>
      <w:bookmarkEnd w:id="36"/>
      <w:r w:rsidRPr="00AD515C">
        <w:rPr>
          <w:rFonts w:eastAsia="Times New Roman"/>
          <w:sz w:val="16"/>
          <w:szCs w:val="16"/>
        </w:rPr>
        <w:t xml:space="preserve">Испорченные бланки свидетельств или карт маршрута с обязательным приложением объяснительной с обоснованием причин, по которым бланки были испорчены, хранятся до истечения года в администрации </w:t>
      </w:r>
      <w:proofErr w:type="spellStart"/>
      <w:r w:rsidRPr="00AD515C">
        <w:rPr>
          <w:rFonts w:eastAsia="Times New Roman"/>
          <w:sz w:val="16"/>
          <w:szCs w:val="16"/>
        </w:rPr>
        <w:t>Алатырского</w:t>
      </w:r>
      <w:proofErr w:type="spellEnd"/>
      <w:r w:rsidRPr="00AD515C">
        <w:rPr>
          <w:rFonts w:eastAsia="Times New Roman"/>
          <w:sz w:val="16"/>
          <w:szCs w:val="16"/>
        </w:rPr>
        <w:t xml:space="preserve"> муниципального округа Чувашской Республики.</w:t>
      </w:r>
    </w:p>
    <w:p w:rsidR="00AD515C" w:rsidRPr="00AD515C" w:rsidRDefault="00AD515C" w:rsidP="00A8223A">
      <w:pPr>
        <w:numPr>
          <w:ilvl w:val="0"/>
          <w:numId w:val="25"/>
        </w:numPr>
        <w:tabs>
          <w:tab w:val="left" w:pos="1134"/>
        </w:tabs>
        <w:suppressAutoHyphens/>
        <w:ind w:left="0" w:firstLine="567"/>
        <w:contextualSpacing/>
        <w:jc w:val="left"/>
        <w:rPr>
          <w:rFonts w:eastAsia="Times New Roman"/>
          <w:sz w:val="16"/>
          <w:szCs w:val="16"/>
        </w:rPr>
      </w:pPr>
      <w:bookmarkStart w:id="38" w:name="sub_58"/>
      <w:bookmarkEnd w:id="37"/>
      <w:r w:rsidRPr="00AD515C">
        <w:rPr>
          <w:rFonts w:eastAsia="Times New Roman"/>
          <w:sz w:val="16"/>
          <w:szCs w:val="16"/>
        </w:rPr>
        <w:t>Списание свидетельств и карт маршрута производится в течение одного месяца после окончания очередного года с составлением Актов о списании бланков строгой отчетности.</w:t>
      </w:r>
    </w:p>
    <w:bookmarkEnd w:id="38"/>
    <w:p w:rsidR="00AD515C" w:rsidRPr="00AD515C" w:rsidRDefault="00AD515C" w:rsidP="00AD515C">
      <w:pPr>
        <w:ind w:firstLine="0"/>
        <w:jc w:val="center"/>
        <w:rPr>
          <w:rFonts w:eastAsia="Times New Roman"/>
          <w:sz w:val="16"/>
          <w:szCs w:val="16"/>
        </w:rPr>
        <w:sectPr w:rsidR="00AD515C" w:rsidRPr="00AD515C" w:rsidSect="008E2B01">
          <w:headerReference w:type="first" r:id="rId41"/>
          <w:pgSz w:w="11906" w:h="16838"/>
          <w:pgMar w:top="567" w:right="567" w:bottom="567" w:left="1134" w:header="426" w:footer="414" w:gutter="0"/>
          <w:cols w:space="708"/>
          <w:titlePg/>
          <w:docGrid w:linePitch="360"/>
        </w:sectPr>
      </w:pPr>
      <w:r w:rsidRPr="00AD515C">
        <w:rPr>
          <w:rFonts w:eastAsia="Times New Roman"/>
          <w:sz w:val="16"/>
          <w:szCs w:val="16"/>
        </w:rPr>
        <w:t>_______________________________</w:t>
      </w:r>
    </w:p>
    <w:p w:rsidR="00AD515C" w:rsidRPr="00AD515C" w:rsidRDefault="00AD515C" w:rsidP="00AD515C">
      <w:pPr>
        <w:ind w:left="6521" w:firstLine="0"/>
        <w:jc w:val="left"/>
        <w:rPr>
          <w:rFonts w:eastAsia="Times New Roman"/>
          <w:color w:val="26282F"/>
          <w:sz w:val="16"/>
          <w:szCs w:val="16"/>
        </w:rPr>
      </w:pPr>
      <w:bookmarkStart w:id="39" w:name="sub_1100"/>
      <w:bookmarkStart w:id="40" w:name="_Hlk125552362"/>
      <w:r w:rsidRPr="00AD515C">
        <w:rPr>
          <w:rFonts w:eastAsia="Times New Roman"/>
          <w:color w:val="26282F"/>
          <w:sz w:val="16"/>
          <w:szCs w:val="16"/>
        </w:rPr>
        <w:lastRenderedPageBreak/>
        <w:t>Приложение № 1</w:t>
      </w:r>
    </w:p>
    <w:p w:rsidR="00AD515C" w:rsidRPr="00AD515C" w:rsidRDefault="00AD515C" w:rsidP="00AD515C">
      <w:pPr>
        <w:ind w:left="6521" w:firstLine="0"/>
        <w:jc w:val="left"/>
        <w:rPr>
          <w:rFonts w:eastAsia="Times New Roman"/>
          <w:sz w:val="16"/>
          <w:szCs w:val="16"/>
        </w:rPr>
      </w:pPr>
      <w:r w:rsidRPr="00AD515C">
        <w:rPr>
          <w:rFonts w:eastAsia="Times New Roman"/>
          <w:color w:val="26282F"/>
          <w:sz w:val="16"/>
          <w:szCs w:val="16"/>
        </w:rPr>
        <w:t xml:space="preserve">к Порядку </w:t>
      </w:r>
      <w:bookmarkEnd w:id="39"/>
      <w:r w:rsidRPr="00AD515C">
        <w:rPr>
          <w:rFonts w:eastAsia="Times New Roman"/>
          <w:color w:val="26282F"/>
          <w:sz w:val="16"/>
          <w:szCs w:val="16"/>
        </w:rPr>
        <w:t xml:space="preserve">выдачи и ведения учета свидетельств об осуществлении перевозок по маршрутам регулярных перевозок и карт маршрутов регулярных перевозок на муниципальных маршрутах в </w:t>
      </w:r>
      <w:proofErr w:type="spellStart"/>
      <w:r w:rsidRPr="00AD515C">
        <w:rPr>
          <w:rFonts w:eastAsia="Times New Roman"/>
          <w:color w:val="26282F"/>
          <w:sz w:val="16"/>
          <w:szCs w:val="16"/>
        </w:rPr>
        <w:t>Алатырском</w:t>
      </w:r>
      <w:proofErr w:type="spellEnd"/>
      <w:r w:rsidRPr="00AD515C">
        <w:rPr>
          <w:rFonts w:eastAsia="Times New Roman"/>
          <w:color w:val="26282F"/>
          <w:sz w:val="16"/>
          <w:szCs w:val="16"/>
        </w:rPr>
        <w:t xml:space="preserve"> муниципальном округе Чувашской Республики</w:t>
      </w:r>
    </w:p>
    <w:bookmarkEnd w:id="40"/>
    <w:p w:rsidR="00AD515C" w:rsidRPr="00AD515C" w:rsidRDefault="00AD515C" w:rsidP="00AD515C">
      <w:pPr>
        <w:ind w:left="6521" w:firstLine="0"/>
        <w:jc w:val="left"/>
        <w:rPr>
          <w:rFonts w:eastAsia="Times New Roman"/>
          <w:sz w:val="16"/>
          <w:szCs w:val="16"/>
        </w:rPr>
      </w:pPr>
    </w:p>
    <w:p w:rsidR="00AD515C" w:rsidRPr="00AD515C" w:rsidRDefault="00AD515C" w:rsidP="00AD515C">
      <w:pPr>
        <w:ind w:left="6521" w:firstLine="0"/>
        <w:jc w:val="left"/>
        <w:rPr>
          <w:rFonts w:eastAsia="Times New Roman"/>
          <w:sz w:val="16"/>
          <w:szCs w:val="16"/>
        </w:rPr>
      </w:pPr>
      <w:r w:rsidRPr="00AD515C">
        <w:rPr>
          <w:rFonts w:eastAsia="Times New Roman"/>
          <w:sz w:val="16"/>
          <w:szCs w:val="16"/>
        </w:rPr>
        <w:t>ФОРМА</w:t>
      </w:r>
    </w:p>
    <w:p w:rsidR="00AD515C" w:rsidRPr="00AD515C" w:rsidRDefault="00AD515C" w:rsidP="00AD515C">
      <w:pPr>
        <w:widowControl w:val="0"/>
        <w:autoSpaceDE w:val="0"/>
        <w:autoSpaceDN w:val="0"/>
        <w:adjustRightInd w:val="0"/>
        <w:ind w:firstLine="0"/>
        <w:jc w:val="center"/>
        <w:outlineLvl w:val="0"/>
        <w:rPr>
          <w:rFonts w:eastAsia="Times New Roman"/>
          <w:b/>
          <w:bCs/>
          <w:color w:val="26282F"/>
          <w:sz w:val="16"/>
          <w:szCs w:val="16"/>
        </w:rPr>
      </w:pPr>
      <w:r w:rsidRPr="00AD515C">
        <w:rPr>
          <w:rFonts w:eastAsia="Times New Roman"/>
          <w:b/>
          <w:bCs/>
          <w:color w:val="26282F"/>
          <w:sz w:val="16"/>
          <w:szCs w:val="16"/>
        </w:rPr>
        <w:t>ЖУРНАЛ</w:t>
      </w:r>
    </w:p>
    <w:p w:rsidR="00AD515C" w:rsidRPr="00AD515C" w:rsidRDefault="00AD515C" w:rsidP="00AD515C">
      <w:pPr>
        <w:widowControl w:val="0"/>
        <w:autoSpaceDE w:val="0"/>
        <w:autoSpaceDN w:val="0"/>
        <w:adjustRightInd w:val="0"/>
        <w:ind w:firstLine="0"/>
        <w:jc w:val="center"/>
        <w:outlineLvl w:val="0"/>
        <w:rPr>
          <w:rFonts w:eastAsia="Times New Roman"/>
          <w:b/>
          <w:bCs/>
          <w:color w:val="26282F"/>
          <w:sz w:val="16"/>
          <w:szCs w:val="16"/>
        </w:rPr>
      </w:pPr>
      <w:r w:rsidRPr="00AD515C">
        <w:rPr>
          <w:rFonts w:eastAsia="Times New Roman"/>
          <w:b/>
          <w:bCs/>
          <w:color w:val="26282F"/>
          <w:sz w:val="16"/>
          <w:szCs w:val="16"/>
        </w:rPr>
        <w:t xml:space="preserve">учета выдачи свидетельств об осуществлении перевозок по маршруту регулярных перевозок на муниципальных маршрутах в </w:t>
      </w:r>
      <w:proofErr w:type="spellStart"/>
      <w:r w:rsidRPr="00AD515C">
        <w:rPr>
          <w:rFonts w:eastAsia="Times New Roman"/>
          <w:b/>
          <w:bCs/>
          <w:color w:val="26282F"/>
          <w:sz w:val="16"/>
          <w:szCs w:val="16"/>
        </w:rPr>
        <w:t>Алатырском</w:t>
      </w:r>
      <w:proofErr w:type="spellEnd"/>
      <w:r w:rsidRPr="00AD515C">
        <w:rPr>
          <w:rFonts w:eastAsia="Times New Roman"/>
          <w:b/>
          <w:bCs/>
          <w:color w:val="26282F"/>
          <w:sz w:val="16"/>
          <w:szCs w:val="16"/>
        </w:rPr>
        <w:t xml:space="preserve"> муниципальном округе</w:t>
      </w:r>
    </w:p>
    <w:p w:rsidR="00AD515C" w:rsidRPr="00AD515C" w:rsidRDefault="00AD515C" w:rsidP="00AD515C">
      <w:pPr>
        <w:widowControl w:val="0"/>
        <w:autoSpaceDE w:val="0"/>
        <w:autoSpaceDN w:val="0"/>
        <w:adjustRightInd w:val="0"/>
        <w:ind w:firstLine="0"/>
        <w:jc w:val="center"/>
        <w:outlineLvl w:val="0"/>
        <w:rPr>
          <w:rFonts w:eastAsia="Times New Roman"/>
          <w:b/>
          <w:bCs/>
          <w:color w:val="26282F"/>
          <w:sz w:val="16"/>
          <w:szCs w:val="16"/>
        </w:rPr>
      </w:pPr>
      <w:r w:rsidRPr="00AD515C">
        <w:rPr>
          <w:rFonts w:eastAsia="Times New Roman"/>
          <w:b/>
          <w:bCs/>
          <w:color w:val="26282F"/>
          <w:sz w:val="16"/>
          <w:szCs w:val="16"/>
        </w:rPr>
        <w:t>Чувашской Республики</w:t>
      </w:r>
    </w:p>
    <w:p w:rsidR="00AD515C" w:rsidRPr="00AD515C" w:rsidRDefault="00AD515C" w:rsidP="00AD515C">
      <w:pPr>
        <w:ind w:firstLine="0"/>
        <w:jc w:val="left"/>
        <w:rPr>
          <w:rFonts w:eastAsia="Times New Roman"/>
          <w:sz w:val="16"/>
          <w:szCs w:val="16"/>
        </w:rPr>
      </w:pP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671"/>
        <w:gridCol w:w="2053"/>
        <w:gridCol w:w="2053"/>
        <w:gridCol w:w="896"/>
        <w:gridCol w:w="1578"/>
        <w:gridCol w:w="1457"/>
        <w:gridCol w:w="1713"/>
      </w:tblGrid>
      <w:tr w:rsidR="00AD515C" w:rsidRPr="00AD515C" w:rsidTr="008E2B01">
        <w:tc>
          <w:tcPr>
            <w:tcW w:w="322" w:type="pct"/>
            <w:tcBorders>
              <w:top w:val="single" w:sz="4" w:space="0" w:color="auto"/>
              <w:bottom w:val="single" w:sz="4" w:space="0" w:color="auto"/>
              <w:right w:val="single" w:sz="4" w:space="0" w:color="auto"/>
            </w:tcBorders>
          </w:tcPr>
          <w:p w:rsidR="00AD515C" w:rsidRPr="00AD515C" w:rsidRDefault="00AD515C" w:rsidP="00AD515C">
            <w:pPr>
              <w:widowControl w:val="0"/>
              <w:autoSpaceDE w:val="0"/>
              <w:autoSpaceDN w:val="0"/>
              <w:adjustRightInd w:val="0"/>
              <w:ind w:firstLine="0"/>
              <w:jc w:val="center"/>
              <w:rPr>
                <w:rFonts w:eastAsia="Times New Roman"/>
                <w:sz w:val="16"/>
                <w:szCs w:val="16"/>
              </w:rPr>
            </w:pPr>
            <w:r w:rsidRPr="00AD515C">
              <w:rPr>
                <w:rFonts w:eastAsia="Times New Roman"/>
                <w:sz w:val="16"/>
                <w:szCs w:val="16"/>
              </w:rPr>
              <w:t xml:space="preserve">№ </w:t>
            </w:r>
            <w:proofErr w:type="gramStart"/>
            <w:r w:rsidRPr="00AD515C">
              <w:rPr>
                <w:rFonts w:eastAsia="Times New Roman"/>
                <w:sz w:val="16"/>
                <w:szCs w:val="16"/>
              </w:rPr>
              <w:t>п</w:t>
            </w:r>
            <w:proofErr w:type="gramEnd"/>
            <w:r w:rsidRPr="00AD515C">
              <w:rPr>
                <w:rFonts w:eastAsia="Times New Roman"/>
                <w:sz w:val="16"/>
                <w:szCs w:val="16"/>
              </w:rPr>
              <w:t>/п</w:t>
            </w:r>
          </w:p>
        </w:tc>
        <w:tc>
          <w:tcPr>
            <w:tcW w:w="985" w:type="pct"/>
            <w:tcBorders>
              <w:top w:val="single" w:sz="4" w:space="0" w:color="auto"/>
              <w:left w:val="single" w:sz="4" w:space="0" w:color="auto"/>
              <w:bottom w:val="single" w:sz="4" w:space="0" w:color="auto"/>
              <w:right w:val="single" w:sz="4" w:space="0" w:color="auto"/>
            </w:tcBorders>
          </w:tcPr>
          <w:p w:rsidR="00AD515C" w:rsidRPr="00AD515C" w:rsidRDefault="00AD515C" w:rsidP="00AD515C">
            <w:pPr>
              <w:widowControl w:val="0"/>
              <w:autoSpaceDE w:val="0"/>
              <w:autoSpaceDN w:val="0"/>
              <w:adjustRightInd w:val="0"/>
              <w:ind w:firstLine="0"/>
              <w:jc w:val="center"/>
              <w:rPr>
                <w:rFonts w:eastAsia="Times New Roman"/>
                <w:sz w:val="16"/>
                <w:szCs w:val="16"/>
              </w:rPr>
            </w:pPr>
            <w:r w:rsidRPr="00AD515C">
              <w:rPr>
                <w:rFonts w:eastAsia="Times New Roman"/>
                <w:sz w:val="16"/>
                <w:szCs w:val="16"/>
              </w:rPr>
              <w:t>Серия и номер свидетельства об осуществлении перевозок</w:t>
            </w:r>
          </w:p>
        </w:tc>
        <w:tc>
          <w:tcPr>
            <w:tcW w:w="985" w:type="pct"/>
            <w:tcBorders>
              <w:top w:val="single" w:sz="4" w:space="0" w:color="auto"/>
              <w:left w:val="single" w:sz="4" w:space="0" w:color="auto"/>
              <w:bottom w:val="single" w:sz="4" w:space="0" w:color="auto"/>
              <w:right w:val="single" w:sz="4" w:space="0" w:color="auto"/>
            </w:tcBorders>
          </w:tcPr>
          <w:p w:rsidR="00AD515C" w:rsidRPr="00AD515C" w:rsidRDefault="00AD515C" w:rsidP="00AD515C">
            <w:pPr>
              <w:widowControl w:val="0"/>
              <w:autoSpaceDE w:val="0"/>
              <w:autoSpaceDN w:val="0"/>
              <w:adjustRightInd w:val="0"/>
              <w:ind w:firstLine="0"/>
              <w:jc w:val="center"/>
              <w:rPr>
                <w:rFonts w:eastAsia="Times New Roman"/>
                <w:sz w:val="16"/>
                <w:szCs w:val="16"/>
              </w:rPr>
            </w:pPr>
            <w:r w:rsidRPr="00AD515C">
              <w:rPr>
                <w:rFonts w:eastAsia="Times New Roman"/>
                <w:sz w:val="16"/>
                <w:szCs w:val="16"/>
              </w:rPr>
              <w:t>Срок действия свидетельства об осуществлении перевозок</w:t>
            </w:r>
          </w:p>
        </w:tc>
        <w:tc>
          <w:tcPr>
            <w:tcW w:w="430" w:type="pct"/>
            <w:tcBorders>
              <w:top w:val="single" w:sz="4" w:space="0" w:color="auto"/>
              <w:left w:val="single" w:sz="4" w:space="0" w:color="auto"/>
              <w:bottom w:val="single" w:sz="4" w:space="0" w:color="auto"/>
              <w:right w:val="single" w:sz="4" w:space="0" w:color="auto"/>
            </w:tcBorders>
          </w:tcPr>
          <w:p w:rsidR="00AD515C" w:rsidRPr="00AD515C" w:rsidRDefault="00AD515C" w:rsidP="00AD515C">
            <w:pPr>
              <w:widowControl w:val="0"/>
              <w:autoSpaceDE w:val="0"/>
              <w:autoSpaceDN w:val="0"/>
              <w:adjustRightInd w:val="0"/>
              <w:ind w:firstLine="0"/>
              <w:jc w:val="center"/>
              <w:rPr>
                <w:rFonts w:eastAsia="Times New Roman"/>
                <w:sz w:val="16"/>
                <w:szCs w:val="16"/>
              </w:rPr>
            </w:pPr>
            <w:r w:rsidRPr="00AD515C">
              <w:rPr>
                <w:rFonts w:eastAsia="Times New Roman"/>
                <w:sz w:val="16"/>
                <w:szCs w:val="16"/>
              </w:rPr>
              <w:t>Маршрут</w:t>
            </w:r>
          </w:p>
        </w:tc>
        <w:tc>
          <w:tcPr>
            <w:tcW w:w="757" w:type="pct"/>
            <w:tcBorders>
              <w:top w:val="single" w:sz="4" w:space="0" w:color="auto"/>
              <w:left w:val="single" w:sz="4" w:space="0" w:color="auto"/>
              <w:bottom w:val="single" w:sz="4" w:space="0" w:color="auto"/>
              <w:right w:val="single" w:sz="4" w:space="0" w:color="auto"/>
            </w:tcBorders>
          </w:tcPr>
          <w:p w:rsidR="00AD515C" w:rsidRPr="00AD515C" w:rsidRDefault="00AD515C" w:rsidP="00AD515C">
            <w:pPr>
              <w:widowControl w:val="0"/>
              <w:autoSpaceDE w:val="0"/>
              <w:autoSpaceDN w:val="0"/>
              <w:adjustRightInd w:val="0"/>
              <w:ind w:firstLine="0"/>
              <w:jc w:val="center"/>
              <w:rPr>
                <w:rFonts w:eastAsia="Times New Roman"/>
                <w:sz w:val="16"/>
                <w:szCs w:val="16"/>
              </w:rPr>
            </w:pPr>
            <w:r w:rsidRPr="00AD515C">
              <w:rPr>
                <w:rFonts w:eastAsia="Times New Roman"/>
                <w:sz w:val="16"/>
                <w:szCs w:val="16"/>
              </w:rPr>
              <w:t>Наименование перевозчика, ИНН</w:t>
            </w:r>
          </w:p>
        </w:tc>
        <w:tc>
          <w:tcPr>
            <w:tcW w:w="699" w:type="pct"/>
            <w:tcBorders>
              <w:top w:val="single" w:sz="4" w:space="0" w:color="auto"/>
              <w:left w:val="single" w:sz="4" w:space="0" w:color="auto"/>
              <w:bottom w:val="single" w:sz="4" w:space="0" w:color="auto"/>
              <w:right w:val="single" w:sz="4" w:space="0" w:color="auto"/>
            </w:tcBorders>
          </w:tcPr>
          <w:p w:rsidR="00AD515C" w:rsidRPr="00AD515C" w:rsidRDefault="00AD515C" w:rsidP="00AD515C">
            <w:pPr>
              <w:widowControl w:val="0"/>
              <w:autoSpaceDE w:val="0"/>
              <w:autoSpaceDN w:val="0"/>
              <w:adjustRightInd w:val="0"/>
              <w:ind w:firstLine="0"/>
              <w:jc w:val="center"/>
              <w:rPr>
                <w:rFonts w:eastAsia="Times New Roman"/>
                <w:sz w:val="16"/>
                <w:szCs w:val="16"/>
              </w:rPr>
            </w:pPr>
            <w:r w:rsidRPr="00AD515C">
              <w:rPr>
                <w:rFonts w:eastAsia="Times New Roman"/>
                <w:sz w:val="16"/>
                <w:szCs w:val="16"/>
              </w:rPr>
              <w:t>Основание выдачи свидетельства об осуществлении перевозок</w:t>
            </w:r>
          </w:p>
        </w:tc>
        <w:tc>
          <w:tcPr>
            <w:tcW w:w="822" w:type="pct"/>
            <w:tcBorders>
              <w:top w:val="single" w:sz="4" w:space="0" w:color="auto"/>
              <w:left w:val="single" w:sz="4" w:space="0" w:color="auto"/>
              <w:bottom w:val="single" w:sz="4" w:space="0" w:color="auto"/>
            </w:tcBorders>
          </w:tcPr>
          <w:p w:rsidR="00AD515C" w:rsidRPr="00AD515C" w:rsidRDefault="00AD515C" w:rsidP="00AD515C">
            <w:pPr>
              <w:widowControl w:val="0"/>
              <w:autoSpaceDE w:val="0"/>
              <w:autoSpaceDN w:val="0"/>
              <w:adjustRightInd w:val="0"/>
              <w:ind w:firstLine="0"/>
              <w:jc w:val="center"/>
              <w:rPr>
                <w:rFonts w:eastAsia="Times New Roman"/>
                <w:sz w:val="16"/>
                <w:szCs w:val="16"/>
              </w:rPr>
            </w:pPr>
            <w:r w:rsidRPr="00AD515C">
              <w:rPr>
                <w:rFonts w:eastAsia="Times New Roman"/>
                <w:sz w:val="16"/>
                <w:szCs w:val="16"/>
              </w:rPr>
              <w:t>Расписка в получении свидетельства об осуществлении перевозок, расшифровка подписи</w:t>
            </w:r>
          </w:p>
        </w:tc>
      </w:tr>
      <w:tr w:rsidR="00AD515C" w:rsidRPr="00AD515C" w:rsidTr="008E2B01">
        <w:tc>
          <w:tcPr>
            <w:tcW w:w="322" w:type="pct"/>
            <w:tcBorders>
              <w:top w:val="single" w:sz="4" w:space="0" w:color="auto"/>
              <w:bottom w:val="single" w:sz="4" w:space="0" w:color="auto"/>
              <w:right w:val="single" w:sz="4" w:space="0" w:color="auto"/>
            </w:tcBorders>
          </w:tcPr>
          <w:p w:rsidR="00AD515C" w:rsidRPr="00AD515C" w:rsidRDefault="00AD515C" w:rsidP="00AD515C">
            <w:pPr>
              <w:widowControl w:val="0"/>
              <w:autoSpaceDE w:val="0"/>
              <w:autoSpaceDN w:val="0"/>
              <w:adjustRightInd w:val="0"/>
              <w:ind w:firstLine="0"/>
              <w:rPr>
                <w:rFonts w:eastAsia="Times New Roman"/>
                <w:sz w:val="16"/>
                <w:szCs w:val="16"/>
              </w:rPr>
            </w:pPr>
          </w:p>
        </w:tc>
        <w:tc>
          <w:tcPr>
            <w:tcW w:w="985" w:type="pct"/>
            <w:tcBorders>
              <w:top w:val="single" w:sz="4" w:space="0" w:color="auto"/>
              <w:left w:val="single" w:sz="4" w:space="0" w:color="auto"/>
              <w:bottom w:val="single" w:sz="4" w:space="0" w:color="auto"/>
              <w:right w:val="single" w:sz="4" w:space="0" w:color="auto"/>
            </w:tcBorders>
          </w:tcPr>
          <w:p w:rsidR="00AD515C" w:rsidRPr="00AD515C" w:rsidRDefault="00AD515C" w:rsidP="00AD515C">
            <w:pPr>
              <w:widowControl w:val="0"/>
              <w:autoSpaceDE w:val="0"/>
              <w:autoSpaceDN w:val="0"/>
              <w:adjustRightInd w:val="0"/>
              <w:ind w:firstLine="0"/>
              <w:rPr>
                <w:rFonts w:eastAsia="Times New Roman"/>
                <w:sz w:val="16"/>
                <w:szCs w:val="16"/>
              </w:rPr>
            </w:pPr>
          </w:p>
        </w:tc>
        <w:tc>
          <w:tcPr>
            <w:tcW w:w="985" w:type="pct"/>
            <w:tcBorders>
              <w:top w:val="single" w:sz="4" w:space="0" w:color="auto"/>
              <w:left w:val="single" w:sz="4" w:space="0" w:color="auto"/>
              <w:bottom w:val="single" w:sz="4" w:space="0" w:color="auto"/>
              <w:right w:val="single" w:sz="4" w:space="0" w:color="auto"/>
            </w:tcBorders>
          </w:tcPr>
          <w:p w:rsidR="00AD515C" w:rsidRPr="00AD515C" w:rsidRDefault="00AD515C" w:rsidP="00AD515C">
            <w:pPr>
              <w:widowControl w:val="0"/>
              <w:autoSpaceDE w:val="0"/>
              <w:autoSpaceDN w:val="0"/>
              <w:adjustRightInd w:val="0"/>
              <w:ind w:firstLine="0"/>
              <w:rPr>
                <w:rFonts w:eastAsia="Times New Roman"/>
                <w:sz w:val="16"/>
                <w:szCs w:val="16"/>
              </w:rPr>
            </w:pPr>
          </w:p>
        </w:tc>
        <w:tc>
          <w:tcPr>
            <w:tcW w:w="430" w:type="pct"/>
            <w:tcBorders>
              <w:top w:val="single" w:sz="4" w:space="0" w:color="auto"/>
              <w:left w:val="single" w:sz="4" w:space="0" w:color="auto"/>
              <w:bottom w:val="single" w:sz="4" w:space="0" w:color="auto"/>
              <w:right w:val="single" w:sz="4" w:space="0" w:color="auto"/>
            </w:tcBorders>
          </w:tcPr>
          <w:p w:rsidR="00AD515C" w:rsidRPr="00AD515C" w:rsidRDefault="00AD515C" w:rsidP="00AD515C">
            <w:pPr>
              <w:widowControl w:val="0"/>
              <w:autoSpaceDE w:val="0"/>
              <w:autoSpaceDN w:val="0"/>
              <w:adjustRightInd w:val="0"/>
              <w:ind w:firstLine="0"/>
              <w:rPr>
                <w:rFonts w:eastAsia="Times New Roman"/>
                <w:sz w:val="16"/>
                <w:szCs w:val="16"/>
              </w:rPr>
            </w:pPr>
          </w:p>
        </w:tc>
        <w:tc>
          <w:tcPr>
            <w:tcW w:w="757" w:type="pct"/>
            <w:tcBorders>
              <w:top w:val="single" w:sz="4" w:space="0" w:color="auto"/>
              <w:left w:val="single" w:sz="4" w:space="0" w:color="auto"/>
              <w:bottom w:val="single" w:sz="4" w:space="0" w:color="auto"/>
              <w:right w:val="single" w:sz="4" w:space="0" w:color="auto"/>
            </w:tcBorders>
          </w:tcPr>
          <w:p w:rsidR="00AD515C" w:rsidRPr="00AD515C" w:rsidRDefault="00AD515C" w:rsidP="00AD515C">
            <w:pPr>
              <w:widowControl w:val="0"/>
              <w:autoSpaceDE w:val="0"/>
              <w:autoSpaceDN w:val="0"/>
              <w:adjustRightInd w:val="0"/>
              <w:ind w:firstLine="0"/>
              <w:rPr>
                <w:rFonts w:eastAsia="Times New Roman"/>
                <w:sz w:val="16"/>
                <w:szCs w:val="16"/>
              </w:rPr>
            </w:pPr>
          </w:p>
        </w:tc>
        <w:tc>
          <w:tcPr>
            <w:tcW w:w="699" w:type="pct"/>
            <w:tcBorders>
              <w:top w:val="single" w:sz="4" w:space="0" w:color="auto"/>
              <w:left w:val="single" w:sz="4" w:space="0" w:color="auto"/>
              <w:bottom w:val="single" w:sz="4" w:space="0" w:color="auto"/>
              <w:right w:val="single" w:sz="4" w:space="0" w:color="auto"/>
            </w:tcBorders>
          </w:tcPr>
          <w:p w:rsidR="00AD515C" w:rsidRPr="00AD515C" w:rsidRDefault="00AD515C" w:rsidP="00AD515C">
            <w:pPr>
              <w:widowControl w:val="0"/>
              <w:autoSpaceDE w:val="0"/>
              <w:autoSpaceDN w:val="0"/>
              <w:adjustRightInd w:val="0"/>
              <w:ind w:firstLine="0"/>
              <w:rPr>
                <w:rFonts w:eastAsia="Times New Roman"/>
                <w:sz w:val="16"/>
                <w:szCs w:val="16"/>
              </w:rPr>
            </w:pPr>
          </w:p>
        </w:tc>
        <w:tc>
          <w:tcPr>
            <w:tcW w:w="822" w:type="pct"/>
            <w:tcBorders>
              <w:top w:val="single" w:sz="4" w:space="0" w:color="auto"/>
              <w:left w:val="single" w:sz="4" w:space="0" w:color="auto"/>
              <w:bottom w:val="single" w:sz="4" w:space="0" w:color="auto"/>
            </w:tcBorders>
          </w:tcPr>
          <w:p w:rsidR="00AD515C" w:rsidRPr="00AD515C" w:rsidRDefault="00AD515C" w:rsidP="00AD515C">
            <w:pPr>
              <w:widowControl w:val="0"/>
              <w:autoSpaceDE w:val="0"/>
              <w:autoSpaceDN w:val="0"/>
              <w:adjustRightInd w:val="0"/>
              <w:ind w:firstLine="0"/>
              <w:rPr>
                <w:rFonts w:eastAsia="Times New Roman"/>
                <w:sz w:val="16"/>
                <w:szCs w:val="16"/>
              </w:rPr>
            </w:pPr>
          </w:p>
        </w:tc>
      </w:tr>
      <w:tr w:rsidR="00AD515C" w:rsidRPr="00AD515C" w:rsidTr="008E2B01">
        <w:tc>
          <w:tcPr>
            <w:tcW w:w="322" w:type="pct"/>
            <w:tcBorders>
              <w:top w:val="single" w:sz="4" w:space="0" w:color="auto"/>
              <w:bottom w:val="single" w:sz="4" w:space="0" w:color="auto"/>
              <w:right w:val="single" w:sz="4" w:space="0" w:color="auto"/>
            </w:tcBorders>
          </w:tcPr>
          <w:p w:rsidR="00AD515C" w:rsidRPr="00AD515C" w:rsidRDefault="00AD515C" w:rsidP="00AD515C">
            <w:pPr>
              <w:widowControl w:val="0"/>
              <w:autoSpaceDE w:val="0"/>
              <w:autoSpaceDN w:val="0"/>
              <w:adjustRightInd w:val="0"/>
              <w:ind w:firstLine="0"/>
              <w:rPr>
                <w:rFonts w:eastAsia="Times New Roman"/>
                <w:sz w:val="16"/>
                <w:szCs w:val="16"/>
              </w:rPr>
            </w:pPr>
          </w:p>
        </w:tc>
        <w:tc>
          <w:tcPr>
            <w:tcW w:w="985" w:type="pct"/>
            <w:tcBorders>
              <w:top w:val="single" w:sz="4" w:space="0" w:color="auto"/>
              <w:left w:val="single" w:sz="4" w:space="0" w:color="auto"/>
              <w:bottom w:val="single" w:sz="4" w:space="0" w:color="auto"/>
              <w:right w:val="single" w:sz="4" w:space="0" w:color="auto"/>
            </w:tcBorders>
          </w:tcPr>
          <w:p w:rsidR="00AD515C" w:rsidRPr="00AD515C" w:rsidRDefault="00AD515C" w:rsidP="00AD515C">
            <w:pPr>
              <w:widowControl w:val="0"/>
              <w:autoSpaceDE w:val="0"/>
              <w:autoSpaceDN w:val="0"/>
              <w:adjustRightInd w:val="0"/>
              <w:ind w:firstLine="0"/>
              <w:rPr>
                <w:rFonts w:eastAsia="Times New Roman"/>
                <w:sz w:val="16"/>
                <w:szCs w:val="16"/>
              </w:rPr>
            </w:pPr>
          </w:p>
        </w:tc>
        <w:tc>
          <w:tcPr>
            <w:tcW w:w="985" w:type="pct"/>
            <w:tcBorders>
              <w:top w:val="single" w:sz="4" w:space="0" w:color="auto"/>
              <w:left w:val="single" w:sz="4" w:space="0" w:color="auto"/>
              <w:bottom w:val="single" w:sz="4" w:space="0" w:color="auto"/>
              <w:right w:val="single" w:sz="4" w:space="0" w:color="auto"/>
            </w:tcBorders>
          </w:tcPr>
          <w:p w:rsidR="00AD515C" w:rsidRPr="00AD515C" w:rsidRDefault="00AD515C" w:rsidP="00AD515C">
            <w:pPr>
              <w:widowControl w:val="0"/>
              <w:autoSpaceDE w:val="0"/>
              <w:autoSpaceDN w:val="0"/>
              <w:adjustRightInd w:val="0"/>
              <w:ind w:firstLine="0"/>
              <w:rPr>
                <w:rFonts w:eastAsia="Times New Roman"/>
                <w:sz w:val="16"/>
                <w:szCs w:val="16"/>
              </w:rPr>
            </w:pPr>
          </w:p>
        </w:tc>
        <w:tc>
          <w:tcPr>
            <w:tcW w:w="430" w:type="pct"/>
            <w:tcBorders>
              <w:top w:val="single" w:sz="4" w:space="0" w:color="auto"/>
              <w:left w:val="single" w:sz="4" w:space="0" w:color="auto"/>
              <w:bottom w:val="single" w:sz="4" w:space="0" w:color="auto"/>
              <w:right w:val="single" w:sz="4" w:space="0" w:color="auto"/>
            </w:tcBorders>
          </w:tcPr>
          <w:p w:rsidR="00AD515C" w:rsidRPr="00AD515C" w:rsidRDefault="00AD515C" w:rsidP="00AD515C">
            <w:pPr>
              <w:widowControl w:val="0"/>
              <w:autoSpaceDE w:val="0"/>
              <w:autoSpaceDN w:val="0"/>
              <w:adjustRightInd w:val="0"/>
              <w:ind w:firstLine="0"/>
              <w:rPr>
                <w:rFonts w:eastAsia="Times New Roman"/>
                <w:sz w:val="16"/>
                <w:szCs w:val="16"/>
              </w:rPr>
            </w:pPr>
          </w:p>
        </w:tc>
        <w:tc>
          <w:tcPr>
            <w:tcW w:w="757" w:type="pct"/>
            <w:tcBorders>
              <w:top w:val="single" w:sz="4" w:space="0" w:color="auto"/>
              <w:left w:val="single" w:sz="4" w:space="0" w:color="auto"/>
              <w:bottom w:val="single" w:sz="4" w:space="0" w:color="auto"/>
              <w:right w:val="single" w:sz="4" w:space="0" w:color="auto"/>
            </w:tcBorders>
          </w:tcPr>
          <w:p w:rsidR="00AD515C" w:rsidRPr="00AD515C" w:rsidRDefault="00AD515C" w:rsidP="00AD515C">
            <w:pPr>
              <w:widowControl w:val="0"/>
              <w:autoSpaceDE w:val="0"/>
              <w:autoSpaceDN w:val="0"/>
              <w:adjustRightInd w:val="0"/>
              <w:ind w:firstLine="0"/>
              <w:rPr>
                <w:rFonts w:eastAsia="Times New Roman"/>
                <w:sz w:val="16"/>
                <w:szCs w:val="16"/>
              </w:rPr>
            </w:pPr>
          </w:p>
        </w:tc>
        <w:tc>
          <w:tcPr>
            <w:tcW w:w="699" w:type="pct"/>
            <w:tcBorders>
              <w:top w:val="single" w:sz="4" w:space="0" w:color="auto"/>
              <w:left w:val="single" w:sz="4" w:space="0" w:color="auto"/>
              <w:bottom w:val="single" w:sz="4" w:space="0" w:color="auto"/>
              <w:right w:val="single" w:sz="4" w:space="0" w:color="auto"/>
            </w:tcBorders>
          </w:tcPr>
          <w:p w:rsidR="00AD515C" w:rsidRPr="00AD515C" w:rsidRDefault="00AD515C" w:rsidP="00AD515C">
            <w:pPr>
              <w:widowControl w:val="0"/>
              <w:autoSpaceDE w:val="0"/>
              <w:autoSpaceDN w:val="0"/>
              <w:adjustRightInd w:val="0"/>
              <w:ind w:firstLine="0"/>
              <w:rPr>
                <w:rFonts w:eastAsia="Times New Roman"/>
                <w:sz w:val="16"/>
                <w:szCs w:val="16"/>
              </w:rPr>
            </w:pPr>
          </w:p>
        </w:tc>
        <w:tc>
          <w:tcPr>
            <w:tcW w:w="822" w:type="pct"/>
            <w:tcBorders>
              <w:top w:val="single" w:sz="4" w:space="0" w:color="auto"/>
              <w:left w:val="single" w:sz="4" w:space="0" w:color="auto"/>
              <w:bottom w:val="single" w:sz="4" w:space="0" w:color="auto"/>
            </w:tcBorders>
          </w:tcPr>
          <w:p w:rsidR="00AD515C" w:rsidRPr="00AD515C" w:rsidRDefault="00AD515C" w:rsidP="00AD515C">
            <w:pPr>
              <w:widowControl w:val="0"/>
              <w:autoSpaceDE w:val="0"/>
              <w:autoSpaceDN w:val="0"/>
              <w:adjustRightInd w:val="0"/>
              <w:ind w:firstLine="0"/>
              <w:rPr>
                <w:rFonts w:eastAsia="Times New Roman"/>
                <w:sz w:val="16"/>
                <w:szCs w:val="16"/>
              </w:rPr>
            </w:pPr>
          </w:p>
        </w:tc>
      </w:tr>
    </w:tbl>
    <w:p w:rsidR="00AD515C" w:rsidRDefault="00AD515C" w:rsidP="00AD515C">
      <w:pPr>
        <w:ind w:firstLine="0"/>
        <w:jc w:val="center"/>
        <w:rPr>
          <w:rFonts w:eastAsia="Times New Roman"/>
          <w:b/>
          <w:sz w:val="16"/>
          <w:szCs w:val="16"/>
          <w:lang w:eastAsia="en-US"/>
        </w:rPr>
      </w:pPr>
    </w:p>
    <w:p w:rsidR="00AD515C" w:rsidRDefault="00AD515C" w:rsidP="00AD515C">
      <w:pPr>
        <w:ind w:firstLine="0"/>
        <w:jc w:val="center"/>
        <w:rPr>
          <w:rFonts w:eastAsia="Times New Roman"/>
          <w:b/>
          <w:sz w:val="16"/>
          <w:szCs w:val="16"/>
          <w:lang w:eastAsia="en-US"/>
        </w:rPr>
      </w:pPr>
    </w:p>
    <w:p w:rsidR="00AD515C" w:rsidRPr="002B7D49" w:rsidRDefault="00AD515C" w:rsidP="00AD515C">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AD515C" w:rsidRDefault="00AD515C" w:rsidP="00AD515C">
      <w:pPr>
        <w:ind w:firstLine="0"/>
        <w:jc w:val="center"/>
        <w:rPr>
          <w:rFonts w:eastAsia="Times New Roman"/>
          <w:b/>
          <w:sz w:val="16"/>
          <w:szCs w:val="16"/>
          <w:lang w:eastAsia="en-US"/>
        </w:rPr>
      </w:pPr>
      <w:r>
        <w:rPr>
          <w:b/>
          <w:color w:val="26282F"/>
          <w:kern w:val="3"/>
          <w:sz w:val="16"/>
          <w:szCs w:val="16"/>
          <w:lang w:eastAsia="en-US"/>
        </w:rPr>
        <w:t>24.04</w:t>
      </w:r>
      <w:r w:rsidRPr="00543202">
        <w:rPr>
          <w:b/>
          <w:color w:val="26282F"/>
          <w:kern w:val="3"/>
          <w:sz w:val="16"/>
          <w:szCs w:val="16"/>
          <w:lang w:eastAsia="en-US"/>
        </w:rPr>
        <w:t>.2026</w:t>
      </w:r>
      <w:r>
        <w:rPr>
          <w:b/>
          <w:color w:val="26282F"/>
          <w:kern w:val="3"/>
          <w:sz w:val="26"/>
          <w:szCs w:val="26"/>
          <w:lang w:eastAsia="en-US"/>
        </w:rPr>
        <w:t xml:space="preserve"> </w:t>
      </w:r>
      <w:r>
        <w:rPr>
          <w:rFonts w:eastAsia="Times New Roman"/>
          <w:b/>
          <w:sz w:val="16"/>
          <w:szCs w:val="16"/>
          <w:lang w:eastAsia="en-US"/>
        </w:rPr>
        <w:t xml:space="preserve">                                                                                                                                                                                                                      №328</w:t>
      </w:r>
    </w:p>
    <w:p w:rsidR="00AD515C" w:rsidRDefault="00AD515C" w:rsidP="00AD515C">
      <w:pPr>
        <w:ind w:firstLine="0"/>
        <w:jc w:val="center"/>
        <w:rPr>
          <w:rFonts w:eastAsia="Times New Roman"/>
          <w:b/>
          <w:sz w:val="16"/>
          <w:szCs w:val="16"/>
          <w:lang w:eastAsia="en-US"/>
        </w:rPr>
      </w:pPr>
    </w:p>
    <w:p w:rsidR="00AD515C" w:rsidRDefault="00AD515C" w:rsidP="00AD515C">
      <w:pPr>
        <w:ind w:firstLine="0"/>
        <w:jc w:val="center"/>
        <w:rPr>
          <w:rFonts w:eastAsia="Times New Roman"/>
          <w:b/>
          <w:szCs w:val="24"/>
        </w:rPr>
      </w:pPr>
      <w:r w:rsidRPr="00AD515C">
        <w:rPr>
          <w:rFonts w:eastAsia="Times New Roman"/>
          <w:b/>
          <w:szCs w:val="24"/>
        </w:rPr>
        <w:t xml:space="preserve">О внесении изменений в постановление администрации </w:t>
      </w:r>
      <w:proofErr w:type="spellStart"/>
      <w:r w:rsidRPr="00AD515C">
        <w:rPr>
          <w:rFonts w:eastAsia="Times New Roman"/>
          <w:b/>
          <w:szCs w:val="24"/>
        </w:rPr>
        <w:t>Алатырского</w:t>
      </w:r>
      <w:proofErr w:type="spellEnd"/>
      <w:r w:rsidRPr="00AD515C">
        <w:rPr>
          <w:rFonts w:eastAsia="Times New Roman"/>
          <w:b/>
          <w:szCs w:val="24"/>
        </w:rPr>
        <w:t xml:space="preserve"> муниципального округа от 08.12.2025 № 1297 «Об утверждении Положения об организации регулярных перевозок пассажиров и багажа автомобильным транспортом на муниципальных маршрутах в границах </w:t>
      </w:r>
      <w:proofErr w:type="spellStart"/>
      <w:r w:rsidRPr="00AD515C">
        <w:rPr>
          <w:rFonts w:eastAsia="Times New Roman"/>
          <w:b/>
          <w:szCs w:val="24"/>
        </w:rPr>
        <w:t>Алатырского</w:t>
      </w:r>
      <w:proofErr w:type="spellEnd"/>
      <w:r w:rsidRPr="00AD515C">
        <w:rPr>
          <w:rFonts w:eastAsia="Times New Roman"/>
          <w:b/>
          <w:szCs w:val="24"/>
        </w:rPr>
        <w:t xml:space="preserve"> муниципального округа Чувашской Республики</w:t>
      </w:r>
    </w:p>
    <w:p w:rsidR="00AD515C" w:rsidRDefault="00AD515C" w:rsidP="00AD515C">
      <w:pPr>
        <w:ind w:firstLine="0"/>
        <w:jc w:val="center"/>
        <w:rPr>
          <w:rFonts w:eastAsia="Times New Roman"/>
          <w:b/>
          <w:szCs w:val="24"/>
        </w:rPr>
      </w:pPr>
    </w:p>
    <w:p w:rsidR="00AD515C" w:rsidRPr="00AD515C" w:rsidRDefault="00AD515C" w:rsidP="00AD515C">
      <w:pPr>
        <w:widowControl w:val="0"/>
        <w:autoSpaceDE w:val="0"/>
        <w:autoSpaceDN w:val="0"/>
        <w:ind w:left="1" w:right="-1" w:firstLine="566"/>
        <w:rPr>
          <w:rFonts w:eastAsia="Times New Roman"/>
          <w:sz w:val="16"/>
          <w:szCs w:val="16"/>
          <w:lang w:eastAsia="en-US"/>
        </w:rPr>
      </w:pPr>
      <w:r w:rsidRPr="00AD515C">
        <w:rPr>
          <w:rFonts w:eastAsia="Times New Roman"/>
          <w:sz w:val="16"/>
          <w:szCs w:val="16"/>
          <w:lang w:eastAsia="en-US"/>
        </w:rPr>
        <w:t xml:space="preserve">В соответствии с Федеральным законом от 13.07.2015 № 220-ФЗ «Об организации регулярных перевозок пассажиров и багажа автомобильным транспортом и городским надземным электрическим транспортом в Российской Федерации и о внесении изменений в отдельные законодательные акты Российской Федерации», администрация </w:t>
      </w:r>
      <w:proofErr w:type="spellStart"/>
      <w:r w:rsidRPr="00AD515C">
        <w:rPr>
          <w:rFonts w:eastAsia="Times New Roman"/>
          <w:sz w:val="16"/>
          <w:szCs w:val="16"/>
          <w:lang w:eastAsia="en-US"/>
        </w:rPr>
        <w:t>Алатырского</w:t>
      </w:r>
      <w:proofErr w:type="spellEnd"/>
      <w:r w:rsidRPr="00AD515C">
        <w:rPr>
          <w:rFonts w:eastAsia="Times New Roman"/>
          <w:sz w:val="16"/>
          <w:szCs w:val="16"/>
          <w:lang w:eastAsia="en-US"/>
        </w:rPr>
        <w:t xml:space="preserve"> муниципального округа</w:t>
      </w:r>
    </w:p>
    <w:p w:rsidR="00AD515C" w:rsidRPr="00AD515C" w:rsidRDefault="00AD515C" w:rsidP="00AD515C">
      <w:pPr>
        <w:widowControl w:val="0"/>
        <w:autoSpaceDE w:val="0"/>
        <w:autoSpaceDN w:val="0"/>
        <w:ind w:left="1" w:right="138" w:hanging="1"/>
        <w:jc w:val="center"/>
        <w:rPr>
          <w:rFonts w:eastAsia="Times New Roman"/>
          <w:b/>
          <w:sz w:val="16"/>
          <w:szCs w:val="16"/>
          <w:lang w:eastAsia="en-US"/>
        </w:rPr>
      </w:pPr>
      <w:r w:rsidRPr="00AD515C">
        <w:rPr>
          <w:rFonts w:eastAsia="Times New Roman"/>
          <w:b/>
          <w:sz w:val="16"/>
          <w:szCs w:val="16"/>
          <w:lang w:eastAsia="en-US"/>
        </w:rPr>
        <w:t>постановляет:</w:t>
      </w:r>
    </w:p>
    <w:p w:rsidR="00AD515C" w:rsidRPr="00AD515C" w:rsidRDefault="00AD515C" w:rsidP="00A8223A">
      <w:pPr>
        <w:numPr>
          <w:ilvl w:val="0"/>
          <w:numId w:val="27"/>
        </w:numPr>
        <w:tabs>
          <w:tab w:val="left" w:pos="1134"/>
        </w:tabs>
        <w:spacing w:after="200" w:line="276" w:lineRule="auto"/>
        <w:contextualSpacing/>
        <w:jc w:val="left"/>
        <w:rPr>
          <w:rFonts w:eastAsia="Times New Roman"/>
          <w:sz w:val="16"/>
          <w:szCs w:val="16"/>
          <w:lang w:eastAsia="en-US"/>
        </w:rPr>
      </w:pPr>
      <w:r w:rsidRPr="00AD515C">
        <w:rPr>
          <w:rFonts w:eastAsia="Times New Roman"/>
          <w:sz w:val="16"/>
          <w:szCs w:val="16"/>
          <w:lang w:eastAsia="en-US"/>
        </w:rPr>
        <w:t xml:space="preserve">Внести в постановление администрации </w:t>
      </w:r>
      <w:proofErr w:type="spellStart"/>
      <w:r w:rsidRPr="00AD515C">
        <w:rPr>
          <w:rFonts w:eastAsia="Times New Roman"/>
          <w:sz w:val="16"/>
          <w:szCs w:val="16"/>
          <w:lang w:eastAsia="en-US"/>
        </w:rPr>
        <w:t>Алатырского</w:t>
      </w:r>
      <w:proofErr w:type="spellEnd"/>
      <w:r w:rsidRPr="00AD515C">
        <w:rPr>
          <w:rFonts w:eastAsia="Times New Roman"/>
          <w:sz w:val="16"/>
          <w:szCs w:val="16"/>
          <w:lang w:eastAsia="en-US"/>
        </w:rPr>
        <w:t xml:space="preserve"> муниципального округа Чувашской Республики от 08.12.2025 № 1297«Об утверждении Положения об организации регулярных перевозок пассажиров и багажа автомобильным транспортом на муниципальных маршрутах в границах </w:t>
      </w:r>
      <w:proofErr w:type="spellStart"/>
      <w:r w:rsidRPr="00AD515C">
        <w:rPr>
          <w:rFonts w:eastAsia="Times New Roman"/>
          <w:sz w:val="16"/>
          <w:szCs w:val="16"/>
          <w:lang w:eastAsia="en-US"/>
        </w:rPr>
        <w:t>Алатырского</w:t>
      </w:r>
      <w:proofErr w:type="spellEnd"/>
      <w:r w:rsidRPr="00AD515C">
        <w:rPr>
          <w:rFonts w:eastAsia="Times New Roman"/>
          <w:sz w:val="16"/>
          <w:szCs w:val="16"/>
          <w:lang w:eastAsia="en-US"/>
        </w:rPr>
        <w:t xml:space="preserve"> муниципального округа Чувашской Республики» следующее изменение:</w:t>
      </w:r>
    </w:p>
    <w:p w:rsidR="00AD515C" w:rsidRPr="00AD515C" w:rsidRDefault="00AD515C" w:rsidP="00A8223A">
      <w:pPr>
        <w:numPr>
          <w:ilvl w:val="0"/>
          <w:numId w:val="28"/>
        </w:numPr>
        <w:tabs>
          <w:tab w:val="left" w:pos="1134"/>
        </w:tabs>
        <w:spacing w:after="200" w:line="276" w:lineRule="auto"/>
        <w:ind w:left="0" w:firstLine="567"/>
        <w:contextualSpacing/>
        <w:jc w:val="left"/>
        <w:rPr>
          <w:bCs/>
          <w:sz w:val="16"/>
          <w:szCs w:val="16"/>
          <w:lang w:eastAsia="en-US"/>
        </w:rPr>
      </w:pPr>
      <w:r w:rsidRPr="00AD515C">
        <w:rPr>
          <w:bCs/>
          <w:sz w:val="16"/>
          <w:szCs w:val="16"/>
          <w:lang w:eastAsia="en-US"/>
        </w:rPr>
        <w:t xml:space="preserve">пункт 25 раздела </w:t>
      </w:r>
      <w:r w:rsidRPr="00AD515C">
        <w:rPr>
          <w:bCs/>
          <w:sz w:val="16"/>
          <w:szCs w:val="16"/>
          <w:lang w:val="en-US" w:eastAsia="en-US"/>
        </w:rPr>
        <w:t>II</w:t>
      </w:r>
      <w:r w:rsidRPr="00AD515C">
        <w:rPr>
          <w:bCs/>
          <w:sz w:val="16"/>
          <w:szCs w:val="16"/>
          <w:lang w:eastAsia="en-US"/>
        </w:rPr>
        <w:t xml:space="preserve"> Положения изложить в следующей редакции:</w:t>
      </w:r>
    </w:p>
    <w:p w:rsidR="00AD515C" w:rsidRPr="00AD515C" w:rsidRDefault="00AD515C" w:rsidP="00AD515C">
      <w:pPr>
        <w:rPr>
          <w:bCs/>
          <w:sz w:val="16"/>
          <w:szCs w:val="16"/>
          <w:lang w:eastAsia="en-US"/>
        </w:rPr>
      </w:pPr>
      <w:r w:rsidRPr="00AD515C">
        <w:rPr>
          <w:bCs/>
          <w:sz w:val="16"/>
          <w:szCs w:val="16"/>
          <w:lang w:eastAsia="en-US"/>
        </w:rPr>
        <w:t>«25. Муниципальный маршрут регулярных перевозок отменяется уполномоченным органом в случае:</w:t>
      </w:r>
    </w:p>
    <w:p w:rsidR="00AD515C" w:rsidRPr="00AD515C" w:rsidRDefault="00AD515C" w:rsidP="00AD515C">
      <w:pPr>
        <w:rPr>
          <w:bCs/>
          <w:sz w:val="16"/>
          <w:szCs w:val="16"/>
          <w:lang w:eastAsia="en-US"/>
        </w:rPr>
      </w:pPr>
      <w:r w:rsidRPr="00AD515C">
        <w:rPr>
          <w:bCs/>
          <w:sz w:val="16"/>
          <w:szCs w:val="16"/>
          <w:lang w:eastAsia="en-US"/>
        </w:rPr>
        <w:t>1) объединение двух и более маршрутов регулярных перевозок;</w:t>
      </w:r>
    </w:p>
    <w:p w:rsidR="00AD515C" w:rsidRPr="00AD515C" w:rsidRDefault="00AD515C" w:rsidP="00AD515C">
      <w:pPr>
        <w:contextualSpacing/>
        <w:rPr>
          <w:bCs/>
          <w:sz w:val="16"/>
          <w:szCs w:val="16"/>
          <w:lang w:eastAsia="en-US"/>
        </w:rPr>
      </w:pPr>
      <w:proofErr w:type="gramStart"/>
      <w:r w:rsidRPr="00AD515C">
        <w:rPr>
          <w:bCs/>
          <w:sz w:val="16"/>
          <w:szCs w:val="16"/>
          <w:lang w:eastAsia="en-US"/>
        </w:rPr>
        <w:t xml:space="preserve">2) </w:t>
      </w:r>
      <w:proofErr w:type="spellStart"/>
      <w:r w:rsidRPr="00AD515C">
        <w:rPr>
          <w:bCs/>
          <w:sz w:val="16"/>
          <w:szCs w:val="16"/>
          <w:lang w:eastAsia="en-US"/>
        </w:rPr>
        <w:t>непоступление</w:t>
      </w:r>
      <w:proofErr w:type="spellEnd"/>
      <w:r w:rsidRPr="00AD515C">
        <w:rPr>
          <w:bCs/>
          <w:sz w:val="16"/>
          <w:szCs w:val="16"/>
          <w:lang w:eastAsia="en-US"/>
        </w:rPr>
        <w:t xml:space="preserve"> в уполномоченный орган заявок от юридических лиц, индивидуальных предпринимателей, уполномоченных участников договора простого товарищества, имеющих намерение осуществлять регулярные перевозки по нерегулируемым тарифам, или заявок на участие в торгах на заключение государственного контракта на выполнение работ, связанных с осуществлением регулярных перевозок по регулируемым тарифам, при повторном проведении открытого конкурса или торгов;</w:t>
      </w:r>
      <w:proofErr w:type="gramEnd"/>
    </w:p>
    <w:p w:rsidR="00AD515C" w:rsidRPr="00AD515C" w:rsidRDefault="00AD515C" w:rsidP="00AD515C">
      <w:pPr>
        <w:tabs>
          <w:tab w:val="left" w:pos="1134"/>
        </w:tabs>
        <w:contextualSpacing/>
        <w:rPr>
          <w:bCs/>
          <w:sz w:val="16"/>
          <w:szCs w:val="16"/>
          <w:lang w:eastAsia="en-US"/>
        </w:rPr>
      </w:pPr>
      <w:r w:rsidRPr="00AD515C">
        <w:rPr>
          <w:bCs/>
          <w:sz w:val="16"/>
          <w:szCs w:val="16"/>
          <w:lang w:eastAsia="en-US"/>
        </w:rPr>
        <w:t xml:space="preserve">3) поступление в уполномоченный орган информации от Управления государственной </w:t>
      </w:r>
      <w:proofErr w:type="gramStart"/>
      <w:r w:rsidRPr="00AD515C">
        <w:rPr>
          <w:bCs/>
          <w:sz w:val="16"/>
          <w:szCs w:val="16"/>
          <w:lang w:eastAsia="en-US"/>
        </w:rPr>
        <w:t>инспекции безопасности дорожного движения Министерства внутренних дел</w:t>
      </w:r>
      <w:proofErr w:type="gramEnd"/>
      <w:r w:rsidRPr="00AD515C">
        <w:rPr>
          <w:bCs/>
          <w:sz w:val="16"/>
          <w:szCs w:val="16"/>
          <w:lang w:eastAsia="en-US"/>
        </w:rPr>
        <w:t xml:space="preserve"> по Чувашской Республике о том, что дорожные условия на данном маршруте регулярных перевозок не соответствуют требованиям безопасности дорожного движения;</w:t>
      </w:r>
    </w:p>
    <w:p w:rsidR="00AD515C" w:rsidRPr="00AD515C" w:rsidRDefault="00AD515C" w:rsidP="00AD515C">
      <w:pPr>
        <w:tabs>
          <w:tab w:val="left" w:pos="1134"/>
        </w:tabs>
        <w:contextualSpacing/>
        <w:rPr>
          <w:bCs/>
          <w:sz w:val="16"/>
          <w:szCs w:val="16"/>
          <w:lang w:eastAsia="en-US"/>
        </w:rPr>
      </w:pPr>
      <w:r w:rsidRPr="00AD515C">
        <w:rPr>
          <w:bCs/>
          <w:sz w:val="16"/>
          <w:szCs w:val="16"/>
          <w:lang w:eastAsia="en-US"/>
        </w:rPr>
        <w:t>4) отсутствие устойчивого пассажиропотока и потребности населения в регулярных перевозках по маршруту регулярных перевозок;</w:t>
      </w:r>
    </w:p>
    <w:p w:rsidR="00AD515C" w:rsidRPr="00AD515C" w:rsidRDefault="00AD515C" w:rsidP="00AD515C">
      <w:pPr>
        <w:tabs>
          <w:tab w:val="left" w:pos="1134"/>
        </w:tabs>
        <w:contextualSpacing/>
        <w:rPr>
          <w:bCs/>
          <w:sz w:val="16"/>
          <w:szCs w:val="16"/>
          <w:lang w:eastAsia="en-US"/>
        </w:rPr>
      </w:pPr>
      <w:proofErr w:type="gramStart"/>
      <w:r w:rsidRPr="00AD515C">
        <w:rPr>
          <w:bCs/>
          <w:sz w:val="16"/>
          <w:szCs w:val="16"/>
          <w:lang w:eastAsia="en-US"/>
        </w:rPr>
        <w:t>5) поступление в уполномоченный орган информации от органов местного самоуправления либо органов, уполномоченных в области обеспечения безопасности дорожного движения, о несоответствии технического состояния улиц, автомобильных дорог и размещенных на них искусственных дорожных сооружений максимальным полной массе и (или) габаритам транспортных средств, которые используются для осуществления регулярных перевозок по маршруту регулярных перевозок.»;</w:t>
      </w:r>
      <w:proofErr w:type="gramEnd"/>
    </w:p>
    <w:p w:rsidR="00AD515C" w:rsidRPr="00AD515C" w:rsidRDefault="00AD515C" w:rsidP="00A8223A">
      <w:pPr>
        <w:widowControl w:val="0"/>
        <w:numPr>
          <w:ilvl w:val="0"/>
          <w:numId w:val="28"/>
        </w:numPr>
        <w:tabs>
          <w:tab w:val="left" w:pos="0"/>
          <w:tab w:val="left" w:pos="1134"/>
        </w:tabs>
        <w:autoSpaceDE w:val="0"/>
        <w:autoSpaceDN w:val="0"/>
        <w:spacing w:after="200" w:line="276" w:lineRule="auto"/>
        <w:ind w:left="0" w:right="137" w:firstLine="567"/>
        <w:contextualSpacing/>
        <w:jc w:val="left"/>
        <w:rPr>
          <w:rFonts w:eastAsia="Times New Roman"/>
          <w:sz w:val="16"/>
          <w:szCs w:val="16"/>
          <w:lang w:eastAsia="en-US"/>
        </w:rPr>
      </w:pPr>
      <w:r w:rsidRPr="00AD515C">
        <w:rPr>
          <w:rFonts w:eastAsia="Times New Roman"/>
          <w:sz w:val="16"/>
          <w:szCs w:val="16"/>
          <w:lang w:eastAsia="en-US"/>
        </w:rPr>
        <w:t xml:space="preserve">дополнить Положение разделами </w:t>
      </w:r>
      <w:r w:rsidRPr="00AD515C">
        <w:rPr>
          <w:rFonts w:eastAsia="Times New Roman"/>
          <w:sz w:val="16"/>
          <w:szCs w:val="16"/>
          <w:lang w:val="en-US" w:eastAsia="en-US"/>
        </w:rPr>
        <w:t>XII</w:t>
      </w:r>
      <w:r w:rsidRPr="00AD515C">
        <w:rPr>
          <w:rFonts w:eastAsia="Times New Roman"/>
          <w:sz w:val="16"/>
          <w:szCs w:val="16"/>
          <w:lang w:eastAsia="en-US"/>
        </w:rPr>
        <w:t xml:space="preserve"> и </w:t>
      </w:r>
      <w:r w:rsidRPr="00AD515C">
        <w:rPr>
          <w:rFonts w:eastAsia="Times New Roman"/>
          <w:sz w:val="16"/>
          <w:szCs w:val="16"/>
          <w:lang w:val="en-US" w:eastAsia="en-US"/>
        </w:rPr>
        <w:t>XIII</w:t>
      </w:r>
      <w:r w:rsidRPr="00AD515C">
        <w:rPr>
          <w:rFonts w:eastAsia="Times New Roman"/>
          <w:sz w:val="16"/>
          <w:szCs w:val="16"/>
          <w:lang w:eastAsia="en-US"/>
        </w:rPr>
        <w:t xml:space="preserve"> следующего содержания;</w:t>
      </w:r>
    </w:p>
    <w:p w:rsidR="00AD515C" w:rsidRPr="00AD515C" w:rsidRDefault="00AD515C" w:rsidP="00AD515C">
      <w:pPr>
        <w:widowControl w:val="0"/>
        <w:tabs>
          <w:tab w:val="left" w:pos="0"/>
          <w:tab w:val="left" w:pos="1134"/>
        </w:tabs>
        <w:autoSpaceDE w:val="0"/>
        <w:autoSpaceDN w:val="0"/>
        <w:ind w:right="137"/>
        <w:rPr>
          <w:rFonts w:eastAsia="Times New Roman"/>
          <w:sz w:val="16"/>
          <w:szCs w:val="16"/>
          <w:lang w:eastAsia="en-US"/>
        </w:rPr>
      </w:pPr>
      <w:r w:rsidRPr="00AD515C">
        <w:rPr>
          <w:rFonts w:eastAsia="Times New Roman"/>
          <w:sz w:val="16"/>
          <w:szCs w:val="16"/>
          <w:lang w:eastAsia="en-US"/>
        </w:rPr>
        <w:t>«</w:t>
      </w:r>
      <w:proofErr w:type="gramStart"/>
      <w:r w:rsidRPr="00AD515C">
        <w:rPr>
          <w:rFonts w:eastAsia="Times New Roman"/>
          <w:sz w:val="16"/>
          <w:szCs w:val="16"/>
          <w:lang w:eastAsia="en-US"/>
        </w:rPr>
        <w:t>Х</w:t>
      </w:r>
      <w:proofErr w:type="gramEnd"/>
      <w:r w:rsidRPr="00AD515C">
        <w:rPr>
          <w:rFonts w:eastAsia="Times New Roman"/>
          <w:sz w:val="16"/>
          <w:szCs w:val="16"/>
          <w:lang w:eastAsia="en-US"/>
        </w:rPr>
        <w:t>II. Порядок определения юридического лица, индивидуального предпринимателя, участников договора простого товарищества, которым свидетельство об осуществлении перевозок по маршруту регулярных перевозок и карты маршрута регулярных перевозок выдаются без проведения открытого конкурса в случаях, предусмотренных частью 3 статьи 19 Федерального закона № 220-ФЗ</w:t>
      </w:r>
    </w:p>
    <w:p w:rsidR="00AD515C" w:rsidRPr="00AD515C" w:rsidRDefault="00AD515C" w:rsidP="00AD515C">
      <w:pPr>
        <w:rPr>
          <w:rFonts w:eastAsia="Batang"/>
          <w:sz w:val="16"/>
          <w:szCs w:val="16"/>
          <w:lang w:eastAsia="en-US"/>
        </w:rPr>
      </w:pPr>
      <w:r w:rsidRPr="00AD515C">
        <w:rPr>
          <w:rFonts w:eastAsia="Times New Roman"/>
          <w:sz w:val="16"/>
          <w:szCs w:val="16"/>
          <w:lang w:eastAsia="en-US"/>
        </w:rPr>
        <w:t xml:space="preserve">66. </w:t>
      </w:r>
      <w:r w:rsidRPr="00AD515C">
        <w:rPr>
          <w:rFonts w:eastAsia="Batang"/>
          <w:sz w:val="16"/>
          <w:szCs w:val="16"/>
          <w:lang w:eastAsia="en-US"/>
        </w:rPr>
        <w:t>Без проведения открытого конкурса свидетельство об осуществлении перевозок по маршруту регулярных перевозок и карты маршрута регулярных перевозок выдаются в случаях, предусмотренных частью 3 статьи 19 Федерального закона № 220-ФЗ.</w:t>
      </w:r>
    </w:p>
    <w:p w:rsidR="00AD515C" w:rsidRPr="00AD515C" w:rsidRDefault="00AD515C" w:rsidP="00AD515C">
      <w:pPr>
        <w:rPr>
          <w:rFonts w:eastAsia="Batang"/>
          <w:sz w:val="16"/>
          <w:szCs w:val="16"/>
          <w:lang w:eastAsia="en-US"/>
        </w:rPr>
      </w:pPr>
      <w:r w:rsidRPr="00AD515C">
        <w:rPr>
          <w:rFonts w:eastAsia="Batang"/>
          <w:sz w:val="16"/>
          <w:szCs w:val="16"/>
          <w:lang w:eastAsia="en-US"/>
        </w:rPr>
        <w:t xml:space="preserve">67. </w:t>
      </w:r>
      <w:proofErr w:type="gramStart"/>
      <w:r w:rsidRPr="00AD515C">
        <w:rPr>
          <w:rFonts w:eastAsia="Batang"/>
          <w:sz w:val="16"/>
          <w:szCs w:val="16"/>
          <w:lang w:eastAsia="en-US"/>
        </w:rPr>
        <w:t>Без проведения открытого конкурса свидетельство об осуществлении перевозок по маршруту регулярных перевозок и карты маршрута регулярных перевозок выдаются течение трех дней со дня наступления обстоятельств, которые явились основанием для их выдачи, один раз на срок, который не может превышать 180 календарных дней, а в случае, если таким обстоятельством явилось приостановление действия ранее выданного свидетельства об осуществлении перевозок по маршруту регулярных</w:t>
      </w:r>
      <w:proofErr w:type="gramEnd"/>
      <w:r w:rsidRPr="00AD515C">
        <w:rPr>
          <w:rFonts w:eastAsia="Batang"/>
          <w:sz w:val="16"/>
          <w:szCs w:val="16"/>
          <w:lang w:eastAsia="en-US"/>
        </w:rPr>
        <w:t xml:space="preserve"> перевозок, – на срок приостановления действия указанного свидетельства.</w:t>
      </w:r>
    </w:p>
    <w:p w:rsidR="00AD515C" w:rsidRPr="00AD515C" w:rsidRDefault="00AD515C" w:rsidP="00AD515C">
      <w:pPr>
        <w:rPr>
          <w:rFonts w:eastAsia="Batang"/>
          <w:sz w:val="16"/>
          <w:szCs w:val="16"/>
          <w:lang w:eastAsia="en-US"/>
        </w:rPr>
      </w:pPr>
      <w:r w:rsidRPr="00AD515C">
        <w:rPr>
          <w:rFonts w:eastAsia="Batang"/>
          <w:sz w:val="16"/>
          <w:szCs w:val="16"/>
          <w:lang w:eastAsia="en-US"/>
        </w:rPr>
        <w:t xml:space="preserve">68. </w:t>
      </w:r>
      <w:proofErr w:type="gramStart"/>
      <w:r w:rsidRPr="00AD515C">
        <w:rPr>
          <w:rFonts w:eastAsia="Batang"/>
          <w:sz w:val="16"/>
          <w:szCs w:val="16"/>
          <w:lang w:eastAsia="en-US"/>
        </w:rPr>
        <w:t>Юридические лица, индивидуальные предприниматели, участники договора простого товарищества (далее – претендент), которым свидетельства об осуществлении перевозок по маршруту регулярных перевозок и карты маршрута регулярных перевозок выдаются без проведения открытого конкурса, определяются уполномоченным органом на основании поступившего от них письменного уведомления о готовности к принятию на себя обязательств по обслуживанию маршрута регулярных перевозок (далее – уведомление) по форме согласно приложению № 2 к настоящему</w:t>
      </w:r>
      <w:proofErr w:type="gramEnd"/>
      <w:r w:rsidRPr="00AD515C">
        <w:rPr>
          <w:rFonts w:eastAsia="Batang"/>
          <w:sz w:val="16"/>
          <w:szCs w:val="16"/>
          <w:lang w:eastAsia="en-US"/>
        </w:rPr>
        <w:t xml:space="preserve"> Положению.</w:t>
      </w:r>
    </w:p>
    <w:p w:rsidR="00AD515C" w:rsidRPr="00AD515C" w:rsidRDefault="00AD515C" w:rsidP="00AD515C">
      <w:pPr>
        <w:rPr>
          <w:rFonts w:eastAsia="Batang"/>
          <w:sz w:val="16"/>
          <w:szCs w:val="16"/>
          <w:lang w:eastAsia="en-US"/>
        </w:rPr>
      </w:pPr>
      <w:r w:rsidRPr="00AD515C">
        <w:rPr>
          <w:rFonts w:eastAsia="Batang"/>
          <w:sz w:val="16"/>
          <w:szCs w:val="16"/>
          <w:lang w:eastAsia="en-US"/>
        </w:rPr>
        <w:t>69. В течение трех дней со дня наступления обстоятельств, предусмотренных частью 3 статьи 19 Федерального закона № 220-ФЗ, уполномоченный орган размещает на сайте уполномоченного органа предложение о возможности получения свидетельства об осуществлении перевозок по маршруту регулярных перевозок и карт маршрута регулярных перевозок без проведения открытого конкурса (далее – предложение).</w:t>
      </w:r>
    </w:p>
    <w:p w:rsidR="00AD515C" w:rsidRPr="00AD515C" w:rsidRDefault="00AD515C" w:rsidP="00AD515C">
      <w:pPr>
        <w:rPr>
          <w:rFonts w:eastAsia="Batang"/>
          <w:sz w:val="16"/>
          <w:szCs w:val="16"/>
          <w:lang w:eastAsia="en-US"/>
        </w:rPr>
      </w:pPr>
      <w:r w:rsidRPr="00AD515C">
        <w:rPr>
          <w:rFonts w:eastAsia="Batang"/>
          <w:sz w:val="16"/>
          <w:szCs w:val="16"/>
          <w:lang w:eastAsia="en-US"/>
        </w:rPr>
        <w:t>70. В предложении указываются следующие сведения:</w:t>
      </w:r>
    </w:p>
    <w:p w:rsidR="00AD515C" w:rsidRPr="00AD515C" w:rsidRDefault="00AD515C" w:rsidP="00AD515C">
      <w:pPr>
        <w:rPr>
          <w:rFonts w:eastAsia="Batang"/>
          <w:sz w:val="16"/>
          <w:szCs w:val="16"/>
          <w:lang w:eastAsia="en-US"/>
        </w:rPr>
      </w:pPr>
      <w:r w:rsidRPr="00AD515C">
        <w:rPr>
          <w:rFonts w:eastAsia="Batang"/>
          <w:sz w:val="16"/>
          <w:szCs w:val="16"/>
          <w:lang w:eastAsia="en-US"/>
        </w:rPr>
        <w:t>1) наименование уполномоченного органа, его место нахождения, почтовый адрес, контактный телефон;</w:t>
      </w:r>
    </w:p>
    <w:p w:rsidR="00AD515C" w:rsidRPr="00AD515C" w:rsidRDefault="00AD515C" w:rsidP="00AD515C">
      <w:pPr>
        <w:rPr>
          <w:rFonts w:eastAsia="Batang"/>
          <w:sz w:val="16"/>
          <w:szCs w:val="16"/>
          <w:lang w:eastAsia="en-US"/>
        </w:rPr>
      </w:pPr>
      <w:r w:rsidRPr="00AD515C">
        <w:rPr>
          <w:rFonts w:eastAsia="Batang"/>
          <w:sz w:val="16"/>
          <w:szCs w:val="16"/>
          <w:lang w:eastAsia="en-US"/>
        </w:rPr>
        <w:t>2) доменное имя, и (или) сетевой адрес;</w:t>
      </w:r>
    </w:p>
    <w:p w:rsidR="00AD515C" w:rsidRPr="00AD515C" w:rsidRDefault="00AD515C" w:rsidP="00AD515C">
      <w:pPr>
        <w:rPr>
          <w:rFonts w:eastAsia="Batang"/>
          <w:sz w:val="16"/>
          <w:szCs w:val="16"/>
          <w:lang w:eastAsia="en-US"/>
        </w:rPr>
      </w:pPr>
      <w:r w:rsidRPr="00AD515C">
        <w:rPr>
          <w:rFonts w:eastAsia="Batang"/>
          <w:sz w:val="16"/>
          <w:szCs w:val="16"/>
          <w:lang w:eastAsia="en-US"/>
        </w:rPr>
        <w:t>3) срок и место приема уведомлений;</w:t>
      </w:r>
    </w:p>
    <w:p w:rsidR="00AD515C" w:rsidRPr="00AD515C" w:rsidRDefault="00AD515C" w:rsidP="00AD515C">
      <w:pPr>
        <w:rPr>
          <w:rFonts w:eastAsia="Batang"/>
          <w:sz w:val="16"/>
          <w:szCs w:val="16"/>
          <w:lang w:eastAsia="en-US"/>
        </w:rPr>
      </w:pPr>
      <w:r w:rsidRPr="00AD515C">
        <w:rPr>
          <w:rFonts w:eastAsia="Batang"/>
          <w:sz w:val="16"/>
          <w:szCs w:val="16"/>
          <w:lang w:eastAsia="en-US"/>
        </w:rPr>
        <w:t>4) порядковый номер и наименование маршрута регулярных перевозок в соответствии с реестром маршрутов регулярных перевозок, сведения об остановочных пунктах маршрута регулярных перевозок в прямом и обратном направлении, наименования улиц и автомобильных дорог, по которым предполагается движение транспортных средств по маршруту регулярных перевозок, в прямом и обратном направлении;</w:t>
      </w:r>
    </w:p>
    <w:p w:rsidR="00AD515C" w:rsidRPr="00AD515C" w:rsidRDefault="00AD515C" w:rsidP="00AD515C">
      <w:pPr>
        <w:rPr>
          <w:rFonts w:eastAsia="Batang"/>
          <w:sz w:val="16"/>
          <w:szCs w:val="16"/>
          <w:lang w:eastAsia="en-US"/>
        </w:rPr>
      </w:pPr>
      <w:r w:rsidRPr="00AD515C">
        <w:rPr>
          <w:rFonts w:eastAsia="Batang"/>
          <w:sz w:val="16"/>
          <w:szCs w:val="16"/>
          <w:lang w:eastAsia="en-US"/>
        </w:rPr>
        <w:lastRenderedPageBreak/>
        <w:t>5) протяженность маршрута регулярных перевозок;</w:t>
      </w:r>
    </w:p>
    <w:p w:rsidR="00AD515C" w:rsidRPr="00AD515C" w:rsidRDefault="00AD515C" w:rsidP="00AD515C">
      <w:pPr>
        <w:rPr>
          <w:rFonts w:eastAsia="Batang"/>
          <w:sz w:val="16"/>
          <w:szCs w:val="16"/>
          <w:lang w:eastAsia="en-US"/>
        </w:rPr>
      </w:pPr>
      <w:r w:rsidRPr="00AD515C">
        <w:rPr>
          <w:rFonts w:eastAsia="Batang"/>
          <w:sz w:val="16"/>
          <w:szCs w:val="16"/>
          <w:lang w:eastAsia="en-US"/>
        </w:rPr>
        <w:t>6) вид, класс, экологические характеристики транспортных средств и максимальное количество транспортных средств каждого класса, необходимых для осуществления регулярных перевозок по маршруту регулярных перевозок;</w:t>
      </w:r>
    </w:p>
    <w:p w:rsidR="00AD515C" w:rsidRPr="00AD515C" w:rsidRDefault="00AD515C" w:rsidP="00AD515C">
      <w:pPr>
        <w:rPr>
          <w:rFonts w:eastAsia="Batang"/>
          <w:sz w:val="16"/>
          <w:szCs w:val="16"/>
          <w:lang w:eastAsia="en-US"/>
        </w:rPr>
      </w:pPr>
      <w:r w:rsidRPr="00AD515C">
        <w:rPr>
          <w:rFonts w:eastAsia="Batang"/>
          <w:sz w:val="16"/>
          <w:szCs w:val="16"/>
          <w:lang w:eastAsia="en-US"/>
        </w:rPr>
        <w:t>7) вид регулярных перевозок (по нерегулируемым тарифам), расписание движения транспортных средств по маршруту регулярных перевозок;</w:t>
      </w:r>
    </w:p>
    <w:p w:rsidR="00AD515C" w:rsidRPr="00AD515C" w:rsidRDefault="00AD515C" w:rsidP="00AD515C">
      <w:pPr>
        <w:rPr>
          <w:rFonts w:eastAsia="Batang"/>
          <w:sz w:val="16"/>
          <w:szCs w:val="16"/>
          <w:lang w:eastAsia="en-US"/>
        </w:rPr>
      </w:pPr>
      <w:r w:rsidRPr="00AD515C">
        <w:rPr>
          <w:rFonts w:eastAsia="Batang"/>
          <w:sz w:val="16"/>
          <w:szCs w:val="16"/>
          <w:lang w:eastAsia="en-US"/>
        </w:rPr>
        <w:t>8) срок, на который выдаются свидетельство об осуществлении перевозок по маршруту регулярных перевозок и карты маршрута регулярных перевозок, с указанием даты начала их действия.</w:t>
      </w:r>
    </w:p>
    <w:p w:rsidR="00AD515C" w:rsidRPr="00AD515C" w:rsidRDefault="00AD515C" w:rsidP="00AD515C">
      <w:pPr>
        <w:rPr>
          <w:rFonts w:eastAsia="Batang"/>
          <w:sz w:val="16"/>
          <w:szCs w:val="16"/>
          <w:lang w:eastAsia="en-US"/>
        </w:rPr>
      </w:pPr>
      <w:r w:rsidRPr="00AD515C">
        <w:rPr>
          <w:rFonts w:eastAsia="Batang"/>
          <w:sz w:val="16"/>
          <w:szCs w:val="16"/>
          <w:lang w:eastAsia="en-US"/>
        </w:rPr>
        <w:t>71. Претенденты, заинтересованные в получении свидетельства об осуществлении перевозок по муниципальному маршруту регулярных перевозок и карт муниципального маршрута регулярных перевозок без проведения открытого конкурса представляют в Администрацию уведомление по форме согласно приложению № 2 к настоящему Положению с приложением следующих документов:</w:t>
      </w:r>
    </w:p>
    <w:p w:rsidR="00AD515C" w:rsidRPr="00AD515C" w:rsidRDefault="00AD515C" w:rsidP="00AD515C">
      <w:pPr>
        <w:rPr>
          <w:rFonts w:eastAsia="Batang"/>
          <w:sz w:val="16"/>
          <w:szCs w:val="16"/>
          <w:lang w:eastAsia="en-US"/>
        </w:rPr>
      </w:pPr>
      <w:r w:rsidRPr="00AD515C">
        <w:rPr>
          <w:rFonts w:eastAsia="Batang"/>
          <w:sz w:val="16"/>
          <w:szCs w:val="16"/>
          <w:lang w:eastAsia="en-US"/>
        </w:rPr>
        <w:t>копии документов, подтверждающих наличие у претендента на праве собственности или на ином законном основании транспортных средств, предполагаемых к использованию на маршруте регулярных перевозок;</w:t>
      </w:r>
    </w:p>
    <w:p w:rsidR="00AD515C" w:rsidRPr="00AD515C" w:rsidRDefault="00AD515C" w:rsidP="00AD515C">
      <w:pPr>
        <w:rPr>
          <w:rFonts w:eastAsia="Times New Roman"/>
          <w:sz w:val="16"/>
          <w:szCs w:val="16"/>
          <w:lang w:eastAsia="en-US"/>
        </w:rPr>
      </w:pPr>
      <w:r w:rsidRPr="00AD515C">
        <w:rPr>
          <w:rFonts w:eastAsia="Times New Roman"/>
          <w:sz w:val="16"/>
          <w:szCs w:val="16"/>
          <w:lang w:eastAsia="en-US"/>
        </w:rPr>
        <w:t xml:space="preserve">копии документов, подтверждающих применение безналичной оплаты проезда на всех транспортных средствах, </w:t>
      </w:r>
      <w:r w:rsidRPr="00AD515C">
        <w:rPr>
          <w:rFonts w:eastAsia="Batang"/>
          <w:sz w:val="16"/>
          <w:szCs w:val="16"/>
          <w:lang w:eastAsia="en-US"/>
        </w:rPr>
        <w:t>предполагаемых к использованию на маршруте регулярных перевозок</w:t>
      </w:r>
      <w:r w:rsidRPr="00AD515C">
        <w:rPr>
          <w:rFonts w:eastAsia="Times New Roman"/>
          <w:sz w:val="16"/>
          <w:szCs w:val="16"/>
          <w:lang w:eastAsia="en-US"/>
        </w:rPr>
        <w:t>;</w:t>
      </w:r>
    </w:p>
    <w:p w:rsidR="00AD515C" w:rsidRPr="00AD515C" w:rsidRDefault="00AD515C" w:rsidP="00AD515C">
      <w:pPr>
        <w:rPr>
          <w:rFonts w:eastAsia="Batang"/>
          <w:sz w:val="16"/>
          <w:szCs w:val="16"/>
          <w:lang w:eastAsia="en-US"/>
        </w:rPr>
      </w:pPr>
      <w:r w:rsidRPr="00AD515C">
        <w:rPr>
          <w:rFonts w:eastAsia="Batang"/>
          <w:sz w:val="16"/>
          <w:szCs w:val="16"/>
          <w:lang w:eastAsia="en-US"/>
        </w:rPr>
        <w:t>копии документов, подтверждающих оснащение транспортных средств, предполагаемых к использованию на маршруте регулярных перевозок, аппаратурой спутниковой навигации ГЛОНАСС или ГЛОНАСС/</w:t>
      </w:r>
      <w:r w:rsidRPr="00AD515C">
        <w:rPr>
          <w:rFonts w:eastAsia="Batang"/>
          <w:sz w:val="16"/>
          <w:szCs w:val="16"/>
          <w:lang w:val="en-US" w:eastAsia="en-US"/>
        </w:rPr>
        <w:t>GPS</w:t>
      </w:r>
      <w:r w:rsidRPr="00AD515C">
        <w:rPr>
          <w:rFonts w:eastAsia="Batang"/>
          <w:sz w:val="16"/>
          <w:szCs w:val="16"/>
          <w:lang w:eastAsia="en-US"/>
        </w:rPr>
        <w:t>;</w:t>
      </w:r>
    </w:p>
    <w:p w:rsidR="00AD515C" w:rsidRPr="00AD515C" w:rsidRDefault="00AD515C" w:rsidP="00AD515C">
      <w:pPr>
        <w:rPr>
          <w:rFonts w:eastAsia="Batang"/>
          <w:sz w:val="16"/>
          <w:szCs w:val="16"/>
          <w:lang w:eastAsia="en-US"/>
        </w:rPr>
      </w:pPr>
      <w:r w:rsidRPr="00AD515C">
        <w:rPr>
          <w:rFonts w:eastAsia="Batang"/>
          <w:sz w:val="16"/>
          <w:szCs w:val="16"/>
          <w:lang w:eastAsia="en-US"/>
        </w:rPr>
        <w:t>копия документа, подтверждающего полномочия представителя на осуществление действий от имени претендента (в случае подписания и (или) подачи уведомления и документов уполномоченным представителем);</w:t>
      </w:r>
    </w:p>
    <w:p w:rsidR="00AD515C" w:rsidRPr="00AD515C" w:rsidRDefault="00AD515C" w:rsidP="00AD515C">
      <w:pPr>
        <w:rPr>
          <w:rFonts w:eastAsia="Batang"/>
          <w:sz w:val="16"/>
          <w:szCs w:val="16"/>
          <w:lang w:eastAsia="en-US"/>
        </w:rPr>
      </w:pPr>
      <w:r w:rsidRPr="00AD515C">
        <w:rPr>
          <w:rFonts w:eastAsia="Batang"/>
          <w:sz w:val="16"/>
          <w:szCs w:val="16"/>
          <w:lang w:eastAsia="en-US"/>
        </w:rPr>
        <w:t>копия договора простого товарищества (для участников договора простого товарищества);</w:t>
      </w:r>
    </w:p>
    <w:p w:rsidR="00AD515C" w:rsidRPr="00AD515C" w:rsidRDefault="00AD515C" w:rsidP="00AD515C">
      <w:pPr>
        <w:rPr>
          <w:rFonts w:eastAsia="Batang"/>
          <w:sz w:val="16"/>
          <w:szCs w:val="16"/>
          <w:lang w:eastAsia="en-US"/>
        </w:rPr>
      </w:pPr>
      <w:r w:rsidRPr="00AD515C">
        <w:rPr>
          <w:rFonts w:eastAsia="Batang"/>
          <w:sz w:val="16"/>
          <w:szCs w:val="16"/>
          <w:lang w:eastAsia="en-US"/>
        </w:rPr>
        <w:t>опись представленных документов, подписанных должностным лицом претендента или его уполномоченным представителем.</w:t>
      </w:r>
    </w:p>
    <w:p w:rsidR="00AD515C" w:rsidRPr="00AD515C" w:rsidRDefault="00AD515C" w:rsidP="00AD515C">
      <w:pPr>
        <w:rPr>
          <w:rFonts w:eastAsia="Batang"/>
          <w:sz w:val="16"/>
          <w:szCs w:val="16"/>
          <w:lang w:eastAsia="en-US"/>
        </w:rPr>
      </w:pPr>
      <w:r w:rsidRPr="00AD515C">
        <w:rPr>
          <w:rFonts w:eastAsia="Batang"/>
          <w:sz w:val="16"/>
          <w:szCs w:val="16"/>
          <w:lang w:eastAsia="en-US"/>
        </w:rPr>
        <w:t>72. Предполагаемые к использованию на маршруте регулярных перевозок транспортные средства должны соответствовать требованиям регламента Таможенного союза «О безопасности колесных транспортных средств», принятого Решением Комиссии Таможенного союза от 9 декабря 2011 г. № 877 «О принятии технического регламента Таможенного союза «О безопасности колесных транспортных средств».</w:t>
      </w:r>
    </w:p>
    <w:p w:rsidR="00AD515C" w:rsidRPr="00AD515C" w:rsidRDefault="00AD515C" w:rsidP="00AD515C">
      <w:pPr>
        <w:rPr>
          <w:rFonts w:eastAsia="Batang"/>
          <w:sz w:val="16"/>
          <w:szCs w:val="16"/>
          <w:lang w:eastAsia="en-US"/>
        </w:rPr>
      </w:pPr>
      <w:r w:rsidRPr="00AD515C">
        <w:rPr>
          <w:rFonts w:eastAsia="Batang"/>
          <w:sz w:val="16"/>
          <w:szCs w:val="16"/>
          <w:lang w:eastAsia="en-US"/>
        </w:rPr>
        <w:t>73. Уведомление и документы представляются в уполномоченный орган на бумажном носителе в срок, установленный в предложении.</w:t>
      </w:r>
    </w:p>
    <w:p w:rsidR="00AD515C" w:rsidRPr="00AD515C" w:rsidRDefault="00AD515C" w:rsidP="00AD515C">
      <w:pPr>
        <w:rPr>
          <w:rFonts w:eastAsia="Batang"/>
          <w:sz w:val="16"/>
          <w:szCs w:val="16"/>
          <w:lang w:eastAsia="en-US"/>
        </w:rPr>
      </w:pPr>
      <w:r w:rsidRPr="00AD515C">
        <w:rPr>
          <w:rFonts w:eastAsia="Batang"/>
          <w:sz w:val="16"/>
          <w:szCs w:val="16"/>
          <w:lang w:eastAsia="en-US"/>
        </w:rPr>
        <w:t>74. Уведомление на бумажном носителе должно быть подписано претендентом либо уполномоченным представителем и скреплено печатью претендента (при наличии). Уведомление на бумажном носителе и прилагаемые к нему копии документов вместе с описью должны быть пронумерованы, прошиты и скреплены подписью и печатью претендента либо только подписью в случае представления уведомления индивидуальным предпринимателем или участником договора простого товарищества.</w:t>
      </w:r>
    </w:p>
    <w:p w:rsidR="00AD515C" w:rsidRPr="00AD515C" w:rsidRDefault="00AD515C" w:rsidP="00AD515C">
      <w:pPr>
        <w:rPr>
          <w:rFonts w:eastAsia="Batang"/>
          <w:sz w:val="16"/>
          <w:szCs w:val="16"/>
          <w:lang w:eastAsia="en-US"/>
        </w:rPr>
      </w:pPr>
      <w:r w:rsidRPr="00AD515C">
        <w:rPr>
          <w:rFonts w:eastAsia="Batang"/>
          <w:sz w:val="16"/>
          <w:szCs w:val="16"/>
          <w:lang w:eastAsia="en-US"/>
        </w:rPr>
        <w:t>75. По требованию претендента, представившего уведомление и документы, уполномоченный орган выдает ему расписку в получении такого уведомления с документами с указанием даты и времени их получения.</w:t>
      </w:r>
    </w:p>
    <w:p w:rsidR="00AD515C" w:rsidRPr="00AD515C" w:rsidRDefault="00AD515C" w:rsidP="00AD515C">
      <w:pPr>
        <w:rPr>
          <w:rFonts w:eastAsia="Batang"/>
          <w:sz w:val="16"/>
          <w:szCs w:val="16"/>
          <w:lang w:eastAsia="en-US"/>
        </w:rPr>
      </w:pPr>
      <w:r w:rsidRPr="00AD515C">
        <w:rPr>
          <w:rFonts w:eastAsia="Batang"/>
          <w:sz w:val="16"/>
          <w:szCs w:val="16"/>
          <w:lang w:eastAsia="en-US"/>
        </w:rPr>
        <w:t>76. Прием уведомлений прекращается по окончании срока приема уведомлений, указанного в предложении.</w:t>
      </w:r>
    </w:p>
    <w:p w:rsidR="00AD515C" w:rsidRPr="00AD515C" w:rsidRDefault="00AD515C" w:rsidP="00AD515C">
      <w:pPr>
        <w:rPr>
          <w:rFonts w:eastAsia="Batang"/>
          <w:sz w:val="16"/>
          <w:szCs w:val="16"/>
          <w:lang w:eastAsia="en-US"/>
        </w:rPr>
      </w:pPr>
      <w:r w:rsidRPr="00AD515C">
        <w:rPr>
          <w:rFonts w:eastAsia="Batang"/>
          <w:sz w:val="16"/>
          <w:szCs w:val="16"/>
          <w:lang w:eastAsia="en-US"/>
        </w:rPr>
        <w:t xml:space="preserve">77. </w:t>
      </w:r>
      <w:proofErr w:type="gramStart"/>
      <w:r w:rsidRPr="00AD515C">
        <w:rPr>
          <w:rFonts w:eastAsia="Batang"/>
          <w:sz w:val="16"/>
          <w:szCs w:val="16"/>
          <w:lang w:eastAsia="en-US"/>
        </w:rPr>
        <w:t>Администрация рассматривает уведомление и документы, представленные претендентами, в день окончания срока приема уведомлений, указанного в предложении, в порядке очередности в журнале регистрации даты и времени подачи уведомлений и принимает решение об отказе в выдаче свидетельства об осуществлении перевозок по маршруту регулярных перевозок и карт маршрута регулярных перевозок по основаниям, установленным пунктом 81 настоящего Положения, либо о выдаче претенденту свидетельства об</w:t>
      </w:r>
      <w:proofErr w:type="gramEnd"/>
      <w:r w:rsidRPr="00AD515C">
        <w:rPr>
          <w:rFonts w:eastAsia="Batang"/>
          <w:sz w:val="16"/>
          <w:szCs w:val="16"/>
          <w:lang w:eastAsia="en-US"/>
        </w:rPr>
        <w:t xml:space="preserve"> </w:t>
      </w:r>
      <w:proofErr w:type="gramStart"/>
      <w:r w:rsidRPr="00AD515C">
        <w:rPr>
          <w:rFonts w:eastAsia="Batang"/>
          <w:sz w:val="16"/>
          <w:szCs w:val="16"/>
          <w:lang w:eastAsia="en-US"/>
        </w:rPr>
        <w:t>осуществлении</w:t>
      </w:r>
      <w:proofErr w:type="gramEnd"/>
      <w:r w:rsidRPr="00AD515C">
        <w:rPr>
          <w:rFonts w:eastAsia="Batang"/>
          <w:sz w:val="16"/>
          <w:szCs w:val="16"/>
          <w:lang w:eastAsia="en-US"/>
        </w:rPr>
        <w:t xml:space="preserve"> перевозок по маршруту регулярных перевозок и карт маршрута регулярных перевозок.</w:t>
      </w:r>
    </w:p>
    <w:p w:rsidR="00AD515C" w:rsidRPr="00AD515C" w:rsidRDefault="00AD515C" w:rsidP="00AD515C">
      <w:pPr>
        <w:rPr>
          <w:rFonts w:eastAsia="Batang"/>
          <w:sz w:val="16"/>
          <w:szCs w:val="16"/>
          <w:lang w:eastAsia="en-US"/>
        </w:rPr>
      </w:pPr>
      <w:r w:rsidRPr="00AD515C">
        <w:rPr>
          <w:rFonts w:eastAsia="Batang"/>
          <w:sz w:val="16"/>
          <w:szCs w:val="16"/>
          <w:lang w:eastAsia="en-US"/>
        </w:rPr>
        <w:t>78. Рассмотрение уведомлений и документов, представленных претендентами, осуществляется до первого уведомления и документов, по которым отсутствуют основания для принятия решения об отказе в выдаче свидетельства об осуществлении перевозок по маршруту регулярных перевозок и карт маршрута регулярных перевозок по основаниям, установленным пунктом 81 настоящего Положения. В случае соответствия уведомления и документов, по которым отсутствуют основания требованиям настоящего раздела, последующие уведомления, дата и время подачи которых зарегистрированы, и документы, представленные в уполномоченный орган, не рассматриваются.</w:t>
      </w:r>
    </w:p>
    <w:p w:rsidR="00AD515C" w:rsidRPr="00AD515C" w:rsidRDefault="00AD515C" w:rsidP="00AD515C">
      <w:pPr>
        <w:rPr>
          <w:rFonts w:eastAsia="Batang"/>
          <w:sz w:val="16"/>
          <w:szCs w:val="16"/>
          <w:lang w:eastAsia="en-US"/>
        </w:rPr>
      </w:pPr>
      <w:r w:rsidRPr="00AD515C">
        <w:rPr>
          <w:rFonts w:eastAsia="Batang"/>
          <w:sz w:val="16"/>
          <w:szCs w:val="16"/>
          <w:lang w:eastAsia="en-US"/>
        </w:rPr>
        <w:t>79. Администрация проверяет соответствие уведомления и документов, представленных претендентом, требованиям настоящего раздела путем сопоставления сведений, содержащихся в указанных документах, со сведениями, полученными из государственных и муниципальных информационных систем, открытых и общедоступных информационных ресурсов, являющихся официальными источниками соответствующей информации.</w:t>
      </w:r>
    </w:p>
    <w:p w:rsidR="00AD515C" w:rsidRPr="00AD515C" w:rsidRDefault="00AD515C" w:rsidP="00AD515C">
      <w:pPr>
        <w:rPr>
          <w:rFonts w:eastAsia="Batang"/>
          <w:sz w:val="16"/>
          <w:szCs w:val="16"/>
          <w:lang w:eastAsia="en-US"/>
        </w:rPr>
      </w:pPr>
      <w:r w:rsidRPr="00AD515C">
        <w:rPr>
          <w:rFonts w:eastAsia="Batang"/>
          <w:sz w:val="16"/>
          <w:szCs w:val="16"/>
          <w:lang w:eastAsia="en-US"/>
        </w:rPr>
        <w:t>80. Претенденты должны соответствовать следующим требованиям:</w:t>
      </w:r>
    </w:p>
    <w:p w:rsidR="00AD515C" w:rsidRPr="00AD515C" w:rsidRDefault="00AD515C" w:rsidP="00AD515C">
      <w:pPr>
        <w:rPr>
          <w:rFonts w:eastAsia="Batang"/>
          <w:sz w:val="16"/>
          <w:szCs w:val="16"/>
          <w:lang w:eastAsia="en-US"/>
        </w:rPr>
      </w:pPr>
      <w:r w:rsidRPr="00AD515C">
        <w:rPr>
          <w:rFonts w:eastAsia="Batang"/>
          <w:sz w:val="16"/>
          <w:szCs w:val="16"/>
          <w:lang w:eastAsia="en-US"/>
        </w:rPr>
        <w:t>1) наличие лицензии на осуществление деятельности по перевозкам пассажиров;</w:t>
      </w:r>
    </w:p>
    <w:p w:rsidR="00AD515C" w:rsidRPr="00AD515C" w:rsidRDefault="00AD515C" w:rsidP="00AD515C">
      <w:pPr>
        <w:rPr>
          <w:rFonts w:eastAsia="Batang"/>
          <w:sz w:val="16"/>
          <w:szCs w:val="16"/>
          <w:lang w:eastAsia="en-US"/>
        </w:rPr>
      </w:pPr>
      <w:r w:rsidRPr="00AD515C">
        <w:rPr>
          <w:rFonts w:eastAsia="Batang"/>
          <w:sz w:val="16"/>
          <w:szCs w:val="16"/>
          <w:lang w:eastAsia="en-US"/>
        </w:rPr>
        <w:t>2) наличие договора простого товарищества в письменной форме (для участников договора простого товарищества);</w:t>
      </w:r>
    </w:p>
    <w:p w:rsidR="00AD515C" w:rsidRPr="00AD515C" w:rsidRDefault="00AD515C" w:rsidP="00AD515C">
      <w:pPr>
        <w:rPr>
          <w:rFonts w:eastAsia="Batang"/>
          <w:sz w:val="16"/>
          <w:szCs w:val="16"/>
          <w:lang w:eastAsia="en-US"/>
        </w:rPr>
      </w:pPr>
      <w:r w:rsidRPr="00AD515C">
        <w:rPr>
          <w:rFonts w:eastAsia="Batang"/>
          <w:sz w:val="16"/>
          <w:szCs w:val="16"/>
          <w:lang w:eastAsia="en-US"/>
        </w:rPr>
        <w:t xml:space="preserve">3) </w:t>
      </w:r>
      <w:proofErr w:type="spellStart"/>
      <w:r w:rsidRPr="00AD515C">
        <w:rPr>
          <w:rFonts w:eastAsia="Batang"/>
          <w:sz w:val="16"/>
          <w:szCs w:val="16"/>
          <w:lang w:eastAsia="en-US"/>
        </w:rPr>
        <w:t>непроведение</w:t>
      </w:r>
      <w:proofErr w:type="spellEnd"/>
      <w:r w:rsidRPr="00AD515C">
        <w:rPr>
          <w:rFonts w:eastAsia="Batang"/>
          <w:sz w:val="16"/>
          <w:szCs w:val="16"/>
          <w:lang w:eastAsia="en-US"/>
        </w:rPr>
        <w:t xml:space="preserve"> процедуры ликвидации претендента – юридического лица и отсутствие решения арбитражного суда о признании банкротом претендента – юридического лица или индивидуального предпринимателя и об открытии конкурсного производства;</w:t>
      </w:r>
    </w:p>
    <w:p w:rsidR="00AD515C" w:rsidRPr="00AD515C" w:rsidRDefault="00AD515C" w:rsidP="00AD515C">
      <w:pPr>
        <w:rPr>
          <w:rFonts w:eastAsia="Batang"/>
          <w:sz w:val="16"/>
          <w:szCs w:val="16"/>
          <w:lang w:eastAsia="en-US"/>
        </w:rPr>
      </w:pPr>
      <w:r w:rsidRPr="00AD515C">
        <w:rPr>
          <w:rFonts w:eastAsia="Batang"/>
          <w:sz w:val="16"/>
          <w:szCs w:val="16"/>
          <w:lang w:eastAsia="en-US"/>
        </w:rPr>
        <w:t>4) отсутствие в отношении претендента обстоятельств, предусмотренных частью 8 статьи 29 Федерального закона.</w:t>
      </w:r>
    </w:p>
    <w:p w:rsidR="00AD515C" w:rsidRPr="00AD515C" w:rsidRDefault="00AD515C" w:rsidP="00AD515C">
      <w:pPr>
        <w:rPr>
          <w:rFonts w:eastAsia="Batang"/>
          <w:sz w:val="16"/>
          <w:szCs w:val="16"/>
          <w:lang w:eastAsia="en-US"/>
        </w:rPr>
      </w:pPr>
      <w:r w:rsidRPr="00AD515C">
        <w:rPr>
          <w:rFonts w:eastAsia="Batang"/>
          <w:sz w:val="16"/>
          <w:szCs w:val="16"/>
          <w:lang w:eastAsia="en-US"/>
        </w:rPr>
        <w:t>81. Основаниями для отказа в выдаче свидетельства об осуществлении перевозок по маршруту регулярных перевозок и карт маршрута регулярных перевозок являются:</w:t>
      </w:r>
    </w:p>
    <w:p w:rsidR="00AD515C" w:rsidRPr="00AD515C" w:rsidRDefault="00AD515C" w:rsidP="00AD515C">
      <w:pPr>
        <w:rPr>
          <w:rFonts w:eastAsia="Batang"/>
          <w:sz w:val="16"/>
          <w:szCs w:val="16"/>
          <w:lang w:eastAsia="en-US"/>
        </w:rPr>
      </w:pPr>
      <w:r w:rsidRPr="00AD515C">
        <w:rPr>
          <w:rFonts w:eastAsia="Batang"/>
          <w:sz w:val="16"/>
          <w:szCs w:val="16"/>
          <w:lang w:eastAsia="en-US"/>
        </w:rPr>
        <w:t>1) уведомление не соответствует требованиям к его форме и (или) составу в соответствии с приложением № 5 к настоящим Правилам;</w:t>
      </w:r>
    </w:p>
    <w:p w:rsidR="00AD515C" w:rsidRPr="00AD515C" w:rsidRDefault="00AD515C" w:rsidP="00AD515C">
      <w:pPr>
        <w:rPr>
          <w:rFonts w:eastAsia="Batang"/>
          <w:sz w:val="16"/>
          <w:szCs w:val="16"/>
          <w:lang w:eastAsia="en-US"/>
        </w:rPr>
      </w:pPr>
      <w:r w:rsidRPr="00AD515C">
        <w:rPr>
          <w:rFonts w:eastAsia="Batang"/>
          <w:sz w:val="16"/>
          <w:szCs w:val="16"/>
          <w:lang w:eastAsia="en-US"/>
        </w:rPr>
        <w:t>2) на уведомлении отсутствуют подписи претендента или уведомление подписано неуполномоченным лицом;</w:t>
      </w:r>
    </w:p>
    <w:p w:rsidR="00AD515C" w:rsidRPr="00AD515C" w:rsidRDefault="00AD515C" w:rsidP="00AD515C">
      <w:pPr>
        <w:rPr>
          <w:rFonts w:eastAsia="Batang"/>
          <w:sz w:val="16"/>
          <w:szCs w:val="16"/>
          <w:lang w:eastAsia="en-US"/>
        </w:rPr>
      </w:pPr>
      <w:r w:rsidRPr="00AD515C">
        <w:rPr>
          <w:rFonts w:eastAsia="Batang"/>
          <w:sz w:val="16"/>
          <w:szCs w:val="16"/>
          <w:lang w:eastAsia="en-US"/>
        </w:rPr>
        <w:t>3) транспортные средства, предоставленные претендентом, не соответствуют требованиям пунктов 70 и 72 настоящего Положения;</w:t>
      </w:r>
    </w:p>
    <w:p w:rsidR="00AD515C" w:rsidRPr="00AD515C" w:rsidRDefault="00AD515C" w:rsidP="00AD515C">
      <w:pPr>
        <w:rPr>
          <w:rFonts w:eastAsia="Batang"/>
          <w:sz w:val="16"/>
          <w:szCs w:val="16"/>
          <w:lang w:eastAsia="en-US"/>
        </w:rPr>
      </w:pPr>
      <w:r w:rsidRPr="00AD515C">
        <w:rPr>
          <w:rFonts w:eastAsia="Batang"/>
          <w:sz w:val="16"/>
          <w:szCs w:val="16"/>
          <w:lang w:eastAsia="en-US"/>
        </w:rPr>
        <w:t>4) представлен неполный комплект документов, предусмотренных пунктом 71</w:t>
      </w:r>
      <w:r w:rsidRPr="00AD515C">
        <w:rPr>
          <w:rFonts w:eastAsia="Batang"/>
          <w:color w:val="FF0000"/>
          <w:sz w:val="16"/>
          <w:szCs w:val="16"/>
          <w:lang w:eastAsia="en-US"/>
        </w:rPr>
        <w:t xml:space="preserve"> </w:t>
      </w:r>
      <w:r w:rsidRPr="00AD515C">
        <w:rPr>
          <w:rFonts w:eastAsia="Batang"/>
          <w:sz w:val="16"/>
          <w:szCs w:val="16"/>
          <w:lang w:eastAsia="en-US"/>
        </w:rPr>
        <w:t>настоящего Положения;</w:t>
      </w:r>
    </w:p>
    <w:p w:rsidR="00AD515C" w:rsidRPr="00AD515C" w:rsidRDefault="00AD515C" w:rsidP="00AD515C">
      <w:pPr>
        <w:rPr>
          <w:rFonts w:eastAsia="Batang"/>
          <w:sz w:val="16"/>
          <w:szCs w:val="16"/>
          <w:lang w:eastAsia="en-US"/>
        </w:rPr>
      </w:pPr>
      <w:r w:rsidRPr="00AD515C">
        <w:rPr>
          <w:rFonts w:eastAsia="Batang"/>
          <w:sz w:val="16"/>
          <w:szCs w:val="16"/>
          <w:lang w:eastAsia="en-US"/>
        </w:rPr>
        <w:t>5) представленные документы содержат недостоверную информацию, текст уведомления, прилагаемых к нему документов не поддается прочтению;</w:t>
      </w:r>
    </w:p>
    <w:p w:rsidR="00AD515C" w:rsidRPr="00AD515C" w:rsidRDefault="00AD515C" w:rsidP="00AD515C">
      <w:pPr>
        <w:rPr>
          <w:rFonts w:eastAsia="Batang"/>
          <w:sz w:val="16"/>
          <w:szCs w:val="16"/>
          <w:lang w:eastAsia="en-US"/>
        </w:rPr>
      </w:pPr>
      <w:r w:rsidRPr="00AD515C">
        <w:rPr>
          <w:rFonts w:eastAsia="Batang"/>
          <w:sz w:val="16"/>
          <w:szCs w:val="16"/>
          <w:lang w:eastAsia="en-US"/>
        </w:rPr>
        <w:t>6) претендент не соответствует требованиям, установленным пунктом 80 настоящего Положения.</w:t>
      </w:r>
    </w:p>
    <w:p w:rsidR="00AD515C" w:rsidRPr="00AD515C" w:rsidRDefault="00AD515C" w:rsidP="00AD515C">
      <w:pPr>
        <w:rPr>
          <w:rFonts w:eastAsia="Batang"/>
          <w:sz w:val="16"/>
          <w:szCs w:val="16"/>
          <w:lang w:eastAsia="en-US"/>
        </w:rPr>
      </w:pPr>
      <w:r w:rsidRPr="00AD515C">
        <w:rPr>
          <w:rFonts w:eastAsia="Batang"/>
          <w:sz w:val="16"/>
          <w:szCs w:val="16"/>
          <w:lang w:eastAsia="en-US"/>
        </w:rPr>
        <w:t>82. Для целей применения настоящего Положения под недостоверной информацией понимается информация в документах, представленных претендентами, которая содержит не соответствующие действительности и (или) заведомо ложные сведения, сведения, противоречащие содержанию других представленных документов, а также сведения и документы, полученные с нарушением законодательства Российской Федерации.</w:t>
      </w:r>
    </w:p>
    <w:p w:rsidR="00AD515C" w:rsidRPr="00AD515C" w:rsidRDefault="00AD515C" w:rsidP="00AD515C">
      <w:pPr>
        <w:rPr>
          <w:rFonts w:eastAsia="Batang"/>
          <w:sz w:val="16"/>
          <w:szCs w:val="16"/>
          <w:lang w:eastAsia="en-US"/>
        </w:rPr>
      </w:pPr>
      <w:r w:rsidRPr="00AD515C">
        <w:rPr>
          <w:rFonts w:eastAsia="Batang"/>
          <w:sz w:val="16"/>
          <w:szCs w:val="16"/>
          <w:lang w:eastAsia="en-US"/>
        </w:rPr>
        <w:t>83. Претенденту, по результатам рассмотрения уведомления и документов которого уполномоченным органом принято решение о выдаче свидетельства об осуществлении перевозок по маршруту регулярных перевозок и карт маршрута регулярных перевозок, в день рассмотрения указанных уведомления и документов уполномоченным органом выдаются свидетельство об осуществлении перевозок по маршруту регулярных перевозок и карты маршрута регулярных перевозок.</w:t>
      </w:r>
    </w:p>
    <w:p w:rsidR="00AD515C" w:rsidRPr="00AD515C" w:rsidRDefault="00AD515C" w:rsidP="00AD515C">
      <w:pPr>
        <w:rPr>
          <w:rFonts w:eastAsia="Batang"/>
          <w:sz w:val="16"/>
          <w:szCs w:val="16"/>
          <w:lang w:eastAsia="en-US"/>
        </w:rPr>
      </w:pPr>
      <w:r w:rsidRPr="00AD515C">
        <w:rPr>
          <w:rFonts w:eastAsia="Batang"/>
          <w:sz w:val="16"/>
          <w:szCs w:val="16"/>
          <w:lang w:eastAsia="en-US"/>
        </w:rPr>
        <w:t xml:space="preserve">84. </w:t>
      </w:r>
      <w:proofErr w:type="gramStart"/>
      <w:r w:rsidRPr="00AD515C">
        <w:rPr>
          <w:rFonts w:eastAsia="Batang"/>
          <w:sz w:val="16"/>
          <w:szCs w:val="16"/>
          <w:lang w:eastAsia="en-US"/>
        </w:rPr>
        <w:t>В случае отказа претендента от получения или неполучения претендентом свидетельства об осуществлении перевозок по маршруту регулярных перевозок и карт маршрута регулярных перевозок до даты начала их действия, указанного в предложении, Администрация  рассматривает следующее уведомление в порядке очередности регистрации даты и времени подачи уведомлений и определяет следующего претендента для выдачи ему указанных свидетельства и карт маршрута.</w:t>
      </w:r>
      <w:proofErr w:type="gramEnd"/>
    </w:p>
    <w:p w:rsidR="00AD515C" w:rsidRPr="00AD515C" w:rsidRDefault="00AD515C" w:rsidP="00AD515C">
      <w:pPr>
        <w:rPr>
          <w:rFonts w:eastAsia="Batang"/>
          <w:sz w:val="16"/>
          <w:szCs w:val="16"/>
          <w:lang w:eastAsia="en-US"/>
        </w:rPr>
      </w:pPr>
      <w:r w:rsidRPr="00AD515C">
        <w:rPr>
          <w:rFonts w:eastAsia="Batang"/>
          <w:sz w:val="16"/>
          <w:szCs w:val="16"/>
          <w:lang w:eastAsia="en-US"/>
        </w:rPr>
        <w:t>85. Информация об итогах рассмотрения уведомлений с указанием претендента, которому выданы свидетельство об осуществлении перевозок по маршруту регулярных перевозок и карты маршрута регулярных перевозок без проведения открытого конкурса, размещается на сайте Администрации в течение одного рабочего дня со дня выдачи указанных свидетельства и карт маршрута регулярных перевозок.</w:t>
      </w:r>
    </w:p>
    <w:p w:rsidR="00AD515C" w:rsidRPr="00AD515C" w:rsidRDefault="00AD515C" w:rsidP="00AD515C">
      <w:pPr>
        <w:rPr>
          <w:rFonts w:eastAsia="Batang"/>
          <w:sz w:val="16"/>
          <w:szCs w:val="16"/>
          <w:lang w:eastAsia="en-US"/>
        </w:rPr>
      </w:pPr>
      <w:r w:rsidRPr="00AD515C">
        <w:rPr>
          <w:rFonts w:eastAsia="Batang"/>
          <w:sz w:val="16"/>
          <w:szCs w:val="16"/>
          <w:lang w:eastAsia="en-US"/>
        </w:rPr>
        <w:t>86. В случае если по итогам проведенных процедур не определен претендент, которому свидетельство об осуществлении перевозок по муниципальному маршруту регулярных перевозок и карты муниципального маршрута регулярных перевозок выдаются без проведения открытого конкурса, Администрация повторно проводит процедуры в соответствии с настоящим разделом.</w:t>
      </w:r>
    </w:p>
    <w:p w:rsidR="00AD515C" w:rsidRPr="00AD515C" w:rsidRDefault="00AD515C" w:rsidP="00AD515C">
      <w:pPr>
        <w:rPr>
          <w:rFonts w:eastAsia="Batang"/>
          <w:sz w:val="16"/>
          <w:szCs w:val="16"/>
          <w:lang w:eastAsia="en-US"/>
        </w:rPr>
      </w:pPr>
      <w:r w:rsidRPr="00AD515C">
        <w:rPr>
          <w:rFonts w:eastAsia="Batang"/>
          <w:sz w:val="16"/>
          <w:szCs w:val="16"/>
          <w:lang w:eastAsia="en-US"/>
        </w:rPr>
        <w:t>87. Претендент, которому выданы свидетельство об осуществлении перевозок по муниципальному маршруту регулярных перевозок и карты муниципального маршрута регулярных перевозок без проведения открытого конкурса, обязан приступить к осуществлению регулярных перевозок по муниципальному маршруту регулярных перевозок в день, указанный началом срока действия, выданного ему свидетельства об осуществлении перевозок по маршруту регулярных перевозок.</w:t>
      </w:r>
    </w:p>
    <w:p w:rsidR="00AD515C" w:rsidRPr="00AD515C" w:rsidRDefault="00AD515C" w:rsidP="00AD515C">
      <w:pPr>
        <w:widowControl w:val="0"/>
        <w:tabs>
          <w:tab w:val="left" w:pos="0"/>
          <w:tab w:val="left" w:pos="1134"/>
        </w:tabs>
        <w:autoSpaceDE w:val="0"/>
        <w:autoSpaceDN w:val="0"/>
        <w:ind w:right="137"/>
        <w:rPr>
          <w:rFonts w:eastAsia="Times New Roman"/>
          <w:sz w:val="16"/>
          <w:szCs w:val="16"/>
        </w:rPr>
      </w:pPr>
      <w:proofErr w:type="gramStart"/>
      <w:r w:rsidRPr="00AD515C">
        <w:rPr>
          <w:rFonts w:eastAsia="Times New Roman"/>
          <w:sz w:val="16"/>
          <w:szCs w:val="16"/>
          <w:lang w:eastAsia="en-US"/>
        </w:rPr>
        <w:t>Х</w:t>
      </w:r>
      <w:proofErr w:type="gramEnd"/>
      <w:r w:rsidRPr="00AD515C">
        <w:rPr>
          <w:rFonts w:eastAsia="Times New Roman"/>
          <w:sz w:val="16"/>
          <w:szCs w:val="16"/>
          <w:lang w:eastAsia="en-US"/>
        </w:rPr>
        <w:t>II</w:t>
      </w:r>
      <w:r w:rsidRPr="00AD515C">
        <w:rPr>
          <w:rFonts w:eastAsia="Times New Roman"/>
          <w:sz w:val="16"/>
          <w:szCs w:val="16"/>
          <w:lang w:val="en-US" w:eastAsia="en-US"/>
        </w:rPr>
        <w:t>I</w:t>
      </w:r>
      <w:r w:rsidRPr="00AD515C">
        <w:rPr>
          <w:rFonts w:eastAsia="Times New Roman"/>
          <w:sz w:val="16"/>
          <w:szCs w:val="16"/>
          <w:lang w:eastAsia="en-US"/>
        </w:rPr>
        <w:t xml:space="preserve">. </w:t>
      </w:r>
      <w:r w:rsidRPr="00AD515C">
        <w:rPr>
          <w:rFonts w:eastAsia="Times New Roman"/>
          <w:sz w:val="16"/>
          <w:szCs w:val="16"/>
        </w:rPr>
        <w:t>Расписание маршрута регулярных перевозок</w:t>
      </w:r>
    </w:p>
    <w:p w:rsidR="00AD515C" w:rsidRPr="00AD515C" w:rsidRDefault="00AD515C" w:rsidP="00AD515C">
      <w:pPr>
        <w:rPr>
          <w:rFonts w:eastAsia="Batang"/>
          <w:sz w:val="16"/>
          <w:szCs w:val="16"/>
          <w:lang w:eastAsia="en-US"/>
        </w:rPr>
      </w:pPr>
      <w:r w:rsidRPr="00AD515C">
        <w:rPr>
          <w:rFonts w:eastAsia="Times New Roman"/>
          <w:sz w:val="16"/>
          <w:szCs w:val="16"/>
        </w:rPr>
        <w:lastRenderedPageBreak/>
        <w:t xml:space="preserve">88. </w:t>
      </w:r>
      <w:r w:rsidRPr="00AD515C">
        <w:rPr>
          <w:rFonts w:eastAsia="Batang"/>
          <w:sz w:val="16"/>
          <w:szCs w:val="16"/>
          <w:lang w:eastAsia="en-US"/>
        </w:rPr>
        <w:t xml:space="preserve">Изменение расписания маршрута регулярных перевозок осуществляется уполномоченным органом по собственной инициативе либо по инициативе перевозчика, осуществляющего перевозки по указанному маршруту регулярных перевозок, при условии поступления от перевозчика соответствующего заявления в уполномоченный орган. </w:t>
      </w:r>
    </w:p>
    <w:p w:rsidR="00AD515C" w:rsidRPr="00AD515C" w:rsidRDefault="00AD515C" w:rsidP="00AD515C">
      <w:pPr>
        <w:rPr>
          <w:rFonts w:eastAsia="Batang"/>
          <w:sz w:val="16"/>
          <w:szCs w:val="16"/>
          <w:lang w:eastAsia="en-US"/>
        </w:rPr>
      </w:pPr>
      <w:r w:rsidRPr="00AD515C">
        <w:rPr>
          <w:rFonts w:eastAsia="Batang"/>
          <w:sz w:val="16"/>
          <w:szCs w:val="16"/>
          <w:lang w:eastAsia="en-US"/>
        </w:rPr>
        <w:t xml:space="preserve">89. </w:t>
      </w:r>
      <w:proofErr w:type="gramStart"/>
      <w:r w:rsidRPr="00AD515C">
        <w:rPr>
          <w:rFonts w:eastAsia="Batang"/>
          <w:sz w:val="16"/>
          <w:szCs w:val="16"/>
          <w:lang w:eastAsia="en-US"/>
        </w:rPr>
        <w:t>Изменение расписания маршрута регулярных перевозок по инициативе уполномоченного органа по основаниям, указанным в пункте 92</w:t>
      </w:r>
      <w:r w:rsidRPr="00AD515C">
        <w:rPr>
          <w:rFonts w:eastAsia="Batang"/>
          <w:color w:val="FF0000"/>
          <w:sz w:val="16"/>
          <w:szCs w:val="16"/>
          <w:lang w:eastAsia="en-US"/>
        </w:rPr>
        <w:t xml:space="preserve"> </w:t>
      </w:r>
      <w:r w:rsidRPr="00AD515C">
        <w:rPr>
          <w:rFonts w:eastAsia="Batang"/>
          <w:sz w:val="16"/>
          <w:szCs w:val="16"/>
          <w:lang w:eastAsia="en-US"/>
        </w:rPr>
        <w:t>настоящего Положения, осуществляется при проведении открытого конкурса или торгов на выполнение работ, связанных с осуществлением регулярных перевозок по регулируемым тарифам, либо без проведения открытого конкурса или торгов в случае, если такое изменение предусмотрено соответствующим документом планирования регулярных перевозок.</w:t>
      </w:r>
      <w:proofErr w:type="gramEnd"/>
    </w:p>
    <w:p w:rsidR="00AD515C" w:rsidRPr="00AD515C" w:rsidRDefault="00AD515C" w:rsidP="00AD515C">
      <w:pPr>
        <w:rPr>
          <w:rFonts w:eastAsia="Batang"/>
          <w:sz w:val="16"/>
          <w:szCs w:val="16"/>
          <w:lang w:eastAsia="en-US"/>
        </w:rPr>
      </w:pPr>
      <w:r w:rsidRPr="00AD515C">
        <w:rPr>
          <w:rFonts w:eastAsia="Batang"/>
          <w:sz w:val="16"/>
          <w:szCs w:val="16"/>
          <w:lang w:eastAsia="en-US"/>
        </w:rPr>
        <w:t>90. Перевозчик вправе обратиться в уполномоченный орган с заявлением об изменении расписания маршрута регулярных перевозок не чаще одного раза за весенне-летний или осенне-зимний период. В рамках настоящих Правил под весенне-летним периодом понимается период осуществления регулярных перевозок с 10 апреля по 10 октября, под осенне-зимним периодом понимается период осуществления регулярных перевозок с 11 октября по 9 апреля.</w:t>
      </w:r>
    </w:p>
    <w:p w:rsidR="00AD515C" w:rsidRPr="00AD515C" w:rsidRDefault="00AD515C" w:rsidP="00AD515C">
      <w:pPr>
        <w:rPr>
          <w:rFonts w:eastAsia="Batang"/>
          <w:sz w:val="16"/>
          <w:szCs w:val="16"/>
          <w:lang w:eastAsia="en-US"/>
        </w:rPr>
      </w:pPr>
      <w:r w:rsidRPr="00AD515C">
        <w:rPr>
          <w:rFonts w:eastAsia="Batang"/>
          <w:sz w:val="16"/>
          <w:szCs w:val="16"/>
          <w:lang w:eastAsia="en-US"/>
        </w:rPr>
        <w:t>91. Заявление от перевозчика об изменении расписания маршрута регулярных перевозок представляется в уполномоченный орган по форме согласно приложению № 1 к настоящему Положению на бумажном носителе либо направляется электронной почтой.</w:t>
      </w:r>
      <w:r w:rsidRPr="00AD515C">
        <w:rPr>
          <w:rFonts w:ascii="Calibri" w:hAnsi="Calibri"/>
          <w:sz w:val="16"/>
          <w:szCs w:val="16"/>
          <w:lang w:eastAsia="en-US"/>
        </w:rPr>
        <w:t xml:space="preserve"> </w:t>
      </w:r>
      <w:r w:rsidRPr="00AD515C">
        <w:rPr>
          <w:rFonts w:eastAsia="Batang"/>
          <w:sz w:val="16"/>
          <w:szCs w:val="16"/>
          <w:lang w:eastAsia="en-US"/>
        </w:rPr>
        <w:t>К заявлению об изменении расписания маршрута регулярных перевозок прикладывается пояснительная записка, содержащая обоснование изменения расписания маршрута регулярных перевозок.</w:t>
      </w:r>
    </w:p>
    <w:p w:rsidR="00AD515C" w:rsidRPr="00AD515C" w:rsidRDefault="00AD515C" w:rsidP="00AD515C">
      <w:pPr>
        <w:rPr>
          <w:rFonts w:eastAsia="Batang"/>
          <w:sz w:val="16"/>
          <w:szCs w:val="16"/>
          <w:lang w:eastAsia="en-US"/>
        </w:rPr>
      </w:pPr>
      <w:r w:rsidRPr="00AD515C">
        <w:rPr>
          <w:rFonts w:eastAsia="Batang"/>
          <w:sz w:val="16"/>
          <w:szCs w:val="16"/>
          <w:lang w:eastAsia="en-US"/>
        </w:rPr>
        <w:t>92. Основаниями для изменения расписания являются:</w:t>
      </w:r>
    </w:p>
    <w:p w:rsidR="00AD515C" w:rsidRPr="00AD515C" w:rsidRDefault="00AD515C" w:rsidP="00AD515C">
      <w:pPr>
        <w:rPr>
          <w:rFonts w:eastAsia="Batang"/>
          <w:sz w:val="16"/>
          <w:szCs w:val="16"/>
          <w:lang w:eastAsia="en-US"/>
        </w:rPr>
      </w:pPr>
      <w:proofErr w:type="gramStart"/>
      <w:r w:rsidRPr="00AD515C">
        <w:rPr>
          <w:rFonts w:eastAsia="Batang"/>
          <w:sz w:val="16"/>
          <w:szCs w:val="16"/>
          <w:lang w:eastAsia="en-US"/>
        </w:rPr>
        <w:t xml:space="preserve">1) наличие потребности у пассажиров в изменении расписания на маршруте регулярных перевозок в связи </w:t>
      </w:r>
      <w:r w:rsidRPr="00AD515C">
        <w:rPr>
          <w:rFonts w:eastAsia="Batang"/>
          <w:sz w:val="16"/>
          <w:szCs w:val="16"/>
          <w:lang w:val="en-US" w:eastAsia="en-US"/>
        </w:rPr>
        <w:t>c</w:t>
      </w:r>
      <w:r w:rsidRPr="00AD515C">
        <w:rPr>
          <w:rFonts w:eastAsia="Batang"/>
          <w:sz w:val="16"/>
          <w:szCs w:val="16"/>
          <w:lang w:eastAsia="en-US"/>
        </w:rPr>
        <w:t xml:space="preserve"> открытием, закрытием или изменением графика работы предприятий торговли с площадью торгового зала 1000 кв. метров и более, медицинских организаций государственной и муниципальной систем здравоохранения, организаций социального обслуживания граждан, общеобразовательных организаций, профессиональных образовательных организаций, образовательных организаций высшего образования, строительством жилых домов;</w:t>
      </w:r>
      <w:proofErr w:type="gramEnd"/>
    </w:p>
    <w:p w:rsidR="00AD515C" w:rsidRPr="00AD515C" w:rsidRDefault="00AD515C" w:rsidP="00AD515C">
      <w:pPr>
        <w:rPr>
          <w:rFonts w:eastAsia="Batang"/>
          <w:sz w:val="16"/>
          <w:szCs w:val="16"/>
          <w:lang w:eastAsia="en-US"/>
        </w:rPr>
      </w:pPr>
      <w:r w:rsidRPr="00AD515C">
        <w:rPr>
          <w:rFonts w:eastAsia="Batang"/>
          <w:sz w:val="16"/>
          <w:szCs w:val="16"/>
          <w:lang w:eastAsia="en-US"/>
        </w:rPr>
        <w:t>2) изменение маршрута регулярных перевозок;</w:t>
      </w:r>
    </w:p>
    <w:p w:rsidR="00AD515C" w:rsidRPr="00AD515C" w:rsidRDefault="00AD515C" w:rsidP="00AD515C">
      <w:pPr>
        <w:rPr>
          <w:rFonts w:eastAsia="Batang"/>
          <w:sz w:val="16"/>
          <w:szCs w:val="16"/>
          <w:lang w:eastAsia="en-US"/>
        </w:rPr>
      </w:pPr>
      <w:proofErr w:type="gramStart"/>
      <w:r w:rsidRPr="00AD515C">
        <w:rPr>
          <w:rFonts w:eastAsia="Batang"/>
          <w:sz w:val="16"/>
          <w:szCs w:val="16"/>
          <w:lang w:eastAsia="en-US"/>
        </w:rPr>
        <w:t>3) существенное сокращение пассажиропотока на маршруте регулярных перевозок, подтвержденное сведениями о количестве проданных билетов от расположенных на пути следования маршрута регулярных перевозок автовокзалов, автостанций, диспетчерско-кассовых пунктов, сведениями системы безналичной оплаты проезда.</w:t>
      </w:r>
      <w:proofErr w:type="gramEnd"/>
      <w:r w:rsidRPr="00AD515C">
        <w:rPr>
          <w:rFonts w:eastAsia="Batang"/>
          <w:sz w:val="16"/>
          <w:szCs w:val="16"/>
          <w:lang w:eastAsia="en-US"/>
        </w:rPr>
        <w:t xml:space="preserve"> При этом под существенным сокращением пассажиропотока в рамках настоящего Положения понимается снижение по итогам последнего календарного месяца количества продаваемых на маршруте регулярных перевозок билетов более чем на 20 процентов.</w:t>
      </w:r>
    </w:p>
    <w:p w:rsidR="00AD515C" w:rsidRPr="00AD515C" w:rsidRDefault="00AD515C" w:rsidP="00AD515C">
      <w:pPr>
        <w:rPr>
          <w:rFonts w:eastAsia="Batang"/>
          <w:sz w:val="16"/>
          <w:szCs w:val="16"/>
          <w:lang w:eastAsia="en-US"/>
        </w:rPr>
      </w:pPr>
      <w:r w:rsidRPr="00AD515C">
        <w:rPr>
          <w:rFonts w:eastAsia="Batang"/>
          <w:sz w:val="16"/>
          <w:szCs w:val="16"/>
          <w:lang w:eastAsia="en-US"/>
        </w:rPr>
        <w:t>93. Уполномоченный орган рассматривает поступившее заявление об изменении расписания маршрута регулярных перевозок в течение 30 календарных дней со дня регистрации такого заявления.</w:t>
      </w:r>
    </w:p>
    <w:p w:rsidR="00AD515C" w:rsidRPr="00AD515C" w:rsidRDefault="00AD515C" w:rsidP="00AD515C">
      <w:pPr>
        <w:rPr>
          <w:rFonts w:eastAsia="Batang"/>
          <w:sz w:val="16"/>
          <w:szCs w:val="16"/>
          <w:lang w:eastAsia="en-US"/>
        </w:rPr>
      </w:pPr>
      <w:r w:rsidRPr="00AD515C">
        <w:rPr>
          <w:rFonts w:eastAsia="Batang"/>
          <w:sz w:val="16"/>
          <w:szCs w:val="16"/>
          <w:lang w:eastAsia="en-US"/>
        </w:rPr>
        <w:t>94. Основаниями для принятия решения об отказе в изменении расписания маршрута регулярных перевозок являются:</w:t>
      </w:r>
    </w:p>
    <w:p w:rsidR="00AD515C" w:rsidRPr="00AD515C" w:rsidRDefault="00AD515C" w:rsidP="00AD515C">
      <w:pPr>
        <w:rPr>
          <w:rFonts w:eastAsia="Batang"/>
          <w:sz w:val="16"/>
          <w:szCs w:val="16"/>
          <w:lang w:eastAsia="en-US"/>
        </w:rPr>
      </w:pPr>
      <w:r w:rsidRPr="00AD515C">
        <w:rPr>
          <w:rFonts w:eastAsia="Batang"/>
          <w:sz w:val="16"/>
          <w:szCs w:val="16"/>
          <w:lang w:eastAsia="en-US"/>
        </w:rPr>
        <w:t>1) отсутствие оснований, предусмотренных пунктом 92 настоящего Положения;</w:t>
      </w:r>
    </w:p>
    <w:p w:rsidR="00AD515C" w:rsidRPr="00AD515C" w:rsidRDefault="00AD515C" w:rsidP="00AD515C">
      <w:pPr>
        <w:rPr>
          <w:rFonts w:eastAsia="Batang"/>
          <w:sz w:val="16"/>
          <w:szCs w:val="16"/>
          <w:lang w:eastAsia="en-US"/>
        </w:rPr>
      </w:pPr>
      <w:r w:rsidRPr="00AD515C">
        <w:rPr>
          <w:rFonts w:eastAsia="Batang"/>
          <w:sz w:val="16"/>
          <w:szCs w:val="16"/>
          <w:lang w:eastAsia="en-US"/>
        </w:rPr>
        <w:t>95. Уполномоченный орган в пределах установленного пунктом 93 настоящего Положения срока уведомляет об изменении расписания маршрута регулярных перевозок либо об отказе в изменении расписания маршрута регулярных перевозок перевозчика, направившего заявление об изменении расписания маршрута регулярных перевозок, в порядке, указанном в заявлении.</w:t>
      </w:r>
    </w:p>
    <w:p w:rsidR="00AD515C" w:rsidRPr="00AD515C" w:rsidRDefault="00AD515C" w:rsidP="00AD515C">
      <w:pPr>
        <w:rPr>
          <w:rFonts w:eastAsia="Batang"/>
          <w:sz w:val="16"/>
          <w:szCs w:val="16"/>
          <w:lang w:eastAsia="en-US"/>
        </w:rPr>
      </w:pPr>
      <w:r w:rsidRPr="00AD515C">
        <w:rPr>
          <w:rFonts w:eastAsia="Batang"/>
          <w:sz w:val="16"/>
          <w:szCs w:val="16"/>
          <w:lang w:eastAsia="en-US"/>
        </w:rPr>
        <w:t xml:space="preserve">96. </w:t>
      </w:r>
      <w:proofErr w:type="gramStart"/>
      <w:r w:rsidRPr="00AD515C">
        <w:rPr>
          <w:rFonts w:eastAsia="Batang"/>
          <w:sz w:val="16"/>
          <w:szCs w:val="16"/>
          <w:lang w:eastAsia="en-US"/>
        </w:rPr>
        <w:t>В случае изменения расписания маршрута регулярных перевозок уполномоченный орган в течение трех рабочих дней со дня указанного изменения вносит соответствующие изменения в размещенное на сайте уполномоченного органа расписание маршрутов регулярных перевозок и уведомляет в письменной форме об изменении объекты транспортной инфраструктуры, на территории которых расположены остановочные пункты маршрута регулярных перевозок.»;</w:t>
      </w:r>
      <w:proofErr w:type="gramEnd"/>
    </w:p>
    <w:p w:rsidR="00AD515C" w:rsidRPr="00AD515C" w:rsidRDefault="00AD515C" w:rsidP="00A8223A">
      <w:pPr>
        <w:numPr>
          <w:ilvl w:val="0"/>
          <w:numId w:val="28"/>
        </w:numPr>
        <w:tabs>
          <w:tab w:val="left" w:pos="1134"/>
        </w:tabs>
        <w:spacing w:after="200" w:line="276" w:lineRule="auto"/>
        <w:ind w:left="0" w:firstLine="567"/>
        <w:contextualSpacing/>
        <w:jc w:val="left"/>
        <w:rPr>
          <w:rFonts w:eastAsia="Batang"/>
          <w:sz w:val="16"/>
          <w:szCs w:val="16"/>
          <w:lang w:eastAsia="en-US"/>
        </w:rPr>
      </w:pPr>
      <w:r w:rsidRPr="00AD515C">
        <w:rPr>
          <w:rFonts w:eastAsia="Batang"/>
          <w:sz w:val="16"/>
          <w:szCs w:val="16"/>
          <w:lang w:eastAsia="en-US"/>
        </w:rPr>
        <w:t>дополнить Положение приложением № 1 согласно приложению № 1 к настоящему постановлению;</w:t>
      </w:r>
    </w:p>
    <w:p w:rsidR="00AD515C" w:rsidRPr="00AD515C" w:rsidRDefault="00AD515C" w:rsidP="00A8223A">
      <w:pPr>
        <w:numPr>
          <w:ilvl w:val="0"/>
          <w:numId w:val="28"/>
        </w:numPr>
        <w:tabs>
          <w:tab w:val="left" w:pos="1134"/>
        </w:tabs>
        <w:spacing w:after="200" w:line="276" w:lineRule="auto"/>
        <w:ind w:left="0" w:firstLine="567"/>
        <w:contextualSpacing/>
        <w:jc w:val="left"/>
        <w:rPr>
          <w:rFonts w:eastAsia="Batang"/>
          <w:sz w:val="16"/>
          <w:szCs w:val="16"/>
          <w:lang w:eastAsia="en-US"/>
        </w:rPr>
      </w:pPr>
      <w:r w:rsidRPr="00AD515C">
        <w:rPr>
          <w:rFonts w:eastAsia="Batang"/>
          <w:sz w:val="16"/>
          <w:szCs w:val="16"/>
          <w:lang w:eastAsia="en-US"/>
        </w:rPr>
        <w:t>дополнить Положение приложением № 2 согласно приложению № 2 к настоящему постановлению.</w:t>
      </w:r>
    </w:p>
    <w:p w:rsidR="00AD515C" w:rsidRPr="00AD515C" w:rsidRDefault="00AD515C" w:rsidP="00A8223A">
      <w:pPr>
        <w:widowControl w:val="0"/>
        <w:numPr>
          <w:ilvl w:val="0"/>
          <w:numId w:val="27"/>
        </w:numPr>
        <w:tabs>
          <w:tab w:val="left" w:pos="0"/>
          <w:tab w:val="left" w:pos="1134"/>
        </w:tabs>
        <w:autoSpaceDE w:val="0"/>
        <w:autoSpaceDN w:val="0"/>
        <w:spacing w:after="200" w:line="276" w:lineRule="auto"/>
        <w:ind w:right="137"/>
        <w:contextualSpacing/>
        <w:jc w:val="left"/>
        <w:rPr>
          <w:rFonts w:eastAsia="Times New Roman"/>
          <w:sz w:val="16"/>
          <w:szCs w:val="16"/>
          <w:lang w:eastAsia="en-US"/>
        </w:rPr>
      </w:pPr>
      <w:r w:rsidRPr="00AD515C">
        <w:rPr>
          <w:rFonts w:eastAsia="Times New Roman"/>
          <w:sz w:val="16"/>
          <w:szCs w:val="16"/>
          <w:lang w:eastAsia="en-US"/>
        </w:rPr>
        <w:t xml:space="preserve">Сектор информатизации и обращений граждан  отдела организационно-контрольной и кадровой работы </w:t>
      </w:r>
      <w:proofErr w:type="spellStart"/>
      <w:r w:rsidRPr="00AD515C">
        <w:rPr>
          <w:rFonts w:eastAsia="Times New Roman"/>
          <w:sz w:val="16"/>
          <w:szCs w:val="16"/>
          <w:lang w:eastAsia="en-US"/>
        </w:rPr>
        <w:t>Алатырского</w:t>
      </w:r>
      <w:proofErr w:type="spellEnd"/>
      <w:r w:rsidRPr="00AD515C">
        <w:rPr>
          <w:rFonts w:eastAsia="Times New Roman"/>
          <w:sz w:val="16"/>
          <w:szCs w:val="16"/>
          <w:lang w:eastAsia="en-US"/>
        </w:rPr>
        <w:t xml:space="preserve"> муниципального округа опубликовать настоящее постановление на официальном сайте администрации </w:t>
      </w:r>
      <w:proofErr w:type="spellStart"/>
      <w:r w:rsidRPr="00AD515C">
        <w:rPr>
          <w:rFonts w:eastAsia="Times New Roman"/>
          <w:sz w:val="16"/>
          <w:szCs w:val="16"/>
          <w:lang w:eastAsia="en-US"/>
        </w:rPr>
        <w:t>Алатырского</w:t>
      </w:r>
      <w:proofErr w:type="spellEnd"/>
      <w:r w:rsidRPr="00AD515C">
        <w:rPr>
          <w:rFonts w:eastAsia="Times New Roman"/>
          <w:sz w:val="16"/>
          <w:szCs w:val="16"/>
          <w:lang w:eastAsia="en-US"/>
        </w:rPr>
        <w:t xml:space="preserve"> муниципального округа в информационно-телекоммуникационной сети «Интернет».</w:t>
      </w:r>
    </w:p>
    <w:p w:rsidR="00AD515C" w:rsidRPr="00AD515C" w:rsidRDefault="00AD515C" w:rsidP="00A8223A">
      <w:pPr>
        <w:widowControl w:val="0"/>
        <w:numPr>
          <w:ilvl w:val="0"/>
          <w:numId w:val="27"/>
        </w:numPr>
        <w:tabs>
          <w:tab w:val="left" w:pos="0"/>
          <w:tab w:val="left" w:pos="1134"/>
        </w:tabs>
        <w:autoSpaceDE w:val="0"/>
        <w:autoSpaceDN w:val="0"/>
        <w:spacing w:after="200" w:line="276" w:lineRule="auto"/>
        <w:ind w:right="137"/>
        <w:contextualSpacing/>
        <w:jc w:val="left"/>
        <w:rPr>
          <w:rFonts w:eastAsia="Times New Roman"/>
          <w:sz w:val="16"/>
          <w:szCs w:val="16"/>
          <w:lang w:eastAsia="en-US"/>
        </w:rPr>
      </w:pPr>
      <w:proofErr w:type="gramStart"/>
      <w:r w:rsidRPr="00AD515C">
        <w:rPr>
          <w:rFonts w:eastAsia="Times New Roman"/>
          <w:sz w:val="16"/>
          <w:szCs w:val="16"/>
          <w:lang w:eastAsia="en-US"/>
        </w:rPr>
        <w:t>Контроль за</w:t>
      </w:r>
      <w:proofErr w:type="gramEnd"/>
      <w:r w:rsidRPr="00AD515C">
        <w:rPr>
          <w:rFonts w:eastAsia="Times New Roman"/>
          <w:sz w:val="16"/>
          <w:szCs w:val="16"/>
          <w:lang w:eastAsia="en-US"/>
        </w:rPr>
        <w:t xml:space="preserve"> исполнением настоящего постановления возложить на первого заместителя главы администрации – начальника Управления по строительству, архитектуре, благоустройству территории и жилищно–коммунальному хозяйству.</w:t>
      </w:r>
    </w:p>
    <w:p w:rsidR="00AD515C" w:rsidRPr="00AD515C" w:rsidRDefault="00AD515C" w:rsidP="00A8223A">
      <w:pPr>
        <w:widowControl w:val="0"/>
        <w:numPr>
          <w:ilvl w:val="0"/>
          <w:numId w:val="27"/>
        </w:numPr>
        <w:tabs>
          <w:tab w:val="left" w:pos="709"/>
          <w:tab w:val="left" w:pos="1134"/>
        </w:tabs>
        <w:autoSpaceDE w:val="0"/>
        <w:autoSpaceDN w:val="0"/>
        <w:spacing w:after="200" w:line="276" w:lineRule="auto"/>
        <w:ind w:right="136"/>
        <w:contextualSpacing/>
        <w:jc w:val="left"/>
        <w:rPr>
          <w:rFonts w:eastAsia="Times New Roman"/>
          <w:sz w:val="16"/>
          <w:szCs w:val="16"/>
          <w:lang w:eastAsia="en-US"/>
        </w:rPr>
      </w:pPr>
      <w:r w:rsidRPr="00AD515C">
        <w:rPr>
          <w:rFonts w:eastAsia="Times New Roman"/>
          <w:sz w:val="16"/>
          <w:szCs w:val="16"/>
          <w:lang w:eastAsia="en-US"/>
        </w:rPr>
        <w:t xml:space="preserve">Настоящее постановление вступает в силу после его официального </w:t>
      </w:r>
      <w:r w:rsidRPr="00AD515C">
        <w:rPr>
          <w:rFonts w:eastAsia="Times New Roman"/>
          <w:spacing w:val="-2"/>
          <w:sz w:val="16"/>
          <w:szCs w:val="16"/>
          <w:lang w:eastAsia="en-US"/>
        </w:rPr>
        <w:t>опубликования.</w:t>
      </w:r>
    </w:p>
    <w:p w:rsidR="00AD515C" w:rsidRPr="00AD515C" w:rsidRDefault="00AD515C" w:rsidP="00AD515C">
      <w:pPr>
        <w:ind w:firstLine="0"/>
        <w:jc w:val="left"/>
        <w:rPr>
          <w:rFonts w:eastAsia="Times New Roman"/>
          <w:sz w:val="16"/>
          <w:szCs w:val="16"/>
        </w:rPr>
      </w:pPr>
    </w:p>
    <w:p w:rsidR="00AD515C" w:rsidRPr="00AD515C" w:rsidRDefault="00AD515C" w:rsidP="00AD515C">
      <w:pPr>
        <w:ind w:firstLine="0"/>
        <w:jc w:val="left"/>
        <w:rPr>
          <w:rFonts w:eastAsia="Times New Roman"/>
          <w:sz w:val="16"/>
          <w:szCs w:val="16"/>
        </w:rPr>
      </w:pPr>
    </w:p>
    <w:p w:rsidR="00AD515C" w:rsidRPr="00AD515C" w:rsidRDefault="00AD515C" w:rsidP="00AD515C">
      <w:pPr>
        <w:ind w:firstLine="0"/>
        <w:jc w:val="left"/>
        <w:rPr>
          <w:rFonts w:eastAsia="Times New Roman"/>
          <w:sz w:val="16"/>
          <w:szCs w:val="16"/>
        </w:rPr>
      </w:pPr>
    </w:p>
    <w:p w:rsidR="00AD515C" w:rsidRPr="00AD515C" w:rsidRDefault="00AD515C" w:rsidP="00AD515C">
      <w:pPr>
        <w:ind w:firstLine="0"/>
        <w:jc w:val="left"/>
        <w:rPr>
          <w:rFonts w:eastAsia="Times New Roman"/>
          <w:sz w:val="16"/>
          <w:szCs w:val="16"/>
        </w:rPr>
      </w:pPr>
      <w:r w:rsidRPr="00AD515C">
        <w:rPr>
          <w:rFonts w:eastAsia="Times New Roman"/>
          <w:sz w:val="16"/>
          <w:szCs w:val="16"/>
        </w:rPr>
        <w:t xml:space="preserve">Глава </w:t>
      </w:r>
      <w:proofErr w:type="spellStart"/>
      <w:proofErr w:type="gramStart"/>
      <w:r w:rsidRPr="00AD515C">
        <w:rPr>
          <w:rFonts w:eastAsia="Times New Roman"/>
          <w:sz w:val="16"/>
          <w:szCs w:val="16"/>
        </w:rPr>
        <w:t>Алатырского</w:t>
      </w:r>
      <w:proofErr w:type="spellEnd"/>
      <w:proofErr w:type="gramEnd"/>
    </w:p>
    <w:p w:rsidR="00AD515C" w:rsidRPr="00AD515C" w:rsidRDefault="00AD515C" w:rsidP="00AD515C">
      <w:pPr>
        <w:tabs>
          <w:tab w:val="left" w:pos="8222"/>
        </w:tabs>
        <w:ind w:right="140" w:firstLine="0"/>
        <w:jc w:val="left"/>
        <w:rPr>
          <w:rFonts w:eastAsia="Times New Roman"/>
          <w:sz w:val="16"/>
          <w:szCs w:val="16"/>
        </w:rPr>
        <w:sectPr w:rsidR="00AD515C" w:rsidRPr="00AD515C" w:rsidSect="008E2B01">
          <w:headerReference w:type="default" r:id="rId42"/>
          <w:pgSz w:w="11906" w:h="16838" w:code="9"/>
          <w:pgMar w:top="567" w:right="567" w:bottom="567" w:left="1134" w:header="426" w:footer="270" w:gutter="0"/>
          <w:pgNumType w:start="1"/>
          <w:cols w:space="720"/>
          <w:noEndnote/>
          <w:titlePg/>
          <w:docGrid w:linePitch="299"/>
        </w:sectPr>
      </w:pPr>
      <w:proofErr w:type="gramStart"/>
      <w:r w:rsidRPr="00AD515C">
        <w:rPr>
          <w:rFonts w:eastAsia="Times New Roman"/>
          <w:sz w:val="16"/>
          <w:szCs w:val="16"/>
        </w:rPr>
        <w:t>муниципального округа                                                                                       Н.И. Шпилевая</w:t>
      </w:r>
      <w:proofErr w:type="gramEnd"/>
    </w:p>
    <w:p w:rsidR="00AD515C" w:rsidRPr="00AD515C" w:rsidRDefault="00AD515C" w:rsidP="00AD515C">
      <w:pPr>
        <w:widowControl w:val="0"/>
        <w:tabs>
          <w:tab w:val="left" w:pos="8191"/>
          <w:tab w:val="right" w:pos="10205"/>
        </w:tabs>
        <w:autoSpaceDE w:val="0"/>
        <w:autoSpaceDN w:val="0"/>
        <w:adjustRightInd w:val="0"/>
        <w:ind w:left="6521" w:firstLine="0"/>
        <w:jc w:val="left"/>
        <w:rPr>
          <w:rFonts w:eastAsia="Times New Roman"/>
          <w:sz w:val="16"/>
          <w:szCs w:val="16"/>
        </w:rPr>
      </w:pPr>
      <w:r w:rsidRPr="00AD515C">
        <w:rPr>
          <w:rFonts w:eastAsia="Times New Roman"/>
          <w:sz w:val="16"/>
          <w:szCs w:val="16"/>
        </w:rPr>
        <w:lastRenderedPageBreak/>
        <w:t>Приложение № 1</w:t>
      </w:r>
    </w:p>
    <w:p w:rsidR="00AD515C" w:rsidRPr="00AD515C" w:rsidRDefault="00AD515C" w:rsidP="00AD515C">
      <w:pPr>
        <w:widowControl w:val="0"/>
        <w:tabs>
          <w:tab w:val="left" w:pos="8191"/>
          <w:tab w:val="right" w:pos="10205"/>
        </w:tabs>
        <w:autoSpaceDE w:val="0"/>
        <w:autoSpaceDN w:val="0"/>
        <w:adjustRightInd w:val="0"/>
        <w:ind w:left="6521" w:firstLine="0"/>
        <w:jc w:val="left"/>
        <w:rPr>
          <w:rFonts w:eastAsia="Times New Roman"/>
          <w:sz w:val="16"/>
          <w:szCs w:val="16"/>
        </w:rPr>
      </w:pPr>
      <w:r w:rsidRPr="00AD515C">
        <w:rPr>
          <w:rFonts w:eastAsia="Times New Roman"/>
          <w:sz w:val="16"/>
          <w:szCs w:val="16"/>
        </w:rPr>
        <w:t xml:space="preserve">к постановлению администрации </w:t>
      </w:r>
      <w:proofErr w:type="spellStart"/>
      <w:r w:rsidRPr="00AD515C">
        <w:rPr>
          <w:rFonts w:eastAsia="Times New Roman"/>
          <w:sz w:val="16"/>
          <w:szCs w:val="16"/>
        </w:rPr>
        <w:t>Алатырского</w:t>
      </w:r>
      <w:proofErr w:type="spellEnd"/>
      <w:r w:rsidRPr="00AD515C">
        <w:rPr>
          <w:rFonts w:eastAsia="Times New Roman"/>
          <w:sz w:val="16"/>
          <w:szCs w:val="16"/>
        </w:rPr>
        <w:t xml:space="preserve"> муниципального округа от 24.04.2026 № 328</w:t>
      </w:r>
    </w:p>
    <w:p w:rsidR="00AD515C" w:rsidRPr="00AD515C" w:rsidRDefault="00AD515C" w:rsidP="00AD515C">
      <w:pPr>
        <w:widowControl w:val="0"/>
        <w:tabs>
          <w:tab w:val="left" w:pos="8191"/>
          <w:tab w:val="right" w:pos="10205"/>
        </w:tabs>
        <w:autoSpaceDE w:val="0"/>
        <w:autoSpaceDN w:val="0"/>
        <w:adjustRightInd w:val="0"/>
        <w:ind w:left="6521" w:firstLine="0"/>
        <w:jc w:val="left"/>
        <w:rPr>
          <w:rFonts w:eastAsia="Times New Roman"/>
          <w:sz w:val="16"/>
          <w:szCs w:val="16"/>
        </w:rPr>
      </w:pPr>
      <w:r w:rsidRPr="00AD515C">
        <w:rPr>
          <w:rFonts w:eastAsia="Times New Roman"/>
          <w:sz w:val="16"/>
          <w:szCs w:val="16"/>
        </w:rPr>
        <w:t>«Приложение № 1</w:t>
      </w:r>
    </w:p>
    <w:p w:rsidR="00AD515C" w:rsidRPr="00AD515C" w:rsidRDefault="00AD515C" w:rsidP="00AD515C">
      <w:pPr>
        <w:widowControl w:val="0"/>
        <w:tabs>
          <w:tab w:val="left" w:pos="8191"/>
          <w:tab w:val="right" w:pos="10205"/>
        </w:tabs>
        <w:autoSpaceDE w:val="0"/>
        <w:autoSpaceDN w:val="0"/>
        <w:adjustRightInd w:val="0"/>
        <w:ind w:left="6521" w:firstLine="0"/>
        <w:jc w:val="left"/>
        <w:rPr>
          <w:rFonts w:eastAsia="Times New Roman"/>
          <w:sz w:val="16"/>
          <w:szCs w:val="16"/>
        </w:rPr>
      </w:pPr>
      <w:r w:rsidRPr="00AD515C">
        <w:rPr>
          <w:rFonts w:eastAsia="Times New Roman"/>
          <w:sz w:val="16"/>
          <w:szCs w:val="16"/>
        </w:rPr>
        <w:t xml:space="preserve">к Положению </w:t>
      </w:r>
    </w:p>
    <w:p w:rsidR="00AD515C" w:rsidRPr="00AD515C" w:rsidRDefault="00AD515C" w:rsidP="00AD515C">
      <w:pPr>
        <w:widowControl w:val="0"/>
        <w:autoSpaceDE w:val="0"/>
        <w:autoSpaceDN w:val="0"/>
        <w:adjustRightInd w:val="0"/>
        <w:ind w:left="6521" w:firstLine="0"/>
        <w:rPr>
          <w:rFonts w:eastAsia="Times New Roman"/>
          <w:sz w:val="16"/>
          <w:szCs w:val="16"/>
        </w:rPr>
      </w:pPr>
      <w:r w:rsidRPr="00AD515C">
        <w:rPr>
          <w:rFonts w:eastAsia="Times New Roman"/>
          <w:sz w:val="16"/>
          <w:szCs w:val="16"/>
        </w:rPr>
        <w:t xml:space="preserve">об организации регулярных перевозок пассажиров и багажа автомобильным транспортом на муниципальных маршрутах в границах </w:t>
      </w:r>
      <w:proofErr w:type="spellStart"/>
      <w:r w:rsidRPr="00AD515C">
        <w:rPr>
          <w:rFonts w:eastAsia="Times New Roman"/>
          <w:sz w:val="16"/>
          <w:szCs w:val="16"/>
        </w:rPr>
        <w:t>Алатырского</w:t>
      </w:r>
      <w:proofErr w:type="spellEnd"/>
      <w:r w:rsidRPr="00AD515C">
        <w:rPr>
          <w:rFonts w:eastAsia="Times New Roman"/>
          <w:sz w:val="16"/>
          <w:szCs w:val="16"/>
        </w:rPr>
        <w:t xml:space="preserve"> муниципального округа Чувашской Республики</w:t>
      </w:r>
    </w:p>
    <w:p w:rsidR="00AD515C" w:rsidRPr="00AD515C" w:rsidRDefault="00AD515C" w:rsidP="00AD515C">
      <w:pPr>
        <w:widowControl w:val="0"/>
        <w:autoSpaceDE w:val="0"/>
        <w:autoSpaceDN w:val="0"/>
        <w:adjustRightInd w:val="0"/>
        <w:ind w:left="6521" w:firstLine="0"/>
        <w:rPr>
          <w:rFonts w:eastAsia="Times New Roman"/>
          <w:sz w:val="16"/>
          <w:szCs w:val="16"/>
        </w:rPr>
      </w:pPr>
      <w:r w:rsidRPr="00AD515C">
        <w:rPr>
          <w:rFonts w:eastAsia="Times New Roman"/>
          <w:sz w:val="16"/>
          <w:szCs w:val="16"/>
        </w:rPr>
        <w:t>ФОРМА</w:t>
      </w:r>
    </w:p>
    <w:p w:rsidR="00AD515C" w:rsidRPr="00AD515C" w:rsidRDefault="00AD515C" w:rsidP="00AD515C">
      <w:pPr>
        <w:widowControl w:val="0"/>
        <w:autoSpaceDE w:val="0"/>
        <w:autoSpaceDN w:val="0"/>
        <w:adjustRightInd w:val="0"/>
        <w:ind w:firstLine="0"/>
        <w:jc w:val="center"/>
        <w:rPr>
          <w:rFonts w:eastAsia="Times New Roman"/>
          <w:sz w:val="16"/>
          <w:szCs w:val="16"/>
        </w:rPr>
      </w:pPr>
      <w:r w:rsidRPr="00AD515C">
        <w:rPr>
          <w:rFonts w:eastAsia="Times New Roman"/>
          <w:b/>
          <w:bCs/>
          <w:sz w:val="16"/>
          <w:szCs w:val="16"/>
        </w:rPr>
        <w:t>ЗАЯВЛЕНИЕ</w:t>
      </w:r>
    </w:p>
    <w:p w:rsidR="00AD515C" w:rsidRPr="00AD515C" w:rsidRDefault="00AD515C" w:rsidP="00AD515C">
      <w:pPr>
        <w:widowControl w:val="0"/>
        <w:suppressAutoHyphens/>
        <w:autoSpaceDE w:val="0"/>
        <w:autoSpaceDN w:val="0"/>
        <w:adjustRightInd w:val="0"/>
        <w:ind w:firstLine="0"/>
        <w:jc w:val="center"/>
        <w:rPr>
          <w:rFonts w:eastAsia="Times New Roman"/>
          <w:sz w:val="16"/>
          <w:szCs w:val="16"/>
        </w:rPr>
      </w:pPr>
      <w:r w:rsidRPr="00AD515C">
        <w:rPr>
          <w:rFonts w:eastAsia="Times New Roman"/>
          <w:b/>
          <w:bCs/>
          <w:sz w:val="16"/>
          <w:szCs w:val="16"/>
        </w:rPr>
        <w:t xml:space="preserve">об изменении расписания муниципального маршрута регулярных перевозок автомобильным транспортом в границах </w:t>
      </w:r>
      <w:proofErr w:type="spellStart"/>
      <w:r w:rsidRPr="00AD515C">
        <w:rPr>
          <w:rFonts w:eastAsia="Times New Roman"/>
          <w:b/>
          <w:bCs/>
          <w:sz w:val="16"/>
          <w:szCs w:val="16"/>
        </w:rPr>
        <w:t>Алатырского</w:t>
      </w:r>
      <w:proofErr w:type="spellEnd"/>
      <w:r w:rsidRPr="00AD515C">
        <w:rPr>
          <w:rFonts w:eastAsia="Times New Roman"/>
          <w:b/>
          <w:bCs/>
          <w:sz w:val="16"/>
          <w:szCs w:val="16"/>
        </w:rPr>
        <w:t xml:space="preserve"> муниципального округа Чувашской Республики</w:t>
      </w:r>
    </w:p>
    <w:p w:rsidR="00AD515C" w:rsidRPr="00AD515C" w:rsidRDefault="00AD515C" w:rsidP="00AD515C">
      <w:pPr>
        <w:widowControl w:val="0"/>
        <w:autoSpaceDE w:val="0"/>
        <w:autoSpaceDN w:val="0"/>
        <w:adjustRightInd w:val="0"/>
        <w:ind w:firstLine="0"/>
        <w:rPr>
          <w:rFonts w:eastAsia="Times New Roman"/>
          <w:sz w:val="16"/>
          <w:szCs w:val="16"/>
        </w:rPr>
      </w:pPr>
      <w:bookmarkStart w:id="41" w:name="Par141"/>
      <w:bookmarkEnd w:id="41"/>
    </w:p>
    <w:p w:rsidR="00AD515C" w:rsidRPr="00AD515C" w:rsidRDefault="00AD515C" w:rsidP="00AD515C">
      <w:pPr>
        <w:widowControl w:val="0"/>
        <w:autoSpaceDE w:val="0"/>
        <w:autoSpaceDN w:val="0"/>
        <w:adjustRightInd w:val="0"/>
        <w:rPr>
          <w:rFonts w:eastAsia="Times New Roman"/>
          <w:sz w:val="16"/>
          <w:szCs w:val="16"/>
        </w:rPr>
      </w:pPr>
      <w:r w:rsidRPr="00AD515C">
        <w:rPr>
          <w:rFonts w:eastAsia="Times New Roman"/>
          <w:sz w:val="16"/>
          <w:szCs w:val="16"/>
        </w:rPr>
        <w:t>1. Заявители</w:t>
      </w:r>
      <w:r w:rsidRPr="00AD515C">
        <w:rPr>
          <w:rFonts w:eastAsia="Times New Roman"/>
          <w:sz w:val="16"/>
          <w:szCs w:val="16"/>
          <w:vertAlign w:val="superscript"/>
        </w:rPr>
        <w:footnoteReference w:id="1"/>
      </w:r>
      <w:r w:rsidRPr="00AD515C">
        <w:rPr>
          <w:rFonts w:eastAsia="Times New Roman"/>
          <w:sz w:val="16"/>
          <w:szCs w:val="16"/>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2" w:type="dxa"/>
          <w:right w:w="62" w:type="dxa"/>
        </w:tblCellMar>
        <w:tblLook w:val="0000" w:firstRow="0" w:lastRow="0" w:firstColumn="0" w:lastColumn="0" w:noHBand="0" w:noVBand="0"/>
      </w:tblPr>
      <w:tblGrid>
        <w:gridCol w:w="552"/>
        <w:gridCol w:w="3526"/>
        <w:gridCol w:w="2694"/>
        <w:gridCol w:w="3557"/>
      </w:tblGrid>
      <w:tr w:rsidR="00AD515C" w:rsidRPr="00AD515C" w:rsidTr="008E2B01">
        <w:tc>
          <w:tcPr>
            <w:tcW w:w="267" w:type="pct"/>
          </w:tcPr>
          <w:p w:rsidR="00AD515C" w:rsidRPr="00AD515C" w:rsidRDefault="00AD515C" w:rsidP="00AD515C">
            <w:pPr>
              <w:widowControl w:val="0"/>
              <w:autoSpaceDE w:val="0"/>
              <w:autoSpaceDN w:val="0"/>
              <w:adjustRightInd w:val="0"/>
              <w:ind w:firstLine="0"/>
              <w:jc w:val="center"/>
              <w:rPr>
                <w:rFonts w:eastAsia="Times New Roman"/>
                <w:sz w:val="16"/>
                <w:szCs w:val="16"/>
              </w:rPr>
            </w:pPr>
            <w:r w:rsidRPr="00AD515C">
              <w:rPr>
                <w:rFonts w:eastAsia="Times New Roman"/>
                <w:sz w:val="16"/>
                <w:szCs w:val="16"/>
              </w:rPr>
              <w:t>№</w:t>
            </w:r>
          </w:p>
          <w:p w:rsidR="00AD515C" w:rsidRPr="00AD515C" w:rsidRDefault="00AD515C" w:rsidP="00AD515C">
            <w:pPr>
              <w:widowControl w:val="0"/>
              <w:autoSpaceDE w:val="0"/>
              <w:autoSpaceDN w:val="0"/>
              <w:adjustRightInd w:val="0"/>
              <w:ind w:firstLine="0"/>
              <w:jc w:val="center"/>
              <w:rPr>
                <w:rFonts w:eastAsia="Times New Roman"/>
                <w:sz w:val="16"/>
                <w:szCs w:val="16"/>
              </w:rPr>
            </w:pPr>
            <w:proofErr w:type="spellStart"/>
            <w:r w:rsidRPr="00AD515C">
              <w:rPr>
                <w:rFonts w:eastAsia="Times New Roman"/>
                <w:sz w:val="16"/>
                <w:szCs w:val="16"/>
              </w:rPr>
              <w:t>пп</w:t>
            </w:r>
            <w:proofErr w:type="spellEnd"/>
          </w:p>
        </w:tc>
        <w:tc>
          <w:tcPr>
            <w:tcW w:w="1707" w:type="pct"/>
          </w:tcPr>
          <w:p w:rsidR="00AD515C" w:rsidRPr="00AD515C" w:rsidRDefault="00AD515C" w:rsidP="00AD515C">
            <w:pPr>
              <w:widowControl w:val="0"/>
              <w:autoSpaceDE w:val="0"/>
              <w:autoSpaceDN w:val="0"/>
              <w:adjustRightInd w:val="0"/>
              <w:ind w:firstLine="0"/>
              <w:jc w:val="center"/>
              <w:rPr>
                <w:rFonts w:eastAsia="Times New Roman"/>
                <w:sz w:val="16"/>
                <w:szCs w:val="16"/>
              </w:rPr>
            </w:pPr>
            <w:proofErr w:type="gramStart"/>
            <w:r w:rsidRPr="00AD515C">
              <w:rPr>
                <w:rFonts w:eastAsia="Times New Roman"/>
                <w:sz w:val="16"/>
                <w:szCs w:val="16"/>
              </w:rPr>
              <w:t>Наименование юридического лица (фамилия, имя, отчество (последнее – при наличии) индивидуального предпринимателя)</w:t>
            </w:r>
            <w:proofErr w:type="gramEnd"/>
          </w:p>
        </w:tc>
        <w:tc>
          <w:tcPr>
            <w:tcW w:w="1304" w:type="pct"/>
          </w:tcPr>
          <w:p w:rsidR="00AD515C" w:rsidRPr="00AD515C" w:rsidRDefault="00AD515C" w:rsidP="00AD515C">
            <w:pPr>
              <w:widowControl w:val="0"/>
              <w:autoSpaceDE w:val="0"/>
              <w:autoSpaceDN w:val="0"/>
              <w:adjustRightInd w:val="0"/>
              <w:ind w:firstLine="0"/>
              <w:jc w:val="center"/>
              <w:rPr>
                <w:rFonts w:eastAsia="Times New Roman"/>
                <w:sz w:val="16"/>
                <w:szCs w:val="16"/>
              </w:rPr>
            </w:pPr>
            <w:r w:rsidRPr="00AD515C">
              <w:rPr>
                <w:rFonts w:eastAsia="Times New Roman"/>
                <w:sz w:val="16"/>
                <w:szCs w:val="16"/>
              </w:rPr>
              <w:t>Место нахождения (место жительства)</w:t>
            </w:r>
          </w:p>
        </w:tc>
        <w:tc>
          <w:tcPr>
            <w:tcW w:w="1722" w:type="pct"/>
          </w:tcPr>
          <w:p w:rsidR="00AD515C" w:rsidRPr="00AD515C" w:rsidRDefault="00AD515C" w:rsidP="00AD515C">
            <w:pPr>
              <w:widowControl w:val="0"/>
              <w:autoSpaceDE w:val="0"/>
              <w:autoSpaceDN w:val="0"/>
              <w:adjustRightInd w:val="0"/>
              <w:ind w:firstLine="0"/>
              <w:jc w:val="center"/>
              <w:rPr>
                <w:rFonts w:eastAsia="Times New Roman"/>
                <w:sz w:val="16"/>
                <w:szCs w:val="16"/>
              </w:rPr>
            </w:pPr>
            <w:r w:rsidRPr="00AD515C">
              <w:rPr>
                <w:rFonts w:eastAsia="Times New Roman"/>
                <w:sz w:val="16"/>
                <w:szCs w:val="16"/>
              </w:rPr>
              <w:t>Контактные телефоны</w:t>
            </w:r>
          </w:p>
        </w:tc>
      </w:tr>
      <w:tr w:rsidR="00AD515C" w:rsidRPr="00AD515C" w:rsidTr="008E2B01">
        <w:tc>
          <w:tcPr>
            <w:tcW w:w="267" w:type="pct"/>
          </w:tcPr>
          <w:p w:rsidR="00AD515C" w:rsidRPr="00AD515C" w:rsidRDefault="00AD515C" w:rsidP="00AD515C">
            <w:pPr>
              <w:widowControl w:val="0"/>
              <w:autoSpaceDE w:val="0"/>
              <w:autoSpaceDN w:val="0"/>
              <w:adjustRightInd w:val="0"/>
              <w:ind w:firstLine="0"/>
              <w:jc w:val="left"/>
              <w:rPr>
                <w:rFonts w:eastAsia="Times New Roman"/>
                <w:sz w:val="16"/>
                <w:szCs w:val="16"/>
              </w:rPr>
            </w:pPr>
          </w:p>
        </w:tc>
        <w:tc>
          <w:tcPr>
            <w:tcW w:w="1707" w:type="pct"/>
          </w:tcPr>
          <w:p w:rsidR="00AD515C" w:rsidRPr="00AD515C" w:rsidRDefault="00AD515C" w:rsidP="00AD515C">
            <w:pPr>
              <w:widowControl w:val="0"/>
              <w:autoSpaceDE w:val="0"/>
              <w:autoSpaceDN w:val="0"/>
              <w:adjustRightInd w:val="0"/>
              <w:ind w:firstLine="0"/>
              <w:jc w:val="left"/>
              <w:rPr>
                <w:rFonts w:eastAsia="Times New Roman"/>
                <w:sz w:val="16"/>
                <w:szCs w:val="16"/>
              </w:rPr>
            </w:pPr>
          </w:p>
        </w:tc>
        <w:tc>
          <w:tcPr>
            <w:tcW w:w="1304" w:type="pct"/>
          </w:tcPr>
          <w:p w:rsidR="00AD515C" w:rsidRPr="00AD515C" w:rsidRDefault="00AD515C" w:rsidP="00AD515C">
            <w:pPr>
              <w:widowControl w:val="0"/>
              <w:autoSpaceDE w:val="0"/>
              <w:autoSpaceDN w:val="0"/>
              <w:adjustRightInd w:val="0"/>
              <w:ind w:firstLine="0"/>
              <w:jc w:val="left"/>
              <w:rPr>
                <w:rFonts w:eastAsia="Times New Roman"/>
                <w:sz w:val="16"/>
                <w:szCs w:val="16"/>
              </w:rPr>
            </w:pPr>
          </w:p>
        </w:tc>
        <w:tc>
          <w:tcPr>
            <w:tcW w:w="1722" w:type="pct"/>
          </w:tcPr>
          <w:p w:rsidR="00AD515C" w:rsidRPr="00AD515C" w:rsidRDefault="00AD515C" w:rsidP="00AD515C">
            <w:pPr>
              <w:widowControl w:val="0"/>
              <w:autoSpaceDE w:val="0"/>
              <w:autoSpaceDN w:val="0"/>
              <w:adjustRightInd w:val="0"/>
              <w:ind w:firstLine="0"/>
              <w:jc w:val="left"/>
              <w:rPr>
                <w:rFonts w:eastAsia="Times New Roman"/>
                <w:sz w:val="16"/>
                <w:szCs w:val="16"/>
              </w:rPr>
            </w:pPr>
          </w:p>
        </w:tc>
      </w:tr>
    </w:tbl>
    <w:p w:rsidR="00AD515C" w:rsidRPr="00AD515C" w:rsidRDefault="00AD515C" w:rsidP="00AD515C">
      <w:pPr>
        <w:widowControl w:val="0"/>
        <w:autoSpaceDE w:val="0"/>
        <w:autoSpaceDN w:val="0"/>
        <w:adjustRightInd w:val="0"/>
        <w:rPr>
          <w:rFonts w:eastAsia="Times New Roman"/>
          <w:sz w:val="16"/>
          <w:szCs w:val="16"/>
        </w:rPr>
      </w:pPr>
      <w:r w:rsidRPr="00AD515C">
        <w:rPr>
          <w:rFonts w:eastAsia="Times New Roman"/>
          <w:sz w:val="16"/>
          <w:szCs w:val="16"/>
        </w:rPr>
        <w:t>Прошу рассмотреть возможность изменения расписания маршрута регулярных перевозок _________________________________________________________________________________</w:t>
      </w:r>
    </w:p>
    <w:p w:rsidR="00AD515C" w:rsidRPr="00AD515C" w:rsidRDefault="00AD515C" w:rsidP="00AD515C">
      <w:pPr>
        <w:widowControl w:val="0"/>
        <w:autoSpaceDE w:val="0"/>
        <w:autoSpaceDN w:val="0"/>
        <w:adjustRightInd w:val="0"/>
        <w:ind w:firstLine="0"/>
        <w:jc w:val="center"/>
        <w:rPr>
          <w:rFonts w:eastAsia="Times New Roman"/>
          <w:sz w:val="16"/>
          <w:szCs w:val="16"/>
        </w:rPr>
      </w:pPr>
      <w:r w:rsidRPr="00AD515C">
        <w:rPr>
          <w:rFonts w:eastAsia="Times New Roman"/>
          <w:sz w:val="16"/>
          <w:szCs w:val="16"/>
        </w:rPr>
        <w:t>(указать вид транспорта – автомобильный)</w:t>
      </w:r>
    </w:p>
    <w:p w:rsidR="00AD515C" w:rsidRPr="00AD515C" w:rsidRDefault="00AD515C" w:rsidP="00AD515C">
      <w:pPr>
        <w:widowControl w:val="0"/>
        <w:autoSpaceDE w:val="0"/>
        <w:autoSpaceDN w:val="0"/>
        <w:adjustRightInd w:val="0"/>
        <w:ind w:firstLine="0"/>
        <w:rPr>
          <w:rFonts w:eastAsia="Times New Roman"/>
          <w:sz w:val="16"/>
          <w:szCs w:val="16"/>
        </w:rPr>
      </w:pPr>
      <w:r w:rsidRPr="00AD515C">
        <w:rPr>
          <w:rFonts w:eastAsia="Times New Roman"/>
          <w:sz w:val="16"/>
          <w:szCs w:val="16"/>
        </w:rPr>
        <w:t xml:space="preserve">транспортом (далее – маршрут): </w:t>
      </w:r>
    </w:p>
    <w:p w:rsidR="00AD515C" w:rsidRPr="00AD515C" w:rsidRDefault="00AD515C" w:rsidP="00AD515C">
      <w:pPr>
        <w:widowControl w:val="0"/>
        <w:autoSpaceDE w:val="0"/>
        <w:autoSpaceDN w:val="0"/>
        <w:adjustRightInd w:val="0"/>
        <w:ind w:firstLine="0"/>
        <w:rPr>
          <w:rFonts w:eastAsia="Times New Roman"/>
          <w:sz w:val="16"/>
          <w:szCs w:val="16"/>
        </w:rPr>
      </w:pPr>
      <w:r w:rsidRPr="00AD515C">
        <w:rPr>
          <w:rFonts w:eastAsia="Times New Roman"/>
          <w:sz w:val="16"/>
          <w:szCs w:val="16"/>
        </w:rPr>
        <w:t>_______________________________ – ______________________________.</w:t>
      </w:r>
    </w:p>
    <w:p w:rsidR="00AD515C" w:rsidRPr="00AD515C" w:rsidRDefault="00AD515C" w:rsidP="00AD515C">
      <w:pPr>
        <w:widowControl w:val="0"/>
        <w:autoSpaceDE w:val="0"/>
        <w:autoSpaceDN w:val="0"/>
        <w:adjustRightInd w:val="0"/>
        <w:ind w:firstLine="0"/>
        <w:rPr>
          <w:rFonts w:eastAsia="Times New Roman"/>
          <w:sz w:val="16"/>
          <w:szCs w:val="16"/>
        </w:rPr>
      </w:pPr>
      <w:r w:rsidRPr="00AD515C">
        <w:rPr>
          <w:rFonts w:eastAsia="Times New Roman"/>
          <w:sz w:val="16"/>
          <w:szCs w:val="16"/>
        </w:rPr>
        <w:t xml:space="preserve">         (начальный остановочный пункт)                                               (конечный остановочный пункт)</w:t>
      </w:r>
    </w:p>
    <w:p w:rsidR="00AD515C" w:rsidRPr="00AD515C" w:rsidRDefault="00AD515C" w:rsidP="00AD515C">
      <w:pPr>
        <w:widowControl w:val="0"/>
        <w:autoSpaceDE w:val="0"/>
        <w:autoSpaceDN w:val="0"/>
        <w:adjustRightInd w:val="0"/>
        <w:ind w:firstLine="709"/>
        <w:rPr>
          <w:rFonts w:eastAsia="Times New Roman"/>
          <w:sz w:val="16"/>
          <w:szCs w:val="16"/>
        </w:rPr>
      </w:pPr>
      <w:r w:rsidRPr="00AD515C">
        <w:rPr>
          <w:rFonts w:eastAsia="Times New Roman"/>
          <w:sz w:val="16"/>
          <w:szCs w:val="16"/>
        </w:rPr>
        <w:t xml:space="preserve">2. Основание изменения расписания (пункт 92 Положение об организации регулярных перевозок пассажиров и багажа автомобильным транспортом на муниципальных маршрутах в границах </w:t>
      </w:r>
      <w:proofErr w:type="spellStart"/>
      <w:r w:rsidRPr="00AD515C">
        <w:rPr>
          <w:rFonts w:eastAsia="Times New Roman"/>
          <w:sz w:val="16"/>
          <w:szCs w:val="16"/>
        </w:rPr>
        <w:t>Алатырского</w:t>
      </w:r>
      <w:proofErr w:type="spellEnd"/>
      <w:r w:rsidRPr="00AD515C">
        <w:rPr>
          <w:rFonts w:eastAsia="Times New Roman"/>
          <w:sz w:val="16"/>
          <w:szCs w:val="16"/>
        </w:rPr>
        <w:t xml:space="preserve"> муниципального округа Чувашской Республики):</w:t>
      </w:r>
    </w:p>
    <w:p w:rsidR="00AD515C" w:rsidRPr="00AD515C" w:rsidRDefault="00AD515C" w:rsidP="00AD515C">
      <w:pPr>
        <w:widowControl w:val="0"/>
        <w:autoSpaceDE w:val="0"/>
        <w:autoSpaceDN w:val="0"/>
        <w:adjustRightInd w:val="0"/>
        <w:ind w:firstLine="0"/>
        <w:rPr>
          <w:rFonts w:eastAsia="Times New Roman"/>
          <w:sz w:val="16"/>
          <w:szCs w:val="16"/>
        </w:rPr>
      </w:pPr>
      <w:r w:rsidRPr="00AD515C">
        <w:rPr>
          <w:rFonts w:eastAsia="Times New Roman"/>
          <w:sz w:val="16"/>
          <w:szCs w:val="16"/>
        </w:rPr>
        <w:t>___________________________________________________________________________________.</w:t>
      </w:r>
    </w:p>
    <w:p w:rsidR="00AD515C" w:rsidRPr="00AD515C" w:rsidRDefault="00AD515C" w:rsidP="00AD515C">
      <w:pPr>
        <w:widowControl w:val="0"/>
        <w:autoSpaceDE w:val="0"/>
        <w:autoSpaceDN w:val="0"/>
        <w:adjustRightInd w:val="0"/>
        <w:rPr>
          <w:rFonts w:eastAsia="Times New Roman"/>
          <w:sz w:val="16"/>
          <w:szCs w:val="16"/>
        </w:rPr>
      </w:pPr>
      <w:r w:rsidRPr="00AD515C">
        <w:rPr>
          <w:rFonts w:eastAsia="Times New Roman"/>
          <w:sz w:val="16"/>
          <w:szCs w:val="16"/>
        </w:rPr>
        <w:t>3. Предполагаемое расписание для каждого остановочного пункта: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2" w:type="dxa"/>
          <w:right w:w="62" w:type="dxa"/>
        </w:tblCellMar>
        <w:tblLook w:val="0000" w:firstRow="0" w:lastRow="0" w:firstColumn="0" w:lastColumn="0" w:noHBand="0" w:noVBand="0"/>
      </w:tblPr>
      <w:tblGrid>
        <w:gridCol w:w="551"/>
        <w:gridCol w:w="1437"/>
        <w:gridCol w:w="1690"/>
        <w:gridCol w:w="1690"/>
        <w:gridCol w:w="1587"/>
        <w:gridCol w:w="1692"/>
        <w:gridCol w:w="1682"/>
      </w:tblGrid>
      <w:tr w:rsidR="00AD515C" w:rsidRPr="00AD515C" w:rsidTr="008E2B01">
        <w:tc>
          <w:tcPr>
            <w:tcW w:w="267" w:type="pct"/>
            <w:vMerge w:val="restart"/>
          </w:tcPr>
          <w:p w:rsidR="00AD515C" w:rsidRPr="00AD515C" w:rsidRDefault="00AD515C" w:rsidP="00AD515C">
            <w:pPr>
              <w:widowControl w:val="0"/>
              <w:autoSpaceDE w:val="0"/>
              <w:autoSpaceDN w:val="0"/>
              <w:adjustRightInd w:val="0"/>
              <w:ind w:firstLine="0"/>
              <w:jc w:val="center"/>
              <w:rPr>
                <w:rFonts w:eastAsia="Times New Roman"/>
                <w:sz w:val="16"/>
                <w:szCs w:val="16"/>
              </w:rPr>
            </w:pPr>
            <w:r w:rsidRPr="00AD515C">
              <w:rPr>
                <w:rFonts w:eastAsia="Times New Roman"/>
                <w:sz w:val="16"/>
                <w:szCs w:val="16"/>
              </w:rPr>
              <w:t>№</w:t>
            </w:r>
          </w:p>
          <w:p w:rsidR="00AD515C" w:rsidRPr="00AD515C" w:rsidRDefault="00AD515C" w:rsidP="00AD515C">
            <w:pPr>
              <w:widowControl w:val="0"/>
              <w:autoSpaceDE w:val="0"/>
              <w:autoSpaceDN w:val="0"/>
              <w:adjustRightInd w:val="0"/>
              <w:ind w:firstLine="0"/>
              <w:jc w:val="center"/>
              <w:rPr>
                <w:rFonts w:eastAsia="Times New Roman"/>
                <w:sz w:val="16"/>
                <w:szCs w:val="16"/>
              </w:rPr>
            </w:pPr>
            <w:proofErr w:type="spellStart"/>
            <w:r w:rsidRPr="00AD515C">
              <w:rPr>
                <w:rFonts w:eastAsia="Times New Roman"/>
                <w:sz w:val="16"/>
                <w:szCs w:val="16"/>
              </w:rPr>
              <w:t>пп</w:t>
            </w:r>
            <w:proofErr w:type="spellEnd"/>
          </w:p>
        </w:tc>
        <w:tc>
          <w:tcPr>
            <w:tcW w:w="2332" w:type="pct"/>
            <w:gridSpan w:val="3"/>
          </w:tcPr>
          <w:p w:rsidR="00AD515C" w:rsidRPr="00AD515C" w:rsidRDefault="00AD515C" w:rsidP="00AD515C">
            <w:pPr>
              <w:widowControl w:val="0"/>
              <w:autoSpaceDE w:val="0"/>
              <w:autoSpaceDN w:val="0"/>
              <w:adjustRightInd w:val="0"/>
              <w:ind w:firstLine="0"/>
              <w:jc w:val="center"/>
              <w:rPr>
                <w:rFonts w:eastAsia="Times New Roman"/>
                <w:sz w:val="16"/>
                <w:szCs w:val="16"/>
              </w:rPr>
            </w:pPr>
            <w:r w:rsidRPr="00AD515C">
              <w:rPr>
                <w:rFonts w:eastAsia="Times New Roman"/>
                <w:sz w:val="16"/>
                <w:szCs w:val="16"/>
              </w:rPr>
              <w:t>Зимний период</w:t>
            </w:r>
          </w:p>
        </w:tc>
        <w:tc>
          <w:tcPr>
            <w:tcW w:w="2401" w:type="pct"/>
            <w:gridSpan w:val="3"/>
          </w:tcPr>
          <w:p w:rsidR="00AD515C" w:rsidRPr="00AD515C" w:rsidRDefault="00AD515C" w:rsidP="00AD515C">
            <w:pPr>
              <w:widowControl w:val="0"/>
              <w:autoSpaceDE w:val="0"/>
              <w:autoSpaceDN w:val="0"/>
              <w:adjustRightInd w:val="0"/>
              <w:ind w:firstLine="0"/>
              <w:jc w:val="center"/>
              <w:rPr>
                <w:rFonts w:eastAsia="Times New Roman"/>
                <w:sz w:val="16"/>
                <w:szCs w:val="16"/>
              </w:rPr>
            </w:pPr>
            <w:r w:rsidRPr="00AD515C">
              <w:rPr>
                <w:rFonts w:eastAsia="Times New Roman"/>
                <w:sz w:val="16"/>
                <w:szCs w:val="16"/>
              </w:rPr>
              <w:t>Летний период</w:t>
            </w:r>
          </w:p>
        </w:tc>
      </w:tr>
      <w:tr w:rsidR="00AD515C" w:rsidRPr="00AD515C" w:rsidTr="008E2B01">
        <w:tc>
          <w:tcPr>
            <w:tcW w:w="267" w:type="pct"/>
            <w:vMerge/>
          </w:tcPr>
          <w:p w:rsidR="00AD515C" w:rsidRPr="00AD515C" w:rsidRDefault="00AD515C" w:rsidP="00AD515C">
            <w:pPr>
              <w:widowControl w:val="0"/>
              <w:autoSpaceDE w:val="0"/>
              <w:autoSpaceDN w:val="0"/>
              <w:adjustRightInd w:val="0"/>
              <w:ind w:firstLine="0"/>
              <w:jc w:val="center"/>
              <w:rPr>
                <w:rFonts w:eastAsia="Times New Roman"/>
                <w:sz w:val="16"/>
                <w:szCs w:val="16"/>
              </w:rPr>
            </w:pPr>
          </w:p>
        </w:tc>
        <w:tc>
          <w:tcPr>
            <w:tcW w:w="696" w:type="pct"/>
          </w:tcPr>
          <w:p w:rsidR="00AD515C" w:rsidRPr="00AD515C" w:rsidRDefault="00AD515C" w:rsidP="00AD515C">
            <w:pPr>
              <w:widowControl w:val="0"/>
              <w:autoSpaceDE w:val="0"/>
              <w:autoSpaceDN w:val="0"/>
              <w:adjustRightInd w:val="0"/>
              <w:ind w:firstLine="0"/>
              <w:jc w:val="center"/>
              <w:rPr>
                <w:rFonts w:eastAsia="Times New Roman"/>
                <w:sz w:val="16"/>
                <w:szCs w:val="16"/>
              </w:rPr>
            </w:pPr>
            <w:r w:rsidRPr="00AD515C">
              <w:rPr>
                <w:rFonts w:eastAsia="Times New Roman"/>
                <w:sz w:val="16"/>
                <w:szCs w:val="16"/>
              </w:rPr>
              <w:t>дни отправления</w:t>
            </w:r>
          </w:p>
        </w:tc>
        <w:tc>
          <w:tcPr>
            <w:tcW w:w="818" w:type="pct"/>
          </w:tcPr>
          <w:p w:rsidR="00AD515C" w:rsidRPr="00AD515C" w:rsidRDefault="00AD515C" w:rsidP="00AD515C">
            <w:pPr>
              <w:widowControl w:val="0"/>
              <w:autoSpaceDE w:val="0"/>
              <w:autoSpaceDN w:val="0"/>
              <w:adjustRightInd w:val="0"/>
              <w:ind w:firstLine="0"/>
              <w:jc w:val="center"/>
              <w:rPr>
                <w:rFonts w:eastAsia="Times New Roman"/>
                <w:sz w:val="16"/>
                <w:szCs w:val="16"/>
              </w:rPr>
            </w:pPr>
            <w:r w:rsidRPr="00AD515C">
              <w:rPr>
                <w:rFonts w:eastAsia="Times New Roman"/>
                <w:sz w:val="16"/>
                <w:szCs w:val="16"/>
              </w:rPr>
              <w:t>время отправления в прямом направлении, ч</w:t>
            </w:r>
            <w:proofErr w:type="gramStart"/>
            <w:r w:rsidRPr="00AD515C">
              <w:rPr>
                <w:rFonts w:eastAsia="Times New Roman"/>
                <w:sz w:val="16"/>
                <w:szCs w:val="16"/>
              </w:rPr>
              <w:t>:м</w:t>
            </w:r>
            <w:proofErr w:type="gramEnd"/>
            <w:r w:rsidRPr="00AD515C">
              <w:rPr>
                <w:rFonts w:eastAsia="Times New Roman"/>
                <w:sz w:val="16"/>
                <w:szCs w:val="16"/>
              </w:rPr>
              <w:t>ин</w:t>
            </w:r>
          </w:p>
        </w:tc>
        <w:tc>
          <w:tcPr>
            <w:tcW w:w="818" w:type="pct"/>
          </w:tcPr>
          <w:p w:rsidR="00AD515C" w:rsidRPr="00AD515C" w:rsidRDefault="00AD515C" w:rsidP="00AD515C">
            <w:pPr>
              <w:widowControl w:val="0"/>
              <w:autoSpaceDE w:val="0"/>
              <w:autoSpaceDN w:val="0"/>
              <w:adjustRightInd w:val="0"/>
              <w:ind w:firstLine="0"/>
              <w:jc w:val="center"/>
              <w:rPr>
                <w:rFonts w:eastAsia="Times New Roman"/>
                <w:sz w:val="16"/>
                <w:szCs w:val="16"/>
              </w:rPr>
            </w:pPr>
            <w:r w:rsidRPr="00AD515C">
              <w:rPr>
                <w:rFonts w:eastAsia="Times New Roman"/>
                <w:sz w:val="16"/>
                <w:szCs w:val="16"/>
              </w:rPr>
              <w:t>время отправления в обратном направлении, ч</w:t>
            </w:r>
            <w:proofErr w:type="gramStart"/>
            <w:r w:rsidRPr="00AD515C">
              <w:rPr>
                <w:rFonts w:eastAsia="Times New Roman"/>
                <w:sz w:val="16"/>
                <w:szCs w:val="16"/>
              </w:rPr>
              <w:t>:м</w:t>
            </w:r>
            <w:proofErr w:type="gramEnd"/>
            <w:r w:rsidRPr="00AD515C">
              <w:rPr>
                <w:rFonts w:eastAsia="Times New Roman"/>
                <w:sz w:val="16"/>
                <w:szCs w:val="16"/>
              </w:rPr>
              <w:t>ин</w:t>
            </w:r>
          </w:p>
        </w:tc>
        <w:tc>
          <w:tcPr>
            <w:tcW w:w="768" w:type="pct"/>
          </w:tcPr>
          <w:p w:rsidR="00AD515C" w:rsidRPr="00AD515C" w:rsidRDefault="00AD515C" w:rsidP="00AD515C">
            <w:pPr>
              <w:widowControl w:val="0"/>
              <w:autoSpaceDE w:val="0"/>
              <w:autoSpaceDN w:val="0"/>
              <w:adjustRightInd w:val="0"/>
              <w:ind w:firstLine="0"/>
              <w:jc w:val="center"/>
              <w:rPr>
                <w:rFonts w:eastAsia="Times New Roman"/>
                <w:sz w:val="16"/>
                <w:szCs w:val="16"/>
              </w:rPr>
            </w:pPr>
            <w:r w:rsidRPr="00AD515C">
              <w:rPr>
                <w:rFonts w:eastAsia="Times New Roman"/>
                <w:sz w:val="16"/>
                <w:szCs w:val="16"/>
              </w:rPr>
              <w:t>дни отправления</w:t>
            </w:r>
          </w:p>
        </w:tc>
        <w:tc>
          <w:tcPr>
            <w:tcW w:w="819" w:type="pct"/>
          </w:tcPr>
          <w:p w:rsidR="00AD515C" w:rsidRPr="00AD515C" w:rsidRDefault="00AD515C" w:rsidP="00AD515C">
            <w:pPr>
              <w:widowControl w:val="0"/>
              <w:autoSpaceDE w:val="0"/>
              <w:autoSpaceDN w:val="0"/>
              <w:adjustRightInd w:val="0"/>
              <w:ind w:firstLine="0"/>
              <w:jc w:val="center"/>
              <w:rPr>
                <w:rFonts w:eastAsia="Times New Roman"/>
                <w:sz w:val="16"/>
                <w:szCs w:val="16"/>
              </w:rPr>
            </w:pPr>
            <w:r w:rsidRPr="00AD515C">
              <w:rPr>
                <w:rFonts w:eastAsia="Times New Roman"/>
                <w:sz w:val="16"/>
                <w:szCs w:val="16"/>
              </w:rPr>
              <w:t>время отправления в прямом направлении, ч</w:t>
            </w:r>
            <w:proofErr w:type="gramStart"/>
            <w:r w:rsidRPr="00AD515C">
              <w:rPr>
                <w:rFonts w:eastAsia="Times New Roman"/>
                <w:sz w:val="16"/>
                <w:szCs w:val="16"/>
              </w:rPr>
              <w:t>:м</w:t>
            </w:r>
            <w:proofErr w:type="gramEnd"/>
            <w:r w:rsidRPr="00AD515C">
              <w:rPr>
                <w:rFonts w:eastAsia="Times New Roman"/>
                <w:sz w:val="16"/>
                <w:szCs w:val="16"/>
              </w:rPr>
              <w:t>ин</w:t>
            </w:r>
          </w:p>
        </w:tc>
        <w:tc>
          <w:tcPr>
            <w:tcW w:w="814" w:type="pct"/>
          </w:tcPr>
          <w:p w:rsidR="00AD515C" w:rsidRPr="00AD515C" w:rsidRDefault="00AD515C" w:rsidP="00AD515C">
            <w:pPr>
              <w:widowControl w:val="0"/>
              <w:autoSpaceDE w:val="0"/>
              <w:autoSpaceDN w:val="0"/>
              <w:adjustRightInd w:val="0"/>
              <w:ind w:firstLine="0"/>
              <w:jc w:val="center"/>
              <w:rPr>
                <w:rFonts w:eastAsia="Times New Roman"/>
                <w:sz w:val="16"/>
                <w:szCs w:val="16"/>
              </w:rPr>
            </w:pPr>
            <w:r w:rsidRPr="00AD515C">
              <w:rPr>
                <w:rFonts w:eastAsia="Times New Roman"/>
                <w:sz w:val="16"/>
                <w:szCs w:val="16"/>
              </w:rPr>
              <w:t>время отправления в обратном направлении, ч</w:t>
            </w:r>
            <w:proofErr w:type="gramStart"/>
            <w:r w:rsidRPr="00AD515C">
              <w:rPr>
                <w:rFonts w:eastAsia="Times New Roman"/>
                <w:sz w:val="16"/>
                <w:szCs w:val="16"/>
              </w:rPr>
              <w:t>:м</w:t>
            </w:r>
            <w:proofErr w:type="gramEnd"/>
            <w:r w:rsidRPr="00AD515C">
              <w:rPr>
                <w:rFonts w:eastAsia="Times New Roman"/>
                <w:sz w:val="16"/>
                <w:szCs w:val="16"/>
              </w:rPr>
              <w:t>ин</w:t>
            </w:r>
          </w:p>
        </w:tc>
      </w:tr>
      <w:tr w:rsidR="00AD515C" w:rsidRPr="00AD515C" w:rsidTr="008E2B01">
        <w:tc>
          <w:tcPr>
            <w:tcW w:w="5000" w:type="pct"/>
            <w:gridSpan w:val="7"/>
          </w:tcPr>
          <w:p w:rsidR="00AD515C" w:rsidRPr="00AD515C" w:rsidRDefault="00AD515C" w:rsidP="00AD515C">
            <w:pPr>
              <w:widowControl w:val="0"/>
              <w:autoSpaceDE w:val="0"/>
              <w:autoSpaceDN w:val="0"/>
              <w:adjustRightInd w:val="0"/>
              <w:ind w:firstLine="0"/>
              <w:jc w:val="center"/>
              <w:rPr>
                <w:rFonts w:eastAsia="Times New Roman"/>
                <w:sz w:val="16"/>
                <w:szCs w:val="16"/>
              </w:rPr>
            </w:pPr>
            <w:r w:rsidRPr="00AD515C">
              <w:rPr>
                <w:rFonts w:eastAsia="Times New Roman"/>
                <w:sz w:val="16"/>
                <w:szCs w:val="16"/>
              </w:rPr>
              <w:t>До изменения</w:t>
            </w:r>
          </w:p>
        </w:tc>
      </w:tr>
      <w:tr w:rsidR="00AD515C" w:rsidRPr="00AD515C" w:rsidTr="008E2B01">
        <w:tc>
          <w:tcPr>
            <w:tcW w:w="267" w:type="pct"/>
          </w:tcPr>
          <w:p w:rsidR="00AD515C" w:rsidRPr="00AD515C" w:rsidRDefault="00AD515C" w:rsidP="00AD515C">
            <w:pPr>
              <w:widowControl w:val="0"/>
              <w:autoSpaceDE w:val="0"/>
              <w:autoSpaceDN w:val="0"/>
              <w:adjustRightInd w:val="0"/>
              <w:ind w:firstLine="0"/>
              <w:jc w:val="left"/>
              <w:rPr>
                <w:rFonts w:eastAsia="Times New Roman"/>
                <w:sz w:val="16"/>
                <w:szCs w:val="16"/>
              </w:rPr>
            </w:pPr>
          </w:p>
        </w:tc>
        <w:tc>
          <w:tcPr>
            <w:tcW w:w="696" w:type="pct"/>
          </w:tcPr>
          <w:p w:rsidR="00AD515C" w:rsidRPr="00AD515C" w:rsidRDefault="00AD515C" w:rsidP="00AD515C">
            <w:pPr>
              <w:widowControl w:val="0"/>
              <w:autoSpaceDE w:val="0"/>
              <w:autoSpaceDN w:val="0"/>
              <w:adjustRightInd w:val="0"/>
              <w:ind w:firstLine="0"/>
              <w:jc w:val="left"/>
              <w:rPr>
                <w:rFonts w:eastAsia="Times New Roman"/>
                <w:sz w:val="16"/>
                <w:szCs w:val="16"/>
              </w:rPr>
            </w:pPr>
          </w:p>
        </w:tc>
        <w:tc>
          <w:tcPr>
            <w:tcW w:w="818" w:type="pct"/>
          </w:tcPr>
          <w:p w:rsidR="00AD515C" w:rsidRPr="00AD515C" w:rsidRDefault="00AD515C" w:rsidP="00AD515C">
            <w:pPr>
              <w:widowControl w:val="0"/>
              <w:autoSpaceDE w:val="0"/>
              <w:autoSpaceDN w:val="0"/>
              <w:adjustRightInd w:val="0"/>
              <w:ind w:firstLine="0"/>
              <w:jc w:val="left"/>
              <w:rPr>
                <w:rFonts w:eastAsia="Times New Roman"/>
                <w:sz w:val="16"/>
                <w:szCs w:val="16"/>
              </w:rPr>
            </w:pPr>
          </w:p>
        </w:tc>
        <w:tc>
          <w:tcPr>
            <w:tcW w:w="818" w:type="pct"/>
          </w:tcPr>
          <w:p w:rsidR="00AD515C" w:rsidRPr="00AD515C" w:rsidRDefault="00AD515C" w:rsidP="00AD515C">
            <w:pPr>
              <w:widowControl w:val="0"/>
              <w:autoSpaceDE w:val="0"/>
              <w:autoSpaceDN w:val="0"/>
              <w:adjustRightInd w:val="0"/>
              <w:ind w:firstLine="0"/>
              <w:jc w:val="left"/>
              <w:rPr>
                <w:rFonts w:eastAsia="Times New Roman"/>
                <w:sz w:val="16"/>
                <w:szCs w:val="16"/>
              </w:rPr>
            </w:pPr>
          </w:p>
        </w:tc>
        <w:tc>
          <w:tcPr>
            <w:tcW w:w="768" w:type="pct"/>
          </w:tcPr>
          <w:p w:rsidR="00AD515C" w:rsidRPr="00AD515C" w:rsidRDefault="00AD515C" w:rsidP="00AD515C">
            <w:pPr>
              <w:widowControl w:val="0"/>
              <w:autoSpaceDE w:val="0"/>
              <w:autoSpaceDN w:val="0"/>
              <w:adjustRightInd w:val="0"/>
              <w:ind w:firstLine="0"/>
              <w:jc w:val="left"/>
              <w:rPr>
                <w:rFonts w:eastAsia="Times New Roman"/>
                <w:sz w:val="16"/>
                <w:szCs w:val="16"/>
              </w:rPr>
            </w:pPr>
          </w:p>
        </w:tc>
        <w:tc>
          <w:tcPr>
            <w:tcW w:w="819" w:type="pct"/>
          </w:tcPr>
          <w:p w:rsidR="00AD515C" w:rsidRPr="00AD515C" w:rsidRDefault="00AD515C" w:rsidP="00AD515C">
            <w:pPr>
              <w:widowControl w:val="0"/>
              <w:autoSpaceDE w:val="0"/>
              <w:autoSpaceDN w:val="0"/>
              <w:adjustRightInd w:val="0"/>
              <w:ind w:firstLine="0"/>
              <w:jc w:val="left"/>
              <w:rPr>
                <w:rFonts w:eastAsia="Times New Roman"/>
                <w:sz w:val="16"/>
                <w:szCs w:val="16"/>
              </w:rPr>
            </w:pPr>
          </w:p>
        </w:tc>
        <w:tc>
          <w:tcPr>
            <w:tcW w:w="814" w:type="pct"/>
          </w:tcPr>
          <w:p w:rsidR="00AD515C" w:rsidRPr="00AD515C" w:rsidRDefault="00AD515C" w:rsidP="00AD515C">
            <w:pPr>
              <w:widowControl w:val="0"/>
              <w:autoSpaceDE w:val="0"/>
              <w:autoSpaceDN w:val="0"/>
              <w:adjustRightInd w:val="0"/>
              <w:ind w:firstLine="0"/>
              <w:jc w:val="left"/>
              <w:rPr>
                <w:rFonts w:eastAsia="Times New Roman"/>
                <w:sz w:val="16"/>
                <w:szCs w:val="16"/>
              </w:rPr>
            </w:pPr>
          </w:p>
        </w:tc>
      </w:tr>
      <w:tr w:rsidR="00AD515C" w:rsidRPr="00AD515C" w:rsidTr="008E2B01">
        <w:tc>
          <w:tcPr>
            <w:tcW w:w="5000" w:type="pct"/>
            <w:gridSpan w:val="7"/>
          </w:tcPr>
          <w:p w:rsidR="00AD515C" w:rsidRPr="00AD515C" w:rsidRDefault="00AD515C" w:rsidP="00AD515C">
            <w:pPr>
              <w:widowControl w:val="0"/>
              <w:autoSpaceDE w:val="0"/>
              <w:autoSpaceDN w:val="0"/>
              <w:adjustRightInd w:val="0"/>
              <w:ind w:firstLine="0"/>
              <w:jc w:val="center"/>
              <w:rPr>
                <w:rFonts w:eastAsia="Times New Roman"/>
                <w:sz w:val="16"/>
                <w:szCs w:val="16"/>
              </w:rPr>
            </w:pPr>
            <w:r w:rsidRPr="00AD515C">
              <w:rPr>
                <w:rFonts w:eastAsia="Times New Roman"/>
                <w:sz w:val="16"/>
                <w:szCs w:val="16"/>
              </w:rPr>
              <w:t>После изменения</w:t>
            </w:r>
          </w:p>
        </w:tc>
      </w:tr>
      <w:tr w:rsidR="00AD515C" w:rsidRPr="00AD515C" w:rsidTr="008E2B01">
        <w:tc>
          <w:tcPr>
            <w:tcW w:w="267" w:type="pct"/>
          </w:tcPr>
          <w:p w:rsidR="00AD515C" w:rsidRPr="00AD515C" w:rsidRDefault="00AD515C" w:rsidP="00AD515C">
            <w:pPr>
              <w:widowControl w:val="0"/>
              <w:autoSpaceDE w:val="0"/>
              <w:autoSpaceDN w:val="0"/>
              <w:adjustRightInd w:val="0"/>
              <w:ind w:firstLine="0"/>
              <w:jc w:val="left"/>
              <w:rPr>
                <w:rFonts w:eastAsia="Times New Roman"/>
                <w:sz w:val="16"/>
                <w:szCs w:val="16"/>
              </w:rPr>
            </w:pPr>
          </w:p>
        </w:tc>
        <w:tc>
          <w:tcPr>
            <w:tcW w:w="696" w:type="pct"/>
          </w:tcPr>
          <w:p w:rsidR="00AD515C" w:rsidRPr="00AD515C" w:rsidRDefault="00AD515C" w:rsidP="00AD515C">
            <w:pPr>
              <w:widowControl w:val="0"/>
              <w:autoSpaceDE w:val="0"/>
              <w:autoSpaceDN w:val="0"/>
              <w:adjustRightInd w:val="0"/>
              <w:ind w:firstLine="0"/>
              <w:jc w:val="left"/>
              <w:rPr>
                <w:rFonts w:eastAsia="Times New Roman"/>
                <w:sz w:val="16"/>
                <w:szCs w:val="16"/>
              </w:rPr>
            </w:pPr>
          </w:p>
        </w:tc>
        <w:tc>
          <w:tcPr>
            <w:tcW w:w="818" w:type="pct"/>
          </w:tcPr>
          <w:p w:rsidR="00AD515C" w:rsidRPr="00AD515C" w:rsidRDefault="00AD515C" w:rsidP="00AD515C">
            <w:pPr>
              <w:widowControl w:val="0"/>
              <w:autoSpaceDE w:val="0"/>
              <w:autoSpaceDN w:val="0"/>
              <w:adjustRightInd w:val="0"/>
              <w:ind w:firstLine="0"/>
              <w:jc w:val="left"/>
              <w:rPr>
                <w:rFonts w:eastAsia="Times New Roman"/>
                <w:sz w:val="16"/>
                <w:szCs w:val="16"/>
              </w:rPr>
            </w:pPr>
          </w:p>
        </w:tc>
        <w:tc>
          <w:tcPr>
            <w:tcW w:w="818" w:type="pct"/>
          </w:tcPr>
          <w:p w:rsidR="00AD515C" w:rsidRPr="00AD515C" w:rsidRDefault="00AD515C" w:rsidP="00AD515C">
            <w:pPr>
              <w:widowControl w:val="0"/>
              <w:autoSpaceDE w:val="0"/>
              <w:autoSpaceDN w:val="0"/>
              <w:adjustRightInd w:val="0"/>
              <w:ind w:firstLine="0"/>
              <w:jc w:val="left"/>
              <w:rPr>
                <w:rFonts w:eastAsia="Times New Roman"/>
                <w:sz w:val="16"/>
                <w:szCs w:val="16"/>
              </w:rPr>
            </w:pPr>
          </w:p>
        </w:tc>
        <w:tc>
          <w:tcPr>
            <w:tcW w:w="768" w:type="pct"/>
          </w:tcPr>
          <w:p w:rsidR="00AD515C" w:rsidRPr="00AD515C" w:rsidRDefault="00AD515C" w:rsidP="00AD515C">
            <w:pPr>
              <w:widowControl w:val="0"/>
              <w:autoSpaceDE w:val="0"/>
              <w:autoSpaceDN w:val="0"/>
              <w:adjustRightInd w:val="0"/>
              <w:ind w:firstLine="0"/>
              <w:jc w:val="left"/>
              <w:rPr>
                <w:rFonts w:eastAsia="Times New Roman"/>
                <w:sz w:val="16"/>
                <w:szCs w:val="16"/>
              </w:rPr>
            </w:pPr>
          </w:p>
        </w:tc>
        <w:tc>
          <w:tcPr>
            <w:tcW w:w="819" w:type="pct"/>
          </w:tcPr>
          <w:p w:rsidR="00AD515C" w:rsidRPr="00AD515C" w:rsidRDefault="00AD515C" w:rsidP="00AD515C">
            <w:pPr>
              <w:widowControl w:val="0"/>
              <w:autoSpaceDE w:val="0"/>
              <w:autoSpaceDN w:val="0"/>
              <w:adjustRightInd w:val="0"/>
              <w:ind w:firstLine="0"/>
              <w:jc w:val="left"/>
              <w:rPr>
                <w:rFonts w:eastAsia="Times New Roman"/>
                <w:sz w:val="16"/>
                <w:szCs w:val="16"/>
              </w:rPr>
            </w:pPr>
          </w:p>
        </w:tc>
        <w:tc>
          <w:tcPr>
            <w:tcW w:w="814" w:type="pct"/>
          </w:tcPr>
          <w:p w:rsidR="00AD515C" w:rsidRPr="00AD515C" w:rsidRDefault="00AD515C" w:rsidP="00AD515C">
            <w:pPr>
              <w:widowControl w:val="0"/>
              <w:autoSpaceDE w:val="0"/>
              <w:autoSpaceDN w:val="0"/>
              <w:adjustRightInd w:val="0"/>
              <w:ind w:firstLine="0"/>
              <w:jc w:val="left"/>
              <w:rPr>
                <w:rFonts w:eastAsia="Times New Roman"/>
                <w:sz w:val="16"/>
                <w:szCs w:val="16"/>
              </w:rPr>
            </w:pPr>
          </w:p>
        </w:tc>
      </w:tr>
    </w:tbl>
    <w:p w:rsidR="00AD515C" w:rsidRPr="00AD515C" w:rsidRDefault="00AD515C" w:rsidP="00AD515C">
      <w:pPr>
        <w:widowControl w:val="0"/>
        <w:autoSpaceDE w:val="0"/>
        <w:autoSpaceDN w:val="0"/>
        <w:adjustRightInd w:val="0"/>
        <w:ind w:firstLine="709"/>
        <w:rPr>
          <w:rFonts w:eastAsia="Times New Roman"/>
          <w:sz w:val="16"/>
          <w:szCs w:val="16"/>
        </w:rPr>
      </w:pPr>
      <w:r w:rsidRPr="00AD515C">
        <w:rPr>
          <w:rFonts w:eastAsia="Times New Roman"/>
          <w:sz w:val="16"/>
          <w:szCs w:val="16"/>
        </w:rPr>
        <w:t>4. О результатах рассмотрения настоящего заявления прошу уведомить:</w:t>
      </w:r>
    </w:p>
    <w:tbl>
      <w:tblPr>
        <w:tblW w:w="0" w:type="auto"/>
        <w:tblBorders>
          <w:left w:val="single" w:sz="4" w:space="0" w:color="auto"/>
          <w:insideV w:val="single" w:sz="4" w:space="0" w:color="auto"/>
        </w:tblBorders>
        <w:tblLook w:val="00A0" w:firstRow="1" w:lastRow="0" w:firstColumn="1" w:lastColumn="0" w:noHBand="0" w:noVBand="0"/>
      </w:tblPr>
      <w:tblGrid>
        <w:gridCol w:w="392"/>
        <w:gridCol w:w="9497"/>
      </w:tblGrid>
      <w:tr w:rsidR="00AD515C" w:rsidRPr="00AD515C" w:rsidTr="008E2B01">
        <w:tc>
          <w:tcPr>
            <w:tcW w:w="392" w:type="dxa"/>
            <w:tcBorders>
              <w:top w:val="single" w:sz="4" w:space="0" w:color="auto"/>
              <w:bottom w:val="single" w:sz="4" w:space="0" w:color="auto"/>
            </w:tcBorders>
          </w:tcPr>
          <w:p w:rsidR="00AD515C" w:rsidRPr="00AD515C" w:rsidRDefault="00AD515C" w:rsidP="00AD515C">
            <w:pPr>
              <w:ind w:firstLine="0"/>
              <w:rPr>
                <w:rFonts w:eastAsia="Times New Roman"/>
                <w:sz w:val="16"/>
                <w:szCs w:val="16"/>
              </w:rPr>
            </w:pPr>
          </w:p>
        </w:tc>
        <w:tc>
          <w:tcPr>
            <w:tcW w:w="9497" w:type="dxa"/>
          </w:tcPr>
          <w:p w:rsidR="00AD515C" w:rsidRPr="00AD515C" w:rsidRDefault="00AD515C" w:rsidP="00AD515C">
            <w:pPr>
              <w:ind w:firstLine="0"/>
              <w:rPr>
                <w:rFonts w:eastAsia="Times New Roman"/>
                <w:sz w:val="16"/>
                <w:szCs w:val="16"/>
              </w:rPr>
            </w:pPr>
            <w:r w:rsidRPr="00AD515C">
              <w:rPr>
                <w:rFonts w:eastAsia="Times New Roman"/>
                <w:sz w:val="16"/>
                <w:szCs w:val="16"/>
              </w:rPr>
              <w:t>посредством почтовой связи по адресу:_________________________________</w:t>
            </w:r>
          </w:p>
          <w:p w:rsidR="00AD515C" w:rsidRPr="00AD515C" w:rsidRDefault="00AD515C" w:rsidP="00AD515C">
            <w:pPr>
              <w:ind w:firstLine="0"/>
              <w:rPr>
                <w:rFonts w:eastAsia="Times New Roman"/>
                <w:sz w:val="16"/>
                <w:szCs w:val="16"/>
              </w:rPr>
            </w:pPr>
            <w:r w:rsidRPr="00AD515C">
              <w:rPr>
                <w:rFonts w:eastAsia="Times New Roman"/>
                <w:sz w:val="16"/>
                <w:szCs w:val="16"/>
              </w:rPr>
              <w:t>___________________________________________________________________</w:t>
            </w:r>
          </w:p>
        </w:tc>
      </w:tr>
      <w:tr w:rsidR="00AD515C" w:rsidRPr="00AD515C" w:rsidTr="008E2B01">
        <w:tc>
          <w:tcPr>
            <w:tcW w:w="392" w:type="dxa"/>
            <w:tcBorders>
              <w:top w:val="single" w:sz="4" w:space="0" w:color="auto"/>
              <w:left w:val="nil"/>
              <w:bottom w:val="single" w:sz="4" w:space="0" w:color="auto"/>
              <w:right w:val="nil"/>
            </w:tcBorders>
          </w:tcPr>
          <w:p w:rsidR="00AD515C" w:rsidRPr="00AD515C" w:rsidRDefault="00AD515C" w:rsidP="00AD515C">
            <w:pPr>
              <w:ind w:firstLine="0"/>
              <w:rPr>
                <w:rFonts w:eastAsia="Times New Roman"/>
                <w:sz w:val="16"/>
                <w:szCs w:val="16"/>
              </w:rPr>
            </w:pPr>
          </w:p>
        </w:tc>
        <w:tc>
          <w:tcPr>
            <w:tcW w:w="9497" w:type="dxa"/>
            <w:tcBorders>
              <w:left w:val="nil"/>
            </w:tcBorders>
          </w:tcPr>
          <w:p w:rsidR="00AD515C" w:rsidRPr="00AD515C" w:rsidRDefault="00AD515C" w:rsidP="00AD515C">
            <w:pPr>
              <w:ind w:firstLine="0"/>
              <w:rPr>
                <w:rFonts w:eastAsia="Times New Roman"/>
                <w:sz w:val="16"/>
                <w:szCs w:val="16"/>
              </w:rPr>
            </w:pPr>
          </w:p>
        </w:tc>
      </w:tr>
      <w:tr w:rsidR="00AD515C" w:rsidRPr="00AD515C" w:rsidTr="008E2B01">
        <w:tc>
          <w:tcPr>
            <w:tcW w:w="392" w:type="dxa"/>
            <w:tcBorders>
              <w:top w:val="single" w:sz="4" w:space="0" w:color="auto"/>
              <w:bottom w:val="single" w:sz="4" w:space="0" w:color="auto"/>
            </w:tcBorders>
          </w:tcPr>
          <w:p w:rsidR="00AD515C" w:rsidRPr="00AD515C" w:rsidRDefault="00AD515C" w:rsidP="00AD515C">
            <w:pPr>
              <w:ind w:firstLine="0"/>
              <w:rPr>
                <w:rFonts w:eastAsia="Times New Roman"/>
                <w:sz w:val="16"/>
                <w:szCs w:val="16"/>
              </w:rPr>
            </w:pPr>
          </w:p>
        </w:tc>
        <w:tc>
          <w:tcPr>
            <w:tcW w:w="9497" w:type="dxa"/>
          </w:tcPr>
          <w:p w:rsidR="00AD515C" w:rsidRPr="00AD515C" w:rsidRDefault="00AD515C" w:rsidP="00AD515C">
            <w:pPr>
              <w:ind w:firstLine="0"/>
              <w:rPr>
                <w:rFonts w:eastAsia="Times New Roman"/>
                <w:sz w:val="16"/>
                <w:szCs w:val="16"/>
              </w:rPr>
            </w:pPr>
            <w:r w:rsidRPr="00AD515C">
              <w:rPr>
                <w:rFonts w:eastAsia="Times New Roman"/>
                <w:sz w:val="16"/>
                <w:szCs w:val="16"/>
              </w:rPr>
              <w:t>посредством направления сообщения на адрес электронной почты: ______________</w:t>
            </w:r>
          </w:p>
        </w:tc>
      </w:tr>
    </w:tbl>
    <w:p w:rsidR="00AD515C" w:rsidRPr="00AD515C" w:rsidRDefault="00AD515C" w:rsidP="00AD515C">
      <w:pPr>
        <w:widowControl w:val="0"/>
        <w:autoSpaceDE w:val="0"/>
        <w:autoSpaceDN w:val="0"/>
        <w:adjustRightInd w:val="0"/>
        <w:ind w:firstLine="0"/>
        <w:rPr>
          <w:rFonts w:eastAsia="Times New Roman"/>
          <w:sz w:val="16"/>
          <w:szCs w:val="16"/>
        </w:rPr>
      </w:pPr>
    </w:p>
    <w:p w:rsidR="00AD515C" w:rsidRPr="00AD515C" w:rsidRDefault="00AD515C" w:rsidP="00AD515C">
      <w:pPr>
        <w:widowControl w:val="0"/>
        <w:autoSpaceDE w:val="0"/>
        <w:autoSpaceDN w:val="0"/>
        <w:adjustRightInd w:val="0"/>
        <w:ind w:firstLine="0"/>
        <w:rPr>
          <w:rFonts w:eastAsia="Times New Roman"/>
          <w:sz w:val="16"/>
          <w:szCs w:val="16"/>
        </w:rPr>
      </w:pPr>
      <w:r w:rsidRPr="00AD515C">
        <w:rPr>
          <w:rFonts w:eastAsia="Times New Roman"/>
          <w:sz w:val="16"/>
          <w:szCs w:val="16"/>
        </w:rPr>
        <w:t>____________/_________________/_____________________________/М.П.</w:t>
      </w:r>
    </w:p>
    <w:p w:rsidR="00AD515C" w:rsidRPr="00AD515C" w:rsidRDefault="00AD515C" w:rsidP="00AD515C">
      <w:pPr>
        <w:widowControl w:val="0"/>
        <w:autoSpaceDE w:val="0"/>
        <w:autoSpaceDN w:val="0"/>
        <w:adjustRightInd w:val="0"/>
        <w:ind w:firstLine="0"/>
        <w:rPr>
          <w:rFonts w:eastAsia="Times New Roman"/>
          <w:sz w:val="16"/>
          <w:szCs w:val="16"/>
        </w:rPr>
      </w:pPr>
      <w:r w:rsidRPr="00AD515C">
        <w:rPr>
          <w:rFonts w:eastAsia="Times New Roman"/>
          <w:sz w:val="16"/>
          <w:szCs w:val="16"/>
        </w:rPr>
        <w:t xml:space="preserve">               (дата)                            (подпись)                                             (расшифровка подписи)»;</w:t>
      </w:r>
    </w:p>
    <w:p w:rsidR="00AD515C" w:rsidRPr="00AD515C" w:rsidRDefault="00AD515C" w:rsidP="00AD515C">
      <w:pPr>
        <w:widowControl w:val="0"/>
        <w:autoSpaceDE w:val="0"/>
        <w:autoSpaceDN w:val="0"/>
        <w:adjustRightInd w:val="0"/>
        <w:ind w:firstLine="0"/>
        <w:rPr>
          <w:rFonts w:eastAsia="Times New Roman"/>
          <w:sz w:val="16"/>
          <w:szCs w:val="16"/>
        </w:rPr>
        <w:sectPr w:rsidR="00AD515C" w:rsidRPr="00AD515C" w:rsidSect="008E2B01">
          <w:headerReference w:type="first" r:id="rId43"/>
          <w:pgSz w:w="11906" w:h="16838" w:code="9"/>
          <w:pgMar w:top="567" w:right="567" w:bottom="567" w:left="1134" w:header="426" w:footer="270" w:gutter="0"/>
          <w:cols w:space="720"/>
          <w:noEndnote/>
          <w:titlePg/>
          <w:docGrid w:linePitch="299"/>
        </w:sectPr>
      </w:pPr>
    </w:p>
    <w:p w:rsidR="00AD515C" w:rsidRPr="00AD515C" w:rsidRDefault="00AD515C" w:rsidP="00AD515C">
      <w:pPr>
        <w:widowControl w:val="0"/>
        <w:tabs>
          <w:tab w:val="left" w:pos="8191"/>
          <w:tab w:val="right" w:pos="10205"/>
        </w:tabs>
        <w:autoSpaceDE w:val="0"/>
        <w:autoSpaceDN w:val="0"/>
        <w:adjustRightInd w:val="0"/>
        <w:ind w:left="6521" w:firstLine="0"/>
        <w:jc w:val="left"/>
        <w:rPr>
          <w:rFonts w:eastAsia="Times New Roman"/>
          <w:sz w:val="16"/>
          <w:szCs w:val="16"/>
        </w:rPr>
      </w:pPr>
      <w:r w:rsidRPr="00AD515C">
        <w:rPr>
          <w:rFonts w:eastAsia="Times New Roman"/>
          <w:sz w:val="16"/>
          <w:szCs w:val="16"/>
        </w:rPr>
        <w:lastRenderedPageBreak/>
        <w:t>Приложение № 2</w:t>
      </w:r>
    </w:p>
    <w:p w:rsidR="00AD515C" w:rsidRPr="00AD515C" w:rsidRDefault="00AD515C" w:rsidP="00AD515C">
      <w:pPr>
        <w:widowControl w:val="0"/>
        <w:tabs>
          <w:tab w:val="left" w:pos="8191"/>
          <w:tab w:val="right" w:pos="10205"/>
        </w:tabs>
        <w:autoSpaceDE w:val="0"/>
        <w:autoSpaceDN w:val="0"/>
        <w:adjustRightInd w:val="0"/>
        <w:ind w:left="6521" w:firstLine="0"/>
        <w:jc w:val="left"/>
        <w:rPr>
          <w:rFonts w:eastAsia="Times New Roman"/>
          <w:sz w:val="16"/>
          <w:szCs w:val="16"/>
        </w:rPr>
      </w:pPr>
      <w:r w:rsidRPr="00AD515C">
        <w:rPr>
          <w:rFonts w:eastAsia="Times New Roman"/>
          <w:sz w:val="16"/>
          <w:szCs w:val="16"/>
        </w:rPr>
        <w:t xml:space="preserve">к постановлению администрации </w:t>
      </w:r>
      <w:proofErr w:type="spellStart"/>
      <w:r w:rsidRPr="00AD515C">
        <w:rPr>
          <w:rFonts w:eastAsia="Times New Roman"/>
          <w:sz w:val="16"/>
          <w:szCs w:val="16"/>
        </w:rPr>
        <w:t>Алатырского</w:t>
      </w:r>
      <w:proofErr w:type="spellEnd"/>
      <w:r w:rsidRPr="00AD515C">
        <w:rPr>
          <w:rFonts w:eastAsia="Times New Roman"/>
          <w:sz w:val="16"/>
          <w:szCs w:val="16"/>
        </w:rPr>
        <w:t xml:space="preserve"> муниципального округа от 24.04.2026 № 328</w:t>
      </w:r>
    </w:p>
    <w:p w:rsidR="00AD515C" w:rsidRPr="00AD515C" w:rsidRDefault="00AD515C" w:rsidP="00AD515C">
      <w:pPr>
        <w:widowControl w:val="0"/>
        <w:tabs>
          <w:tab w:val="left" w:pos="8191"/>
          <w:tab w:val="right" w:pos="10205"/>
        </w:tabs>
        <w:autoSpaceDE w:val="0"/>
        <w:autoSpaceDN w:val="0"/>
        <w:adjustRightInd w:val="0"/>
        <w:ind w:left="6521" w:firstLine="0"/>
        <w:jc w:val="left"/>
        <w:rPr>
          <w:rFonts w:eastAsia="Times New Roman"/>
          <w:sz w:val="16"/>
          <w:szCs w:val="16"/>
        </w:rPr>
      </w:pPr>
    </w:p>
    <w:p w:rsidR="00AD515C" w:rsidRPr="00AD515C" w:rsidRDefault="00AD515C" w:rsidP="00AD515C">
      <w:pPr>
        <w:widowControl w:val="0"/>
        <w:tabs>
          <w:tab w:val="left" w:pos="8191"/>
          <w:tab w:val="right" w:pos="10205"/>
        </w:tabs>
        <w:autoSpaceDE w:val="0"/>
        <w:autoSpaceDN w:val="0"/>
        <w:adjustRightInd w:val="0"/>
        <w:ind w:left="6521" w:firstLine="0"/>
        <w:jc w:val="left"/>
        <w:rPr>
          <w:rFonts w:eastAsia="Times New Roman"/>
          <w:sz w:val="16"/>
          <w:szCs w:val="16"/>
        </w:rPr>
      </w:pPr>
      <w:r w:rsidRPr="00AD515C">
        <w:rPr>
          <w:rFonts w:eastAsia="Times New Roman"/>
          <w:sz w:val="16"/>
          <w:szCs w:val="16"/>
        </w:rPr>
        <w:t>«Приложение № 2</w:t>
      </w:r>
    </w:p>
    <w:p w:rsidR="00AD515C" w:rsidRPr="00AD515C" w:rsidRDefault="00AD515C" w:rsidP="00AD515C">
      <w:pPr>
        <w:widowControl w:val="0"/>
        <w:tabs>
          <w:tab w:val="left" w:pos="8191"/>
          <w:tab w:val="right" w:pos="10205"/>
        </w:tabs>
        <w:autoSpaceDE w:val="0"/>
        <w:autoSpaceDN w:val="0"/>
        <w:adjustRightInd w:val="0"/>
        <w:ind w:left="6521" w:firstLine="0"/>
        <w:jc w:val="left"/>
        <w:rPr>
          <w:rFonts w:eastAsia="Times New Roman"/>
          <w:sz w:val="16"/>
          <w:szCs w:val="16"/>
        </w:rPr>
      </w:pPr>
      <w:r w:rsidRPr="00AD515C">
        <w:rPr>
          <w:rFonts w:eastAsia="Times New Roman"/>
          <w:sz w:val="16"/>
          <w:szCs w:val="16"/>
        </w:rPr>
        <w:t xml:space="preserve">к Положению </w:t>
      </w:r>
    </w:p>
    <w:p w:rsidR="00AD515C" w:rsidRPr="00AD515C" w:rsidRDefault="00AD515C" w:rsidP="00AD515C">
      <w:pPr>
        <w:widowControl w:val="0"/>
        <w:autoSpaceDE w:val="0"/>
        <w:autoSpaceDN w:val="0"/>
        <w:adjustRightInd w:val="0"/>
        <w:ind w:left="6521" w:firstLine="0"/>
        <w:rPr>
          <w:rFonts w:eastAsia="Times New Roman"/>
          <w:sz w:val="16"/>
          <w:szCs w:val="16"/>
        </w:rPr>
      </w:pPr>
      <w:r w:rsidRPr="00AD515C">
        <w:rPr>
          <w:rFonts w:eastAsia="Times New Roman"/>
          <w:sz w:val="16"/>
          <w:szCs w:val="16"/>
        </w:rPr>
        <w:t xml:space="preserve">об организации регулярных перевозок пассажиров и багажа автомобильным транспортом на муниципальных маршрутах в границах </w:t>
      </w:r>
      <w:proofErr w:type="spellStart"/>
      <w:r w:rsidRPr="00AD515C">
        <w:rPr>
          <w:rFonts w:eastAsia="Times New Roman"/>
          <w:sz w:val="16"/>
          <w:szCs w:val="16"/>
        </w:rPr>
        <w:t>Алатырского</w:t>
      </w:r>
      <w:proofErr w:type="spellEnd"/>
      <w:r w:rsidRPr="00AD515C">
        <w:rPr>
          <w:rFonts w:eastAsia="Times New Roman"/>
          <w:sz w:val="16"/>
          <w:szCs w:val="16"/>
        </w:rPr>
        <w:t xml:space="preserve"> муниципального округа Чувашской Республики</w:t>
      </w:r>
    </w:p>
    <w:p w:rsidR="00AD515C" w:rsidRPr="00AD515C" w:rsidRDefault="00AD515C" w:rsidP="00AD515C">
      <w:pPr>
        <w:widowControl w:val="0"/>
        <w:autoSpaceDE w:val="0"/>
        <w:autoSpaceDN w:val="0"/>
        <w:adjustRightInd w:val="0"/>
        <w:ind w:left="6521" w:firstLine="0"/>
        <w:rPr>
          <w:rFonts w:eastAsia="Times New Roman"/>
          <w:sz w:val="16"/>
          <w:szCs w:val="16"/>
        </w:rPr>
      </w:pPr>
      <w:r w:rsidRPr="00AD515C">
        <w:rPr>
          <w:rFonts w:eastAsia="Times New Roman"/>
          <w:sz w:val="16"/>
          <w:szCs w:val="16"/>
        </w:rPr>
        <w:t>ФОРМА</w:t>
      </w:r>
    </w:p>
    <w:p w:rsidR="00AD515C" w:rsidRPr="00AD515C" w:rsidRDefault="00AD515C" w:rsidP="00AD5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eastAsia="Times New Roman"/>
          <w:b/>
          <w:bCs/>
          <w:sz w:val="16"/>
          <w:szCs w:val="16"/>
        </w:rPr>
      </w:pPr>
    </w:p>
    <w:p w:rsidR="00AD515C" w:rsidRPr="00AD515C" w:rsidRDefault="00AD515C" w:rsidP="00AD5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eastAsia="Times New Roman"/>
          <w:sz w:val="16"/>
          <w:szCs w:val="16"/>
        </w:rPr>
      </w:pPr>
      <w:r w:rsidRPr="00AD515C">
        <w:rPr>
          <w:rFonts w:eastAsia="Times New Roman"/>
          <w:b/>
          <w:bCs/>
          <w:sz w:val="16"/>
          <w:szCs w:val="16"/>
        </w:rPr>
        <w:t>УВЕДОМЛЕНИЕ</w:t>
      </w:r>
    </w:p>
    <w:p w:rsidR="00AD515C" w:rsidRPr="00AD515C" w:rsidRDefault="00AD515C" w:rsidP="00AD5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eastAsia="Times New Roman"/>
          <w:sz w:val="16"/>
          <w:szCs w:val="16"/>
        </w:rPr>
      </w:pPr>
      <w:r w:rsidRPr="00AD515C">
        <w:rPr>
          <w:rFonts w:eastAsia="Times New Roman"/>
          <w:b/>
          <w:bCs/>
          <w:sz w:val="16"/>
          <w:szCs w:val="16"/>
        </w:rPr>
        <w:t>о готовности к принятию на себя обязательств по обслуживанию</w:t>
      </w:r>
    </w:p>
    <w:p w:rsidR="00AD515C" w:rsidRPr="00AD515C" w:rsidRDefault="00AD515C" w:rsidP="00AD5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0"/>
        <w:jc w:val="center"/>
        <w:rPr>
          <w:rFonts w:eastAsia="Times New Roman"/>
          <w:sz w:val="16"/>
          <w:szCs w:val="16"/>
        </w:rPr>
      </w:pPr>
      <w:r w:rsidRPr="00AD515C">
        <w:rPr>
          <w:rFonts w:eastAsia="Times New Roman"/>
          <w:b/>
          <w:bCs/>
          <w:sz w:val="16"/>
          <w:szCs w:val="16"/>
        </w:rPr>
        <w:t xml:space="preserve">муниципального маршрута регулярных перевозок автомобильным транспортом в границах </w:t>
      </w:r>
      <w:proofErr w:type="spellStart"/>
      <w:r w:rsidRPr="00AD515C">
        <w:rPr>
          <w:rFonts w:eastAsia="Times New Roman"/>
          <w:b/>
          <w:bCs/>
          <w:sz w:val="16"/>
          <w:szCs w:val="16"/>
        </w:rPr>
        <w:t>Алатырского</w:t>
      </w:r>
      <w:proofErr w:type="spellEnd"/>
      <w:r w:rsidRPr="00AD515C">
        <w:rPr>
          <w:rFonts w:eastAsia="Times New Roman"/>
          <w:b/>
          <w:bCs/>
          <w:sz w:val="16"/>
          <w:szCs w:val="16"/>
        </w:rPr>
        <w:t xml:space="preserve"> муниципального округа Чувашской Республики</w:t>
      </w:r>
    </w:p>
    <w:p w:rsidR="00AD515C" w:rsidRPr="00AD515C" w:rsidRDefault="00AD515C" w:rsidP="00AD5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sz w:val="16"/>
          <w:szCs w:val="16"/>
        </w:rPr>
      </w:pPr>
    </w:p>
    <w:p w:rsidR="00AD515C" w:rsidRPr="00AD515C" w:rsidRDefault="00AD515C" w:rsidP="00AD5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eastAsia="Times New Roman"/>
          <w:sz w:val="16"/>
          <w:szCs w:val="16"/>
        </w:rPr>
      </w:pPr>
      <w:r w:rsidRPr="00AD515C">
        <w:rPr>
          <w:rFonts w:eastAsia="Times New Roman"/>
          <w:sz w:val="16"/>
          <w:szCs w:val="16"/>
        </w:rPr>
        <w:t>Заявитель ____________________________________________________________________</w:t>
      </w:r>
    </w:p>
    <w:p w:rsidR="00AD515C" w:rsidRPr="00AD515C" w:rsidRDefault="00AD515C" w:rsidP="00AD5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43" w:firstLine="0"/>
        <w:jc w:val="center"/>
        <w:rPr>
          <w:rFonts w:eastAsia="Times New Roman"/>
          <w:sz w:val="16"/>
          <w:szCs w:val="16"/>
        </w:rPr>
      </w:pPr>
      <w:proofErr w:type="gramStart"/>
      <w:r w:rsidRPr="00AD515C">
        <w:rPr>
          <w:rFonts w:eastAsia="Times New Roman"/>
          <w:sz w:val="16"/>
          <w:szCs w:val="16"/>
        </w:rPr>
        <w:t>(наименование и организационно-правовая форма юридического лица</w:t>
      </w:r>
      <w:proofErr w:type="gramEnd"/>
    </w:p>
    <w:p w:rsidR="00AD515C" w:rsidRPr="00AD515C" w:rsidRDefault="00AD515C" w:rsidP="00AD5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Times New Roman"/>
          <w:sz w:val="16"/>
          <w:szCs w:val="16"/>
        </w:rPr>
      </w:pPr>
      <w:r w:rsidRPr="00AD515C">
        <w:rPr>
          <w:rFonts w:eastAsia="Times New Roman"/>
          <w:sz w:val="16"/>
          <w:szCs w:val="16"/>
        </w:rPr>
        <w:t>_________________________________________________________________________________</w:t>
      </w:r>
    </w:p>
    <w:p w:rsidR="00AD515C" w:rsidRPr="00AD515C" w:rsidRDefault="00AD515C" w:rsidP="00AD5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eastAsia="Times New Roman"/>
          <w:sz w:val="16"/>
          <w:szCs w:val="16"/>
        </w:rPr>
      </w:pPr>
      <w:r w:rsidRPr="00AD515C">
        <w:rPr>
          <w:rFonts w:eastAsia="Times New Roman"/>
          <w:sz w:val="16"/>
          <w:szCs w:val="16"/>
        </w:rPr>
        <w:t xml:space="preserve">или фамилия, имя и отчество (последнее – при наличии) </w:t>
      </w:r>
      <w:proofErr w:type="gramStart"/>
      <w:r w:rsidRPr="00AD515C">
        <w:rPr>
          <w:rFonts w:eastAsia="Times New Roman"/>
          <w:sz w:val="16"/>
          <w:szCs w:val="16"/>
        </w:rPr>
        <w:t>индивидуального</w:t>
      </w:r>
      <w:proofErr w:type="gramEnd"/>
    </w:p>
    <w:p w:rsidR="00AD515C" w:rsidRPr="00AD515C" w:rsidRDefault="00AD515C" w:rsidP="00AD5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Times New Roman"/>
          <w:sz w:val="16"/>
          <w:szCs w:val="16"/>
        </w:rPr>
      </w:pPr>
      <w:r w:rsidRPr="00AD515C">
        <w:rPr>
          <w:rFonts w:eastAsia="Times New Roman"/>
          <w:sz w:val="16"/>
          <w:szCs w:val="16"/>
        </w:rPr>
        <w:t>_________________________________________________________________________________,</w:t>
      </w:r>
    </w:p>
    <w:p w:rsidR="00AD515C" w:rsidRPr="00AD515C" w:rsidRDefault="00AD515C" w:rsidP="00AD5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eastAsia="Times New Roman"/>
          <w:sz w:val="16"/>
          <w:szCs w:val="16"/>
        </w:rPr>
      </w:pPr>
      <w:r w:rsidRPr="00AD515C">
        <w:rPr>
          <w:rFonts w:eastAsia="Times New Roman"/>
          <w:sz w:val="16"/>
          <w:szCs w:val="16"/>
        </w:rPr>
        <w:t>предпринимателя)</w:t>
      </w:r>
    </w:p>
    <w:p w:rsidR="00AD515C" w:rsidRPr="00AD515C" w:rsidRDefault="00AD515C" w:rsidP="00AD5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Times New Roman"/>
          <w:sz w:val="16"/>
          <w:szCs w:val="16"/>
        </w:rPr>
      </w:pPr>
      <w:r w:rsidRPr="00AD515C">
        <w:rPr>
          <w:rFonts w:eastAsia="Times New Roman"/>
          <w:sz w:val="16"/>
          <w:szCs w:val="16"/>
        </w:rPr>
        <w:t>идентификационный номер налогоплательщика, ОГРН:___________________________________</w:t>
      </w:r>
    </w:p>
    <w:p w:rsidR="00AD515C" w:rsidRPr="00AD515C" w:rsidRDefault="00AD515C" w:rsidP="00AD5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Times New Roman"/>
          <w:sz w:val="16"/>
          <w:szCs w:val="16"/>
        </w:rPr>
      </w:pPr>
      <w:r w:rsidRPr="00AD515C">
        <w:rPr>
          <w:rFonts w:eastAsia="Times New Roman"/>
          <w:sz w:val="16"/>
          <w:szCs w:val="16"/>
        </w:rPr>
        <w:t>адрес, адрес электронной почты, телефон ______________________________________________</w:t>
      </w:r>
    </w:p>
    <w:p w:rsidR="00AD515C" w:rsidRPr="00AD515C" w:rsidRDefault="00AD515C" w:rsidP="00AD5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Times New Roman"/>
          <w:sz w:val="16"/>
          <w:szCs w:val="16"/>
        </w:rPr>
      </w:pPr>
      <w:r w:rsidRPr="00AD515C">
        <w:rPr>
          <w:rFonts w:eastAsia="Times New Roman"/>
          <w:sz w:val="16"/>
          <w:szCs w:val="16"/>
        </w:rPr>
        <w:t>_________________________________________________________________________________</w:t>
      </w:r>
    </w:p>
    <w:p w:rsidR="00AD515C" w:rsidRPr="00AD515C" w:rsidRDefault="00AD515C" w:rsidP="00AD5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eastAsia="Times New Roman"/>
          <w:sz w:val="16"/>
          <w:szCs w:val="16"/>
        </w:rPr>
      </w:pPr>
      <w:proofErr w:type="gramStart"/>
      <w:r w:rsidRPr="00AD515C">
        <w:rPr>
          <w:rFonts w:eastAsia="Times New Roman"/>
          <w:sz w:val="16"/>
          <w:szCs w:val="16"/>
        </w:rPr>
        <w:t>(место нахождения юридического лица, адрес регистрации (места жительства)</w:t>
      </w:r>
      <w:proofErr w:type="gramEnd"/>
    </w:p>
    <w:p w:rsidR="00AD515C" w:rsidRPr="00AD515C" w:rsidRDefault="00AD515C" w:rsidP="00AD5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Times New Roman"/>
          <w:sz w:val="16"/>
          <w:szCs w:val="16"/>
        </w:rPr>
      </w:pPr>
      <w:r w:rsidRPr="00AD515C">
        <w:rPr>
          <w:rFonts w:eastAsia="Times New Roman"/>
          <w:sz w:val="16"/>
          <w:szCs w:val="16"/>
        </w:rPr>
        <w:t>_________________________________________________________________________________,</w:t>
      </w:r>
    </w:p>
    <w:p w:rsidR="00AD515C" w:rsidRPr="00AD515C" w:rsidRDefault="00AD515C" w:rsidP="00AD5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eastAsia="Times New Roman"/>
          <w:sz w:val="16"/>
          <w:szCs w:val="16"/>
        </w:rPr>
      </w:pPr>
      <w:r w:rsidRPr="00AD515C">
        <w:rPr>
          <w:rFonts w:eastAsia="Times New Roman"/>
          <w:sz w:val="16"/>
          <w:szCs w:val="16"/>
        </w:rPr>
        <w:t>индивидуального предпринимателя)</w:t>
      </w:r>
    </w:p>
    <w:p w:rsidR="00AD515C" w:rsidRPr="00AD515C" w:rsidRDefault="00AD515C" w:rsidP="00AD5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Times New Roman"/>
          <w:sz w:val="16"/>
          <w:szCs w:val="16"/>
        </w:rPr>
      </w:pPr>
      <w:r w:rsidRPr="00AD515C">
        <w:rPr>
          <w:rFonts w:eastAsia="Times New Roman"/>
          <w:sz w:val="16"/>
          <w:szCs w:val="16"/>
        </w:rPr>
        <w:t>далее именуемый «перевозчик», в лице _________________________________________________</w:t>
      </w:r>
    </w:p>
    <w:p w:rsidR="00AD515C" w:rsidRPr="00AD515C" w:rsidRDefault="00AD515C" w:rsidP="00AD5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Times New Roman"/>
          <w:sz w:val="16"/>
          <w:szCs w:val="16"/>
        </w:rPr>
      </w:pPr>
      <w:r w:rsidRPr="00AD515C">
        <w:rPr>
          <w:rFonts w:eastAsia="Times New Roman"/>
          <w:sz w:val="16"/>
          <w:szCs w:val="16"/>
        </w:rPr>
        <w:t>___________________________________________________________________________________</w:t>
      </w:r>
    </w:p>
    <w:p w:rsidR="00AD515C" w:rsidRPr="00AD515C" w:rsidRDefault="00AD515C" w:rsidP="00AD5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eastAsia="Times New Roman"/>
          <w:sz w:val="16"/>
          <w:szCs w:val="16"/>
        </w:rPr>
      </w:pPr>
      <w:proofErr w:type="gramStart"/>
      <w:r w:rsidRPr="00AD515C">
        <w:rPr>
          <w:rFonts w:eastAsia="Times New Roman"/>
          <w:sz w:val="16"/>
          <w:szCs w:val="16"/>
        </w:rPr>
        <w:t>(фамилия, имя, отчество (последнее – при наличии)</w:t>
      </w:r>
      <w:proofErr w:type="gramEnd"/>
    </w:p>
    <w:p w:rsidR="00AD515C" w:rsidRPr="00AD515C" w:rsidRDefault="00AD515C" w:rsidP="00AD5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Times New Roman"/>
          <w:sz w:val="16"/>
          <w:szCs w:val="16"/>
        </w:rPr>
      </w:pPr>
      <w:r w:rsidRPr="00AD515C">
        <w:rPr>
          <w:rFonts w:eastAsia="Times New Roman"/>
          <w:sz w:val="16"/>
          <w:szCs w:val="16"/>
        </w:rPr>
        <w:t>__________________________________________________________________________________</w:t>
      </w:r>
    </w:p>
    <w:p w:rsidR="00AD515C" w:rsidRPr="00AD515C" w:rsidRDefault="00AD515C" w:rsidP="00AD5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eastAsia="Times New Roman"/>
          <w:sz w:val="16"/>
          <w:szCs w:val="16"/>
        </w:rPr>
      </w:pPr>
      <w:r w:rsidRPr="00AD515C">
        <w:rPr>
          <w:rFonts w:eastAsia="Times New Roman"/>
          <w:sz w:val="16"/>
          <w:szCs w:val="16"/>
        </w:rPr>
        <w:t>представителя заявителя)</w:t>
      </w:r>
    </w:p>
    <w:p w:rsidR="00AD515C" w:rsidRPr="00AD515C" w:rsidRDefault="00AD515C" w:rsidP="00AD5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Times New Roman"/>
          <w:sz w:val="16"/>
          <w:szCs w:val="16"/>
        </w:rPr>
      </w:pPr>
      <w:r w:rsidRPr="00AD515C">
        <w:rPr>
          <w:rFonts w:eastAsia="Times New Roman"/>
          <w:sz w:val="16"/>
          <w:szCs w:val="16"/>
        </w:rPr>
        <w:t>действующег</w:t>
      </w:r>
      <w:proofErr w:type="gramStart"/>
      <w:r w:rsidRPr="00AD515C">
        <w:rPr>
          <w:rFonts w:eastAsia="Times New Roman"/>
          <w:sz w:val="16"/>
          <w:szCs w:val="16"/>
        </w:rPr>
        <w:t>о(</w:t>
      </w:r>
      <w:proofErr w:type="gramEnd"/>
      <w:r w:rsidRPr="00AD515C">
        <w:rPr>
          <w:rFonts w:eastAsia="Times New Roman"/>
          <w:sz w:val="16"/>
          <w:szCs w:val="16"/>
        </w:rPr>
        <w:t>-ей) на основании ______________________________________________________,</w:t>
      </w:r>
    </w:p>
    <w:p w:rsidR="00AD515C" w:rsidRPr="00AD515C" w:rsidRDefault="00AD515C" w:rsidP="00AD5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544" w:firstLine="0"/>
        <w:jc w:val="center"/>
        <w:rPr>
          <w:rFonts w:eastAsia="Times New Roman"/>
          <w:sz w:val="16"/>
          <w:szCs w:val="16"/>
        </w:rPr>
      </w:pPr>
      <w:proofErr w:type="gramStart"/>
      <w:r w:rsidRPr="00AD515C">
        <w:rPr>
          <w:rFonts w:eastAsia="Times New Roman"/>
          <w:sz w:val="16"/>
          <w:szCs w:val="16"/>
        </w:rPr>
        <w:t>(наименование документа (устав, доверенность)</w:t>
      </w:r>
      <w:proofErr w:type="gramEnd"/>
    </w:p>
    <w:p w:rsidR="00AD515C" w:rsidRPr="00AD515C" w:rsidRDefault="00AD515C" w:rsidP="00AD5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Times New Roman"/>
          <w:sz w:val="16"/>
          <w:szCs w:val="16"/>
        </w:rPr>
      </w:pPr>
      <w:r w:rsidRPr="00AD515C">
        <w:rPr>
          <w:rFonts w:eastAsia="Times New Roman"/>
          <w:sz w:val="16"/>
          <w:szCs w:val="16"/>
        </w:rPr>
        <w:t xml:space="preserve">просит принять </w:t>
      </w:r>
      <w:proofErr w:type="gramStart"/>
      <w:r w:rsidRPr="00AD515C">
        <w:rPr>
          <w:rFonts w:eastAsia="Times New Roman"/>
          <w:sz w:val="16"/>
          <w:szCs w:val="16"/>
        </w:rPr>
        <w:t>к рассмотрению уведомление о готовности к принятию на себя обязательств по обслуживанию</w:t>
      </w:r>
      <w:proofErr w:type="gramEnd"/>
      <w:r w:rsidRPr="00AD515C">
        <w:rPr>
          <w:rFonts w:eastAsia="Times New Roman"/>
          <w:sz w:val="16"/>
          <w:szCs w:val="16"/>
        </w:rPr>
        <w:t xml:space="preserve"> маршрута регулярных перевозок:</w:t>
      </w:r>
    </w:p>
    <w:p w:rsidR="00AD515C" w:rsidRPr="00AD515C" w:rsidRDefault="00AD515C" w:rsidP="00AD5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Times New Roman"/>
          <w:sz w:val="16"/>
          <w:szCs w:val="16"/>
        </w:rPr>
      </w:pPr>
      <w:r w:rsidRPr="00AD515C">
        <w:rPr>
          <w:rFonts w:eastAsia="Times New Roman"/>
          <w:sz w:val="16"/>
          <w:szCs w:val="16"/>
        </w:rPr>
        <w:t>_________________________________________________________________________________.</w:t>
      </w:r>
    </w:p>
    <w:p w:rsidR="00AD515C" w:rsidRPr="00AD515C" w:rsidRDefault="00AD515C" w:rsidP="00AD5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eastAsia="Times New Roman"/>
          <w:sz w:val="16"/>
          <w:szCs w:val="16"/>
        </w:rPr>
      </w:pPr>
      <w:r w:rsidRPr="00AD515C">
        <w:rPr>
          <w:rFonts w:eastAsia="Times New Roman"/>
          <w:sz w:val="16"/>
          <w:szCs w:val="16"/>
        </w:rPr>
        <w:t>(порядковый номер и наименование маршрута регулярных перевозок, указанные в предложении о возможности получения свидетельства об осуществлении перевозок по маршруту регулярных перевозок и карт маршрута регулярных перевозок без проведения открытого конкурса)</w:t>
      </w:r>
    </w:p>
    <w:p w:rsidR="00AD515C" w:rsidRPr="00AD515C" w:rsidRDefault="00AD515C" w:rsidP="00AD5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16"/>
          <w:szCs w:val="16"/>
        </w:rPr>
      </w:pPr>
    </w:p>
    <w:p w:rsidR="00AD515C" w:rsidRPr="00AD515C" w:rsidRDefault="00AD515C" w:rsidP="00AD5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16"/>
          <w:szCs w:val="16"/>
        </w:rPr>
      </w:pPr>
      <w:r w:rsidRPr="00AD515C">
        <w:rPr>
          <w:rFonts w:eastAsia="Times New Roman"/>
          <w:sz w:val="16"/>
          <w:szCs w:val="16"/>
        </w:rPr>
        <w:t>Сообщаю следующие сведения о транспортных средствах, принадлежащих мне на праве собственности или ином законном основании и предполагаемых к использованию на маршруте регулярных перевозок:</w:t>
      </w:r>
    </w:p>
    <w:p w:rsidR="00AD515C" w:rsidRPr="00AD515C" w:rsidRDefault="00AD515C" w:rsidP="00AD5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16"/>
          <w:szCs w:val="16"/>
        </w:rPr>
      </w:pPr>
    </w:p>
    <w:tbl>
      <w:tblPr>
        <w:tblW w:w="5000" w:type="pct"/>
        <w:tblBorders>
          <w:top w:val="single" w:sz="6" w:space="0" w:color="000000"/>
          <w:left w:val="single" w:sz="4" w:space="0" w:color="auto"/>
          <w:bottom w:val="single" w:sz="6" w:space="0" w:color="000000"/>
          <w:right w:val="single" w:sz="4" w:space="0" w:color="auto"/>
          <w:insideH w:val="single" w:sz="6" w:space="0" w:color="000000"/>
          <w:insideV w:val="single" w:sz="6" w:space="0" w:color="000000"/>
        </w:tblBorders>
        <w:tblCellMar>
          <w:left w:w="85" w:type="dxa"/>
          <w:right w:w="85" w:type="dxa"/>
        </w:tblCellMar>
        <w:tblLook w:val="00A0" w:firstRow="1" w:lastRow="0" w:firstColumn="1" w:lastColumn="0" w:noHBand="0" w:noVBand="0"/>
      </w:tblPr>
      <w:tblGrid>
        <w:gridCol w:w="1804"/>
        <w:gridCol w:w="1803"/>
        <w:gridCol w:w="2002"/>
        <w:gridCol w:w="2494"/>
        <w:gridCol w:w="2272"/>
      </w:tblGrid>
      <w:tr w:rsidR="00AD515C" w:rsidRPr="00AD515C" w:rsidTr="008E2B01">
        <w:tc>
          <w:tcPr>
            <w:tcW w:w="869" w:type="pct"/>
          </w:tcPr>
          <w:p w:rsidR="00AD515C" w:rsidRPr="00AD515C" w:rsidRDefault="00AD515C" w:rsidP="00AD515C">
            <w:pPr>
              <w:ind w:firstLine="0"/>
              <w:jc w:val="center"/>
              <w:rPr>
                <w:rFonts w:eastAsia="Times New Roman"/>
                <w:sz w:val="16"/>
                <w:szCs w:val="16"/>
              </w:rPr>
            </w:pPr>
            <w:r w:rsidRPr="00AD515C">
              <w:rPr>
                <w:rFonts w:eastAsia="Times New Roman"/>
                <w:sz w:val="16"/>
                <w:szCs w:val="16"/>
              </w:rPr>
              <w:t xml:space="preserve">Вид транспортного средства </w:t>
            </w:r>
          </w:p>
        </w:tc>
        <w:tc>
          <w:tcPr>
            <w:tcW w:w="869" w:type="pct"/>
          </w:tcPr>
          <w:p w:rsidR="00AD515C" w:rsidRPr="00AD515C" w:rsidRDefault="00AD515C" w:rsidP="00AD515C">
            <w:pPr>
              <w:ind w:firstLine="0"/>
              <w:jc w:val="center"/>
              <w:rPr>
                <w:rFonts w:eastAsia="Times New Roman"/>
                <w:sz w:val="16"/>
                <w:szCs w:val="16"/>
              </w:rPr>
            </w:pPr>
            <w:r w:rsidRPr="00AD515C">
              <w:rPr>
                <w:rFonts w:eastAsia="Times New Roman"/>
                <w:sz w:val="16"/>
                <w:szCs w:val="16"/>
              </w:rPr>
              <w:t xml:space="preserve">Класс транспортного средства </w:t>
            </w:r>
          </w:p>
        </w:tc>
        <w:tc>
          <w:tcPr>
            <w:tcW w:w="965" w:type="pct"/>
          </w:tcPr>
          <w:p w:rsidR="00AD515C" w:rsidRPr="00AD515C" w:rsidRDefault="00AD515C" w:rsidP="00AD515C">
            <w:pPr>
              <w:ind w:firstLine="0"/>
              <w:jc w:val="center"/>
              <w:rPr>
                <w:rFonts w:eastAsia="Times New Roman"/>
                <w:sz w:val="16"/>
                <w:szCs w:val="16"/>
              </w:rPr>
            </w:pPr>
            <w:r w:rsidRPr="00AD515C">
              <w:rPr>
                <w:rFonts w:eastAsia="Times New Roman"/>
                <w:sz w:val="16"/>
                <w:szCs w:val="16"/>
              </w:rPr>
              <w:t xml:space="preserve">Экологические характеристики транспортных средств </w:t>
            </w:r>
          </w:p>
        </w:tc>
        <w:tc>
          <w:tcPr>
            <w:tcW w:w="1202" w:type="pct"/>
          </w:tcPr>
          <w:p w:rsidR="00AD515C" w:rsidRPr="00AD515C" w:rsidRDefault="00AD515C" w:rsidP="00AD515C">
            <w:pPr>
              <w:ind w:firstLine="0"/>
              <w:jc w:val="center"/>
              <w:rPr>
                <w:rFonts w:eastAsia="Times New Roman"/>
                <w:sz w:val="16"/>
                <w:szCs w:val="16"/>
              </w:rPr>
            </w:pPr>
            <w:r w:rsidRPr="00AD515C">
              <w:rPr>
                <w:rFonts w:eastAsia="Times New Roman"/>
                <w:sz w:val="16"/>
                <w:szCs w:val="16"/>
              </w:rPr>
              <w:t>Максимальное количество транспортных средств каждого класса, необходимых для осуществления регулярных перевозок</w:t>
            </w:r>
          </w:p>
        </w:tc>
        <w:tc>
          <w:tcPr>
            <w:tcW w:w="1095" w:type="pct"/>
          </w:tcPr>
          <w:p w:rsidR="00AD515C" w:rsidRPr="00AD515C" w:rsidRDefault="00AD515C" w:rsidP="00AD515C">
            <w:pPr>
              <w:ind w:firstLine="0"/>
              <w:jc w:val="center"/>
              <w:rPr>
                <w:rFonts w:eastAsia="Times New Roman"/>
                <w:sz w:val="16"/>
                <w:szCs w:val="16"/>
              </w:rPr>
            </w:pPr>
            <w:r w:rsidRPr="00AD515C">
              <w:rPr>
                <w:rFonts w:eastAsia="Times New Roman"/>
                <w:sz w:val="16"/>
                <w:szCs w:val="16"/>
              </w:rPr>
              <w:t xml:space="preserve">Оснащение оборудованием для безналичной оплаты проезда, аппаратурой спутниковой навигации ГЛОНАСС или ГЛОНАСС/GPS </w:t>
            </w:r>
          </w:p>
        </w:tc>
      </w:tr>
      <w:tr w:rsidR="00AD515C" w:rsidRPr="00AD515C" w:rsidTr="008E2B01">
        <w:tc>
          <w:tcPr>
            <w:tcW w:w="869" w:type="pct"/>
          </w:tcPr>
          <w:p w:rsidR="00AD515C" w:rsidRPr="00AD515C" w:rsidRDefault="00AD515C" w:rsidP="00AD515C">
            <w:pPr>
              <w:ind w:firstLine="0"/>
              <w:jc w:val="center"/>
              <w:rPr>
                <w:rFonts w:eastAsia="Times New Roman"/>
                <w:sz w:val="16"/>
                <w:szCs w:val="16"/>
              </w:rPr>
            </w:pPr>
          </w:p>
        </w:tc>
        <w:tc>
          <w:tcPr>
            <w:tcW w:w="869" w:type="pct"/>
          </w:tcPr>
          <w:p w:rsidR="00AD515C" w:rsidRPr="00AD515C" w:rsidRDefault="00AD515C" w:rsidP="00AD515C">
            <w:pPr>
              <w:ind w:firstLine="0"/>
              <w:jc w:val="center"/>
              <w:rPr>
                <w:rFonts w:eastAsia="Times New Roman"/>
                <w:sz w:val="16"/>
                <w:szCs w:val="16"/>
              </w:rPr>
            </w:pPr>
          </w:p>
        </w:tc>
        <w:tc>
          <w:tcPr>
            <w:tcW w:w="965" w:type="pct"/>
          </w:tcPr>
          <w:p w:rsidR="00AD515C" w:rsidRPr="00AD515C" w:rsidRDefault="00AD515C" w:rsidP="00AD515C">
            <w:pPr>
              <w:ind w:firstLine="0"/>
              <w:jc w:val="center"/>
              <w:rPr>
                <w:rFonts w:eastAsia="Times New Roman"/>
                <w:sz w:val="16"/>
                <w:szCs w:val="16"/>
              </w:rPr>
            </w:pPr>
          </w:p>
        </w:tc>
        <w:tc>
          <w:tcPr>
            <w:tcW w:w="1202" w:type="pct"/>
          </w:tcPr>
          <w:p w:rsidR="00AD515C" w:rsidRPr="00AD515C" w:rsidRDefault="00AD515C" w:rsidP="00AD515C">
            <w:pPr>
              <w:ind w:firstLine="0"/>
              <w:jc w:val="center"/>
              <w:rPr>
                <w:rFonts w:eastAsia="Times New Roman"/>
                <w:sz w:val="16"/>
                <w:szCs w:val="16"/>
              </w:rPr>
            </w:pPr>
          </w:p>
        </w:tc>
        <w:tc>
          <w:tcPr>
            <w:tcW w:w="1095" w:type="pct"/>
          </w:tcPr>
          <w:p w:rsidR="00AD515C" w:rsidRPr="00AD515C" w:rsidRDefault="00AD515C" w:rsidP="00AD515C">
            <w:pPr>
              <w:ind w:firstLine="0"/>
              <w:jc w:val="center"/>
              <w:rPr>
                <w:rFonts w:eastAsia="Times New Roman"/>
                <w:sz w:val="16"/>
                <w:szCs w:val="16"/>
              </w:rPr>
            </w:pPr>
          </w:p>
        </w:tc>
      </w:tr>
    </w:tbl>
    <w:p w:rsidR="00AD515C" w:rsidRPr="00AD515C" w:rsidRDefault="00AD515C" w:rsidP="00AD5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eastAsia="Times New Roman"/>
          <w:sz w:val="16"/>
          <w:szCs w:val="16"/>
        </w:rPr>
      </w:pPr>
    </w:p>
    <w:p w:rsidR="00AD515C" w:rsidRPr="00AD515C" w:rsidRDefault="00AD515C" w:rsidP="00AD5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eastAsia="Times New Roman"/>
          <w:sz w:val="16"/>
          <w:szCs w:val="16"/>
        </w:rPr>
      </w:pPr>
      <w:r w:rsidRPr="00AD515C">
        <w:rPr>
          <w:rFonts w:eastAsia="Times New Roman"/>
          <w:sz w:val="16"/>
          <w:szCs w:val="16"/>
        </w:rPr>
        <w:t>Настоящим уведомлением подтверждаю, что в отношении ___________________________</w:t>
      </w:r>
    </w:p>
    <w:p w:rsidR="00AD515C" w:rsidRPr="00AD515C" w:rsidRDefault="00AD515C" w:rsidP="00AD5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Times New Roman"/>
          <w:sz w:val="16"/>
          <w:szCs w:val="16"/>
        </w:rPr>
      </w:pPr>
      <w:r w:rsidRPr="00AD515C">
        <w:rPr>
          <w:rFonts w:eastAsia="Times New Roman"/>
          <w:sz w:val="16"/>
          <w:szCs w:val="16"/>
        </w:rPr>
        <w:t>__________________________________________________________________________________</w:t>
      </w:r>
    </w:p>
    <w:p w:rsidR="00AD515C" w:rsidRPr="00AD515C" w:rsidRDefault="00AD515C" w:rsidP="00AD5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eastAsia="Times New Roman"/>
          <w:sz w:val="16"/>
          <w:szCs w:val="16"/>
        </w:rPr>
      </w:pPr>
      <w:proofErr w:type="gramStart"/>
      <w:r w:rsidRPr="00AD515C">
        <w:rPr>
          <w:rFonts w:eastAsia="Times New Roman"/>
          <w:sz w:val="16"/>
          <w:szCs w:val="16"/>
        </w:rPr>
        <w:t>(наименование юридического лица, фамилия, имя, отчество (последнее – при наличии)</w:t>
      </w:r>
      <w:proofErr w:type="gramEnd"/>
    </w:p>
    <w:p w:rsidR="00AD515C" w:rsidRPr="00AD515C" w:rsidRDefault="00AD515C" w:rsidP="00AD5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Times New Roman"/>
          <w:sz w:val="16"/>
          <w:szCs w:val="16"/>
        </w:rPr>
      </w:pPr>
      <w:r w:rsidRPr="00AD515C">
        <w:rPr>
          <w:rFonts w:eastAsia="Times New Roman"/>
          <w:sz w:val="16"/>
          <w:szCs w:val="16"/>
        </w:rPr>
        <w:t>__________________________________________________________________________________</w:t>
      </w:r>
    </w:p>
    <w:p w:rsidR="00AD515C" w:rsidRPr="00AD515C" w:rsidRDefault="00AD515C" w:rsidP="00AD5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eastAsia="Times New Roman"/>
          <w:sz w:val="16"/>
          <w:szCs w:val="16"/>
        </w:rPr>
      </w:pPr>
      <w:r w:rsidRPr="00AD515C">
        <w:rPr>
          <w:rFonts w:eastAsia="Times New Roman"/>
          <w:sz w:val="16"/>
          <w:szCs w:val="16"/>
        </w:rPr>
        <w:t>индивидуального предпринимателя, идентификационный номер налогоплательщика,</w:t>
      </w:r>
    </w:p>
    <w:p w:rsidR="00AD515C" w:rsidRPr="00AD515C" w:rsidRDefault="00AD515C" w:rsidP="00AD5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Times New Roman"/>
          <w:sz w:val="16"/>
          <w:szCs w:val="16"/>
        </w:rPr>
      </w:pPr>
      <w:r w:rsidRPr="00AD515C">
        <w:rPr>
          <w:rFonts w:eastAsia="Times New Roman"/>
          <w:sz w:val="16"/>
          <w:szCs w:val="16"/>
        </w:rPr>
        <w:t>_________________________________________________________________________________</w:t>
      </w:r>
    </w:p>
    <w:p w:rsidR="00AD515C" w:rsidRPr="00AD515C" w:rsidRDefault="00AD515C" w:rsidP="00AD5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eastAsia="Times New Roman"/>
          <w:sz w:val="16"/>
          <w:szCs w:val="16"/>
        </w:rPr>
      </w:pPr>
      <w:proofErr w:type="gramStart"/>
      <w:r w:rsidRPr="00AD515C">
        <w:rPr>
          <w:rFonts w:eastAsia="Times New Roman"/>
          <w:sz w:val="16"/>
          <w:szCs w:val="16"/>
        </w:rPr>
        <w:t>ОГРН, подтверждается в отношении каждого участника договора простого товарищества)</w:t>
      </w:r>
      <w:proofErr w:type="gramEnd"/>
    </w:p>
    <w:p w:rsidR="00AD515C" w:rsidRPr="00AD515C" w:rsidRDefault="00AD515C" w:rsidP="00AD5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Times New Roman"/>
          <w:sz w:val="16"/>
          <w:szCs w:val="16"/>
        </w:rPr>
      </w:pPr>
      <w:r w:rsidRPr="00AD515C">
        <w:rPr>
          <w:rFonts w:eastAsia="Times New Roman"/>
          <w:sz w:val="16"/>
          <w:szCs w:val="16"/>
        </w:rPr>
        <w:t>не проводится процедура ликвидации, не принято судом решение о признании банкротом и об открытии конкурсного производства, деятельность по перевозке пассажиров транспортом общего пользования не приостановлена.</w:t>
      </w:r>
    </w:p>
    <w:p w:rsidR="00AD515C" w:rsidRPr="00AD515C" w:rsidRDefault="00AD515C" w:rsidP="00AD5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16"/>
          <w:szCs w:val="16"/>
        </w:rPr>
      </w:pPr>
      <w:r w:rsidRPr="00AD515C">
        <w:rPr>
          <w:rFonts w:eastAsia="Times New Roman"/>
          <w:sz w:val="16"/>
          <w:szCs w:val="16"/>
        </w:rPr>
        <w:t>Настоящим уведомлением даю согласие на обработку своих персональных данных (для индивидуальных предпринимателей).</w:t>
      </w:r>
    </w:p>
    <w:p w:rsidR="00AD515C" w:rsidRPr="00AD515C" w:rsidRDefault="00AD515C" w:rsidP="00AD5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sz w:val="16"/>
          <w:szCs w:val="16"/>
        </w:rPr>
      </w:pPr>
      <w:proofErr w:type="gramStart"/>
      <w:r w:rsidRPr="00AD515C">
        <w:rPr>
          <w:rFonts w:eastAsia="Times New Roman"/>
          <w:sz w:val="16"/>
          <w:szCs w:val="16"/>
        </w:rPr>
        <w:t xml:space="preserve">К настоящему уведомлению прилагаю копии документов, предусмотренных пунктом 71 Положение об организации регулярных перевозок пассажиров и багажа автомобильным транспортом на муниципальных маршрутах в границах </w:t>
      </w:r>
      <w:proofErr w:type="spellStart"/>
      <w:r w:rsidRPr="00AD515C">
        <w:rPr>
          <w:rFonts w:eastAsia="Times New Roman"/>
          <w:sz w:val="16"/>
          <w:szCs w:val="16"/>
        </w:rPr>
        <w:t>Алатырского</w:t>
      </w:r>
      <w:proofErr w:type="spellEnd"/>
      <w:r w:rsidRPr="00AD515C">
        <w:rPr>
          <w:rFonts w:eastAsia="Times New Roman"/>
          <w:sz w:val="16"/>
          <w:szCs w:val="16"/>
        </w:rPr>
        <w:t xml:space="preserve"> муниципального округа Чувашской Республики), на ____ листах в 1 экз. в соответствии с описью.</w:t>
      </w:r>
      <w:proofErr w:type="gramEnd"/>
    </w:p>
    <w:p w:rsidR="00AD515C" w:rsidRPr="00AD515C" w:rsidRDefault="00AD515C" w:rsidP="00AD5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sz w:val="16"/>
          <w:szCs w:val="16"/>
        </w:rPr>
      </w:pPr>
    </w:p>
    <w:p w:rsidR="00AD515C" w:rsidRPr="00AD515C" w:rsidRDefault="00AD515C" w:rsidP="00AD5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sz w:val="16"/>
          <w:szCs w:val="16"/>
        </w:rPr>
      </w:pPr>
    </w:p>
    <w:p w:rsidR="00AD515C" w:rsidRPr="00AD515C" w:rsidRDefault="00AD515C" w:rsidP="00AD5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sz w:val="16"/>
          <w:szCs w:val="16"/>
        </w:rPr>
      </w:pPr>
      <w:r w:rsidRPr="00AD515C">
        <w:rPr>
          <w:rFonts w:eastAsia="Times New Roman"/>
          <w:sz w:val="16"/>
          <w:szCs w:val="16"/>
        </w:rPr>
        <w:t>Руководитель организации</w:t>
      </w:r>
    </w:p>
    <w:p w:rsidR="00AD515C" w:rsidRPr="00AD515C" w:rsidRDefault="00AD515C" w:rsidP="00AD5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sz w:val="16"/>
          <w:szCs w:val="16"/>
        </w:rPr>
      </w:pPr>
      <w:r w:rsidRPr="00AD515C">
        <w:rPr>
          <w:rFonts w:eastAsia="Times New Roman"/>
          <w:sz w:val="16"/>
          <w:szCs w:val="16"/>
        </w:rPr>
        <w:t>(индивидуальный предприниматель</w:t>
      </w:r>
      <w:proofErr w:type="gramStart"/>
      <w:r w:rsidRPr="00AD515C">
        <w:rPr>
          <w:rFonts w:eastAsia="Times New Roman"/>
          <w:sz w:val="16"/>
          <w:szCs w:val="16"/>
        </w:rPr>
        <w:t>) _____________ (______________________________________)</w:t>
      </w:r>
      <w:proofErr w:type="gramEnd"/>
    </w:p>
    <w:p w:rsidR="00AD515C" w:rsidRPr="00AD515C" w:rsidRDefault="00AD515C" w:rsidP="00AD5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sz w:val="16"/>
          <w:szCs w:val="16"/>
        </w:rPr>
      </w:pPr>
      <w:r w:rsidRPr="00AD515C">
        <w:rPr>
          <w:rFonts w:eastAsia="Times New Roman"/>
          <w:sz w:val="16"/>
          <w:szCs w:val="16"/>
        </w:rPr>
        <w:t xml:space="preserve">                                                                                             </w:t>
      </w:r>
      <w:proofErr w:type="gramStart"/>
      <w:r w:rsidRPr="00AD515C">
        <w:rPr>
          <w:rFonts w:eastAsia="Times New Roman"/>
          <w:sz w:val="16"/>
          <w:szCs w:val="16"/>
        </w:rPr>
        <w:t>(подпись)                    (фамилия, имя, отчество (последнее – при наличии)</w:t>
      </w:r>
      <w:proofErr w:type="gramEnd"/>
    </w:p>
    <w:p w:rsidR="00AD515C" w:rsidRPr="00AD515C" w:rsidRDefault="00AD515C" w:rsidP="00AD5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sz w:val="16"/>
          <w:szCs w:val="16"/>
        </w:rPr>
      </w:pPr>
      <w:r w:rsidRPr="00AD515C">
        <w:rPr>
          <w:rFonts w:eastAsia="Times New Roman"/>
          <w:sz w:val="16"/>
          <w:szCs w:val="16"/>
        </w:rPr>
        <w:t>М.П.</w:t>
      </w:r>
    </w:p>
    <w:p w:rsidR="00AD515C" w:rsidRPr="00AD515C" w:rsidRDefault="00AD515C" w:rsidP="00AD5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sz w:val="16"/>
          <w:szCs w:val="16"/>
        </w:rPr>
      </w:pPr>
      <w:r w:rsidRPr="00AD515C">
        <w:rPr>
          <w:rFonts w:eastAsia="Times New Roman"/>
          <w:sz w:val="16"/>
          <w:szCs w:val="16"/>
        </w:rPr>
        <w:t>(при наличии)</w:t>
      </w:r>
    </w:p>
    <w:p w:rsidR="00AD515C" w:rsidRPr="00AD515C" w:rsidRDefault="00AD515C" w:rsidP="00AD5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eastAsia="Times New Roman"/>
          <w:sz w:val="16"/>
          <w:szCs w:val="16"/>
        </w:rPr>
      </w:pPr>
    </w:p>
    <w:p w:rsidR="00AD515C" w:rsidRPr="00AD515C" w:rsidRDefault="00AD515C" w:rsidP="00AD5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sz w:val="16"/>
          <w:szCs w:val="16"/>
          <w:lang w:eastAsia="en-US"/>
        </w:rPr>
      </w:pPr>
      <w:r w:rsidRPr="00AD515C">
        <w:rPr>
          <w:rFonts w:eastAsia="Times New Roman"/>
          <w:sz w:val="16"/>
          <w:szCs w:val="16"/>
        </w:rPr>
        <w:t>____ __________ 20___ г.».</w:t>
      </w:r>
    </w:p>
    <w:p w:rsidR="00AD515C" w:rsidRPr="00AD515C" w:rsidRDefault="00AD515C" w:rsidP="00AD515C">
      <w:pPr>
        <w:ind w:firstLine="0"/>
        <w:jc w:val="center"/>
        <w:rPr>
          <w:rFonts w:eastAsia="Times New Roman"/>
          <w:b/>
          <w:szCs w:val="24"/>
          <w:lang w:eastAsia="en-US"/>
        </w:rPr>
        <w:sectPr w:rsidR="00AD515C" w:rsidRPr="00AD515C" w:rsidSect="008E2B01">
          <w:pgSz w:w="11906" w:h="16838"/>
          <w:pgMar w:top="567" w:right="567" w:bottom="567" w:left="1134" w:header="426" w:footer="414" w:gutter="0"/>
          <w:cols w:space="708"/>
          <w:titlePg/>
          <w:docGrid w:linePitch="360"/>
        </w:sectPr>
      </w:pPr>
    </w:p>
    <w:p w:rsidR="00AD515C" w:rsidRPr="00AD515C" w:rsidRDefault="00AD515C" w:rsidP="00AD515C">
      <w:pPr>
        <w:ind w:left="6521" w:firstLine="0"/>
        <w:jc w:val="left"/>
        <w:rPr>
          <w:rFonts w:eastAsia="Times New Roman"/>
          <w:color w:val="26282F"/>
          <w:sz w:val="16"/>
          <w:szCs w:val="16"/>
        </w:rPr>
      </w:pPr>
      <w:r w:rsidRPr="00AD515C">
        <w:rPr>
          <w:rFonts w:eastAsia="Times New Roman"/>
          <w:color w:val="26282F"/>
          <w:sz w:val="16"/>
          <w:szCs w:val="16"/>
        </w:rPr>
        <w:lastRenderedPageBreak/>
        <w:t>Приложение № 2</w:t>
      </w:r>
    </w:p>
    <w:p w:rsidR="00AD515C" w:rsidRPr="00AD515C" w:rsidRDefault="00AD515C" w:rsidP="00AD515C">
      <w:pPr>
        <w:ind w:left="6521" w:firstLine="0"/>
        <w:jc w:val="left"/>
        <w:rPr>
          <w:rFonts w:eastAsia="Times New Roman"/>
          <w:sz w:val="16"/>
          <w:szCs w:val="16"/>
        </w:rPr>
      </w:pPr>
      <w:r w:rsidRPr="00AD515C">
        <w:rPr>
          <w:rFonts w:eastAsia="Times New Roman"/>
          <w:color w:val="26282F"/>
          <w:sz w:val="16"/>
          <w:szCs w:val="16"/>
        </w:rPr>
        <w:t xml:space="preserve">к Порядку выдачи и ведения учета свидетельств об осуществлении перевозок по маршрутам регулярных перевозок и карт маршрутов регулярных перевозок на муниципальных маршрутах в </w:t>
      </w:r>
      <w:proofErr w:type="spellStart"/>
      <w:r w:rsidRPr="00AD515C">
        <w:rPr>
          <w:rFonts w:eastAsia="Times New Roman"/>
          <w:color w:val="26282F"/>
          <w:sz w:val="16"/>
          <w:szCs w:val="16"/>
        </w:rPr>
        <w:t>Алатырском</w:t>
      </w:r>
      <w:proofErr w:type="spellEnd"/>
      <w:r w:rsidRPr="00AD515C">
        <w:rPr>
          <w:rFonts w:eastAsia="Times New Roman"/>
          <w:color w:val="26282F"/>
          <w:sz w:val="16"/>
          <w:szCs w:val="16"/>
        </w:rPr>
        <w:t xml:space="preserve"> муниципальном округе Чувашской Республики</w:t>
      </w:r>
    </w:p>
    <w:p w:rsidR="00AD515C" w:rsidRPr="00AD515C" w:rsidRDefault="00AD515C" w:rsidP="00AD515C">
      <w:pPr>
        <w:ind w:left="6521" w:firstLine="0"/>
        <w:jc w:val="left"/>
        <w:rPr>
          <w:rFonts w:eastAsia="Times New Roman"/>
          <w:sz w:val="16"/>
          <w:szCs w:val="16"/>
        </w:rPr>
      </w:pPr>
    </w:p>
    <w:p w:rsidR="00AD515C" w:rsidRPr="00AD515C" w:rsidRDefault="00AD515C" w:rsidP="00AD515C">
      <w:pPr>
        <w:ind w:left="6521" w:firstLine="0"/>
        <w:jc w:val="left"/>
        <w:rPr>
          <w:rFonts w:eastAsia="Times New Roman"/>
          <w:sz w:val="16"/>
          <w:szCs w:val="16"/>
        </w:rPr>
      </w:pPr>
      <w:r w:rsidRPr="00AD515C">
        <w:rPr>
          <w:rFonts w:eastAsia="Times New Roman"/>
          <w:sz w:val="16"/>
          <w:szCs w:val="16"/>
        </w:rPr>
        <w:t>ФОРМА</w:t>
      </w:r>
    </w:p>
    <w:p w:rsidR="00AD515C" w:rsidRPr="00AD515C" w:rsidRDefault="00AD515C" w:rsidP="00AD515C">
      <w:pPr>
        <w:ind w:firstLine="0"/>
        <w:jc w:val="right"/>
        <w:rPr>
          <w:rFonts w:eastAsia="Times New Roman"/>
          <w:sz w:val="16"/>
          <w:szCs w:val="16"/>
        </w:rPr>
      </w:pPr>
    </w:p>
    <w:p w:rsidR="00AD515C" w:rsidRPr="00AD515C" w:rsidRDefault="00AD515C" w:rsidP="00AD515C">
      <w:pPr>
        <w:widowControl w:val="0"/>
        <w:autoSpaceDE w:val="0"/>
        <w:autoSpaceDN w:val="0"/>
        <w:adjustRightInd w:val="0"/>
        <w:ind w:firstLine="0"/>
        <w:jc w:val="center"/>
        <w:outlineLvl w:val="0"/>
        <w:rPr>
          <w:rFonts w:eastAsia="Times New Roman"/>
          <w:b/>
          <w:bCs/>
          <w:color w:val="26282F"/>
          <w:sz w:val="16"/>
          <w:szCs w:val="16"/>
        </w:rPr>
      </w:pPr>
      <w:r w:rsidRPr="00AD515C">
        <w:rPr>
          <w:rFonts w:eastAsia="Times New Roman"/>
          <w:b/>
          <w:bCs/>
          <w:color w:val="26282F"/>
          <w:sz w:val="16"/>
          <w:szCs w:val="16"/>
        </w:rPr>
        <w:t>ЖУРНАЛ</w:t>
      </w:r>
    </w:p>
    <w:p w:rsidR="00AD515C" w:rsidRPr="00AD515C" w:rsidRDefault="00AD515C" w:rsidP="00AD515C">
      <w:pPr>
        <w:widowControl w:val="0"/>
        <w:autoSpaceDE w:val="0"/>
        <w:autoSpaceDN w:val="0"/>
        <w:adjustRightInd w:val="0"/>
        <w:ind w:firstLine="0"/>
        <w:jc w:val="center"/>
        <w:outlineLvl w:val="0"/>
        <w:rPr>
          <w:rFonts w:eastAsia="Times New Roman"/>
          <w:bCs/>
          <w:color w:val="26282F"/>
          <w:sz w:val="16"/>
          <w:szCs w:val="16"/>
        </w:rPr>
      </w:pPr>
      <w:r w:rsidRPr="00AD515C">
        <w:rPr>
          <w:rFonts w:eastAsia="Times New Roman"/>
          <w:b/>
          <w:bCs/>
          <w:color w:val="26282F"/>
          <w:sz w:val="16"/>
          <w:szCs w:val="16"/>
        </w:rPr>
        <w:t xml:space="preserve">учета выдачи карт маршрута регулярных перевозок на муниципальных маршрутах в </w:t>
      </w:r>
      <w:proofErr w:type="spellStart"/>
      <w:r w:rsidRPr="00AD515C">
        <w:rPr>
          <w:rFonts w:eastAsia="Times New Roman"/>
          <w:b/>
          <w:bCs/>
          <w:sz w:val="16"/>
          <w:szCs w:val="16"/>
        </w:rPr>
        <w:t>Алатырском</w:t>
      </w:r>
      <w:proofErr w:type="spellEnd"/>
      <w:r w:rsidRPr="00AD515C">
        <w:rPr>
          <w:rFonts w:eastAsia="Times New Roman"/>
          <w:b/>
          <w:bCs/>
          <w:color w:val="26282F"/>
          <w:sz w:val="16"/>
          <w:szCs w:val="16"/>
        </w:rPr>
        <w:t xml:space="preserve"> муниципальном округе Чувашской Республики</w:t>
      </w:r>
    </w:p>
    <w:p w:rsidR="00AD515C" w:rsidRPr="00AD515C" w:rsidRDefault="00AD515C" w:rsidP="00AD515C">
      <w:pPr>
        <w:ind w:firstLine="0"/>
        <w:jc w:val="left"/>
        <w:rPr>
          <w:rFonts w:eastAsia="Times New Roman"/>
          <w:sz w:val="16"/>
          <w:szCs w:val="16"/>
        </w:rPr>
      </w:pP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885"/>
        <w:gridCol w:w="2269"/>
        <w:gridCol w:w="1882"/>
        <w:gridCol w:w="1891"/>
        <w:gridCol w:w="2733"/>
        <w:gridCol w:w="2739"/>
        <w:gridCol w:w="2954"/>
      </w:tblGrid>
      <w:tr w:rsidR="00AD515C" w:rsidRPr="00AD515C" w:rsidTr="008E2B01">
        <w:tc>
          <w:tcPr>
            <w:tcW w:w="288" w:type="pct"/>
            <w:tcBorders>
              <w:top w:val="single" w:sz="4" w:space="0" w:color="auto"/>
              <w:bottom w:val="single" w:sz="4" w:space="0" w:color="auto"/>
              <w:right w:val="single" w:sz="4" w:space="0" w:color="auto"/>
            </w:tcBorders>
          </w:tcPr>
          <w:p w:rsidR="00AD515C" w:rsidRPr="00AD515C" w:rsidRDefault="00AD515C" w:rsidP="00AD515C">
            <w:pPr>
              <w:widowControl w:val="0"/>
              <w:autoSpaceDE w:val="0"/>
              <w:autoSpaceDN w:val="0"/>
              <w:adjustRightInd w:val="0"/>
              <w:ind w:firstLine="0"/>
              <w:jc w:val="center"/>
              <w:rPr>
                <w:rFonts w:eastAsia="Times New Roman"/>
                <w:sz w:val="16"/>
                <w:szCs w:val="16"/>
              </w:rPr>
            </w:pPr>
            <w:r w:rsidRPr="00AD515C">
              <w:rPr>
                <w:rFonts w:eastAsia="Times New Roman"/>
                <w:sz w:val="16"/>
                <w:szCs w:val="16"/>
              </w:rPr>
              <w:t xml:space="preserve">№ </w:t>
            </w:r>
          </w:p>
          <w:p w:rsidR="00AD515C" w:rsidRPr="00AD515C" w:rsidRDefault="00AD515C" w:rsidP="00AD515C">
            <w:pPr>
              <w:widowControl w:val="0"/>
              <w:autoSpaceDE w:val="0"/>
              <w:autoSpaceDN w:val="0"/>
              <w:adjustRightInd w:val="0"/>
              <w:ind w:firstLine="0"/>
              <w:jc w:val="center"/>
              <w:rPr>
                <w:rFonts w:eastAsia="Times New Roman"/>
                <w:sz w:val="16"/>
                <w:szCs w:val="16"/>
              </w:rPr>
            </w:pPr>
            <w:proofErr w:type="gramStart"/>
            <w:r w:rsidRPr="00AD515C">
              <w:rPr>
                <w:rFonts w:eastAsia="Times New Roman"/>
                <w:sz w:val="16"/>
                <w:szCs w:val="16"/>
              </w:rPr>
              <w:t>п</w:t>
            </w:r>
            <w:proofErr w:type="gramEnd"/>
            <w:r w:rsidRPr="00AD515C">
              <w:rPr>
                <w:rFonts w:eastAsia="Times New Roman"/>
                <w:sz w:val="16"/>
                <w:szCs w:val="16"/>
              </w:rPr>
              <w:t>/п</w:t>
            </w:r>
          </w:p>
        </w:tc>
        <w:tc>
          <w:tcPr>
            <w:tcW w:w="739" w:type="pct"/>
            <w:tcBorders>
              <w:top w:val="single" w:sz="4" w:space="0" w:color="auto"/>
              <w:left w:val="single" w:sz="4" w:space="0" w:color="auto"/>
              <w:bottom w:val="single" w:sz="4" w:space="0" w:color="auto"/>
              <w:right w:val="single" w:sz="4" w:space="0" w:color="auto"/>
            </w:tcBorders>
          </w:tcPr>
          <w:p w:rsidR="00AD515C" w:rsidRPr="00AD515C" w:rsidRDefault="00AD515C" w:rsidP="00AD515C">
            <w:pPr>
              <w:widowControl w:val="0"/>
              <w:autoSpaceDE w:val="0"/>
              <w:autoSpaceDN w:val="0"/>
              <w:adjustRightInd w:val="0"/>
              <w:ind w:firstLine="0"/>
              <w:jc w:val="center"/>
              <w:rPr>
                <w:rFonts w:eastAsia="Times New Roman"/>
                <w:sz w:val="16"/>
                <w:szCs w:val="16"/>
              </w:rPr>
            </w:pPr>
            <w:r w:rsidRPr="00AD515C">
              <w:rPr>
                <w:rFonts w:eastAsia="Times New Roman"/>
                <w:sz w:val="16"/>
                <w:szCs w:val="16"/>
              </w:rPr>
              <w:t>Серия и номер карты маршрута</w:t>
            </w:r>
          </w:p>
        </w:tc>
        <w:tc>
          <w:tcPr>
            <w:tcW w:w="613" w:type="pct"/>
            <w:tcBorders>
              <w:top w:val="single" w:sz="4" w:space="0" w:color="auto"/>
              <w:left w:val="single" w:sz="4" w:space="0" w:color="auto"/>
              <w:bottom w:val="single" w:sz="4" w:space="0" w:color="auto"/>
              <w:right w:val="single" w:sz="4" w:space="0" w:color="auto"/>
            </w:tcBorders>
          </w:tcPr>
          <w:p w:rsidR="00AD515C" w:rsidRPr="00AD515C" w:rsidRDefault="00AD515C" w:rsidP="00AD515C">
            <w:pPr>
              <w:widowControl w:val="0"/>
              <w:autoSpaceDE w:val="0"/>
              <w:autoSpaceDN w:val="0"/>
              <w:adjustRightInd w:val="0"/>
              <w:ind w:firstLine="0"/>
              <w:jc w:val="center"/>
              <w:rPr>
                <w:rFonts w:eastAsia="Times New Roman"/>
                <w:sz w:val="16"/>
                <w:szCs w:val="16"/>
              </w:rPr>
            </w:pPr>
            <w:r w:rsidRPr="00AD515C">
              <w:rPr>
                <w:rFonts w:eastAsia="Times New Roman"/>
                <w:sz w:val="16"/>
                <w:szCs w:val="16"/>
              </w:rPr>
              <w:t>Срок действия карты маршрута</w:t>
            </w:r>
          </w:p>
        </w:tc>
        <w:tc>
          <w:tcPr>
            <w:tcW w:w="616" w:type="pct"/>
            <w:tcBorders>
              <w:top w:val="single" w:sz="4" w:space="0" w:color="auto"/>
              <w:left w:val="single" w:sz="4" w:space="0" w:color="auto"/>
              <w:bottom w:val="single" w:sz="4" w:space="0" w:color="auto"/>
              <w:right w:val="single" w:sz="4" w:space="0" w:color="auto"/>
            </w:tcBorders>
          </w:tcPr>
          <w:p w:rsidR="00AD515C" w:rsidRPr="00AD515C" w:rsidRDefault="00AD515C" w:rsidP="00AD515C">
            <w:pPr>
              <w:widowControl w:val="0"/>
              <w:autoSpaceDE w:val="0"/>
              <w:autoSpaceDN w:val="0"/>
              <w:adjustRightInd w:val="0"/>
              <w:ind w:firstLine="0"/>
              <w:jc w:val="center"/>
              <w:rPr>
                <w:rFonts w:eastAsia="Times New Roman"/>
                <w:sz w:val="16"/>
                <w:szCs w:val="16"/>
              </w:rPr>
            </w:pPr>
            <w:r w:rsidRPr="00AD515C">
              <w:rPr>
                <w:rFonts w:eastAsia="Times New Roman"/>
                <w:sz w:val="16"/>
                <w:szCs w:val="16"/>
              </w:rPr>
              <w:t>Маршрут</w:t>
            </w:r>
          </w:p>
        </w:tc>
        <w:tc>
          <w:tcPr>
            <w:tcW w:w="890" w:type="pct"/>
            <w:tcBorders>
              <w:top w:val="single" w:sz="4" w:space="0" w:color="auto"/>
              <w:left w:val="single" w:sz="4" w:space="0" w:color="auto"/>
              <w:bottom w:val="single" w:sz="4" w:space="0" w:color="auto"/>
              <w:right w:val="single" w:sz="4" w:space="0" w:color="auto"/>
            </w:tcBorders>
          </w:tcPr>
          <w:p w:rsidR="00AD515C" w:rsidRPr="00AD515C" w:rsidRDefault="00AD515C" w:rsidP="00AD515C">
            <w:pPr>
              <w:widowControl w:val="0"/>
              <w:autoSpaceDE w:val="0"/>
              <w:autoSpaceDN w:val="0"/>
              <w:adjustRightInd w:val="0"/>
              <w:ind w:firstLine="0"/>
              <w:jc w:val="center"/>
              <w:rPr>
                <w:rFonts w:eastAsia="Times New Roman"/>
                <w:sz w:val="16"/>
                <w:szCs w:val="16"/>
              </w:rPr>
            </w:pPr>
            <w:r w:rsidRPr="00AD515C">
              <w:rPr>
                <w:rFonts w:eastAsia="Times New Roman"/>
                <w:sz w:val="16"/>
                <w:szCs w:val="16"/>
              </w:rPr>
              <w:t>Наименование перевозчика, ИНН</w:t>
            </w:r>
          </w:p>
        </w:tc>
        <w:tc>
          <w:tcPr>
            <w:tcW w:w="892" w:type="pct"/>
            <w:tcBorders>
              <w:top w:val="single" w:sz="4" w:space="0" w:color="auto"/>
              <w:left w:val="single" w:sz="4" w:space="0" w:color="auto"/>
              <w:bottom w:val="single" w:sz="4" w:space="0" w:color="auto"/>
              <w:right w:val="single" w:sz="4" w:space="0" w:color="auto"/>
            </w:tcBorders>
          </w:tcPr>
          <w:p w:rsidR="00AD515C" w:rsidRPr="00AD515C" w:rsidRDefault="00AD515C" w:rsidP="00AD515C">
            <w:pPr>
              <w:widowControl w:val="0"/>
              <w:autoSpaceDE w:val="0"/>
              <w:autoSpaceDN w:val="0"/>
              <w:adjustRightInd w:val="0"/>
              <w:ind w:firstLine="0"/>
              <w:jc w:val="center"/>
              <w:rPr>
                <w:rFonts w:eastAsia="Times New Roman"/>
                <w:sz w:val="16"/>
                <w:szCs w:val="16"/>
              </w:rPr>
            </w:pPr>
            <w:r w:rsidRPr="00AD515C">
              <w:rPr>
                <w:rFonts w:eastAsia="Times New Roman"/>
                <w:sz w:val="16"/>
                <w:szCs w:val="16"/>
              </w:rPr>
              <w:t>Реквизиты Контракта (договора) на осуществление перевозок</w:t>
            </w:r>
          </w:p>
        </w:tc>
        <w:tc>
          <w:tcPr>
            <w:tcW w:w="963" w:type="pct"/>
            <w:tcBorders>
              <w:top w:val="single" w:sz="4" w:space="0" w:color="auto"/>
              <w:left w:val="single" w:sz="4" w:space="0" w:color="auto"/>
              <w:bottom w:val="single" w:sz="4" w:space="0" w:color="auto"/>
            </w:tcBorders>
          </w:tcPr>
          <w:p w:rsidR="00AD515C" w:rsidRPr="00AD515C" w:rsidRDefault="00AD515C" w:rsidP="00AD515C">
            <w:pPr>
              <w:widowControl w:val="0"/>
              <w:autoSpaceDE w:val="0"/>
              <w:autoSpaceDN w:val="0"/>
              <w:adjustRightInd w:val="0"/>
              <w:ind w:firstLine="0"/>
              <w:jc w:val="center"/>
              <w:rPr>
                <w:rFonts w:eastAsia="Times New Roman"/>
                <w:sz w:val="16"/>
                <w:szCs w:val="16"/>
              </w:rPr>
            </w:pPr>
            <w:r w:rsidRPr="00AD515C">
              <w:rPr>
                <w:rFonts w:eastAsia="Times New Roman"/>
                <w:sz w:val="16"/>
                <w:szCs w:val="16"/>
              </w:rPr>
              <w:t>Расписка в получении карты маршрута, расшифровка подписи</w:t>
            </w:r>
          </w:p>
        </w:tc>
      </w:tr>
      <w:tr w:rsidR="00AD515C" w:rsidRPr="00AD515C" w:rsidTr="008E2B01">
        <w:tc>
          <w:tcPr>
            <w:tcW w:w="288" w:type="pct"/>
            <w:tcBorders>
              <w:top w:val="single" w:sz="4" w:space="0" w:color="auto"/>
              <w:bottom w:val="single" w:sz="4" w:space="0" w:color="auto"/>
              <w:right w:val="single" w:sz="4" w:space="0" w:color="auto"/>
            </w:tcBorders>
          </w:tcPr>
          <w:p w:rsidR="00AD515C" w:rsidRPr="00AD515C" w:rsidRDefault="00AD515C" w:rsidP="00AD515C">
            <w:pPr>
              <w:widowControl w:val="0"/>
              <w:autoSpaceDE w:val="0"/>
              <w:autoSpaceDN w:val="0"/>
              <w:adjustRightInd w:val="0"/>
              <w:ind w:firstLine="0"/>
              <w:rPr>
                <w:rFonts w:eastAsia="Times New Roman"/>
                <w:sz w:val="16"/>
                <w:szCs w:val="16"/>
              </w:rPr>
            </w:pPr>
          </w:p>
        </w:tc>
        <w:tc>
          <w:tcPr>
            <w:tcW w:w="739" w:type="pct"/>
            <w:tcBorders>
              <w:top w:val="single" w:sz="4" w:space="0" w:color="auto"/>
              <w:left w:val="single" w:sz="4" w:space="0" w:color="auto"/>
              <w:bottom w:val="single" w:sz="4" w:space="0" w:color="auto"/>
              <w:right w:val="single" w:sz="4" w:space="0" w:color="auto"/>
            </w:tcBorders>
          </w:tcPr>
          <w:p w:rsidR="00AD515C" w:rsidRPr="00AD515C" w:rsidRDefault="00AD515C" w:rsidP="00AD515C">
            <w:pPr>
              <w:widowControl w:val="0"/>
              <w:autoSpaceDE w:val="0"/>
              <w:autoSpaceDN w:val="0"/>
              <w:adjustRightInd w:val="0"/>
              <w:ind w:firstLine="0"/>
              <w:rPr>
                <w:rFonts w:eastAsia="Times New Roman"/>
                <w:sz w:val="16"/>
                <w:szCs w:val="16"/>
              </w:rPr>
            </w:pPr>
          </w:p>
        </w:tc>
        <w:tc>
          <w:tcPr>
            <w:tcW w:w="613" w:type="pct"/>
            <w:tcBorders>
              <w:top w:val="single" w:sz="4" w:space="0" w:color="auto"/>
              <w:left w:val="single" w:sz="4" w:space="0" w:color="auto"/>
              <w:bottom w:val="single" w:sz="4" w:space="0" w:color="auto"/>
              <w:right w:val="single" w:sz="4" w:space="0" w:color="auto"/>
            </w:tcBorders>
          </w:tcPr>
          <w:p w:rsidR="00AD515C" w:rsidRPr="00AD515C" w:rsidRDefault="00AD515C" w:rsidP="00AD515C">
            <w:pPr>
              <w:widowControl w:val="0"/>
              <w:autoSpaceDE w:val="0"/>
              <w:autoSpaceDN w:val="0"/>
              <w:adjustRightInd w:val="0"/>
              <w:ind w:firstLine="0"/>
              <w:rPr>
                <w:rFonts w:eastAsia="Times New Roman"/>
                <w:sz w:val="16"/>
                <w:szCs w:val="16"/>
              </w:rPr>
            </w:pPr>
          </w:p>
        </w:tc>
        <w:tc>
          <w:tcPr>
            <w:tcW w:w="616" w:type="pct"/>
            <w:tcBorders>
              <w:top w:val="single" w:sz="4" w:space="0" w:color="auto"/>
              <w:left w:val="single" w:sz="4" w:space="0" w:color="auto"/>
              <w:bottom w:val="single" w:sz="4" w:space="0" w:color="auto"/>
              <w:right w:val="single" w:sz="4" w:space="0" w:color="auto"/>
            </w:tcBorders>
          </w:tcPr>
          <w:p w:rsidR="00AD515C" w:rsidRPr="00AD515C" w:rsidRDefault="00AD515C" w:rsidP="00AD515C">
            <w:pPr>
              <w:widowControl w:val="0"/>
              <w:autoSpaceDE w:val="0"/>
              <w:autoSpaceDN w:val="0"/>
              <w:adjustRightInd w:val="0"/>
              <w:ind w:firstLine="0"/>
              <w:rPr>
                <w:rFonts w:eastAsia="Times New Roman"/>
                <w:sz w:val="16"/>
                <w:szCs w:val="16"/>
              </w:rPr>
            </w:pPr>
          </w:p>
        </w:tc>
        <w:tc>
          <w:tcPr>
            <w:tcW w:w="890" w:type="pct"/>
            <w:tcBorders>
              <w:top w:val="single" w:sz="4" w:space="0" w:color="auto"/>
              <w:left w:val="single" w:sz="4" w:space="0" w:color="auto"/>
              <w:bottom w:val="single" w:sz="4" w:space="0" w:color="auto"/>
              <w:right w:val="single" w:sz="4" w:space="0" w:color="auto"/>
            </w:tcBorders>
          </w:tcPr>
          <w:p w:rsidR="00AD515C" w:rsidRPr="00AD515C" w:rsidRDefault="00AD515C" w:rsidP="00AD515C">
            <w:pPr>
              <w:widowControl w:val="0"/>
              <w:autoSpaceDE w:val="0"/>
              <w:autoSpaceDN w:val="0"/>
              <w:adjustRightInd w:val="0"/>
              <w:ind w:firstLine="0"/>
              <w:rPr>
                <w:rFonts w:eastAsia="Times New Roman"/>
                <w:sz w:val="16"/>
                <w:szCs w:val="16"/>
              </w:rPr>
            </w:pPr>
          </w:p>
        </w:tc>
        <w:tc>
          <w:tcPr>
            <w:tcW w:w="892" w:type="pct"/>
            <w:tcBorders>
              <w:top w:val="single" w:sz="4" w:space="0" w:color="auto"/>
              <w:left w:val="single" w:sz="4" w:space="0" w:color="auto"/>
              <w:bottom w:val="single" w:sz="4" w:space="0" w:color="auto"/>
              <w:right w:val="single" w:sz="4" w:space="0" w:color="auto"/>
            </w:tcBorders>
          </w:tcPr>
          <w:p w:rsidR="00AD515C" w:rsidRPr="00AD515C" w:rsidRDefault="00AD515C" w:rsidP="00AD515C">
            <w:pPr>
              <w:widowControl w:val="0"/>
              <w:autoSpaceDE w:val="0"/>
              <w:autoSpaceDN w:val="0"/>
              <w:adjustRightInd w:val="0"/>
              <w:ind w:firstLine="0"/>
              <w:rPr>
                <w:rFonts w:eastAsia="Times New Roman"/>
                <w:sz w:val="16"/>
                <w:szCs w:val="16"/>
              </w:rPr>
            </w:pPr>
          </w:p>
        </w:tc>
        <w:tc>
          <w:tcPr>
            <w:tcW w:w="963" w:type="pct"/>
            <w:tcBorders>
              <w:top w:val="single" w:sz="4" w:space="0" w:color="auto"/>
              <w:left w:val="single" w:sz="4" w:space="0" w:color="auto"/>
              <w:bottom w:val="single" w:sz="4" w:space="0" w:color="auto"/>
            </w:tcBorders>
          </w:tcPr>
          <w:p w:rsidR="00AD515C" w:rsidRPr="00AD515C" w:rsidRDefault="00AD515C" w:rsidP="00AD515C">
            <w:pPr>
              <w:widowControl w:val="0"/>
              <w:autoSpaceDE w:val="0"/>
              <w:autoSpaceDN w:val="0"/>
              <w:adjustRightInd w:val="0"/>
              <w:ind w:firstLine="0"/>
              <w:rPr>
                <w:rFonts w:eastAsia="Times New Roman"/>
                <w:sz w:val="16"/>
                <w:szCs w:val="16"/>
              </w:rPr>
            </w:pPr>
          </w:p>
        </w:tc>
      </w:tr>
    </w:tbl>
    <w:p w:rsidR="008B67A0" w:rsidRPr="00AD515C" w:rsidRDefault="008B67A0" w:rsidP="008B67A0">
      <w:pPr>
        <w:ind w:firstLine="0"/>
        <w:jc w:val="center"/>
        <w:rPr>
          <w:rFonts w:eastAsia="Times New Roman"/>
          <w:b/>
          <w:sz w:val="16"/>
          <w:szCs w:val="16"/>
          <w:lang w:eastAsia="en-US"/>
        </w:rPr>
      </w:pPr>
    </w:p>
    <w:p w:rsidR="00AD515C" w:rsidRDefault="00AD515C" w:rsidP="00AD515C">
      <w:pPr>
        <w:ind w:firstLine="0"/>
        <w:jc w:val="center"/>
        <w:rPr>
          <w:rFonts w:eastAsia="Times New Roman"/>
          <w:b/>
          <w:sz w:val="16"/>
          <w:szCs w:val="16"/>
          <w:lang w:eastAsia="en-US"/>
        </w:rPr>
      </w:pPr>
    </w:p>
    <w:p w:rsidR="00AD515C" w:rsidRPr="002B7D49" w:rsidRDefault="00AD515C" w:rsidP="00AD515C">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AD515C" w:rsidRDefault="00AD515C" w:rsidP="00AD515C">
      <w:pPr>
        <w:ind w:firstLine="0"/>
        <w:jc w:val="center"/>
        <w:rPr>
          <w:rFonts w:eastAsia="Times New Roman"/>
          <w:b/>
          <w:sz w:val="16"/>
          <w:szCs w:val="16"/>
          <w:lang w:eastAsia="en-US"/>
        </w:rPr>
      </w:pPr>
      <w:r>
        <w:rPr>
          <w:b/>
          <w:color w:val="26282F"/>
          <w:kern w:val="3"/>
          <w:sz w:val="16"/>
          <w:szCs w:val="16"/>
          <w:lang w:eastAsia="en-US"/>
        </w:rPr>
        <w:t>29.04</w:t>
      </w:r>
      <w:r w:rsidRPr="00543202">
        <w:rPr>
          <w:b/>
          <w:color w:val="26282F"/>
          <w:kern w:val="3"/>
          <w:sz w:val="16"/>
          <w:szCs w:val="16"/>
          <w:lang w:eastAsia="en-US"/>
        </w:rPr>
        <w:t>.2026</w:t>
      </w:r>
      <w:r>
        <w:rPr>
          <w:b/>
          <w:color w:val="26282F"/>
          <w:kern w:val="3"/>
          <w:sz w:val="26"/>
          <w:szCs w:val="26"/>
          <w:lang w:eastAsia="en-US"/>
        </w:rPr>
        <w:t xml:space="preserve"> </w:t>
      </w:r>
      <w:r>
        <w:rPr>
          <w:rFonts w:eastAsia="Times New Roman"/>
          <w:b/>
          <w:sz w:val="16"/>
          <w:szCs w:val="16"/>
          <w:lang w:eastAsia="en-US"/>
        </w:rPr>
        <w:t xml:space="preserve">                                                                                                                                                                                                                      №335</w:t>
      </w:r>
    </w:p>
    <w:p w:rsidR="00AD515C" w:rsidRDefault="00AD515C" w:rsidP="00AD515C">
      <w:pPr>
        <w:ind w:firstLine="0"/>
        <w:jc w:val="center"/>
        <w:rPr>
          <w:rFonts w:eastAsia="Times New Roman"/>
          <w:b/>
          <w:sz w:val="16"/>
          <w:szCs w:val="16"/>
          <w:lang w:eastAsia="en-US"/>
        </w:rPr>
      </w:pPr>
    </w:p>
    <w:p w:rsidR="00AD515C" w:rsidRPr="00AD515C" w:rsidRDefault="00AD515C" w:rsidP="00AD515C">
      <w:pPr>
        <w:ind w:firstLine="0"/>
        <w:jc w:val="center"/>
        <w:rPr>
          <w:rFonts w:eastAsia="Times New Roman"/>
          <w:b/>
          <w:szCs w:val="24"/>
          <w:lang w:eastAsia="en-US"/>
        </w:rPr>
      </w:pPr>
      <w:r w:rsidRPr="00AD515C">
        <w:rPr>
          <w:rFonts w:eastAsia="Times New Roman"/>
          <w:b/>
          <w:szCs w:val="24"/>
        </w:rPr>
        <w:t xml:space="preserve">О внесении изменений в постановление администрации </w:t>
      </w:r>
      <w:proofErr w:type="spellStart"/>
      <w:r w:rsidRPr="00AD515C">
        <w:rPr>
          <w:rFonts w:eastAsia="Times New Roman"/>
          <w:b/>
          <w:szCs w:val="24"/>
        </w:rPr>
        <w:t>Алатырского</w:t>
      </w:r>
      <w:proofErr w:type="spellEnd"/>
      <w:r w:rsidRPr="00AD515C">
        <w:rPr>
          <w:rFonts w:eastAsia="Times New Roman"/>
          <w:b/>
          <w:szCs w:val="24"/>
        </w:rPr>
        <w:t xml:space="preserve"> муниципального округа Чувашской Республики от 20.08.2025 № 912 «Об утверждении </w:t>
      </w:r>
      <w:proofErr w:type="gramStart"/>
      <w:r w:rsidRPr="00AD515C">
        <w:rPr>
          <w:rFonts w:eastAsia="Times New Roman"/>
          <w:b/>
          <w:szCs w:val="24"/>
        </w:rPr>
        <w:t xml:space="preserve">перечня жилых помещений муниципального жилищного фонда коммерческого использования </w:t>
      </w:r>
      <w:proofErr w:type="spellStart"/>
      <w:r w:rsidRPr="00AD515C">
        <w:rPr>
          <w:rFonts w:eastAsia="Times New Roman"/>
          <w:b/>
          <w:szCs w:val="24"/>
        </w:rPr>
        <w:t>Алатырского</w:t>
      </w:r>
      <w:proofErr w:type="spellEnd"/>
      <w:r w:rsidRPr="00AD515C">
        <w:rPr>
          <w:rFonts w:eastAsia="Times New Roman"/>
          <w:b/>
          <w:szCs w:val="24"/>
        </w:rPr>
        <w:t xml:space="preserve"> муниципального округа Чувашской Республики</w:t>
      </w:r>
      <w:proofErr w:type="gramEnd"/>
    </w:p>
    <w:p w:rsidR="008B67A0" w:rsidRPr="00AD515C" w:rsidRDefault="008B67A0" w:rsidP="008B67A0">
      <w:pPr>
        <w:ind w:firstLine="0"/>
        <w:jc w:val="center"/>
        <w:rPr>
          <w:rFonts w:eastAsia="Times New Roman"/>
          <w:sz w:val="16"/>
          <w:szCs w:val="16"/>
          <w:lang w:eastAsia="en-US"/>
        </w:rPr>
      </w:pPr>
    </w:p>
    <w:p w:rsidR="00AD515C" w:rsidRPr="00AD515C" w:rsidRDefault="00AD515C" w:rsidP="00AD515C">
      <w:pPr>
        <w:widowControl w:val="0"/>
        <w:ind w:firstLine="708"/>
        <w:rPr>
          <w:rFonts w:eastAsia="Times New Roman"/>
          <w:sz w:val="16"/>
          <w:szCs w:val="16"/>
        </w:rPr>
      </w:pPr>
      <w:proofErr w:type="gramStart"/>
      <w:r w:rsidRPr="00AD515C">
        <w:rPr>
          <w:rFonts w:eastAsia="Times New Roman"/>
          <w:sz w:val="16"/>
          <w:szCs w:val="16"/>
        </w:rPr>
        <w:t xml:space="preserve">В соответствии с Жилищным кодексом Российской Федерации, решением Собрания депутатов </w:t>
      </w:r>
      <w:proofErr w:type="spellStart"/>
      <w:r w:rsidRPr="00AD515C">
        <w:rPr>
          <w:rFonts w:eastAsia="Times New Roman"/>
          <w:sz w:val="16"/>
          <w:szCs w:val="16"/>
        </w:rPr>
        <w:t>Алатырского</w:t>
      </w:r>
      <w:proofErr w:type="spellEnd"/>
      <w:r w:rsidRPr="00AD515C">
        <w:rPr>
          <w:rFonts w:eastAsia="Times New Roman"/>
          <w:sz w:val="16"/>
          <w:szCs w:val="16"/>
        </w:rPr>
        <w:t xml:space="preserve"> муниципального округа Чувашской Республики от 19.06.2025 № 19/2 «Об утверждении Положения о порядке предоставления жилых помещений муниципального жилищного фонда коммерческого использования гражданам, состоящим в органах местного самоуправления </w:t>
      </w:r>
      <w:proofErr w:type="spellStart"/>
      <w:r w:rsidRPr="00AD515C">
        <w:rPr>
          <w:rFonts w:eastAsia="Times New Roman"/>
          <w:sz w:val="16"/>
          <w:szCs w:val="16"/>
        </w:rPr>
        <w:t>Алатырского</w:t>
      </w:r>
      <w:proofErr w:type="spellEnd"/>
      <w:r w:rsidRPr="00AD515C">
        <w:rPr>
          <w:rFonts w:eastAsia="Times New Roman"/>
          <w:sz w:val="16"/>
          <w:szCs w:val="16"/>
        </w:rPr>
        <w:t xml:space="preserve"> муниципального округа на учете в качестве нуждающихся в жилых помещениях, а также отдельным категориям граждан на условиях возмездного пользования и продажи</w:t>
      </w:r>
      <w:proofErr w:type="gramEnd"/>
      <w:r w:rsidRPr="00AD515C">
        <w:rPr>
          <w:rFonts w:eastAsia="Times New Roman"/>
          <w:sz w:val="16"/>
          <w:szCs w:val="16"/>
        </w:rPr>
        <w:t xml:space="preserve"> указанных помещений», решением  Собрания депутатов </w:t>
      </w:r>
      <w:proofErr w:type="spellStart"/>
      <w:r w:rsidRPr="00AD515C">
        <w:rPr>
          <w:rFonts w:eastAsia="Times New Roman"/>
          <w:sz w:val="16"/>
          <w:szCs w:val="16"/>
        </w:rPr>
        <w:t>Алатырского</w:t>
      </w:r>
      <w:proofErr w:type="spellEnd"/>
      <w:r w:rsidRPr="00AD515C">
        <w:rPr>
          <w:rFonts w:eastAsia="Times New Roman"/>
          <w:sz w:val="16"/>
          <w:szCs w:val="16"/>
        </w:rPr>
        <w:t xml:space="preserve"> муниципального округа Чувашской Республики от 20.12.2024 № 8/78 «О вопросах правопреемства», на основании протокола заседания комиссии по жилищным вопросам при администрации </w:t>
      </w:r>
      <w:proofErr w:type="spellStart"/>
      <w:r w:rsidRPr="00AD515C">
        <w:rPr>
          <w:rFonts w:eastAsia="Times New Roman"/>
          <w:sz w:val="16"/>
          <w:szCs w:val="16"/>
        </w:rPr>
        <w:t>Алатырского</w:t>
      </w:r>
      <w:proofErr w:type="spellEnd"/>
      <w:r w:rsidRPr="00AD515C">
        <w:rPr>
          <w:rFonts w:eastAsia="Times New Roman"/>
          <w:sz w:val="16"/>
          <w:szCs w:val="16"/>
        </w:rPr>
        <w:t xml:space="preserve"> муниципального округа Чувашской Республики от 29.04.2026 № 9, администрация </w:t>
      </w:r>
      <w:proofErr w:type="spellStart"/>
      <w:r w:rsidRPr="00AD515C">
        <w:rPr>
          <w:rFonts w:eastAsia="Times New Roman"/>
          <w:sz w:val="16"/>
          <w:szCs w:val="16"/>
        </w:rPr>
        <w:t>Алатырского</w:t>
      </w:r>
      <w:proofErr w:type="spellEnd"/>
      <w:r w:rsidRPr="00AD515C">
        <w:rPr>
          <w:rFonts w:eastAsia="Times New Roman"/>
          <w:sz w:val="16"/>
          <w:szCs w:val="16"/>
        </w:rPr>
        <w:t xml:space="preserve"> муниципального округа</w:t>
      </w:r>
    </w:p>
    <w:p w:rsidR="00AD515C" w:rsidRPr="00AD515C" w:rsidRDefault="00AD515C" w:rsidP="00AD515C">
      <w:pPr>
        <w:widowControl w:val="0"/>
        <w:ind w:firstLine="0"/>
        <w:jc w:val="center"/>
        <w:rPr>
          <w:rFonts w:eastAsia="Times New Roman"/>
          <w:b/>
          <w:snapToGrid w:val="0"/>
          <w:color w:val="000000"/>
          <w:sz w:val="16"/>
          <w:szCs w:val="16"/>
        </w:rPr>
      </w:pPr>
      <w:r w:rsidRPr="00AD515C">
        <w:rPr>
          <w:rFonts w:eastAsia="Times New Roman"/>
          <w:b/>
          <w:snapToGrid w:val="0"/>
          <w:color w:val="000000"/>
          <w:sz w:val="16"/>
          <w:szCs w:val="16"/>
        </w:rPr>
        <w:t>постановляет:</w:t>
      </w:r>
    </w:p>
    <w:p w:rsidR="00AD515C" w:rsidRPr="00AD515C" w:rsidRDefault="00AD515C" w:rsidP="00A8223A">
      <w:pPr>
        <w:numPr>
          <w:ilvl w:val="0"/>
          <w:numId w:val="9"/>
        </w:numPr>
        <w:tabs>
          <w:tab w:val="left" w:pos="1134"/>
        </w:tabs>
        <w:overflowPunct w:val="0"/>
        <w:autoSpaceDE w:val="0"/>
        <w:autoSpaceDN w:val="0"/>
        <w:adjustRightInd w:val="0"/>
        <w:spacing w:after="200" w:line="276" w:lineRule="auto"/>
        <w:ind w:left="0" w:right="141" w:firstLine="567"/>
        <w:contextualSpacing/>
        <w:jc w:val="left"/>
        <w:textAlignment w:val="baseline"/>
        <w:rPr>
          <w:rFonts w:eastAsia="Times New Roman"/>
          <w:sz w:val="16"/>
          <w:szCs w:val="16"/>
        </w:rPr>
      </w:pPr>
      <w:r w:rsidRPr="00AD515C">
        <w:rPr>
          <w:rFonts w:eastAsia="Times New Roman"/>
          <w:sz w:val="16"/>
          <w:szCs w:val="16"/>
        </w:rPr>
        <w:t xml:space="preserve">Внести в постановление администрации </w:t>
      </w:r>
      <w:proofErr w:type="spellStart"/>
      <w:r w:rsidRPr="00AD515C">
        <w:rPr>
          <w:rFonts w:eastAsia="Times New Roman"/>
          <w:sz w:val="16"/>
          <w:szCs w:val="16"/>
        </w:rPr>
        <w:t>Алатырского</w:t>
      </w:r>
      <w:proofErr w:type="spellEnd"/>
      <w:r w:rsidRPr="00AD515C">
        <w:rPr>
          <w:rFonts w:eastAsia="Times New Roman"/>
          <w:sz w:val="16"/>
          <w:szCs w:val="16"/>
        </w:rPr>
        <w:t xml:space="preserve"> муниципального округа от 20.08.2025 № 912: «Об утверждении </w:t>
      </w:r>
      <w:proofErr w:type="gramStart"/>
      <w:r w:rsidRPr="00AD515C">
        <w:rPr>
          <w:rFonts w:eastAsia="Times New Roman"/>
          <w:sz w:val="16"/>
          <w:szCs w:val="16"/>
        </w:rPr>
        <w:t xml:space="preserve">перечня жилых помещений муниципального жилищного фонда коммерческого использования </w:t>
      </w:r>
      <w:proofErr w:type="spellStart"/>
      <w:r w:rsidRPr="00AD515C">
        <w:rPr>
          <w:rFonts w:eastAsia="Times New Roman"/>
          <w:sz w:val="16"/>
          <w:szCs w:val="16"/>
        </w:rPr>
        <w:t>Алатырского</w:t>
      </w:r>
      <w:proofErr w:type="spellEnd"/>
      <w:r w:rsidRPr="00AD515C">
        <w:rPr>
          <w:rFonts w:eastAsia="Times New Roman"/>
          <w:sz w:val="16"/>
          <w:szCs w:val="16"/>
        </w:rPr>
        <w:t xml:space="preserve"> муниципального округа Чувашской</w:t>
      </w:r>
      <w:proofErr w:type="gramEnd"/>
      <w:r w:rsidRPr="00AD515C">
        <w:rPr>
          <w:rFonts w:eastAsia="Times New Roman"/>
          <w:sz w:val="16"/>
          <w:szCs w:val="16"/>
        </w:rPr>
        <w:t xml:space="preserve"> Республики» следующие изменения:</w:t>
      </w:r>
    </w:p>
    <w:p w:rsidR="00AD515C" w:rsidRPr="00AD515C" w:rsidRDefault="00AD515C" w:rsidP="00AD515C">
      <w:pPr>
        <w:tabs>
          <w:tab w:val="left" w:pos="567"/>
        </w:tabs>
        <w:overflowPunct w:val="0"/>
        <w:autoSpaceDE w:val="0"/>
        <w:autoSpaceDN w:val="0"/>
        <w:adjustRightInd w:val="0"/>
        <w:ind w:right="141" w:firstLine="0"/>
        <w:textAlignment w:val="baseline"/>
        <w:rPr>
          <w:rFonts w:eastAsia="Times New Roman"/>
          <w:sz w:val="16"/>
          <w:szCs w:val="16"/>
        </w:rPr>
      </w:pPr>
      <w:r w:rsidRPr="00AD515C">
        <w:rPr>
          <w:rFonts w:eastAsia="Times New Roman"/>
          <w:sz w:val="16"/>
          <w:szCs w:val="16"/>
        </w:rPr>
        <w:tab/>
        <w:t>1) приложение к постановлению дополнить строкой 109 следующего содержания:</w:t>
      </w:r>
    </w:p>
    <w:tbl>
      <w:tblPr>
        <w:tblStyle w:val="8b"/>
        <w:tblW w:w="0" w:type="auto"/>
        <w:tblInd w:w="567" w:type="dxa"/>
        <w:tblLook w:val="04A0" w:firstRow="1" w:lastRow="0" w:firstColumn="1" w:lastColumn="0" w:noHBand="0" w:noVBand="1"/>
      </w:tblPr>
      <w:tblGrid>
        <w:gridCol w:w="942"/>
        <w:gridCol w:w="7545"/>
        <w:gridCol w:w="1367"/>
      </w:tblGrid>
      <w:tr w:rsidR="00AD515C" w:rsidRPr="00AD515C" w:rsidTr="008E2B01">
        <w:tc>
          <w:tcPr>
            <w:tcW w:w="942" w:type="dxa"/>
          </w:tcPr>
          <w:p w:rsidR="00AD515C" w:rsidRPr="00AD515C" w:rsidRDefault="00AD515C" w:rsidP="00AD515C">
            <w:pPr>
              <w:tabs>
                <w:tab w:val="left" w:pos="1134"/>
              </w:tabs>
              <w:overflowPunct w:val="0"/>
              <w:adjustRightInd w:val="0"/>
              <w:ind w:right="141" w:firstLine="0"/>
              <w:contextualSpacing/>
              <w:textAlignment w:val="baseline"/>
              <w:rPr>
                <w:sz w:val="16"/>
                <w:szCs w:val="16"/>
              </w:rPr>
            </w:pPr>
            <w:r w:rsidRPr="00AD515C">
              <w:rPr>
                <w:sz w:val="16"/>
                <w:szCs w:val="16"/>
              </w:rPr>
              <w:t>«109.</w:t>
            </w:r>
          </w:p>
        </w:tc>
        <w:tc>
          <w:tcPr>
            <w:tcW w:w="7545" w:type="dxa"/>
          </w:tcPr>
          <w:p w:rsidR="00AD515C" w:rsidRPr="00AD515C" w:rsidRDefault="00AD515C" w:rsidP="00AD515C">
            <w:pPr>
              <w:tabs>
                <w:tab w:val="left" w:pos="1134"/>
              </w:tabs>
              <w:overflowPunct w:val="0"/>
              <w:adjustRightInd w:val="0"/>
              <w:ind w:right="141" w:firstLine="0"/>
              <w:contextualSpacing/>
              <w:textAlignment w:val="baseline"/>
              <w:rPr>
                <w:sz w:val="16"/>
                <w:szCs w:val="16"/>
              </w:rPr>
            </w:pPr>
            <w:r w:rsidRPr="00AD515C">
              <w:rPr>
                <w:sz w:val="16"/>
                <w:szCs w:val="16"/>
              </w:rPr>
              <w:t>г. Алатырь, 3-го Интернационала, д. 31, ком. 506</w:t>
            </w:r>
          </w:p>
        </w:tc>
        <w:tc>
          <w:tcPr>
            <w:tcW w:w="1367" w:type="dxa"/>
          </w:tcPr>
          <w:p w:rsidR="00AD515C" w:rsidRPr="00AD515C" w:rsidRDefault="00AD515C" w:rsidP="00AD515C">
            <w:pPr>
              <w:tabs>
                <w:tab w:val="left" w:pos="1134"/>
              </w:tabs>
              <w:overflowPunct w:val="0"/>
              <w:adjustRightInd w:val="0"/>
              <w:ind w:right="141" w:firstLine="0"/>
              <w:contextualSpacing/>
              <w:textAlignment w:val="baseline"/>
              <w:rPr>
                <w:sz w:val="16"/>
                <w:szCs w:val="16"/>
              </w:rPr>
            </w:pPr>
            <w:r w:rsidRPr="00AD515C">
              <w:rPr>
                <w:sz w:val="16"/>
                <w:szCs w:val="16"/>
              </w:rPr>
              <w:t>13,00».</w:t>
            </w:r>
          </w:p>
        </w:tc>
      </w:tr>
    </w:tbl>
    <w:p w:rsidR="00AD515C" w:rsidRPr="00AD515C" w:rsidRDefault="00AD515C" w:rsidP="00A8223A">
      <w:pPr>
        <w:numPr>
          <w:ilvl w:val="0"/>
          <w:numId w:val="9"/>
        </w:numPr>
        <w:tabs>
          <w:tab w:val="left" w:pos="1134"/>
        </w:tabs>
        <w:overflowPunct w:val="0"/>
        <w:autoSpaceDE w:val="0"/>
        <w:autoSpaceDN w:val="0"/>
        <w:adjustRightInd w:val="0"/>
        <w:spacing w:after="200" w:line="276" w:lineRule="auto"/>
        <w:ind w:left="0" w:right="141" w:firstLine="567"/>
        <w:contextualSpacing/>
        <w:jc w:val="left"/>
        <w:textAlignment w:val="baseline"/>
        <w:rPr>
          <w:rFonts w:eastAsia="Times New Roman"/>
          <w:sz w:val="16"/>
          <w:szCs w:val="16"/>
        </w:rPr>
      </w:pPr>
      <w:proofErr w:type="gramStart"/>
      <w:r w:rsidRPr="00AD515C">
        <w:rPr>
          <w:rFonts w:eastAsia="Times New Roman"/>
          <w:color w:val="000000"/>
          <w:sz w:val="16"/>
          <w:szCs w:val="16"/>
        </w:rPr>
        <w:t>Контроль за</w:t>
      </w:r>
      <w:proofErr w:type="gramEnd"/>
      <w:r w:rsidRPr="00AD515C">
        <w:rPr>
          <w:rFonts w:eastAsia="Times New Roman"/>
          <w:color w:val="000000"/>
          <w:sz w:val="16"/>
          <w:szCs w:val="16"/>
        </w:rPr>
        <w:t xml:space="preserve"> выполнением настоящего постановления возложить на первого заместителя главы администрации – начальника Управления по строительству, архитектуре, благоустройству территорий и жилищно–коммунального хозяйства администрации </w:t>
      </w:r>
      <w:proofErr w:type="spellStart"/>
      <w:r w:rsidRPr="00AD515C">
        <w:rPr>
          <w:rFonts w:eastAsia="Times New Roman"/>
          <w:color w:val="000000"/>
          <w:sz w:val="16"/>
          <w:szCs w:val="16"/>
        </w:rPr>
        <w:t>Алатырского</w:t>
      </w:r>
      <w:proofErr w:type="spellEnd"/>
      <w:r w:rsidRPr="00AD515C">
        <w:rPr>
          <w:rFonts w:eastAsia="Times New Roman"/>
          <w:color w:val="000000"/>
          <w:sz w:val="16"/>
          <w:szCs w:val="16"/>
        </w:rPr>
        <w:t xml:space="preserve"> муниципального округа Чувашской Республики.</w:t>
      </w:r>
    </w:p>
    <w:p w:rsidR="00AD515C" w:rsidRPr="00AD515C" w:rsidRDefault="00AD515C" w:rsidP="00A8223A">
      <w:pPr>
        <w:numPr>
          <w:ilvl w:val="0"/>
          <w:numId w:val="9"/>
        </w:numPr>
        <w:tabs>
          <w:tab w:val="left" w:pos="1134"/>
        </w:tabs>
        <w:overflowPunct w:val="0"/>
        <w:autoSpaceDE w:val="0"/>
        <w:autoSpaceDN w:val="0"/>
        <w:adjustRightInd w:val="0"/>
        <w:spacing w:after="200" w:line="276" w:lineRule="auto"/>
        <w:ind w:left="0" w:right="141" w:firstLine="567"/>
        <w:contextualSpacing/>
        <w:jc w:val="left"/>
        <w:textAlignment w:val="baseline"/>
        <w:rPr>
          <w:rFonts w:eastAsia="Times New Roman"/>
          <w:sz w:val="16"/>
          <w:szCs w:val="16"/>
        </w:rPr>
      </w:pPr>
      <w:r w:rsidRPr="00AD515C">
        <w:rPr>
          <w:rFonts w:eastAsia="Times New Roman"/>
          <w:color w:val="000000"/>
          <w:sz w:val="16"/>
          <w:szCs w:val="16"/>
        </w:rPr>
        <w:t>Настоящее постановление вступает в силу со дня его подписания.</w:t>
      </w:r>
    </w:p>
    <w:p w:rsidR="00AD515C" w:rsidRPr="00AD515C" w:rsidRDefault="00AD515C" w:rsidP="00AD515C">
      <w:pPr>
        <w:ind w:firstLine="0"/>
        <w:rPr>
          <w:rFonts w:eastAsia="Times New Roman"/>
          <w:sz w:val="16"/>
          <w:szCs w:val="16"/>
        </w:rPr>
      </w:pPr>
    </w:p>
    <w:p w:rsidR="00AD515C" w:rsidRPr="00AD515C" w:rsidRDefault="00AD515C" w:rsidP="00AD515C">
      <w:pPr>
        <w:ind w:firstLine="0"/>
        <w:rPr>
          <w:rFonts w:eastAsia="Times New Roman"/>
          <w:sz w:val="16"/>
          <w:szCs w:val="16"/>
        </w:rPr>
      </w:pPr>
    </w:p>
    <w:p w:rsidR="00AD515C" w:rsidRPr="00AD515C" w:rsidRDefault="00AD515C" w:rsidP="00AD515C">
      <w:pPr>
        <w:ind w:firstLine="0"/>
        <w:rPr>
          <w:rFonts w:eastAsia="Times New Roman"/>
          <w:sz w:val="16"/>
          <w:szCs w:val="16"/>
        </w:rPr>
      </w:pPr>
      <w:r w:rsidRPr="00AD515C">
        <w:rPr>
          <w:rFonts w:eastAsia="Times New Roman"/>
          <w:sz w:val="16"/>
          <w:szCs w:val="16"/>
        </w:rPr>
        <w:t xml:space="preserve">Глава </w:t>
      </w:r>
      <w:proofErr w:type="spellStart"/>
      <w:proofErr w:type="gramStart"/>
      <w:r w:rsidRPr="00AD515C">
        <w:rPr>
          <w:rFonts w:eastAsia="Times New Roman"/>
          <w:sz w:val="16"/>
          <w:szCs w:val="16"/>
        </w:rPr>
        <w:t>Алатырского</w:t>
      </w:r>
      <w:proofErr w:type="spellEnd"/>
      <w:proofErr w:type="gramEnd"/>
      <w:r w:rsidRPr="00AD515C">
        <w:rPr>
          <w:rFonts w:eastAsia="Times New Roman"/>
          <w:sz w:val="16"/>
          <w:szCs w:val="16"/>
        </w:rPr>
        <w:t xml:space="preserve"> </w:t>
      </w:r>
    </w:p>
    <w:p w:rsidR="00AD515C" w:rsidRPr="00AD515C" w:rsidRDefault="00AD515C" w:rsidP="00AD515C">
      <w:pPr>
        <w:tabs>
          <w:tab w:val="left" w:pos="8364"/>
        </w:tabs>
        <w:ind w:firstLine="0"/>
        <w:rPr>
          <w:rFonts w:eastAsia="Times New Roman"/>
          <w:sz w:val="16"/>
          <w:szCs w:val="16"/>
        </w:rPr>
      </w:pPr>
      <w:proofErr w:type="gramStart"/>
      <w:r w:rsidRPr="00AD515C">
        <w:rPr>
          <w:rFonts w:eastAsia="Times New Roman"/>
          <w:sz w:val="16"/>
          <w:szCs w:val="16"/>
        </w:rPr>
        <w:t>муниципального округа                                                                                         Н.И. Шпилевая</w:t>
      </w:r>
      <w:proofErr w:type="gramEnd"/>
    </w:p>
    <w:p w:rsidR="00AD515C" w:rsidRPr="00AD515C" w:rsidRDefault="00AD515C" w:rsidP="00AD515C">
      <w:pPr>
        <w:tabs>
          <w:tab w:val="left" w:pos="8364"/>
        </w:tabs>
        <w:ind w:firstLine="0"/>
        <w:rPr>
          <w:rFonts w:eastAsia="Times New Roman"/>
          <w:szCs w:val="24"/>
        </w:rPr>
      </w:pPr>
    </w:p>
    <w:p w:rsidR="00AD515C" w:rsidRDefault="00AD515C" w:rsidP="008B67A0">
      <w:pPr>
        <w:ind w:firstLine="0"/>
        <w:jc w:val="center"/>
        <w:rPr>
          <w:rFonts w:eastAsia="Times New Roman"/>
          <w:sz w:val="16"/>
          <w:szCs w:val="16"/>
          <w:lang w:eastAsia="en-US"/>
        </w:rPr>
      </w:pPr>
    </w:p>
    <w:p w:rsidR="007D12C4" w:rsidRDefault="007D12C4" w:rsidP="008B67A0">
      <w:pPr>
        <w:ind w:firstLine="0"/>
        <w:jc w:val="center"/>
        <w:rPr>
          <w:rFonts w:eastAsia="Times New Roman"/>
          <w:sz w:val="16"/>
          <w:szCs w:val="16"/>
          <w:lang w:eastAsia="en-US"/>
        </w:rPr>
      </w:pPr>
    </w:p>
    <w:p w:rsidR="007D12C4" w:rsidRDefault="007D12C4" w:rsidP="008B67A0">
      <w:pPr>
        <w:ind w:firstLine="0"/>
        <w:jc w:val="center"/>
        <w:rPr>
          <w:rFonts w:eastAsia="Times New Roman"/>
          <w:sz w:val="16"/>
          <w:szCs w:val="16"/>
          <w:lang w:eastAsia="en-US"/>
        </w:rPr>
      </w:pPr>
    </w:p>
    <w:p w:rsidR="007D12C4" w:rsidRDefault="007D12C4" w:rsidP="008B67A0">
      <w:pPr>
        <w:ind w:firstLine="0"/>
        <w:jc w:val="center"/>
        <w:rPr>
          <w:rFonts w:eastAsia="Times New Roman"/>
          <w:sz w:val="16"/>
          <w:szCs w:val="16"/>
          <w:lang w:eastAsia="en-US"/>
        </w:rPr>
      </w:pPr>
    </w:p>
    <w:p w:rsidR="007D12C4" w:rsidRDefault="007D12C4" w:rsidP="008B67A0">
      <w:pPr>
        <w:ind w:firstLine="0"/>
        <w:jc w:val="center"/>
        <w:rPr>
          <w:rFonts w:eastAsia="Times New Roman"/>
          <w:sz w:val="16"/>
          <w:szCs w:val="16"/>
          <w:lang w:eastAsia="en-US"/>
        </w:rPr>
      </w:pPr>
    </w:p>
    <w:p w:rsidR="007D12C4" w:rsidRDefault="007D12C4" w:rsidP="008B67A0">
      <w:pPr>
        <w:ind w:firstLine="0"/>
        <w:jc w:val="center"/>
        <w:rPr>
          <w:rFonts w:eastAsia="Times New Roman"/>
          <w:sz w:val="16"/>
          <w:szCs w:val="16"/>
          <w:lang w:eastAsia="en-US"/>
        </w:rPr>
      </w:pPr>
    </w:p>
    <w:p w:rsidR="007D12C4" w:rsidRDefault="007D12C4" w:rsidP="008B67A0">
      <w:pPr>
        <w:ind w:firstLine="0"/>
        <w:jc w:val="center"/>
        <w:rPr>
          <w:rFonts w:eastAsia="Times New Roman"/>
          <w:sz w:val="16"/>
          <w:szCs w:val="16"/>
          <w:lang w:eastAsia="en-US"/>
        </w:rPr>
      </w:pPr>
    </w:p>
    <w:p w:rsidR="007D12C4" w:rsidRPr="007D12C4" w:rsidRDefault="007D12C4" w:rsidP="007D12C4">
      <w:pPr>
        <w:tabs>
          <w:tab w:val="left" w:pos="567"/>
        </w:tabs>
        <w:ind w:firstLine="0"/>
        <w:rPr>
          <w:rFonts w:eastAsia="Times New Roman"/>
          <w:sz w:val="16"/>
          <w:szCs w:val="16"/>
          <w:lang w:eastAsia="en-US"/>
        </w:rPr>
      </w:pPr>
      <w:r>
        <w:rPr>
          <w:sz w:val="16"/>
          <w:szCs w:val="16"/>
        </w:rPr>
        <w:t xml:space="preserve">            </w:t>
      </w:r>
      <w:r w:rsidRPr="007D12C4">
        <w:rPr>
          <w:sz w:val="16"/>
          <w:szCs w:val="16"/>
        </w:rPr>
        <w:t>Прокуратура разъясняет: «О внесении изменений в жилищное законодательство»</w:t>
      </w:r>
      <w:r w:rsidRPr="007D12C4">
        <w:rPr>
          <w:sz w:val="16"/>
          <w:szCs w:val="16"/>
        </w:rPr>
        <w:br/>
        <w:t>Федеральным законом от 29.12.2025 № 529-ФЗ внесены изменения в Жилищный кодекс Российской Федерации, а именно введены дополнительные требования к информационному взаимодействию с собственниками и пользователями помещений в многоквартирных домах и жилых домов.</w:t>
      </w:r>
      <w:r w:rsidRPr="007D12C4">
        <w:rPr>
          <w:sz w:val="16"/>
          <w:szCs w:val="16"/>
        </w:rPr>
        <w:br/>
      </w:r>
      <w:proofErr w:type="gramStart"/>
      <w:r w:rsidRPr="007D12C4">
        <w:rPr>
          <w:sz w:val="16"/>
          <w:szCs w:val="16"/>
        </w:rPr>
        <w:t xml:space="preserve">Установлено, что </w:t>
      </w:r>
      <w:proofErr w:type="spellStart"/>
      <w:r w:rsidRPr="007D12C4">
        <w:rPr>
          <w:sz w:val="16"/>
          <w:szCs w:val="16"/>
        </w:rPr>
        <w:t>ресурсоснабжающая</w:t>
      </w:r>
      <w:proofErr w:type="spellEnd"/>
      <w:r w:rsidRPr="007D12C4">
        <w:rPr>
          <w:sz w:val="16"/>
          <w:szCs w:val="16"/>
        </w:rPr>
        <w:t xml:space="preserve"> организация, региональный оператор по обращению с твердыми коммунальными отходами, лицо, осуществляющее деятельность по управлению многоквартирными домами, лицо, оказывающее услуги, выполняющее работы по содержанию и ремонту общего имущества собственников помещений в многоквартирных домах, региональный оператор капремонта обязаны обеспечивать информационное взаимодействие с собственниками и пользователями помещений в многоквартирных домах и жилых домов с использованием </w:t>
      </w:r>
      <w:proofErr w:type="spellStart"/>
      <w:r w:rsidRPr="007D12C4">
        <w:rPr>
          <w:sz w:val="16"/>
          <w:szCs w:val="16"/>
        </w:rPr>
        <w:t>мессенджера</w:t>
      </w:r>
      <w:proofErr w:type="spellEnd"/>
      <w:r w:rsidRPr="007D12C4">
        <w:rPr>
          <w:sz w:val="16"/>
          <w:szCs w:val="16"/>
        </w:rPr>
        <w:t xml:space="preserve"> MAX.</w:t>
      </w:r>
      <w:proofErr w:type="gramEnd"/>
      <w:r w:rsidRPr="007D12C4">
        <w:rPr>
          <w:sz w:val="16"/>
          <w:szCs w:val="16"/>
        </w:rPr>
        <w:br/>
        <w:t>Порядок информационного взаимодействия утверждается Минстроем России. Кроме того, соблюдение требований к информационному взаимодействию с собственниками и пользователями помещений в многоквартирных домах и жилых домов включено в предмет государственного жилищного надзора, а также отнесено к лицензионным требованиям для управления многоквартирными домами.</w:t>
      </w:r>
    </w:p>
    <w:p w:rsidR="007D12C4" w:rsidRDefault="007D12C4" w:rsidP="008B67A0">
      <w:pPr>
        <w:ind w:firstLine="0"/>
        <w:jc w:val="center"/>
        <w:rPr>
          <w:rFonts w:eastAsia="Times New Roman"/>
          <w:sz w:val="16"/>
          <w:szCs w:val="16"/>
          <w:lang w:eastAsia="en-US"/>
        </w:rPr>
      </w:pPr>
    </w:p>
    <w:p w:rsidR="007D12C4" w:rsidRDefault="007D12C4" w:rsidP="008B67A0">
      <w:pPr>
        <w:ind w:firstLine="0"/>
        <w:jc w:val="center"/>
        <w:rPr>
          <w:rFonts w:eastAsia="Times New Roman"/>
          <w:sz w:val="16"/>
          <w:szCs w:val="16"/>
          <w:lang w:eastAsia="en-US"/>
        </w:rPr>
      </w:pPr>
    </w:p>
    <w:p w:rsidR="00AD515C" w:rsidRDefault="00AD515C" w:rsidP="008B67A0">
      <w:pPr>
        <w:ind w:firstLine="0"/>
        <w:jc w:val="center"/>
        <w:rPr>
          <w:rFonts w:eastAsia="Times New Roman"/>
          <w:sz w:val="16"/>
          <w:szCs w:val="16"/>
          <w:lang w:eastAsia="en-US"/>
        </w:rPr>
      </w:pPr>
    </w:p>
    <w:p w:rsidR="007D12C4" w:rsidRDefault="007D12C4" w:rsidP="008B67A0">
      <w:pPr>
        <w:ind w:firstLine="0"/>
        <w:jc w:val="center"/>
        <w:rPr>
          <w:rFonts w:eastAsia="Times New Roman"/>
          <w:sz w:val="16"/>
          <w:szCs w:val="16"/>
          <w:lang w:eastAsia="en-US"/>
        </w:rPr>
      </w:pPr>
    </w:p>
    <w:p w:rsidR="007D12C4" w:rsidRDefault="007D12C4" w:rsidP="008B67A0">
      <w:pPr>
        <w:ind w:firstLine="0"/>
        <w:jc w:val="center"/>
        <w:rPr>
          <w:rFonts w:eastAsia="Times New Roman"/>
          <w:sz w:val="16"/>
          <w:szCs w:val="16"/>
          <w:lang w:eastAsia="en-US"/>
        </w:rPr>
      </w:pPr>
    </w:p>
    <w:p w:rsidR="007D12C4" w:rsidRDefault="007D12C4" w:rsidP="008B67A0">
      <w:pPr>
        <w:ind w:firstLine="0"/>
        <w:jc w:val="center"/>
        <w:rPr>
          <w:rFonts w:eastAsia="Times New Roman"/>
          <w:sz w:val="16"/>
          <w:szCs w:val="16"/>
          <w:lang w:eastAsia="en-US"/>
        </w:rPr>
      </w:pPr>
    </w:p>
    <w:p w:rsidR="007D12C4" w:rsidRDefault="007D12C4" w:rsidP="008B67A0">
      <w:pPr>
        <w:ind w:firstLine="0"/>
        <w:jc w:val="center"/>
        <w:rPr>
          <w:rFonts w:eastAsia="Times New Roman"/>
          <w:sz w:val="16"/>
          <w:szCs w:val="16"/>
          <w:lang w:eastAsia="en-US"/>
        </w:rPr>
      </w:pPr>
    </w:p>
    <w:p w:rsidR="007D12C4" w:rsidRDefault="007D12C4" w:rsidP="008B67A0">
      <w:pPr>
        <w:ind w:firstLine="0"/>
        <w:jc w:val="center"/>
        <w:rPr>
          <w:rFonts w:eastAsia="Times New Roman"/>
          <w:sz w:val="16"/>
          <w:szCs w:val="16"/>
          <w:lang w:eastAsia="en-US"/>
        </w:rPr>
      </w:pPr>
    </w:p>
    <w:p w:rsidR="007D12C4" w:rsidRDefault="007D12C4" w:rsidP="008B67A0">
      <w:pPr>
        <w:ind w:firstLine="0"/>
        <w:jc w:val="center"/>
        <w:rPr>
          <w:rFonts w:eastAsia="Times New Roman"/>
          <w:sz w:val="16"/>
          <w:szCs w:val="16"/>
          <w:lang w:eastAsia="en-US"/>
        </w:rPr>
      </w:pPr>
    </w:p>
    <w:p w:rsidR="007D12C4" w:rsidRDefault="007D12C4" w:rsidP="008B67A0">
      <w:pPr>
        <w:ind w:firstLine="0"/>
        <w:jc w:val="center"/>
        <w:rPr>
          <w:rFonts w:eastAsia="Times New Roman"/>
          <w:sz w:val="16"/>
          <w:szCs w:val="16"/>
          <w:lang w:eastAsia="en-US"/>
        </w:rPr>
      </w:pPr>
    </w:p>
    <w:p w:rsidR="007D12C4" w:rsidRDefault="007D12C4" w:rsidP="008B67A0">
      <w:pPr>
        <w:ind w:firstLine="0"/>
        <w:jc w:val="center"/>
        <w:rPr>
          <w:rFonts w:eastAsia="Times New Roman"/>
          <w:sz w:val="16"/>
          <w:szCs w:val="16"/>
          <w:lang w:eastAsia="en-US"/>
        </w:rPr>
      </w:pPr>
    </w:p>
    <w:p w:rsidR="007D12C4" w:rsidRDefault="007D12C4" w:rsidP="008B67A0">
      <w:pPr>
        <w:ind w:firstLine="0"/>
        <w:jc w:val="center"/>
        <w:rPr>
          <w:rFonts w:eastAsia="Times New Roman"/>
          <w:sz w:val="16"/>
          <w:szCs w:val="16"/>
          <w:lang w:eastAsia="en-US"/>
        </w:rPr>
      </w:pPr>
    </w:p>
    <w:p w:rsidR="007D12C4" w:rsidRDefault="007D12C4" w:rsidP="008B67A0">
      <w:pPr>
        <w:ind w:firstLine="0"/>
        <w:jc w:val="center"/>
        <w:rPr>
          <w:rFonts w:eastAsia="Times New Roman"/>
          <w:sz w:val="16"/>
          <w:szCs w:val="16"/>
          <w:lang w:eastAsia="en-US"/>
        </w:rPr>
      </w:pPr>
    </w:p>
    <w:p w:rsidR="007D12C4" w:rsidRDefault="007D12C4" w:rsidP="008B67A0">
      <w:pPr>
        <w:ind w:firstLine="0"/>
        <w:jc w:val="center"/>
        <w:rPr>
          <w:rFonts w:eastAsia="Times New Roman"/>
          <w:sz w:val="16"/>
          <w:szCs w:val="16"/>
          <w:lang w:eastAsia="en-US"/>
        </w:rPr>
      </w:pPr>
    </w:p>
    <w:p w:rsidR="007D12C4" w:rsidRDefault="007D12C4" w:rsidP="008B67A0">
      <w:pPr>
        <w:ind w:firstLine="0"/>
        <w:jc w:val="center"/>
        <w:rPr>
          <w:rFonts w:eastAsia="Times New Roman"/>
          <w:sz w:val="16"/>
          <w:szCs w:val="16"/>
          <w:lang w:eastAsia="en-US"/>
        </w:rPr>
      </w:pPr>
    </w:p>
    <w:p w:rsidR="007D12C4" w:rsidRDefault="007D12C4" w:rsidP="008B67A0">
      <w:pPr>
        <w:ind w:firstLine="0"/>
        <w:jc w:val="center"/>
        <w:rPr>
          <w:rFonts w:eastAsia="Times New Roman"/>
          <w:sz w:val="16"/>
          <w:szCs w:val="16"/>
          <w:lang w:eastAsia="en-US"/>
        </w:rPr>
      </w:pPr>
    </w:p>
    <w:p w:rsidR="007D12C4" w:rsidRDefault="007D12C4" w:rsidP="008B67A0">
      <w:pPr>
        <w:ind w:firstLine="0"/>
        <w:jc w:val="center"/>
        <w:rPr>
          <w:rFonts w:eastAsia="Times New Roman"/>
          <w:sz w:val="16"/>
          <w:szCs w:val="16"/>
          <w:lang w:eastAsia="en-US"/>
        </w:rPr>
      </w:pPr>
    </w:p>
    <w:p w:rsidR="007D12C4" w:rsidRDefault="007D12C4" w:rsidP="008B67A0">
      <w:pPr>
        <w:ind w:firstLine="0"/>
        <w:jc w:val="center"/>
        <w:rPr>
          <w:rFonts w:eastAsia="Times New Roman"/>
          <w:sz w:val="16"/>
          <w:szCs w:val="16"/>
          <w:lang w:eastAsia="en-US"/>
        </w:rPr>
      </w:pPr>
    </w:p>
    <w:p w:rsidR="007D12C4" w:rsidRDefault="007D12C4" w:rsidP="008B67A0">
      <w:pPr>
        <w:ind w:firstLine="0"/>
        <w:jc w:val="center"/>
        <w:rPr>
          <w:rFonts w:eastAsia="Times New Roman"/>
          <w:sz w:val="16"/>
          <w:szCs w:val="16"/>
          <w:lang w:eastAsia="en-US"/>
        </w:rPr>
      </w:pPr>
    </w:p>
    <w:p w:rsidR="007D12C4" w:rsidRDefault="007D12C4" w:rsidP="008B67A0">
      <w:pPr>
        <w:ind w:firstLine="0"/>
        <w:jc w:val="center"/>
        <w:rPr>
          <w:rFonts w:eastAsia="Times New Roman"/>
          <w:sz w:val="16"/>
          <w:szCs w:val="16"/>
          <w:lang w:eastAsia="en-US"/>
        </w:rPr>
      </w:pPr>
    </w:p>
    <w:p w:rsidR="007D12C4" w:rsidRDefault="007D12C4" w:rsidP="008B67A0">
      <w:pPr>
        <w:ind w:firstLine="0"/>
        <w:jc w:val="center"/>
        <w:rPr>
          <w:rFonts w:eastAsia="Times New Roman"/>
          <w:sz w:val="16"/>
          <w:szCs w:val="16"/>
          <w:lang w:eastAsia="en-US"/>
        </w:rPr>
      </w:pPr>
    </w:p>
    <w:p w:rsidR="007D12C4" w:rsidRDefault="007D12C4" w:rsidP="008B67A0">
      <w:pPr>
        <w:ind w:firstLine="0"/>
        <w:jc w:val="center"/>
        <w:rPr>
          <w:rFonts w:eastAsia="Times New Roman"/>
          <w:sz w:val="16"/>
          <w:szCs w:val="16"/>
          <w:lang w:eastAsia="en-US"/>
        </w:rPr>
      </w:pPr>
    </w:p>
    <w:p w:rsidR="007D12C4" w:rsidRDefault="007D12C4" w:rsidP="008B67A0">
      <w:pPr>
        <w:ind w:firstLine="0"/>
        <w:jc w:val="center"/>
        <w:rPr>
          <w:rFonts w:eastAsia="Times New Roman"/>
          <w:sz w:val="16"/>
          <w:szCs w:val="16"/>
          <w:lang w:eastAsia="en-US"/>
        </w:rPr>
      </w:pPr>
    </w:p>
    <w:p w:rsidR="007D12C4" w:rsidRDefault="007D12C4" w:rsidP="008B67A0">
      <w:pPr>
        <w:ind w:firstLine="0"/>
        <w:jc w:val="center"/>
        <w:rPr>
          <w:rFonts w:eastAsia="Times New Roman"/>
          <w:sz w:val="16"/>
          <w:szCs w:val="16"/>
          <w:lang w:eastAsia="en-US"/>
        </w:rPr>
      </w:pPr>
    </w:p>
    <w:p w:rsidR="007D12C4" w:rsidRDefault="007D12C4" w:rsidP="008B67A0">
      <w:pPr>
        <w:ind w:firstLine="0"/>
        <w:jc w:val="center"/>
        <w:rPr>
          <w:rFonts w:eastAsia="Times New Roman"/>
          <w:sz w:val="16"/>
          <w:szCs w:val="16"/>
          <w:lang w:eastAsia="en-US"/>
        </w:rPr>
      </w:pPr>
    </w:p>
    <w:p w:rsidR="007D12C4" w:rsidRPr="00AD515C" w:rsidRDefault="007D12C4" w:rsidP="007D12C4">
      <w:pPr>
        <w:ind w:firstLine="0"/>
        <w:jc w:val="right"/>
        <w:rPr>
          <w:rFonts w:eastAsia="Times New Roman"/>
          <w:sz w:val="16"/>
          <w:szCs w:val="16"/>
          <w:lang w:eastAsia="en-US"/>
        </w:rPr>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AD515C" w:rsidTr="007D12C4">
        <w:trPr>
          <w:jc w:val="center"/>
        </w:trPr>
        <w:tc>
          <w:tcPr>
            <w:tcW w:w="3379" w:type="dxa"/>
          </w:tcPr>
          <w:p w:rsidR="005E6F4F" w:rsidRPr="00AD515C" w:rsidRDefault="005E6F4F" w:rsidP="000119E3">
            <w:pPr>
              <w:widowControl w:val="0"/>
              <w:ind w:firstLine="0"/>
              <w:jc w:val="center"/>
              <w:rPr>
                <w:rFonts w:eastAsia="Times New Roman"/>
                <w:b/>
                <w:bCs/>
                <w:sz w:val="16"/>
                <w:szCs w:val="16"/>
                <w:lang w:eastAsia="en-US"/>
              </w:rPr>
            </w:pPr>
          </w:p>
          <w:p w:rsidR="005E6F4F" w:rsidRPr="00AD515C" w:rsidRDefault="005E6F4F" w:rsidP="000119E3">
            <w:pPr>
              <w:widowControl w:val="0"/>
              <w:ind w:firstLine="0"/>
              <w:jc w:val="center"/>
              <w:rPr>
                <w:rFonts w:eastAsia="Times New Roman"/>
                <w:b/>
                <w:bCs/>
                <w:sz w:val="16"/>
                <w:szCs w:val="16"/>
                <w:lang w:eastAsia="en-US"/>
              </w:rPr>
            </w:pPr>
            <w:r w:rsidRPr="00AD515C">
              <w:rPr>
                <w:rFonts w:eastAsia="Times New Roman"/>
                <w:b/>
                <w:bCs/>
                <w:sz w:val="16"/>
                <w:szCs w:val="16"/>
                <w:lang w:eastAsia="en-US"/>
              </w:rPr>
              <w:t>Периодическое печатное издание</w:t>
            </w:r>
          </w:p>
          <w:p w:rsidR="005E6F4F" w:rsidRPr="00AD515C" w:rsidRDefault="005E6F4F" w:rsidP="000119E3">
            <w:pPr>
              <w:widowControl w:val="0"/>
              <w:ind w:firstLine="0"/>
              <w:jc w:val="center"/>
              <w:rPr>
                <w:rFonts w:eastAsia="Times New Roman"/>
                <w:b/>
                <w:bCs/>
                <w:sz w:val="16"/>
                <w:szCs w:val="16"/>
                <w:lang w:eastAsia="en-US"/>
              </w:rPr>
            </w:pPr>
            <w:r w:rsidRPr="00AD515C">
              <w:rPr>
                <w:rFonts w:eastAsia="Times New Roman"/>
                <w:b/>
                <w:bCs/>
                <w:sz w:val="16"/>
                <w:szCs w:val="16"/>
                <w:lang w:eastAsia="en-US"/>
              </w:rPr>
              <w:t xml:space="preserve">«Вестник Алатырского </w:t>
            </w:r>
            <w:r w:rsidR="008640C3" w:rsidRPr="00AD515C">
              <w:rPr>
                <w:rFonts w:eastAsia="Times New Roman"/>
                <w:b/>
                <w:bCs/>
                <w:sz w:val="16"/>
                <w:szCs w:val="16"/>
                <w:lang w:eastAsia="en-US"/>
              </w:rPr>
              <w:t>муниципального округа</w:t>
            </w:r>
            <w:r w:rsidRPr="00AD515C">
              <w:rPr>
                <w:rFonts w:eastAsia="Times New Roman"/>
                <w:b/>
                <w:bCs/>
                <w:sz w:val="16"/>
                <w:szCs w:val="16"/>
                <w:lang w:eastAsia="en-US"/>
              </w:rPr>
              <w:t>»</w:t>
            </w:r>
          </w:p>
          <w:p w:rsidR="005E6F4F" w:rsidRPr="00AD515C" w:rsidRDefault="005E6F4F" w:rsidP="000119E3">
            <w:pPr>
              <w:widowControl w:val="0"/>
              <w:ind w:firstLine="0"/>
              <w:jc w:val="center"/>
              <w:rPr>
                <w:rFonts w:eastAsia="Times New Roman"/>
                <w:sz w:val="16"/>
                <w:szCs w:val="16"/>
                <w:lang w:eastAsia="en-US"/>
              </w:rPr>
            </w:pPr>
            <w:r w:rsidRPr="00AD515C">
              <w:rPr>
                <w:rFonts w:eastAsia="Times New Roman"/>
                <w:b/>
                <w:bCs/>
                <w:sz w:val="16"/>
                <w:szCs w:val="16"/>
                <w:lang w:eastAsia="en-US"/>
              </w:rPr>
              <w:t>Адрес редакционного совета и издателя:</w:t>
            </w:r>
          </w:p>
          <w:p w:rsidR="005E6F4F" w:rsidRPr="00AD515C" w:rsidRDefault="005E6F4F" w:rsidP="000119E3">
            <w:pPr>
              <w:widowControl w:val="0"/>
              <w:ind w:firstLine="0"/>
              <w:jc w:val="center"/>
              <w:rPr>
                <w:rFonts w:eastAsia="Times New Roman"/>
                <w:sz w:val="16"/>
                <w:szCs w:val="16"/>
                <w:lang w:eastAsia="en-US"/>
              </w:rPr>
            </w:pPr>
            <w:r w:rsidRPr="00AD515C">
              <w:rPr>
                <w:rFonts w:eastAsia="Times New Roman"/>
                <w:sz w:val="16"/>
                <w:szCs w:val="16"/>
                <w:lang w:eastAsia="en-US"/>
              </w:rPr>
              <w:t xml:space="preserve">429820, г. Алатырь, </w:t>
            </w:r>
            <w:hyperlink r:id="rId44" w:history="1">
              <w:r w:rsidR="00AA67FE" w:rsidRPr="00AD515C">
                <w:rPr>
                  <w:rFonts w:eastAsia="Times New Roman"/>
                  <w:sz w:val="16"/>
                  <w:szCs w:val="16"/>
                  <w:lang w:eastAsia="en-US"/>
                </w:rPr>
                <w:t>ул</w:t>
              </w:r>
              <w:proofErr w:type="gramStart"/>
              <w:r w:rsidR="00AA67FE" w:rsidRPr="00AD515C">
                <w:rPr>
                  <w:rFonts w:eastAsia="Times New Roman"/>
                  <w:sz w:val="16"/>
                  <w:szCs w:val="16"/>
                  <w:lang w:eastAsia="en-US"/>
                </w:rPr>
                <w:t>.П</w:t>
              </w:r>
              <w:proofErr w:type="gramEnd"/>
              <w:r w:rsidR="00AA67FE" w:rsidRPr="00AD515C">
                <w:rPr>
                  <w:rFonts w:eastAsia="Times New Roman"/>
                  <w:sz w:val="16"/>
                  <w:szCs w:val="16"/>
                  <w:lang w:eastAsia="en-US"/>
                </w:rPr>
                <w:t>ервомайская, д.87</w:t>
              </w:r>
            </w:hyperlink>
          </w:p>
          <w:p w:rsidR="005E6F4F" w:rsidRPr="00AD515C" w:rsidRDefault="005E6F4F" w:rsidP="000119E3">
            <w:pPr>
              <w:widowControl w:val="0"/>
              <w:ind w:firstLine="0"/>
              <w:jc w:val="center"/>
              <w:rPr>
                <w:rFonts w:eastAsia="Times New Roman"/>
                <w:sz w:val="16"/>
                <w:szCs w:val="16"/>
                <w:lang w:eastAsia="en-US"/>
              </w:rPr>
            </w:pPr>
            <w:r w:rsidRPr="00AD515C">
              <w:rPr>
                <w:rFonts w:eastAsia="Times New Roman"/>
                <w:b/>
                <w:bCs/>
                <w:sz w:val="16"/>
                <w:szCs w:val="16"/>
                <w:lang w:val="en-US" w:eastAsia="en-US"/>
              </w:rPr>
              <w:t>Email</w:t>
            </w:r>
            <w:r w:rsidRPr="00AD515C">
              <w:rPr>
                <w:rFonts w:eastAsia="Times New Roman"/>
                <w:b/>
                <w:bCs/>
                <w:sz w:val="16"/>
                <w:szCs w:val="16"/>
                <w:lang w:eastAsia="en-US"/>
              </w:rPr>
              <w:t>:</w:t>
            </w:r>
            <w:r w:rsidRPr="00AD515C">
              <w:rPr>
                <w:rFonts w:eastAsia="Times New Roman"/>
                <w:sz w:val="16"/>
                <w:szCs w:val="16"/>
                <w:lang w:eastAsia="en-US"/>
              </w:rPr>
              <w:t xml:space="preserve"> </w:t>
            </w:r>
            <w:hyperlink r:id="rId45" w:history="1">
              <w:r w:rsidR="00AA67FE" w:rsidRPr="00AD515C">
                <w:rPr>
                  <w:rStyle w:val="a6"/>
                  <w:rFonts w:eastAsia="Times New Roman"/>
                  <w:sz w:val="16"/>
                  <w:szCs w:val="16"/>
                  <w:lang w:val="en-US" w:eastAsia="en-US"/>
                </w:rPr>
                <w:t>alatr.priem</w:t>
              </w:r>
              <w:r w:rsidR="00AA67FE" w:rsidRPr="00AD515C">
                <w:rPr>
                  <w:rStyle w:val="a6"/>
                  <w:rFonts w:eastAsia="Times New Roman"/>
                  <w:sz w:val="16"/>
                  <w:szCs w:val="16"/>
                  <w:lang w:eastAsia="en-US"/>
                </w:rPr>
                <w:t>@</w:t>
              </w:r>
              <w:r w:rsidR="00AA67FE" w:rsidRPr="00AD515C">
                <w:rPr>
                  <w:rStyle w:val="a6"/>
                  <w:rFonts w:eastAsia="Times New Roman"/>
                  <w:sz w:val="16"/>
                  <w:szCs w:val="16"/>
                  <w:lang w:val="en-US" w:eastAsia="en-US"/>
                </w:rPr>
                <w:t>cap</w:t>
              </w:r>
              <w:r w:rsidR="00AA67FE" w:rsidRPr="00AD515C">
                <w:rPr>
                  <w:rStyle w:val="a6"/>
                  <w:rFonts w:eastAsia="Times New Roman"/>
                  <w:sz w:val="16"/>
                  <w:szCs w:val="16"/>
                  <w:lang w:eastAsia="en-US"/>
                </w:rPr>
                <w:t>.</w:t>
              </w:r>
              <w:r w:rsidR="00AA67FE" w:rsidRPr="00AD515C">
                <w:rPr>
                  <w:rStyle w:val="a6"/>
                  <w:rFonts w:eastAsia="Times New Roman"/>
                  <w:sz w:val="16"/>
                  <w:szCs w:val="16"/>
                  <w:lang w:val="en-US" w:eastAsia="en-US"/>
                </w:rPr>
                <w:t>ru</w:t>
              </w:r>
            </w:hyperlink>
          </w:p>
          <w:p w:rsidR="005E6F4F" w:rsidRPr="00AD515C" w:rsidRDefault="005E6F4F" w:rsidP="000119E3">
            <w:pPr>
              <w:widowControl w:val="0"/>
              <w:ind w:firstLine="0"/>
              <w:jc w:val="center"/>
              <w:rPr>
                <w:rFonts w:eastAsia="Times New Roman"/>
                <w:sz w:val="16"/>
                <w:szCs w:val="16"/>
                <w:lang w:eastAsia="en-US"/>
              </w:rPr>
            </w:pPr>
          </w:p>
        </w:tc>
        <w:tc>
          <w:tcPr>
            <w:tcW w:w="3379" w:type="dxa"/>
          </w:tcPr>
          <w:p w:rsidR="005E6F4F" w:rsidRPr="00AD515C" w:rsidRDefault="005E6F4F" w:rsidP="000119E3">
            <w:pPr>
              <w:widowControl w:val="0"/>
              <w:ind w:firstLine="0"/>
              <w:jc w:val="center"/>
              <w:rPr>
                <w:rFonts w:eastAsia="Times New Roman"/>
                <w:b/>
                <w:bCs/>
                <w:sz w:val="16"/>
                <w:szCs w:val="16"/>
                <w:lang w:eastAsia="en-US"/>
              </w:rPr>
            </w:pPr>
          </w:p>
          <w:p w:rsidR="005E6F4F" w:rsidRPr="00AD515C" w:rsidRDefault="005E6F4F" w:rsidP="000119E3">
            <w:pPr>
              <w:widowControl w:val="0"/>
              <w:ind w:firstLine="0"/>
              <w:jc w:val="center"/>
              <w:rPr>
                <w:rFonts w:eastAsia="Times New Roman"/>
                <w:sz w:val="16"/>
                <w:szCs w:val="16"/>
                <w:lang w:eastAsia="en-US"/>
              </w:rPr>
            </w:pPr>
            <w:r w:rsidRPr="00AD515C">
              <w:rPr>
                <w:rFonts w:eastAsia="Times New Roman"/>
                <w:b/>
                <w:bCs/>
                <w:sz w:val="16"/>
                <w:szCs w:val="16"/>
                <w:lang w:eastAsia="en-US"/>
              </w:rPr>
              <w:t>Учредитель:</w:t>
            </w:r>
          </w:p>
          <w:p w:rsidR="005E6F4F" w:rsidRPr="00AD515C" w:rsidRDefault="005E6F4F" w:rsidP="000119E3">
            <w:pPr>
              <w:widowControl w:val="0"/>
              <w:ind w:firstLine="0"/>
              <w:jc w:val="center"/>
              <w:rPr>
                <w:rFonts w:eastAsia="Times New Roman"/>
                <w:b/>
                <w:sz w:val="16"/>
                <w:szCs w:val="16"/>
                <w:lang w:eastAsia="en-US"/>
              </w:rPr>
            </w:pPr>
            <w:r w:rsidRPr="00AD515C">
              <w:rPr>
                <w:rFonts w:eastAsia="Times New Roman"/>
                <w:b/>
                <w:sz w:val="16"/>
                <w:szCs w:val="16"/>
                <w:lang w:eastAsia="en-US"/>
              </w:rPr>
              <w:t xml:space="preserve">администрация </w:t>
            </w:r>
          </w:p>
          <w:p w:rsidR="005E6F4F" w:rsidRPr="00AD515C" w:rsidRDefault="005E6F4F" w:rsidP="000119E3">
            <w:pPr>
              <w:widowControl w:val="0"/>
              <w:ind w:firstLine="0"/>
              <w:jc w:val="center"/>
              <w:rPr>
                <w:rFonts w:eastAsia="Times New Roman"/>
                <w:b/>
                <w:sz w:val="16"/>
                <w:szCs w:val="16"/>
                <w:lang w:eastAsia="en-US"/>
              </w:rPr>
            </w:pPr>
            <w:r w:rsidRPr="00AD515C">
              <w:rPr>
                <w:rFonts w:eastAsia="Times New Roman"/>
                <w:b/>
                <w:sz w:val="16"/>
                <w:szCs w:val="16"/>
                <w:lang w:eastAsia="en-US"/>
              </w:rPr>
              <w:t xml:space="preserve">Алатырского </w:t>
            </w:r>
            <w:r w:rsidR="008640C3" w:rsidRPr="00AD515C">
              <w:rPr>
                <w:rFonts w:eastAsia="Times New Roman"/>
                <w:b/>
                <w:sz w:val="16"/>
                <w:szCs w:val="16"/>
                <w:lang w:eastAsia="en-US"/>
              </w:rPr>
              <w:t>муниципального округа</w:t>
            </w:r>
          </w:p>
          <w:p w:rsidR="005E6F4F" w:rsidRPr="00AD515C" w:rsidRDefault="005E6F4F" w:rsidP="000119E3">
            <w:pPr>
              <w:widowControl w:val="0"/>
              <w:ind w:firstLine="0"/>
              <w:jc w:val="center"/>
              <w:rPr>
                <w:rFonts w:eastAsia="Times New Roman"/>
                <w:sz w:val="16"/>
                <w:szCs w:val="16"/>
                <w:lang w:eastAsia="en-US"/>
              </w:rPr>
            </w:pPr>
            <w:r w:rsidRPr="00AD515C">
              <w:rPr>
                <w:rFonts w:eastAsia="Times New Roman"/>
                <w:b/>
                <w:sz w:val="16"/>
                <w:szCs w:val="16"/>
                <w:lang w:eastAsia="en-US"/>
              </w:rPr>
              <w:t>Чувашской Республики</w:t>
            </w:r>
          </w:p>
        </w:tc>
        <w:tc>
          <w:tcPr>
            <w:tcW w:w="3379" w:type="dxa"/>
          </w:tcPr>
          <w:p w:rsidR="005E6F4F" w:rsidRPr="00AD515C" w:rsidRDefault="005E6F4F" w:rsidP="000119E3">
            <w:pPr>
              <w:widowControl w:val="0"/>
              <w:ind w:firstLine="0"/>
              <w:jc w:val="center"/>
              <w:rPr>
                <w:rFonts w:eastAsia="Times New Roman"/>
                <w:b/>
                <w:bCs/>
                <w:color w:val="000000"/>
                <w:kern w:val="28"/>
                <w:sz w:val="16"/>
                <w:szCs w:val="16"/>
                <w:lang w:eastAsia="en-US"/>
              </w:rPr>
            </w:pPr>
          </w:p>
          <w:p w:rsidR="005E6F4F" w:rsidRPr="00AD515C" w:rsidRDefault="005E6F4F" w:rsidP="000119E3">
            <w:pPr>
              <w:widowControl w:val="0"/>
              <w:ind w:firstLine="0"/>
              <w:jc w:val="center"/>
              <w:rPr>
                <w:rFonts w:eastAsia="Times New Roman"/>
                <w:color w:val="000000"/>
                <w:kern w:val="28"/>
                <w:sz w:val="16"/>
                <w:szCs w:val="16"/>
                <w:lang w:eastAsia="en-US"/>
              </w:rPr>
            </w:pPr>
            <w:r w:rsidRPr="00AD515C">
              <w:rPr>
                <w:rFonts w:eastAsia="Times New Roman"/>
                <w:b/>
                <w:bCs/>
                <w:color w:val="000000"/>
                <w:kern w:val="28"/>
                <w:sz w:val="16"/>
                <w:szCs w:val="16"/>
                <w:lang w:eastAsia="en-US"/>
              </w:rPr>
              <w:t xml:space="preserve">Главный редактор </w:t>
            </w:r>
            <w:r w:rsidR="00AD06A6" w:rsidRPr="00AD515C">
              <w:rPr>
                <w:rFonts w:eastAsia="Times New Roman"/>
                <w:color w:val="000000"/>
                <w:kern w:val="28"/>
                <w:sz w:val="16"/>
                <w:szCs w:val="16"/>
                <w:lang w:eastAsia="en-US"/>
              </w:rPr>
              <w:t>Белякова К</w:t>
            </w:r>
            <w:r w:rsidR="00F26D94" w:rsidRPr="00AD515C">
              <w:rPr>
                <w:rFonts w:eastAsia="Times New Roman"/>
                <w:color w:val="000000"/>
                <w:kern w:val="28"/>
                <w:sz w:val="16"/>
                <w:szCs w:val="16"/>
                <w:lang w:eastAsia="en-US"/>
              </w:rPr>
              <w:t>.М.</w:t>
            </w:r>
          </w:p>
          <w:p w:rsidR="005E6F4F" w:rsidRPr="00AD515C" w:rsidRDefault="005E6F4F" w:rsidP="000119E3">
            <w:pPr>
              <w:widowControl w:val="0"/>
              <w:ind w:firstLine="0"/>
              <w:jc w:val="center"/>
              <w:rPr>
                <w:rFonts w:eastAsia="Times New Roman"/>
                <w:color w:val="000000"/>
                <w:kern w:val="28"/>
                <w:sz w:val="16"/>
                <w:szCs w:val="16"/>
                <w:lang w:eastAsia="en-US"/>
              </w:rPr>
            </w:pPr>
            <w:r w:rsidRPr="00AD515C">
              <w:rPr>
                <w:rFonts w:eastAsia="Times New Roman"/>
                <w:b/>
                <w:bCs/>
                <w:color w:val="000000"/>
                <w:kern w:val="28"/>
                <w:sz w:val="16"/>
                <w:szCs w:val="16"/>
                <w:lang w:eastAsia="en-US"/>
              </w:rPr>
              <w:t>Тираж</w:t>
            </w:r>
            <w:r w:rsidRPr="00AD515C">
              <w:rPr>
                <w:rFonts w:eastAsia="Times New Roman"/>
                <w:color w:val="000000"/>
                <w:kern w:val="28"/>
                <w:sz w:val="16"/>
                <w:szCs w:val="16"/>
                <w:lang w:eastAsia="en-US"/>
              </w:rPr>
              <w:t xml:space="preserve"> </w:t>
            </w:r>
            <w:r w:rsidR="00AD06A6" w:rsidRPr="00AD515C">
              <w:rPr>
                <w:rFonts w:eastAsia="Times New Roman"/>
                <w:color w:val="000000"/>
                <w:kern w:val="28"/>
                <w:sz w:val="16"/>
                <w:szCs w:val="16"/>
                <w:lang w:eastAsia="en-US"/>
              </w:rPr>
              <w:t>1</w:t>
            </w:r>
            <w:r w:rsidRPr="00AD515C">
              <w:rPr>
                <w:rFonts w:eastAsia="Times New Roman"/>
                <w:color w:val="000000"/>
                <w:kern w:val="28"/>
                <w:sz w:val="16"/>
                <w:szCs w:val="16"/>
                <w:lang w:eastAsia="en-US"/>
              </w:rPr>
              <w:t xml:space="preserve">50 экз. </w:t>
            </w:r>
            <w:r w:rsidRPr="00AD515C">
              <w:rPr>
                <w:rFonts w:eastAsia="Times New Roman"/>
                <w:b/>
                <w:bCs/>
                <w:color w:val="000000"/>
                <w:kern w:val="28"/>
                <w:sz w:val="16"/>
                <w:szCs w:val="16"/>
                <w:lang w:eastAsia="en-US"/>
              </w:rPr>
              <w:t xml:space="preserve">Объем </w:t>
            </w:r>
            <w:r w:rsidR="007D12C4">
              <w:rPr>
                <w:rFonts w:eastAsia="Times New Roman"/>
                <w:b/>
                <w:bCs/>
                <w:color w:val="000000"/>
                <w:kern w:val="28"/>
                <w:sz w:val="16"/>
                <w:szCs w:val="16"/>
                <w:lang w:eastAsia="en-US"/>
              </w:rPr>
              <w:t>43</w:t>
            </w:r>
            <w:r w:rsidR="00C67394" w:rsidRPr="00AD515C">
              <w:rPr>
                <w:rFonts w:eastAsia="Times New Roman"/>
                <w:b/>
                <w:bCs/>
                <w:color w:val="000000"/>
                <w:kern w:val="28"/>
                <w:sz w:val="16"/>
                <w:szCs w:val="16"/>
                <w:lang w:eastAsia="en-US"/>
              </w:rPr>
              <w:t xml:space="preserve"> </w:t>
            </w:r>
            <w:r w:rsidRPr="00AD515C">
              <w:rPr>
                <w:rFonts w:eastAsia="Times New Roman"/>
                <w:b/>
                <w:bCs/>
                <w:color w:val="000000"/>
                <w:kern w:val="28"/>
                <w:sz w:val="16"/>
                <w:szCs w:val="16"/>
                <w:lang w:eastAsia="en-US"/>
              </w:rPr>
              <w:t xml:space="preserve"> </w:t>
            </w:r>
            <w:proofErr w:type="spellStart"/>
            <w:r w:rsidRPr="00AD515C">
              <w:rPr>
                <w:rFonts w:eastAsia="Times New Roman"/>
                <w:color w:val="000000"/>
                <w:kern w:val="28"/>
                <w:sz w:val="16"/>
                <w:szCs w:val="16"/>
                <w:lang w:eastAsia="en-US"/>
              </w:rPr>
              <w:t>п.л</w:t>
            </w:r>
            <w:proofErr w:type="spellEnd"/>
            <w:r w:rsidRPr="00AD515C">
              <w:rPr>
                <w:rFonts w:eastAsia="Times New Roman"/>
                <w:color w:val="000000"/>
                <w:kern w:val="28"/>
                <w:sz w:val="16"/>
                <w:szCs w:val="16"/>
                <w:lang w:eastAsia="en-US"/>
              </w:rPr>
              <w:t>. формат А-4</w:t>
            </w:r>
          </w:p>
          <w:p w:rsidR="005E6F4F" w:rsidRPr="00AD515C" w:rsidRDefault="005E6F4F" w:rsidP="000119E3">
            <w:pPr>
              <w:widowControl w:val="0"/>
              <w:ind w:firstLine="0"/>
              <w:jc w:val="center"/>
              <w:rPr>
                <w:rFonts w:eastAsia="Times New Roman"/>
                <w:color w:val="000000"/>
                <w:kern w:val="28"/>
                <w:sz w:val="16"/>
                <w:szCs w:val="16"/>
                <w:lang w:eastAsia="en-US"/>
              </w:rPr>
            </w:pPr>
            <w:r w:rsidRPr="00AD515C">
              <w:rPr>
                <w:rFonts w:eastAsia="Times New Roman"/>
                <w:b/>
                <w:bCs/>
                <w:color w:val="000000"/>
                <w:kern w:val="28"/>
                <w:sz w:val="16"/>
                <w:szCs w:val="16"/>
                <w:lang w:eastAsia="en-US"/>
              </w:rPr>
              <w:t>Распространяется бесплатно</w:t>
            </w:r>
          </w:p>
          <w:p w:rsidR="005E6F4F" w:rsidRPr="00AD515C" w:rsidRDefault="005E6F4F" w:rsidP="000119E3">
            <w:pPr>
              <w:widowControl w:val="0"/>
              <w:ind w:firstLine="0"/>
              <w:jc w:val="center"/>
              <w:rPr>
                <w:rFonts w:eastAsia="Times New Roman"/>
                <w:color w:val="000000"/>
                <w:kern w:val="28"/>
                <w:sz w:val="16"/>
                <w:szCs w:val="16"/>
                <w:lang w:eastAsia="en-US"/>
              </w:rPr>
            </w:pPr>
            <w:r w:rsidRPr="00AD515C">
              <w:rPr>
                <w:rFonts w:eastAsia="Times New Roman"/>
                <w:color w:val="000000"/>
                <w:kern w:val="28"/>
                <w:sz w:val="16"/>
                <w:szCs w:val="16"/>
                <w:lang w:eastAsia="en-US"/>
              </w:rPr>
              <w:t>Номер подписан в печать:</w:t>
            </w:r>
          </w:p>
          <w:p w:rsidR="005E6F4F" w:rsidRPr="00AD515C" w:rsidRDefault="00AD515C" w:rsidP="00F0757E">
            <w:pPr>
              <w:widowControl w:val="0"/>
              <w:ind w:firstLine="0"/>
              <w:jc w:val="center"/>
              <w:rPr>
                <w:rFonts w:eastAsia="Times New Roman"/>
                <w:sz w:val="16"/>
                <w:szCs w:val="16"/>
                <w:lang w:eastAsia="en-US"/>
              </w:rPr>
            </w:pPr>
            <w:r>
              <w:rPr>
                <w:rFonts w:eastAsia="Times New Roman"/>
                <w:color w:val="000000"/>
                <w:kern w:val="28"/>
                <w:sz w:val="16"/>
                <w:szCs w:val="16"/>
                <w:lang w:eastAsia="en-US"/>
              </w:rPr>
              <w:t>3</w:t>
            </w:r>
            <w:r w:rsidR="00C67394" w:rsidRPr="00AD515C">
              <w:rPr>
                <w:rFonts w:eastAsia="Times New Roman"/>
                <w:color w:val="000000"/>
                <w:kern w:val="28"/>
                <w:sz w:val="16"/>
                <w:szCs w:val="16"/>
                <w:lang w:val="en-US" w:eastAsia="en-US"/>
              </w:rPr>
              <w:t>0</w:t>
            </w:r>
            <w:r w:rsidR="00766708" w:rsidRPr="00AD515C">
              <w:rPr>
                <w:rFonts w:eastAsia="Times New Roman"/>
                <w:color w:val="000000"/>
                <w:kern w:val="28"/>
                <w:sz w:val="16"/>
                <w:szCs w:val="16"/>
                <w:lang w:eastAsia="en-US"/>
              </w:rPr>
              <w:t>.</w:t>
            </w:r>
            <w:r w:rsidR="00543202" w:rsidRPr="00AD515C">
              <w:rPr>
                <w:rFonts w:eastAsia="Times New Roman"/>
                <w:color w:val="000000"/>
                <w:kern w:val="28"/>
                <w:sz w:val="16"/>
                <w:szCs w:val="16"/>
                <w:lang w:eastAsia="en-US"/>
              </w:rPr>
              <w:t>0</w:t>
            </w:r>
            <w:r>
              <w:rPr>
                <w:rFonts w:eastAsia="Times New Roman"/>
                <w:color w:val="000000"/>
                <w:kern w:val="28"/>
                <w:sz w:val="16"/>
                <w:szCs w:val="16"/>
                <w:lang w:eastAsia="en-US"/>
              </w:rPr>
              <w:t>4</w:t>
            </w:r>
            <w:r w:rsidR="00766708" w:rsidRPr="00AD515C">
              <w:rPr>
                <w:rFonts w:eastAsia="Times New Roman"/>
                <w:color w:val="000000"/>
                <w:kern w:val="28"/>
                <w:sz w:val="16"/>
                <w:szCs w:val="16"/>
                <w:lang w:eastAsia="en-US"/>
              </w:rPr>
              <w:t>.20</w:t>
            </w:r>
            <w:r w:rsidR="00C67394" w:rsidRPr="00AD515C">
              <w:rPr>
                <w:rFonts w:eastAsia="Times New Roman"/>
                <w:color w:val="000000"/>
                <w:kern w:val="28"/>
                <w:sz w:val="16"/>
                <w:szCs w:val="16"/>
                <w:lang w:eastAsia="en-US"/>
              </w:rPr>
              <w:t>2</w:t>
            </w:r>
            <w:r w:rsidR="00543202" w:rsidRPr="00AD515C">
              <w:rPr>
                <w:rFonts w:eastAsia="Times New Roman"/>
                <w:color w:val="000000"/>
                <w:kern w:val="28"/>
                <w:sz w:val="16"/>
                <w:szCs w:val="16"/>
                <w:lang w:eastAsia="en-US"/>
              </w:rPr>
              <w:t>6</w:t>
            </w:r>
            <w:r w:rsidR="00766708" w:rsidRPr="00AD515C">
              <w:rPr>
                <w:rFonts w:eastAsia="Times New Roman"/>
                <w:color w:val="000000"/>
                <w:kern w:val="28"/>
                <w:sz w:val="16"/>
                <w:szCs w:val="16"/>
                <w:lang w:eastAsia="en-US"/>
              </w:rPr>
              <w:t xml:space="preserve"> г.</w:t>
            </w:r>
            <w:r w:rsidR="005E6F4F" w:rsidRPr="00AD515C">
              <w:rPr>
                <w:rFonts w:eastAsia="Times New Roman"/>
                <w:color w:val="000000"/>
                <w:kern w:val="28"/>
                <w:sz w:val="16"/>
                <w:szCs w:val="16"/>
                <w:lang w:eastAsia="en-US"/>
              </w:rPr>
              <w:t xml:space="preserve"> в 10.00</w:t>
            </w:r>
          </w:p>
        </w:tc>
      </w:tr>
    </w:tbl>
    <w:p w:rsidR="005E6F4F" w:rsidRPr="00FF3BCF" w:rsidRDefault="005E6F4F" w:rsidP="000119E3">
      <w:pPr>
        <w:ind w:firstLine="0"/>
        <w:jc w:val="left"/>
        <w:rPr>
          <w:rFonts w:eastAsia="Times New Roman"/>
          <w:sz w:val="16"/>
          <w:szCs w:val="16"/>
          <w:lang w:eastAsia="en-US"/>
        </w:rPr>
      </w:pPr>
    </w:p>
    <w:p w:rsidR="005E6F4F" w:rsidRPr="00FF3BCF" w:rsidRDefault="005E6F4F" w:rsidP="000119E3">
      <w:pPr>
        <w:ind w:firstLine="0"/>
        <w:jc w:val="left"/>
        <w:rPr>
          <w:rFonts w:eastAsia="Times New Roman"/>
          <w:sz w:val="16"/>
          <w:szCs w:val="16"/>
          <w:lang w:eastAsia="en-US"/>
        </w:rPr>
      </w:pPr>
    </w:p>
    <w:sectPr w:rsidR="005E6F4F" w:rsidRPr="00FF3BCF" w:rsidSect="00FF3BCF">
      <w:headerReference w:type="default" r:id="rId46"/>
      <w:pgSz w:w="16838" w:h="11906" w:orient="landscape"/>
      <w:pgMar w:top="851" w:right="1134" w:bottom="1134"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1384" w:rsidRDefault="000F1384"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0F1384" w:rsidRDefault="000F1384"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Cyr Chuv">
    <w:altName w:val="Arial"/>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1" w:usb1="00000000" w:usb2="00000000" w:usb3="00000000" w:csb0="0000001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charset w:val="00"/>
    <w:family w:val="auto"/>
    <w:pitch w:val="variable"/>
    <w:sig w:usb0="00000203" w:usb1="00000000" w:usb2="00000000" w:usb3="00000000" w:csb0="00000005" w:csb1="00000000"/>
  </w:font>
  <w:font w:name="Wingdings">
    <w:panose1 w:val="05000000000000000000"/>
    <w:charset w:val="02"/>
    <w:family w:val="auto"/>
    <w:pitch w:val="variable"/>
    <w:sig w:usb0="00000000" w:usb1="10000000" w:usb2="00000000" w:usb3="00000000" w:csb0="80000000" w:csb1="00000000"/>
  </w:font>
  <w:font w:name="PetersburgCTT">
    <w:altName w:val="Times New Roman"/>
    <w:panose1 w:val="00000000000000000000"/>
    <w:charset w:val="CC"/>
    <w:family w:val="roman"/>
    <w:notTrueType/>
    <w:pitch w:val="variable"/>
    <w:sig w:usb0="00000201" w:usb1="00000000" w:usb2="00000000" w:usb3="00000000" w:csb0="00000004"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2B01" w:rsidRPr="00695DA9" w:rsidRDefault="008E2B01" w:rsidP="00FF3BCF">
    <w:pPr>
      <w:pStyle w:val="ac"/>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2B01" w:rsidRPr="00695DA9" w:rsidRDefault="008E2B01" w:rsidP="003716D5">
    <w:pPr>
      <w:pStyle w:val="ac"/>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2B01" w:rsidRDefault="008E2B01"/>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2B01" w:rsidRDefault="008E2B01"/>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2B01" w:rsidRDefault="008E2B0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1384" w:rsidRDefault="000F1384"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0F1384" w:rsidRDefault="000F1384"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 w:id="1">
    <w:p w:rsidR="008E2B01" w:rsidRDefault="008E2B01" w:rsidP="00AD515C">
      <w:pPr>
        <w:widowControl w:val="0"/>
        <w:autoSpaceDE w:val="0"/>
        <w:autoSpaceDN w:val="0"/>
        <w:adjustRightInd w:val="0"/>
        <w:ind w:left="142" w:hanging="142"/>
      </w:pPr>
      <w:r>
        <w:rPr>
          <w:rStyle w:val="aff0"/>
        </w:rPr>
        <w:footnoteRef/>
      </w:r>
      <w:r>
        <w:t xml:space="preserve"> </w:t>
      </w:r>
      <w:r w:rsidRPr="009A44C0">
        <w:rPr>
          <w:rFonts w:eastAsia="Times New Roman"/>
          <w:sz w:val="18"/>
          <w:szCs w:val="18"/>
        </w:rPr>
        <w:t>В случае если заявление об изменении расписания маршрута представлено уполномоченным участником договора простого товарищества, наименование, место нахождения (для юридического лица), фамилия, имя, отчество (последнее – при наличии), место жительства (для индивидуального предпринимателя) указываются в отношении каждого участника договора простого товарищества и прилагается копия договора простого товарищества.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2B01" w:rsidRPr="00CA0080" w:rsidRDefault="008E2B01" w:rsidP="00CA0080">
    <w:r w:rsidRPr="00CA0080">
      <w:fldChar w:fldCharType="begin"/>
    </w:r>
    <w:r w:rsidRPr="00CA0080">
      <w:instrText xml:space="preserve">PAGE  </w:instrText>
    </w:r>
    <w:r w:rsidRPr="00CA0080">
      <w:fldChar w:fldCharType="end"/>
    </w:r>
  </w:p>
  <w:p w:rsidR="008E2B01" w:rsidRPr="00CA0080" w:rsidRDefault="008E2B01" w:rsidP="00CA008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2B01" w:rsidRPr="00CA0080" w:rsidRDefault="008E2B01" w:rsidP="00CA0080">
    <w:sdt>
      <w:sdtPr>
        <w:id w:val="-1723750311"/>
        <w:docPartObj>
          <w:docPartGallery w:val="Page Numbers (Top of Page)"/>
          <w:docPartUnique/>
        </w:docPartObj>
      </w:sdtPr>
      <w:sdtContent>
        <w:r w:rsidRPr="00CA0080">
          <w:fldChar w:fldCharType="begin"/>
        </w:r>
        <w:r w:rsidRPr="00CA0080">
          <w:instrText>PAGE   \* MERGEFORMAT</w:instrText>
        </w:r>
        <w:r w:rsidRPr="00CA0080">
          <w:fldChar w:fldCharType="separate"/>
        </w:r>
        <w:r w:rsidR="0026465E">
          <w:rPr>
            <w:noProof/>
          </w:rPr>
          <w:t>2</w:t>
        </w:r>
        <w:r w:rsidRPr="00CA0080">
          <w:fldChar w:fldCharType="end"/>
        </w:r>
      </w:sdtContent>
    </w:sdt>
  </w:p>
  <w:p w:rsidR="008E2B01" w:rsidRPr="00CA0080" w:rsidRDefault="008E2B01" w:rsidP="00CA0080"/>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2B01" w:rsidRPr="00695DA9" w:rsidRDefault="008E2B01" w:rsidP="00FF3BCF">
    <w:pPr>
      <w:pStyle w:val="ab"/>
      <w:jc w:val="center"/>
    </w:pPr>
    <w:r>
      <w:fldChar w:fldCharType="begin"/>
    </w:r>
    <w:r>
      <w:instrText>PAGE   \* MERGEFORMAT</w:instrText>
    </w:r>
    <w:r>
      <w:fldChar w:fldCharType="separate"/>
    </w:r>
    <w:r w:rsidR="0026465E">
      <w:rPr>
        <w:noProof/>
      </w:rPr>
      <w:t>8</w:t>
    </w:r>
    <w: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2B01" w:rsidRDefault="008E2B01" w:rsidP="00FF3BCF">
    <w:pPr>
      <w:pStyle w:val="ab"/>
      <w:jc w:val="center"/>
    </w:pPr>
    <w:r>
      <w:fldChar w:fldCharType="begin"/>
    </w:r>
    <w:r>
      <w:instrText>PAGE   \* MERGEFORMAT</w:instrText>
    </w:r>
    <w:r>
      <w:fldChar w:fldCharType="separate"/>
    </w:r>
    <w:r w:rsidR="0026465E">
      <w:rPr>
        <w:noProof/>
      </w:rPr>
      <w:t>10</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2B01" w:rsidRPr="00695DA9" w:rsidRDefault="008E2B01" w:rsidP="003716D5">
    <w:pPr>
      <w:pStyle w:val="ab"/>
      <w:jc w:val="center"/>
    </w:pPr>
    <w:r>
      <w:fldChar w:fldCharType="begin"/>
    </w:r>
    <w:r>
      <w:instrText>PAGE   \* MERGEFORMAT</w:instrText>
    </w:r>
    <w:r>
      <w:fldChar w:fldCharType="separate"/>
    </w:r>
    <w:r w:rsidR="0026465E">
      <w:rPr>
        <w:noProof/>
      </w:rPr>
      <w:t>14</w:t>
    </w:r>
    <w: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2B01" w:rsidRDefault="008E2B01" w:rsidP="003716D5">
    <w:pPr>
      <w:pStyle w:val="ab"/>
      <w:jc w:val="center"/>
    </w:pPr>
    <w:r>
      <w:fldChar w:fldCharType="begin"/>
    </w:r>
    <w:r>
      <w:instrText>PAGE   \* MERGEFORMAT</w:instrText>
    </w:r>
    <w:r>
      <w:fldChar w:fldCharType="separate"/>
    </w:r>
    <w:r w:rsidR="0026465E">
      <w:rPr>
        <w:noProof/>
      </w:rPr>
      <w:t>15</w:t>
    </w:r>
    <w: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2B01" w:rsidRDefault="008E2B01" w:rsidP="003716D5">
    <w:pPr>
      <w:pStyle w:val="ab"/>
      <w:jc w:val="center"/>
    </w:pPr>
    <w:r>
      <w:fldChar w:fldCharType="begin"/>
    </w:r>
    <w:r>
      <w:instrText>PAGE   \* MERGEFORMAT</w:instrText>
    </w:r>
    <w:r>
      <w:fldChar w:fldCharType="separate"/>
    </w:r>
    <w:r w:rsidR="0026465E">
      <w:rPr>
        <w:noProof/>
      </w:rPr>
      <w:t>17</w:t>
    </w:r>
    <w: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2B01" w:rsidRDefault="008E2B01">
    <w:pPr>
      <w:pStyle w:val="ab"/>
      <w:jc w:val="cent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6520346"/>
      <w:docPartObj>
        <w:docPartGallery w:val="Page Numbers (Top of Page)"/>
        <w:docPartUnique/>
      </w:docPartObj>
    </w:sdtPr>
    <w:sdtContent>
      <w:p w:rsidR="008E2B01" w:rsidRDefault="008E2B01">
        <w:pPr>
          <w:pStyle w:val="ab"/>
          <w:jc w:val="center"/>
        </w:pPr>
        <w:r>
          <w:fldChar w:fldCharType="begin"/>
        </w:r>
        <w:r>
          <w:instrText>PAGE   \* MERGEFORMAT</w:instrText>
        </w:r>
        <w:r>
          <w:fldChar w:fldCharType="separate"/>
        </w:r>
        <w:r w:rsidR="0026465E">
          <w:rPr>
            <w:noProof/>
          </w:rPr>
          <w:t>21</w:t>
        </w:r>
        <w:r>
          <w:fldChar w:fldCharType="end"/>
        </w:r>
      </w:p>
    </w:sdtContent>
  </w:sdt>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5418646"/>
      <w:docPartObj>
        <w:docPartGallery w:val="Page Numbers (Top of Page)"/>
        <w:docPartUnique/>
      </w:docPartObj>
    </w:sdtPr>
    <w:sdtContent>
      <w:p w:rsidR="008E2B01" w:rsidRDefault="008E2B01">
        <w:pPr>
          <w:pStyle w:val="ab"/>
          <w:jc w:val="center"/>
        </w:pPr>
        <w:r>
          <w:fldChar w:fldCharType="begin"/>
        </w:r>
        <w:r>
          <w:instrText>PAGE   \* MERGEFORMAT</w:instrText>
        </w:r>
        <w:r>
          <w:fldChar w:fldCharType="separate"/>
        </w:r>
        <w:r w:rsidR="0026465E">
          <w:rPr>
            <w:noProof/>
          </w:rPr>
          <w:t>24</w:t>
        </w:r>
        <w:r>
          <w:fldChar w:fldCharType="end"/>
        </w:r>
      </w:p>
    </w:sdtContent>
  </w:sdt>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5112676"/>
      <w:docPartObj>
        <w:docPartGallery w:val="Page Numbers (Top of Page)"/>
        <w:docPartUnique/>
      </w:docPartObj>
    </w:sdtPr>
    <w:sdtContent>
      <w:p w:rsidR="008E2B01" w:rsidRDefault="008E2B01">
        <w:pPr>
          <w:pStyle w:val="ab"/>
          <w:jc w:val="center"/>
        </w:pPr>
        <w:r>
          <w:fldChar w:fldCharType="begin"/>
        </w:r>
        <w:r>
          <w:instrText>PAGE   \* MERGEFORMAT</w:instrText>
        </w:r>
        <w:r>
          <w:fldChar w:fldCharType="separate"/>
        </w:r>
        <w:r w:rsidR="0026465E">
          <w:rPr>
            <w:noProof/>
          </w:rPr>
          <w:t>23</w:t>
        </w:r>
        <w:r>
          <w:fldChar w:fldCharType="end"/>
        </w:r>
      </w:p>
    </w:sdtContent>
  </w:sdt>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8104119"/>
      <w:docPartObj>
        <w:docPartGallery w:val="Page Numbers (Top of Page)"/>
        <w:docPartUnique/>
      </w:docPartObj>
    </w:sdtPr>
    <w:sdtContent>
      <w:p w:rsidR="008E2B01" w:rsidRDefault="008E2B01">
        <w:pPr>
          <w:pStyle w:val="ab"/>
          <w:jc w:val="center"/>
        </w:pPr>
        <w:r>
          <w:fldChar w:fldCharType="begin"/>
        </w:r>
        <w:r>
          <w:instrText>PAGE   \* MERGEFORMAT</w:instrText>
        </w:r>
        <w:r>
          <w:fldChar w:fldCharType="separate"/>
        </w:r>
        <w:r w:rsidR="0026465E">
          <w:rPr>
            <w:noProof/>
          </w:rPr>
          <w:t>25</w:t>
        </w:r>
        <w:r>
          <w:fldChar w:fldCharType="end"/>
        </w:r>
      </w:p>
    </w:sdtContent>
  </w:sdt>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19774"/>
      <w:docPartObj>
        <w:docPartGallery w:val="Page Numbers (Top of Page)"/>
        <w:docPartUnique/>
      </w:docPartObj>
    </w:sdtPr>
    <w:sdtContent>
      <w:p w:rsidR="008E2B01" w:rsidRDefault="008E2B01">
        <w:pPr>
          <w:pStyle w:val="ab"/>
          <w:jc w:val="center"/>
        </w:pPr>
        <w:r>
          <w:fldChar w:fldCharType="begin"/>
        </w:r>
        <w:r>
          <w:instrText>PAGE   \* MERGEFORMAT</w:instrText>
        </w:r>
        <w:r>
          <w:fldChar w:fldCharType="separate"/>
        </w:r>
        <w:r w:rsidR="0026465E">
          <w:rPr>
            <w:noProof/>
          </w:rPr>
          <w:t>26</w:t>
        </w:r>
        <w:r>
          <w:fldChar w:fldCharType="end"/>
        </w:r>
      </w:p>
    </w:sdtContent>
  </w:sdt>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7053778"/>
      <w:docPartObj>
        <w:docPartGallery w:val="Page Numbers (Top of Page)"/>
        <w:docPartUnique/>
      </w:docPartObj>
    </w:sdtPr>
    <w:sdtContent>
      <w:p w:rsidR="008E2B01" w:rsidRDefault="008E2B01">
        <w:pPr>
          <w:pStyle w:val="ab"/>
          <w:jc w:val="center"/>
        </w:pPr>
        <w:r>
          <w:fldChar w:fldCharType="begin"/>
        </w:r>
        <w:r>
          <w:instrText>PAGE   \* MERGEFORMAT</w:instrText>
        </w:r>
        <w:r>
          <w:fldChar w:fldCharType="separate"/>
        </w:r>
        <w:r w:rsidR="0026465E">
          <w:rPr>
            <w:noProof/>
          </w:rPr>
          <w:t>31</w:t>
        </w:r>
        <w:r>
          <w:fldChar w:fldCharType="end"/>
        </w:r>
      </w:p>
    </w:sdtContent>
  </w:sdt>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3817899"/>
      <w:docPartObj>
        <w:docPartGallery w:val="Page Numbers (Top of Page)"/>
        <w:docPartUnique/>
      </w:docPartObj>
    </w:sdtPr>
    <w:sdtContent>
      <w:p w:rsidR="008E2B01" w:rsidRDefault="008E2B01">
        <w:pPr>
          <w:pStyle w:val="ab"/>
          <w:jc w:val="center"/>
        </w:pPr>
        <w:r>
          <w:fldChar w:fldCharType="begin"/>
        </w:r>
        <w:r>
          <w:instrText>PAGE   \* MERGEFORMAT</w:instrText>
        </w:r>
        <w:r>
          <w:fldChar w:fldCharType="separate"/>
        </w:r>
        <w:r w:rsidR="0026465E">
          <w:rPr>
            <w:noProof/>
          </w:rPr>
          <w:t>29</w:t>
        </w:r>
        <w:r>
          <w:fldChar w:fldCharType="end"/>
        </w:r>
      </w:p>
    </w:sdtContent>
  </w:sdt>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2B01" w:rsidRDefault="008E2B01">
    <w:pPr>
      <w:pStyle w:val="ab"/>
      <w:jc w:val="cent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1566329"/>
      <w:docPartObj>
        <w:docPartGallery w:val="Page Numbers (Top of Page)"/>
        <w:docPartUnique/>
      </w:docPartObj>
    </w:sdtPr>
    <w:sdtContent>
      <w:p w:rsidR="008E2B01" w:rsidRDefault="008E2B01">
        <w:pPr>
          <w:pStyle w:val="ab"/>
          <w:jc w:val="center"/>
        </w:pPr>
        <w:r>
          <w:fldChar w:fldCharType="begin"/>
        </w:r>
        <w:r>
          <w:instrText>PAGE   \* MERGEFORMAT</w:instrText>
        </w:r>
        <w:r>
          <w:fldChar w:fldCharType="separate"/>
        </w:r>
        <w:r w:rsidR="0026465E">
          <w:rPr>
            <w:noProof/>
          </w:rPr>
          <w:t>32</w:t>
        </w:r>
        <w:r>
          <w:fldChar w:fldCharType="end"/>
        </w:r>
      </w:p>
    </w:sdtContent>
  </w:sdt>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8427065"/>
      <w:docPartObj>
        <w:docPartGallery w:val="Page Numbers (Top of Page)"/>
        <w:docPartUnique/>
      </w:docPartObj>
    </w:sdtPr>
    <w:sdtEndPr>
      <w:rPr>
        <w:rFonts w:ascii="Times New Roman" w:hAnsi="Times New Roman"/>
        <w:sz w:val="24"/>
        <w:szCs w:val="24"/>
      </w:rPr>
    </w:sdtEndPr>
    <w:sdtContent>
      <w:p w:rsidR="008E2B01" w:rsidRPr="00703DBB" w:rsidRDefault="008E2B01">
        <w:pPr>
          <w:pStyle w:val="ab"/>
          <w:jc w:val="center"/>
          <w:rPr>
            <w:rFonts w:ascii="Times New Roman" w:hAnsi="Times New Roman"/>
            <w:sz w:val="24"/>
            <w:szCs w:val="24"/>
          </w:rPr>
        </w:pPr>
        <w:r w:rsidRPr="00703DBB">
          <w:rPr>
            <w:rFonts w:ascii="Times New Roman" w:hAnsi="Times New Roman"/>
            <w:sz w:val="24"/>
            <w:szCs w:val="24"/>
          </w:rPr>
          <w:fldChar w:fldCharType="begin"/>
        </w:r>
        <w:r w:rsidRPr="00703DBB">
          <w:rPr>
            <w:rFonts w:ascii="Times New Roman" w:hAnsi="Times New Roman"/>
            <w:sz w:val="24"/>
            <w:szCs w:val="24"/>
          </w:rPr>
          <w:instrText>PAGE   \* MERGEFORMAT</w:instrText>
        </w:r>
        <w:r w:rsidRPr="00703DBB">
          <w:rPr>
            <w:rFonts w:ascii="Times New Roman" w:hAnsi="Times New Roman"/>
            <w:sz w:val="24"/>
            <w:szCs w:val="24"/>
          </w:rPr>
          <w:fldChar w:fldCharType="separate"/>
        </w:r>
        <w:r w:rsidR="0026465E">
          <w:rPr>
            <w:rFonts w:ascii="Times New Roman" w:hAnsi="Times New Roman"/>
            <w:noProof/>
            <w:sz w:val="24"/>
            <w:szCs w:val="24"/>
          </w:rPr>
          <w:t>35</w:t>
        </w:r>
        <w:r w:rsidRPr="00703DBB">
          <w:rPr>
            <w:rFonts w:ascii="Times New Roman" w:hAnsi="Times New Roman"/>
            <w:sz w:val="24"/>
            <w:szCs w:val="24"/>
          </w:rPr>
          <w:fldChar w:fldCharType="end"/>
        </w:r>
      </w:p>
    </w:sdtContent>
  </w:sdt>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2B01" w:rsidRPr="00D42B17" w:rsidRDefault="008E2B01">
    <w:pPr>
      <w:pStyle w:val="ab"/>
      <w:jc w:val="center"/>
      <w:rPr>
        <w:rFonts w:ascii="Times New Roman" w:hAnsi="Times New Roman"/>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3093937"/>
      <w:docPartObj>
        <w:docPartGallery w:val="Page Numbers (Top of Page)"/>
        <w:docPartUnique/>
      </w:docPartObj>
    </w:sdtPr>
    <w:sdtEndPr>
      <w:rPr>
        <w:rFonts w:ascii="Times New Roman" w:hAnsi="Times New Roman"/>
      </w:rPr>
    </w:sdtEndPr>
    <w:sdtContent>
      <w:p w:rsidR="008E2B01" w:rsidRPr="00D42B17" w:rsidRDefault="008E2B01">
        <w:pPr>
          <w:pStyle w:val="ab"/>
          <w:jc w:val="center"/>
          <w:rPr>
            <w:rFonts w:ascii="Times New Roman" w:hAnsi="Times New Roman"/>
          </w:rPr>
        </w:pPr>
        <w:r w:rsidRPr="00D42B17">
          <w:rPr>
            <w:rFonts w:ascii="Times New Roman" w:hAnsi="Times New Roman"/>
          </w:rPr>
          <w:fldChar w:fldCharType="begin"/>
        </w:r>
        <w:r w:rsidRPr="00D42B17">
          <w:rPr>
            <w:rFonts w:ascii="Times New Roman" w:hAnsi="Times New Roman"/>
          </w:rPr>
          <w:instrText>PAGE   \* MERGEFORMAT</w:instrText>
        </w:r>
        <w:r w:rsidRPr="00D42B17">
          <w:rPr>
            <w:rFonts w:ascii="Times New Roman" w:hAnsi="Times New Roman"/>
          </w:rPr>
          <w:fldChar w:fldCharType="separate"/>
        </w:r>
        <w:r w:rsidR="0026465E">
          <w:rPr>
            <w:rFonts w:ascii="Times New Roman" w:hAnsi="Times New Roman"/>
            <w:noProof/>
          </w:rPr>
          <w:t>1</w:t>
        </w:r>
        <w:r w:rsidRPr="00D42B17">
          <w:rPr>
            <w:rFonts w:ascii="Times New Roman" w:hAnsi="Times New Roman"/>
          </w:rPr>
          <w:fldChar w:fldCharType="end"/>
        </w:r>
      </w:p>
    </w:sdtContent>
  </w:sdt>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142498"/>
      <w:docPartObj>
        <w:docPartGallery w:val="Page Numbers (Top of Page)"/>
        <w:docPartUnique/>
      </w:docPartObj>
    </w:sdtPr>
    <w:sdtEndPr>
      <w:rPr>
        <w:rFonts w:ascii="Times New Roman" w:hAnsi="Times New Roman"/>
      </w:rPr>
    </w:sdtEndPr>
    <w:sdtContent>
      <w:p w:rsidR="008E2B01" w:rsidRPr="008821B3" w:rsidRDefault="008E2B01">
        <w:pPr>
          <w:pStyle w:val="ab"/>
          <w:jc w:val="center"/>
          <w:rPr>
            <w:rFonts w:ascii="Times New Roman" w:hAnsi="Times New Roman"/>
          </w:rPr>
        </w:pPr>
        <w:r w:rsidRPr="008821B3">
          <w:rPr>
            <w:rFonts w:ascii="Times New Roman" w:hAnsi="Times New Roman"/>
          </w:rPr>
          <w:fldChar w:fldCharType="begin"/>
        </w:r>
        <w:r w:rsidRPr="008821B3">
          <w:rPr>
            <w:rFonts w:ascii="Times New Roman" w:hAnsi="Times New Roman"/>
          </w:rPr>
          <w:instrText>PAGE   \* MERGEFORMAT</w:instrText>
        </w:r>
        <w:r w:rsidRPr="008821B3">
          <w:rPr>
            <w:rFonts w:ascii="Times New Roman" w:hAnsi="Times New Roman"/>
          </w:rPr>
          <w:fldChar w:fldCharType="separate"/>
        </w:r>
        <w:r w:rsidR="0026465E">
          <w:rPr>
            <w:rFonts w:ascii="Times New Roman" w:hAnsi="Times New Roman"/>
            <w:noProof/>
          </w:rPr>
          <w:t>3</w:t>
        </w:r>
        <w:r w:rsidRPr="008821B3">
          <w:rPr>
            <w:rFonts w:ascii="Times New Roman" w:hAnsi="Times New Roman"/>
          </w:rPr>
          <w:fldChar w:fldCharType="end"/>
        </w:r>
      </w:p>
    </w:sdtContent>
  </w:sdt>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6309162"/>
      <w:docPartObj>
        <w:docPartGallery w:val="Page Numbers (Top of Page)"/>
        <w:docPartUnique/>
      </w:docPartObj>
    </w:sdtPr>
    <w:sdtEndPr>
      <w:rPr>
        <w:rFonts w:ascii="Times New Roman" w:hAnsi="Times New Roman"/>
      </w:rPr>
    </w:sdtEndPr>
    <w:sdtContent>
      <w:p w:rsidR="008E2B01" w:rsidRPr="008821B3" w:rsidRDefault="008E2B01">
        <w:pPr>
          <w:pStyle w:val="ab"/>
          <w:jc w:val="center"/>
          <w:rPr>
            <w:rFonts w:ascii="Times New Roman" w:hAnsi="Times New Roman"/>
          </w:rPr>
        </w:pPr>
        <w:r w:rsidRPr="008821B3">
          <w:rPr>
            <w:rFonts w:ascii="Times New Roman" w:hAnsi="Times New Roman"/>
          </w:rPr>
          <w:fldChar w:fldCharType="begin"/>
        </w:r>
        <w:r w:rsidRPr="008821B3">
          <w:rPr>
            <w:rFonts w:ascii="Times New Roman" w:hAnsi="Times New Roman"/>
          </w:rPr>
          <w:instrText>PAGE   \* MERGEFORMAT</w:instrText>
        </w:r>
        <w:r w:rsidRPr="008821B3">
          <w:rPr>
            <w:rFonts w:ascii="Times New Roman" w:hAnsi="Times New Roman"/>
          </w:rPr>
          <w:fldChar w:fldCharType="separate"/>
        </w:r>
        <w:r w:rsidR="0026465E">
          <w:rPr>
            <w:rFonts w:ascii="Times New Roman" w:hAnsi="Times New Roman"/>
            <w:noProof/>
          </w:rPr>
          <w:t>5</w:t>
        </w:r>
        <w:r w:rsidRPr="008821B3">
          <w:rPr>
            <w:rFonts w:ascii="Times New Roman" w:hAnsi="Times New Roman"/>
          </w:rPr>
          <w:fldChar w:fldCharType="end"/>
        </w:r>
      </w:p>
    </w:sdtContent>
  </w:sdt>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2B01" w:rsidRPr="00747453" w:rsidRDefault="008E2B01" w:rsidP="00F57366">
    <w:pPr>
      <w:pStyle w:val="ab"/>
      <w:jc w:val="center"/>
    </w:pPr>
    <w:r>
      <w:fldChar w:fldCharType="begin"/>
    </w:r>
    <w:r>
      <w:instrText>PAGE   \* MERGEFORMAT</w:instrText>
    </w:r>
    <w:r>
      <w:fldChar w:fldCharType="separate"/>
    </w:r>
    <w:r w:rsidR="0026465E">
      <w:rPr>
        <w:noProof/>
      </w:rPr>
      <w:t>7</w:t>
    </w:r>
    <w:r>
      <w:rPr>
        <w:noProof/>
      </w:rPr>
      <w:fldChar w:fldCharType="end"/>
    </w:r>
  </w:p>
  <w:p w:rsidR="008E2B01" w:rsidRDefault="008E2B01"/>
  <w:p w:rsidR="008E2B01" w:rsidRDefault="008E2B01"/>
  <w:p w:rsidR="008E2B01" w:rsidRDefault="008E2B0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lowerRoman"/>
      <w:lvlText w:val=".%3"/>
      <w:lvlJc w:val="right"/>
      <w:pPr>
        <w:tabs>
          <w:tab w:val="num" w:pos="0"/>
        </w:tabs>
        <w:ind w:left="2160" w:hanging="180"/>
      </w:pPr>
      <w:rPr>
        <w:rFonts w:cs="Times New Roman"/>
      </w:r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none"/>
      <w:suff w:val="nothing"/>
      <w:lvlText w:val=""/>
      <w:lvlJc w:val="left"/>
      <w:pPr>
        <w:tabs>
          <w:tab w:val="num" w:pos="1584"/>
        </w:tabs>
        <w:ind w:left="1584" w:hanging="1584"/>
      </w:pPr>
    </w:lvl>
  </w:abstractNum>
  <w:abstractNum w:abstractNumId="2">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
    <w:nsid w:val="09261D5B"/>
    <w:multiLevelType w:val="hybridMultilevel"/>
    <w:tmpl w:val="4ACABA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A674E22"/>
    <w:multiLevelType w:val="hybridMultilevel"/>
    <w:tmpl w:val="64A0E59E"/>
    <w:lvl w:ilvl="0" w:tplc="0419000F">
      <w:start w:val="1"/>
      <w:numFmt w:val="decimal"/>
      <w:lvlText w:val="%1."/>
      <w:lvlJc w:val="left"/>
      <w:pPr>
        <w:ind w:left="721" w:hanging="360"/>
      </w:pPr>
    </w:lvl>
    <w:lvl w:ilvl="1" w:tplc="04190019" w:tentative="1">
      <w:start w:val="1"/>
      <w:numFmt w:val="lowerLetter"/>
      <w:lvlText w:val="%2."/>
      <w:lvlJc w:val="left"/>
      <w:pPr>
        <w:ind w:left="1441" w:hanging="360"/>
      </w:pPr>
    </w:lvl>
    <w:lvl w:ilvl="2" w:tplc="0419001B" w:tentative="1">
      <w:start w:val="1"/>
      <w:numFmt w:val="lowerRoman"/>
      <w:lvlText w:val="%3."/>
      <w:lvlJc w:val="right"/>
      <w:pPr>
        <w:ind w:left="2161" w:hanging="180"/>
      </w:pPr>
    </w:lvl>
    <w:lvl w:ilvl="3" w:tplc="0419000F" w:tentative="1">
      <w:start w:val="1"/>
      <w:numFmt w:val="decimal"/>
      <w:lvlText w:val="%4."/>
      <w:lvlJc w:val="left"/>
      <w:pPr>
        <w:ind w:left="2881" w:hanging="360"/>
      </w:pPr>
    </w:lvl>
    <w:lvl w:ilvl="4" w:tplc="04190019" w:tentative="1">
      <w:start w:val="1"/>
      <w:numFmt w:val="lowerLetter"/>
      <w:lvlText w:val="%5."/>
      <w:lvlJc w:val="left"/>
      <w:pPr>
        <w:ind w:left="3601" w:hanging="360"/>
      </w:pPr>
    </w:lvl>
    <w:lvl w:ilvl="5" w:tplc="0419001B" w:tentative="1">
      <w:start w:val="1"/>
      <w:numFmt w:val="lowerRoman"/>
      <w:lvlText w:val="%6."/>
      <w:lvlJc w:val="right"/>
      <w:pPr>
        <w:ind w:left="4321" w:hanging="180"/>
      </w:pPr>
    </w:lvl>
    <w:lvl w:ilvl="6" w:tplc="0419000F" w:tentative="1">
      <w:start w:val="1"/>
      <w:numFmt w:val="decimal"/>
      <w:lvlText w:val="%7."/>
      <w:lvlJc w:val="left"/>
      <w:pPr>
        <w:ind w:left="5041" w:hanging="360"/>
      </w:pPr>
    </w:lvl>
    <w:lvl w:ilvl="7" w:tplc="04190019" w:tentative="1">
      <w:start w:val="1"/>
      <w:numFmt w:val="lowerLetter"/>
      <w:lvlText w:val="%8."/>
      <w:lvlJc w:val="left"/>
      <w:pPr>
        <w:ind w:left="5761" w:hanging="360"/>
      </w:pPr>
    </w:lvl>
    <w:lvl w:ilvl="8" w:tplc="0419001B" w:tentative="1">
      <w:start w:val="1"/>
      <w:numFmt w:val="lowerRoman"/>
      <w:lvlText w:val="%9."/>
      <w:lvlJc w:val="right"/>
      <w:pPr>
        <w:ind w:left="6481" w:hanging="180"/>
      </w:pPr>
    </w:lvl>
  </w:abstractNum>
  <w:abstractNum w:abstractNumId="5">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6">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7">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8">
    <w:nsid w:val="11C55378"/>
    <w:multiLevelType w:val="hybridMultilevel"/>
    <w:tmpl w:val="85989DA8"/>
    <w:lvl w:ilvl="0" w:tplc="AC6AEB6E">
      <w:start w:val="1"/>
      <w:numFmt w:val="decimal"/>
      <w:lvlText w:val="%1."/>
      <w:lvlJc w:val="left"/>
      <w:pPr>
        <w:ind w:left="1437" w:hanging="87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19B8614C"/>
    <w:multiLevelType w:val="hybridMultilevel"/>
    <w:tmpl w:val="E6362444"/>
    <w:lvl w:ilvl="0" w:tplc="E9B0B1CC">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1">
    <w:nsid w:val="1AAD239A"/>
    <w:multiLevelType w:val="hybridMultilevel"/>
    <w:tmpl w:val="ED9C068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1B695447"/>
    <w:multiLevelType w:val="hybridMultilevel"/>
    <w:tmpl w:val="3A427EDE"/>
    <w:lvl w:ilvl="0" w:tplc="CC26593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5D5630F"/>
    <w:multiLevelType w:val="hybridMultilevel"/>
    <w:tmpl w:val="3356E77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35E70E35"/>
    <w:multiLevelType w:val="hybridMultilevel"/>
    <w:tmpl w:val="E5348F46"/>
    <w:lvl w:ilvl="0" w:tplc="0C542D7C">
      <w:start w:val="1"/>
      <w:numFmt w:val="decimal"/>
      <w:lvlText w:val="%1."/>
      <w:lvlJc w:val="left"/>
      <w:pPr>
        <w:ind w:left="927" w:hanging="360"/>
      </w:pPr>
      <w:rPr>
        <w:rFonts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371728A1"/>
    <w:multiLevelType w:val="hybridMultilevel"/>
    <w:tmpl w:val="FEB8A5C0"/>
    <w:lvl w:ilvl="0" w:tplc="65FE5262">
      <w:start w:val="1"/>
      <w:numFmt w:val="decimal"/>
      <w:lvlText w:val="%1."/>
      <w:lvlJc w:val="left"/>
      <w:pPr>
        <w:ind w:left="1422" w:hanging="85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38457846"/>
    <w:multiLevelType w:val="hybridMultilevel"/>
    <w:tmpl w:val="2B0E081A"/>
    <w:lvl w:ilvl="0" w:tplc="28F49D5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3AE35A66"/>
    <w:multiLevelType w:val="hybridMultilevel"/>
    <w:tmpl w:val="076E74B6"/>
    <w:lvl w:ilvl="0" w:tplc="EBD023F0">
      <w:start w:val="1"/>
      <w:numFmt w:val="decimal"/>
      <w:lvlText w:val="%1)"/>
      <w:lvlJc w:val="left"/>
      <w:pPr>
        <w:ind w:left="1782" w:hanging="360"/>
      </w:pPr>
      <w:rPr>
        <w:rFonts w:hint="default"/>
      </w:rPr>
    </w:lvl>
    <w:lvl w:ilvl="1" w:tplc="04190019" w:tentative="1">
      <w:start w:val="1"/>
      <w:numFmt w:val="lowerLetter"/>
      <w:lvlText w:val="%2."/>
      <w:lvlJc w:val="left"/>
      <w:pPr>
        <w:ind w:left="2502" w:hanging="360"/>
      </w:pPr>
    </w:lvl>
    <w:lvl w:ilvl="2" w:tplc="0419001B" w:tentative="1">
      <w:start w:val="1"/>
      <w:numFmt w:val="lowerRoman"/>
      <w:lvlText w:val="%3."/>
      <w:lvlJc w:val="right"/>
      <w:pPr>
        <w:ind w:left="3222" w:hanging="180"/>
      </w:pPr>
    </w:lvl>
    <w:lvl w:ilvl="3" w:tplc="0419000F" w:tentative="1">
      <w:start w:val="1"/>
      <w:numFmt w:val="decimal"/>
      <w:lvlText w:val="%4."/>
      <w:lvlJc w:val="left"/>
      <w:pPr>
        <w:ind w:left="3942" w:hanging="360"/>
      </w:pPr>
    </w:lvl>
    <w:lvl w:ilvl="4" w:tplc="04190019" w:tentative="1">
      <w:start w:val="1"/>
      <w:numFmt w:val="lowerLetter"/>
      <w:lvlText w:val="%5."/>
      <w:lvlJc w:val="left"/>
      <w:pPr>
        <w:ind w:left="4662" w:hanging="360"/>
      </w:pPr>
    </w:lvl>
    <w:lvl w:ilvl="5" w:tplc="0419001B" w:tentative="1">
      <w:start w:val="1"/>
      <w:numFmt w:val="lowerRoman"/>
      <w:lvlText w:val="%6."/>
      <w:lvlJc w:val="right"/>
      <w:pPr>
        <w:ind w:left="5382" w:hanging="180"/>
      </w:pPr>
    </w:lvl>
    <w:lvl w:ilvl="6" w:tplc="0419000F" w:tentative="1">
      <w:start w:val="1"/>
      <w:numFmt w:val="decimal"/>
      <w:lvlText w:val="%7."/>
      <w:lvlJc w:val="left"/>
      <w:pPr>
        <w:ind w:left="6102" w:hanging="360"/>
      </w:pPr>
    </w:lvl>
    <w:lvl w:ilvl="7" w:tplc="04190019" w:tentative="1">
      <w:start w:val="1"/>
      <w:numFmt w:val="lowerLetter"/>
      <w:lvlText w:val="%8."/>
      <w:lvlJc w:val="left"/>
      <w:pPr>
        <w:ind w:left="6822" w:hanging="360"/>
      </w:pPr>
    </w:lvl>
    <w:lvl w:ilvl="8" w:tplc="0419001B" w:tentative="1">
      <w:start w:val="1"/>
      <w:numFmt w:val="lowerRoman"/>
      <w:lvlText w:val="%9."/>
      <w:lvlJc w:val="right"/>
      <w:pPr>
        <w:ind w:left="7542" w:hanging="180"/>
      </w:pPr>
    </w:lvl>
  </w:abstractNum>
  <w:abstractNum w:abstractNumId="18">
    <w:nsid w:val="3E1732EE"/>
    <w:multiLevelType w:val="hybridMultilevel"/>
    <w:tmpl w:val="5F188F78"/>
    <w:lvl w:ilvl="0" w:tplc="08808B32">
      <w:start w:val="1"/>
      <w:numFmt w:val="decimal"/>
      <w:lvlText w:val="%1."/>
      <w:lvlJc w:val="left"/>
      <w:pPr>
        <w:ind w:left="1759" w:hanging="105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476F2098"/>
    <w:multiLevelType w:val="hybridMultilevel"/>
    <w:tmpl w:val="436AAC12"/>
    <w:lvl w:ilvl="0" w:tplc="2C5ADFF4">
      <w:start w:val="1"/>
      <w:numFmt w:val="decimal"/>
      <w:lvlText w:val="%1."/>
      <w:lvlJc w:val="left"/>
      <w:pPr>
        <w:ind w:left="2043" w:hanging="133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nsid w:val="4AFA2AC2"/>
    <w:multiLevelType w:val="hybridMultilevel"/>
    <w:tmpl w:val="B31240F2"/>
    <w:lvl w:ilvl="0" w:tplc="0FC40FB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4D684ACD"/>
    <w:multiLevelType w:val="hybridMultilevel"/>
    <w:tmpl w:val="A148B0D4"/>
    <w:lvl w:ilvl="0" w:tplc="72C8F8D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nsid w:val="4EA97E12"/>
    <w:multiLevelType w:val="hybridMultilevel"/>
    <w:tmpl w:val="DF4E302A"/>
    <w:lvl w:ilvl="0" w:tplc="5B9CD2B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nsid w:val="5070106A"/>
    <w:multiLevelType w:val="hybridMultilevel"/>
    <w:tmpl w:val="6C846304"/>
    <w:lvl w:ilvl="0" w:tplc="28F49D5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nsid w:val="53192F42"/>
    <w:multiLevelType w:val="hybridMultilevel"/>
    <w:tmpl w:val="7B7817D4"/>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25">
    <w:nsid w:val="610E31B9"/>
    <w:multiLevelType w:val="hybridMultilevel"/>
    <w:tmpl w:val="068ED876"/>
    <w:lvl w:ilvl="0" w:tplc="04190011">
      <w:start w:val="1"/>
      <w:numFmt w:val="decimal"/>
      <w:lvlText w:val="%1)"/>
      <w:lvlJc w:val="left"/>
      <w:pPr>
        <w:ind w:left="1496" w:hanging="360"/>
      </w:pPr>
    </w:lvl>
    <w:lvl w:ilvl="1" w:tplc="04190019" w:tentative="1">
      <w:start w:val="1"/>
      <w:numFmt w:val="lowerLetter"/>
      <w:lvlText w:val="%2."/>
      <w:lvlJc w:val="left"/>
      <w:pPr>
        <w:ind w:left="2216" w:hanging="360"/>
      </w:pPr>
    </w:lvl>
    <w:lvl w:ilvl="2" w:tplc="0419001B" w:tentative="1">
      <w:start w:val="1"/>
      <w:numFmt w:val="lowerRoman"/>
      <w:lvlText w:val="%3."/>
      <w:lvlJc w:val="right"/>
      <w:pPr>
        <w:ind w:left="2936" w:hanging="180"/>
      </w:pPr>
    </w:lvl>
    <w:lvl w:ilvl="3" w:tplc="0419000F" w:tentative="1">
      <w:start w:val="1"/>
      <w:numFmt w:val="decimal"/>
      <w:lvlText w:val="%4."/>
      <w:lvlJc w:val="left"/>
      <w:pPr>
        <w:ind w:left="3656" w:hanging="360"/>
      </w:pPr>
    </w:lvl>
    <w:lvl w:ilvl="4" w:tplc="04190019" w:tentative="1">
      <w:start w:val="1"/>
      <w:numFmt w:val="lowerLetter"/>
      <w:lvlText w:val="%5."/>
      <w:lvlJc w:val="left"/>
      <w:pPr>
        <w:ind w:left="4376" w:hanging="360"/>
      </w:pPr>
    </w:lvl>
    <w:lvl w:ilvl="5" w:tplc="0419001B" w:tentative="1">
      <w:start w:val="1"/>
      <w:numFmt w:val="lowerRoman"/>
      <w:lvlText w:val="%6."/>
      <w:lvlJc w:val="right"/>
      <w:pPr>
        <w:ind w:left="5096" w:hanging="180"/>
      </w:pPr>
    </w:lvl>
    <w:lvl w:ilvl="6" w:tplc="0419000F" w:tentative="1">
      <w:start w:val="1"/>
      <w:numFmt w:val="decimal"/>
      <w:lvlText w:val="%7."/>
      <w:lvlJc w:val="left"/>
      <w:pPr>
        <w:ind w:left="5816" w:hanging="360"/>
      </w:pPr>
    </w:lvl>
    <w:lvl w:ilvl="7" w:tplc="04190019" w:tentative="1">
      <w:start w:val="1"/>
      <w:numFmt w:val="lowerLetter"/>
      <w:lvlText w:val="%8."/>
      <w:lvlJc w:val="left"/>
      <w:pPr>
        <w:ind w:left="6536" w:hanging="360"/>
      </w:pPr>
    </w:lvl>
    <w:lvl w:ilvl="8" w:tplc="0419001B" w:tentative="1">
      <w:start w:val="1"/>
      <w:numFmt w:val="lowerRoman"/>
      <w:lvlText w:val="%9."/>
      <w:lvlJc w:val="right"/>
      <w:pPr>
        <w:ind w:left="7256" w:hanging="180"/>
      </w:pPr>
    </w:lvl>
  </w:abstractNum>
  <w:abstractNum w:abstractNumId="26">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7">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28">
    <w:nsid w:val="7B361D0B"/>
    <w:multiLevelType w:val="hybridMultilevel"/>
    <w:tmpl w:val="EAE02AA0"/>
    <w:lvl w:ilvl="0" w:tplc="835266DE">
      <w:start w:val="1"/>
      <w:numFmt w:val="decimal"/>
      <w:lvlText w:val="%1."/>
      <w:lvlJc w:val="left"/>
      <w:pPr>
        <w:ind w:left="1422" w:hanging="85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7D6443C2"/>
    <w:multiLevelType w:val="hybridMultilevel"/>
    <w:tmpl w:val="69509A3A"/>
    <w:lvl w:ilvl="0" w:tplc="C802AF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nsid w:val="7E3629F8"/>
    <w:multiLevelType w:val="hybridMultilevel"/>
    <w:tmpl w:val="81EE04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6"/>
  </w:num>
  <w:num w:numId="3">
    <w:abstractNumId w:val="10"/>
  </w:num>
  <w:num w:numId="4">
    <w:abstractNumId w:val="27"/>
  </w:num>
  <w:num w:numId="5">
    <w:abstractNumId w:val="7"/>
  </w:num>
  <w:num w:numId="6">
    <w:abstractNumId w:val="1"/>
  </w:num>
  <w:num w:numId="7">
    <w:abstractNumId w:val="9"/>
  </w:num>
  <w:num w:numId="8">
    <w:abstractNumId w:val="29"/>
  </w:num>
  <w:num w:numId="9">
    <w:abstractNumId w:val="18"/>
  </w:num>
  <w:num w:numId="10">
    <w:abstractNumId w:val="28"/>
  </w:num>
  <w:num w:numId="11">
    <w:abstractNumId w:val="17"/>
  </w:num>
  <w:num w:numId="12">
    <w:abstractNumId w:val="20"/>
  </w:num>
  <w:num w:numId="13">
    <w:abstractNumId w:val="15"/>
  </w:num>
  <w:num w:numId="14">
    <w:abstractNumId w:val="14"/>
  </w:num>
  <w:num w:numId="1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5"/>
  </w:num>
  <w:num w:numId="17">
    <w:abstractNumId w:val="13"/>
  </w:num>
  <w:num w:numId="18">
    <w:abstractNumId w:val="11"/>
  </w:num>
  <w:num w:numId="19">
    <w:abstractNumId w:val="19"/>
  </w:num>
  <w:num w:numId="20">
    <w:abstractNumId w:val="3"/>
  </w:num>
  <w:num w:numId="21">
    <w:abstractNumId w:val="23"/>
  </w:num>
  <w:num w:numId="22">
    <w:abstractNumId w:val="16"/>
  </w:num>
  <w:num w:numId="23">
    <w:abstractNumId w:val="30"/>
  </w:num>
  <w:num w:numId="24">
    <w:abstractNumId w:val="12"/>
  </w:num>
  <w:num w:numId="25">
    <w:abstractNumId w:val="8"/>
  </w:num>
  <w:num w:numId="26">
    <w:abstractNumId w:val="21"/>
  </w:num>
  <w:num w:numId="27">
    <w:abstractNumId w:val="4"/>
  </w:num>
  <w:num w:numId="28">
    <w:abstractNumId w:val="2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23D13"/>
    <w:rsid w:val="00025B4F"/>
    <w:rsid w:val="0003472D"/>
    <w:rsid w:val="000448B5"/>
    <w:rsid w:val="00053CE2"/>
    <w:rsid w:val="00054B39"/>
    <w:rsid w:val="00055771"/>
    <w:rsid w:val="00060080"/>
    <w:rsid w:val="000632A0"/>
    <w:rsid w:val="000656F8"/>
    <w:rsid w:val="0006651B"/>
    <w:rsid w:val="000720AD"/>
    <w:rsid w:val="00074A78"/>
    <w:rsid w:val="00074DD1"/>
    <w:rsid w:val="00086993"/>
    <w:rsid w:val="00086B79"/>
    <w:rsid w:val="0008726C"/>
    <w:rsid w:val="0009578D"/>
    <w:rsid w:val="000A4DE7"/>
    <w:rsid w:val="000A5CBF"/>
    <w:rsid w:val="000A6936"/>
    <w:rsid w:val="000B09CD"/>
    <w:rsid w:val="000B5B47"/>
    <w:rsid w:val="000B5BDC"/>
    <w:rsid w:val="000D0136"/>
    <w:rsid w:val="000D30A9"/>
    <w:rsid w:val="000D5730"/>
    <w:rsid w:val="000D698A"/>
    <w:rsid w:val="000E52B7"/>
    <w:rsid w:val="000F1384"/>
    <w:rsid w:val="000F6360"/>
    <w:rsid w:val="000F6D7D"/>
    <w:rsid w:val="001048F1"/>
    <w:rsid w:val="0011503E"/>
    <w:rsid w:val="00115C39"/>
    <w:rsid w:val="0012382C"/>
    <w:rsid w:val="00126E97"/>
    <w:rsid w:val="00131EDC"/>
    <w:rsid w:val="00135163"/>
    <w:rsid w:val="00137227"/>
    <w:rsid w:val="00140042"/>
    <w:rsid w:val="0014238D"/>
    <w:rsid w:val="00142417"/>
    <w:rsid w:val="00150B34"/>
    <w:rsid w:val="00155CD0"/>
    <w:rsid w:val="00156551"/>
    <w:rsid w:val="00157A21"/>
    <w:rsid w:val="00163EB0"/>
    <w:rsid w:val="00164DE7"/>
    <w:rsid w:val="00174675"/>
    <w:rsid w:val="00177EB0"/>
    <w:rsid w:val="001803B1"/>
    <w:rsid w:val="00184AF3"/>
    <w:rsid w:val="0019081C"/>
    <w:rsid w:val="00195201"/>
    <w:rsid w:val="001959E5"/>
    <w:rsid w:val="001A2DA6"/>
    <w:rsid w:val="001A4EF6"/>
    <w:rsid w:val="001B22E0"/>
    <w:rsid w:val="001B7182"/>
    <w:rsid w:val="001C20A3"/>
    <w:rsid w:val="001C78CB"/>
    <w:rsid w:val="001E228C"/>
    <w:rsid w:val="001F084B"/>
    <w:rsid w:val="001F4D4F"/>
    <w:rsid w:val="00201CA0"/>
    <w:rsid w:val="00210597"/>
    <w:rsid w:val="0021427B"/>
    <w:rsid w:val="00215797"/>
    <w:rsid w:val="00215C54"/>
    <w:rsid w:val="002202E9"/>
    <w:rsid w:val="002227A3"/>
    <w:rsid w:val="002303A0"/>
    <w:rsid w:val="0023146D"/>
    <w:rsid w:val="00231E69"/>
    <w:rsid w:val="002473D9"/>
    <w:rsid w:val="002560F3"/>
    <w:rsid w:val="00257D1B"/>
    <w:rsid w:val="00262F63"/>
    <w:rsid w:val="00263976"/>
    <w:rsid w:val="0026465E"/>
    <w:rsid w:val="00265FC4"/>
    <w:rsid w:val="00266908"/>
    <w:rsid w:val="00270DEA"/>
    <w:rsid w:val="00273D58"/>
    <w:rsid w:val="00280351"/>
    <w:rsid w:val="00282F98"/>
    <w:rsid w:val="00286506"/>
    <w:rsid w:val="002A2648"/>
    <w:rsid w:val="002B018C"/>
    <w:rsid w:val="002B2001"/>
    <w:rsid w:val="002B386C"/>
    <w:rsid w:val="002B7D49"/>
    <w:rsid w:val="002C7997"/>
    <w:rsid w:val="002D0088"/>
    <w:rsid w:val="002D2F76"/>
    <w:rsid w:val="002D4DC3"/>
    <w:rsid w:val="002D7578"/>
    <w:rsid w:val="002E6710"/>
    <w:rsid w:val="002F0F83"/>
    <w:rsid w:val="002F1A90"/>
    <w:rsid w:val="002F6E0D"/>
    <w:rsid w:val="00301051"/>
    <w:rsid w:val="0030582F"/>
    <w:rsid w:val="0030599A"/>
    <w:rsid w:val="0030690F"/>
    <w:rsid w:val="0031006C"/>
    <w:rsid w:val="00313424"/>
    <w:rsid w:val="00315850"/>
    <w:rsid w:val="003347E2"/>
    <w:rsid w:val="00336666"/>
    <w:rsid w:val="00340193"/>
    <w:rsid w:val="00341CA4"/>
    <w:rsid w:val="00342A1B"/>
    <w:rsid w:val="00347880"/>
    <w:rsid w:val="003535D6"/>
    <w:rsid w:val="00353B86"/>
    <w:rsid w:val="00354289"/>
    <w:rsid w:val="00355605"/>
    <w:rsid w:val="003617A7"/>
    <w:rsid w:val="00366BD4"/>
    <w:rsid w:val="003716D5"/>
    <w:rsid w:val="00371B4E"/>
    <w:rsid w:val="003775CE"/>
    <w:rsid w:val="003776C3"/>
    <w:rsid w:val="00383273"/>
    <w:rsid w:val="00384055"/>
    <w:rsid w:val="0039109A"/>
    <w:rsid w:val="00393873"/>
    <w:rsid w:val="00393BB5"/>
    <w:rsid w:val="003A3537"/>
    <w:rsid w:val="003B1B29"/>
    <w:rsid w:val="003B5D0B"/>
    <w:rsid w:val="003C0B92"/>
    <w:rsid w:val="003C1161"/>
    <w:rsid w:val="003C3057"/>
    <w:rsid w:val="003D31BF"/>
    <w:rsid w:val="003D4820"/>
    <w:rsid w:val="003E09B5"/>
    <w:rsid w:val="003E4C9A"/>
    <w:rsid w:val="003E5DB7"/>
    <w:rsid w:val="003E6D78"/>
    <w:rsid w:val="0040426F"/>
    <w:rsid w:val="00405F83"/>
    <w:rsid w:val="00410635"/>
    <w:rsid w:val="00411B6B"/>
    <w:rsid w:val="0041258B"/>
    <w:rsid w:val="004167DC"/>
    <w:rsid w:val="00417599"/>
    <w:rsid w:val="00421718"/>
    <w:rsid w:val="00422455"/>
    <w:rsid w:val="00424399"/>
    <w:rsid w:val="00424F81"/>
    <w:rsid w:val="00427407"/>
    <w:rsid w:val="004310C3"/>
    <w:rsid w:val="0043113D"/>
    <w:rsid w:val="004437E3"/>
    <w:rsid w:val="00443DA1"/>
    <w:rsid w:val="004523E0"/>
    <w:rsid w:val="0045438D"/>
    <w:rsid w:val="0045714A"/>
    <w:rsid w:val="00457D8C"/>
    <w:rsid w:val="00463587"/>
    <w:rsid w:val="004654D6"/>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C1A89"/>
    <w:rsid w:val="004C7729"/>
    <w:rsid w:val="004D0A1F"/>
    <w:rsid w:val="004D1DC1"/>
    <w:rsid w:val="004D48ED"/>
    <w:rsid w:val="004E7207"/>
    <w:rsid w:val="004F0442"/>
    <w:rsid w:val="004F30F2"/>
    <w:rsid w:val="004F32BD"/>
    <w:rsid w:val="004F3C01"/>
    <w:rsid w:val="00507DA5"/>
    <w:rsid w:val="00512724"/>
    <w:rsid w:val="00513A3C"/>
    <w:rsid w:val="00514604"/>
    <w:rsid w:val="00514AFB"/>
    <w:rsid w:val="00514B23"/>
    <w:rsid w:val="0051518F"/>
    <w:rsid w:val="00517310"/>
    <w:rsid w:val="00522D73"/>
    <w:rsid w:val="0052375F"/>
    <w:rsid w:val="00531E9D"/>
    <w:rsid w:val="005363EB"/>
    <w:rsid w:val="00540F07"/>
    <w:rsid w:val="00543202"/>
    <w:rsid w:val="00543EB4"/>
    <w:rsid w:val="00553F3C"/>
    <w:rsid w:val="00556D74"/>
    <w:rsid w:val="005574E5"/>
    <w:rsid w:val="005642C3"/>
    <w:rsid w:val="00565891"/>
    <w:rsid w:val="00574D90"/>
    <w:rsid w:val="00577C60"/>
    <w:rsid w:val="0058265F"/>
    <w:rsid w:val="0058326D"/>
    <w:rsid w:val="00590AD3"/>
    <w:rsid w:val="005A0227"/>
    <w:rsid w:val="005A4115"/>
    <w:rsid w:val="005B1C4A"/>
    <w:rsid w:val="005B581B"/>
    <w:rsid w:val="005C39F8"/>
    <w:rsid w:val="005C7E2C"/>
    <w:rsid w:val="005E6F4F"/>
    <w:rsid w:val="006012C6"/>
    <w:rsid w:val="00601A1F"/>
    <w:rsid w:val="00607E52"/>
    <w:rsid w:val="00611C51"/>
    <w:rsid w:val="0061487B"/>
    <w:rsid w:val="00621CED"/>
    <w:rsid w:val="0062598D"/>
    <w:rsid w:val="00646CE7"/>
    <w:rsid w:val="006572EA"/>
    <w:rsid w:val="00657EF2"/>
    <w:rsid w:val="00674954"/>
    <w:rsid w:val="0068312B"/>
    <w:rsid w:val="006845A9"/>
    <w:rsid w:val="00687AC3"/>
    <w:rsid w:val="00687B37"/>
    <w:rsid w:val="00695AD3"/>
    <w:rsid w:val="006B2C28"/>
    <w:rsid w:val="006B52FF"/>
    <w:rsid w:val="006D7560"/>
    <w:rsid w:val="006E2974"/>
    <w:rsid w:val="006E2EC3"/>
    <w:rsid w:val="006E4005"/>
    <w:rsid w:val="006E43E8"/>
    <w:rsid w:val="00700E23"/>
    <w:rsid w:val="00714C8C"/>
    <w:rsid w:val="00720BD8"/>
    <w:rsid w:val="00723BA0"/>
    <w:rsid w:val="00725E26"/>
    <w:rsid w:val="00727EDF"/>
    <w:rsid w:val="00731541"/>
    <w:rsid w:val="0073546E"/>
    <w:rsid w:val="0073599D"/>
    <w:rsid w:val="00747453"/>
    <w:rsid w:val="00751F8A"/>
    <w:rsid w:val="00763465"/>
    <w:rsid w:val="00766708"/>
    <w:rsid w:val="00770510"/>
    <w:rsid w:val="00773B1B"/>
    <w:rsid w:val="00781A1A"/>
    <w:rsid w:val="007830A8"/>
    <w:rsid w:val="00787F4B"/>
    <w:rsid w:val="00792E0F"/>
    <w:rsid w:val="007A3985"/>
    <w:rsid w:val="007A4CFD"/>
    <w:rsid w:val="007A63A6"/>
    <w:rsid w:val="007B2DAC"/>
    <w:rsid w:val="007C4C11"/>
    <w:rsid w:val="007C682F"/>
    <w:rsid w:val="007D12C4"/>
    <w:rsid w:val="007D7052"/>
    <w:rsid w:val="007E2D3D"/>
    <w:rsid w:val="007F06F9"/>
    <w:rsid w:val="007F1789"/>
    <w:rsid w:val="00800089"/>
    <w:rsid w:val="00801ADB"/>
    <w:rsid w:val="008057FE"/>
    <w:rsid w:val="0080768D"/>
    <w:rsid w:val="0081408A"/>
    <w:rsid w:val="00825261"/>
    <w:rsid w:val="00826743"/>
    <w:rsid w:val="00827A55"/>
    <w:rsid w:val="008336CE"/>
    <w:rsid w:val="00841CA7"/>
    <w:rsid w:val="008453F9"/>
    <w:rsid w:val="0084692D"/>
    <w:rsid w:val="00853541"/>
    <w:rsid w:val="00856EA7"/>
    <w:rsid w:val="00862253"/>
    <w:rsid w:val="008640C3"/>
    <w:rsid w:val="00867893"/>
    <w:rsid w:val="00867AFE"/>
    <w:rsid w:val="00871390"/>
    <w:rsid w:val="00874243"/>
    <w:rsid w:val="00880A9D"/>
    <w:rsid w:val="00890B5B"/>
    <w:rsid w:val="00896168"/>
    <w:rsid w:val="008962DF"/>
    <w:rsid w:val="00897AD3"/>
    <w:rsid w:val="008A0A60"/>
    <w:rsid w:val="008A39C3"/>
    <w:rsid w:val="008A4086"/>
    <w:rsid w:val="008B3A90"/>
    <w:rsid w:val="008B4FF0"/>
    <w:rsid w:val="008B67A0"/>
    <w:rsid w:val="008C52DD"/>
    <w:rsid w:val="008E2942"/>
    <w:rsid w:val="008E2B01"/>
    <w:rsid w:val="008E2ED1"/>
    <w:rsid w:val="008E37E0"/>
    <w:rsid w:val="008F0A2C"/>
    <w:rsid w:val="008F1B43"/>
    <w:rsid w:val="008F4E62"/>
    <w:rsid w:val="00901A46"/>
    <w:rsid w:val="00906B2A"/>
    <w:rsid w:val="00914424"/>
    <w:rsid w:val="0092275D"/>
    <w:rsid w:val="00933BAE"/>
    <w:rsid w:val="00960CEF"/>
    <w:rsid w:val="00960E09"/>
    <w:rsid w:val="00960E60"/>
    <w:rsid w:val="00972D0C"/>
    <w:rsid w:val="00976311"/>
    <w:rsid w:val="00994BE8"/>
    <w:rsid w:val="009956B5"/>
    <w:rsid w:val="00995711"/>
    <w:rsid w:val="009A031C"/>
    <w:rsid w:val="009A13E7"/>
    <w:rsid w:val="009A54B3"/>
    <w:rsid w:val="009A55A0"/>
    <w:rsid w:val="009B2DA8"/>
    <w:rsid w:val="009B600D"/>
    <w:rsid w:val="009B6217"/>
    <w:rsid w:val="009C723B"/>
    <w:rsid w:val="009D12E4"/>
    <w:rsid w:val="009D78E3"/>
    <w:rsid w:val="009E06EB"/>
    <w:rsid w:val="009F0A6B"/>
    <w:rsid w:val="009F7B27"/>
    <w:rsid w:val="00A01551"/>
    <w:rsid w:val="00A0569E"/>
    <w:rsid w:val="00A167FD"/>
    <w:rsid w:val="00A24903"/>
    <w:rsid w:val="00A318ED"/>
    <w:rsid w:val="00A42A9E"/>
    <w:rsid w:val="00A5567D"/>
    <w:rsid w:val="00A579C8"/>
    <w:rsid w:val="00A700D0"/>
    <w:rsid w:val="00A7172A"/>
    <w:rsid w:val="00A718A4"/>
    <w:rsid w:val="00A71DC6"/>
    <w:rsid w:val="00A74678"/>
    <w:rsid w:val="00A80CE4"/>
    <w:rsid w:val="00A81C53"/>
    <w:rsid w:val="00A8223A"/>
    <w:rsid w:val="00A843D8"/>
    <w:rsid w:val="00A90034"/>
    <w:rsid w:val="00A91C31"/>
    <w:rsid w:val="00A92168"/>
    <w:rsid w:val="00A92684"/>
    <w:rsid w:val="00A96187"/>
    <w:rsid w:val="00A97356"/>
    <w:rsid w:val="00AA67FE"/>
    <w:rsid w:val="00AA70CC"/>
    <w:rsid w:val="00AB1B53"/>
    <w:rsid w:val="00AB24B3"/>
    <w:rsid w:val="00AB3AEC"/>
    <w:rsid w:val="00AB57AE"/>
    <w:rsid w:val="00AC4BAC"/>
    <w:rsid w:val="00AC5073"/>
    <w:rsid w:val="00AC721F"/>
    <w:rsid w:val="00AD06A6"/>
    <w:rsid w:val="00AD1448"/>
    <w:rsid w:val="00AD515C"/>
    <w:rsid w:val="00AE58E8"/>
    <w:rsid w:val="00B05525"/>
    <w:rsid w:val="00B13EB9"/>
    <w:rsid w:val="00B14E8D"/>
    <w:rsid w:val="00B15844"/>
    <w:rsid w:val="00B20D94"/>
    <w:rsid w:val="00B20FAB"/>
    <w:rsid w:val="00B23934"/>
    <w:rsid w:val="00B34F39"/>
    <w:rsid w:val="00B36F8B"/>
    <w:rsid w:val="00B43BCA"/>
    <w:rsid w:val="00B4478A"/>
    <w:rsid w:val="00B44DDD"/>
    <w:rsid w:val="00B44E92"/>
    <w:rsid w:val="00B45139"/>
    <w:rsid w:val="00B5271B"/>
    <w:rsid w:val="00B60CF3"/>
    <w:rsid w:val="00B8241D"/>
    <w:rsid w:val="00B8411C"/>
    <w:rsid w:val="00B942E2"/>
    <w:rsid w:val="00BA518A"/>
    <w:rsid w:val="00BB32CA"/>
    <w:rsid w:val="00BB74A2"/>
    <w:rsid w:val="00BC621F"/>
    <w:rsid w:val="00BE7B41"/>
    <w:rsid w:val="00BF29D1"/>
    <w:rsid w:val="00BF327F"/>
    <w:rsid w:val="00BF70D3"/>
    <w:rsid w:val="00C00079"/>
    <w:rsid w:val="00C02300"/>
    <w:rsid w:val="00C03005"/>
    <w:rsid w:val="00C14FDB"/>
    <w:rsid w:val="00C25AC0"/>
    <w:rsid w:val="00C37FB4"/>
    <w:rsid w:val="00C46759"/>
    <w:rsid w:val="00C47CCF"/>
    <w:rsid w:val="00C6320C"/>
    <w:rsid w:val="00C63FA3"/>
    <w:rsid w:val="00C6667F"/>
    <w:rsid w:val="00C67394"/>
    <w:rsid w:val="00C82C9D"/>
    <w:rsid w:val="00C84DE9"/>
    <w:rsid w:val="00C8779B"/>
    <w:rsid w:val="00C93953"/>
    <w:rsid w:val="00C95E75"/>
    <w:rsid w:val="00CA0080"/>
    <w:rsid w:val="00CA0F0E"/>
    <w:rsid w:val="00CA2D78"/>
    <w:rsid w:val="00CA50DF"/>
    <w:rsid w:val="00CA75E1"/>
    <w:rsid w:val="00CB39AE"/>
    <w:rsid w:val="00CB70A5"/>
    <w:rsid w:val="00CC319C"/>
    <w:rsid w:val="00CC3558"/>
    <w:rsid w:val="00CC4EBB"/>
    <w:rsid w:val="00CC7935"/>
    <w:rsid w:val="00CD0739"/>
    <w:rsid w:val="00CD5313"/>
    <w:rsid w:val="00CE4299"/>
    <w:rsid w:val="00CE6C50"/>
    <w:rsid w:val="00CE7555"/>
    <w:rsid w:val="00CF183A"/>
    <w:rsid w:val="00CF18BC"/>
    <w:rsid w:val="00CF3082"/>
    <w:rsid w:val="00D13CD5"/>
    <w:rsid w:val="00D1542F"/>
    <w:rsid w:val="00D16423"/>
    <w:rsid w:val="00D20A9A"/>
    <w:rsid w:val="00D21896"/>
    <w:rsid w:val="00D21FF5"/>
    <w:rsid w:val="00D26915"/>
    <w:rsid w:val="00D30472"/>
    <w:rsid w:val="00D326E0"/>
    <w:rsid w:val="00D43DFD"/>
    <w:rsid w:val="00D4670A"/>
    <w:rsid w:val="00D515DC"/>
    <w:rsid w:val="00D5400D"/>
    <w:rsid w:val="00D54BD5"/>
    <w:rsid w:val="00D56005"/>
    <w:rsid w:val="00D5717E"/>
    <w:rsid w:val="00D606F1"/>
    <w:rsid w:val="00D72E30"/>
    <w:rsid w:val="00D939C8"/>
    <w:rsid w:val="00DA5CDD"/>
    <w:rsid w:val="00DA7041"/>
    <w:rsid w:val="00DB6E71"/>
    <w:rsid w:val="00DC39BF"/>
    <w:rsid w:val="00DC5DFB"/>
    <w:rsid w:val="00DE1388"/>
    <w:rsid w:val="00DE1C2C"/>
    <w:rsid w:val="00DE1D37"/>
    <w:rsid w:val="00DE5E4C"/>
    <w:rsid w:val="00DE5FBC"/>
    <w:rsid w:val="00DF75F2"/>
    <w:rsid w:val="00E078DF"/>
    <w:rsid w:val="00E127B6"/>
    <w:rsid w:val="00E13012"/>
    <w:rsid w:val="00E13C65"/>
    <w:rsid w:val="00E1494C"/>
    <w:rsid w:val="00E20883"/>
    <w:rsid w:val="00E21BBE"/>
    <w:rsid w:val="00E27256"/>
    <w:rsid w:val="00E332CC"/>
    <w:rsid w:val="00E43504"/>
    <w:rsid w:val="00E4381A"/>
    <w:rsid w:val="00E64F19"/>
    <w:rsid w:val="00E75F87"/>
    <w:rsid w:val="00E7771E"/>
    <w:rsid w:val="00E9568B"/>
    <w:rsid w:val="00E96F6D"/>
    <w:rsid w:val="00EA1650"/>
    <w:rsid w:val="00EA2CEA"/>
    <w:rsid w:val="00EA2FB8"/>
    <w:rsid w:val="00EA5371"/>
    <w:rsid w:val="00EA7715"/>
    <w:rsid w:val="00EB0067"/>
    <w:rsid w:val="00EB122B"/>
    <w:rsid w:val="00EB2EB3"/>
    <w:rsid w:val="00EC239B"/>
    <w:rsid w:val="00EC2431"/>
    <w:rsid w:val="00EC2CF3"/>
    <w:rsid w:val="00EC4B52"/>
    <w:rsid w:val="00EC71F1"/>
    <w:rsid w:val="00ED0D7C"/>
    <w:rsid w:val="00ED0F54"/>
    <w:rsid w:val="00EE2688"/>
    <w:rsid w:val="00EE31B5"/>
    <w:rsid w:val="00EF30E6"/>
    <w:rsid w:val="00EF60DF"/>
    <w:rsid w:val="00EF6218"/>
    <w:rsid w:val="00F062CC"/>
    <w:rsid w:val="00F06BAF"/>
    <w:rsid w:val="00F0757E"/>
    <w:rsid w:val="00F10CBE"/>
    <w:rsid w:val="00F21A85"/>
    <w:rsid w:val="00F26D94"/>
    <w:rsid w:val="00F36449"/>
    <w:rsid w:val="00F3723C"/>
    <w:rsid w:val="00F478AA"/>
    <w:rsid w:val="00F50725"/>
    <w:rsid w:val="00F530FD"/>
    <w:rsid w:val="00F57366"/>
    <w:rsid w:val="00F704E6"/>
    <w:rsid w:val="00F76371"/>
    <w:rsid w:val="00F80FA4"/>
    <w:rsid w:val="00F83845"/>
    <w:rsid w:val="00F86A94"/>
    <w:rsid w:val="00F97F8B"/>
    <w:rsid w:val="00FC07B1"/>
    <w:rsid w:val="00FC2E99"/>
    <w:rsid w:val="00FC67CF"/>
    <w:rsid w:val="00FD6E4D"/>
    <w:rsid w:val="00FF0B05"/>
    <w:rsid w:val="00FF0D27"/>
    <w:rsid w:val="00FF1873"/>
    <w:rsid w:val="00FF3BCF"/>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footnote reference" w:uiPriority="0"/>
    <w:lsdException w:name="page number" w:uiPriority="0"/>
    <w:lsdException w:name="Lis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HTML Preformatted" w:uiPriority="0"/>
    <w:lsdException w:name="annotation subject" w:uiPriority="0"/>
    <w:lsdException w:name="Table Grid" w:semiHidden="0" w:uiPriority="0"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
    <w:qFormat/>
    <w:locked/>
    <w:rsid w:val="000119E3"/>
    <w:pPr>
      <w:keepNext/>
      <w:ind w:firstLine="0"/>
      <w:outlineLvl w:val="3"/>
    </w:pPr>
    <w:rPr>
      <w:rFonts w:ascii="Calibri" w:hAnsi="Calibri"/>
      <w:b/>
      <w:color w:val="0000FF"/>
    </w:rPr>
  </w:style>
  <w:style w:type="paragraph" w:styleId="5">
    <w:name w:val="heading 5"/>
    <w:basedOn w:val="a0"/>
    <w:next w:val="a0"/>
    <w:link w:val="51"/>
    <w:uiPriority w:val="9"/>
    <w:qFormat/>
    <w:locked/>
    <w:rsid w:val="000119E3"/>
    <w:pPr>
      <w:keepNext/>
      <w:ind w:firstLine="0"/>
      <w:outlineLvl w:val="4"/>
    </w:pPr>
    <w:rPr>
      <w:rFonts w:ascii="Calibri" w:hAnsi="Calibri"/>
      <w:b/>
      <w:color w:val="FF6600"/>
    </w:rPr>
  </w:style>
  <w:style w:type="paragraph" w:styleId="6">
    <w:name w:val="heading 6"/>
    <w:aliases w:val="H6"/>
    <w:basedOn w:val="a0"/>
    <w:next w:val="a0"/>
    <w:link w:val="62"/>
    <w:qFormat/>
    <w:locked/>
    <w:rsid w:val="000119E3"/>
    <w:pPr>
      <w:keepNext/>
      <w:ind w:firstLine="0"/>
      <w:jc w:val="center"/>
      <w:outlineLvl w:val="5"/>
    </w:pPr>
    <w:rPr>
      <w:rFonts w:ascii="Calibri" w:hAnsi="Calibri"/>
      <w:b/>
    </w:rPr>
  </w:style>
  <w:style w:type="paragraph" w:styleId="7">
    <w:name w:val="heading 7"/>
    <w:basedOn w:val="a0"/>
    <w:next w:val="a0"/>
    <w:link w:val="71"/>
    <w:qFormat/>
    <w:locked/>
    <w:rsid w:val="000119E3"/>
    <w:pPr>
      <w:keepNext/>
      <w:ind w:firstLine="0"/>
      <w:jc w:val="center"/>
      <w:outlineLvl w:val="6"/>
    </w:pPr>
    <w:rPr>
      <w:rFonts w:ascii="Calibri" w:hAnsi="Calibri"/>
      <w:b/>
    </w:rPr>
  </w:style>
  <w:style w:type="paragraph" w:styleId="8">
    <w:name w:val="heading 8"/>
    <w:basedOn w:val="a0"/>
    <w:next w:val="a0"/>
    <w:link w:val="81"/>
    <w:qFormat/>
    <w:locked/>
    <w:rsid w:val="000119E3"/>
    <w:pPr>
      <w:keepNext/>
      <w:ind w:firstLine="0"/>
      <w:jc w:val="left"/>
      <w:outlineLvl w:val="7"/>
    </w:pPr>
    <w:rPr>
      <w:rFonts w:ascii="Calibri" w:hAnsi="Calibri"/>
      <w:b/>
    </w:rPr>
  </w:style>
  <w:style w:type="paragraph" w:styleId="9">
    <w:name w:val="heading 9"/>
    <w:basedOn w:val="a0"/>
    <w:next w:val="a0"/>
    <w:link w:val="91"/>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link w:val="11"/>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qFormat/>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rsid w:val="000119E3"/>
    <w:pPr>
      <w:widowControl w:val="0"/>
      <w:autoSpaceDE w:val="0"/>
      <w:autoSpaceDN w:val="0"/>
    </w:pPr>
    <w:rPr>
      <w:b/>
    </w:rPr>
  </w:style>
  <w:style w:type="paragraph" w:customStyle="1" w:styleId="ConsPlusCell">
    <w:name w:val="ConsPlusCell"/>
    <w:rsid w:val="000119E3"/>
    <w:pPr>
      <w:widowControl w:val="0"/>
      <w:autoSpaceDE w:val="0"/>
      <w:autoSpaceDN w:val="0"/>
    </w:pPr>
    <w:rPr>
      <w:rFonts w:ascii="Courier New" w:hAnsi="Courier New" w:cs="Courier New"/>
      <w:sz w:val="20"/>
      <w:szCs w:val="20"/>
    </w:rPr>
  </w:style>
  <w:style w:type="paragraph" w:customStyle="1" w:styleId="ConsPlusDocList">
    <w:name w:val="ConsPlusDocList"/>
    <w:rsid w:val="000119E3"/>
    <w:pPr>
      <w:widowControl w:val="0"/>
      <w:autoSpaceDE w:val="0"/>
      <w:autoSpaceDN w:val="0"/>
    </w:pPr>
    <w:rPr>
      <w:rFonts w:ascii="Courier New" w:hAnsi="Courier New" w:cs="Courier New"/>
      <w:sz w:val="20"/>
      <w:szCs w:val="20"/>
    </w:rPr>
  </w:style>
  <w:style w:type="paragraph" w:customStyle="1" w:styleId="ConsPlusTitlePage">
    <w:name w:val="ConsPlusTitlePage"/>
    <w:rsid w:val="000119E3"/>
    <w:pPr>
      <w:widowControl w:val="0"/>
      <w:autoSpaceDE w:val="0"/>
      <w:autoSpaceDN w:val="0"/>
    </w:pPr>
    <w:rPr>
      <w:rFonts w:ascii="Tahoma" w:hAnsi="Tahoma" w:cs="Tahoma"/>
      <w:sz w:val="20"/>
      <w:szCs w:val="20"/>
    </w:rPr>
  </w:style>
  <w:style w:type="paragraph" w:customStyle="1" w:styleId="ConsPlusJurTerm">
    <w:name w:val="ConsPlusJurTerm"/>
    <w:rsid w:val="000119E3"/>
    <w:pPr>
      <w:widowControl w:val="0"/>
      <w:autoSpaceDE w:val="0"/>
      <w:autoSpaceDN w:val="0"/>
    </w:pPr>
    <w:rPr>
      <w:rFonts w:ascii="Tahoma" w:hAnsi="Tahoma" w:cs="Tahoma"/>
      <w:sz w:val="26"/>
      <w:szCs w:val="20"/>
    </w:rPr>
  </w:style>
  <w:style w:type="paragraph" w:customStyle="1" w:styleId="ConsPlusTextList">
    <w:name w:val="ConsPlusTextList"/>
    <w:rsid w:val="000119E3"/>
    <w:pPr>
      <w:widowControl w:val="0"/>
      <w:autoSpaceDE w:val="0"/>
      <w:autoSpaceDN w:val="0"/>
    </w:pPr>
    <w:rPr>
      <w:rFonts w:ascii="Arial" w:hAnsi="Arial" w:cs="Arial"/>
      <w:sz w:val="20"/>
      <w:szCs w:val="20"/>
    </w:rPr>
  </w:style>
  <w:style w:type="character" w:styleId="aa">
    <w:name w:val="Strong"/>
    <w:basedOn w:val="a1"/>
    <w:uiPriority w:val="22"/>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3">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4">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5">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6">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7">
    <w:name w:val="Основной текст Знак1"/>
    <w:aliases w:val="bt Знак1,Основной текст Знак Знак1"/>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8">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9">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a">
    <w:name w:val="Без интервала1"/>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locked/>
    <w:rsid w:val="000119E3"/>
    <w:rPr>
      <w:lang w:val="ru-RU" w:eastAsia="ru-RU"/>
    </w:rPr>
  </w:style>
  <w:style w:type="paragraph" w:customStyle="1" w:styleId="font6">
    <w:name w:val="font6"/>
    <w:basedOn w:val="a0"/>
    <w:rsid w:val="000119E3"/>
    <w:pPr>
      <w:spacing w:before="100" w:beforeAutospacing="1" w:after="100" w:afterAutospacing="1"/>
      <w:ind w:firstLine="0"/>
      <w:jc w:val="left"/>
    </w:pPr>
    <w:rPr>
      <w:b/>
      <w:bCs/>
      <w:color w:val="000000"/>
      <w:sz w:val="16"/>
      <w:szCs w:val="16"/>
    </w:rPr>
  </w:style>
  <w:style w:type="paragraph" w:customStyle="1" w:styleId="font5">
    <w:name w:val="font5"/>
    <w:basedOn w:val="a0"/>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rsid w:val="000119E3"/>
    <w:rPr>
      <w:rFonts w:cs="Times New Roman"/>
      <w:vertAlign w:val="superscript"/>
    </w:rPr>
  </w:style>
  <w:style w:type="character" w:customStyle="1" w:styleId="1b">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rsid w:val="000119E3"/>
    <w:pPr>
      <w:spacing w:after="120"/>
      <w:ind w:firstLine="709"/>
    </w:pPr>
    <w:rPr>
      <w:sz w:val="26"/>
      <w:szCs w:val="26"/>
    </w:rPr>
  </w:style>
  <w:style w:type="paragraph" w:customStyle="1" w:styleId="aff2">
    <w:name w:val="раздилитель сноски"/>
    <w:basedOn w:val="a0"/>
    <w:next w:val="afe"/>
    <w:rsid w:val="000119E3"/>
    <w:pPr>
      <w:spacing w:after="120"/>
      <w:ind w:firstLine="0"/>
    </w:pPr>
    <w:rPr>
      <w:lang w:val="en-US"/>
    </w:rPr>
  </w:style>
  <w:style w:type="paragraph" w:customStyle="1" w:styleId="aff3">
    <w:name w:val="Знак"/>
    <w:basedOn w:val="a0"/>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c">
    <w:name w:val="Заголовок №1_"/>
    <w:link w:val="1d"/>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d">
    <w:name w:val="Заголовок №1"/>
    <w:basedOn w:val="a0"/>
    <w:link w:val="1c"/>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rsid w:val="000119E3"/>
  </w:style>
  <w:style w:type="character" w:customStyle="1" w:styleId="100">
    <w:name w:val="Знак Знак10"/>
    <w:rsid w:val="000119E3"/>
    <w:rPr>
      <w:rFonts w:ascii="Cambria" w:hAnsi="Cambria"/>
      <w:b/>
      <w:color w:val="4F81BD"/>
      <w:sz w:val="26"/>
    </w:rPr>
  </w:style>
  <w:style w:type="paragraph" w:customStyle="1" w:styleId="1">
    <w:name w:val="Стиль1"/>
    <w:basedOn w:val="a0"/>
    <w:rsid w:val="000119E3"/>
    <w:pPr>
      <w:keepNext/>
      <w:keepLines/>
      <w:widowControl w:val="0"/>
      <w:numPr>
        <w:numId w:val="2"/>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2"/>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rsid w:val="000119E3"/>
    <w:rPr>
      <w:rFonts w:ascii="Tahoma" w:hAnsi="Tahoma"/>
      <w:color w:val="000000"/>
    </w:rPr>
  </w:style>
  <w:style w:type="paragraph" w:customStyle="1" w:styleId="1e">
    <w:name w:val="Заголовок для оглавления 1"/>
    <w:basedOn w:val="10"/>
    <w:link w:val="1f"/>
    <w:uiPriority w:val="99"/>
    <w:rsid w:val="000119E3"/>
    <w:pPr>
      <w:keepNext/>
      <w:keepLines/>
      <w:widowControl/>
      <w:suppressAutoHyphens w:val="0"/>
      <w:autoSpaceDE/>
      <w:jc w:val="center"/>
    </w:pPr>
    <w:rPr>
      <w:rFonts w:ascii="Calibri" w:hAnsi="Calibri"/>
      <w:b w:val="0"/>
      <w:color w:val="365F91"/>
      <w:sz w:val="28"/>
    </w:rPr>
  </w:style>
  <w:style w:type="character" w:customStyle="1" w:styleId="1f">
    <w:name w:val="Заголовок для оглавления 1 Знак"/>
    <w:link w:val="1e"/>
    <w:uiPriority w:val="99"/>
    <w:locked/>
    <w:rsid w:val="000119E3"/>
    <w:rPr>
      <w:rFonts w:ascii="Calibri" w:hAnsi="Calibri"/>
      <w:b/>
      <w:color w:val="365F91"/>
      <w:sz w:val="28"/>
      <w:lang w:val="ru-RU" w:eastAsia="ru-RU"/>
    </w:rPr>
  </w:style>
  <w:style w:type="character" w:customStyle="1" w:styleId="116">
    <w:name w:val="Знак Знак11"/>
    <w:rsid w:val="000119E3"/>
    <w:rPr>
      <w:rFonts w:ascii="Arial Cyr Chuv" w:hAnsi="Arial Cyr Chuv"/>
      <w:b/>
      <w:sz w:val="24"/>
      <w:lang w:val="ru-RU" w:eastAsia="ru-RU"/>
    </w:rPr>
  </w:style>
  <w:style w:type="paragraph" w:styleId="1f0">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rsid w:val="000119E3"/>
    <w:rPr>
      <w:rFonts w:ascii="Tahoma" w:hAnsi="Tahoma"/>
      <w:color w:val="000000"/>
    </w:rPr>
  </w:style>
  <w:style w:type="character" w:customStyle="1" w:styleId="52">
    <w:name w:val="Знак Знак5"/>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rsid w:val="000119E3"/>
    <w:rPr>
      <w:rFonts w:ascii="Tahoma" w:hAnsi="Tahoma"/>
      <w:sz w:val="16"/>
      <w:lang w:val="ru-RU" w:eastAsia="ru-RU"/>
    </w:rPr>
  </w:style>
  <w:style w:type="paragraph" w:customStyle="1" w:styleId="1f1">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rsid w:val="000119E3"/>
    <w:rPr>
      <w:rFonts w:ascii="Tahoma" w:hAnsi="Tahoma"/>
      <w:color w:val="000000"/>
    </w:rPr>
  </w:style>
  <w:style w:type="paragraph" w:styleId="affc">
    <w:name w:val="annotation subject"/>
    <w:basedOn w:val="afc"/>
    <w:next w:val="afc"/>
    <w:link w:val="2f6"/>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2">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aliases w:val="Маркер,ПАРАГРАФ,Цветной список - Акцент 11,СПИСОК,Второй абзац списка,Абзац списка для документа,Нумерация,Bullet List,FooterText,numbered,Paragraphe de liste1,lp1,Bullet 1,Абзац списка основной"/>
    <w:basedOn w:val="a0"/>
    <w:link w:val="afff3"/>
    <w:uiPriority w:val="99"/>
    <w:qFormat/>
    <w:rsid w:val="000119E3"/>
    <w:pPr>
      <w:spacing w:after="200" w:line="276" w:lineRule="auto"/>
      <w:ind w:left="720" w:firstLine="0"/>
      <w:jc w:val="left"/>
    </w:pPr>
    <w:rPr>
      <w:rFonts w:ascii="Calibri" w:hAnsi="Calibri"/>
      <w:sz w:val="22"/>
      <w:szCs w:val="22"/>
      <w:lang w:eastAsia="en-US"/>
    </w:rPr>
  </w:style>
  <w:style w:type="paragraph" w:styleId="afff4">
    <w:name w:val="No Spacing"/>
    <w:link w:val="afff5"/>
    <w:uiPriority w:val="1"/>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locked/>
    <w:rsid w:val="000119E3"/>
    <w:rPr>
      <w:sz w:val="24"/>
      <w:lang w:val="ru-RU" w:eastAsia="ru-RU"/>
    </w:rPr>
  </w:style>
  <w:style w:type="character" w:customStyle="1" w:styleId="1f3">
    <w:name w:val="Знак Знак1"/>
    <w:rsid w:val="000119E3"/>
    <w:rPr>
      <w:rFonts w:ascii="Tahoma" w:hAnsi="Tahoma"/>
      <w:sz w:val="16"/>
      <w:lang w:val="ru-RU" w:eastAsia="ru-RU"/>
    </w:rPr>
  </w:style>
  <w:style w:type="paragraph" w:styleId="afff6">
    <w:name w:val="Block Text"/>
    <w:basedOn w:val="a0"/>
    <w:uiPriority w:val="99"/>
    <w:rsid w:val="000119E3"/>
    <w:pPr>
      <w:ind w:left="558" w:right="4611" w:firstLine="9"/>
    </w:pPr>
    <w:rPr>
      <w:b/>
      <w:bCs/>
      <w:sz w:val="28"/>
      <w:szCs w:val="24"/>
    </w:rPr>
  </w:style>
  <w:style w:type="character" w:customStyle="1" w:styleId="290">
    <w:name w:val="Знак Знак29"/>
    <w:rsid w:val="000119E3"/>
    <w:rPr>
      <w:lang w:val="ru-RU" w:eastAsia="ru-RU"/>
    </w:rPr>
  </w:style>
  <w:style w:type="paragraph" w:customStyle="1" w:styleId="1f4">
    <w:name w:val="заголовок 1"/>
    <w:basedOn w:val="a0"/>
    <w:next w:val="a0"/>
    <w:rsid w:val="000119E3"/>
    <w:pPr>
      <w:keepNext/>
      <w:ind w:firstLine="0"/>
      <w:jc w:val="center"/>
    </w:pPr>
    <w:rPr>
      <w:rFonts w:ascii="TimesET" w:hAnsi="TimesET"/>
    </w:rPr>
  </w:style>
  <w:style w:type="paragraph" w:customStyle="1" w:styleId="2fa">
    <w:name w:val="заголовок 2"/>
    <w:basedOn w:val="a0"/>
    <w:next w:val="a0"/>
    <w:rsid w:val="000119E3"/>
    <w:pPr>
      <w:keepNext/>
      <w:ind w:firstLine="0"/>
    </w:pPr>
    <w:rPr>
      <w:rFonts w:ascii="TimesEC" w:hAnsi="TimesEC"/>
    </w:rPr>
  </w:style>
  <w:style w:type="paragraph" w:customStyle="1" w:styleId="formattext">
    <w:name w:val="formattext"/>
    <w:basedOn w:val="a0"/>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7">
    <w:name w:val="Signature"/>
    <w:basedOn w:val="a0"/>
    <w:link w:val="afff8"/>
    <w:uiPriority w:val="99"/>
    <w:semiHidden/>
    <w:rsid w:val="000119E3"/>
    <w:pPr>
      <w:tabs>
        <w:tab w:val="num" w:pos="432"/>
      </w:tabs>
      <w:ind w:left="1080" w:hanging="360"/>
      <w:jc w:val="left"/>
    </w:pPr>
    <w:rPr>
      <w:rFonts w:ascii="TimesET" w:hAnsi="TimesET"/>
      <w:sz w:val="20"/>
    </w:rPr>
  </w:style>
  <w:style w:type="character" w:customStyle="1" w:styleId="afff8">
    <w:name w:val="Подпись Знак"/>
    <w:basedOn w:val="a1"/>
    <w:link w:val="afff7"/>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9">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9"/>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a">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a"/>
    <w:uiPriority w:val="99"/>
    <w:semiHidden/>
    <w:locked/>
    <w:rsid w:val="000119E3"/>
    <w:rPr>
      <w:rFonts w:ascii="Courier New" w:hAnsi="Courier New" w:cs="Courier New"/>
      <w:sz w:val="24"/>
      <w:szCs w:val="24"/>
      <w:lang w:val="ru-RU" w:eastAsia="ru-RU" w:bidi="ar-SA"/>
    </w:rPr>
  </w:style>
  <w:style w:type="character" w:customStyle="1" w:styleId="afffb">
    <w:name w:val="Кластер_обычный текст Знак"/>
    <w:link w:val="afffc"/>
    <w:uiPriority w:val="99"/>
    <w:locked/>
    <w:rsid w:val="000119E3"/>
    <w:rPr>
      <w:sz w:val="28"/>
    </w:rPr>
  </w:style>
  <w:style w:type="paragraph" w:customStyle="1" w:styleId="afffc">
    <w:name w:val="Кластер_обычный текст"/>
    <w:basedOn w:val="a0"/>
    <w:link w:val="afffb"/>
    <w:uiPriority w:val="99"/>
    <w:semiHidden/>
    <w:rsid w:val="000119E3"/>
    <w:pPr>
      <w:spacing w:before="240" w:after="240"/>
      <w:ind w:firstLine="0"/>
      <w:jc w:val="lowKashida"/>
    </w:pPr>
    <w:rPr>
      <w:rFonts w:ascii="Calibri" w:hAnsi="Calibri"/>
      <w:sz w:val="28"/>
    </w:rPr>
  </w:style>
  <w:style w:type="character" w:customStyle="1" w:styleId="PointChar">
    <w:name w:val="Point Char"/>
    <w:rsid w:val="000119E3"/>
    <w:rPr>
      <w:sz w:val="24"/>
      <w:lang w:val="ru-RU" w:eastAsia="ru-RU"/>
    </w:rPr>
  </w:style>
  <w:style w:type="character" w:customStyle="1" w:styleId="apple-style-span">
    <w:name w:val="apple-style-span"/>
    <w:basedOn w:val="a1"/>
    <w:rsid w:val="000119E3"/>
    <w:rPr>
      <w:rFonts w:ascii="Times New Roman" w:hAnsi="Times New Roman" w:cs="Times New Roman"/>
    </w:rPr>
  </w:style>
  <w:style w:type="character" w:customStyle="1" w:styleId="apple-converted-space">
    <w:name w:val="apple-converted-space"/>
    <w:basedOn w:val="a1"/>
    <w:rsid w:val="000119E3"/>
    <w:rPr>
      <w:rFonts w:ascii="Times New Roman" w:hAnsi="Times New Roman" w:cs="Times New Roman"/>
    </w:rPr>
  </w:style>
  <w:style w:type="character" w:customStyle="1" w:styleId="280">
    <w:name w:val="Знак Знак28"/>
    <w:rsid w:val="000119E3"/>
    <w:rPr>
      <w:rFonts w:ascii="Tahoma" w:hAnsi="Tahoma"/>
      <w:sz w:val="16"/>
    </w:rPr>
  </w:style>
  <w:style w:type="character" w:customStyle="1" w:styleId="1100">
    <w:name w:val="Знак Знак110"/>
    <w:basedOn w:val="a1"/>
    <w:rsid w:val="000119E3"/>
    <w:rPr>
      <w:rFonts w:ascii="Times New Roman" w:hAnsi="Times New Roman" w:cs="Times New Roman"/>
    </w:rPr>
  </w:style>
  <w:style w:type="character" w:customStyle="1" w:styleId="afffd">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e">
    <w:name w:val="Выделение для Базового Поиска"/>
    <w:uiPriority w:val="99"/>
    <w:rsid w:val="000119E3"/>
    <w:rPr>
      <w:rFonts w:ascii="Times New Roman" w:hAnsi="Times New Roman"/>
      <w:b/>
      <w:color w:val="000000"/>
    </w:rPr>
  </w:style>
  <w:style w:type="character" w:customStyle="1" w:styleId="affff">
    <w:name w:val="Выделение для Базового Поиска (курсив)"/>
    <w:basedOn w:val="afffe"/>
    <w:uiPriority w:val="99"/>
    <w:rsid w:val="000119E3"/>
    <w:rPr>
      <w:rFonts w:ascii="Times New Roman" w:hAnsi="Times New Roman" w:cs="Times New Roman"/>
      <w:b/>
      <w:bCs/>
      <w:i/>
      <w:iCs/>
      <w:color w:val="000000"/>
    </w:rPr>
  </w:style>
  <w:style w:type="character" w:customStyle="1" w:styleId="affff0">
    <w:name w:val="Заголовок своего сообщения"/>
    <w:uiPriority w:val="99"/>
    <w:rsid w:val="000119E3"/>
    <w:rPr>
      <w:rFonts w:ascii="Times New Roman" w:hAnsi="Times New Roman"/>
      <w:b/>
      <w:color w:val="000000"/>
    </w:rPr>
  </w:style>
  <w:style w:type="character" w:customStyle="1" w:styleId="affff1">
    <w:name w:val="Заголовок чужого сообщения"/>
    <w:uiPriority w:val="99"/>
    <w:rsid w:val="000119E3"/>
    <w:rPr>
      <w:rFonts w:ascii="Times New Roman" w:hAnsi="Times New Roman"/>
      <w:b/>
      <w:color w:val="000000"/>
    </w:rPr>
  </w:style>
  <w:style w:type="character" w:customStyle="1" w:styleId="affff2">
    <w:name w:val="Найденные слова"/>
    <w:uiPriority w:val="99"/>
    <w:rsid w:val="000119E3"/>
    <w:rPr>
      <w:rFonts w:ascii="Times New Roman" w:hAnsi="Times New Roman"/>
      <w:b/>
      <w:color w:val="000000"/>
      <w:shd w:val="clear" w:color="auto" w:fill="FFF580"/>
    </w:rPr>
  </w:style>
  <w:style w:type="character" w:customStyle="1" w:styleId="affff3">
    <w:name w:val="Не вступил в силу"/>
    <w:uiPriority w:val="99"/>
    <w:rsid w:val="000119E3"/>
    <w:rPr>
      <w:rFonts w:ascii="Times New Roman" w:hAnsi="Times New Roman"/>
      <w:b/>
      <w:color w:val="000000"/>
      <w:shd w:val="clear" w:color="auto" w:fill="D8EDE8"/>
    </w:rPr>
  </w:style>
  <w:style w:type="character" w:customStyle="1" w:styleId="affff4">
    <w:name w:val="Опечатки"/>
    <w:uiPriority w:val="99"/>
    <w:rsid w:val="000119E3"/>
    <w:rPr>
      <w:color w:val="000000"/>
    </w:rPr>
  </w:style>
  <w:style w:type="character" w:customStyle="1" w:styleId="affff5">
    <w:name w:val="Продолжение ссылки"/>
    <w:basedOn w:val="af9"/>
    <w:uiPriority w:val="99"/>
    <w:rsid w:val="000119E3"/>
    <w:rPr>
      <w:rFonts w:ascii="Times New Roman" w:hAnsi="Times New Roman" w:cs="Times New Roman"/>
      <w:b/>
      <w:bCs/>
      <w:color w:val="000000"/>
    </w:rPr>
  </w:style>
  <w:style w:type="character" w:customStyle="1" w:styleId="affff6">
    <w:name w:val="Сравнение редакций"/>
    <w:uiPriority w:val="99"/>
    <w:rsid w:val="000119E3"/>
    <w:rPr>
      <w:rFonts w:ascii="Times New Roman" w:hAnsi="Times New Roman"/>
      <w:b/>
      <w:color w:val="000000"/>
    </w:rPr>
  </w:style>
  <w:style w:type="character" w:customStyle="1" w:styleId="affff7">
    <w:name w:val="Сравнение редакций. Добавленный фрагмент"/>
    <w:uiPriority w:val="99"/>
    <w:rsid w:val="000119E3"/>
    <w:rPr>
      <w:color w:val="000000"/>
      <w:shd w:val="clear" w:color="auto" w:fill="C1D7FF"/>
    </w:rPr>
  </w:style>
  <w:style w:type="character" w:customStyle="1" w:styleId="affff8">
    <w:name w:val="Сравнение редакций. Удаленный фрагмент"/>
    <w:uiPriority w:val="99"/>
    <w:rsid w:val="000119E3"/>
    <w:rPr>
      <w:color w:val="000000"/>
      <w:shd w:val="clear" w:color="auto" w:fill="C4C413"/>
    </w:rPr>
  </w:style>
  <w:style w:type="character" w:customStyle="1" w:styleId="affff9">
    <w:name w:val="Утратил силу"/>
    <w:uiPriority w:val="99"/>
    <w:rsid w:val="000119E3"/>
    <w:rPr>
      <w:rFonts w:ascii="Times New Roman" w:hAnsi="Times New Roman"/>
      <w:b/>
      <w:strike/>
      <w:color w:val="000000"/>
    </w:rPr>
  </w:style>
  <w:style w:type="character" w:customStyle="1" w:styleId="affffa">
    <w:name w:val="Основной шрифт"/>
    <w:uiPriority w:val="99"/>
    <w:rsid w:val="000119E3"/>
  </w:style>
  <w:style w:type="character" w:customStyle="1" w:styleId="fontstyle33">
    <w:name w:val="fontstyle33"/>
    <w:uiPriority w:val="99"/>
    <w:rsid w:val="000119E3"/>
  </w:style>
  <w:style w:type="character" w:customStyle="1" w:styleId="1f5">
    <w:name w:val="Основной шрифт абзаца1"/>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rsid w:val="000119E3"/>
    <w:rPr>
      <w:sz w:val="24"/>
      <w:lang w:val="ru-RU" w:eastAsia="ru-RU"/>
    </w:rPr>
  </w:style>
  <w:style w:type="character" w:customStyle="1" w:styleId="310">
    <w:name w:val="Знак Знак31"/>
    <w:rsid w:val="000119E3"/>
    <w:rPr>
      <w:sz w:val="24"/>
      <w:lang w:val="ru-RU" w:eastAsia="ru-RU"/>
    </w:rPr>
  </w:style>
  <w:style w:type="character" w:customStyle="1" w:styleId="212">
    <w:name w:val="Знак Знак21"/>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rsid w:val="000119E3"/>
    <w:rPr>
      <w:b/>
    </w:rPr>
  </w:style>
  <w:style w:type="character" w:customStyle="1" w:styleId="WW8Num8z0">
    <w:name w:val="WW8Num8z0"/>
    <w:rsid w:val="000119E3"/>
    <w:rPr>
      <w:sz w:val="28"/>
    </w:rPr>
  </w:style>
  <w:style w:type="character" w:customStyle="1" w:styleId="WW8Num10z0">
    <w:name w:val="WW8Num10z0"/>
    <w:rsid w:val="000119E3"/>
    <w:rPr>
      <w:sz w:val="24"/>
    </w:rPr>
  </w:style>
  <w:style w:type="character" w:customStyle="1" w:styleId="WW8Num11z0">
    <w:name w:val="WW8Num11z0"/>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b">
    <w:name w:val="Символ сноски"/>
    <w:rsid w:val="000119E3"/>
    <w:rPr>
      <w:vertAlign w:val="superscript"/>
    </w:rPr>
  </w:style>
  <w:style w:type="character" w:customStyle="1" w:styleId="affffc">
    <w:name w:val="Символы концевой сноски"/>
    <w:uiPriority w:val="99"/>
    <w:rsid w:val="000119E3"/>
    <w:rPr>
      <w:vertAlign w:val="superscript"/>
    </w:rPr>
  </w:style>
  <w:style w:type="character" w:customStyle="1" w:styleId="1f6">
    <w:name w:val="Знак примечания1"/>
    <w:uiPriority w:val="99"/>
    <w:rsid w:val="000119E3"/>
    <w:rPr>
      <w:sz w:val="16"/>
    </w:rPr>
  </w:style>
  <w:style w:type="character" w:customStyle="1" w:styleId="data">
    <w:name w:val="data"/>
    <w:basedOn w:val="1f5"/>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rsid w:val="000119E3"/>
    <w:pPr>
      <w:suppressAutoHyphens/>
      <w:ind w:firstLine="708"/>
    </w:pPr>
    <w:rPr>
      <w:rFonts w:cs="Calibri"/>
      <w:sz w:val="28"/>
      <w:szCs w:val="24"/>
      <w:lang w:val="en-US" w:eastAsia="ar-SA"/>
    </w:rPr>
  </w:style>
  <w:style w:type="paragraph" w:customStyle="1" w:styleId="affffd">
    <w:name w:val="Нумерованный абзац"/>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rsid w:val="000119E3"/>
    <w:rPr>
      <w:rFonts w:ascii="Arial Cyr Chuv" w:hAnsi="Arial Cyr Chuv"/>
      <w:b/>
      <w:sz w:val="24"/>
      <w:lang w:eastAsia="ru-RU"/>
    </w:rPr>
  </w:style>
  <w:style w:type="character" w:customStyle="1" w:styleId="260">
    <w:name w:val="Знак Знак26"/>
    <w:rsid w:val="000119E3"/>
    <w:rPr>
      <w:b/>
      <w:sz w:val="36"/>
    </w:rPr>
  </w:style>
  <w:style w:type="character" w:customStyle="1" w:styleId="H3">
    <w:name w:val="H3 Знак"/>
    <w:aliases w:val="&quot;Сапфир&quot; Знак Знак,H3 Знак1,Заголовок 3 Знак1,&quot;Сапфир&quot; Знак,&quot;Сапфир&quot; Знак1"/>
    <w:rsid w:val="000119E3"/>
    <w:rPr>
      <w:b/>
      <w:sz w:val="24"/>
      <w:lang w:eastAsia="en-US"/>
    </w:rPr>
  </w:style>
  <w:style w:type="character" w:customStyle="1" w:styleId="250">
    <w:name w:val="Знак Знак25"/>
    <w:rsid w:val="000119E3"/>
    <w:rPr>
      <w:b/>
      <w:sz w:val="24"/>
    </w:rPr>
  </w:style>
  <w:style w:type="character" w:customStyle="1" w:styleId="241">
    <w:name w:val="Знак Знак24"/>
    <w:rsid w:val="000119E3"/>
    <w:rPr>
      <w:b/>
      <w:i/>
      <w:sz w:val="26"/>
    </w:rPr>
  </w:style>
  <w:style w:type="character" w:customStyle="1" w:styleId="H6">
    <w:name w:val="H6 Знак Знак"/>
    <w:rsid w:val="000119E3"/>
    <w:rPr>
      <w:rFonts w:ascii="PetersburgCTT" w:hAnsi="PetersburgCTT"/>
      <w:i/>
      <w:sz w:val="24"/>
      <w:lang w:eastAsia="en-US"/>
    </w:rPr>
  </w:style>
  <w:style w:type="character" w:customStyle="1" w:styleId="231">
    <w:name w:val="Знак Знак23"/>
    <w:rsid w:val="000119E3"/>
    <w:rPr>
      <w:rFonts w:ascii="PetersburgCTT" w:hAnsi="PetersburgCTT"/>
      <w:sz w:val="24"/>
      <w:lang w:eastAsia="en-US"/>
    </w:rPr>
  </w:style>
  <w:style w:type="character" w:customStyle="1" w:styleId="221">
    <w:name w:val="Знак Знак22"/>
    <w:rsid w:val="000119E3"/>
    <w:rPr>
      <w:rFonts w:ascii="PetersburgCTT" w:hAnsi="PetersburgCTT"/>
      <w:i/>
      <w:sz w:val="24"/>
      <w:lang w:eastAsia="en-US"/>
    </w:rPr>
  </w:style>
  <w:style w:type="character" w:customStyle="1" w:styleId="2110">
    <w:name w:val="Знак Знак211"/>
    <w:rsid w:val="000119E3"/>
    <w:rPr>
      <w:rFonts w:ascii="PetersburgCTT" w:hAnsi="PetersburgCTT"/>
      <w:i/>
      <w:sz w:val="24"/>
      <w:lang w:eastAsia="en-US"/>
    </w:rPr>
  </w:style>
  <w:style w:type="character" w:customStyle="1" w:styleId="200">
    <w:name w:val="Знак Знак20"/>
    <w:rsid w:val="000119E3"/>
    <w:rPr>
      <w:sz w:val="24"/>
    </w:rPr>
  </w:style>
  <w:style w:type="character" w:customStyle="1" w:styleId="190">
    <w:name w:val="Знак Знак19"/>
    <w:rsid w:val="000119E3"/>
    <w:rPr>
      <w:color w:val="000000"/>
      <w:sz w:val="24"/>
    </w:rPr>
  </w:style>
  <w:style w:type="character" w:customStyle="1" w:styleId="180">
    <w:name w:val="Знак Знак18"/>
    <w:rsid w:val="000119E3"/>
    <w:rPr>
      <w:rFonts w:ascii="Courier New" w:hAnsi="Courier New"/>
    </w:rPr>
  </w:style>
  <w:style w:type="paragraph" w:customStyle="1" w:styleId="1f7">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rsid w:val="000119E3"/>
    <w:pPr>
      <w:spacing w:before="120" w:line="288" w:lineRule="auto"/>
      <w:ind w:firstLine="720"/>
    </w:pPr>
    <w:rPr>
      <w:szCs w:val="24"/>
    </w:rPr>
  </w:style>
  <w:style w:type="character" w:customStyle="1" w:styleId="170">
    <w:name w:val="Знак Знак17"/>
    <w:rsid w:val="000119E3"/>
    <w:rPr>
      <w:sz w:val="24"/>
      <w:lang w:val="en-AU"/>
    </w:rPr>
  </w:style>
  <w:style w:type="character" w:customStyle="1" w:styleId="1f8">
    <w:name w:val="Основной текст1 Знак"/>
    <w:aliases w:val="Основной текст Знак Знак Знак,bt Знак Знак,бпОсновной текст Знак,Основной текст1 Знак11,Основной текст Знак Знак Знак11"/>
    <w:rsid w:val="000119E3"/>
    <w:rPr>
      <w:sz w:val="28"/>
    </w:rPr>
  </w:style>
  <w:style w:type="paragraph" w:customStyle="1" w:styleId="BodyText22">
    <w:name w:val="Body Text 22"/>
    <w:basedOn w:val="a0"/>
    <w:rsid w:val="000119E3"/>
    <w:pPr>
      <w:ind w:firstLine="709"/>
    </w:pPr>
  </w:style>
  <w:style w:type="character" w:customStyle="1" w:styleId="160">
    <w:name w:val="Знак Знак16"/>
    <w:rsid w:val="000119E3"/>
    <w:rPr>
      <w:b/>
      <w:sz w:val="17"/>
    </w:rPr>
  </w:style>
  <w:style w:type="paragraph" w:customStyle="1" w:styleId="BodyText21">
    <w:name w:val="Body Text 2.Основной текст 1"/>
    <w:basedOn w:val="a0"/>
    <w:rsid w:val="000119E3"/>
    <w:pPr>
      <w:ind w:firstLine="720"/>
    </w:pPr>
    <w:rPr>
      <w:sz w:val="28"/>
    </w:rPr>
  </w:style>
  <w:style w:type="character" w:customStyle="1" w:styleId="150">
    <w:name w:val="Знак Знак15"/>
    <w:rsid w:val="000119E3"/>
    <w:rPr>
      <w:b/>
      <w:sz w:val="28"/>
    </w:rPr>
  </w:style>
  <w:style w:type="character" w:customStyle="1" w:styleId="144">
    <w:name w:val="Знак Знак14"/>
    <w:rsid w:val="000119E3"/>
    <w:rPr>
      <w:sz w:val="24"/>
    </w:rPr>
  </w:style>
  <w:style w:type="paragraph" w:customStyle="1" w:styleId="affffe">
    <w:name w:val="Скобки буквы"/>
    <w:basedOn w:val="a0"/>
    <w:rsid w:val="000119E3"/>
    <w:pPr>
      <w:tabs>
        <w:tab w:val="num" w:pos="360"/>
      </w:tabs>
      <w:ind w:left="360" w:hanging="360"/>
      <w:jc w:val="left"/>
    </w:pPr>
    <w:rPr>
      <w:sz w:val="20"/>
      <w:lang w:eastAsia="en-US"/>
    </w:rPr>
  </w:style>
  <w:style w:type="character" w:customStyle="1" w:styleId="131">
    <w:name w:val="Знак Знак13"/>
    <w:rsid w:val="000119E3"/>
    <w:rPr>
      <w:sz w:val="24"/>
      <w:lang w:val="en-US" w:eastAsia="en-US"/>
    </w:rPr>
  </w:style>
  <w:style w:type="character" w:customStyle="1" w:styleId="121">
    <w:name w:val="Знак Знак12"/>
    <w:rsid w:val="000119E3"/>
    <w:rPr>
      <w:sz w:val="24"/>
      <w:lang w:eastAsia="en-US"/>
    </w:rPr>
  </w:style>
  <w:style w:type="paragraph" w:customStyle="1" w:styleId="afffff">
    <w:name w:val="Заголовок текста"/>
    <w:rsid w:val="000119E3"/>
    <w:pPr>
      <w:spacing w:after="240"/>
      <w:jc w:val="center"/>
    </w:pPr>
    <w:rPr>
      <w:rFonts w:ascii="Times New Roman" w:hAnsi="Times New Roman"/>
      <w:b/>
      <w:noProof/>
      <w:sz w:val="27"/>
      <w:szCs w:val="20"/>
    </w:rPr>
  </w:style>
  <w:style w:type="character" w:customStyle="1" w:styleId="1110">
    <w:name w:val="Знак Знак111"/>
    <w:rsid w:val="000119E3"/>
    <w:rPr>
      <w:sz w:val="24"/>
    </w:rPr>
  </w:style>
  <w:style w:type="character" w:customStyle="1" w:styleId="1f9">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locked/>
    <w:rsid w:val="000119E3"/>
    <w:rPr>
      <w:rFonts w:ascii="Calibri" w:hAnsi="Calibri"/>
      <w:sz w:val="22"/>
      <w:lang w:val="ru-RU" w:eastAsia="en-US"/>
    </w:rPr>
  </w:style>
  <w:style w:type="character" w:customStyle="1" w:styleId="300">
    <w:name w:val="Знак Знак30"/>
    <w:locked/>
    <w:rsid w:val="000119E3"/>
    <w:rPr>
      <w:rFonts w:ascii="Arial" w:hAnsi="Arial"/>
      <w:sz w:val="24"/>
      <w:lang w:val="ru-RU" w:eastAsia="en-US"/>
    </w:rPr>
  </w:style>
  <w:style w:type="character" w:customStyle="1" w:styleId="291">
    <w:name w:val="Знак Знак291"/>
    <w:locked/>
    <w:rsid w:val="000119E3"/>
    <w:rPr>
      <w:rFonts w:ascii="Calibri" w:hAnsi="Calibri"/>
      <w:sz w:val="22"/>
      <w:lang w:val="ru-RU" w:eastAsia="en-US"/>
    </w:rPr>
  </w:style>
  <w:style w:type="character" w:customStyle="1" w:styleId="281">
    <w:name w:val="Знак Знак281"/>
    <w:locked/>
    <w:rsid w:val="000119E3"/>
    <w:rPr>
      <w:rFonts w:eastAsia="Times New Roman"/>
      <w:b/>
      <w:sz w:val="26"/>
      <w:lang w:val="ru-RU" w:eastAsia="en-US"/>
    </w:rPr>
  </w:style>
  <w:style w:type="character" w:customStyle="1" w:styleId="271">
    <w:name w:val="Знак Знак271"/>
    <w:locked/>
    <w:rsid w:val="000119E3"/>
    <w:rPr>
      <w:rFonts w:ascii="Calibri" w:hAnsi="Calibri"/>
      <w:sz w:val="16"/>
      <w:lang w:val="ru-RU" w:eastAsia="en-US"/>
    </w:rPr>
  </w:style>
  <w:style w:type="character" w:customStyle="1" w:styleId="261">
    <w:name w:val="Знак Знак261"/>
    <w:locked/>
    <w:rsid w:val="000119E3"/>
    <w:rPr>
      <w:rFonts w:eastAsia="Times New Roman"/>
      <w:sz w:val="26"/>
      <w:lang w:val="ru-RU" w:eastAsia="en-US"/>
    </w:rPr>
  </w:style>
  <w:style w:type="character" w:customStyle="1" w:styleId="251">
    <w:name w:val="Знак Знак251"/>
    <w:locked/>
    <w:rsid w:val="000119E3"/>
    <w:rPr>
      <w:rFonts w:ascii="Tahoma" w:hAnsi="Tahoma"/>
      <w:sz w:val="16"/>
      <w:lang w:val="ru-RU" w:eastAsia="en-US"/>
    </w:rPr>
  </w:style>
  <w:style w:type="character" w:customStyle="1" w:styleId="1fa">
    <w:name w:val="Замещающий текст1"/>
    <w:uiPriority w:val="99"/>
    <w:rsid w:val="000119E3"/>
    <w:rPr>
      <w:rFonts w:ascii="Times New Roman" w:hAnsi="Times New Roman"/>
      <w:color w:val="808080"/>
    </w:rPr>
  </w:style>
  <w:style w:type="character" w:customStyle="1" w:styleId="2410">
    <w:name w:val="Знак Знак241"/>
    <w:rsid w:val="000119E3"/>
    <w:rPr>
      <w:rFonts w:ascii="Arial" w:hAnsi="Arial"/>
      <w:b/>
      <w:color w:val="000080"/>
      <w:sz w:val="24"/>
      <w:lang w:eastAsia="ru-RU"/>
    </w:rPr>
  </w:style>
  <w:style w:type="character" w:customStyle="1" w:styleId="2310">
    <w:name w:val="Знак Знак231"/>
    <w:rsid w:val="000119E3"/>
    <w:rPr>
      <w:sz w:val="26"/>
    </w:rPr>
  </w:style>
  <w:style w:type="character" w:customStyle="1" w:styleId="2210">
    <w:name w:val="Знак Знак221"/>
    <w:rsid w:val="000119E3"/>
    <w:rPr>
      <w:b/>
      <w:color w:val="000000"/>
      <w:sz w:val="26"/>
    </w:rPr>
  </w:style>
  <w:style w:type="character" w:customStyle="1" w:styleId="2120">
    <w:name w:val="Знак Знак212"/>
    <w:rsid w:val="000119E3"/>
    <w:rPr>
      <w:color w:val="000000"/>
      <w:sz w:val="26"/>
    </w:rPr>
  </w:style>
  <w:style w:type="character" w:customStyle="1" w:styleId="201">
    <w:name w:val="Знак Знак201"/>
    <w:rsid w:val="000119E3"/>
    <w:rPr>
      <w:color w:val="000000"/>
      <w:sz w:val="26"/>
    </w:rPr>
  </w:style>
  <w:style w:type="character" w:customStyle="1" w:styleId="191">
    <w:name w:val="Знак Знак191"/>
    <w:rsid w:val="000119E3"/>
    <w:rPr>
      <w:b/>
      <w:sz w:val="24"/>
      <w:lang w:eastAsia="ru-RU"/>
    </w:rPr>
  </w:style>
  <w:style w:type="character" w:customStyle="1" w:styleId="181">
    <w:name w:val="Знак Знак181"/>
    <w:rsid w:val="000119E3"/>
    <w:rPr>
      <w:b/>
      <w:sz w:val="24"/>
      <w:lang w:eastAsia="ru-RU"/>
    </w:rPr>
  </w:style>
  <w:style w:type="character" w:customStyle="1" w:styleId="171">
    <w:name w:val="Знак Знак171"/>
    <w:rsid w:val="000119E3"/>
    <w:rPr>
      <w:b/>
      <w:sz w:val="24"/>
      <w:lang w:eastAsia="ru-RU"/>
    </w:rPr>
  </w:style>
  <w:style w:type="character" w:customStyle="1" w:styleId="161">
    <w:name w:val="Знак Знак161"/>
    <w:rsid w:val="000119E3"/>
    <w:rPr>
      <w:b/>
      <w:sz w:val="24"/>
      <w:lang w:eastAsia="ru-RU"/>
    </w:rPr>
  </w:style>
  <w:style w:type="character" w:customStyle="1" w:styleId="151">
    <w:name w:val="Знак Знак151"/>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rsid w:val="000119E3"/>
    <w:rPr>
      <w:lang w:eastAsia="ru-RU"/>
    </w:rPr>
  </w:style>
  <w:style w:type="character" w:customStyle="1" w:styleId="1310">
    <w:name w:val="Знак Знак131"/>
    <w:rsid w:val="000119E3"/>
    <w:rPr>
      <w:rFonts w:ascii="Calibri" w:hAnsi="Calibri"/>
    </w:rPr>
  </w:style>
  <w:style w:type="character" w:customStyle="1" w:styleId="1210">
    <w:name w:val="Знак Знак121"/>
    <w:rsid w:val="000119E3"/>
    <w:rPr>
      <w:rFonts w:ascii="Calibri" w:hAnsi="Calibri"/>
    </w:rPr>
  </w:style>
  <w:style w:type="character" w:customStyle="1" w:styleId="1130">
    <w:name w:val="Знак Знак113"/>
    <w:rsid w:val="000119E3"/>
    <w:rPr>
      <w:sz w:val="26"/>
    </w:rPr>
  </w:style>
  <w:style w:type="character" w:customStyle="1" w:styleId="101">
    <w:name w:val="Знак Знак101"/>
    <w:rsid w:val="000119E3"/>
    <w:rPr>
      <w:rFonts w:ascii="Calibri" w:hAnsi="Calibri"/>
    </w:rPr>
  </w:style>
  <w:style w:type="character" w:customStyle="1" w:styleId="910">
    <w:name w:val="Знак Знак91"/>
    <w:rsid w:val="000119E3"/>
    <w:rPr>
      <w:rFonts w:ascii="Calibri" w:hAnsi="Calibri"/>
    </w:rPr>
  </w:style>
  <w:style w:type="character" w:customStyle="1" w:styleId="810">
    <w:name w:val="Знак Знак81"/>
    <w:rsid w:val="000119E3"/>
    <w:rPr>
      <w:rFonts w:ascii="Arial" w:hAnsi="Arial"/>
      <w:sz w:val="24"/>
    </w:rPr>
  </w:style>
  <w:style w:type="character" w:customStyle="1" w:styleId="710">
    <w:name w:val="Знак Знак71"/>
    <w:rsid w:val="000119E3"/>
    <w:rPr>
      <w:rFonts w:ascii="Calibri" w:hAnsi="Calibri"/>
    </w:rPr>
  </w:style>
  <w:style w:type="character" w:customStyle="1" w:styleId="620">
    <w:name w:val="Знак Знак62"/>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rsid w:val="000119E3"/>
    <w:rPr>
      <w:b/>
      <w:sz w:val="26"/>
    </w:rPr>
  </w:style>
  <w:style w:type="character" w:customStyle="1" w:styleId="2100">
    <w:name w:val="Знак Знак210"/>
    <w:rsid w:val="000119E3"/>
    <w:rPr>
      <w:rFonts w:ascii="Tahoma" w:hAnsi="Tahoma"/>
      <w:sz w:val="16"/>
    </w:rPr>
  </w:style>
  <w:style w:type="paragraph" w:customStyle="1" w:styleId="1fb">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c">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f0">
    <w:name w:val="Знак Знак Знак Знак"/>
    <w:basedOn w:val="a0"/>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1">
    <w:name w:val="Emphasis"/>
    <w:basedOn w:val="a1"/>
    <w:uiPriority w:val="20"/>
    <w:qFormat/>
    <w:locked/>
    <w:rsid w:val="000119E3"/>
    <w:rPr>
      <w:rFonts w:cs="Times New Roman"/>
      <w:i/>
    </w:rPr>
  </w:style>
  <w:style w:type="character" w:styleId="afffff2">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rsid w:val="000119E3"/>
    <w:rPr>
      <w:sz w:val="24"/>
      <w:lang w:val="ru-RU" w:eastAsia="ru-RU"/>
    </w:rPr>
  </w:style>
  <w:style w:type="character" w:customStyle="1" w:styleId="H32">
    <w:name w:val="H3 Знак2"/>
    <w:aliases w:val="&quot;Сапфир&quot; Знак Знак1,&quot;Сапфир&quot; Знак Знак2"/>
    <w:rsid w:val="000119E3"/>
    <w:rPr>
      <w:rFonts w:ascii="Cambria" w:hAnsi="Cambria"/>
      <w:b/>
      <w:sz w:val="26"/>
      <w:lang w:val="ru-RU" w:eastAsia="ru-RU"/>
    </w:rPr>
  </w:style>
  <w:style w:type="character" w:customStyle="1" w:styleId="H61">
    <w:name w:val="H6 Знак Знак1"/>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d">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e">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rsid w:val="000119E3"/>
    <w:rPr>
      <w:sz w:val="24"/>
    </w:rPr>
  </w:style>
  <w:style w:type="character" w:customStyle="1" w:styleId="611">
    <w:name w:val="Заголовок 6 Знак1"/>
    <w:aliases w:val="H6 Знак,H6 Знак1"/>
    <w:rsid w:val="000119E3"/>
    <w:rPr>
      <w:rFonts w:ascii="Cambria" w:hAnsi="Cambria"/>
      <w:i/>
      <w:color w:val="243F60"/>
      <w:sz w:val="24"/>
    </w:rPr>
  </w:style>
  <w:style w:type="paragraph" w:customStyle="1" w:styleId="afffff3">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4">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5">
    <w:name w:val="Текст (прав. подпись)"/>
    <w:basedOn w:val="a0"/>
    <w:next w:val="a0"/>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6">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f">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7">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rsid w:val="000119E3"/>
  </w:style>
  <w:style w:type="character" w:customStyle="1" w:styleId="3f3">
    <w:name w:val="Основной шрифт абзаца3"/>
    <w:rsid w:val="000119E3"/>
  </w:style>
  <w:style w:type="character" w:customStyle="1" w:styleId="WW8Num6z0">
    <w:name w:val="WW8Num6z0"/>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8">
    <w:name w:val="Схема документа Знак"/>
    <w:uiPriority w:val="99"/>
    <w:rsid w:val="000119E3"/>
    <w:rPr>
      <w:rFonts w:ascii="Tahoma" w:hAnsi="Tahoma"/>
      <w:sz w:val="16"/>
    </w:rPr>
  </w:style>
  <w:style w:type="character" w:customStyle="1" w:styleId="afffff9">
    <w:name w:val="Тема примечания Знак"/>
    <w:uiPriority w:val="99"/>
    <w:rsid w:val="000119E3"/>
    <w:rPr>
      <w:rFonts w:ascii="Times New Roman" w:hAnsi="Times New Roman"/>
      <w:b/>
    </w:rPr>
  </w:style>
  <w:style w:type="character" w:customStyle="1" w:styleId="afffffa">
    <w:name w:val="Символ нумерации"/>
    <w:uiPriority w:val="99"/>
    <w:rsid w:val="000119E3"/>
  </w:style>
  <w:style w:type="character" w:customStyle="1" w:styleId="afffffb">
    <w:name w:val="Маркеры списка"/>
    <w:uiPriority w:val="99"/>
    <w:rsid w:val="000119E3"/>
    <w:rPr>
      <w:rFonts w:ascii="OpenSymbol" w:hAnsi="OpenSymbol"/>
    </w:rPr>
  </w:style>
  <w:style w:type="paragraph" w:customStyle="1" w:styleId="afffffc">
    <w:name w:val="Заголовок"/>
    <w:basedOn w:val="a0"/>
    <w:next w:val="a8"/>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rsid w:val="000119E3"/>
    <w:pPr>
      <w:suppressLineNumbers/>
      <w:suppressAutoHyphens/>
      <w:spacing w:before="120" w:after="120"/>
    </w:pPr>
    <w:rPr>
      <w:rFonts w:cs="Mangal"/>
      <w:i/>
      <w:iCs/>
      <w:szCs w:val="24"/>
      <w:lang w:eastAsia="ar-SA"/>
    </w:rPr>
  </w:style>
  <w:style w:type="paragraph" w:customStyle="1" w:styleId="4c">
    <w:name w:val="Указатель4"/>
    <w:basedOn w:val="a0"/>
    <w:rsid w:val="000119E3"/>
    <w:pPr>
      <w:suppressLineNumbers/>
      <w:suppressAutoHyphens/>
    </w:pPr>
    <w:rPr>
      <w:rFonts w:cs="Mangal"/>
      <w:sz w:val="26"/>
      <w:szCs w:val="24"/>
      <w:lang w:eastAsia="ar-SA"/>
    </w:rPr>
  </w:style>
  <w:style w:type="paragraph" w:customStyle="1" w:styleId="3f4">
    <w:name w:val="Название3"/>
    <w:basedOn w:val="a0"/>
    <w:rsid w:val="000119E3"/>
    <w:pPr>
      <w:suppressLineNumbers/>
      <w:suppressAutoHyphens/>
      <w:spacing w:before="120" w:after="120"/>
    </w:pPr>
    <w:rPr>
      <w:rFonts w:cs="Mangal"/>
      <w:i/>
      <w:iCs/>
      <w:szCs w:val="24"/>
      <w:lang w:eastAsia="ar-SA"/>
    </w:rPr>
  </w:style>
  <w:style w:type="paragraph" w:customStyle="1" w:styleId="3f5">
    <w:name w:val="Указатель3"/>
    <w:basedOn w:val="a0"/>
    <w:rsid w:val="000119E3"/>
    <w:pPr>
      <w:suppressLineNumbers/>
      <w:suppressAutoHyphens/>
    </w:pPr>
    <w:rPr>
      <w:rFonts w:cs="Mangal"/>
      <w:sz w:val="26"/>
      <w:szCs w:val="24"/>
      <w:lang w:eastAsia="ar-SA"/>
    </w:rPr>
  </w:style>
  <w:style w:type="paragraph" w:customStyle="1" w:styleId="2ff0">
    <w:name w:val="Название2"/>
    <w:basedOn w:val="a0"/>
    <w:rsid w:val="000119E3"/>
    <w:pPr>
      <w:suppressLineNumbers/>
      <w:suppressAutoHyphens/>
      <w:spacing w:before="120" w:after="120"/>
    </w:pPr>
    <w:rPr>
      <w:rFonts w:cs="Mangal"/>
      <w:i/>
      <w:iCs/>
      <w:szCs w:val="24"/>
      <w:lang w:eastAsia="ar-SA"/>
    </w:rPr>
  </w:style>
  <w:style w:type="paragraph" w:customStyle="1" w:styleId="2ff1">
    <w:name w:val="Указатель2"/>
    <w:basedOn w:val="a0"/>
    <w:rsid w:val="000119E3"/>
    <w:pPr>
      <w:suppressLineNumbers/>
      <w:suppressAutoHyphens/>
    </w:pPr>
    <w:rPr>
      <w:rFonts w:cs="Mangal"/>
      <w:sz w:val="26"/>
      <w:szCs w:val="24"/>
      <w:lang w:eastAsia="ar-SA"/>
    </w:rPr>
  </w:style>
  <w:style w:type="paragraph" w:customStyle="1" w:styleId="1ff0">
    <w:name w:val="Название1"/>
    <w:basedOn w:val="a0"/>
    <w:rsid w:val="000119E3"/>
    <w:pPr>
      <w:suppressLineNumbers/>
      <w:suppressAutoHyphens/>
      <w:spacing w:before="120" w:after="120"/>
    </w:pPr>
    <w:rPr>
      <w:rFonts w:cs="Mangal"/>
      <w:i/>
      <w:iCs/>
      <w:szCs w:val="24"/>
      <w:lang w:eastAsia="ar-SA"/>
    </w:rPr>
  </w:style>
  <w:style w:type="paragraph" w:customStyle="1" w:styleId="1ff1">
    <w:name w:val="Указатель1"/>
    <w:basedOn w:val="a0"/>
    <w:rsid w:val="000119E3"/>
    <w:pPr>
      <w:suppressLineNumbers/>
      <w:suppressAutoHyphens/>
    </w:pPr>
    <w:rPr>
      <w:rFonts w:cs="Mangal"/>
      <w:sz w:val="26"/>
      <w:szCs w:val="24"/>
      <w:lang w:eastAsia="ar-SA"/>
    </w:rPr>
  </w:style>
  <w:style w:type="paragraph" w:customStyle="1" w:styleId="1ff2">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3">
    <w:name w:val="Текст1"/>
    <w:basedOn w:val="a0"/>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rsid w:val="000119E3"/>
    <w:pPr>
      <w:suppressAutoHyphens/>
      <w:ind w:firstLine="0"/>
    </w:pPr>
    <w:rPr>
      <w:rFonts w:cs="Calibri"/>
      <w:sz w:val="28"/>
      <w:szCs w:val="24"/>
      <w:lang w:eastAsia="ar-SA"/>
    </w:rPr>
  </w:style>
  <w:style w:type="paragraph" w:customStyle="1" w:styleId="1ff4">
    <w:name w:val="Маркированный список1"/>
    <w:basedOn w:val="a8"/>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5">
    <w:name w:val="Схема документа1"/>
    <w:basedOn w:val="a0"/>
    <w:rsid w:val="000119E3"/>
    <w:pPr>
      <w:suppressAutoHyphens/>
      <w:ind w:firstLine="0"/>
      <w:jc w:val="left"/>
    </w:pPr>
    <w:rPr>
      <w:rFonts w:ascii="Tahoma" w:hAnsi="Tahoma" w:cs="Tahoma"/>
      <w:sz w:val="16"/>
      <w:szCs w:val="16"/>
      <w:lang w:eastAsia="ar-SA"/>
    </w:rPr>
  </w:style>
  <w:style w:type="paragraph" w:customStyle="1" w:styleId="1ff6">
    <w:name w:val="Текст примечания1"/>
    <w:basedOn w:val="a0"/>
    <w:rsid w:val="000119E3"/>
    <w:pPr>
      <w:suppressAutoHyphens/>
      <w:ind w:firstLine="0"/>
      <w:jc w:val="left"/>
    </w:pPr>
    <w:rPr>
      <w:rFonts w:cs="Calibri"/>
      <w:sz w:val="20"/>
      <w:lang w:eastAsia="ar-SA"/>
    </w:rPr>
  </w:style>
  <w:style w:type="paragraph" w:customStyle="1" w:styleId="afffffd">
    <w:name w:val="Содержимое врезки"/>
    <w:basedOn w:val="a8"/>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e">
    <w:name w:val="Содержимое таблицы"/>
    <w:basedOn w:val="a0"/>
    <w:rsid w:val="000119E3"/>
    <w:pPr>
      <w:suppressLineNumbers/>
      <w:suppressAutoHyphens/>
    </w:pPr>
    <w:rPr>
      <w:rFonts w:cs="Calibri"/>
      <w:sz w:val="26"/>
      <w:szCs w:val="24"/>
      <w:lang w:eastAsia="ar-SA"/>
    </w:rPr>
  </w:style>
  <w:style w:type="paragraph" w:customStyle="1" w:styleId="affffff">
    <w:name w:val="Заголовок таблицы"/>
    <w:basedOn w:val="afffffe"/>
    <w:rsid w:val="000119E3"/>
    <w:pPr>
      <w:jc w:val="center"/>
    </w:pPr>
    <w:rPr>
      <w:b/>
      <w:bCs/>
    </w:rPr>
  </w:style>
  <w:style w:type="paragraph" w:customStyle="1" w:styleId="affffff0">
    <w:name w:val="Таблица"/>
    <w:basedOn w:val="2ff0"/>
    <w:rsid w:val="000119E3"/>
  </w:style>
  <w:style w:type="character" w:customStyle="1" w:styleId="1ff7">
    <w:name w:val="Верхний колонтитул Знак1"/>
    <w:uiPriority w:val="99"/>
    <w:rsid w:val="000119E3"/>
    <w:rPr>
      <w:sz w:val="24"/>
      <w:lang w:eastAsia="ar-SA" w:bidi="ar-SA"/>
    </w:rPr>
  </w:style>
  <w:style w:type="character" w:customStyle="1" w:styleId="1ff8">
    <w:name w:val="Нижний колонтитул Знак1"/>
    <w:rsid w:val="000119E3"/>
    <w:rPr>
      <w:sz w:val="24"/>
      <w:lang w:val="en-AU" w:eastAsia="ar-SA" w:bidi="ar-SA"/>
    </w:rPr>
  </w:style>
  <w:style w:type="character" w:customStyle="1" w:styleId="1ff9">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rsid w:val="000119E3"/>
    <w:rPr>
      <w:lang w:eastAsia="ar-SA" w:bidi="ar-SA"/>
    </w:rPr>
  </w:style>
  <w:style w:type="character" w:customStyle="1" w:styleId="1ffa">
    <w:name w:val="Текст концевой сноски Знак1"/>
    <w:uiPriority w:val="99"/>
    <w:rsid w:val="000119E3"/>
    <w:rPr>
      <w:lang w:eastAsia="ar-SA" w:bidi="ar-SA"/>
    </w:rPr>
  </w:style>
  <w:style w:type="character" w:customStyle="1" w:styleId="1ffb">
    <w:name w:val="Текст примечания Знак1"/>
    <w:uiPriority w:val="99"/>
    <w:semiHidden/>
    <w:rsid w:val="000119E3"/>
    <w:rPr>
      <w:color w:val="000000"/>
    </w:rPr>
  </w:style>
  <w:style w:type="paragraph" w:customStyle="1" w:styleId="affffff1">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rsid w:val="000119E3"/>
    <w:rPr>
      <w:color w:val="000000"/>
      <w:sz w:val="16"/>
    </w:rPr>
  </w:style>
  <w:style w:type="character" w:customStyle="1" w:styleId="1ffc">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rsid w:val="000119E3"/>
    <w:rPr>
      <w:rFonts w:ascii="Arial" w:hAnsi="Arial"/>
      <w:b/>
      <w:i/>
      <w:color w:val="000000"/>
      <w:sz w:val="28"/>
      <w:lang w:val="ru-RU" w:eastAsia="ru-RU"/>
    </w:rPr>
  </w:style>
  <w:style w:type="character" w:customStyle="1" w:styleId="162">
    <w:name w:val="Знак Знак162"/>
    <w:rsid w:val="000119E3"/>
    <w:rPr>
      <w:color w:val="000000"/>
      <w:sz w:val="24"/>
      <w:lang w:val="ru-RU" w:eastAsia="ru-RU"/>
    </w:rPr>
  </w:style>
  <w:style w:type="character" w:customStyle="1" w:styleId="152">
    <w:name w:val="Знак Знак152"/>
    <w:rsid w:val="000119E3"/>
    <w:rPr>
      <w:sz w:val="24"/>
      <w:lang w:val="ru-RU" w:eastAsia="ru-RU"/>
    </w:rPr>
  </w:style>
  <w:style w:type="character" w:customStyle="1" w:styleId="1420">
    <w:name w:val="Знак Знак142"/>
    <w:rsid w:val="000119E3"/>
    <w:rPr>
      <w:sz w:val="16"/>
      <w:lang w:val="ru-RU" w:eastAsia="ru-RU"/>
    </w:rPr>
  </w:style>
  <w:style w:type="character" w:customStyle="1" w:styleId="1020">
    <w:name w:val="Знак Знак102"/>
    <w:rsid w:val="000119E3"/>
    <w:rPr>
      <w:lang w:val="ru-RU" w:eastAsia="ru-RU"/>
    </w:rPr>
  </w:style>
  <w:style w:type="character" w:customStyle="1" w:styleId="820">
    <w:name w:val="Знак Знак82"/>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rsid w:val="000119E3"/>
    <w:rPr>
      <w:b/>
      <w:sz w:val="36"/>
      <w:lang w:val="ru-RU" w:eastAsia="ru-RU"/>
    </w:rPr>
  </w:style>
  <w:style w:type="character" w:customStyle="1" w:styleId="282">
    <w:name w:val="Знак Знак282"/>
    <w:rsid w:val="000119E3"/>
    <w:rPr>
      <w:b/>
      <w:color w:val="000000"/>
      <w:sz w:val="28"/>
      <w:lang w:val="ru-RU" w:eastAsia="ru-RU"/>
    </w:rPr>
  </w:style>
  <w:style w:type="character" w:customStyle="1" w:styleId="192">
    <w:name w:val="Знак Знак192"/>
    <w:rsid w:val="000119E3"/>
    <w:rPr>
      <w:rFonts w:ascii="PetersburgCTT" w:hAnsi="PetersburgCTT"/>
      <w:sz w:val="24"/>
      <w:lang w:val="ru-RU" w:eastAsia="en-US"/>
    </w:rPr>
  </w:style>
  <w:style w:type="character" w:customStyle="1" w:styleId="182">
    <w:name w:val="Знак Знак182"/>
    <w:rsid w:val="000119E3"/>
    <w:rPr>
      <w:rFonts w:ascii="PetersburgCTT" w:hAnsi="PetersburgCTT"/>
      <w:i/>
      <w:sz w:val="24"/>
      <w:lang w:val="ru-RU" w:eastAsia="en-US"/>
    </w:rPr>
  </w:style>
  <w:style w:type="character" w:customStyle="1" w:styleId="172">
    <w:name w:val="Знак Знак172"/>
    <w:rsid w:val="000119E3"/>
    <w:rPr>
      <w:rFonts w:ascii="PetersburgCTT" w:hAnsi="PetersburgCTT"/>
      <w:i/>
      <w:sz w:val="24"/>
      <w:lang w:val="ru-RU" w:eastAsia="en-US"/>
    </w:rPr>
  </w:style>
  <w:style w:type="character" w:customStyle="1" w:styleId="720">
    <w:name w:val="Знак Знак72"/>
    <w:rsid w:val="000119E3"/>
    <w:rPr>
      <w:lang w:val="ru-RU" w:eastAsia="ru-RU"/>
    </w:rPr>
  </w:style>
  <w:style w:type="character" w:customStyle="1" w:styleId="132">
    <w:name w:val="Знак Знак132"/>
    <w:rsid w:val="000119E3"/>
    <w:rPr>
      <w:sz w:val="24"/>
      <w:lang w:val="ru-RU" w:eastAsia="ru-RU"/>
    </w:rPr>
  </w:style>
  <w:style w:type="character" w:customStyle="1" w:styleId="122">
    <w:name w:val="Знак Знак122"/>
    <w:rsid w:val="000119E3"/>
    <w:rPr>
      <w:sz w:val="24"/>
      <w:lang w:val="en-AU" w:eastAsia="ru-RU"/>
    </w:rPr>
  </w:style>
  <w:style w:type="character" w:customStyle="1" w:styleId="540">
    <w:name w:val="Знак Знак54"/>
    <w:rsid w:val="000119E3"/>
    <w:rPr>
      <w:lang w:val="ru-RU" w:eastAsia="ru-RU"/>
    </w:rPr>
  </w:style>
  <w:style w:type="character" w:customStyle="1" w:styleId="1150">
    <w:name w:val="Знак Знак115"/>
    <w:rsid w:val="000119E3"/>
    <w:rPr>
      <w:sz w:val="18"/>
      <w:lang w:val="ru-RU" w:eastAsia="ru-RU"/>
    </w:rPr>
  </w:style>
  <w:style w:type="character" w:customStyle="1" w:styleId="272">
    <w:name w:val="Знак Знак272"/>
    <w:rsid w:val="000119E3"/>
    <w:rPr>
      <w:rFonts w:ascii="TimesET" w:hAnsi="TimesET"/>
      <w:b/>
      <w:color w:val="000000"/>
      <w:sz w:val="24"/>
      <w:lang w:val="ru-RU" w:eastAsia="ru-RU"/>
    </w:rPr>
  </w:style>
  <w:style w:type="character" w:customStyle="1" w:styleId="262">
    <w:name w:val="Знак Знак262"/>
    <w:rsid w:val="000119E3"/>
    <w:rPr>
      <w:rFonts w:ascii="TimesET" w:hAnsi="TimesET"/>
      <w:b/>
      <w:sz w:val="24"/>
      <w:lang w:val="ru-RU" w:eastAsia="ru-RU"/>
    </w:rPr>
  </w:style>
  <w:style w:type="character" w:customStyle="1" w:styleId="252">
    <w:name w:val="Знак Знак252"/>
    <w:rsid w:val="000119E3"/>
    <w:rPr>
      <w:b/>
      <w:sz w:val="28"/>
      <w:lang w:val="ru-RU" w:eastAsia="ru-RU"/>
    </w:rPr>
  </w:style>
  <w:style w:type="character" w:customStyle="1" w:styleId="242">
    <w:name w:val="Знак Знак242"/>
    <w:rsid w:val="000119E3"/>
    <w:rPr>
      <w:b/>
      <w:sz w:val="24"/>
      <w:lang w:val="ru-RU" w:eastAsia="ru-RU"/>
    </w:rPr>
  </w:style>
  <w:style w:type="character" w:customStyle="1" w:styleId="232">
    <w:name w:val="Знак Знак232"/>
    <w:rsid w:val="000119E3"/>
    <w:rPr>
      <w:rFonts w:ascii="PetersburgCTT" w:hAnsi="PetersburgCTT"/>
      <w:sz w:val="24"/>
      <w:lang w:val="ru-RU" w:eastAsia="en-US"/>
    </w:rPr>
  </w:style>
  <w:style w:type="character" w:customStyle="1" w:styleId="222">
    <w:name w:val="Знак Знак222"/>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rsid w:val="000119E3"/>
    <w:rPr>
      <w:b/>
      <w:sz w:val="17"/>
    </w:rPr>
  </w:style>
  <w:style w:type="character" w:customStyle="1" w:styleId="920">
    <w:name w:val="Знак Знак92"/>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rsid w:val="000119E3"/>
    <w:rPr>
      <w:rFonts w:ascii="Times New Roman" w:hAnsi="Times New Roman"/>
      <w:sz w:val="24"/>
    </w:rPr>
  </w:style>
  <w:style w:type="character" w:customStyle="1" w:styleId="193">
    <w:name w:val="Знак Знак193"/>
    <w:rsid w:val="000119E3"/>
    <w:rPr>
      <w:rFonts w:ascii="Times New Roman" w:hAnsi="Times New Roman"/>
      <w:color w:val="000000"/>
      <w:sz w:val="24"/>
    </w:rPr>
  </w:style>
  <w:style w:type="character" w:customStyle="1" w:styleId="183">
    <w:name w:val="Знак Знак183"/>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rsid w:val="000119E3"/>
    <w:rPr>
      <w:rFonts w:ascii="Times New Roman" w:hAnsi="Times New Roman"/>
      <w:sz w:val="24"/>
      <w:lang w:val="en-AU"/>
    </w:rPr>
  </w:style>
  <w:style w:type="character" w:customStyle="1" w:styleId="163">
    <w:name w:val="Знак Знак163"/>
    <w:rsid w:val="000119E3"/>
    <w:rPr>
      <w:rFonts w:ascii="Times New Roman" w:hAnsi="Times New Roman"/>
      <w:b/>
      <w:sz w:val="17"/>
    </w:rPr>
  </w:style>
  <w:style w:type="character" w:customStyle="1" w:styleId="153">
    <w:name w:val="Знак Знак153"/>
    <w:rsid w:val="000119E3"/>
    <w:rPr>
      <w:rFonts w:ascii="Times New Roman" w:hAnsi="Times New Roman"/>
      <w:b/>
      <w:sz w:val="28"/>
    </w:rPr>
  </w:style>
  <w:style w:type="character" w:customStyle="1" w:styleId="1430">
    <w:name w:val="Знак Знак143"/>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rsid w:val="000119E3"/>
    <w:rPr>
      <w:rFonts w:ascii="Times New Roman" w:hAnsi="Times New Roman"/>
      <w:sz w:val="24"/>
      <w:lang w:val="en-US" w:eastAsia="en-US"/>
    </w:rPr>
  </w:style>
  <w:style w:type="character" w:customStyle="1" w:styleId="123">
    <w:name w:val="Знак Знак123"/>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rsid w:val="000119E3"/>
    <w:rPr>
      <w:rFonts w:ascii="Times New Roman" w:hAnsi="Times New Roman"/>
    </w:rPr>
  </w:style>
  <w:style w:type="character" w:customStyle="1" w:styleId="930">
    <w:name w:val="Знак Знак93"/>
    <w:rsid w:val="000119E3"/>
    <w:rPr>
      <w:rFonts w:ascii="Tahoma" w:hAnsi="Tahoma"/>
      <w:sz w:val="16"/>
    </w:rPr>
  </w:style>
  <w:style w:type="character" w:customStyle="1" w:styleId="83">
    <w:name w:val="Знак Знак83"/>
    <w:rsid w:val="000119E3"/>
    <w:rPr>
      <w:rFonts w:ascii="Tahoma" w:hAnsi="Tahoma"/>
      <w:sz w:val="16"/>
    </w:rPr>
  </w:style>
  <w:style w:type="character" w:customStyle="1" w:styleId="215">
    <w:name w:val="Знак Знак215"/>
    <w:rsid w:val="000119E3"/>
    <w:rPr>
      <w:rFonts w:ascii="Tahoma" w:hAnsi="Tahoma"/>
      <w:sz w:val="16"/>
    </w:rPr>
  </w:style>
  <w:style w:type="character" w:customStyle="1" w:styleId="73">
    <w:name w:val="Знак Знак73"/>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2">
    <w:name w:val="Цветовое выделение для Текст"/>
    <w:uiPriority w:val="99"/>
    <w:rsid w:val="003C3057"/>
  </w:style>
  <w:style w:type="paragraph" w:customStyle="1" w:styleId="affffff3">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4">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5">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6">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rsid w:val="00EA1650"/>
    <w:pPr>
      <w:spacing w:before="100" w:beforeAutospacing="1" w:after="100" w:afterAutospacing="1"/>
      <w:ind w:firstLine="0"/>
      <w:jc w:val="left"/>
    </w:pPr>
    <w:rPr>
      <w:rFonts w:eastAsia="Times New Roman"/>
      <w:szCs w:val="24"/>
    </w:rPr>
  </w:style>
  <w:style w:type="character" w:customStyle="1" w:styleId="affffff7">
    <w:name w:val="Основной текст_"/>
    <w:link w:val="3f6"/>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7"/>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rsid w:val="00995711"/>
    <w:pPr>
      <w:ind w:firstLine="0"/>
      <w:jc w:val="left"/>
    </w:pPr>
    <w:rPr>
      <w:rFonts w:ascii="Verdana" w:hAnsi="Verdana" w:cs="Verdana"/>
      <w:sz w:val="20"/>
      <w:lang w:val="en-US" w:eastAsia="en-US"/>
    </w:rPr>
  </w:style>
  <w:style w:type="paragraph" w:customStyle="1" w:styleId="1ffd">
    <w:name w:val="Знак Знак Знак1"/>
    <w:basedOn w:val="a0"/>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8">
    <w:name w:val="Ст. без интервала"/>
    <w:basedOn w:val="a0"/>
    <w:rsid w:val="00995711"/>
    <w:pPr>
      <w:ind w:firstLine="709"/>
    </w:pPr>
    <w:rPr>
      <w:rFonts w:eastAsia="Times New Roman"/>
      <w:sz w:val="28"/>
      <w:szCs w:val="28"/>
      <w:lang w:eastAsia="en-US"/>
    </w:rPr>
  </w:style>
  <w:style w:type="character" w:customStyle="1" w:styleId="2ff3">
    <w:name w:val="Основной текст 2 Знак Знак Знак"/>
    <w:basedOn w:val="a1"/>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rsid w:val="00995711"/>
    <w:pPr>
      <w:ind w:left="0" w:firstLine="540"/>
    </w:pPr>
    <w:rPr>
      <w:rFonts w:ascii="Times New Roman" w:hAnsi="Times New Roman"/>
      <w:bCs/>
      <w:sz w:val="28"/>
      <w:szCs w:val="28"/>
    </w:rPr>
  </w:style>
  <w:style w:type="paragraph" w:customStyle="1" w:styleId="Style2">
    <w:name w:val="Style2"/>
    <w:basedOn w:val="a0"/>
    <w:rsid w:val="00995711"/>
    <w:pPr>
      <w:widowControl w:val="0"/>
      <w:autoSpaceDE w:val="0"/>
      <w:autoSpaceDN w:val="0"/>
      <w:adjustRightInd w:val="0"/>
      <w:ind w:firstLine="0"/>
      <w:jc w:val="left"/>
    </w:pPr>
    <w:rPr>
      <w:szCs w:val="24"/>
    </w:rPr>
  </w:style>
  <w:style w:type="character" w:customStyle="1" w:styleId="FontStyle13">
    <w:name w:val="Font Style13"/>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9">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e">
    <w:name w:val="Текст выноски Знак1"/>
    <w:uiPriority w:val="99"/>
    <w:rsid w:val="00AB1B53"/>
    <w:rPr>
      <w:rFonts w:ascii="Tahoma" w:hAnsi="Tahoma"/>
      <w:sz w:val="16"/>
      <w:lang w:eastAsia="ru-RU"/>
    </w:rPr>
  </w:style>
  <w:style w:type="paragraph" w:customStyle="1" w:styleId="affffffa">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b">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c">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d">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e">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f">
    <w:name w:val="Интерактивный заголовок"/>
    <w:basedOn w:val="afffffc"/>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f0">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1">
    <w:name w:val="Колонтитул (левый)"/>
    <w:basedOn w:val="afffff4"/>
    <w:next w:val="a0"/>
    <w:uiPriority w:val="99"/>
    <w:rsid w:val="00AB1B53"/>
    <w:pPr>
      <w:widowControl w:val="0"/>
      <w:ind w:firstLine="0"/>
    </w:pPr>
    <w:rPr>
      <w:rFonts w:cs="Times New Roman"/>
      <w:sz w:val="16"/>
      <w:szCs w:val="16"/>
    </w:rPr>
  </w:style>
  <w:style w:type="paragraph" w:customStyle="1" w:styleId="afffffff2">
    <w:name w:val="Колонтитул (правый)"/>
    <w:basedOn w:val="afffff5"/>
    <w:next w:val="a0"/>
    <w:uiPriority w:val="99"/>
    <w:rsid w:val="00AB1B53"/>
    <w:pPr>
      <w:widowControl w:val="0"/>
      <w:ind w:firstLine="0"/>
      <w:jc w:val="both"/>
    </w:pPr>
    <w:rPr>
      <w:rFonts w:cs="Times New Roman"/>
      <w:sz w:val="16"/>
      <w:szCs w:val="16"/>
    </w:rPr>
  </w:style>
  <w:style w:type="paragraph" w:customStyle="1" w:styleId="afffffff3">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4">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5">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6">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7">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8">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9">
    <w:name w:val="Переменная часть"/>
    <w:basedOn w:val="affffffe"/>
    <w:next w:val="a0"/>
    <w:uiPriority w:val="99"/>
    <w:rsid w:val="00AB1B53"/>
    <w:rPr>
      <w:rFonts w:ascii="Arial" w:hAnsi="Arial" w:cs="Times New Roman"/>
      <w:sz w:val="20"/>
      <w:szCs w:val="20"/>
    </w:rPr>
  </w:style>
  <w:style w:type="paragraph" w:customStyle="1" w:styleId="afffffffa">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b">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c">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d">
    <w:name w:val="Текст в таблице"/>
    <w:basedOn w:val="ad"/>
    <w:next w:val="a0"/>
    <w:uiPriority w:val="99"/>
    <w:rsid w:val="00AB1B53"/>
    <w:pPr>
      <w:ind w:firstLine="500"/>
    </w:pPr>
    <w:rPr>
      <w:rFonts w:cs="Times New Roman"/>
    </w:rPr>
  </w:style>
  <w:style w:type="paragraph" w:customStyle="1" w:styleId="afffffffe">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f">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f">
    <w:name w:val="Обычный1"/>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f0">
    <w:name w:val="мой"/>
    <w:basedOn w:val="a0"/>
    <w:autoRedefine/>
    <w:uiPriority w:val="99"/>
    <w:rsid w:val="00AB1B53"/>
    <w:pPr>
      <w:ind w:firstLine="540"/>
    </w:pPr>
    <w:rPr>
      <w:rFonts w:eastAsia="MS Mincho"/>
      <w:szCs w:val="24"/>
    </w:rPr>
  </w:style>
  <w:style w:type="character" w:customStyle="1" w:styleId="affffffff1">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2">
    <w:name w:val="Таблица Боковик"/>
    <w:basedOn w:val="affffffff3"/>
    <w:uiPriority w:val="99"/>
    <w:rsid w:val="00AB1B53"/>
    <w:pPr>
      <w:ind w:left="142" w:hanging="142"/>
      <w:jc w:val="left"/>
    </w:pPr>
  </w:style>
  <w:style w:type="paragraph" w:customStyle="1" w:styleId="affffffff3">
    <w:name w:val="Таблица Значения"/>
    <w:basedOn w:val="a0"/>
    <w:uiPriority w:val="99"/>
    <w:rsid w:val="00AB1B53"/>
    <w:pPr>
      <w:spacing w:before="60" w:line="192" w:lineRule="auto"/>
      <w:ind w:firstLine="0"/>
      <w:jc w:val="right"/>
    </w:pPr>
    <w:rPr>
      <w:sz w:val="22"/>
    </w:rPr>
  </w:style>
  <w:style w:type="paragraph" w:customStyle="1" w:styleId="affffffff4">
    <w:name w:val="текст сноски"/>
    <w:basedOn w:val="a0"/>
    <w:uiPriority w:val="99"/>
    <w:rsid w:val="00AB1B53"/>
    <w:pPr>
      <w:ind w:firstLine="709"/>
    </w:pPr>
    <w:rPr>
      <w:sz w:val="22"/>
    </w:rPr>
  </w:style>
  <w:style w:type="paragraph" w:styleId="affffffff5">
    <w:name w:val="Message Header"/>
    <w:basedOn w:val="a0"/>
    <w:link w:val="affffffff6"/>
    <w:uiPriority w:val="99"/>
    <w:locked/>
    <w:rsid w:val="00AB1B53"/>
    <w:pPr>
      <w:spacing w:before="60" w:after="60" w:line="200" w:lineRule="exact"/>
      <w:ind w:firstLine="0"/>
      <w:jc w:val="left"/>
    </w:pPr>
    <w:rPr>
      <w:lang w:eastAsia="en-US"/>
    </w:rPr>
  </w:style>
  <w:style w:type="character" w:customStyle="1" w:styleId="affffffff6">
    <w:name w:val="Шапка Знак"/>
    <w:basedOn w:val="a1"/>
    <w:link w:val="affffffff5"/>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f0"/>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f0"/>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7">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8">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9">
    <w:name w:val="Таблица Шапка"/>
    <w:basedOn w:val="affffffff3"/>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a">
    <w:name w:val="единица измерения"/>
    <w:basedOn w:val="a0"/>
    <w:uiPriority w:val="99"/>
    <w:rsid w:val="00AB1B53"/>
    <w:pPr>
      <w:keepNext/>
      <w:spacing w:after="40"/>
      <w:ind w:firstLine="0"/>
      <w:jc w:val="right"/>
    </w:pPr>
    <w:rPr>
      <w:sz w:val="22"/>
    </w:rPr>
  </w:style>
  <w:style w:type="paragraph" w:customStyle="1" w:styleId="affffffffb">
    <w:name w:val="кцТекст"/>
    <w:basedOn w:val="a0"/>
    <w:uiPriority w:val="99"/>
    <w:rsid w:val="00AB1B53"/>
    <w:pPr>
      <w:ind w:firstLine="708"/>
    </w:pPr>
    <w:rPr>
      <w:szCs w:val="28"/>
    </w:rPr>
  </w:style>
  <w:style w:type="paragraph" w:customStyle="1" w:styleId="affffffffc">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0">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d">
    <w:name w:val="Нормальный"/>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1">
    <w:name w:val="ВерхКолонтитул Знак Знак1"/>
    <w:uiPriority w:val="99"/>
    <w:locked/>
    <w:rsid w:val="00E1494C"/>
    <w:rPr>
      <w:sz w:val="24"/>
      <w:lang w:eastAsia="ru-RU"/>
    </w:rPr>
  </w:style>
  <w:style w:type="character" w:customStyle="1" w:styleId="1fff2">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e">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3">
    <w:name w:val="Знак1 Знак Знак"/>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4">
    <w:name w:val="Обычный (веб)1"/>
    <w:basedOn w:val="1fff"/>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f">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f0">
    <w:name w:val="Внимание: криминал!!"/>
    <w:basedOn w:val="afffffffff"/>
    <w:next w:val="a0"/>
    <w:uiPriority w:val="99"/>
    <w:rsid w:val="00E1494C"/>
    <w:pPr>
      <w:spacing w:before="0" w:after="0"/>
      <w:ind w:left="0" w:right="0" w:firstLine="0"/>
    </w:pPr>
    <w:rPr>
      <w:shd w:val="clear" w:color="auto" w:fill="auto"/>
    </w:rPr>
  </w:style>
  <w:style w:type="paragraph" w:customStyle="1" w:styleId="afffffffff1">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2">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3">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4">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5">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6">
    <w:name w:val="Заголовок ЭР (правое окно)"/>
    <w:basedOn w:val="afffffffff5"/>
    <w:next w:val="a0"/>
    <w:uiPriority w:val="99"/>
    <w:rsid w:val="00E1494C"/>
    <w:pPr>
      <w:spacing w:before="0" w:after="0"/>
      <w:jc w:val="left"/>
    </w:pPr>
    <w:rPr>
      <w:b w:val="0"/>
      <w:bCs w:val="0"/>
      <w:color w:val="auto"/>
      <w:sz w:val="24"/>
      <w:szCs w:val="24"/>
    </w:rPr>
  </w:style>
  <w:style w:type="paragraph" w:customStyle="1" w:styleId="afffffffff7">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8">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9">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a">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5">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b">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c">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d">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f">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6">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7">
    <w:name w:val="Тема примечания Знак1"/>
    <w:uiPriority w:val="99"/>
    <w:locked/>
    <w:rsid w:val="00E1494C"/>
    <w:rPr>
      <w:b/>
      <w:sz w:val="20"/>
    </w:rPr>
  </w:style>
  <w:style w:type="paragraph" w:customStyle="1" w:styleId="11f">
    <w:name w:val="Без интервала11"/>
    <w:rsid w:val="00E1494C"/>
    <w:pPr>
      <w:widowControl w:val="0"/>
      <w:suppressAutoHyphens/>
    </w:pPr>
    <w:rPr>
      <w:rFonts w:ascii="Times New Roman" w:hAnsi="Times New Roman"/>
      <w:kern w:val="1"/>
      <w:sz w:val="24"/>
      <w:szCs w:val="24"/>
      <w:lang w:eastAsia="hi-IN" w:bidi="hi-IN"/>
    </w:rPr>
  </w:style>
  <w:style w:type="paragraph" w:customStyle="1" w:styleId="affffffffff0">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locked/>
    <w:rsid w:val="00FF0B05"/>
    <w:rPr>
      <w:rFonts w:ascii="Arial" w:eastAsia="MS Mincho" w:hAnsi="Arial"/>
      <w:i/>
      <w:sz w:val="24"/>
      <w:lang w:val="ru-RU" w:eastAsia="en-US"/>
    </w:rPr>
  </w:style>
  <w:style w:type="paragraph" w:customStyle="1" w:styleId="ConsPlusTextList1">
    <w:name w:val="ConsPlusTextList1"/>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locked/>
    <w:rsid w:val="00FF0B05"/>
    <w:rPr>
      <w:rFonts w:ascii="Calibri" w:hAnsi="Calibri"/>
      <w:lang w:val="en-GB"/>
    </w:rPr>
  </w:style>
  <w:style w:type="paragraph" w:customStyle="1" w:styleId="Standard">
    <w:name w:val="Standard"/>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rsid w:val="00FF0B05"/>
    <w:pPr>
      <w:suppressLineNumbers/>
    </w:pPr>
  </w:style>
  <w:style w:type="paragraph" w:customStyle="1" w:styleId="afffff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rsid w:val="00FF0B05"/>
    <w:rPr>
      <w:sz w:val="16"/>
      <w:lang w:eastAsia="ru-RU"/>
    </w:rPr>
  </w:style>
  <w:style w:type="paragraph" w:customStyle="1" w:styleId="TimesNewRoman">
    <w:name w:val="Times New Roman"/>
    <w:basedOn w:val="a0"/>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rsid w:val="00FF0B05"/>
    <w:pPr>
      <w:spacing w:before="100" w:beforeAutospacing="1" w:after="100" w:afterAutospacing="1"/>
      <w:ind w:firstLine="0"/>
      <w:jc w:val="left"/>
    </w:pPr>
    <w:rPr>
      <w:sz w:val="22"/>
      <w:szCs w:val="22"/>
    </w:rPr>
  </w:style>
  <w:style w:type="paragraph" w:customStyle="1" w:styleId="xl175">
    <w:name w:val="xl175"/>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rsid w:val="00FF0B05"/>
    <w:pPr>
      <w:spacing w:before="100" w:beforeAutospacing="1" w:after="100" w:afterAutospacing="1"/>
      <w:ind w:firstLine="0"/>
      <w:jc w:val="center"/>
      <w:textAlignment w:val="top"/>
    </w:pPr>
    <w:rPr>
      <w:sz w:val="22"/>
      <w:szCs w:val="22"/>
    </w:rPr>
  </w:style>
  <w:style w:type="paragraph" w:customStyle="1" w:styleId="xl180">
    <w:name w:val="xl180"/>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rsid w:val="00FF0B05"/>
    <w:pPr>
      <w:ind w:firstLine="709"/>
      <w:jc w:val="both"/>
    </w:pPr>
    <w:rPr>
      <w:rFonts w:ascii="MS Mincho" w:eastAsia="MS Mincho" w:hAnsi="MS Mincho" w:cs="Cambria"/>
      <w:sz w:val="24"/>
      <w:lang w:eastAsia="en-US"/>
    </w:rPr>
  </w:style>
  <w:style w:type="paragraph" w:customStyle="1" w:styleId="21f0">
    <w:name w:val="Без интервала21"/>
    <w:rsid w:val="00FF0B05"/>
    <w:pPr>
      <w:suppressAutoHyphens/>
    </w:pPr>
    <w:rPr>
      <w:rFonts w:ascii="MS Mincho" w:eastAsia="MS Mincho" w:hAnsi="Times New Roman" w:cs="Cambria"/>
      <w:lang w:eastAsia="ar-SA"/>
    </w:rPr>
  </w:style>
  <w:style w:type="paragraph" w:customStyle="1" w:styleId="1f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9">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a">
    <w:name w:val="Цитата1"/>
    <w:basedOn w:val="Standard"/>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2">
    <w:name w:val="Текст сноски Знак"/>
    <w:uiPriority w:val="99"/>
    <w:rsid w:val="00B5271B"/>
  </w:style>
  <w:style w:type="character" w:customStyle="1" w:styleId="FootnoteSymbol">
    <w:name w:val="Footnote Symbol"/>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3">
    <w:name w:val="Нижний колонтитул Знак"/>
    <w:uiPriority w:val="99"/>
    <w:rsid w:val="00B5271B"/>
    <w:rPr>
      <w:rFonts w:ascii="Calibri" w:hAnsi="Calibri"/>
      <w:sz w:val="22"/>
    </w:rPr>
  </w:style>
  <w:style w:type="character" w:customStyle="1" w:styleId="1fffb">
    <w:name w:val="Заголовок 1 Знак"/>
    <w:uiPriority w:val="99"/>
    <w:rsid w:val="00B5271B"/>
    <w:rPr>
      <w:rFonts w:ascii="Cambria" w:hAnsi="Cambria"/>
      <w:b/>
      <w:kern w:val="3"/>
      <w:sz w:val="32"/>
    </w:rPr>
  </w:style>
  <w:style w:type="character" w:customStyle="1" w:styleId="2fff3">
    <w:name w:val="Заголовок 2 Знак"/>
    <w:uiPriority w:val="9"/>
    <w:rsid w:val="00B5271B"/>
    <w:rPr>
      <w:rFonts w:ascii="Arial" w:hAnsi="Arial"/>
      <w:b/>
      <w:i/>
      <w:sz w:val="28"/>
    </w:rPr>
  </w:style>
  <w:style w:type="character" w:customStyle="1" w:styleId="5d">
    <w:name w:val="Заголовок 5 Знак"/>
    <w:uiPriority w:val="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rsid w:val="00B5271B"/>
    <w:rPr>
      <w:rFonts w:ascii="Calibri" w:hAnsi="Calibri"/>
      <w:sz w:val="16"/>
    </w:rPr>
  </w:style>
  <w:style w:type="character" w:customStyle="1" w:styleId="affffffffff4">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5">
    <w:name w:val="Верхний колонтитул Знак"/>
    <w:uiPriority w:val="99"/>
    <w:rsid w:val="00B13EB9"/>
    <w:rPr>
      <w:rFonts w:ascii="Times New Roman" w:hAnsi="Times New Roman"/>
      <w:sz w:val="24"/>
    </w:rPr>
  </w:style>
  <w:style w:type="character" w:customStyle="1" w:styleId="affffffffff6">
    <w:name w:val="Текст Знак"/>
    <w:uiPriority w:val="99"/>
    <w:rsid w:val="00B13EB9"/>
    <w:rPr>
      <w:rFonts w:ascii="Courier New" w:hAnsi="Courier New"/>
    </w:rPr>
  </w:style>
  <w:style w:type="character" w:customStyle="1" w:styleId="3ff0">
    <w:name w:val="Заголовок 3 Знак"/>
    <w:uiPriority w:val="9"/>
    <w:rsid w:val="00B13EB9"/>
    <w:rPr>
      <w:rFonts w:ascii="Times New Roman" w:hAnsi="Times New Roman"/>
      <w:b/>
      <w:sz w:val="24"/>
    </w:rPr>
  </w:style>
  <w:style w:type="character" w:customStyle="1" w:styleId="4f1">
    <w:name w:val="Заголовок 4 Знак"/>
    <w:uiPriority w:val="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7">
    <w:name w:val="Основной текст Знак"/>
    <w:uiPriority w:val="99"/>
    <w:rsid w:val="00B13EB9"/>
    <w:rPr>
      <w:rFonts w:ascii="Times New Roman" w:hAnsi="Times New Roman"/>
      <w:sz w:val="28"/>
    </w:rPr>
  </w:style>
  <w:style w:type="character" w:customStyle="1" w:styleId="affffffffff8">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c">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5"/>
      </w:numPr>
    </w:pPr>
  </w:style>
  <w:style w:type="numbering" w:customStyle="1" w:styleId="2">
    <w:name w:val="Стиль2"/>
    <w:rsid w:val="00C724EF"/>
    <w:pPr>
      <w:numPr>
        <w:numId w:val="3"/>
      </w:numPr>
    </w:pPr>
  </w:style>
  <w:style w:type="numbering" w:customStyle="1" w:styleId="WW8Num1">
    <w:name w:val="WW8Num1"/>
    <w:rsid w:val="00C724EF"/>
    <w:pPr>
      <w:numPr>
        <w:numId w:val="4"/>
      </w:numPr>
    </w:pPr>
  </w:style>
  <w:style w:type="paragraph" w:customStyle="1" w:styleId="2fff5">
    <w:name w:val="2"/>
    <w:basedOn w:val="a0"/>
    <w:rsid w:val="00411B6B"/>
    <w:pPr>
      <w:spacing w:before="100" w:beforeAutospacing="1" w:after="100" w:afterAutospacing="1"/>
      <w:ind w:firstLine="0"/>
      <w:jc w:val="left"/>
    </w:pPr>
    <w:rPr>
      <w:rFonts w:eastAsia="Times New Roman"/>
      <w:szCs w:val="24"/>
    </w:rPr>
  </w:style>
  <w:style w:type="character" w:customStyle="1" w:styleId="afff3">
    <w:name w:val="Абзац списка Знак"/>
    <w:aliases w:val="Маркер Знак,ПАРАГРАФ Знак,Цветной список - Акцент 11 Знак,СПИСОК Знак,Второй абзац списка Знак,Абзац списка для документа Знак,Нумерация Знак,Bullet List Знак,FooterText Знак,numbered Знак,Paragraphe de liste1 Знак,lp1 Знак"/>
    <w:link w:val="afff2"/>
    <w:uiPriority w:val="34"/>
    <w:rsid w:val="00411B6B"/>
    <w:rPr>
      <w:lang w:eastAsia="en-US"/>
    </w:rPr>
  </w:style>
  <w:style w:type="character" w:customStyle="1" w:styleId="afff5">
    <w:name w:val="Без интервала Знак"/>
    <w:link w:val="afff4"/>
    <w:uiPriority w:val="1"/>
    <w:rsid w:val="00411B6B"/>
    <w:rPr>
      <w:lang w:eastAsia="en-US"/>
    </w:rPr>
  </w:style>
  <w:style w:type="paragraph" w:customStyle="1" w:styleId="11">
    <w:name w:val="Гиперссылка1"/>
    <w:link w:val="a6"/>
    <w:rsid w:val="00411B6B"/>
    <w:rPr>
      <w:color w:val="0000FF"/>
      <w:u w:val="single"/>
    </w:rPr>
  </w:style>
  <w:style w:type="paragraph" w:customStyle="1" w:styleId="affffffffff9">
    <w:name w:val="Информация о версии"/>
    <w:basedOn w:val="afff0"/>
    <w:next w:val="a0"/>
    <w:uiPriority w:val="99"/>
    <w:rsid w:val="00411B6B"/>
    <w:pPr>
      <w:widowControl w:val="0"/>
    </w:pPr>
    <w:rPr>
      <w:rFonts w:ascii="Times New Roman CYR" w:eastAsiaTheme="minorEastAsia" w:hAnsi="Times New Roman CYR" w:cs="Times New Roman CYR"/>
      <w:i/>
      <w:iCs/>
      <w:shd w:val="clear" w:color="auto" w:fill="auto"/>
    </w:rPr>
  </w:style>
  <w:style w:type="paragraph" w:customStyle="1" w:styleId="s3">
    <w:name w:val="s_3"/>
    <w:basedOn w:val="a0"/>
    <w:rsid w:val="000A4DE7"/>
    <w:pPr>
      <w:spacing w:before="100" w:beforeAutospacing="1" w:after="100" w:afterAutospacing="1"/>
      <w:ind w:firstLine="0"/>
      <w:jc w:val="left"/>
    </w:pPr>
    <w:rPr>
      <w:rFonts w:eastAsia="Times New Roman"/>
      <w:szCs w:val="24"/>
    </w:rPr>
  </w:style>
  <w:style w:type="paragraph" w:customStyle="1" w:styleId="s16">
    <w:name w:val="s_16"/>
    <w:basedOn w:val="a0"/>
    <w:rsid w:val="000A4DE7"/>
    <w:pPr>
      <w:spacing w:before="100" w:beforeAutospacing="1" w:after="100" w:afterAutospacing="1"/>
      <w:ind w:firstLine="0"/>
      <w:jc w:val="left"/>
    </w:pPr>
    <w:rPr>
      <w:rFonts w:eastAsia="Times New Roman"/>
      <w:szCs w:val="24"/>
    </w:rPr>
  </w:style>
  <w:style w:type="paragraph" w:customStyle="1" w:styleId="s37">
    <w:name w:val="s_37"/>
    <w:basedOn w:val="a0"/>
    <w:rsid w:val="000A4DE7"/>
    <w:pPr>
      <w:spacing w:before="100" w:beforeAutospacing="1" w:after="100" w:afterAutospacing="1"/>
      <w:ind w:firstLine="0"/>
      <w:jc w:val="left"/>
    </w:pPr>
    <w:rPr>
      <w:rFonts w:eastAsia="Times New Roman"/>
      <w:szCs w:val="24"/>
    </w:rPr>
  </w:style>
  <w:style w:type="character" w:customStyle="1" w:styleId="WW8Num1z1">
    <w:name w:val="WW8Num1z1"/>
    <w:rsid w:val="000A4DE7"/>
  </w:style>
  <w:style w:type="character" w:customStyle="1" w:styleId="WW8Num1z2">
    <w:name w:val="WW8Num1z2"/>
    <w:rsid w:val="000A4DE7"/>
    <w:rPr>
      <w:rFonts w:cs="Times New Roman"/>
    </w:rPr>
  </w:style>
  <w:style w:type="character" w:customStyle="1" w:styleId="WW8Num1z3">
    <w:name w:val="WW8Num1z3"/>
    <w:rsid w:val="000A4DE7"/>
  </w:style>
  <w:style w:type="character" w:customStyle="1" w:styleId="WW8Num1z4">
    <w:name w:val="WW8Num1z4"/>
    <w:rsid w:val="000A4DE7"/>
  </w:style>
  <w:style w:type="character" w:customStyle="1" w:styleId="WW8Num1z8">
    <w:name w:val="WW8Num1z8"/>
    <w:rsid w:val="000A4DE7"/>
  </w:style>
  <w:style w:type="character" w:customStyle="1" w:styleId="singlespace4">
    <w:name w:val="single space Знак4"/>
    <w:rsid w:val="000A4DE7"/>
    <w:rPr>
      <w:rFonts w:cs="Times New Roman"/>
      <w:lang w:val="x-none"/>
    </w:rPr>
  </w:style>
  <w:style w:type="character" w:customStyle="1" w:styleId="-FN">
    <w:name w:val="Текст сноски-FN Знак"/>
    <w:rsid w:val="000A4DE7"/>
    <w:rPr>
      <w:rFonts w:ascii="Cambria" w:hAnsi="Cambria" w:cs="Cambria"/>
    </w:rPr>
  </w:style>
  <w:style w:type="paragraph" w:customStyle="1" w:styleId="a20">
    <w:name w:val="a2"/>
    <w:basedOn w:val="a0"/>
    <w:rsid w:val="000A4DE7"/>
    <w:pPr>
      <w:spacing w:before="100" w:beforeAutospacing="1" w:after="100" w:afterAutospacing="1"/>
      <w:ind w:firstLine="0"/>
      <w:jc w:val="left"/>
    </w:pPr>
    <w:rPr>
      <w:rFonts w:eastAsia="Times New Roman"/>
      <w:szCs w:val="24"/>
    </w:rPr>
  </w:style>
  <w:style w:type="character" w:customStyle="1" w:styleId="s10">
    <w:name w:val="s_10"/>
    <w:rsid w:val="003C0B92"/>
  </w:style>
  <w:style w:type="numbering" w:customStyle="1" w:styleId="1fffd">
    <w:name w:val="Нет списка1"/>
    <w:next w:val="a3"/>
    <w:uiPriority w:val="99"/>
    <w:semiHidden/>
    <w:unhideWhenUsed/>
    <w:rsid w:val="003716D5"/>
  </w:style>
  <w:style w:type="table" w:customStyle="1" w:styleId="7b">
    <w:name w:val="Сетка таблицы7"/>
    <w:basedOn w:val="a2"/>
    <w:next w:val="a5"/>
    <w:uiPriority w:val="59"/>
    <w:rsid w:val="008B67A0"/>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b">
    <w:name w:val="Сетка таблицы8"/>
    <w:basedOn w:val="a2"/>
    <w:next w:val="a5"/>
    <w:uiPriority w:val="59"/>
    <w:rsid w:val="00AD515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footnote reference" w:uiPriority="0"/>
    <w:lsdException w:name="page number" w:uiPriority="0"/>
    <w:lsdException w:name="Lis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HTML Preformatted" w:uiPriority="0"/>
    <w:lsdException w:name="annotation subject" w:uiPriority="0"/>
    <w:lsdException w:name="Table Grid" w:semiHidden="0" w:uiPriority="0"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
    <w:qFormat/>
    <w:locked/>
    <w:rsid w:val="000119E3"/>
    <w:pPr>
      <w:keepNext/>
      <w:ind w:firstLine="0"/>
      <w:outlineLvl w:val="3"/>
    </w:pPr>
    <w:rPr>
      <w:rFonts w:ascii="Calibri" w:hAnsi="Calibri"/>
      <w:b/>
      <w:color w:val="0000FF"/>
    </w:rPr>
  </w:style>
  <w:style w:type="paragraph" w:styleId="5">
    <w:name w:val="heading 5"/>
    <w:basedOn w:val="a0"/>
    <w:next w:val="a0"/>
    <w:link w:val="51"/>
    <w:uiPriority w:val="9"/>
    <w:qFormat/>
    <w:locked/>
    <w:rsid w:val="000119E3"/>
    <w:pPr>
      <w:keepNext/>
      <w:ind w:firstLine="0"/>
      <w:outlineLvl w:val="4"/>
    </w:pPr>
    <w:rPr>
      <w:rFonts w:ascii="Calibri" w:hAnsi="Calibri"/>
      <w:b/>
      <w:color w:val="FF6600"/>
    </w:rPr>
  </w:style>
  <w:style w:type="paragraph" w:styleId="6">
    <w:name w:val="heading 6"/>
    <w:aliases w:val="H6"/>
    <w:basedOn w:val="a0"/>
    <w:next w:val="a0"/>
    <w:link w:val="62"/>
    <w:qFormat/>
    <w:locked/>
    <w:rsid w:val="000119E3"/>
    <w:pPr>
      <w:keepNext/>
      <w:ind w:firstLine="0"/>
      <w:jc w:val="center"/>
      <w:outlineLvl w:val="5"/>
    </w:pPr>
    <w:rPr>
      <w:rFonts w:ascii="Calibri" w:hAnsi="Calibri"/>
      <w:b/>
    </w:rPr>
  </w:style>
  <w:style w:type="paragraph" w:styleId="7">
    <w:name w:val="heading 7"/>
    <w:basedOn w:val="a0"/>
    <w:next w:val="a0"/>
    <w:link w:val="71"/>
    <w:qFormat/>
    <w:locked/>
    <w:rsid w:val="000119E3"/>
    <w:pPr>
      <w:keepNext/>
      <w:ind w:firstLine="0"/>
      <w:jc w:val="center"/>
      <w:outlineLvl w:val="6"/>
    </w:pPr>
    <w:rPr>
      <w:rFonts w:ascii="Calibri" w:hAnsi="Calibri"/>
      <w:b/>
    </w:rPr>
  </w:style>
  <w:style w:type="paragraph" w:styleId="8">
    <w:name w:val="heading 8"/>
    <w:basedOn w:val="a0"/>
    <w:next w:val="a0"/>
    <w:link w:val="81"/>
    <w:qFormat/>
    <w:locked/>
    <w:rsid w:val="000119E3"/>
    <w:pPr>
      <w:keepNext/>
      <w:ind w:firstLine="0"/>
      <w:jc w:val="left"/>
      <w:outlineLvl w:val="7"/>
    </w:pPr>
    <w:rPr>
      <w:rFonts w:ascii="Calibri" w:hAnsi="Calibri"/>
      <w:b/>
    </w:rPr>
  </w:style>
  <w:style w:type="paragraph" w:styleId="9">
    <w:name w:val="heading 9"/>
    <w:basedOn w:val="a0"/>
    <w:next w:val="a0"/>
    <w:link w:val="91"/>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link w:val="11"/>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qFormat/>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rsid w:val="000119E3"/>
    <w:pPr>
      <w:widowControl w:val="0"/>
      <w:autoSpaceDE w:val="0"/>
      <w:autoSpaceDN w:val="0"/>
    </w:pPr>
    <w:rPr>
      <w:b/>
    </w:rPr>
  </w:style>
  <w:style w:type="paragraph" w:customStyle="1" w:styleId="ConsPlusCell">
    <w:name w:val="ConsPlusCell"/>
    <w:rsid w:val="000119E3"/>
    <w:pPr>
      <w:widowControl w:val="0"/>
      <w:autoSpaceDE w:val="0"/>
      <w:autoSpaceDN w:val="0"/>
    </w:pPr>
    <w:rPr>
      <w:rFonts w:ascii="Courier New" w:hAnsi="Courier New" w:cs="Courier New"/>
      <w:sz w:val="20"/>
      <w:szCs w:val="20"/>
    </w:rPr>
  </w:style>
  <w:style w:type="paragraph" w:customStyle="1" w:styleId="ConsPlusDocList">
    <w:name w:val="ConsPlusDocList"/>
    <w:rsid w:val="000119E3"/>
    <w:pPr>
      <w:widowControl w:val="0"/>
      <w:autoSpaceDE w:val="0"/>
      <w:autoSpaceDN w:val="0"/>
    </w:pPr>
    <w:rPr>
      <w:rFonts w:ascii="Courier New" w:hAnsi="Courier New" w:cs="Courier New"/>
      <w:sz w:val="20"/>
      <w:szCs w:val="20"/>
    </w:rPr>
  </w:style>
  <w:style w:type="paragraph" w:customStyle="1" w:styleId="ConsPlusTitlePage">
    <w:name w:val="ConsPlusTitlePage"/>
    <w:rsid w:val="000119E3"/>
    <w:pPr>
      <w:widowControl w:val="0"/>
      <w:autoSpaceDE w:val="0"/>
      <w:autoSpaceDN w:val="0"/>
    </w:pPr>
    <w:rPr>
      <w:rFonts w:ascii="Tahoma" w:hAnsi="Tahoma" w:cs="Tahoma"/>
      <w:sz w:val="20"/>
      <w:szCs w:val="20"/>
    </w:rPr>
  </w:style>
  <w:style w:type="paragraph" w:customStyle="1" w:styleId="ConsPlusJurTerm">
    <w:name w:val="ConsPlusJurTerm"/>
    <w:rsid w:val="000119E3"/>
    <w:pPr>
      <w:widowControl w:val="0"/>
      <w:autoSpaceDE w:val="0"/>
      <w:autoSpaceDN w:val="0"/>
    </w:pPr>
    <w:rPr>
      <w:rFonts w:ascii="Tahoma" w:hAnsi="Tahoma" w:cs="Tahoma"/>
      <w:sz w:val="26"/>
      <w:szCs w:val="20"/>
    </w:rPr>
  </w:style>
  <w:style w:type="paragraph" w:customStyle="1" w:styleId="ConsPlusTextList">
    <w:name w:val="ConsPlusTextList"/>
    <w:rsid w:val="000119E3"/>
    <w:pPr>
      <w:widowControl w:val="0"/>
      <w:autoSpaceDE w:val="0"/>
      <w:autoSpaceDN w:val="0"/>
    </w:pPr>
    <w:rPr>
      <w:rFonts w:ascii="Arial" w:hAnsi="Arial" w:cs="Arial"/>
      <w:sz w:val="20"/>
      <w:szCs w:val="20"/>
    </w:rPr>
  </w:style>
  <w:style w:type="character" w:styleId="aa">
    <w:name w:val="Strong"/>
    <w:basedOn w:val="a1"/>
    <w:uiPriority w:val="22"/>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3">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4">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5">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6">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7">
    <w:name w:val="Основной текст Знак1"/>
    <w:aliases w:val="bt Знак1,Основной текст Знак Знак1"/>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8">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9">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a">
    <w:name w:val="Без интервала1"/>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locked/>
    <w:rsid w:val="000119E3"/>
    <w:rPr>
      <w:lang w:val="ru-RU" w:eastAsia="ru-RU"/>
    </w:rPr>
  </w:style>
  <w:style w:type="paragraph" w:customStyle="1" w:styleId="font6">
    <w:name w:val="font6"/>
    <w:basedOn w:val="a0"/>
    <w:rsid w:val="000119E3"/>
    <w:pPr>
      <w:spacing w:before="100" w:beforeAutospacing="1" w:after="100" w:afterAutospacing="1"/>
      <w:ind w:firstLine="0"/>
      <w:jc w:val="left"/>
    </w:pPr>
    <w:rPr>
      <w:b/>
      <w:bCs/>
      <w:color w:val="000000"/>
      <w:sz w:val="16"/>
      <w:szCs w:val="16"/>
    </w:rPr>
  </w:style>
  <w:style w:type="paragraph" w:customStyle="1" w:styleId="font5">
    <w:name w:val="font5"/>
    <w:basedOn w:val="a0"/>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rsid w:val="000119E3"/>
    <w:rPr>
      <w:rFonts w:cs="Times New Roman"/>
      <w:vertAlign w:val="superscript"/>
    </w:rPr>
  </w:style>
  <w:style w:type="character" w:customStyle="1" w:styleId="1b">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rsid w:val="000119E3"/>
    <w:pPr>
      <w:spacing w:after="120"/>
      <w:ind w:firstLine="709"/>
    </w:pPr>
    <w:rPr>
      <w:sz w:val="26"/>
      <w:szCs w:val="26"/>
    </w:rPr>
  </w:style>
  <w:style w:type="paragraph" w:customStyle="1" w:styleId="aff2">
    <w:name w:val="раздилитель сноски"/>
    <w:basedOn w:val="a0"/>
    <w:next w:val="afe"/>
    <w:rsid w:val="000119E3"/>
    <w:pPr>
      <w:spacing w:after="120"/>
      <w:ind w:firstLine="0"/>
    </w:pPr>
    <w:rPr>
      <w:lang w:val="en-US"/>
    </w:rPr>
  </w:style>
  <w:style w:type="paragraph" w:customStyle="1" w:styleId="aff3">
    <w:name w:val="Знак"/>
    <w:basedOn w:val="a0"/>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c">
    <w:name w:val="Заголовок №1_"/>
    <w:link w:val="1d"/>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d">
    <w:name w:val="Заголовок №1"/>
    <w:basedOn w:val="a0"/>
    <w:link w:val="1c"/>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rsid w:val="000119E3"/>
  </w:style>
  <w:style w:type="character" w:customStyle="1" w:styleId="100">
    <w:name w:val="Знак Знак10"/>
    <w:rsid w:val="000119E3"/>
    <w:rPr>
      <w:rFonts w:ascii="Cambria" w:hAnsi="Cambria"/>
      <w:b/>
      <w:color w:val="4F81BD"/>
      <w:sz w:val="26"/>
    </w:rPr>
  </w:style>
  <w:style w:type="paragraph" w:customStyle="1" w:styleId="1">
    <w:name w:val="Стиль1"/>
    <w:basedOn w:val="a0"/>
    <w:rsid w:val="000119E3"/>
    <w:pPr>
      <w:keepNext/>
      <w:keepLines/>
      <w:widowControl w:val="0"/>
      <w:numPr>
        <w:numId w:val="2"/>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2"/>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rsid w:val="000119E3"/>
    <w:rPr>
      <w:rFonts w:ascii="Tahoma" w:hAnsi="Tahoma"/>
      <w:color w:val="000000"/>
    </w:rPr>
  </w:style>
  <w:style w:type="paragraph" w:customStyle="1" w:styleId="1e">
    <w:name w:val="Заголовок для оглавления 1"/>
    <w:basedOn w:val="10"/>
    <w:link w:val="1f"/>
    <w:uiPriority w:val="99"/>
    <w:rsid w:val="000119E3"/>
    <w:pPr>
      <w:keepNext/>
      <w:keepLines/>
      <w:widowControl/>
      <w:suppressAutoHyphens w:val="0"/>
      <w:autoSpaceDE/>
      <w:jc w:val="center"/>
    </w:pPr>
    <w:rPr>
      <w:rFonts w:ascii="Calibri" w:hAnsi="Calibri"/>
      <w:b w:val="0"/>
      <w:color w:val="365F91"/>
      <w:sz w:val="28"/>
    </w:rPr>
  </w:style>
  <w:style w:type="character" w:customStyle="1" w:styleId="1f">
    <w:name w:val="Заголовок для оглавления 1 Знак"/>
    <w:link w:val="1e"/>
    <w:uiPriority w:val="99"/>
    <w:locked/>
    <w:rsid w:val="000119E3"/>
    <w:rPr>
      <w:rFonts w:ascii="Calibri" w:hAnsi="Calibri"/>
      <w:b/>
      <w:color w:val="365F91"/>
      <w:sz w:val="28"/>
      <w:lang w:val="ru-RU" w:eastAsia="ru-RU"/>
    </w:rPr>
  </w:style>
  <w:style w:type="character" w:customStyle="1" w:styleId="116">
    <w:name w:val="Знак Знак11"/>
    <w:rsid w:val="000119E3"/>
    <w:rPr>
      <w:rFonts w:ascii="Arial Cyr Chuv" w:hAnsi="Arial Cyr Chuv"/>
      <w:b/>
      <w:sz w:val="24"/>
      <w:lang w:val="ru-RU" w:eastAsia="ru-RU"/>
    </w:rPr>
  </w:style>
  <w:style w:type="paragraph" w:styleId="1f0">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rsid w:val="000119E3"/>
    <w:rPr>
      <w:rFonts w:ascii="Tahoma" w:hAnsi="Tahoma"/>
      <w:color w:val="000000"/>
    </w:rPr>
  </w:style>
  <w:style w:type="character" w:customStyle="1" w:styleId="52">
    <w:name w:val="Знак Знак5"/>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rsid w:val="000119E3"/>
    <w:rPr>
      <w:rFonts w:ascii="Tahoma" w:hAnsi="Tahoma"/>
      <w:sz w:val="16"/>
      <w:lang w:val="ru-RU" w:eastAsia="ru-RU"/>
    </w:rPr>
  </w:style>
  <w:style w:type="paragraph" w:customStyle="1" w:styleId="1f1">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rsid w:val="000119E3"/>
    <w:rPr>
      <w:rFonts w:ascii="Tahoma" w:hAnsi="Tahoma"/>
      <w:color w:val="000000"/>
    </w:rPr>
  </w:style>
  <w:style w:type="paragraph" w:styleId="affc">
    <w:name w:val="annotation subject"/>
    <w:basedOn w:val="afc"/>
    <w:next w:val="afc"/>
    <w:link w:val="2f6"/>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2">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aliases w:val="Маркер,ПАРАГРАФ,Цветной список - Акцент 11,СПИСОК,Второй абзац списка,Абзац списка для документа,Нумерация,Bullet List,FooterText,numbered,Paragraphe de liste1,lp1,Bullet 1,Абзац списка основной"/>
    <w:basedOn w:val="a0"/>
    <w:link w:val="afff3"/>
    <w:uiPriority w:val="99"/>
    <w:qFormat/>
    <w:rsid w:val="000119E3"/>
    <w:pPr>
      <w:spacing w:after="200" w:line="276" w:lineRule="auto"/>
      <w:ind w:left="720" w:firstLine="0"/>
      <w:jc w:val="left"/>
    </w:pPr>
    <w:rPr>
      <w:rFonts w:ascii="Calibri" w:hAnsi="Calibri"/>
      <w:sz w:val="22"/>
      <w:szCs w:val="22"/>
      <w:lang w:eastAsia="en-US"/>
    </w:rPr>
  </w:style>
  <w:style w:type="paragraph" w:styleId="afff4">
    <w:name w:val="No Spacing"/>
    <w:link w:val="afff5"/>
    <w:uiPriority w:val="1"/>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locked/>
    <w:rsid w:val="000119E3"/>
    <w:rPr>
      <w:sz w:val="24"/>
      <w:lang w:val="ru-RU" w:eastAsia="ru-RU"/>
    </w:rPr>
  </w:style>
  <w:style w:type="character" w:customStyle="1" w:styleId="1f3">
    <w:name w:val="Знак Знак1"/>
    <w:rsid w:val="000119E3"/>
    <w:rPr>
      <w:rFonts w:ascii="Tahoma" w:hAnsi="Tahoma"/>
      <w:sz w:val="16"/>
      <w:lang w:val="ru-RU" w:eastAsia="ru-RU"/>
    </w:rPr>
  </w:style>
  <w:style w:type="paragraph" w:styleId="afff6">
    <w:name w:val="Block Text"/>
    <w:basedOn w:val="a0"/>
    <w:uiPriority w:val="99"/>
    <w:rsid w:val="000119E3"/>
    <w:pPr>
      <w:ind w:left="558" w:right="4611" w:firstLine="9"/>
    </w:pPr>
    <w:rPr>
      <w:b/>
      <w:bCs/>
      <w:sz w:val="28"/>
      <w:szCs w:val="24"/>
    </w:rPr>
  </w:style>
  <w:style w:type="character" w:customStyle="1" w:styleId="290">
    <w:name w:val="Знак Знак29"/>
    <w:rsid w:val="000119E3"/>
    <w:rPr>
      <w:lang w:val="ru-RU" w:eastAsia="ru-RU"/>
    </w:rPr>
  </w:style>
  <w:style w:type="paragraph" w:customStyle="1" w:styleId="1f4">
    <w:name w:val="заголовок 1"/>
    <w:basedOn w:val="a0"/>
    <w:next w:val="a0"/>
    <w:rsid w:val="000119E3"/>
    <w:pPr>
      <w:keepNext/>
      <w:ind w:firstLine="0"/>
      <w:jc w:val="center"/>
    </w:pPr>
    <w:rPr>
      <w:rFonts w:ascii="TimesET" w:hAnsi="TimesET"/>
    </w:rPr>
  </w:style>
  <w:style w:type="paragraph" w:customStyle="1" w:styleId="2fa">
    <w:name w:val="заголовок 2"/>
    <w:basedOn w:val="a0"/>
    <w:next w:val="a0"/>
    <w:rsid w:val="000119E3"/>
    <w:pPr>
      <w:keepNext/>
      <w:ind w:firstLine="0"/>
    </w:pPr>
    <w:rPr>
      <w:rFonts w:ascii="TimesEC" w:hAnsi="TimesEC"/>
    </w:rPr>
  </w:style>
  <w:style w:type="paragraph" w:customStyle="1" w:styleId="formattext">
    <w:name w:val="formattext"/>
    <w:basedOn w:val="a0"/>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7">
    <w:name w:val="Signature"/>
    <w:basedOn w:val="a0"/>
    <w:link w:val="afff8"/>
    <w:uiPriority w:val="99"/>
    <w:semiHidden/>
    <w:rsid w:val="000119E3"/>
    <w:pPr>
      <w:tabs>
        <w:tab w:val="num" w:pos="432"/>
      </w:tabs>
      <w:ind w:left="1080" w:hanging="360"/>
      <w:jc w:val="left"/>
    </w:pPr>
    <w:rPr>
      <w:rFonts w:ascii="TimesET" w:hAnsi="TimesET"/>
      <w:sz w:val="20"/>
    </w:rPr>
  </w:style>
  <w:style w:type="character" w:customStyle="1" w:styleId="afff8">
    <w:name w:val="Подпись Знак"/>
    <w:basedOn w:val="a1"/>
    <w:link w:val="afff7"/>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9">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9"/>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a">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a"/>
    <w:uiPriority w:val="99"/>
    <w:semiHidden/>
    <w:locked/>
    <w:rsid w:val="000119E3"/>
    <w:rPr>
      <w:rFonts w:ascii="Courier New" w:hAnsi="Courier New" w:cs="Courier New"/>
      <w:sz w:val="24"/>
      <w:szCs w:val="24"/>
      <w:lang w:val="ru-RU" w:eastAsia="ru-RU" w:bidi="ar-SA"/>
    </w:rPr>
  </w:style>
  <w:style w:type="character" w:customStyle="1" w:styleId="afffb">
    <w:name w:val="Кластер_обычный текст Знак"/>
    <w:link w:val="afffc"/>
    <w:uiPriority w:val="99"/>
    <w:locked/>
    <w:rsid w:val="000119E3"/>
    <w:rPr>
      <w:sz w:val="28"/>
    </w:rPr>
  </w:style>
  <w:style w:type="paragraph" w:customStyle="1" w:styleId="afffc">
    <w:name w:val="Кластер_обычный текст"/>
    <w:basedOn w:val="a0"/>
    <w:link w:val="afffb"/>
    <w:uiPriority w:val="99"/>
    <w:semiHidden/>
    <w:rsid w:val="000119E3"/>
    <w:pPr>
      <w:spacing w:before="240" w:after="240"/>
      <w:ind w:firstLine="0"/>
      <w:jc w:val="lowKashida"/>
    </w:pPr>
    <w:rPr>
      <w:rFonts w:ascii="Calibri" w:hAnsi="Calibri"/>
      <w:sz w:val="28"/>
    </w:rPr>
  </w:style>
  <w:style w:type="character" w:customStyle="1" w:styleId="PointChar">
    <w:name w:val="Point Char"/>
    <w:rsid w:val="000119E3"/>
    <w:rPr>
      <w:sz w:val="24"/>
      <w:lang w:val="ru-RU" w:eastAsia="ru-RU"/>
    </w:rPr>
  </w:style>
  <w:style w:type="character" w:customStyle="1" w:styleId="apple-style-span">
    <w:name w:val="apple-style-span"/>
    <w:basedOn w:val="a1"/>
    <w:rsid w:val="000119E3"/>
    <w:rPr>
      <w:rFonts w:ascii="Times New Roman" w:hAnsi="Times New Roman" w:cs="Times New Roman"/>
    </w:rPr>
  </w:style>
  <w:style w:type="character" w:customStyle="1" w:styleId="apple-converted-space">
    <w:name w:val="apple-converted-space"/>
    <w:basedOn w:val="a1"/>
    <w:rsid w:val="000119E3"/>
    <w:rPr>
      <w:rFonts w:ascii="Times New Roman" w:hAnsi="Times New Roman" w:cs="Times New Roman"/>
    </w:rPr>
  </w:style>
  <w:style w:type="character" w:customStyle="1" w:styleId="280">
    <w:name w:val="Знак Знак28"/>
    <w:rsid w:val="000119E3"/>
    <w:rPr>
      <w:rFonts w:ascii="Tahoma" w:hAnsi="Tahoma"/>
      <w:sz w:val="16"/>
    </w:rPr>
  </w:style>
  <w:style w:type="character" w:customStyle="1" w:styleId="1100">
    <w:name w:val="Знак Знак110"/>
    <w:basedOn w:val="a1"/>
    <w:rsid w:val="000119E3"/>
    <w:rPr>
      <w:rFonts w:ascii="Times New Roman" w:hAnsi="Times New Roman" w:cs="Times New Roman"/>
    </w:rPr>
  </w:style>
  <w:style w:type="character" w:customStyle="1" w:styleId="afffd">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e">
    <w:name w:val="Выделение для Базового Поиска"/>
    <w:uiPriority w:val="99"/>
    <w:rsid w:val="000119E3"/>
    <w:rPr>
      <w:rFonts w:ascii="Times New Roman" w:hAnsi="Times New Roman"/>
      <w:b/>
      <w:color w:val="000000"/>
    </w:rPr>
  </w:style>
  <w:style w:type="character" w:customStyle="1" w:styleId="affff">
    <w:name w:val="Выделение для Базового Поиска (курсив)"/>
    <w:basedOn w:val="afffe"/>
    <w:uiPriority w:val="99"/>
    <w:rsid w:val="000119E3"/>
    <w:rPr>
      <w:rFonts w:ascii="Times New Roman" w:hAnsi="Times New Roman" w:cs="Times New Roman"/>
      <w:b/>
      <w:bCs/>
      <w:i/>
      <w:iCs/>
      <w:color w:val="000000"/>
    </w:rPr>
  </w:style>
  <w:style w:type="character" w:customStyle="1" w:styleId="affff0">
    <w:name w:val="Заголовок своего сообщения"/>
    <w:uiPriority w:val="99"/>
    <w:rsid w:val="000119E3"/>
    <w:rPr>
      <w:rFonts w:ascii="Times New Roman" w:hAnsi="Times New Roman"/>
      <w:b/>
      <w:color w:val="000000"/>
    </w:rPr>
  </w:style>
  <w:style w:type="character" w:customStyle="1" w:styleId="affff1">
    <w:name w:val="Заголовок чужого сообщения"/>
    <w:uiPriority w:val="99"/>
    <w:rsid w:val="000119E3"/>
    <w:rPr>
      <w:rFonts w:ascii="Times New Roman" w:hAnsi="Times New Roman"/>
      <w:b/>
      <w:color w:val="000000"/>
    </w:rPr>
  </w:style>
  <w:style w:type="character" w:customStyle="1" w:styleId="affff2">
    <w:name w:val="Найденные слова"/>
    <w:uiPriority w:val="99"/>
    <w:rsid w:val="000119E3"/>
    <w:rPr>
      <w:rFonts w:ascii="Times New Roman" w:hAnsi="Times New Roman"/>
      <w:b/>
      <w:color w:val="000000"/>
      <w:shd w:val="clear" w:color="auto" w:fill="FFF580"/>
    </w:rPr>
  </w:style>
  <w:style w:type="character" w:customStyle="1" w:styleId="affff3">
    <w:name w:val="Не вступил в силу"/>
    <w:uiPriority w:val="99"/>
    <w:rsid w:val="000119E3"/>
    <w:rPr>
      <w:rFonts w:ascii="Times New Roman" w:hAnsi="Times New Roman"/>
      <w:b/>
      <w:color w:val="000000"/>
      <w:shd w:val="clear" w:color="auto" w:fill="D8EDE8"/>
    </w:rPr>
  </w:style>
  <w:style w:type="character" w:customStyle="1" w:styleId="affff4">
    <w:name w:val="Опечатки"/>
    <w:uiPriority w:val="99"/>
    <w:rsid w:val="000119E3"/>
    <w:rPr>
      <w:color w:val="000000"/>
    </w:rPr>
  </w:style>
  <w:style w:type="character" w:customStyle="1" w:styleId="affff5">
    <w:name w:val="Продолжение ссылки"/>
    <w:basedOn w:val="af9"/>
    <w:uiPriority w:val="99"/>
    <w:rsid w:val="000119E3"/>
    <w:rPr>
      <w:rFonts w:ascii="Times New Roman" w:hAnsi="Times New Roman" w:cs="Times New Roman"/>
      <w:b/>
      <w:bCs/>
      <w:color w:val="000000"/>
    </w:rPr>
  </w:style>
  <w:style w:type="character" w:customStyle="1" w:styleId="affff6">
    <w:name w:val="Сравнение редакций"/>
    <w:uiPriority w:val="99"/>
    <w:rsid w:val="000119E3"/>
    <w:rPr>
      <w:rFonts w:ascii="Times New Roman" w:hAnsi="Times New Roman"/>
      <w:b/>
      <w:color w:val="000000"/>
    </w:rPr>
  </w:style>
  <w:style w:type="character" w:customStyle="1" w:styleId="affff7">
    <w:name w:val="Сравнение редакций. Добавленный фрагмент"/>
    <w:uiPriority w:val="99"/>
    <w:rsid w:val="000119E3"/>
    <w:rPr>
      <w:color w:val="000000"/>
      <w:shd w:val="clear" w:color="auto" w:fill="C1D7FF"/>
    </w:rPr>
  </w:style>
  <w:style w:type="character" w:customStyle="1" w:styleId="affff8">
    <w:name w:val="Сравнение редакций. Удаленный фрагмент"/>
    <w:uiPriority w:val="99"/>
    <w:rsid w:val="000119E3"/>
    <w:rPr>
      <w:color w:val="000000"/>
      <w:shd w:val="clear" w:color="auto" w:fill="C4C413"/>
    </w:rPr>
  </w:style>
  <w:style w:type="character" w:customStyle="1" w:styleId="affff9">
    <w:name w:val="Утратил силу"/>
    <w:uiPriority w:val="99"/>
    <w:rsid w:val="000119E3"/>
    <w:rPr>
      <w:rFonts w:ascii="Times New Roman" w:hAnsi="Times New Roman"/>
      <w:b/>
      <w:strike/>
      <w:color w:val="000000"/>
    </w:rPr>
  </w:style>
  <w:style w:type="character" w:customStyle="1" w:styleId="affffa">
    <w:name w:val="Основной шрифт"/>
    <w:uiPriority w:val="99"/>
    <w:rsid w:val="000119E3"/>
  </w:style>
  <w:style w:type="character" w:customStyle="1" w:styleId="fontstyle33">
    <w:name w:val="fontstyle33"/>
    <w:uiPriority w:val="99"/>
    <w:rsid w:val="000119E3"/>
  </w:style>
  <w:style w:type="character" w:customStyle="1" w:styleId="1f5">
    <w:name w:val="Основной шрифт абзаца1"/>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rsid w:val="000119E3"/>
    <w:rPr>
      <w:sz w:val="24"/>
      <w:lang w:val="ru-RU" w:eastAsia="ru-RU"/>
    </w:rPr>
  </w:style>
  <w:style w:type="character" w:customStyle="1" w:styleId="310">
    <w:name w:val="Знак Знак31"/>
    <w:rsid w:val="000119E3"/>
    <w:rPr>
      <w:sz w:val="24"/>
      <w:lang w:val="ru-RU" w:eastAsia="ru-RU"/>
    </w:rPr>
  </w:style>
  <w:style w:type="character" w:customStyle="1" w:styleId="212">
    <w:name w:val="Знак Знак21"/>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rsid w:val="000119E3"/>
    <w:rPr>
      <w:b/>
    </w:rPr>
  </w:style>
  <w:style w:type="character" w:customStyle="1" w:styleId="WW8Num8z0">
    <w:name w:val="WW8Num8z0"/>
    <w:rsid w:val="000119E3"/>
    <w:rPr>
      <w:sz w:val="28"/>
    </w:rPr>
  </w:style>
  <w:style w:type="character" w:customStyle="1" w:styleId="WW8Num10z0">
    <w:name w:val="WW8Num10z0"/>
    <w:rsid w:val="000119E3"/>
    <w:rPr>
      <w:sz w:val="24"/>
    </w:rPr>
  </w:style>
  <w:style w:type="character" w:customStyle="1" w:styleId="WW8Num11z0">
    <w:name w:val="WW8Num11z0"/>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b">
    <w:name w:val="Символ сноски"/>
    <w:rsid w:val="000119E3"/>
    <w:rPr>
      <w:vertAlign w:val="superscript"/>
    </w:rPr>
  </w:style>
  <w:style w:type="character" w:customStyle="1" w:styleId="affffc">
    <w:name w:val="Символы концевой сноски"/>
    <w:uiPriority w:val="99"/>
    <w:rsid w:val="000119E3"/>
    <w:rPr>
      <w:vertAlign w:val="superscript"/>
    </w:rPr>
  </w:style>
  <w:style w:type="character" w:customStyle="1" w:styleId="1f6">
    <w:name w:val="Знак примечания1"/>
    <w:uiPriority w:val="99"/>
    <w:rsid w:val="000119E3"/>
    <w:rPr>
      <w:sz w:val="16"/>
    </w:rPr>
  </w:style>
  <w:style w:type="character" w:customStyle="1" w:styleId="data">
    <w:name w:val="data"/>
    <w:basedOn w:val="1f5"/>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rsid w:val="000119E3"/>
    <w:pPr>
      <w:suppressAutoHyphens/>
      <w:ind w:firstLine="708"/>
    </w:pPr>
    <w:rPr>
      <w:rFonts w:cs="Calibri"/>
      <w:sz w:val="28"/>
      <w:szCs w:val="24"/>
      <w:lang w:val="en-US" w:eastAsia="ar-SA"/>
    </w:rPr>
  </w:style>
  <w:style w:type="paragraph" w:customStyle="1" w:styleId="affffd">
    <w:name w:val="Нумерованный абзац"/>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rsid w:val="000119E3"/>
    <w:rPr>
      <w:rFonts w:ascii="Arial Cyr Chuv" w:hAnsi="Arial Cyr Chuv"/>
      <w:b/>
      <w:sz w:val="24"/>
      <w:lang w:eastAsia="ru-RU"/>
    </w:rPr>
  </w:style>
  <w:style w:type="character" w:customStyle="1" w:styleId="260">
    <w:name w:val="Знак Знак26"/>
    <w:rsid w:val="000119E3"/>
    <w:rPr>
      <w:b/>
      <w:sz w:val="36"/>
    </w:rPr>
  </w:style>
  <w:style w:type="character" w:customStyle="1" w:styleId="H3">
    <w:name w:val="H3 Знак"/>
    <w:aliases w:val="&quot;Сапфир&quot; Знак Знак,H3 Знак1,Заголовок 3 Знак1,&quot;Сапфир&quot; Знак,&quot;Сапфир&quot; Знак1"/>
    <w:rsid w:val="000119E3"/>
    <w:rPr>
      <w:b/>
      <w:sz w:val="24"/>
      <w:lang w:eastAsia="en-US"/>
    </w:rPr>
  </w:style>
  <w:style w:type="character" w:customStyle="1" w:styleId="250">
    <w:name w:val="Знак Знак25"/>
    <w:rsid w:val="000119E3"/>
    <w:rPr>
      <w:b/>
      <w:sz w:val="24"/>
    </w:rPr>
  </w:style>
  <w:style w:type="character" w:customStyle="1" w:styleId="241">
    <w:name w:val="Знак Знак24"/>
    <w:rsid w:val="000119E3"/>
    <w:rPr>
      <w:b/>
      <w:i/>
      <w:sz w:val="26"/>
    </w:rPr>
  </w:style>
  <w:style w:type="character" w:customStyle="1" w:styleId="H6">
    <w:name w:val="H6 Знак Знак"/>
    <w:rsid w:val="000119E3"/>
    <w:rPr>
      <w:rFonts w:ascii="PetersburgCTT" w:hAnsi="PetersburgCTT"/>
      <w:i/>
      <w:sz w:val="24"/>
      <w:lang w:eastAsia="en-US"/>
    </w:rPr>
  </w:style>
  <w:style w:type="character" w:customStyle="1" w:styleId="231">
    <w:name w:val="Знак Знак23"/>
    <w:rsid w:val="000119E3"/>
    <w:rPr>
      <w:rFonts w:ascii="PetersburgCTT" w:hAnsi="PetersburgCTT"/>
      <w:sz w:val="24"/>
      <w:lang w:eastAsia="en-US"/>
    </w:rPr>
  </w:style>
  <w:style w:type="character" w:customStyle="1" w:styleId="221">
    <w:name w:val="Знак Знак22"/>
    <w:rsid w:val="000119E3"/>
    <w:rPr>
      <w:rFonts w:ascii="PetersburgCTT" w:hAnsi="PetersburgCTT"/>
      <w:i/>
      <w:sz w:val="24"/>
      <w:lang w:eastAsia="en-US"/>
    </w:rPr>
  </w:style>
  <w:style w:type="character" w:customStyle="1" w:styleId="2110">
    <w:name w:val="Знак Знак211"/>
    <w:rsid w:val="000119E3"/>
    <w:rPr>
      <w:rFonts w:ascii="PetersburgCTT" w:hAnsi="PetersburgCTT"/>
      <w:i/>
      <w:sz w:val="24"/>
      <w:lang w:eastAsia="en-US"/>
    </w:rPr>
  </w:style>
  <w:style w:type="character" w:customStyle="1" w:styleId="200">
    <w:name w:val="Знак Знак20"/>
    <w:rsid w:val="000119E3"/>
    <w:rPr>
      <w:sz w:val="24"/>
    </w:rPr>
  </w:style>
  <w:style w:type="character" w:customStyle="1" w:styleId="190">
    <w:name w:val="Знак Знак19"/>
    <w:rsid w:val="000119E3"/>
    <w:rPr>
      <w:color w:val="000000"/>
      <w:sz w:val="24"/>
    </w:rPr>
  </w:style>
  <w:style w:type="character" w:customStyle="1" w:styleId="180">
    <w:name w:val="Знак Знак18"/>
    <w:rsid w:val="000119E3"/>
    <w:rPr>
      <w:rFonts w:ascii="Courier New" w:hAnsi="Courier New"/>
    </w:rPr>
  </w:style>
  <w:style w:type="paragraph" w:customStyle="1" w:styleId="1f7">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rsid w:val="000119E3"/>
    <w:pPr>
      <w:spacing w:before="120" w:line="288" w:lineRule="auto"/>
      <w:ind w:firstLine="720"/>
    </w:pPr>
    <w:rPr>
      <w:szCs w:val="24"/>
    </w:rPr>
  </w:style>
  <w:style w:type="character" w:customStyle="1" w:styleId="170">
    <w:name w:val="Знак Знак17"/>
    <w:rsid w:val="000119E3"/>
    <w:rPr>
      <w:sz w:val="24"/>
      <w:lang w:val="en-AU"/>
    </w:rPr>
  </w:style>
  <w:style w:type="character" w:customStyle="1" w:styleId="1f8">
    <w:name w:val="Основной текст1 Знак"/>
    <w:aliases w:val="Основной текст Знак Знак Знак,bt Знак Знак,бпОсновной текст Знак,Основной текст1 Знак11,Основной текст Знак Знак Знак11"/>
    <w:rsid w:val="000119E3"/>
    <w:rPr>
      <w:sz w:val="28"/>
    </w:rPr>
  </w:style>
  <w:style w:type="paragraph" w:customStyle="1" w:styleId="BodyText22">
    <w:name w:val="Body Text 22"/>
    <w:basedOn w:val="a0"/>
    <w:rsid w:val="000119E3"/>
    <w:pPr>
      <w:ind w:firstLine="709"/>
    </w:pPr>
  </w:style>
  <w:style w:type="character" w:customStyle="1" w:styleId="160">
    <w:name w:val="Знак Знак16"/>
    <w:rsid w:val="000119E3"/>
    <w:rPr>
      <w:b/>
      <w:sz w:val="17"/>
    </w:rPr>
  </w:style>
  <w:style w:type="paragraph" w:customStyle="1" w:styleId="BodyText21">
    <w:name w:val="Body Text 2.Основной текст 1"/>
    <w:basedOn w:val="a0"/>
    <w:rsid w:val="000119E3"/>
    <w:pPr>
      <w:ind w:firstLine="720"/>
    </w:pPr>
    <w:rPr>
      <w:sz w:val="28"/>
    </w:rPr>
  </w:style>
  <w:style w:type="character" w:customStyle="1" w:styleId="150">
    <w:name w:val="Знак Знак15"/>
    <w:rsid w:val="000119E3"/>
    <w:rPr>
      <w:b/>
      <w:sz w:val="28"/>
    </w:rPr>
  </w:style>
  <w:style w:type="character" w:customStyle="1" w:styleId="144">
    <w:name w:val="Знак Знак14"/>
    <w:rsid w:val="000119E3"/>
    <w:rPr>
      <w:sz w:val="24"/>
    </w:rPr>
  </w:style>
  <w:style w:type="paragraph" w:customStyle="1" w:styleId="affffe">
    <w:name w:val="Скобки буквы"/>
    <w:basedOn w:val="a0"/>
    <w:rsid w:val="000119E3"/>
    <w:pPr>
      <w:tabs>
        <w:tab w:val="num" w:pos="360"/>
      </w:tabs>
      <w:ind w:left="360" w:hanging="360"/>
      <w:jc w:val="left"/>
    </w:pPr>
    <w:rPr>
      <w:sz w:val="20"/>
      <w:lang w:eastAsia="en-US"/>
    </w:rPr>
  </w:style>
  <w:style w:type="character" w:customStyle="1" w:styleId="131">
    <w:name w:val="Знак Знак13"/>
    <w:rsid w:val="000119E3"/>
    <w:rPr>
      <w:sz w:val="24"/>
      <w:lang w:val="en-US" w:eastAsia="en-US"/>
    </w:rPr>
  </w:style>
  <w:style w:type="character" w:customStyle="1" w:styleId="121">
    <w:name w:val="Знак Знак12"/>
    <w:rsid w:val="000119E3"/>
    <w:rPr>
      <w:sz w:val="24"/>
      <w:lang w:eastAsia="en-US"/>
    </w:rPr>
  </w:style>
  <w:style w:type="paragraph" w:customStyle="1" w:styleId="afffff">
    <w:name w:val="Заголовок текста"/>
    <w:rsid w:val="000119E3"/>
    <w:pPr>
      <w:spacing w:after="240"/>
      <w:jc w:val="center"/>
    </w:pPr>
    <w:rPr>
      <w:rFonts w:ascii="Times New Roman" w:hAnsi="Times New Roman"/>
      <w:b/>
      <w:noProof/>
      <w:sz w:val="27"/>
      <w:szCs w:val="20"/>
    </w:rPr>
  </w:style>
  <w:style w:type="character" w:customStyle="1" w:styleId="1110">
    <w:name w:val="Знак Знак111"/>
    <w:rsid w:val="000119E3"/>
    <w:rPr>
      <w:sz w:val="24"/>
    </w:rPr>
  </w:style>
  <w:style w:type="character" w:customStyle="1" w:styleId="1f9">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locked/>
    <w:rsid w:val="000119E3"/>
    <w:rPr>
      <w:rFonts w:ascii="Calibri" w:hAnsi="Calibri"/>
      <w:sz w:val="22"/>
      <w:lang w:val="ru-RU" w:eastAsia="en-US"/>
    </w:rPr>
  </w:style>
  <w:style w:type="character" w:customStyle="1" w:styleId="300">
    <w:name w:val="Знак Знак30"/>
    <w:locked/>
    <w:rsid w:val="000119E3"/>
    <w:rPr>
      <w:rFonts w:ascii="Arial" w:hAnsi="Arial"/>
      <w:sz w:val="24"/>
      <w:lang w:val="ru-RU" w:eastAsia="en-US"/>
    </w:rPr>
  </w:style>
  <w:style w:type="character" w:customStyle="1" w:styleId="291">
    <w:name w:val="Знак Знак291"/>
    <w:locked/>
    <w:rsid w:val="000119E3"/>
    <w:rPr>
      <w:rFonts w:ascii="Calibri" w:hAnsi="Calibri"/>
      <w:sz w:val="22"/>
      <w:lang w:val="ru-RU" w:eastAsia="en-US"/>
    </w:rPr>
  </w:style>
  <w:style w:type="character" w:customStyle="1" w:styleId="281">
    <w:name w:val="Знак Знак281"/>
    <w:locked/>
    <w:rsid w:val="000119E3"/>
    <w:rPr>
      <w:rFonts w:eastAsia="Times New Roman"/>
      <w:b/>
      <w:sz w:val="26"/>
      <w:lang w:val="ru-RU" w:eastAsia="en-US"/>
    </w:rPr>
  </w:style>
  <w:style w:type="character" w:customStyle="1" w:styleId="271">
    <w:name w:val="Знак Знак271"/>
    <w:locked/>
    <w:rsid w:val="000119E3"/>
    <w:rPr>
      <w:rFonts w:ascii="Calibri" w:hAnsi="Calibri"/>
      <w:sz w:val="16"/>
      <w:lang w:val="ru-RU" w:eastAsia="en-US"/>
    </w:rPr>
  </w:style>
  <w:style w:type="character" w:customStyle="1" w:styleId="261">
    <w:name w:val="Знак Знак261"/>
    <w:locked/>
    <w:rsid w:val="000119E3"/>
    <w:rPr>
      <w:rFonts w:eastAsia="Times New Roman"/>
      <w:sz w:val="26"/>
      <w:lang w:val="ru-RU" w:eastAsia="en-US"/>
    </w:rPr>
  </w:style>
  <w:style w:type="character" w:customStyle="1" w:styleId="251">
    <w:name w:val="Знак Знак251"/>
    <w:locked/>
    <w:rsid w:val="000119E3"/>
    <w:rPr>
      <w:rFonts w:ascii="Tahoma" w:hAnsi="Tahoma"/>
      <w:sz w:val="16"/>
      <w:lang w:val="ru-RU" w:eastAsia="en-US"/>
    </w:rPr>
  </w:style>
  <w:style w:type="character" w:customStyle="1" w:styleId="1fa">
    <w:name w:val="Замещающий текст1"/>
    <w:uiPriority w:val="99"/>
    <w:rsid w:val="000119E3"/>
    <w:rPr>
      <w:rFonts w:ascii="Times New Roman" w:hAnsi="Times New Roman"/>
      <w:color w:val="808080"/>
    </w:rPr>
  </w:style>
  <w:style w:type="character" w:customStyle="1" w:styleId="2410">
    <w:name w:val="Знак Знак241"/>
    <w:rsid w:val="000119E3"/>
    <w:rPr>
      <w:rFonts w:ascii="Arial" w:hAnsi="Arial"/>
      <w:b/>
      <w:color w:val="000080"/>
      <w:sz w:val="24"/>
      <w:lang w:eastAsia="ru-RU"/>
    </w:rPr>
  </w:style>
  <w:style w:type="character" w:customStyle="1" w:styleId="2310">
    <w:name w:val="Знак Знак231"/>
    <w:rsid w:val="000119E3"/>
    <w:rPr>
      <w:sz w:val="26"/>
    </w:rPr>
  </w:style>
  <w:style w:type="character" w:customStyle="1" w:styleId="2210">
    <w:name w:val="Знак Знак221"/>
    <w:rsid w:val="000119E3"/>
    <w:rPr>
      <w:b/>
      <w:color w:val="000000"/>
      <w:sz w:val="26"/>
    </w:rPr>
  </w:style>
  <w:style w:type="character" w:customStyle="1" w:styleId="2120">
    <w:name w:val="Знак Знак212"/>
    <w:rsid w:val="000119E3"/>
    <w:rPr>
      <w:color w:val="000000"/>
      <w:sz w:val="26"/>
    </w:rPr>
  </w:style>
  <w:style w:type="character" w:customStyle="1" w:styleId="201">
    <w:name w:val="Знак Знак201"/>
    <w:rsid w:val="000119E3"/>
    <w:rPr>
      <w:color w:val="000000"/>
      <w:sz w:val="26"/>
    </w:rPr>
  </w:style>
  <w:style w:type="character" w:customStyle="1" w:styleId="191">
    <w:name w:val="Знак Знак191"/>
    <w:rsid w:val="000119E3"/>
    <w:rPr>
      <w:b/>
      <w:sz w:val="24"/>
      <w:lang w:eastAsia="ru-RU"/>
    </w:rPr>
  </w:style>
  <w:style w:type="character" w:customStyle="1" w:styleId="181">
    <w:name w:val="Знак Знак181"/>
    <w:rsid w:val="000119E3"/>
    <w:rPr>
      <w:b/>
      <w:sz w:val="24"/>
      <w:lang w:eastAsia="ru-RU"/>
    </w:rPr>
  </w:style>
  <w:style w:type="character" w:customStyle="1" w:styleId="171">
    <w:name w:val="Знак Знак171"/>
    <w:rsid w:val="000119E3"/>
    <w:rPr>
      <w:b/>
      <w:sz w:val="24"/>
      <w:lang w:eastAsia="ru-RU"/>
    </w:rPr>
  </w:style>
  <w:style w:type="character" w:customStyle="1" w:styleId="161">
    <w:name w:val="Знак Знак161"/>
    <w:rsid w:val="000119E3"/>
    <w:rPr>
      <w:b/>
      <w:sz w:val="24"/>
      <w:lang w:eastAsia="ru-RU"/>
    </w:rPr>
  </w:style>
  <w:style w:type="character" w:customStyle="1" w:styleId="151">
    <w:name w:val="Знак Знак151"/>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rsid w:val="000119E3"/>
    <w:rPr>
      <w:lang w:eastAsia="ru-RU"/>
    </w:rPr>
  </w:style>
  <w:style w:type="character" w:customStyle="1" w:styleId="1310">
    <w:name w:val="Знак Знак131"/>
    <w:rsid w:val="000119E3"/>
    <w:rPr>
      <w:rFonts w:ascii="Calibri" w:hAnsi="Calibri"/>
    </w:rPr>
  </w:style>
  <w:style w:type="character" w:customStyle="1" w:styleId="1210">
    <w:name w:val="Знак Знак121"/>
    <w:rsid w:val="000119E3"/>
    <w:rPr>
      <w:rFonts w:ascii="Calibri" w:hAnsi="Calibri"/>
    </w:rPr>
  </w:style>
  <w:style w:type="character" w:customStyle="1" w:styleId="1130">
    <w:name w:val="Знак Знак113"/>
    <w:rsid w:val="000119E3"/>
    <w:rPr>
      <w:sz w:val="26"/>
    </w:rPr>
  </w:style>
  <w:style w:type="character" w:customStyle="1" w:styleId="101">
    <w:name w:val="Знак Знак101"/>
    <w:rsid w:val="000119E3"/>
    <w:rPr>
      <w:rFonts w:ascii="Calibri" w:hAnsi="Calibri"/>
    </w:rPr>
  </w:style>
  <w:style w:type="character" w:customStyle="1" w:styleId="910">
    <w:name w:val="Знак Знак91"/>
    <w:rsid w:val="000119E3"/>
    <w:rPr>
      <w:rFonts w:ascii="Calibri" w:hAnsi="Calibri"/>
    </w:rPr>
  </w:style>
  <w:style w:type="character" w:customStyle="1" w:styleId="810">
    <w:name w:val="Знак Знак81"/>
    <w:rsid w:val="000119E3"/>
    <w:rPr>
      <w:rFonts w:ascii="Arial" w:hAnsi="Arial"/>
      <w:sz w:val="24"/>
    </w:rPr>
  </w:style>
  <w:style w:type="character" w:customStyle="1" w:styleId="710">
    <w:name w:val="Знак Знак71"/>
    <w:rsid w:val="000119E3"/>
    <w:rPr>
      <w:rFonts w:ascii="Calibri" w:hAnsi="Calibri"/>
    </w:rPr>
  </w:style>
  <w:style w:type="character" w:customStyle="1" w:styleId="620">
    <w:name w:val="Знак Знак62"/>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rsid w:val="000119E3"/>
    <w:rPr>
      <w:b/>
      <w:sz w:val="26"/>
    </w:rPr>
  </w:style>
  <w:style w:type="character" w:customStyle="1" w:styleId="2100">
    <w:name w:val="Знак Знак210"/>
    <w:rsid w:val="000119E3"/>
    <w:rPr>
      <w:rFonts w:ascii="Tahoma" w:hAnsi="Tahoma"/>
      <w:sz w:val="16"/>
    </w:rPr>
  </w:style>
  <w:style w:type="paragraph" w:customStyle="1" w:styleId="1fb">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c">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f0">
    <w:name w:val="Знак Знак Знак Знак"/>
    <w:basedOn w:val="a0"/>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1">
    <w:name w:val="Emphasis"/>
    <w:basedOn w:val="a1"/>
    <w:uiPriority w:val="20"/>
    <w:qFormat/>
    <w:locked/>
    <w:rsid w:val="000119E3"/>
    <w:rPr>
      <w:rFonts w:cs="Times New Roman"/>
      <w:i/>
    </w:rPr>
  </w:style>
  <w:style w:type="character" w:styleId="afffff2">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rsid w:val="000119E3"/>
    <w:rPr>
      <w:sz w:val="24"/>
      <w:lang w:val="ru-RU" w:eastAsia="ru-RU"/>
    </w:rPr>
  </w:style>
  <w:style w:type="character" w:customStyle="1" w:styleId="H32">
    <w:name w:val="H3 Знак2"/>
    <w:aliases w:val="&quot;Сапфир&quot; Знак Знак1,&quot;Сапфир&quot; Знак Знак2"/>
    <w:rsid w:val="000119E3"/>
    <w:rPr>
      <w:rFonts w:ascii="Cambria" w:hAnsi="Cambria"/>
      <w:b/>
      <w:sz w:val="26"/>
      <w:lang w:val="ru-RU" w:eastAsia="ru-RU"/>
    </w:rPr>
  </w:style>
  <w:style w:type="character" w:customStyle="1" w:styleId="H61">
    <w:name w:val="H6 Знак Знак1"/>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d">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e">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rsid w:val="000119E3"/>
    <w:rPr>
      <w:sz w:val="24"/>
    </w:rPr>
  </w:style>
  <w:style w:type="character" w:customStyle="1" w:styleId="611">
    <w:name w:val="Заголовок 6 Знак1"/>
    <w:aliases w:val="H6 Знак,H6 Знак1"/>
    <w:rsid w:val="000119E3"/>
    <w:rPr>
      <w:rFonts w:ascii="Cambria" w:hAnsi="Cambria"/>
      <w:i/>
      <w:color w:val="243F60"/>
      <w:sz w:val="24"/>
    </w:rPr>
  </w:style>
  <w:style w:type="paragraph" w:customStyle="1" w:styleId="afffff3">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4">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5">
    <w:name w:val="Текст (прав. подпись)"/>
    <w:basedOn w:val="a0"/>
    <w:next w:val="a0"/>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6">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f">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7">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rsid w:val="000119E3"/>
  </w:style>
  <w:style w:type="character" w:customStyle="1" w:styleId="3f3">
    <w:name w:val="Основной шрифт абзаца3"/>
    <w:rsid w:val="000119E3"/>
  </w:style>
  <w:style w:type="character" w:customStyle="1" w:styleId="WW8Num6z0">
    <w:name w:val="WW8Num6z0"/>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8">
    <w:name w:val="Схема документа Знак"/>
    <w:uiPriority w:val="99"/>
    <w:rsid w:val="000119E3"/>
    <w:rPr>
      <w:rFonts w:ascii="Tahoma" w:hAnsi="Tahoma"/>
      <w:sz w:val="16"/>
    </w:rPr>
  </w:style>
  <w:style w:type="character" w:customStyle="1" w:styleId="afffff9">
    <w:name w:val="Тема примечания Знак"/>
    <w:uiPriority w:val="99"/>
    <w:rsid w:val="000119E3"/>
    <w:rPr>
      <w:rFonts w:ascii="Times New Roman" w:hAnsi="Times New Roman"/>
      <w:b/>
    </w:rPr>
  </w:style>
  <w:style w:type="character" w:customStyle="1" w:styleId="afffffa">
    <w:name w:val="Символ нумерации"/>
    <w:uiPriority w:val="99"/>
    <w:rsid w:val="000119E3"/>
  </w:style>
  <w:style w:type="character" w:customStyle="1" w:styleId="afffffb">
    <w:name w:val="Маркеры списка"/>
    <w:uiPriority w:val="99"/>
    <w:rsid w:val="000119E3"/>
    <w:rPr>
      <w:rFonts w:ascii="OpenSymbol" w:hAnsi="OpenSymbol"/>
    </w:rPr>
  </w:style>
  <w:style w:type="paragraph" w:customStyle="1" w:styleId="afffffc">
    <w:name w:val="Заголовок"/>
    <w:basedOn w:val="a0"/>
    <w:next w:val="a8"/>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rsid w:val="000119E3"/>
    <w:pPr>
      <w:suppressLineNumbers/>
      <w:suppressAutoHyphens/>
      <w:spacing w:before="120" w:after="120"/>
    </w:pPr>
    <w:rPr>
      <w:rFonts w:cs="Mangal"/>
      <w:i/>
      <w:iCs/>
      <w:szCs w:val="24"/>
      <w:lang w:eastAsia="ar-SA"/>
    </w:rPr>
  </w:style>
  <w:style w:type="paragraph" w:customStyle="1" w:styleId="4c">
    <w:name w:val="Указатель4"/>
    <w:basedOn w:val="a0"/>
    <w:rsid w:val="000119E3"/>
    <w:pPr>
      <w:suppressLineNumbers/>
      <w:suppressAutoHyphens/>
    </w:pPr>
    <w:rPr>
      <w:rFonts w:cs="Mangal"/>
      <w:sz w:val="26"/>
      <w:szCs w:val="24"/>
      <w:lang w:eastAsia="ar-SA"/>
    </w:rPr>
  </w:style>
  <w:style w:type="paragraph" w:customStyle="1" w:styleId="3f4">
    <w:name w:val="Название3"/>
    <w:basedOn w:val="a0"/>
    <w:rsid w:val="000119E3"/>
    <w:pPr>
      <w:suppressLineNumbers/>
      <w:suppressAutoHyphens/>
      <w:spacing w:before="120" w:after="120"/>
    </w:pPr>
    <w:rPr>
      <w:rFonts w:cs="Mangal"/>
      <w:i/>
      <w:iCs/>
      <w:szCs w:val="24"/>
      <w:lang w:eastAsia="ar-SA"/>
    </w:rPr>
  </w:style>
  <w:style w:type="paragraph" w:customStyle="1" w:styleId="3f5">
    <w:name w:val="Указатель3"/>
    <w:basedOn w:val="a0"/>
    <w:rsid w:val="000119E3"/>
    <w:pPr>
      <w:suppressLineNumbers/>
      <w:suppressAutoHyphens/>
    </w:pPr>
    <w:rPr>
      <w:rFonts w:cs="Mangal"/>
      <w:sz w:val="26"/>
      <w:szCs w:val="24"/>
      <w:lang w:eastAsia="ar-SA"/>
    </w:rPr>
  </w:style>
  <w:style w:type="paragraph" w:customStyle="1" w:styleId="2ff0">
    <w:name w:val="Название2"/>
    <w:basedOn w:val="a0"/>
    <w:rsid w:val="000119E3"/>
    <w:pPr>
      <w:suppressLineNumbers/>
      <w:suppressAutoHyphens/>
      <w:spacing w:before="120" w:after="120"/>
    </w:pPr>
    <w:rPr>
      <w:rFonts w:cs="Mangal"/>
      <w:i/>
      <w:iCs/>
      <w:szCs w:val="24"/>
      <w:lang w:eastAsia="ar-SA"/>
    </w:rPr>
  </w:style>
  <w:style w:type="paragraph" w:customStyle="1" w:styleId="2ff1">
    <w:name w:val="Указатель2"/>
    <w:basedOn w:val="a0"/>
    <w:rsid w:val="000119E3"/>
    <w:pPr>
      <w:suppressLineNumbers/>
      <w:suppressAutoHyphens/>
    </w:pPr>
    <w:rPr>
      <w:rFonts w:cs="Mangal"/>
      <w:sz w:val="26"/>
      <w:szCs w:val="24"/>
      <w:lang w:eastAsia="ar-SA"/>
    </w:rPr>
  </w:style>
  <w:style w:type="paragraph" w:customStyle="1" w:styleId="1ff0">
    <w:name w:val="Название1"/>
    <w:basedOn w:val="a0"/>
    <w:rsid w:val="000119E3"/>
    <w:pPr>
      <w:suppressLineNumbers/>
      <w:suppressAutoHyphens/>
      <w:spacing w:before="120" w:after="120"/>
    </w:pPr>
    <w:rPr>
      <w:rFonts w:cs="Mangal"/>
      <w:i/>
      <w:iCs/>
      <w:szCs w:val="24"/>
      <w:lang w:eastAsia="ar-SA"/>
    </w:rPr>
  </w:style>
  <w:style w:type="paragraph" w:customStyle="1" w:styleId="1ff1">
    <w:name w:val="Указатель1"/>
    <w:basedOn w:val="a0"/>
    <w:rsid w:val="000119E3"/>
    <w:pPr>
      <w:suppressLineNumbers/>
      <w:suppressAutoHyphens/>
    </w:pPr>
    <w:rPr>
      <w:rFonts w:cs="Mangal"/>
      <w:sz w:val="26"/>
      <w:szCs w:val="24"/>
      <w:lang w:eastAsia="ar-SA"/>
    </w:rPr>
  </w:style>
  <w:style w:type="paragraph" w:customStyle="1" w:styleId="1ff2">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3">
    <w:name w:val="Текст1"/>
    <w:basedOn w:val="a0"/>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rsid w:val="000119E3"/>
    <w:pPr>
      <w:suppressAutoHyphens/>
      <w:ind w:firstLine="0"/>
    </w:pPr>
    <w:rPr>
      <w:rFonts w:cs="Calibri"/>
      <w:sz w:val="28"/>
      <w:szCs w:val="24"/>
      <w:lang w:eastAsia="ar-SA"/>
    </w:rPr>
  </w:style>
  <w:style w:type="paragraph" w:customStyle="1" w:styleId="1ff4">
    <w:name w:val="Маркированный список1"/>
    <w:basedOn w:val="a8"/>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5">
    <w:name w:val="Схема документа1"/>
    <w:basedOn w:val="a0"/>
    <w:rsid w:val="000119E3"/>
    <w:pPr>
      <w:suppressAutoHyphens/>
      <w:ind w:firstLine="0"/>
      <w:jc w:val="left"/>
    </w:pPr>
    <w:rPr>
      <w:rFonts w:ascii="Tahoma" w:hAnsi="Tahoma" w:cs="Tahoma"/>
      <w:sz w:val="16"/>
      <w:szCs w:val="16"/>
      <w:lang w:eastAsia="ar-SA"/>
    </w:rPr>
  </w:style>
  <w:style w:type="paragraph" w:customStyle="1" w:styleId="1ff6">
    <w:name w:val="Текст примечания1"/>
    <w:basedOn w:val="a0"/>
    <w:rsid w:val="000119E3"/>
    <w:pPr>
      <w:suppressAutoHyphens/>
      <w:ind w:firstLine="0"/>
      <w:jc w:val="left"/>
    </w:pPr>
    <w:rPr>
      <w:rFonts w:cs="Calibri"/>
      <w:sz w:val="20"/>
      <w:lang w:eastAsia="ar-SA"/>
    </w:rPr>
  </w:style>
  <w:style w:type="paragraph" w:customStyle="1" w:styleId="afffffd">
    <w:name w:val="Содержимое врезки"/>
    <w:basedOn w:val="a8"/>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e">
    <w:name w:val="Содержимое таблицы"/>
    <w:basedOn w:val="a0"/>
    <w:rsid w:val="000119E3"/>
    <w:pPr>
      <w:suppressLineNumbers/>
      <w:suppressAutoHyphens/>
    </w:pPr>
    <w:rPr>
      <w:rFonts w:cs="Calibri"/>
      <w:sz w:val="26"/>
      <w:szCs w:val="24"/>
      <w:lang w:eastAsia="ar-SA"/>
    </w:rPr>
  </w:style>
  <w:style w:type="paragraph" w:customStyle="1" w:styleId="affffff">
    <w:name w:val="Заголовок таблицы"/>
    <w:basedOn w:val="afffffe"/>
    <w:rsid w:val="000119E3"/>
    <w:pPr>
      <w:jc w:val="center"/>
    </w:pPr>
    <w:rPr>
      <w:b/>
      <w:bCs/>
    </w:rPr>
  </w:style>
  <w:style w:type="paragraph" w:customStyle="1" w:styleId="affffff0">
    <w:name w:val="Таблица"/>
    <w:basedOn w:val="2ff0"/>
    <w:rsid w:val="000119E3"/>
  </w:style>
  <w:style w:type="character" w:customStyle="1" w:styleId="1ff7">
    <w:name w:val="Верхний колонтитул Знак1"/>
    <w:uiPriority w:val="99"/>
    <w:rsid w:val="000119E3"/>
    <w:rPr>
      <w:sz w:val="24"/>
      <w:lang w:eastAsia="ar-SA" w:bidi="ar-SA"/>
    </w:rPr>
  </w:style>
  <w:style w:type="character" w:customStyle="1" w:styleId="1ff8">
    <w:name w:val="Нижний колонтитул Знак1"/>
    <w:rsid w:val="000119E3"/>
    <w:rPr>
      <w:sz w:val="24"/>
      <w:lang w:val="en-AU" w:eastAsia="ar-SA" w:bidi="ar-SA"/>
    </w:rPr>
  </w:style>
  <w:style w:type="character" w:customStyle="1" w:styleId="1ff9">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rsid w:val="000119E3"/>
    <w:rPr>
      <w:lang w:eastAsia="ar-SA" w:bidi="ar-SA"/>
    </w:rPr>
  </w:style>
  <w:style w:type="character" w:customStyle="1" w:styleId="1ffa">
    <w:name w:val="Текст концевой сноски Знак1"/>
    <w:uiPriority w:val="99"/>
    <w:rsid w:val="000119E3"/>
    <w:rPr>
      <w:lang w:eastAsia="ar-SA" w:bidi="ar-SA"/>
    </w:rPr>
  </w:style>
  <w:style w:type="character" w:customStyle="1" w:styleId="1ffb">
    <w:name w:val="Текст примечания Знак1"/>
    <w:uiPriority w:val="99"/>
    <w:semiHidden/>
    <w:rsid w:val="000119E3"/>
    <w:rPr>
      <w:color w:val="000000"/>
    </w:rPr>
  </w:style>
  <w:style w:type="paragraph" w:customStyle="1" w:styleId="affffff1">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rsid w:val="000119E3"/>
    <w:rPr>
      <w:color w:val="000000"/>
      <w:sz w:val="16"/>
    </w:rPr>
  </w:style>
  <w:style w:type="character" w:customStyle="1" w:styleId="1ffc">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rsid w:val="000119E3"/>
    <w:rPr>
      <w:rFonts w:ascii="Arial" w:hAnsi="Arial"/>
      <w:b/>
      <w:i/>
      <w:color w:val="000000"/>
      <w:sz w:val="28"/>
      <w:lang w:val="ru-RU" w:eastAsia="ru-RU"/>
    </w:rPr>
  </w:style>
  <w:style w:type="character" w:customStyle="1" w:styleId="162">
    <w:name w:val="Знак Знак162"/>
    <w:rsid w:val="000119E3"/>
    <w:rPr>
      <w:color w:val="000000"/>
      <w:sz w:val="24"/>
      <w:lang w:val="ru-RU" w:eastAsia="ru-RU"/>
    </w:rPr>
  </w:style>
  <w:style w:type="character" w:customStyle="1" w:styleId="152">
    <w:name w:val="Знак Знак152"/>
    <w:rsid w:val="000119E3"/>
    <w:rPr>
      <w:sz w:val="24"/>
      <w:lang w:val="ru-RU" w:eastAsia="ru-RU"/>
    </w:rPr>
  </w:style>
  <w:style w:type="character" w:customStyle="1" w:styleId="1420">
    <w:name w:val="Знак Знак142"/>
    <w:rsid w:val="000119E3"/>
    <w:rPr>
      <w:sz w:val="16"/>
      <w:lang w:val="ru-RU" w:eastAsia="ru-RU"/>
    </w:rPr>
  </w:style>
  <w:style w:type="character" w:customStyle="1" w:styleId="1020">
    <w:name w:val="Знак Знак102"/>
    <w:rsid w:val="000119E3"/>
    <w:rPr>
      <w:lang w:val="ru-RU" w:eastAsia="ru-RU"/>
    </w:rPr>
  </w:style>
  <w:style w:type="character" w:customStyle="1" w:styleId="820">
    <w:name w:val="Знак Знак82"/>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rsid w:val="000119E3"/>
    <w:rPr>
      <w:b/>
      <w:sz w:val="36"/>
      <w:lang w:val="ru-RU" w:eastAsia="ru-RU"/>
    </w:rPr>
  </w:style>
  <w:style w:type="character" w:customStyle="1" w:styleId="282">
    <w:name w:val="Знак Знак282"/>
    <w:rsid w:val="000119E3"/>
    <w:rPr>
      <w:b/>
      <w:color w:val="000000"/>
      <w:sz w:val="28"/>
      <w:lang w:val="ru-RU" w:eastAsia="ru-RU"/>
    </w:rPr>
  </w:style>
  <w:style w:type="character" w:customStyle="1" w:styleId="192">
    <w:name w:val="Знак Знак192"/>
    <w:rsid w:val="000119E3"/>
    <w:rPr>
      <w:rFonts w:ascii="PetersburgCTT" w:hAnsi="PetersburgCTT"/>
      <w:sz w:val="24"/>
      <w:lang w:val="ru-RU" w:eastAsia="en-US"/>
    </w:rPr>
  </w:style>
  <w:style w:type="character" w:customStyle="1" w:styleId="182">
    <w:name w:val="Знак Знак182"/>
    <w:rsid w:val="000119E3"/>
    <w:rPr>
      <w:rFonts w:ascii="PetersburgCTT" w:hAnsi="PetersburgCTT"/>
      <w:i/>
      <w:sz w:val="24"/>
      <w:lang w:val="ru-RU" w:eastAsia="en-US"/>
    </w:rPr>
  </w:style>
  <w:style w:type="character" w:customStyle="1" w:styleId="172">
    <w:name w:val="Знак Знак172"/>
    <w:rsid w:val="000119E3"/>
    <w:rPr>
      <w:rFonts w:ascii="PetersburgCTT" w:hAnsi="PetersburgCTT"/>
      <w:i/>
      <w:sz w:val="24"/>
      <w:lang w:val="ru-RU" w:eastAsia="en-US"/>
    </w:rPr>
  </w:style>
  <w:style w:type="character" w:customStyle="1" w:styleId="720">
    <w:name w:val="Знак Знак72"/>
    <w:rsid w:val="000119E3"/>
    <w:rPr>
      <w:lang w:val="ru-RU" w:eastAsia="ru-RU"/>
    </w:rPr>
  </w:style>
  <w:style w:type="character" w:customStyle="1" w:styleId="132">
    <w:name w:val="Знак Знак132"/>
    <w:rsid w:val="000119E3"/>
    <w:rPr>
      <w:sz w:val="24"/>
      <w:lang w:val="ru-RU" w:eastAsia="ru-RU"/>
    </w:rPr>
  </w:style>
  <w:style w:type="character" w:customStyle="1" w:styleId="122">
    <w:name w:val="Знак Знак122"/>
    <w:rsid w:val="000119E3"/>
    <w:rPr>
      <w:sz w:val="24"/>
      <w:lang w:val="en-AU" w:eastAsia="ru-RU"/>
    </w:rPr>
  </w:style>
  <w:style w:type="character" w:customStyle="1" w:styleId="540">
    <w:name w:val="Знак Знак54"/>
    <w:rsid w:val="000119E3"/>
    <w:rPr>
      <w:lang w:val="ru-RU" w:eastAsia="ru-RU"/>
    </w:rPr>
  </w:style>
  <w:style w:type="character" w:customStyle="1" w:styleId="1150">
    <w:name w:val="Знак Знак115"/>
    <w:rsid w:val="000119E3"/>
    <w:rPr>
      <w:sz w:val="18"/>
      <w:lang w:val="ru-RU" w:eastAsia="ru-RU"/>
    </w:rPr>
  </w:style>
  <w:style w:type="character" w:customStyle="1" w:styleId="272">
    <w:name w:val="Знак Знак272"/>
    <w:rsid w:val="000119E3"/>
    <w:rPr>
      <w:rFonts w:ascii="TimesET" w:hAnsi="TimesET"/>
      <w:b/>
      <w:color w:val="000000"/>
      <w:sz w:val="24"/>
      <w:lang w:val="ru-RU" w:eastAsia="ru-RU"/>
    </w:rPr>
  </w:style>
  <w:style w:type="character" w:customStyle="1" w:styleId="262">
    <w:name w:val="Знак Знак262"/>
    <w:rsid w:val="000119E3"/>
    <w:rPr>
      <w:rFonts w:ascii="TimesET" w:hAnsi="TimesET"/>
      <w:b/>
      <w:sz w:val="24"/>
      <w:lang w:val="ru-RU" w:eastAsia="ru-RU"/>
    </w:rPr>
  </w:style>
  <w:style w:type="character" w:customStyle="1" w:styleId="252">
    <w:name w:val="Знак Знак252"/>
    <w:rsid w:val="000119E3"/>
    <w:rPr>
      <w:b/>
      <w:sz w:val="28"/>
      <w:lang w:val="ru-RU" w:eastAsia="ru-RU"/>
    </w:rPr>
  </w:style>
  <w:style w:type="character" w:customStyle="1" w:styleId="242">
    <w:name w:val="Знак Знак242"/>
    <w:rsid w:val="000119E3"/>
    <w:rPr>
      <w:b/>
      <w:sz w:val="24"/>
      <w:lang w:val="ru-RU" w:eastAsia="ru-RU"/>
    </w:rPr>
  </w:style>
  <w:style w:type="character" w:customStyle="1" w:styleId="232">
    <w:name w:val="Знак Знак232"/>
    <w:rsid w:val="000119E3"/>
    <w:rPr>
      <w:rFonts w:ascii="PetersburgCTT" w:hAnsi="PetersburgCTT"/>
      <w:sz w:val="24"/>
      <w:lang w:val="ru-RU" w:eastAsia="en-US"/>
    </w:rPr>
  </w:style>
  <w:style w:type="character" w:customStyle="1" w:styleId="222">
    <w:name w:val="Знак Знак222"/>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rsid w:val="000119E3"/>
    <w:rPr>
      <w:b/>
      <w:sz w:val="17"/>
    </w:rPr>
  </w:style>
  <w:style w:type="character" w:customStyle="1" w:styleId="920">
    <w:name w:val="Знак Знак92"/>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rsid w:val="000119E3"/>
    <w:rPr>
      <w:rFonts w:ascii="Times New Roman" w:hAnsi="Times New Roman"/>
      <w:sz w:val="24"/>
    </w:rPr>
  </w:style>
  <w:style w:type="character" w:customStyle="1" w:styleId="193">
    <w:name w:val="Знак Знак193"/>
    <w:rsid w:val="000119E3"/>
    <w:rPr>
      <w:rFonts w:ascii="Times New Roman" w:hAnsi="Times New Roman"/>
      <w:color w:val="000000"/>
      <w:sz w:val="24"/>
    </w:rPr>
  </w:style>
  <w:style w:type="character" w:customStyle="1" w:styleId="183">
    <w:name w:val="Знак Знак183"/>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rsid w:val="000119E3"/>
    <w:rPr>
      <w:rFonts w:ascii="Times New Roman" w:hAnsi="Times New Roman"/>
      <w:sz w:val="24"/>
      <w:lang w:val="en-AU"/>
    </w:rPr>
  </w:style>
  <w:style w:type="character" w:customStyle="1" w:styleId="163">
    <w:name w:val="Знак Знак163"/>
    <w:rsid w:val="000119E3"/>
    <w:rPr>
      <w:rFonts w:ascii="Times New Roman" w:hAnsi="Times New Roman"/>
      <w:b/>
      <w:sz w:val="17"/>
    </w:rPr>
  </w:style>
  <w:style w:type="character" w:customStyle="1" w:styleId="153">
    <w:name w:val="Знак Знак153"/>
    <w:rsid w:val="000119E3"/>
    <w:rPr>
      <w:rFonts w:ascii="Times New Roman" w:hAnsi="Times New Roman"/>
      <w:b/>
      <w:sz w:val="28"/>
    </w:rPr>
  </w:style>
  <w:style w:type="character" w:customStyle="1" w:styleId="1430">
    <w:name w:val="Знак Знак143"/>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rsid w:val="000119E3"/>
    <w:rPr>
      <w:rFonts w:ascii="Times New Roman" w:hAnsi="Times New Roman"/>
      <w:sz w:val="24"/>
      <w:lang w:val="en-US" w:eastAsia="en-US"/>
    </w:rPr>
  </w:style>
  <w:style w:type="character" w:customStyle="1" w:styleId="123">
    <w:name w:val="Знак Знак123"/>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rsid w:val="000119E3"/>
    <w:rPr>
      <w:rFonts w:ascii="Times New Roman" w:hAnsi="Times New Roman"/>
    </w:rPr>
  </w:style>
  <w:style w:type="character" w:customStyle="1" w:styleId="930">
    <w:name w:val="Знак Знак93"/>
    <w:rsid w:val="000119E3"/>
    <w:rPr>
      <w:rFonts w:ascii="Tahoma" w:hAnsi="Tahoma"/>
      <w:sz w:val="16"/>
    </w:rPr>
  </w:style>
  <w:style w:type="character" w:customStyle="1" w:styleId="83">
    <w:name w:val="Знак Знак83"/>
    <w:rsid w:val="000119E3"/>
    <w:rPr>
      <w:rFonts w:ascii="Tahoma" w:hAnsi="Tahoma"/>
      <w:sz w:val="16"/>
    </w:rPr>
  </w:style>
  <w:style w:type="character" w:customStyle="1" w:styleId="215">
    <w:name w:val="Знак Знак215"/>
    <w:rsid w:val="000119E3"/>
    <w:rPr>
      <w:rFonts w:ascii="Tahoma" w:hAnsi="Tahoma"/>
      <w:sz w:val="16"/>
    </w:rPr>
  </w:style>
  <w:style w:type="character" w:customStyle="1" w:styleId="73">
    <w:name w:val="Знак Знак73"/>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2">
    <w:name w:val="Цветовое выделение для Текст"/>
    <w:uiPriority w:val="99"/>
    <w:rsid w:val="003C3057"/>
  </w:style>
  <w:style w:type="paragraph" w:customStyle="1" w:styleId="affffff3">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4">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5">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6">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rsid w:val="00EA1650"/>
    <w:pPr>
      <w:spacing w:before="100" w:beforeAutospacing="1" w:after="100" w:afterAutospacing="1"/>
      <w:ind w:firstLine="0"/>
      <w:jc w:val="left"/>
    </w:pPr>
    <w:rPr>
      <w:rFonts w:eastAsia="Times New Roman"/>
      <w:szCs w:val="24"/>
    </w:rPr>
  </w:style>
  <w:style w:type="character" w:customStyle="1" w:styleId="affffff7">
    <w:name w:val="Основной текст_"/>
    <w:link w:val="3f6"/>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7"/>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rsid w:val="00995711"/>
    <w:pPr>
      <w:ind w:firstLine="0"/>
      <w:jc w:val="left"/>
    </w:pPr>
    <w:rPr>
      <w:rFonts w:ascii="Verdana" w:hAnsi="Verdana" w:cs="Verdana"/>
      <w:sz w:val="20"/>
      <w:lang w:val="en-US" w:eastAsia="en-US"/>
    </w:rPr>
  </w:style>
  <w:style w:type="paragraph" w:customStyle="1" w:styleId="1ffd">
    <w:name w:val="Знак Знак Знак1"/>
    <w:basedOn w:val="a0"/>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8">
    <w:name w:val="Ст. без интервала"/>
    <w:basedOn w:val="a0"/>
    <w:rsid w:val="00995711"/>
    <w:pPr>
      <w:ind w:firstLine="709"/>
    </w:pPr>
    <w:rPr>
      <w:rFonts w:eastAsia="Times New Roman"/>
      <w:sz w:val="28"/>
      <w:szCs w:val="28"/>
      <w:lang w:eastAsia="en-US"/>
    </w:rPr>
  </w:style>
  <w:style w:type="character" w:customStyle="1" w:styleId="2ff3">
    <w:name w:val="Основной текст 2 Знак Знак Знак"/>
    <w:basedOn w:val="a1"/>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rsid w:val="00995711"/>
    <w:pPr>
      <w:ind w:left="0" w:firstLine="540"/>
    </w:pPr>
    <w:rPr>
      <w:rFonts w:ascii="Times New Roman" w:hAnsi="Times New Roman"/>
      <w:bCs/>
      <w:sz w:val="28"/>
      <w:szCs w:val="28"/>
    </w:rPr>
  </w:style>
  <w:style w:type="paragraph" w:customStyle="1" w:styleId="Style2">
    <w:name w:val="Style2"/>
    <w:basedOn w:val="a0"/>
    <w:rsid w:val="00995711"/>
    <w:pPr>
      <w:widowControl w:val="0"/>
      <w:autoSpaceDE w:val="0"/>
      <w:autoSpaceDN w:val="0"/>
      <w:adjustRightInd w:val="0"/>
      <w:ind w:firstLine="0"/>
      <w:jc w:val="left"/>
    </w:pPr>
    <w:rPr>
      <w:szCs w:val="24"/>
    </w:rPr>
  </w:style>
  <w:style w:type="character" w:customStyle="1" w:styleId="FontStyle13">
    <w:name w:val="Font Style13"/>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9">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e">
    <w:name w:val="Текст выноски Знак1"/>
    <w:uiPriority w:val="99"/>
    <w:rsid w:val="00AB1B53"/>
    <w:rPr>
      <w:rFonts w:ascii="Tahoma" w:hAnsi="Tahoma"/>
      <w:sz w:val="16"/>
      <w:lang w:eastAsia="ru-RU"/>
    </w:rPr>
  </w:style>
  <w:style w:type="paragraph" w:customStyle="1" w:styleId="affffffa">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b">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c">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d">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e">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f">
    <w:name w:val="Интерактивный заголовок"/>
    <w:basedOn w:val="afffffc"/>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f0">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1">
    <w:name w:val="Колонтитул (левый)"/>
    <w:basedOn w:val="afffff4"/>
    <w:next w:val="a0"/>
    <w:uiPriority w:val="99"/>
    <w:rsid w:val="00AB1B53"/>
    <w:pPr>
      <w:widowControl w:val="0"/>
      <w:ind w:firstLine="0"/>
    </w:pPr>
    <w:rPr>
      <w:rFonts w:cs="Times New Roman"/>
      <w:sz w:val="16"/>
      <w:szCs w:val="16"/>
    </w:rPr>
  </w:style>
  <w:style w:type="paragraph" w:customStyle="1" w:styleId="afffffff2">
    <w:name w:val="Колонтитул (правый)"/>
    <w:basedOn w:val="afffff5"/>
    <w:next w:val="a0"/>
    <w:uiPriority w:val="99"/>
    <w:rsid w:val="00AB1B53"/>
    <w:pPr>
      <w:widowControl w:val="0"/>
      <w:ind w:firstLine="0"/>
      <w:jc w:val="both"/>
    </w:pPr>
    <w:rPr>
      <w:rFonts w:cs="Times New Roman"/>
      <w:sz w:val="16"/>
      <w:szCs w:val="16"/>
    </w:rPr>
  </w:style>
  <w:style w:type="paragraph" w:customStyle="1" w:styleId="afffffff3">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4">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5">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6">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7">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8">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9">
    <w:name w:val="Переменная часть"/>
    <w:basedOn w:val="affffffe"/>
    <w:next w:val="a0"/>
    <w:uiPriority w:val="99"/>
    <w:rsid w:val="00AB1B53"/>
    <w:rPr>
      <w:rFonts w:ascii="Arial" w:hAnsi="Arial" w:cs="Times New Roman"/>
      <w:sz w:val="20"/>
      <w:szCs w:val="20"/>
    </w:rPr>
  </w:style>
  <w:style w:type="paragraph" w:customStyle="1" w:styleId="afffffffa">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b">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c">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d">
    <w:name w:val="Текст в таблице"/>
    <w:basedOn w:val="ad"/>
    <w:next w:val="a0"/>
    <w:uiPriority w:val="99"/>
    <w:rsid w:val="00AB1B53"/>
    <w:pPr>
      <w:ind w:firstLine="500"/>
    </w:pPr>
    <w:rPr>
      <w:rFonts w:cs="Times New Roman"/>
    </w:rPr>
  </w:style>
  <w:style w:type="paragraph" w:customStyle="1" w:styleId="afffffffe">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f">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f">
    <w:name w:val="Обычный1"/>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f0">
    <w:name w:val="мой"/>
    <w:basedOn w:val="a0"/>
    <w:autoRedefine/>
    <w:uiPriority w:val="99"/>
    <w:rsid w:val="00AB1B53"/>
    <w:pPr>
      <w:ind w:firstLine="540"/>
    </w:pPr>
    <w:rPr>
      <w:rFonts w:eastAsia="MS Mincho"/>
      <w:szCs w:val="24"/>
    </w:rPr>
  </w:style>
  <w:style w:type="character" w:customStyle="1" w:styleId="affffffff1">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2">
    <w:name w:val="Таблица Боковик"/>
    <w:basedOn w:val="affffffff3"/>
    <w:uiPriority w:val="99"/>
    <w:rsid w:val="00AB1B53"/>
    <w:pPr>
      <w:ind w:left="142" w:hanging="142"/>
      <w:jc w:val="left"/>
    </w:pPr>
  </w:style>
  <w:style w:type="paragraph" w:customStyle="1" w:styleId="affffffff3">
    <w:name w:val="Таблица Значения"/>
    <w:basedOn w:val="a0"/>
    <w:uiPriority w:val="99"/>
    <w:rsid w:val="00AB1B53"/>
    <w:pPr>
      <w:spacing w:before="60" w:line="192" w:lineRule="auto"/>
      <w:ind w:firstLine="0"/>
      <w:jc w:val="right"/>
    </w:pPr>
    <w:rPr>
      <w:sz w:val="22"/>
    </w:rPr>
  </w:style>
  <w:style w:type="paragraph" w:customStyle="1" w:styleId="affffffff4">
    <w:name w:val="текст сноски"/>
    <w:basedOn w:val="a0"/>
    <w:uiPriority w:val="99"/>
    <w:rsid w:val="00AB1B53"/>
    <w:pPr>
      <w:ind w:firstLine="709"/>
    </w:pPr>
    <w:rPr>
      <w:sz w:val="22"/>
    </w:rPr>
  </w:style>
  <w:style w:type="paragraph" w:styleId="affffffff5">
    <w:name w:val="Message Header"/>
    <w:basedOn w:val="a0"/>
    <w:link w:val="affffffff6"/>
    <w:uiPriority w:val="99"/>
    <w:locked/>
    <w:rsid w:val="00AB1B53"/>
    <w:pPr>
      <w:spacing w:before="60" w:after="60" w:line="200" w:lineRule="exact"/>
      <w:ind w:firstLine="0"/>
      <w:jc w:val="left"/>
    </w:pPr>
    <w:rPr>
      <w:lang w:eastAsia="en-US"/>
    </w:rPr>
  </w:style>
  <w:style w:type="character" w:customStyle="1" w:styleId="affffffff6">
    <w:name w:val="Шапка Знак"/>
    <w:basedOn w:val="a1"/>
    <w:link w:val="affffffff5"/>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f0"/>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f0"/>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7">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8">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9">
    <w:name w:val="Таблица Шапка"/>
    <w:basedOn w:val="affffffff3"/>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a">
    <w:name w:val="единица измерения"/>
    <w:basedOn w:val="a0"/>
    <w:uiPriority w:val="99"/>
    <w:rsid w:val="00AB1B53"/>
    <w:pPr>
      <w:keepNext/>
      <w:spacing w:after="40"/>
      <w:ind w:firstLine="0"/>
      <w:jc w:val="right"/>
    </w:pPr>
    <w:rPr>
      <w:sz w:val="22"/>
    </w:rPr>
  </w:style>
  <w:style w:type="paragraph" w:customStyle="1" w:styleId="affffffffb">
    <w:name w:val="кцТекст"/>
    <w:basedOn w:val="a0"/>
    <w:uiPriority w:val="99"/>
    <w:rsid w:val="00AB1B53"/>
    <w:pPr>
      <w:ind w:firstLine="708"/>
    </w:pPr>
    <w:rPr>
      <w:szCs w:val="28"/>
    </w:rPr>
  </w:style>
  <w:style w:type="paragraph" w:customStyle="1" w:styleId="affffffffc">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0">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d">
    <w:name w:val="Нормальный"/>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1">
    <w:name w:val="ВерхКолонтитул Знак Знак1"/>
    <w:uiPriority w:val="99"/>
    <w:locked/>
    <w:rsid w:val="00E1494C"/>
    <w:rPr>
      <w:sz w:val="24"/>
      <w:lang w:eastAsia="ru-RU"/>
    </w:rPr>
  </w:style>
  <w:style w:type="character" w:customStyle="1" w:styleId="1fff2">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e">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3">
    <w:name w:val="Знак1 Знак Знак"/>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4">
    <w:name w:val="Обычный (веб)1"/>
    <w:basedOn w:val="1fff"/>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f">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f0">
    <w:name w:val="Внимание: криминал!!"/>
    <w:basedOn w:val="afffffffff"/>
    <w:next w:val="a0"/>
    <w:uiPriority w:val="99"/>
    <w:rsid w:val="00E1494C"/>
    <w:pPr>
      <w:spacing w:before="0" w:after="0"/>
      <w:ind w:left="0" w:right="0" w:firstLine="0"/>
    </w:pPr>
    <w:rPr>
      <w:shd w:val="clear" w:color="auto" w:fill="auto"/>
    </w:rPr>
  </w:style>
  <w:style w:type="paragraph" w:customStyle="1" w:styleId="afffffffff1">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2">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3">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4">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5">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6">
    <w:name w:val="Заголовок ЭР (правое окно)"/>
    <w:basedOn w:val="afffffffff5"/>
    <w:next w:val="a0"/>
    <w:uiPriority w:val="99"/>
    <w:rsid w:val="00E1494C"/>
    <w:pPr>
      <w:spacing w:before="0" w:after="0"/>
      <w:jc w:val="left"/>
    </w:pPr>
    <w:rPr>
      <w:b w:val="0"/>
      <w:bCs w:val="0"/>
      <w:color w:val="auto"/>
      <w:sz w:val="24"/>
      <w:szCs w:val="24"/>
    </w:rPr>
  </w:style>
  <w:style w:type="paragraph" w:customStyle="1" w:styleId="afffffffff7">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8">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9">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a">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5">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b">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c">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d">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f">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6">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7">
    <w:name w:val="Тема примечания Знак1"/>
    <w:uiPriority w:val="99"/>
    <w:locked/>
    <w:rsid w:val="00E1494C"/>
    <w:rPr>
      <w:b/>
      <w:sz w:val="20"/>
    </w:rPr>
  </w:style>
  <w:style w:type="paragraph" w:customStyle="1" w:styleId="11f">
    <w:name w:val="Без интервала11"/>
    <w:rsid w:val="00E1494C"/>
    <w:pPr>
      <w:widowControl w:val="0"/>
      <w:suppressAutoHyphens/>
    </w:pPr>
    <w:rPr>
      <w:rFonts w:ascii="Times New Roman" w:hAnsi="Times New Roman"/>
      <w:kern w:val="1"/>
      <w:sz w:val="24"/>
      <w:szCs w:val="24"/>
      <w:lang w:eastAsia="hi-IN" w:bidi="hi-IN"/>
    </w:rPr>
  </w:style>
  <w:style w:type="paragraph" w:customStyle="1" w:styleId="affffffffff0">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locked/>
    <w:rsid w:val="00FF0B05"/>
    <w:rPr>
      <w:rFonts w:ascii="Arial" w:eastAsia="MS Mincho" w:hAnsi="Arial"/>
      <w:i/>
      <w:sz w:val="24"/>
      <w:lang w:val="ru-RU" w:eastAsia="en-US"/>
    </w:rPr>
  </w:style>
  <w:style w:type="paragraph" w:customStyle="1" w:styleId="ConsPlusTextList1">
    <w:name w:val="ConsPlusTextList1"/>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locked/>
    <w:rsid w:val="00FF0B05"/>
    <w:rPr>
      <w:rFonts w:ascii="Calibri" w:hAnsi="Calibri"/>
      <w:lang w:val="en-GB"/>
    </w:rPr>
  </w:style>
  <w:style w:type="paragraph" w:customStyle="1" w:styleId="Standard">
    <w:name w:val="Standard"/>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rsid w:val="00FF0B05"/>
    <w:pPr>
      <w:suppressLineNumbers/>
    </w:pPr>
  </w:style>
  <w:style w:type="paragraph" w:customStyle="1" w:styleId="afffff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rsid w:val="00FF0B05"/>
    <w:rPr>
      <w:sz w:val="16"/>
      <w:lang w:eastAsia="ru-RU"/>
    </w:rPr>
  </w:style>
  <w:style w:type="paragraph" w:customStyle="1" w:styleId="TimesNewRoman">
    <w:name w:val="Times New Roman"/>
    <w:basedOn w:val="a0"/>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rsid w:val="00FF0B05"/>
    <w:pPr>
      <w:spacing w:before="100" w:beforeAutospacing="1" w:after="100" w:afterAutospacing="1"/>
      <w:ind w:firstLine="0"/>
      <w:jc w:val="left"/>
    </w:pPr>
    <w:rPr>
      <w:sz w:val="22"/>
      <w:szCs w:val="22"/>
    </w:rPr>
  </w:style>
  <w:style w:type="paragraph" w:customStyle="1" w:styleId="xl175">
    <w:name w:val="xl175"/>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rsid w:val="00FF0B05"/>
    <w:pPr>
      <w:spacing w:before="100" w:beforeAutospacing="1" w:after="100" w:afterAutospacing="1"/>
      <w:ind w:firstLine="0"/>
      <w:jc w:val="center"/>
      <w:textAlignment w:val="top"/>
    </w:pPr>
    <w:rPr>
      <w:sz w:val="22"/>
      <w:szCs w:val="22"/>
    </w:rPr>
  </w:style>
  <w:style w:type="paragraph" w:customStyle="1" w:styleId="xl180">
    <w:name w:val="xl180"/>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rsid w:val="00FF0B05"/>
    <w:pPr>
      <w:ind w:firstLine="709"/>
      <w:jc w:val="both"/>
    </w:pPr>
    <w:rPr>
      <w:rFonts w:ascii="MS Mincho" w:eastAsia="MS Mincho" w:hAnsi="MS Mincho" w:cs="Cambria"/>
      <w:sz w:val="24"/>
      <w:lang w:eastAsia="en-US"/>
    </w:rPr>
  </w:style>
  <w:style w:type="paragraph" w:customStyle="1" w:styleId="21f0">
    <w:name w:val="Без интервала21"/>
    <w:rsid w:val="00FF0B05"/>
    <w:pPr>
      <w:suppressAutoHyphens/>
    </w:pPr>
    <w:rPr>
      <w:rFonts w:ascii="MS Mincho" w:eastAsia="MS Mincho" w:hAnsi="Times New Roman" w:cs="Cambria"/>
      <w:lang w:eastAsia="ar-SA"/>
    </w:rPr>
  </w:style>
  <w:style w:type="paragraph" w:customStyle="1" w:styleId="1f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9">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a">
    <w:name w:val="Цитата1"/>
    <w:basedOn w:val="Standard"/>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2">
    <w:name w:val="Текст сноски Знак"/>
    <w:uiPriority w:val="99"/>
    <w:rsid w:val="00B5271B"/>
  </w:style>
  <w:style w:type="character" w:customStyle="1" w:styleId="FootnoteSymbol">
    <w:name w:val="Footnote Symbol"/>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3">
    <w:name w:val="Нижний колонтитул Знак"/>
    <w:uiPriority w:val="99"/>
    <w:rsid w:val="00B5271B"/>
    <w:rPr>
      <w:rFonts w:ascii="Calibri" w:hAnsi="Calibri"/>
      <w:sz w:val="22"/>
    </w:rPr>
  </w:style>
  <w:style w:type="character" w:customStyle="1" w:styleId="1fffb">
    <w:name w:val="Заголовок 1 Знак"/>
    <w:uiPriority w:val="99"/>
    <w:rsid w:val="00B5271B"/>
    <w:rPr>
      <w:rFonts w:ascii="Cambria" w:hAnsi="Cambria"/>
      <w:b/>
      <w:kern w:val="3"/>
      <w:sz w:val="32"/>
    </w:rPr>
  </w:style>
  <w:style w:type="character" w:customStyle="1" w:styleId="2fff3">
    <w:name w:val="Заголовок 2 Знак"/>
    <w:uiPriority w:val="9"/>
    <w:rsid w:val="00B5271B"/>
    <w:rPr>
      <w:rFonts w:ascii="Arial" w:hAnsi="Arial"/>
      <w:b/>
      <w:i/>
      <w:sz w:val="28"/>
    </w:rPr>
  </w:style>
  <w:style w:type="character" w:customStyle="1" w:styleId="5d">
    <w:name w:val="Заголовок 5 Знак"/>
    <w:uiPriority w:val="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rsid w:val="00B5271B"/>
    <w:rPr>
      <w:rFonts w:ascii="Calibri" w:hAnsi="Calibri"/>
      <w:sz w:val="16"/>
    </w:rPr>
  </w:style>
  <w:style w:type="character" w:customStyle="1" w:styleId="affffffffff4">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5">
    <w:name w:val="Верхний колонтитул Знак"/>
    <w:uiPriority w:val="99"/>
    <w:rsid w:val="00B13EB9"/>
    <w:rPr>
      <w:rFonts w:ascii="Times New Roman" w:hAnsi="Times New Roman"/>
      <w:sz w:val="24"/>
    </w:rPr>
  </w:style>
  <w:style w:type="character" w:customStyle="1" w:styleId="affffffffff6">
    <w:name w:val="Текст Знак"/>
    <w:uiPriority w:val="99"/>
    <w:rsid w:val="00B13EB9"/>
    <w:rPr>
      <w:rFonts w:ascii="Courier New" w:hAnsi="Courier New"/>
    </w:rPr>
  </w:style>
  <w:style w:type="character" w:customStyle="1" w:styleId="3ff0">
    <w:name w:val="Заголовок 3 Знак"/>
    <w:uiPriority w:val="9"/>
    <w:rsid w:val="00B13EB9"/>
    <w:rPr>
      <w:rFonts w:ascii="Times New Roman" w:hAnsi="Times New Roman"/>
      <w:b/>
      <w:sz w:val="24"/>
    </w:rPr>
  </w:style>
  <w:style w:type="character" w:customStyle="1" w:styleId="4f1">
    <w:name w:val="Заголовок 4 Знак"/>
    <w:uiPriority w:val="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7">
    <w:name w:val="Основной текст Знак"/>
    <w:uiPriority w:val="99"/>
    <w:rsid w:val="00B13EB9"/>
    <w:rPr>
      <w:rFonts w:ascii="Times New Roman" w:hAnsi="Times New Roman"/>
      <w:sz w:val="28"/>
    </w:rPr>
  </w:style>
  <w:style w:type="character" w:customStyle="1" w:styleId="affffffffff8">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c">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5"/>
      </w:numPr>
    </w:pPr>
  </w:style>
  <w:style w:type="numbering" w:customStyle="1" w:styleId="2">
    <w:name w:val="Стиль2"/>
    <w:rsid w:val="00C724EF"/>
    <w:pPr>
      <w:numPr>
        <w:numId w:val="3"/>
      </w:numPr>
    </w:pPr>
  </w:style>
  <w:style w:type="numbering" w:customStyle="1" w:styleId="WW8Num1">
    <w:name w:val="WW8Num1"/>
    <w:rsid w:val="00C724EF"/>
    <w:pPr>
      <w:numPr>
        <w:numId w:val="4"/>
      </w:numPr>
    </w:pPr>
  </w:style>
  <w:style w:type="paragraph" w:customStyle="1" w:styleId="2fff5">
    <w:name w:val="2"/>
    <w:basedOn w:val="a0"/>
    <w:rsid w:val="00411B6B"/>
    <w:pPr>
      <w:spacing w:before="100" w:beforeAutospacing="1" w:after="100" w:afterAutospacing="1"/>
      <w:ind w:firstLine="0"/>
      <w:jc w:val="left"/>
    </w:pPr>
    <w:rPr>
      <w:rFonts w:eastAsia="Times New Roman"/>
      <w:szCs w:val="24"/>
    </w:rPr>
  </w:style>
  <w:style w:type="character" w:customStyle="1" w:styleId="afff3">
    <w:name w:val="Абзац списка Знак"/>
    <w:aliases w:val="Маркер Знак,ПАРАГРАФ Знак,Цветной список - Акцент 11 Знак,СПИСОК Знак,Второй абзац списка Знак,Абзац списка для документа Знак,Нумерация Знак,Bullet List Знак,FooterText Знак,numbered Знак,Paragraphe de liste1 Знак,lp1 Знак"/>
    <w:link w:val="afff2"/>
    <w:uiPriority w:val="34"/>
    <w:rsid w:val="00411B6B"/>
    <w:rPr>
      <w:lang w:eastAsia="en-US"/>
    </w:rPr>
  </w:style>
  <w:style w:type="character" w:customStyle="1" w:styleId="afff5">
    <w:name w:val="Без интервала Знак"/>
    <w:link w:val="afff4"/>
    <w:uiPriority w:val="1"/>
    <w:rsid w:val="00411B6B"/>
    <w:rPr>
      <w:lang w:eastAsia="en-US"/>
    </w:rPr>
  </w:style>
  <w:style w:type="paragraph" w:customStyle="1" w:styleId="11">
    <w:name w:val="Гиперссылка1"/>
    <w:link w:val="a6"/>
    <w:rsid w:val="00411B6B"/>
    <w:rPr>
      <w:color w:val="0000FF"/>
      <w:u w:val="single"/>
    </w:rPr>
  </w:style>
  <w:style w:type="paragraph" w:customStyle="1" w:styleId="affffffffff9">
    <w:name w:val="Информация о версии"/>
    <w:basedOn w:val="afff0"/>
    <w:next w:val="a0"/>
    <w:uiPriority w:val="99"/>
    <w:rsid w:val="00411B6B"/>
    <w:pPr>
      <w:widowControl w:val="0"/>
    </w:pPr>
    <w:rPr>
      <w:rFonts w:ascii="Times New Roman CYR" w:eastAsiaTheme="minorEastAsia" w:hAnsi="Times New Roman CYR" w:cs="Times New Roman CYR"/>
      <w:i/>
      <w:iCs/>
      <w:shd w:val="clear" w:color="auto" w:fill="auto"/>
    </w:rPr>
  </w:style>
  <w:style w:type="paragraph" w:customStyle="1" w:styleId="s3">
    <w:name w:val="s_3"/>
    <w:basedOn w:val="a0"/>
    <w:rsid w:val="000A4DE7"/>
    <w:pPr>
      <w:spacing w:before="100" w:beforeAutospacing="1" w:after="100" w:afterAutospacing="1"/>
      <w:ind w:firstLine="0"/>
      <w:jc w:val="left"/>
    </w:pPr>
    <w:rPr>
      <w:rFonts w:eastAsia="Times New Roman"/>
      <w:szCs w:val="24"/>
    </w:rPr>
  </w:style>
  <w:style w:type="paragraph" w:customStyle="1" w:styleId="s16">
    <w:name w:val="s_16"/>
    <w:basedOn w:val="a0"/>
    <w:rsid w:val="000A4DE7"/>
    <w:pPr>
      <w:spacing w:before="100" w:beforeAutospacing="1" w:after="100" w:afterAutospacing="1"/>
      <w:ind w:firstLine="0"/>
      <w:jc w:val="left"/>
    </w:pPr>
    <w:rPr>
      <w:rFonts w:eastAsia="Times New Roman"/>
      <w:szCs w:val="24"/>
    </w:rPr>
  </w:style>
  <w:style w:type="paragraph" w:customStyle="1" w:styleId="s37">
    <w:name w:val="s_37"/>
    <w:basedOn w:val="a0"/>
    <w:rsid w:val="000A4DE7"/>
    <w:pPr>
      <w:spacing w:before="100" w:beforeAutospacing="1" w:after="100" w:afterAutospacing="1"/>
      <w:ind w:firstLine="0"/>
      <w:jc w:val="left"/>
    </w:pPr>
    <w:rPr>
      <w:rFonts w:eastAsia="Times New Roman"/>
      <w:szCs w:val="24"/>
    </w:rPr>
  </w:style>
  <w:style w:type="character" w:customStyle="1" w:styleId="WW8Num1z1">
    <w:name w:val="WW8Num1z1"/>
    <w:rsid w:val="000A4DE7"/>
  </w:style>
  <w:style w:type="character" w:customStyle="1" w:styleId="WW8Num1z2">
    <w:name w:val="WW8Num1z2"/>
    <w:rsid w:val="000A4DE7"/>
    <w:rPr>
      <w:rFonts w:cs="Times New Roman"/>
    </w:rPr>
  </w:style>
  <w:style w:type="character" w:customStyle="1" w:styleId="WW8Num1z3">
    <w:name w:val="WW8Num1z3"/>
    <w:rsid w:val="000A4DE7"/>
  </w:style>
  <w:style w:type="character" w:customStyle="1" w:styleId="WW8Num1z4">
    <w:name w:val="WW8Num1z4"/>
    <w:rsid w:val="000A4DE7"/>
  </w:style>
  <w:style w:type="character" w:customStyle="1" w:styleId="WW8Num1z8">
    <w:name w:val="WW8Num1z8"/>
    <w:rsid w:val="000A4DE7"/>
  </w:style>
  <w:style w:type="character" w:customStyle="1" w:styleId="singlespace4">
    <w:name w:val="single space Знак4"/>
    <w:rsid w:val="000A4DE7"/>
    <w:rPr>
      <w:rFonts w:cs="Times New Roman"/>
      <w:lang w:val="x-none"/>
    </w:rPr>
  </w:style>
  <w:style w:type="character" w:customStyle="1" w:styleId="-FN">
    <w:name w:val="Текст сноски-FN Знак"/>
    <w:rsid w:val="000A4DE7"/>
    <w:rPr>
      <w:rFonts w:ascii="Cambria" w:hAnsi="Cambria" w:cs="Cambria"/>
    </w:rPr>
  </w:style>
  <w:style w:type="paragraph" w:customStyle="1" w:styleId="a20">
    <w:name w:val="a2"/>
    <w:basedOn w:val="a0"/>
    <w:rsid w:val="000A4DE7"/>
    <w:pPr>
      <w:spacing w:before="100" w:beforeAutospacing="1" w:after="100" w:afterAutospacing="1"/>
      <w:ind w:firstLine="0"/>
      <w:jc w:val="left"/>
    </w:pPr>
    <w:rPr>
      <w:rFonts w:eastAsia="Times New Roman"/>
      <w:szCs w:val="24"/>
    </w:rPr>
  </w:style>
  <w:style w:type="character" w:customStyle="1" w:styleId="s10">
    <w:name w:val="s_10"/>
    <w:rsid w:val="003C0B92"/>
  </w:style>
  <w:style w:type="numbering" w:customStyle="1" w:styleId="1fffd">
    <w:name w:val="Нет списка1"/>
    <w:next w:val="a3"/>
    <w:uiPriority w:val="99"/>
    <w:semiHidden/>
    <w:unhideWhenUsed/>
    <w:rsid w:val="003716D5"/>
  </w:style>
  <w:style w:type="table" w:customStyle="1" w:styleId="7b">
    <w:name w:val="Сетка таблицы7"/>
    <w:basedOn w:val="a2"/>
    <w:next w:val="a5"/>
    <w:uiPriority w:val="59"/>
    <w:rsid w:val="008B67A0"/>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b">
    <w:name w:val="Сетка таблицы8"/>
    <w:basedOn w:val="a2"/>
    <w:next w:val="a5"/>
    <w:uiPriority w:val="59"/>
    <w:rsid w:val="00AD515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nternet.garant.ru/document/redirect/12112604/19" TargetMode="Externa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4.xml"/><Relationship Id="rId42" Type="http://schemas.openxmlformats.org/officeDocument/2006/relationships/header" Target="header21.xm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internet.garant.ru/document/redirect/12112604/19" TargetMode="External"/><Relationship Id="rId17" Type="http://schemas.openxmlformats.org/officeDocument/2006/relationships/header" Target="header4.xml"/><Relationship Id="rId25" Type="http://schemas.openxmlformats.org/officeDocument/2006/relationships/hyperlink" Target="https://internet.garant.ru/" TargetMode="External"/><Relationship Id="rId33" Type="http://schemas.openxmlformats.org/officeDocument/2006/relationships/hyperlink" Target="https://internet.garant.ru/document/redirect/12112604/19" TargetMode="External"/><Relationship Id="rId38" Type="http://schemas.openxmlformats.org/officeDocument/2006/relationships/header" Target="header17.xml"/><Relationship Id="rId46" Type="http://schemas.openxmlformats.org/officeDocument/2006/relationships/header" Target="header23.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3.xml"/><Relationship Id="rId32" Type="http://schemas.openxmlformats.org/officeDocument/2006/relationships/footer" Target="footer5.xml"/><Relationship Id="rId37" Type="http://schemas.openxmlformats.org/officeDocument/2006/relationships/header" Target="header16.xml"/><Relationship Id="rId40" Type="http://schemas.openxmlformats.org/officeDocument/2006/relationships/header" Target="header19.xml"/><Relationship Id="rId45" Type="http://schemas.openxmlformats.org/officeDocument/2006/relationships/hyperlink" Target="mailto:alatr.priem@cap.ru" TargetMode="Externa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9.xml"/><Relationship Id="rId28" Type="http://schemas.openxmlformats.org/officeDocument/2006/relationships/header" Target="header11.xml"/><Relationship Id="rId36" Type="http://schemas.openxmlformats.org/officeDocument/2006/relationships/header" Target="header15.xml"/><Relationship Id="rId10" Type="http://schemas.openxmlformats.org/officeDocument/2006/relationships/header" Target="header1.xml"/><Relationship Id="rId19" Type="http://schemas.openxmlformats.org/officeDocument/2006/relationships/footer" Target="footer2.xml"/><Relationship Id="rId31" Type="http://schemas.openxmlformats.org/officeDocument/2006/relationships/header" Target="header13.xml"/><Relationship Id="rId44" Type="http://schemas.openxmlformats.org/officeDocument/2006/relationships/hyperlink" Target="https://alatr-mo.cap.ru/contacts"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s://internet.garant.ru/document/redirect/12112604/19" TargetMode="External"/><Relationship Id="rId22" Type="http://schemas.openxmlformats.org/officeDocument/2006/relationships/header" Target="header8.xml"/><Relationship Id="rId27" Type="http://schemas.openxmlformats.org/officeDocument/2006/relationships/footer" Target="footer4.xml"/><Relationship Id="rId30" Type="http://schemas.openxmlformats.org/officeDocument/2006/relationships/hyperlink" Target="https://internet.garant.ru/" TargetMode="External"/><Relationship Id="rId35" Type="http://schemas.openxmlformats.org/officeDocument/2006/relationships/hyperlink" Target="http://internet.garant.ru/document/redirect/179222/0" TargetMode="External"/><Relationship Id="rId43" Type="http://schemas.openxmlformats.org/officeDocument/2006/relationships/header" Target="header22.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19064</Words>
  <Characters>108668</Characters>
  <Application>Microsoft Office Word</Application>
  <DocSecurity>0</DocSecurity>
  <Lines>905</Lines>
  <Paragraphs>254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127478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Юткина Татьяна Олеговна</cp:lastModifiedBy>
  <cp:revision>5</cp:revision>
  <cp:lastPrinted>2026-08-06T11:08:00Z</cp:lastPrinted>
  <dcterms:created xsi:type="dcterms:W3CDTF">2026-07-02T18:46:00Z</dcterms:created>
  <dcterms:modified xsi:type="dcterms:W3CDTF">2026-08-06T11:09:00Z</dcterms:modified>
</cp:coreProperties>
</file>